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5E0AF8D8" w:rsidR="00A07487" w:rsidRDefault="00000000" w:rsidP="00687F06">
          <w:pPr>
            <w:pStyle w:val="Heading1"/>
          </w:pPr>
          <w:fldSimple w:instr="TITLE   \* MERGEFORMAT">
            <w:r w:rsidR="00AF7C19">
              <w:t>Agency Viewer</w:t>
            </w:r>
          </w:fldSimple>
          <w:r w:rsidR="00074051">
            <w:t xml:space="preserve"> </w:t>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208918E3" w14:textId="52B5B975" w:rsidR="000512E3" w:rsidRDefault="00A264FC">
      <w:pPr>
        <w:pStyle w:val="TOC1"/>
        <w:rPr>
          <w:rFonts w:eastAsiaTheme="minorEastAsia" w:cstheme="minorBidi"/>
          <w:b w:val="0"/>
          <w:bCs w:val="0"/>
          <w:iCs w:val="0"/>
          <w:noProof/>
          <w:color w:val="auto"/>
          <w:kern w:val="2"/>
          <w14:ligatures w14:val="standardContextual"/>
        </w:rPr>
      </w:pPr>
      <w:r w:rsidRPr="0F28C788">
        <w:fldChar w:fldCharType="begin"/>
      </w:r>
      <w:r>
        <w:instrText xml:space="preserve"> TOC \h \z \t "Heading 2,1,Heading 3,2,H4 Printable Job Aid,4" </w:instrText>
      </w:r>
      <w:r w:rsidRPr="0F28C788">
        <w:fldChar w:fldCharType="separate"/>
      </w:r>
      <w:hyperlink w:anchor="_Toc188543096" w:history="1">
        <w:r w:rsidR="000512E3" w:rsidRPr="000F34F1">
          <w:rPr>
            <w:rStyle w:val="Hyperlink"/>
            <w:noProof/>
          </w:rPr>
          <w:t>Overview, Topics, and Audience</w:t>
        </w:r>
        <w:r w:rsidR="000512E3">
          <w:rPr>
            <w:noProof/>
            <w:webHidden/>
          </w:rPr>
          <w:tab/>
        </w:r>
        <w:r w:rsidR="000512E3">
          <w:rPr>
            <w:noProof/>
            <w:webHidden/>
          </w:rPr>
          <w:fldChar w:fldCharType="begin"/>
        </w:r>
        <w:r w:rsidR="000512E3">
          <w:rPr>
            <w:noProof/>
            <w:webHidden/>
          </w:rPr>
          <w:instrText xml:space="preserve"> PAGEREF _Toc188543096 \h </w:instrText>
        </w:r>
        <w:r w:rsidR="000512E3">
          <w:rPr>
            <w:noProof/>
            <w:webHidden/>
          </w:rPr>
        </w:r>
        <w:r w:rsidR="000512E3">
          <w:rPr>
            <w:noProof/>
            <w:webHidden/>
          </w:rPr>
          <w:fldChar w:fldCharType="separate"/>
        </w:r>
        <w:r w:rsidR="000512E3">
          <w:rPr>
            <w:noProof/>
            <w:webHidden/>
          </w:rPr>
          <w:t>1</w:t>
        </w:r>
        <w:r w:rsidR="000512E3">
          <w:rPr>
            <w:noProof/>
            <w:webHidden/>
          </w:rPr>
          <w:fldChar w:fldCharType="end"/>
        </w:r>
      </w:hyperlink>
    </w:p>
    <w:p w14:paraId="468C7004" w14:textId="7E905A15" w:rsidR="000512E3" w:rsidRDefault="00000000">
      <w:pPr>
        <w:pStyle w:val="TOC2"/>
        <w:rPr>
          <w:rFonts w:eastAsiaTheme="minorEastAsia" w:cstheme="minorBidi"/>
          <w:kern w:val="2"/>
          <w:sz w:val="24"/>
          <w:szCs w:val="24"/>
          <w14:ligatures w14:val="standardContextual"/>
        </w:rPr>
      </w:pPr>
      <w:hyperlink w:anchor="_Toc188543097" w:history="1">
        <w:r w:rsidR="000512E3" w:rsidRPr="000F34F1">
          <w:rPr>
            <w:rStyle w:val="Hyperlink"/>
          </w:rPr>
          <w:t>Overview</w:t>
        </w:r>
        <w:r w:rsidR="000512E3">
          <w:rPr>
            <w:webHidden/>
          </w:rPr>
          <w:tab/>
        </w:r>
        <w:r w:rsidR="000512E3">
          <w:rPr>
            <w:webHidden/>
          </w:rPr>
          <w:fldChar w:fldCharType="begin"/>
        </w:r>
        <w:r w:rsidR="000512E3">
          <w:rPr>
            <w:webHidden/>
          </w:rPr>
          <w:instrText xml:space="preserve"> PAGEREF _Toc188543097 \h </w:instrText>
        </w:r>
        <w:r w:rsidR="000512E3">
          <w:rPr>
            <w:webHidden/>
          </w:rPr>
        </w:r>
        <w:r w:rsidR="000512E3">
          <w:rPr>
            <w:webHidden/>
          </w:rPr>
          <w:fldChar w:fldCharType="separate"/>
        </w:r>
        <w:r w:rsidR="000512E3">
          <w:rPr>
            <w:webHidden/>
          </w:rPr>
          <w:t>1</w:t>
        </w:r>
        <w:r w:rsidR="000512E3">
          <w:rPr>
            <w:webHidden/>
          </w:rPr>
          <w:fldChar w:fldCharType="end"/>
        </w:r>
      </w:hyperlink>
    </w:p>
    <w:p w14:paraId="14B22219" w14:textId="53E37C7A" w:rsidR="000512E3" w:rsidRDefault="00000000">
      <w:pPr>
        <w:pStyle w:val="TOC2"/>
        <w:rPr>
          <w:rFonts w:eastAsiaTheme="minorEastAsia" w:cstheme="minorBidi"/>
          <w:kern w:val="2"/>
          <w:sz w:val="24"/>
          <w:szCs w:val="24"/>
          <w14:ligatures w14:val="standardContextual"/>
        </w:rPr>
      </w:pPr>
      <w:hyperlink w:anchor="_Toc188543098" w:history="1">
        <w:r w:rsidR="000512E3" w:rsidRPr="000F34F1">
          <w:rPr>
            <w:rStyle w:val="Hyperlink"/>
          </w:rPr>
          <w:t>Topics</w:t>
        </w:r>
        <w:r w:rsidR="000512E3">
          <w:rPr>
            <w:webHidden/>
          </w:rPr>
          <w:tab/>
        </w:r>
        <w:r w:rsidR="000512E3">
          <w:rPr>
            <w:webHidden/>
          </w:rPr>
          <w:fldChar w:fldCharType="begin"/>
        </w:r>
        <w:r w:rsidR="000512E3">
          <w:rPr>
            <w:webHidden/>
          </w:rPr>
          <w:instrText xml:space="preserve"> PAGEREF _Toc188543098 \h </w:instrText>
        </w:r>
        <w:r w:rsidR="000512E3">
          <w:rPr>
            <w:webHidden/>
          </w:rPr>
        </w:r>
        <w:r w:rsidR="000512E3">
          <w:rPr>
            <w:webHidden/>
          </w:rPr>
          <w:fldChar w:fldCharType="separate"/>
        </w:r>
        <w:r w:rsidR="000512E3">
          <w:rPr>
            <w:webHidden/>
          </w:rPr>
          <w:t>1</w:t>
        </w:r>
        <w:r w:rsidR="000512E3">
          <w:rPr>
            <w:webHidden/>
          </w:rPr>
          <w:fldChar w:fldCharType="end"/>
        </w:r>
      </w:hyperlink>
    </w:p>
    <w:p w14:paraId="10D2C7FE" w14:textId="53F3E3D8" w:rsidR="000512E3" w:rsidRDefault="00000000">
      <w:pPr>
        <w:pStyle w:val="TOC2"/>
        <w:rPr>
          <w:rFonts w:eastAsiaTheme="minorEastAsia" w:cstheme="minorBidi"/>
          <w:kern w:val="2"/>
          <w:sz w:val="24"/>
          <w:szCs w:val="24"/>
          <w14:ligatures w14:val="standardContextual"/>
        </w:rPr>
      </w:pPr>
      <w:hyperlink w:anchor="_Toc188543099" w:history="1">
        <w:r w:rsidR="000512E3" w:rsidRPr="000F34F1">
          <w:rPr>
            <w:rStyle w:val="Hyperlink"/>
          </w:rPr>
          <w:t>Audience</w:t>
        </w:r>
        <w:r w:rsidR="000512E3">
          <w:rPr>
            <w:webHidden/>
          </w:rPr>
          <w:tab/>
        </w:r>
        <w:r w:rsidR="000512E3">
          <w:rPr>
            <w:webHidden/>
          </w:rPr>
          <w:fldChar w:fldCharType="begin"/>
        </w:r>
        <w:r w:rsidR="000512E3">
          <w:rPr>
            <w:webHidden/>
          </w:rPr>
          <w:instrText xml:space="preserve"> PAGEREF _Toc188543099 \h </w:instrText>
        </w:r>
        <w:r w:rsidR="000512E3">
          <w:rPr>
            <w:webHidden/>
          </w:rPr>
        </w:r>
        <w:r w:rsidR="000512E3">
          <w:rPr>
            <w:webHidden/>
          </w:rPr>
          <w:fldChar w:fldCharType="separate"/>
        </w:r>
        <w:r w:rsidR="000512E3">
          <w:rPr>
            <w:webHidden/>
          </w:rPr>
          <w:t>2</w:t>
        </w:r>
        <w:r w:rsidR="000512E3">
          <w:rPr>
            <w:webHidden/>
          </w:rPr>
          <w:fldChar w:fldCharType="end"/>
        </w:r>
      </w:hyperlink>
    </w:p>
    <w:p w14:paraId="014F0384" w14:textId="79E652C5" w:rsidR="000512E3" w:rsidRDefault="00000000">
      <w:pPr>
        <w:pStyle w:val="TOC1"/>
        <w:rPr>
          <w:rFonts w:eastAsiaTheme="minorEastAsia" w:cstheme="minorBidi"/>
          <w:b w:val="0"/>
          <w:bCs w:val="0"/>
          <w:iCs w:val="0"/>
          <w:noProof/>
          <w:color w:val="auto"/>
          <w:kern w:val="2"/>
          <w14:ligatures w14:val="standardContextual"/>
        </w:rPr>
      </w:pPr>
      <w:hyperlink w:anchor="_Toc188543100" w:history="1">
        <w:r w:rsidR="000512E3" w:rsidRPr="000F34F1">
          <w:rPr>
            <w:rStyle w:val="Hyperlink"/>
            <w:noProof/>
          </w:rPr>
          <w:t>Topic 1 Introduction to OTCnet</w:t>
        </w:r>
        <w:r w:rsidR="000512E3">
          <w:rPr>
            <w:noProof/>
            <w:webHidden/>
          </w:rPr>
          <w:tab/>
        </w:r>
        <w:r w:rsidR="000512E3">
          <w:rPr>
            <w:noProof/>
            <w:webHidden/>
          </w:rPr>
          <w:fldChar w:fldCharType="begin"/>
        </w:r>
        <w:r w:rsidR="000512E3">
          <w:rPr>
            <w:noProof/>
            <w:webHidden/>
          </w:rPr>
          <w:instrText xml:space="preserve"> PAGEREF _Toc188543100 \h </w:instrText>
        </w:r>
        <w:r w:rsidR="000512E3">
          <w:rPr>
            <w:noProof/>
            <w:webHidden/>
          </w:rPr>
        </w:r>
        <w:r w:rsidR="000512E3">
          <w:rPr>
            <w:noProof/>
            <w:webHidden/>
          </w:rPr>
          <w:fldChar w:fldCharType="separate"/>
        </w:r>
        <w:r w:rsidR="000512E3">
          <w:rPr>
            <w:noProof/>
            <w:webHidden/>
          </w:rPr>
          <w:t>3</w:t>
        </w:r>
        <w:r w:rsidR="000512E3">
          <w:rPr>
            <w:noProof/>
            <w:webHidden/>
          </w:rPr>
          <w:fldChar w:fldCharType="end"/>
        </w:r>
      </w:hyperlink>
    </w:p>
    <w:p w14:paraId="4F4680D2" w14:textId="25230FAE" w:rsidR="000512E3" w:rsidRDefault="00000000">
      <w:pPr>
        <w:pStyle w:val="TOC2"/>
        <w:rPr>
          <w:rFonts w:eastAsiaTheme="minorEastAsia" w:cstheme="minorBidi"/>
          <w:kern w:val="2"/>
          <w:sz w:val="24"/>
          <w:szCs w:val="24"/>
          <w14:ligatures w14:val="standardContextual"/>
        </w:rPr>
      </w:pPr>
      <w:hyperlink w:anchor="_Toc188543101" w:history="1">
        <w:r w:rsidR="000512E3" w:rsidRPr="000F34F1">
          <w:rPr>
            <w:rStyle w:val="Hyperlink"/>
          </w:rPr>
          <w:t>Overview</w:t>
        </w:r>
        <w:r w:rsidR="000512E3">
          <w:rPr>
            <w:webHidden/>
          </w:rPr>
          <w:tab/>
        </w:r>
        <w:r w:rsidR="000512E3">
          <w:rPr>
            <w:webHidden/>
          </w:rPr>
          <w:fldChar w:fldCharType="begin"/>
        </w:r>
        <w:r w:rsidR="000512E3">
          <w:rPr>
            <w:webHidden/>
          </w:rPr>
          <w:instrText xml:space="preserve"> PAGEREF _Toc188543101 \h </w:instrText>
        </w:r>
        <w:r w:rsidR="000512E3">
          <w:rPr>
            <w:webHidden/>
          </w:rPr>
        </w:r>
        <w:r w:rsidR="000512E3">
          <w:rPr>
            <w:webHidden/>
          </w:rPr>
          <w:fldChar w:fldCharType="separate"/>
        </w:r>
        <w:r w:rsidR="000512E3">
          <w:rPr>
            <w:webHidden/>
          </w:rPr>
          <w:t>3</w:t>
        </w:r>
        <w:r w:rsidR="000512E3">
          <w:rPr>
            <w:webHidden/>
          </w:rPr>
          <w:fldChar w:fldCharType="end"/>
        </w:r>
      </w:hyperlink>
    </w:p>
    <w:p w14:paraId="5EC8D606" w14:textId="1320F448" w:rsidR="000512E3" w:rsidRDefault="00000000">
      <w:pPr>
        <w:pStyle w:val="TOC2"/>
        <w:rPr>
          <w:rFonts w:eastAsiaTheme="minorEastAsia" w:cstheme="minorBidi"/>
          <w:kern w:val="2"/>
          <w:sz w:val="24"/>
          <w:szCs w:val="24"/>
          <w14:ligatures w14:val="standardContextual"/>
        </w:rPr>
      </w:pPr>
      <w:hyperlink w:anchor="_Toc188543102" w:history="1">
        <w:r w:rsidR="000512E3" w:rsidRPr="000F34F1">
          <w:rPr>
            <w:rStyle w:val="Hyperlink"/>
          </w:rPr>
          <w:t>OTCnet Elements</w:t>
        </w:r>
        <w:r w:rsidR="000512E3">
          <w:rPr>
            <w:webHidden/>
          </w:rPr>
          <w:tab/>
        </w:r>
        <w:r w:rsidR="000512E3">
          <w:rPr>
            <w:webHidden/>
          </w:rPr>
          <w:fldChar w:fldCharType="begin"/>
        </w:r>
        <w:r w:rsidR="000512E3">
          <w:rPr>
            <w:webHidden/>
          </w:rPr>
          <w:instrText xml:space="preserve"> PAGEREF _Toc188543102 \h </w:instrText>
        </w:r>
        <w:r w:rsidR="000512E3">
          <w:rPr>
            <w:webHidden/>
          </w:rPr>
        </w:r>
        <w:r w:rsidR="000512E3">
          <w:rPr>
            <w:webHidden/>
          </w:rPr>
          <w:fldChar w:fldCharType="separate"/>
        </w:r>
        <w:r w:rsidR="000512E3">
          <w:rPr>
            <w:webHidden/>
          </w:rPr>
          <w:t>3</w:t>
        </w:r>
        <w:r w:rsidR="000512E3">
          <w:rPr>
            <w:webHidden/>
          </w:rPr>
          <w:fldChar w:fldCharType="end"/>
        </w:r>
      </w:hyperlink>
    </w:p>
    <w:p w14:paraId="59C79266" w14:textId="7AE1812B" w:rsidR="000512E3" w:rsidRDefault="00000000">
      <w:pPr>
        <w:pStyle w:val="TOC2"/>
        <w:rPr>
          <w:rFonts w:eastAsiaTheme="minorEastAsia" w:cstheme="minorBidi"/>
          <w:kern w:val="2"/>
          <w:sz w:val="24"/>
          <w:szCs w:val="24"/>
          <w14:ligatures w14:val="standardContextual"/>
        </w:rPr>
      </w:pPr>
      <w:hyperlink w:anchor="_Toc188543103" w:history="1">
        <w:r w:rsidR="000512E3" w:rsidRPr="000F34F1">
          <w:rPr>
            <w:rStyle w:val="Hyperlink"/>
          </w:rPr>
          <w:t>OTCnet Process Flow: Deposit Reporting</w:t>
        </w:r>
        <w:r w:rsidR="000512E3">
          <w:rPr>
            <w:webHidden/>
          </w:rPr>
          <w:tab/>
        </w:r>
        <w:r w:rsidR="000512E3">
          <w:rPr>
            <w:webHidden/>
          </w:rPr>
          <w:fldChar w:fldCharType="begin"/>
        </w:r>
        <w:r w:rsidR="000512E3">
          <w:rPr>
            <w:webHidden/>
          </w:rPr>
          <w:instrText xml:space="preserve"> PAGEREF _Toc188543103 \h </w:instrText>
        </w:r>
        <w:r w:rsidR="000512E3">
          <w:rPr>
            <w:webHidden/>
          </w:rPr>
        </w:r>
        <w:r w:rsidR="000512E3">
          <w:rPr>
            <w:webHidden/>
          </w:rPr>
          <w:fldChar w:fldCharType="separate"/>
        </w:r>
        <w:r w:rsidR="000512E3">
          <w:rPr>
            <w:webHidden/>
          </w:rPr>
          <w:t>5</w:t>
        </w:r>
        <w:r w:rsidR="000512E3">
          <w:rPr>
            <w:webHidden/>
          </w:rPr>
          <w:fldChar w:fldCharType="end"/>
        </w:r>
      </w:hyperlink>
    </w:p>
    <w:p w14:paraId="5848344F" w14:textId="12936393" w:rsidR="000512E3" w:rsidRDefault="00000000">
      <w:pPr>
        <w:pStyle w:val="TOC2"/>
        <w:rPr>
          <w:rFonts w:eastAsiaTheme="minorEastAsia" w:cstheme="minorBidi"/>
          <w:kern w:val="2"/>
          <w:sz w:val="24"/>
          <w:szCs w:val="24"/>
          <w14:ligatures w14:val="standardContextual"/>
        </w:rPr>
      </w:pPr>
      <w:hyperlink w:anchor="_Toc188543104" w:history="1">
        <w:r w:rsidR="000512E3" w:rsidRPr="000F34F1">
          <w:rPr>
            <w:rStyle w:val="Hyperlink"/>
          </w:rPr>
          <w:t>OTCnet End Users</w:t>
        </w:r>
        <w:r w:rsidR="000512E3">
          <w:rPr>
            <w:webHidden/>
          </w:rPr>
          <w:tab/>
        </w:r>
        <w:r w:rsidR="000512E3">
          <w:rPr>
            <w:webHidden/>
          </w:rPr>
          <w:fldChar w:fldCharType="begin"/>
        </w:r>
        <w:r w:rsidR="000512E3">
          <w:rPr>
            <w:webHidden/>
          </w:rPr>
          <w:instrText xml:space="preserve"> PAGEREF _Toc188543104 \h </w:instrText>
        </w:r>
        <w:r w:rsidR="000512E3">
          <w:rPr>
            <w:webHidden/>
          </w:rPr>
        </w:r>
        <w:r w:rsidR="000512E3">
          <w:rPr>
            <w:webHidden/>
          </w:rPr>
          <w:fldChar w:fldCharType="separate"/>
        </w:r>
        <w:r w:rsidR="000512E3">
          <w:rPr>
            <w:webHidden/>
          </w:rPr>
          <w:t>5</w:t>
        </w:r>
        <w:r w:rsidR="000512E3">
          <w:rPr>
            <w:webHidden/>
          </w:rPr>
          <w:fldChar w:fldCharType="end"/>
        </w:r>
      </w:hyperlink>
    </w:p>
    <w:p w14:paraId="650BB20F" w14:textId="1ACE2C00" w:rsidR="000512E3" w:rsidRDefault="00000000">
      <w:pPr>
        <w:pStyle w:val="TOC1"/>
        <w:rPr>
          <w:rFonts w:eastAsiaTheme="minorEastAsia" w:cstheme="minorBidi"/>
          <w:b w:val="0"/>
          <w:bCs w:val="0"/>
          <w:iCs w:val="0"/>
          <w:noProof/>
          <w:color w:val="auto"/>
          <w:kern w:val="2"/>
          <w14:ligatures w14:val="standardContextual"/>
        </w:rPr>
      </w:pPr>
      <w:hyperlink w:anchor="_Toc188543105" w:history="1">
        <w:r w:rsidR="000512E3" w:rsidRPr="000F34F1">
          <w:rPr>
            <w:rStyle w:val="Hyperlink"/>
            <w:noProof/>
          </w:rPr>
          <w:t>Topic 2 Overview of OTCnet Participant User Guide Content</w:t>
        </w:r>
        <w:r w:rsidR="000512E3">
          <w:rPr>
            <w:noProof/>
            <w:webHidden/>
          </w:rPr>
          <w:tab/>
        </w:r>
        <w:r w:rsidR="000512E3">
          <w:rPr>
            <w:noProof/>
            <w:webHidden/>
          </w:rPr>
          <w:fldChar w:fldCharType="begin"/>
        </w:r>
        <w:r w:rsidR="000512E3">
          <w:rPr>
            <w:noProof/>
            <w:webHidden/>
          </w:rPr>
          <w:instrText xml:space="preserve"> PAGEREF _Toc188543105 \h </w:instrText>
        </w:r>
        <w:r w:rsidR="000512E3">
          <w:rPr>
            <w:noProof/>
            <w:webHidden/>
          </w:rPr>
        </w:r>
        <w:r w:rsidR="000512E3">
          <w:rPr>
            <w:noProof/>
            <w:webHidden/>
          </w:rPr>
          <w:fldChar w:fldCharType="separate"/>
        </w:r>
        <w:r w:rsidR="000512E3">
          <w:rPr>
            <w:noProof/>
            <w:webHidden/>
          </w:rPr>
          <w:t>7</w:t>
        </w:r>
        <w:r w:rsidR="000512E3">
          <w:rPr>
            <w:noProof/>
            <w:webHidden/>
          </w:rPr>
          <w:fldChar w:fldCharType="end"/>
        </w:r>
      </w:hyperlink>
    </w:p>
    <w:p w14:paraId="0CBAD0DB" w14:textId="65F9130B" w:rsidR="000512E3" w:rsidRDefault="00000000">
      <w:pPr>
        <w:pStyle w:val="TOC2"/>
        <w:rPr>
          <w:rFonts w:eastAsiaTheme="minorEastAsia" w:cstheme="minorBidi"/>
          <w:kern w:val="2"/>
          <w:sz w:val="24"/>
          <w:szCs w:val="24"/>
          <w14:ligatures w14:val="standardContextual"/>
        </w:rPr>
      </w:pPr>
      <w:hyperlink w:anchor="_Toc188543106" w:history="1">
        <w:r w:rsidR="000512E3" w:rsidRPr="000F34F1">
          <w:rPr>
            <w:rStyle w:val="Hyperlink"/>
          </w:rPr>
          <w:t>Introduction</w:t>
        </w:r>
        <w:r w:rsidR="000512E3">
          <w:rPr>
            <w:webHidden/>
          </w:rPr>
          <w:tab/>
        </w:r>
        <w:r w:rsidR="000512E3">
          <w:rPr>
            <w:webHidden/>
          </w:rPr>
          <w:fldChar w:fldCharType="begin"/>
        </w:r>
        <w:r w:rsidR="000512E3">
          <w:rPr>
            <w:webHidden/>
          </w:rPr>
          <w:instrText xml:space="preserve"> PAGEREF _Toc188543106 \h </w:instrText>
        </w:r>
        <w:r w:rsidR="000512E3">
          <w:rPr>
            <w:webHidden/>
          </w:rPr>
        </w:r>
        <w:r w:rsidR="000512E3">
          <w:rPr>
            <w:webHidden/>
          </w:rPr>
          <w:fldChar w:fldCharType="separate"/>
        </w:r>
        <w:r w:rsidR="000512E3">
          <w:rPr>
            <w:webHidden/>
          </w:rPr>
          <w:t>7</w:t>
        </w:r>
        <w:r w:rsidR="000512E3">
          <w:rPr>
            <w:webHidden/>
          </w:rPr>
          <w:fldChar w:fldCharType="end"/>
        </w:r>
      </w:hyperlink>
    </w:p>
    <w:p w14:paraId="75EB0825" w14:textId="31BCE012" w:rsidR="000512E3" w:rsidRDefault="00000000">
      <w:pPr>
        <w:pStyle w:val="TOC2"/>
        <w:rPr>
          <w:rFonts w:eastAsiaTheme="minorEastAsia" w:cstheme="minorBidi"/>
          <w:kern w:val="2"/>
          <w:sz w:val="24"/>
          <w:szCs w:val="24"/>
          <w14:ligatures w14:val="standardContextual"/>
        </w:rPr>
      </w:pPr>
      <w:hyperlink w:anchor="_Toc188543107" w:history="1">
        <w:r w:rsidR="000512E3" w:rsidRPr="000F34F1">
          <w:rPr>
            <w:rStyle w:val="Hyperlink"/>
          </w:rPr>
          <w:t>Administration Participant User Guide</w:t>
        </w:r>
        <w:r w:rsidR="000512E3">
          <w:rPr>
            <w:webHidden/>
          </w:rPr>
          <w:tab/>
        </w:r>
        <w:r w:rsidR="000512E3">
          <w:rPr>
            <w:webHidden/>
          </w:rPr>
          <w:fldChar w:fldCharType="begin"/>
        </w:r>
        <w:r w:rsidR="000512E3">
          <w:rPr>
            <w:webHidden/>
          </w:rPr>
          <w:instrText xml:space="preserve"> PAGEREF _Toc188543107 \h </w:instrText>
        </w:r>
        <w:r w:rsidR="000512E3">
          <w:rPr>
            <w:webHidden/>
          </w:rPr>
        </w:r>
        <w:r w:rsidR="000512E3">
          <w:rPr>
            <w:webHidden/>
          </w:rPr>
          <w:fldChar w:fldCharType="separate"/>
        </w:r>
        <w:r w:rsidR="000512E3">
          <w:rPr>
            <w:webHidden/>
          </w:rPr>
          <w:t>7</w:t>
        </w:r>
        <w:r w:rsidR="000512E3">
          <w:rPr>
            <w:webHidden/>
          </w:rPr>
          <w:fldChar w:fldCharType="end"/>
        </w:r>
      </w:hyperlink>
    </w:p>
    <w:p w14:paraId="54A4622F" w14:textId="70A778C3" w:rsidR="000512E3" w:rsidRDefault="00000000">
      <w:pPr>
        <w:pStyle w:val="TOC2"/>
        <w:rPr>
          <w:rFonts w:eastAsiaTheme="minorEastAsia" w:cstheme="minorBidi"/>
          <w:kern w:val="2"/>
          <w:sz w:val="24"/>
          <w:szCs w:val="24"/>
          <w14:ligatures w14:val="standardContextual"/>
        </w:rPr>
      </w:pPr>
      <w:hyperlink w:anchor="_Toc188543108" w:history="1">
        <w:r w:rsidR="000512E3" w:rsidRPr="000F34F1">
          <w:rPr>
            <w:rStyle w:val="Hyperlink"/>
          </w:rPr>
          <w:t>Deposit Processing and Reporting Participant User Guides</w:t>
        </w:r>
        <w:r w:rsidR="000512E3">
          <w:rPr>
            <w:webHidden/>
          </w:rPr>
          <w:tab/>
        </w:r>
        <w:r w:rsidR="000512E3">
          <w:rPr>
            <w:webHidden/>
          </w:rPr>
          <w:fldChar w:fldCharType="begin"/>
        </w:r>
        <w:r w:rsidR="000512E3">
          <w:rPr>
            <w:webHidden/>
          </w:rPr>
          <w:instrText xml:space="preserve"> PAGEREF _Toc188543108 \h </w:instrText>
        </w:r>
        <w:r w:rsidR="000512E3">
          <w:rPr>
            <w:webHidden/>
          </w:rPr>
        </w:r>
        <w:r w:rsidR="000512E3">
          <w:rPr>
            <w:webHidden/>
          </w:rPr>
          <w:fldChar w:fldCharType="separate"/>
        </w:r>
        <w:r w:rsidR="000512E3">
          <w:rPr>
            <w:webHidden/>
          </w:rPr>
          <w:t>8</w:t>
        </w:r>
        <w:r w:rsidR="000512E3">
          <w:rPr>
            <w:webHidden/>
          </w:rPr>
          <w:fldChar w:fldCharType="end"/>
        </w:r>
      </w:hyperlink>
    </w:p>
    <w:p w14:paraId="415790E5" w14:textId="4D1CE9FD" w:rsidR="000512E3" w:rsidRDefault="00000000">
      <w:pPr>
        <w:pStyle w:val="TOC1"/>
        <w:rPr>
          <w:rFonts w:eastAsiaTheme="minorEastAsia" w:cstheme="minorBidi"/>
          <w:b w:val="0"/>
          <w:bCs w:val="0"/>
          <w:iCs w:val="0"/>
          <w:noProof/>
          <w:color w:val="auto"/>
          <w:kern w:val="2"/>
          <w14:ligatures w14:val="standardContextual"/>
        </w:rPr>
      </w:pPr>
      <w:hyperlink w:anchor="_Toc188543109" w:history="1">
        <w:r w:rsidR="000512E3" w:rsidRPr="000F34F1">
          <w:rPr>
            <w:rStyle w:val="Hyperlink"/>
            <w:noProof/>
          </w:rPr>
          <w:t>Topic 3 Requesting Access for Yourself in SailPoint IIQ</w:t>
        </w:r>
        <w:r w:rsidR="000512E3">
          <w:rPr>
            <w:noProof/>
            <w:webHidden/>
          </w:rPr>
          <w:tab/>
        </w:r>
        <w:r w:rsidR="000512E3">
          <w:rPr>
            <w:noProof/>
            <w:webHidden/>
          </w:rPr>
          <w:fldChar w:fldCharType="begin"/>
        </w:r>
        <w:r w:rsidR="000512E3">
          <w:rPr>
            <w:noProof/>
            <w:webHidden/>
          </w:rPr>
          <w:instrText xml:space="preserve"> PAGEREF _Toc188543109 \h </w:instrText>
        </w:r>
        <w:r w:rsidR="000512E3">
          <w:rPr>
            <w:noProof/>
            <w:webHidden/>
          </w:rPr>
        </w:r>
        <w:r w:rsidR="000512E3">
          <w:rPr>
            <w:noProof/>
            <w:webHidden/>
          </w:rPr>
          <w:fldChar w:fldCharType="separate"/>
        </w:r>
        <w:r w:rsidR="000512E3">
          <w:rPr>
            <w:noProof/>
            <w:webHidden/>
          </w:rPr>
          <w:t>10</w:t>
        </w:r>
        <w:r w:rsidR="000512E3">
          <w:rPr>
            <w:noProof/>
            <w:webHidden/>
          </w:rPr>
          <w:fldChar w:fldCharType="end"/>
        </w:r>
      </w:hyperlink>
    </w:p>
    <w:p w14:paraId="575E89A4" w14:textId="2351C5BB" w:rsidR="000512E3" w:rsidRDefault="00000000">
      <w:pPr>
        <w:pStyle w:val="TOC2"/>
        <w:rPr>
          <w:rFonts w:eastAsiaTheme="minorEastAsia" w:cstheme="minorBidi"/>
          <w:kern w:val="2"/>
          <w:sz w:val="24"/>
          <w:szCs w:val="24"/>
          <w14:ligatures w14:val="standardContextual"/>
        </w:rPr>
      </w:pPr>
      <w:hyperlink w:anchor="_Toc188543110" w:history="1">
        <w:r w:rsidR="000512E3" w:rsidRPr="000F34F1">
          <w:rPr>
            <w:rStyle w:val="Hyperlink"/>
          </w:rPr>
          <w:t>Self-Register/Create an Account in SailPoint IIQ</w:t>
        </w:r>
        <w:r w:rsidR="000512E3">
          <w:rPr>
            <w:webHidden/>
          </w:rPr>
          <w:tab/>
        </w:r>
        <w:r w:rsidR="000512E3">
          <w:rPr>
            <w:webHidden/>
          </w:rPr>
          <w:fldChar w:fldCharType="begin"/>
        </w:r>
        <w:r w:rsidR="000512E3">
          <w:rPr>
            <w:webHidden/>
          </w:rPr>
          <w:instrText xml:space="preserve"> PAGEREF _Toc188543110 \h </w:instrText>
        </w:r>
        <w:r w:rsidR="000512E3">
          <w:rPr>
            <w:webHidden/>
          </w:rPr>
        </w:r>
        <w:r w:rsidR="000512E3">
          <w:rPr>
            <w:webHidden/>
          </w:rPr>
          <w:fldChar w:fldCharType="separate"/>
        </w:r>
        <w:r w:rsidR="000512E3">
          <w:rPr>
            <w:webHidden/>
          </w:rPr>
          <w:t>10</w:t>
        </w:r>
        <w:r w:rsidR="000512E3">
          <w:rPr>
            <w:webHidden/>
          </w:rPr>
          <w:fldChar w:fldCharType="end"/>
        </w:r>
      </w:hyperlink>
    </w:p>
    <w:p w14:paraId="60D33A5C" w14:textId="5D93F3C0" w:rsidR="000512E3" w:rsidRDefault="00000000">
      <w:pPr>
        <w:pStyle w:val="TOC4"/>
        <w:rPr>
          <w:rFonts w:eastAsiaTheme="minorEastAsia" w:cstheme="minorBidi"/>
          <w:i w:val="0"/>
          <w:iCs w:val="0"/>
          <w:color w:val="auto"/>
          <w:kern w:val="2"/>
          <w:sz w:val="24"/>
          <w:szCs w:val="24"/>
          <w14:ligatures w14:val="standardContextual"/>
        </w:rPr>
      </w:pPr>
      <w:hyperlink w:anchor="_Toc188543111" w:history="1">
        <w:r w:rsidR="000512E3" w:rsidRPr="000F34F1">
          <w:rPr>
            <w:rStyle w:val="Hyperlink"/>
          </w:rPr>
          <w:t>Self-Register/Create an Account in SailPoint IIQ</w:t>
        </w:r>
        <w:r w:rsidR="000512E3">
          <w:rPr>
            <w:webHidden/>
          </w:rPr>
          <w:tab/>
        </w:r>
        <w:r w:rsidR="000512E3">
          <w:rPr>
            <w:webHidden/>
          </w:rPr>
          <w:fldChar w:fldCharType="begin"/>
        </w:r>
        <w:r w:rsidR="000512E3">
          <w:rPr>
            <w:webHidden/>
          </w:rPr>
          <w:instrText xml:space="preserve"> PAGEREF _Toc188543111 \h </w:instrText>
        </w:r>
        <w:r w:rsidR="000512E3">
          <w:rPr>
            <w:webHidden/>
          </w:rPr>
        </w:r>
        <w:r w:rsidR="000512E3">
          <w:rPr>
            <w:webHidden/>
          </w:rPr>
          <w:fldChar w:fldCharType="separate"/>
        </w:r>
        <w:r w:rsidR="000512E3">
          <w:rPr>
            <w:webHidden/>
          </w:rPr>
          <w:t>11</w:t>
        </w:r>
        <w:r w:rsidR="000512E3">
          <w:rPr>
            <w:webHidden/>
          </w:rPr>
          <w:fldChar w:fldCharType="end"/>
        </w:r>
      </w:hyperlink>
    </w:p>
    <w:p w14:paraId="2272B6D6" w14:textId="40D5EA80" w:rsidR="000512E3" w:rsidRDefault="00000000">
      <w:pPr>
        <w:pStyle w:val="TOC2"/>
        <w:rPr>
          <w:rFonts w:eastAsiaTheme="minorEastAsia" w:cstheme="minorBidi"/>
          <w:kern w:val="2"/>
          <w:sz w:val="24"/>
          <w:szCs w:val="24"/>
          <w14:ligatures w14:val="standardContextual"/>
        </w:rPr>
      </w:pPr>
      <w:hyperlink w:anchor="_Toc188543112" w:history="1">
        <w:r w:rsidR="000512E3" w:rsidRPr="000F34F1">
          <w:rPr>
            <w:rStyle w:val="Hyperlink"/>
          </w:rPr>
          <w:t>Request Access for Yourself in SailPoint IIQ</w:t>
        </w:r>
        <w:r w:rsidR="000512E3">
          <w:rPr>
            <w:webHidden/>
          </w:rPr>
          <w:tab/>
        </w:r>
        <w:r w:rsidR="000512E3">
          <w:rPr>
            <w:webHidden/>
          </w:rPr>
          <w:fldChar w:fldCharType="begin"/>
        </w:r>
        <w:r w:rsidR="000512E3">
          <w:rPr>
            <w:webHidden/>
          </w:rPr>
          <w:instrText xml:space="preserve"> PAGEREF _Toc188543112 \h </w:instrText>
        </w:r>
        <w:r w:rsidR="000512E3">
          <w:rPr>
            <w:webHidden/>
          </w:rPr>
        </w:r>
        <w:r w:rsidR="000512E3">
          <w:rPr>
            <w:webHidden/>
          </w:rPr>
          <w:fldChar w:fldCharType="separate"/>
        </w:r>
        <w:r w:rsidR="000512E3">
          <w:rPr>
            <w:webHidden/>
          </w:rPr>
          <w:t>12</w:t>
        </w:r>
        <w:r w:rsidR="000512E3">
          <w:rPr>
            <w:webHidden/>
          </w:rPr>
          <w:fldChar w:fldCharType="end"/>
        </w:r>
      </w:hyperlink>
    </w:p>
    <w:p w14:paraId="25DCFA4C" w14:textId="5D1F2F74" w:rsidR="000512E3" w:rsidRDefault="00000000">
      <w:pPr>
        <w:pStyle w:val="TOC4"/>
        <w:rPr>
          <w:rFonts w:eastAsiaTheme="minorEastAsia" w:cstheme="minorBidi"/>
          <w:i w:val="0"/>
          <w:iCs w:val="0"/>
          <w:color w:val="auto"/>
          <w:kern w:val="2"/>
          <w:sz w:val="24"/>
          <w:szCs w:val="24"/>
          <w14:ligatures w14:val="standardContextual"/>
        </w:rPr>
      </w:pPr>
      <w:hyperlink w:anchor="_Toc188543113" w:history="1">
        <w:r w:rsidR="000512E3" w:rsidRPr="000F34F1">
          <w:rPr>
            <w:rStyle w:val="Hyperlink"/>
          </w:rPr>
          <w:t>Request Access for Yourself in SailPoint IIQ</w:t>
        </w:r>
        <w:r w:rsidR="000512E3">
          <w:rPr>
            <w:webHidden/>
          </w:rPr>
          <w:tab/>
        </w:r>
        <w:r w:rsidR="000512E3">
          <w:rPr>
            <w:webHidden/>
          </w:rPr>
          <w:fldChar w:fldCharType="begin"/>
        </w:r>
        <w:r w:rsidR="000512E3">
          <w:rPr>
            <w:webHidden/>
          </w:rPr>
          <w:instrText xml:space="preserve"> PAGEREF _Toc188543113 \h </w:instrText>
        </w:r>
        <w:r w:rsidR="000512E3">
          <w:rPr>
            <w:webHidden/>
          </w:rPr>
        </w:r>
        <w:r w:rsidR="000512E3">
          <w:rPr>
            <w:webHidden/>
          </w:rPr>
          <w:fldChar w:fldCharType="separate"/>
        </w:r>
        <w:r w:rsidR="000512E3">
          <w:rPr>
            <w:webHidden/>
          </w:rPr>
          <w:t>13</w:t>
        </w:r>
        <w:r w:rsidR="000512E3">
          <w:rPr>
            <w:webHidden/>
          </w:rPr>
          <w:fldChar w:fldCharType="end"/>
        </w:r>
      </w:hyperlink>
    </w:p>
    <w:p w14:paraId="297B052F" w14:textId="3C67683C" w:rsidR="000512E3" w:rsidRDefault="00000000">
      <w:pPr>
        <w:pStyle w:val="TOC1"/>
        <w:rPr>
          <w:rFonts w:eastAsiaTheme="minorEastAsia" w:cstheme="minorBidi"/>
          <w:b w:val="0"/>
          <w:bCs w:val="0"/>
          <w:iCs w:val="0"/>
          <w:noProof/>
          <w:color w:val="auto"/>
          <w:kern w:val="2"/>
          <w14:ligatures w14:val="standardContextual"/>
        </w:rPr>
      </w:pPr>
      <w:hyperlink w:anchor="_Toc188543114" w:history="1">
        <w:r w:rsidR="000512E3" w:rsidRPr="000F34F1">
          <w:rPr>
            <w:rStyle w:val="Hyperlink"/>
            <w:noProof/>
          </w:rPr>
          <w:t>Topic 4 Log in to OTCnet Online</w:t>
        </w:r>
        <w:r w:rsidR="000512E3">
          <w:rPr>
            <w:noProof/>
            <w:webHidden/>
          </w:rPr>
          <w:tab/>
        </w:r>
        <w:r w:rsidR="000512E3">
          <w:rPr>
            <w:noProof/>
            <w:webHidden/>
          </w:rPr>
          <w:fldChar w:fldCharType="begin"/>
        </w:r>
        <w:r w:rsidR="000512E3">
          <w:rPr>
            <w:noProof/>
            <w:webHidden/>
          </w:rPr>
          <w:instrText xml:space="preserve"> PAGEREF _Toc188543114 \h </w:instrText>
        </w:r>
        <w:r w:rsidR="000512E3">
          <w:rPr>
            <w:noProof/>
            <w:webHidden/>
          </w:rPr>
        </w:r>
        <w:r w:rsidR="000512E3">
          <w:rPr>
            <w:noProof/>
            <w:webHidden/>
          </w:rPr>
          <w:fldChar w:fldCharType="separate"/>
        </w:r>
        <w:r w:rsidR="000512E3">
          <w:rPr>
            <w:noProof/>
            <w:webHidden/>
          </w:rPr>
          <w:t>16</w:t>
        </w:r>
        <w:r w:rsidR="000512E3">
          <w:rPr>
            <w:noProof/>
            <w:webHidden/>
          </w:rPr>
          <w:fldChar w:fldCharType="end"/>
        </w:r>
      </w:hyperlink>
    </w:p>
    <w:p w14:paraId="6F82B22A" w14:textId="3C610435" w:rsidR="000512E3" w:rsidRDefault="00000000">
      <w:pPr>
        <w:pStyle w:val="TOC2"/>
        <w:rPr>
          <w:rFonts w:eastAsiaTheme="minorEastAsia" w:cstheme="minorBidi"/>
          <w:kern w:val="2"/>
          <w:sz w:val="24"/>
          <w:szCs w:val="24"/>
          <w14:ligatures w14:val="standardContextual"/>
        </w:rPr>
      </w:pPr>
      <w:hyperlink w:anchor="_Toc188543115" w:history="1">
        <w:r w:rsidR="000512E3" w:rsidRPr="000F34F1">
          <w:rPr>
            <w:rStyle w:val="Hyperlink"/>
          </w:rPr>
          <w:t>Log in to OTCnet Online</w:t>
        </w:r>
        <w:r w:rsidR="000512E3">
          <w:rPr>
            <w:webHidden/>
          </w:rPr>
          <w:tab/>
        </w:r>
        <w:r w:rsidR="000512E3">
          <w:rPr>
            <w:webHidden/>
          </w:rPr>
          <w:fldChar w:fldCharType="begin"/>
        </w:r>
        <w:r w:rsidR="000512E3">
          <w:rPr>
            <w:webHidden/>
          </w:rPr>
          <w:instrText xml:space="preserve"> PAGEREF _Toc188543115 \h </w:instrText>
        </w:r>
        <w:r w:rsidR="000512E3">
          <w:rPr>
            <w:webHidden/>
          </w:rPr>
        </w:r>
        <w:r w:rsidR="000512E3">
          <w:rPr>
            <w:webHidden/>
          </w:rPr>
          <w:fldChar w:fldCharType="separate"/>
        </w:r>
        <w:r w:rsidR="000512E3">
          <w:rPr>
            <w:webHidden/>
          </w:rPr>
          <w:t>16</w:t>
        </w:r>
        <w:r w:rsidR="000512E3">
          <w:rPr>
            <w:webHidden/>
          </w:rPr>
          <w:fldChar w:fldCharType="end"/>
        </w:r>
      </w:hyperlink>
    </w:p>
    <w:p w14:paraId="03F9EA26" w14:textId="529F309E" w:rsidR="000512E3" w:rsidRDefault="00000000">
      <w:pPr>
        <w:pStyle w:val="TOC4"/>
        <w:rPr>
          <w:rFonts w:eastAsiaTheme="minorEastAsia" w:cstheme="minorBidi"/>
          <w:i w:val="0"/>
          <w:iCs w:val="0"/>
          <w:color w:val="auto"/>
          <w:kern w:val="2"/>
          <w:sz w:val="24"/>
          <w:szCs w:val="24"/>
          <w14:ligatures w14:val="standardContextual"/>
        </w:rPr>
      </w:pPr>
      <w:hyperlink w:anchor="_Toc188543116" w:history="1">
        <w:r w:rsidR="000512E3" w:rsidRPr="000F34F1">
          <w:rPr>
            <w:rStyle w:val="Hyperlink"/>
          </w:rPr>
          <w:t>Log in to OTCnet Online</w:t>
        </w:r>
        <w:r w:rsidR="000512E3">
          <w:rPr>
            <w:webHidden/>
          </w:rPr>
          <w:tab/>
        </w:r>
        <w:r w:rsidR="000512E3">
          <w:rPr>
            <w:webHidden/>
          </w:rPr>
          <w:fldChar w:fldCharType="begin"/>
        </w:r>
        <w:r w:rsidR="000512E3">
          <w:rPr>
            <w:webHidden/>
          </w:rPr>
          <w:instrText xml:space="preserve"> PAGEREF _Toc188543116 \h </w:instrText>
        </w:r>
        <w:r w:rsidR="000512E3">
          <w:rPr>
            <w:webHidden/>
          </w:rPr>
        </w:r>
        <w:r w:rsidR="000512E3">
          <w:rPr>
            <w:webHidden/>
          </w:rPr>
          <w:fldChar w:fldCharType="separate"/>
        </w:r>
        <w:r w:rsidR="000512E3">
          <w:rPr>
            <w:webHidden/>
          </w:rPr>
          <w:t>17</w:t>
        </w:r>
        <w:r w:rsidR="000512E3">
          <w:rPr>
            <w:webHidden/>
          </w:rPr>
          <w:fldChar w:fldCharType="end"/>
        </w:r>
      </w:hyperlink>
    </w:p>
    <w:p w14:paraId="25987512" w14:textId="23FF7021" w:rsidR="000512E3" w:rsidRDefault="00000000">
      <w:pPr>
        <w:pStyle w:val="TOC1"/>
        <w:rPr>
          <w:rFonts w:eastAsiaTheme="minorEastAsia" w:cstheme="minorBidi"/>
          <w:b w:val="0"/>
          <w:bCs w:val="0"/>
          <w:iCs w:val="0"/>
          <w:noProof/>
          <w:color w:val="auto"/>
          <w:kern w:val="2"/>
          <w14:ligatures w14:val="standardContextual"/>
        </w:rPr>
      </w:pPr>
      <w:hyperlink w:anchor="_Toc188543117" w:history="1">
        <w:r w:rsidR="000512E3" w:rsidRPr="000F34F1">
          <w:rPr>
            <w:rStyle w:val="Hyperlink"/>
            <w:noProof/>
          </w:rPr>
          <w:t>Topic 5 Navigating the OTCnet Home Page</w:t>
        </w:r>
        <w:r w:rsidR="000512E3">
          <w:rPr>
            <w:noProof/>
            <w:webHidden/>
          </w:rPr>
          <w:tab/>
        </w:r>
        <w:r w:rsidR="000512E3">
          <w:rPr>
            <w:noProof/>
            <w:webHidden/>
          </w:rPr>
          <w:fldChar w:fldCharType="begin"/>
        </w:r>
        <w:r w:rsidR="000512E3">
          <w:rPr>
            <w:noProof/>
            <w:webHidden/>
          </w:rPr>
          <w:instrText xml:space="preserve"> PAGEREF _Toc188543117 \h </w:instrText>
        </w:r>
        <w:r w:rsidR="000512E3">
          <w:rPr>
            <w:noProof/>
            <w:webHidden/>
          </w:rPr>
        </w:r>
        <w:r w:rsidR="000512E3">
          <w:rPr>
            <w:noProof/>
            <w:webHidden/>
          </w:rPr>
          <w:fldChar w:fldCharType="separate"/>
        </w:r>
        <w:r w:rsidR="000512E3">
          <w:rPr>
            <w:noProof/>
            <w:webHidden/>
          </w:rPr>
          <w:t>20</w:t>
        </w:r>
        <w:r w:rsidR="000512E3">
          <w:rPr>
            <w:noProof/>
            <w:webHidden/>
          </w:rPr>
          <w:fldChar w:fldCharType="end"/>
        </w:r>
      </w:hyperlink>
    </w:p>
    <w:p w14:paraId="64CFEF08" w14:textId="36ECD610" w:rsidR="000512E3" w:rsidRDefault="00000000">
      <w:pPr>
        <w:pStyle w:val="TOC2"/>
        <w:rPr>
          <w:rFonts w:eastAsiaTheme="minorEastAsia" w:cstheme="minorBidi"/>
          <w:kern w:val="2"/>
          <w:sz w:val="24"/>
          <w:szCs w:val="24"/>
          <w14:ligatures w14:val="standardContextual"/>
        </w:rPr>
      </w:pPr>
      <w:hyperlink w:anchor="_Toc188543118" w:history="1">
        <w:r w:rsidR="000512E3" w:rsidRPr="000F34F1">
          <w:rPr>
            <w:rStyle w:val="Hyperlink"/>
          </w:rPr>
          <w:t>OTCnet Online Main Menu</w:t>
        </w:r>
        <w:r w:rsidR="000512E3">
          <w:rPr>
            <w:webHidden/>
          </w:rPr>
          <w:tab/>
        </w:r>
        <w:r w:rsidR="000512E3">
          <w:rPr>
            <w:webHidden/>
          </w:rPr>
          <w:fldChar w:fldCharType="begin"/>
        </w:r>
        <w:r w:rsidR="000512E3">
          <w:rPr>
            <w:webHidden/>
          </w:rPr>
          <w:instrText xml:space="preserve"> PAGEREF _Toc188543118 \h </w:instrText>
        </w:r>
        <w:r w:rsidR="000512E3">
          <w:rPr>
            <w:webHidden/>
          </w:rPr>
        </w:r>
        <w:r w:rsidR="000512E3">
          <w:rPr>
            <w:webHidden/>
          </w:rPr>
          <w:fldChar w:fldCharType="separate"/>
        </w:r>
        <w:r w:rsidR="000512E3">
          <w:rPr>
            <w:webHidden/>
          </w:rPr>
          <w:t>20</w:t>
        </w:r>
        <w:r w:rsidR="000512E3">
          <w:rPr>
            <w:webHidden/>
          </w:rPr>
          <w:fldChar w:fldCharType="end"/>
        </w:r>
      </w:hyperlink>
    </w:p>
    <w:p w14:paraId="1811E84A" w14:textId="6A0D2795" w:rsidR="000512E3" w:rsidRDefault="00000000">
      <w:pPr>
        <w:pStyle w:val="TOC2"/>
        <w:rPr>
          <w:rFonts w:eastAsiaTheme="minorEastAsia" w:cstheme="minorBidi"/>
          <w:kern w:val="2"/>
          <w:sz w:val="24"/>
          <w:szCs w:val="24"/>
          <w14:ligatures w14:val="standardContextual"/>
        </w:rPr>
      </w:pPr>
      <w:hyperlink w:anchor="_Toc188543119" w:history="1">
        <w:r w:rsidR="000512E3" w:rsidRPr="000F34F1">
          <w:rPr>
            <w:rStyle w:val="Hyperlink"/>
          </w:rPr>
          <w:t>OTCnet Online Deposit Processing Tab Functionality</w:t>
        </w:r>
        <w:r w:rsidR="000512E3">
          <w:rPr>
            <w:webHidden/>
          </w:rPr>
          <w:tab/>
        </w:r>
        <w:r w:rsidR="000512E3">
          <w:rPr>
            <w:webHidden/>
          </w:rPr>
          <w:fldChar w:fldCharType="begin"/>
        </w:r>
        <w:r w:rsidR="000512E3">
          <w:rPr>
            <w:webHidden/>
          </w:rPr>
          <w:instrText xml:space="preserve"> PAGEREF _Toc188543119 \h </w:instrText>
        </w:r>
        <w:r w:rsidR="000512E3">
          <w:rPr>
            <w:webHidden/>
          </w:rPr>
        </w:r>
        <w:r w:rsidR="000512E3">
          <w:rPr>
            <w:webHidden/>
          </w:rPr>
          <w:fldChar w:fldCharType="separate"/>
        </w:r>
        <w:r w:rsidR="000512E3">
          <w:rPr>
            <w:webHidden/>
          </w:rPr>
          <w:t>22</w:t>
        </w:r>
        <w:r w:rsidR="000512E3">
          <w:rPr>
            <w:webHidden/>
          </w:rPr>
          <w:fldChar w:fldCharType="end"/>
        </w:r>
      </w:hyperlink>
    </w:p>
    <w:p w14:paraId="02092552" w14:textId="4663B887" w:rsidR="000512E3" w:rsidRDefault="00000000">
      <w:pPr>
        <w:pStyle w:val="TOC2"/>
        <w:rPr>
          <w:rFonts w:eastAsiaTheme="minorEastAsia" w:cstheme="minorBidi"/>
          <w:kern w:val="2"/>
          <w:sz w:val="24"/>
          <w:szCs w:val="24"/>
          <w14:ligatures w14:val="standardContextual"/>
        </w:rPr>
      </w:pPr>
      <w:hyperlink w:anchor="_Toc188543120" w:history="1">
        <w:r w:rsidR="000512E3" w:rsidRPr="000F34F1">
          <w:rPr>
            <w:rStyle w:val="Hyperlink"/>
          </w:rPr>
          <w:t>OTCnet Online Check Processing Tab Functionality</w:t>
        </w:r>
        <w:r w:rsidR="000512E3">
          <w:rPr>
            <w:webHidden/>
          </w:rPr>
          <w:tab/>
        </w:r>
        <w:r w:rsidR="000512E3">
          <w:rPr>
            <w:webHidden/>
          </w:rPr>
          <w:fldChar w:fldCharType="begin"/>
        </w:r>
        <w:r w:rsidR="000512E3">
          <w:rPr>
            <w:webHidden/>
          </w:rPr>
          <w:instrText xml:space="preserve"> PAGEREF _Toc188543120 \h </w:instrText>
        </w:r>
        <w:r w:rsidR="000512E3">
          <w:rPr>
            <w:webHidden/>
          </w:rPr>
        </w:r>
        <w:r w:rsidR="000512E3">
          <w:rPr>
            <w:webHidden/>
          </w:rPr>
          <w:fldChar w:fldCharType="separate"/>
        </w:r>
        <w:r w:rsidR="000512E3">
          <w:rPr>
            <w:webHidden/>
          </w:rPr>
          <w:t>22</w:t>
        </w:r>
        <w:r w:rsidR="000512E3">
          <w:rPr>
            <w:webHidden/>
          </w:rPr>
          <w:fldChar w:fldCharType="end"/>
        </w:r>
      </w:hyperlink>
    </w:p>
    <w:p w14:paraId="33E96460" w14:textId="36A30C08" w:rsidR="000512E3" w:rsidRDefault="00000000">
      <w:pPr>
        <w:pStyle w:val="TOC2"/>
        <w:rPr>
          <w:rFonts w:eastAsiaTheme="minorEastAsia" w:cstheme="minorBidi"/>
          <w:kern w:val="2"/>
          <w:sz w:val="24"/>
          <w:szCs w:val="24"/>
          <w14:ligatures w14:val="standardContextual"/>
        </w:rPr>
      </w:pPr>
      <w:hyperlink w:anchor="_Toc188543121" w:history="1">
        <w:r w:rsidR="000512E3" w:rsidRPr="000F34F1">
          <w:rPr>
            <w:rStyle w:val="Hyperlink"/>
          </w:rPr>
          <w:t>OTCnet Online Card Processing Tab Functionality</w:t>
        </w:r>
        <w:r w:rsidR="000512E3">
          <w:rPr>
            <w:webHidden/>
          </w:rPr>
          <w:tab/>
        </w:r>
        <w:r w:rsidR="000512E3">
          <w:rPr>
            <w:webHidden/>
          </w:rPr>
          <w:fldChar w:fldCharType="begin"/>
        </w:r>
        <w:r w:rsidR="000512E3">
          <w:rPr>
            <w:webHidden/>
          </w:rPr>
          <w:instrText xml:space="preserve"> PAGEREF _Toc188543121 \h </w:instrText>
        </w:r>
        <w:r w:rsidR="000512E3">
          <w:rPr>
            <w:webHidden/>
          </w:rPr>
        </w:r>
        <w:r w:rsidR="000512E3">
          <w:rPr>
            <w:webHidden/>
          </w:rPr>
          <w:fldChar w:fldCharType="separate"/>
        </w:r>
        <w:r w:rsidR="000512E3">
          <w:rPr>
            <w:webHidden/>
          </w:rPr>
          <w:t>23</w:t>
        </w:r>
        <w:r w:rsidR="000512E3">
          <w:rPr>
            <w:webHidden/>
          </w:rPr>
          <w:fldChar w:fldCharType="end"/>
        </w:r>
      </w:hyperlink>
    </w:p>
    <w:p w14:paraId="1BBC8973" w14:textId="7F5CE642" w:rsidR="000512E3" w:rsidRDefault="00000000">
      <w:pPr>
        <w:pStyle w:val="TOC2"/>
        <w:rPr>
          <w:rFonts w:eastAsiaTheme="minorEastAsia" w:cstheme="minorBidi"/>
          <w:kern w:val="2"/>
          <w:sz w:val="24"/>
          <w:szCs w:val="24"/>
          <w14:ligatures w14:val="standardContextual"/>
        </w:rPr>
      </w:pPr>
      <w:hyperlink w:anchor="_Toc188543122" w:history="1">
        <w:r w:rsidR="000512E3" w:rsidRPr="000F34F1">
          <w:rPr>
            <w:rStyle w:val="Hyperlink"/>
          </w:rPr>
          <w:t>OTCnet Online Administration Tab Functionality</w:t>
        </w:r>
        <w:r w:rsidR="000512E3">
          <w:rPr>
            <w:webHidden/>
          </w:rPr>
          <w:tab/>
        </w:r>
        <w:r w:rsidR="000512E3">
          <w:rPr>
            <w:webHidden/>
          </w:rPr>
          <w:fldChar w:fldCharType="begin"/>
        </w:r>
        <w:r w:rsidR="000512E3">
          <w:rPr>
            <w:webHidden/>
          </w:rPr>
          <w:instrText xml:space="preserve"> PAGEREF _Toc188543122 \h </w:instrText>
        </w:r>
        <w:r w:rsidR="000512E3">
          <w:rPr>
            <w:webHidden/>
          </w:rPr>
        </w:r>
        <w:r w:rsidR="000512E3">
          <w:rPr>
            <w:webHidden/>
          </w:rPr>
          <w:fldChar w:fldCharType="separate"/>
        </w:r>
        <w:r w:rsidR="000512E3">
          <w:rPr>
            <w:webHidden/>
          </w:rPr>
          <w:t>25</w:t>
        </w:r>
        <w:r w:rsidR="000512E3">
          <w:rPr>
            <w:webHidden/>
          </w:rPr>
          <w:fldChar w:fldCharType="end"/>
        </w:r>
      </w:hyperlink>
    </w:p>
    <w:p w14:paraId="2AF1D1B4" w14:textId="5B9A65ED" w:rsidR="000512E3" w:rsidRDefault="00000000">
      <w:pPr>
        <w:pStyle w:val="TOC2"/>
        <w:rPr>
          <w:rFonts w:eastAsiaTheme="minorEastAsia" w:cstheme="minorBidi"/>
          <w:kern w:val="2"/>
          <w:sz w:val="24"/>
          <w:szCs w:val="24"/>
          <w14:ligatures w14:val="standardContextual"/>
        </w:rPr>
      </w:pPr>
      <w:hyperlink w:anchor="_Toc188543123" w:history="1">
        <w:r w:rsidR="000512E3" w:rsidRPr="000F34F1">
          <w:rPr>
            <w:rStyle w:val="Hyperlink"/>
          </w:rPr>
          <w:t>OTCnet Online Reports Tab Functionality</w:t>
        </w:r>
        <w:r w:rsidR="000512E3">
          <w:rPr>
            <w:webHidden/>
          </w:rPr>
          <w:tab/>
        </w:r>
        <w:r w:rsidR="000512E3">
          <w:rPr>
            <w:webHidden/>
          </w:rPr>
          <w:fldChar w:fldCharType="begin"/>
        </w:r>
        <w:r w:rsidR="000512E3">
          <w:rPr>
            <w:webHidden/>
          </w:rPr>
          <w:instrText xml:space="preserve"> PAGEREF _Toc188543123 \h </w:instrText>
        </w:r>
        <w:r w:rsidR="000512E3">
          <w:rPr>
            <w:webHidden/>
          </w:rPr>
        </w:r>
        <w:r w:rsidR="000512E3">
          <w:rPr>
            <w:webHidden/>
          </w:rPr>
          <w:fldChar w:fldCharType="separate"/>
        </w:r>
        <w:r w:rsidR="000512E3">
          <w:rPr>
            <w:webHidden/>
          </w:rPr>
          <w:t>26</w:t>
        </w:r>
        <w:r w:rsidR="000512E3">
          <w:rPr>
            <w:webHidden/>
          </w:rPr>
          <w:fldChar w:fldCharType="end"/>
        </w:r>
      </w:hyperlink>
    </w:p>
    <w:p w14:paraId="1A06A076" w14:textId="3DE86B9B" w:rsidR="000512E3" w:rsidRDefault="00000000">
      <w:pPr>
        <w:pStyle w:val="TOC1"/>
        <w:rPr>
          <w:rFonts w:eastAsiaTheme="minorEastAsia" w:cstheme="minorBidi"/>
          <w:b w:val="0"/>
          <w:bCs w:val="0"/>
          <w:iCs w:val="0"/>
          <w:noProof/>
          <w:color w:val="auto"/>
          <w:kern w:val="2"/>
          <w14:ligatures w14:val="standardContextual"/>
        </w:rPr>
      </w:pPr>
      <w:hyperlink w:anchor="_Toc188543124" w:history="1">
        <w:r w:rsidR="000512E3" w:rsidRPr="000F34F1">
          <w:rPr>
            <w:rStyle w:val="Hyperlink"/>
            <w:noProof/>
          </w:rPr>
          <w:t>Topic 6 Viewing Deposits</w:t>
        </w:r>
        <w:r w:rsidR="000512E3">
          <w:rPr>
            <w:noProof/>
            <w:webHidden/>
          </w:rPr>
          <w:tab/>
        </w:r>
        <w:r w:rsidR="000512E3">
          <w:rPr>
            <w:noProof/>
            <w:webHidden/>
          </w:rPr>
          <w:fldChar w:fldCharType="begin"/>
        </w:r>
        <w:r w:rsidR="000512E3">
          <w:rPr>
            <w:noProof/>
            <w:webHidden/>
          </w:rPr>
          <w:instrText xml:space="preserve"> PAGEREF _Toc188543124 \h </w:instrText>
        </w:r>
        <w:r w:rsidR="000512E3">
          <w:rPr>
            <w:noProof/>
            <w:webHidden/>
          </w:rPr>
        </w:r>
        <w:r w:rsidR="000512E3">
          <w:rPr>
            <w:noProof/>
            <w:webHidden/>
          </w:rPr>
          <w:fldChar w:fldCharType="separate"/>
        </w:r>
        <w:r w:rsidR="000512E3">
          <w:rPr>
            <w:noProof/>
            <w:webHidden/>
          </w:rPr>
          <w:t>27</w:t>
        </w:r>
        <w:r w:rsidR="000512E3">
          <w:rPr>
            <w:noProof/>
            <w:webHidden/>
          </w:rPr>
          <w:fldChar w:fldCharType="end"/>
        </w:r>
      </w:hyperlink>
    </w:p>
    <w:p w14:paraId="0B469FF1" w14:textId="26813DF4" w:rsidR="000512E3" w:rsidRDefault="00000000">
      <w:pPr>
        <w:pStyle w:val="TOC2"/>
        <w:rPr>
          <w:rFonts w:eastAsiaTheme="minorEastAsia" w:cstheme="minorBidi"/>
          <w:kern w:val="2"/>
          <w:sz w:val="24"/>
          <w:szCs w:val="24"/>
          <w14:ligatures w14:val="standardContextual"/>
        </w:rPr>
      </w:pPr>
      <w:hyperlink w:anchor="_Toc188543125" w:history="1">
        <w:r w:rsidR="000512E3" w:rsidRPr="000F34F1">
          <w:rPr>
            <w:rStyle w:val="Hyperlink"/>
          </w:rPr>
          <w:t>View a Deposit</w:t>
        </w:r>
        <w:r w:rsidR="000512E3">
          <w:rPr>
            <w:webHidden/>
          </w:rPr>
          <w:tab/>
        </w:r>
        <w:r w:rsidR="000512E3">
          <w:rPr>
            <w:webHidden/>
          </w:rPr>
          <w:fldChar w:fldCharType="begin"/>
        </w:r>
        <w:r w:rsidR="000512E3">
          <w:rPr>
            <w:webHidden/>
          </w:rPr>
          <w:instrText xml:space="preserve"> PAGEREF _Toc188543125 \h </w:instrText>
        </w:r>
        <w:r w:rsidR="000512E3">
          <w:rPr>
            <w:webHidden/>
          </w:rPr>
        </w:r>
        <w:r w:rsidR="000512E3">
          <w:rPr>
            <w:webHidden/>
          </w:rPr>
          <w:fldChar w:fldCharType="separate"/>
        </w:r>
        <w:r w:rsidR="000512E3">
          <w:rPr>
            <w:webHidden/>
          </w:rPr>
          <w:t>27</w:t>
        </w:r>
        <w:r w:rsidR="000512E3">
          <w:rPr>
            <w:webHidden/>
          </w:rPr>
          <w:fldChar w:fldCharType="end"/>
        </w:r>
      </w:hyperlink>
    </w:p>
    <w:p w14:paraId="2F72A88F" w14:textId="6E263DA3" w:rsidR="000512E3" w:rsidRDefault="00000000">
      <w:pPr>
        <w:pStyle w:val="TOC4"/>
        <w:rPr>
          <w:rFonts w:eastAsiaTheme="minorEastAsia" w:cstheme="minorBidi"/>
          <w:i w:val="0"/>
          <w:iCs w:val="0"/>
          <w:color w:val="auto"/>
          <w:kern w:val="2"/>
          <w:sz w:val="24"/>
          <w:szCs w:val="24"/>
          <w14:ligatures w14:val="standardContextual"/>
        </w:rPr>
      </w:pPr>
      <w:hyperlink w:anchor="_Toc188543126" w:history="1">
        <w:r w:rsidR="000512E3" w:rsidRPr="000F34F1">
          <w:rPr>
            <w:rStyle w:val="Hyperlink"/>
          </w:rPr>
          <w:t>View a Deposit</w:t>
        </w:r>
        <w:r w:rsidR="000512E3">
          <w:rPr>
            <w:webHidden/>
          </w:rPr>
          <w:tab/>
        </w:r>
        <w:r w:rsidR="000512E3">
          <w:rPr>
            <w:webHidden/>
          </w:rPr>
          <w:fldChar w:fldCharType="begin"/>
        </w:r>
        <w:r w:rsidR="000512E3">
          <w:rPr>
            <w:webHidden/>
          </w:rPr>
          <w:instrText xml:space="preserve"> PAGEREF _Toc188543126 \h </w:instrText>
        </w:r>
        <w:r w:rsidR="000512E3">
          <w:rPr>
            <w:webHidden/>
          </w:rPr>
        </w:r>
        <w:r w:rsidR="000512E3">
          <w:rPr>
            <w:webHidden/>
          </w:rPr>
          <w:fldChar w:fldCharType="separate"/>
        </w:r>
        <w:r w:rsidR="000512E3">
          <w:rPr>
            <w:webHidden/>
          </w:rPr>
          <w:t>29</w:t>
        </w:r>
        <w:r w:rsidR="000512E3">
          <w:rPr>
            <w:webHidden/>
          </w:rPr>
          <w:fldChar w:fldCharType="end"/>
        </w:r>
      </w:hyperlink>
    </w:p>
    <w:p w14:paraId="5CB93EC7" w14:textId="246E037F" w:rsidR="000512E3" w:rsidRDefault="00000000">
      <w:pPr>
        <w:pStyle w:val="TOC1"/>
        <w:rPr>
          <w:rFonts w:eastAsiaTheme="minorEastAsia" w:cstheme="minorBidi"/>
          <w:b w:val="0"/>
          <w:bCs w:val="0"/>
          <w:iCs w:val="0"/>
          <w:noProof/>
          <w:color w:val="auto"/>
          <w:kern w:val="2"/>
          <w14:ligatures w14:val="standardContextual"/>
        </w:rPr>
      </w:pPr>
      <w:hyperlink w:anchor="_Toc188543127" w:history="1">
        <w:r w:rsidR="000512E3" w:rsidRPr="000F34F1">
          <w:rPr>
            <w:rStyle w:val="Hyperlink"/>
            <w:noProof/>
          </w:rPr>
          <w:t>Topic 7 Search for a Deposit</w:t>
        </w:r>
        <w:r w:rsidR="000512E3">
          <w:rPr>
            <w:noProof/>
            <w:webHidden/>
          </w:rPr>
          <w:tab/>
        </w:r>
        <w:r w:rsidR="000512E3">
          <w:rPr>
            <w:noProof/>
            <w:webHidden/>
          </w:rPr>
          <w:fldChar w:fldCharType="begin"/>
        </w:r>
        <w:r w:rsidR="000512E3">
          <w:rPr>
            <w:noProof/>
            <w:webHidden/>
          </w:rPr>
          <w:instrText xml:space="preserve"> PAGEREF _Toc188543127 \h </w:instrText>
        </w:r>
        <w:r w:rsidR="000512E3">
          <w:rPr>
            <w:noProof/>
            <w:webHidden/>
          </w:rPr>
        </w:r>
        <w:r w:rsidR="000512E3">
          <w:rPr>
            <w:noProof/>
            <w:webHidden/>
          </w:rPr>
          <w:fldChar w:fldCharType="separate"/>
        </w:r>
        <w:r w:rsidR="000512E3">
          <w:rPr>
            <w:noProof/>
            <w:webHidden/>
          </w:rPr>
          <w:t>31</w:t>
        </w:r>
        <w:r w:rsidR="000512E3">
          <w:rPr>
            <w:noProof/>
            <w:webHidden/>
          </w:rPr>
          <w:fldChar w:fldCharType="end"/>
        </w:r>
      </w:hyperlink>
    </w:p>
    <w:p w14:paraId="49AA4769" w14:textId="235C8AE2" w:rsidR="000512E3" w:rsidRDefault="00000000">
      <w:pPr>
        <w:pStyle w:val="TOC4"/>
        <w:rPr>
          <w:rFonts w:eastAsiaTheme="minorEastAsia" w:cstheme="minorBidi"/>
          <w:i w:val="0"/>
          <w:iCs w:val="0"/>
          <w:color w:val="auto"/>
          <w:kern w:val="2"/>
          <w:sz w:val="24"/>
          <w:szCs w:val="24"/>
          <w14:ligatures w14:val="standardContextual"/>
        </w:rPr>
      </w:pPr>
      <w:hyperlink w:anchor="_Toc188543128" w:history="1">
        <w:r w:rsidR="000512E3" w:rsidRPr="000F34F1">
          <w:rPr>
            <w:rStyle w:val="Hyperlink"/>
          </w:rPr>
          <w:t>Search for a Deposit</w:t>
        </w:r>
        <w:r w:rsidR="000512E3">
          <w:rPr>
            <w:webHidden/>
          </w:rPr>
          <w:tab/>
        </w:r>
        <w:r w:rsidR="000512E3">
          <w:rPr>
            <w:webHidden/>
          </w:rPr>
          <w:fldChar w:fldCharType="begin"/>
        </w:r>
        <w:r w:rsidR="000512E3">
          <w:rPr>
            <w:webHidden/>
          </w:rPr>
          <w:instrText xml:space="preserve"> PAGEREF _Toc188543128 \h </w:instrText>
        </w:r>
        <w:r w:rsidR="000512E3">
          <w:rPr>
            <w:webHidden/>
          </w:rPr>
        </w:r>
        <w:r w:rsidR="000512E3">
          <w:rPr>
            <w:webHidden/>
          </w:rPr>
          <w:fldChar w:fldCharType="separate"/>
        </w:r>
        <w:r w:rsidR="000512E3">
          <w:rPr>
            <w:webHidden/>
          </w:rPr>
          <w:t>32</w:t>
        </w:r>
        <w:r w:rsidR="000512E3">
          <w:rPr>
            <w:webHidden/>
          </w:rPr>
          <w:fldChar w:fldCharType="end"/>
        </w:r>
      </w:hyperlink>
    </w:p>
    <w:p w14:paraId="24826F4C" w14:textId="585929A1" w:rsidR="000512E3" w:rsidRDefault="00000000">
      <w:pPr>
        <w:pStyle w:val="TOC2"/>
        <w:rPr>
          <w:rFonts w:eastAsiaTheme="minorEastAsia" w:cstheme="minorBidi"/>
          <w:kern w:val="2"/>
          <w:sz w:val="24"/>
          <w:szCs w:val="24"/>
          <w14:ligatures w14:val="standardContextual"/>
        </w:rPr>
      </w:pPr>
      <w:hyperlink w:anchor="_Toc188543129" w:history="1">
        <w:r w:rsidR="000512E3" w:rsidRPr="000F34F1">
          <w:rPr>
            <w:rStyle w:val="Hyperlink"/>
          </w:rPr>
          <w:t>Download Deposit Information</w:t>
        </w:r>
        <w:r w:rsidR="000512E3">
          <w:rPr>
            <w:webHidden/>
          </w:rPr>
          <w:tab/>
        </w:r>
        <w:r w:rsidR="000512E3">
          <w:rPr>
            <w:webHidden/>
          </w:rPr>
          <w:fldChar w:fldCharType="begin"/>
        </w:r>
        <w:r w:rsidR="000512E3">
          <w:rPr>
            <w:webHidden/>
          </w:rPr>
          <w:instrText xml:space="preserve"> PAGEREF _Toc188543129 \h </w:instrText>
        </w:r>
        <w:r w:rsidR="000512E3">
          <w:rPr>
            <w:webHidden/>
          </w:rPr>
        </w:r>
        <w:r w:rsidR="000512E3">
          <w:rPr>
            <w:webHidden/>
          </w:rPr>
          <w:fldChar w:fldCharType="separate"/>
        </w:r>
        <w:r w:rsidR="000512E3">
          <w:rPr>
            <w:webHidden/>
          </w:rPr>
          <w:t>34</w:t>
        </w:r>
        <w:r w:rsidR="000512E3">
          <w:rPr>
            <w:webHidden/>
          </w:rPr>
          <w:fldChar w:fldCharType="end"/>
        </w:r>
      </w:hyperlink>
    </w:p>
    <w:p w14:paraId="3AF47C85" w14:textId="79D5C4AC" w:rsidR="000512E3" w:rsidRDefault="00000000">
      <w:pPr>
        <w:pStyle w:val="TOC4"/>
        <w:rPr>
          <w:rFonts w:eastAsiaTheme="minorEastAsia" w:cstheme="minorBidi"/>
          <w:i w:val="0"/>
          <w:iCs w:val="0"/>
          <w:color w:val="auto"/>
          <w:kern w:val="2"/>
          <w:sz w:val="24"/>
          <w:szCs w:val="24"/>
          <w14:ligatures w14:val="standardContextual"/>
        </w:rPr>
      </w:pPr>
      <w:hyperlink w:anchor="_Toc188543130" w:history="1">
        <w:r w:rsidR="000512E3" w:rsidRPr="000F34F1">
          <w:rPr>
            <w:rStyle w:val="Hyperlink"/>
          </w:rPr>
          <w:t>Download Deposit Information</w:t>
        </w:r>
        <w:r w:rsidR="000512E3">
          <w:rPr>
            <w:webHidden/>
          </w:rPr>
          <w:tab/>
        </w:r>
        <w:r w:rsidR="000512E3">
          <w:rPr>
            <w:webHidden/>
          </w:rPr>
          <w:fldChar w:fldCharType="begin"/>
        </w:r>
        <w:r w:rsidR="000512E3">
          <w:rPr>
            <w:webHidden/>
          </w:rPr>
          <w:instrText xml:space="preserve"> PAGEREF _Toc188543130 \h </w:instrText>
        </w:r>
        <w:r w:rsidR="000512E3">
          <w:rPr>
            <w:webHidden/>
          </w:rPr>
        </w:r>
        <w:r w:rsidR="000512E3">
          <w:rPr>
            <w:webHidden/>
          </w:rPr>
          <w:fldChar w:fldCharType="separate"/>
        </w:r>
        <w:r w:rsidR="000512E3">
          <w:rPr>
            <w:webHidden/>
          </w:rPr>
          <w:t>35</w:t>
        </w:r>
        <w:r w:rsidR="000512E3">
          <w:rPr>
            <w:webHidden/>
          </w:rPr>
          <w:fldChar w:fldCharType="end"/>
        </w:r>
      </w:hyperlink>
    </w:p>
    <w:p w14:paraId="5059BFD9" w14:textId="5036D0D8" w:rsidR="000512E3" w:rsidRDefault="00000000">
      <w:pPr>
        <w:pStyle w:val="TOC1"/>
        <w:rPr>
          <w:rFonts w:eastAsiaTheme="minorEastAsia" w:cstheme="minorBidi"/>
          <w:b w:val="0"/>
          <w:bCs w:val="0"/>
          <w:iCs w:val="0"/>
          <w:noProof/>
          <w:color w:val="auto"/>
          <w:kern w:val="2"/>
          <w14:ligatures w14:val="standardContextual"/>
        </w:rPr>
      </w:pPr>
      <w:hyperlink w:anchor="_Toc188543131" w:history="1">
        <w:r w:rsidR="000512E3" w:rsidRPr="000F34F1">
          <w:rPr>
            <w:rStyle w:val="Hyperlink"/>
            <w:noProof/>
          </w:rPr>
          <w:t>Topic 8 Searching Adjustments</w:t>
        </w:r>
        <w:r w:rsidR="000512E3">
          <w:rPr>
            <w:noProof/>
            <w:webHidden/>
          </w:rPr>
          <w:tab/>
        </w:r>
        <w:r w:rsidR="000512E3">
          <w:rPr>
            <w:noProof/>
            <w:webHidden/>
          </w:rPr>
          <w:fldChar w:fldCharType="begin"/>
        </w:r>
        <w:r w:rsidR="000512E3">
          <w:rPr>
            <w:noProof/>
            <w:webHidden/>
          </w:rPr>
          <w:instrText xml:space="preserve"> PAGEREF _Toc188543131 \h </w:instrText>
        </w:r>
        <w:r w:rsidR="000512E3">
          <w:rPr>
            <w:noProof/>
            <w:webHidden/>
          </w:rPr>
        </w:r>
        <w:r w:rsidR="000512E3">
          <w:rPr>
            <w:noProof/>
            <w:webHidden/>
          </w:rPr>
          <w:fldChar w:fldCharType="separate"/>
        </w:r>
        <w:r w:rsidR="000512E3">
          <w:rPr>
            <w:noProof/>
            <w:webHidden/>
          </w:rPr>
          <w:t>38</w:t>
        </w:r>
        <w:r w:rsidR="000512E3">
          <w:rPr>
            <w:noProof/>
            <w:webHidden/>
          </w:rPr>
          <w:fldChar w:fldCharType="end"/>
        </w:r>
      </w:hyperlink>
    </w:p>
    <w:p w14:paraId="1E21D741" w14:textId="5ED0ACE6" w:rsidR="000512E3" w:rsidRDefault="00000000">
      <w:pPr>
        <w:pStyle w:val="TOC2"/>
        <w:rPr>
          <w:rFonts w:eastAsiaTheme="minorEastAsia" w:cstheme="minorBidi"/>
          <w:kern w:val="2"/>
          <w:sz w:val="24"/>
          <w:szCs w:val="24"/>
          <w14:ligatures w14:val="standardContextual"/>
        </w:rPr>
      </w:pPr>
      <w:hyperlink w:anchor="_Toc188543132" w:history="1">
        <w:r w:rsidR="000512E3" w:rsidRPr="000F34F1">
          <w:rPr>
            <w:rStyle w:val="Hyperlink"/>
          </w:rPr>
          <w:t>Searching for and Viewing Adjustments</w:t>
        </w:r>
        <w:r w:rsidR="000512E3">
          <w:rPr>
            <w:webHidden/>
          </w:rPr>
          <w:tab/>
        </w:r>
        <w:r w:rsidR="000512E3">
          <w:rPr>
            <w:webHidden/>
          </w:rPr>
          <w:fldChar w:fldCharType="begin"/>
        </w:r>
        <w:r w:rsidR="000512E3">
          <w:rPr>
            <w:webHidden/>
          </w:rPr>
          <w:instrText xml:space="preserve"> PAGEREF _Toc188543132 \h </w:instrText>
        </w:r>
        <w:r w:rsidR="000512E3">
          <w:rPr>
            <w:webHidden/>
          </w:rPr>
        </w:r>
        <w:r w:rsidR="000512E3">
          <w:rPr>
            <w:webHidden/>
          </w:rPr>
          <w:fldChar w:fldCharType="separate"/>
        </w:r>
        <w:r w:rsidR="000512E3">
          <w:rPr>
            <w:webHidden/>
          </w:rPr>
          <w:t>38</w:t>
        </w:r>
        <w:r w:rsidR="000512E3">
          <w:rPr>
            <w:webHidden/>
          </w:rPr>
          <w:fldChar w:fldCharType="end"/>
        </w:r>
      </w:hyperlink>
    </w:p>
    <w:p w14:paraId="134B8FEA" w14:textId="650EB021" w:rsidR="000512E3" w:rsidRDefault="00000000">
      <w:pPr>
        <w:pStyle w:val="TOC4"/>
        <w:rPr>
          <w:rFonts w:eastAsiaTheme="minorEastAsia" w:cstheme="minorBidi"/>
          <w:i w:val="0"/>
          <w:iCs w:val="0"/>
          <w:color w:val="auto"/>
          <w:kern w:val="2"/>
          <w:sz w:val="24"/>
          <w:szCs w:val="24"/>
          <w14:ligatures w14:val="standardContextual"/>
        </w:rPr>
      </w:pPr>
      <w:hyperlink w:anchor="_Toc188543133" w:history="1">
        <w:r w:rsidR="000512E3" w:rsidRPr="000F34F1">
          <w:rPr>
            <w:rStyle w:val="Hyperlink"/>
          </w:rPr>
          <w:t>Searching for and Viewing Adjustments</w:t>
        </w:r>
        <w:r w:rsidR="000512E3">
          <w:rPr>
            <w:webHidden/>
          </w:rPr>
          <w:tab/>
        </w:r>
        <w:r w:rsidR="000512E3">
          <w:rPr>
            <w:webHidden/>
          </w:rPr>
          <w:fldChar w:fldCharType="begin"/>
        </w:r>
        <w:r w:rsidR="000512E3">
          <w:rPr>
            <w:webHidden/>
          </w:rPr>
          <w:instrText xml:space="preserve"> PAGEREF _Toc188543133 \h </w:instrText>
        </w:r>
        <w:r w:rsidR="000512E3">
          <w:rPr>
            <w:webHidden/>
          </w:rPr>
        </w:r>
        <w:r w:rsidR="000512E3">
          <w:rPr>
            <w:webHidden/>
          </w:rPr>
          <w:fldChar w:fldCharType="separate"/>
        </w:r>
        <w:r w:rsidR="000512E3">
          <w:rPr>
            <w:webHidden/>
          </w:rPr>
          <w:t>39</w:t>
        </w:r>
        <w:r w:rsidR="000512E3">
          <w:rPr>
            <w:webHidden/>
          </w:rPr>
          <w:fldChar w:fldCharType="end"/>
        </w:r>
      </w:hyperlink>
    </w:p>
    <w:p w14:paraId="54DCB96E" w14:textId="607EF30C" w:rsidR="000512E3" w:rsidRDefault="00000000">
      <w:pPr>
        <w:pStyle w:val="TOC2"/>
        <w:rPr>
          <w:rFonts w:eastAsiaTheme="minorEastAsia" w:cstheme="minorBidi"/>
          <w:kern w:val="2"/>
          <w:sz w:val="24"/>
          <w:szCs w:val="24"/>
          <w14:ligatures w14:val="standardContextual"/>
        </w:rPr>
      </w:pPr>
      <w:hyperlink w:anchor="_Toc188543134" w:history="1">
        <w:r w:rsidR="000512E3" w:rsidRPr="000F34F1">
          <w:rPr>
            <w:rStyle w:val="Hyperlink"/>
          </w:rPr>
          <w:t>Downloading Search Results for Adjustments</w:t>
        </w:r>
        <w:r w:rsidR="000512E3">
          <w:rPr>
            <w:webHidden/>
          </w:rPr>
          <w:tab/>
        </w:r>
        <w:r w:rsidR="000512E3">
          <w:rPr>
            <w:webHidden/>
          </w:rPr>
          <w:fldChar w:fldCharType="begin"/>
        </w:r>
        <w:r w:rsidR="000512E3">
          <w:rPr>
            <w:webHidden/>
          </w:rPr>
          <w:instrText xml:space="preserve"> PAGEREF _Toc188543134 \h </w:instrText>
        </w:r>
        <w:r w:rsidR="000512E3">
          <w:rPr>
            <w:webHidden/>
          </w:rPr>
        </w:r>
        <w:r w:rsidR="000512E3">
          <w:rPr>
            <w:webHidden/>
          </w:rPr>
          <w:fldChar w:fldCharType="separate"/>
        </w:r>
        <w:r w:rsidR="000512E3">
          <w:rPr>
            <w:webHidden/>
          </w:rPr>
          <w:t>41</w:t>
        </w:r>
        <w:r w:rsidR="000512E3">
          <w:rPr>
            <w:webHidden/>
          </w:rPr>
          <w:fldChar w:fldCharType="end"/>
        </w:r>
      </w:hyperlink>
    </w:p>
    <w:p w14:paraId="32C29E5B" w14:textId="16085F78" w:rsidR="000512E3" w:rsidRDefault="00000000">
      <w:pPr>
        <w:pStyle w:val="TOC4"/>
        <w:rPr>
          <w:rFonts w:eastAsiaTheme="minorEastAsia" w:cstheme="minorBidi"/>
          <w:i w:val="0"/>
          <w:iCs w:val="0"/>
          <w:color w:val="auto"/>
          <w:kern w:val="2"/>
          <w:sz w:val="24"/>
          <w:szCs w:val="24"/>
          <w14:ligatures w14:val="standardContextual"/>
        </w:rPr>
      </w:pPr>
      <w:hyperlink w:anchor="_Toc188543135" w:history="1">
        <w:r w:rsidR="000512E3" w:rsidRPr="000F34F1">
          <w:rPr>
            <w:rStyle w:val="Hyperlink"/>
          </w:rPr>
          <w:t>Downloading Search Results for Adjustments</w:t>
        </w:r>
        <w:r w:rsidR="000512E3">
          <w:rPr>
            <w:webHidden/>
          </w:rPr>
          <w:tab/>
        </w:r>
        <w:r w:rsidR="000512E3">
          <w:rPr>
            <w:webHidden/>
          </w:rPr>
          <w:fldChar w:fldCharType="begin"/>
        </w:r>
        <w:r w:rsidR="000512E3">
          <w:rPr>
            <w:webHidden/>
          </w:rPr>
          <w:instrText xml:space="preserve"> PAGEREF _Toc188543135 \h </w:instrText>
        </w:r>
        <w:r w:rsidR="000512E3">
          <w:rPr>
            <w:webHidden/>
          </w:rPr>
        </w:r>
        <w:r w:rsidR="000512E3">
          <w:rPr>
            <w:webHidden/>
          </w:rPr>
          <w:fldChar w:fldCharType="separate"/>
        </w:r>
        <w:r w:rsidR="000512E3">
          <w:rPr>
            <w:webHidden/>
          </w:rPr>
          <w:t>42</w:t>
        </w:r>
        <w:r w:rsidR="000512E3">
          <w:rPr>
            <w:webHidden/>
          </w:rPr>
          <w:fldChar w:fldCharType="end"/>
        </w:r>
      </w:hyperlink>
    </w:p>
    <w:p w14:paraId="6F41EA63" w14:textId="648EFBF5" w:rsidR="000512E3" w:rsidRDefault="00000000">
      <w:pPr>
        <w:pStyle w:val="TOC1"/>
        <w:rPr>
          <w:rFonts w:eastAsiaTheme="minorEastAsia" w:cstheme="minorBidi"/>
          <w:b w:val="0"/>
          <w:bCs w:val="0"/>
          <w:iCs w:val="0"/>
          <w:noProof/>
          <w:color w:val="auto"/>
          <w:kern w:val="2"/>
          <w14:ligatures w14:val="standardContextual"/>
        </w:rPr>
      </w:pPr>
      <w:hyperlink w:anchor="_Toc188543136" w:history="1">
        <w:r w:rsidR="000512E3" w:rsidRPr="000F34F1">
          <w:rPr>
            <w:rStyle w:val="Hyperlink"/>
            <w:noProof/>
          </w:rPr>
          <w:t>Topic 9 Viewing Reports</w:t>
        </w:r>
        <w:r w:rsidR="000512E3">
          <w:rPr>
            <w:noProof/>
            <w:webHidden/>
          </w:rPr>
          <w:tab/>
        </w:r>
        <w:r w:rsidR="000512E3">
          <w:rPr>
            <w:noProof/>
            <w:webHidden/>
          </w:rPr>
          <w:fldChar w:fldCharType="begin"/>
        </w:r>
        <w:r w:rsidR="000512E3">
          <w:rPr>
            <w:noProof/>
            <w:webHidden/>
          </w:rPr>
          <w:instrText xml:space="preserve"> PAGEREF _Toc188543136 \h </w:instrText>
        </w:r>
        <w:r w:rsidR="000512E3">
          <w:rPr>
            <w:noProof/>
            <w:webHidden/>
          </w:rPr>
        </w:r>
        <w:r w:rsidR="000512E3">
          <w:rPr>
            <w:noProof/>
            <w:webHidden/>
          </w:rPr>
          <w:fldChar w:fldCharType="separate"/>
        </w:r>
        <w:r w:rsidR="000512E3">
          <w:rPr>
            <w:noProof/>
            <w:webHidden/>
          </w:rPr>
          <w:t>43</w:t>
        </w:r>
        <w:r w:rsidR="000512E3">
          <w:rPr>
            <w:noProof/>
            <w:webHidden/>
          </w:rPr>
          <w:fldChar w:fldCharType="end"/>
        </w:r>
      </w:hyperlink>
    </w:p>
    <w:p w14:paraId="4EC9D64B" w14:textId="3DC97932" w:rsidR="000512E3" w:rsidRDefault="00000000">
      <w:pPr>
        <w:pStyle w:val="TOC1"/>
        <w:rPr>
          <w:rFonts w:eastAsiaTheme="minorEastAsia" w:cstheme="minorBidi"/>
          <w:b w:val="0"/>
          <w:bCs w:val="0"/>
          <w:iCs w:val="0"/>
          <w:noProof/>
          <w:color w:val="auto"/>
          <w:kern w:val="2"/>
          <w14:ligatures w14:val="standardContextual"/>
        </w:rPr>
      </w:pPr>
      <w:hyperlink w:anchor="_Toc188543137" w:history="1">
        <w:r w:rsidR="000512E3" w:rsidRPr="000F34F1">
          <w:rPr>
            <w:rStyle w:val="Hyperlink"/>
            <w:noProof/>
          </w:rPr>
          <w:t>Topic 10 Reports by User Role</w:t>
        </w:r>
        <w:r w:rsidR="000512E3">
          <w:rPr>
            <w:noProof/>
            <w:webHidden/>
          </w:rPr>
          <w:tab/>
        </w:r>
        <w:r w:rsidR="000512E3">
          <w:rPr>
            <w:noProof/>
            <w:webHidden/>
          </w:rPr>
          <w:fldChar w:fldCharType="begin"/>
        </w:r>
        <w:r w:rsidR="000512E3">
          <w:rPr>
            <w:noProof/>
            <w:webHidden/>
          </w:rPr>
          <w:instrText xml:space="preserve"> PAGEREF _Toc188543137 \h </w:instrText>
        </w:r>
        <w:r w:rsidR="000512E3">
          <w:rPr>
            <w:noProof/>
            <w:webHidden/>
          </w:rPr>
        </w:r>
        <w:r w:rsidR="000512E3">
          <w:rPr>
            <w:noProof/>
            <w:webHidden/>
          </w:rPr>
          <w:fldChar w:fldCharType="separate"/>
        </w:r>
        <w:r w:rsidR="000512E3">
          <w:rPr>
            <w:noProof/>
            <w:webHidden/>
          </w:rPr>
          <w:t>44</w:t>
        </w:r>
        <w:r w:rsidR="000512E3">
          <w:rPr>
            <w:noProof/>
            <w:webHidden/>
          </w:rPr>
          <w:fldChar w:fldCharType="end"/>
        </w:r>
      </w:hyperlink>
    </w:p>
    <w:p w14:paraId="302EDEAD" w14:textId="69023547" w:rsidR="000512E3" w:rsidRDefault="00000000">
      <w:pPr>
        <w:pStyle w:val="TOC1"/>
        <w:rPr>
          <w:rFonts w:eastAsiaTheme="minorEastAsia" w:cstheme="minorBidi"/>
          <w:b w:val="0"/>
          <w:bCs w:val="0"/>
          <w:iCs w:val="0"/>
          <w:noProof/>
          <w:color w:val="auto"/>
          <w:kern w:val="2"/>
          <w14:ligatures w14:val="standardContextual"/>
        </w:rPr>
      </w:pPr>
      <w:hyperlink w:anchor="_Toc188543138" w:history="1">
        <w:r w:rsidR="000512E3" w:rsidRPr="000F34F1">
          <w:rPr>
            <w:rStyle w:val="Hyperlink"/>
            <w:noProof/>
          </w:rPr>
          <w:t>Topic 11 Types of Reports</w:t>
        </w:r>
        <w:r w:rsidR="000512E3">
          <w:rPr>
            <w:noProof/>
            <w:webHidden/>
          </w:rPr>
          <w:tab/>
        </w:r>
        <w:r w:rsidR="000512E3">
          <w:rPr>
            <w:noProof/>
            <w:webHidden/>
          </w:rPr>
          <w:fldChar w:fldCharType="begin"/>
        </w:r>
        <w:r w:rsidR="000512E3">
          <w:rPr>
            <w:noProof/>
            <w:webHidden/>
          </w:rPr>
          <w:instrText xml:space="preserve"> PAGEREF _Toc188543138 \h </w:instrText>
        </w:r>
        <w:r w:rsidR="000512E3">
          <w:rPr>
            <w:noProof/>
            <w:webHidden/>
          </w:rPr>
        </w:r>
        <w:r w:rsidR="000512E3">
          <w:rPr>
            <w:noProof/>
            <w:webHidden/>
          </w:rPr>
          <w:fldChar w:fldCharType="separate"/>
        </w:r>
        <w:r w:rsidR="000512E3">
          <w:rPr>
            <w:noProof/>
            <w:webHidden/>
          </w:rPr>
          <w:t>47</w:t>
        </w:r>
        <w:r w:rsidR="000512E3">
          <w:rPr>
            <w:noProof/>
            <w:webHidden/>
          </w:rPr>
          <w:fldChar w:fldCharType="end"/>
        </w:r>
      </w:hyperlink>
    </w:p>
    <w:p w14:paraId="11216E1D" w14:textId="777FAC7A" w:rsidR="000512E3" w:rsidRDefault="00000000">
      <w:pPr>
        <w:pStyle w:val="TOC2"/>
        <w:rPr>
          <w:rFonts w:eastAsiaTheme="minorEastAsia" w:cstheme="minorBidi"/>
          <w:kern w:val="2"/>
          <w:sz w:val="24"/>
          <w:szCs w:val="24"/>
          <w14:ligatures w14:val="standardContextual"/>
        </w:rPr>
      </w:pPr>
      <w:hyperlink w:anchor="_Toc188543139" w:history="1">
        <w:r w:rsidR="000512E3" w:rsidRPr="000F34F1">
          <w:rPr>
            <w:rStyle w:val="Hyperlink"/>
          </w:rPr>
          <w:t>Business Reports</w:t>
        </w:r>
        <w:r w:rsidR="000512E3">
          <w:rPr>
            <w:webHidden/>
          </w:rPr>
          <w:tab/>
        </w:r>
        <w:r w:rsidR="000512E3">
          <w:rPr>
            <w:webHidden/>
          </w:rPr>
          <w:fldChar w:fldCharType="begin"/>
        </w:r>
        <w:r w:rsidR="000512E3">
          <w:rPr>
            <w:webHidden/>
          </w:rPr>
          <w:instrText xml:space="preserve"> PAGEREF _Toc188543139 \h </w:instrText>
        </w:r>
        <w:r w:rsidR="000512E3">
          <w:rPr>
            <w:webHidden/>
          </w:rPr>
        </w:r>
        <w:r w:rsidR="000512E3">
          <w:rPr>
            <w:webHidden/>
          </w:rPr>
          <w:fldChar w:fldCharType="separate"/>
        </w:r>
        <w:r w:rsidR="000512E3">
          <w:rPr>
            <w:webHidden/>
          </w:rPr>
          <w:t>47</w:t>
        </w:r>
        <w:r w:rsidR="000512E3">
          <w:rPr>
            <w:webHidden/>
          </w:rPr>
          <w:fldChar w:fldCharType="end"/>
        </w:r>
      </w:hyperlink>
    </w:p>
    <w:p w14:paraId="4A8A0B27" w14:textId="481EDCE1" w:rsidR="000512E3" w:rsidRDefault="00000000">
      <w:pPr>
        <w:pStyle w:val="TOC2"/>
        <w:rPr>
          <w:rFonts w:eastAsiaTheme="minorEastAsia" w:cstheme="minorBidi"/>
          <w:kern w:val="2"/>
          <w:sz w:val="24"/>
          <w:szCs w:val="24"/>
          <w14:ligatures w14:val="standardContextual"/>
        </w:rPr>
      </w:pPr>
      <w:hyperlink w:anchor="_Toc188543140" w:history="1">
        <w:r w:rsidR="000512E3" w:rsidRPr="000F34F1">
          <w:rPr>
            <w:rStyle w:val="Hyperlink"/>
          </w:rPr>
          <w:t>Security Reports</w:t>
        </w:r>
        <w:r w:rsidR="000512E3">
          <w:rPr>
            <w:webHidden/>
          </w:rPr>
          <w:tab/>
        </w:r>
        <w:r w:rsidR="000512E3">
          <w:rPr>
            <w:webHidden/>
          </w:rPr>
          <w:fldChar w:fldCharType="begin"/>
        </w:r>
        <w:r w:rsidR="000512E3">
          <w:rPr>
            <w:webHidden/>
          </w:rPr>
          <w:instrText xml:space="preserve"> PAGEREF _Toc188543140 \h </w:instrText>
        </w:r>
        <w:r w:rsidR="000512E3">
          <w:rPr>
            <w:webHidden/>
          </w:rPr>
        </w:r>
        <w:r w:rsidR="000512E3">
          <w:rPr>
            <w:webHidden/>
          </w:rPr>
          <w:fldChar w:fldCharType="separate"/>
        </w:r>
        <w:r w:rsidR="000512E3">
          <w:rPr>
            <w:webHidden/>
          </w:rPr>
          <w:t>49</w:t>
        </w:r>
        <w:r w:rsidR="000512E3">
          <w:rPr>
            <w:webHidden/>
          </w:rPr>
          <w:fldChar w:fldCharType="end"/>
        </w:r>
      </w:hyperlink>
    </w:p>
    <w:p w14:paraId="2CDAAEFC" w14:textId="5C26F61D" w:rsidR="000512E3" w:rsidRDefault="00000000">
      <w:pPr>
        <w:pStyle w:val="TOC2"/>
        <w:rPr>
          <w:rFonts w:eastAsiaTheme="minorEastAsia" w:cstheme="minorBidi"/>
          <w:kern w:val="2"/>
          <w:sz w:val="24"/>
          <w:szCs w:val="24"/>
          <w14:ligatures w14:val="standardContextual"/>
        </w:rPr>
      </w:pPr>
      <w:hyperlink w:anchor="_Toc188543141" w:history="1">
        <w:r w:rsidR="000512E3" w:rsidRPr="000F34F1">
          <w:rPr>
            <w:rStyle w:val="Hyperlink"/>
          </w:rPr>
          <w:t>Administration Reports</w:t>
        </w:r>
        <w:r w:rsidR="000512E3">
          <w:rPr>
            <w:webHidden/>
          </w:rPr>
          <w:tab/>
        </w:r>
        <w:r w:rsidR="000512E3">
          <w:rPr>
            <w:webHidden/>
          </w:rPr>
          <w:fldChar w:fldCharType="begin"/>
        </w:r>
        <w:r w:rsidR="000512E3">
          <w:rPr>
            <w:webHidden/>
          </w:rPr>
          <w:instrText xml:space="preserve"> PAGEREF _Toc188543141 \h </w:instrText>
        </w:r>
        <w:r w:rsidR="000512E3">
          <w:rPr>
            <w:webHidden/>
          </w:rPr>
        </w:r>
        <w:r w:rsidR="000512E3">
          <w:rPr>
            <w:webHidden/>
          </w:rPr>
          <w:fldChar w:fldCharType="separate"/>
        </w:r>
        <w:r w:rsidR="000512E3">
          <w:rPr>
            <w:webHidden/>
          </w:rPr>
          <w:t>50</w:t>
        </w:r>
        <w:r w:rsidR="000512E3">
          <w:rPr>
            <w:webHidden/>
          </w:rPr>
          <w:fldChar w:fldCharType="end"/>
        </w:r>
      </w:hyperlink>
    </w:p>
    <w:p w14:paraId="5C77CEE4" w14:textId="469B3C91" w:rsidR="000512E3" w:rsidRDefault="00000000">
      <w:pPr>
        <w:pStyle w:val="TOC2"/>
        <w:rPr>
          <w:rFonts w:eastAsiaTheme="minorEastAsia" w:cstheme="minorBidi"/>
          <w:kern w:val="2"/>
          <w:sz w:val="24"/>
          <w:szCs w:val="24"/>
          <w14:ligatures w14:val="standardContextual"/>
        </w:rPr>
      </w:pPr>
      <w:hyperlink w:anchor="_Toc188543142" w:history="1">
        <w:r w:rsidR="000512E3" w:rsidRPr="000F34F1">
          <w:rPr>
            <w:rStyle w:val="Hyperlink"/>
          </w:rPr>
          <w:t>Scheduled Reports</w:t>
        </w:r>
        <w:r w:rsidR="000512E3">
          <w:rPr>
            <w:webHidden/>
          </w:rPr>
          <w:tab/>
        </w:r>
        <w:r w:rsidR="000512E3">
          <w:rPr>
            <w:webHidden/>
          </w:rPr>
          <w:fldChar w:fldCharType="begin"/>
        </w:r>
        <w:r w:rsidR="000512E3">
          <w:rPr>
            <w:webHidden/>
          </w:rPr>
          <w:instrText xml:space="preserve"> PAGEREF _Toc188543142 \h </w:instrText>
        </w:r>
        <w:r w:rsidR="000512E3">
          <w:rPr>
            <w:webHidden/>
          </w:rPr>
        </w:r>
        <w:r w:rsidR="000512E3">
          <w:rPr>
            <w:webHidden/>
          </w:rPr>
          <w:fldChar w:fldCharType="separate"/>
        </w:r>
        <w:r w:rsidR="000512E3">
          <w:rPr>
            <w:webHidden/>
          </w:rPr>
          <w:t>50</w:t>
        </w:r>
        <w:r w:rsidR="000512E3">
          <w:rPr>
            <w:webHidden/>
          </w:rPr>
          <w:fldChar w:fldCharType="end"/>
        </w:r>
      </w:hyperlink>
    </w:p>
    <w:p w14:paraId="7B48D665" w14:textId="081B290B" w:rsidR="000512E3" w:rsidRDefault="00000000">
      <w:pPr>
        <w:pStyle w:val="TOC1"/>
        <w:rPr>
          <w:rFonts w:eastAsiaTheme="minorEastAsia" w:cstheme="minorBidi"/>
          <w:b w:val="0"/>
          <w:bCs w:val="0"/>
          <w:iCs w:val="0"/>
          <w:noProof/>
          <w:color w:val="auto"/>
          <w:kern w:val="2"/>
          <w14:ligatures w14:val="standardContextual"/>
        </w:rPr>
      </w:pPr>
      <w:hyperlink w:anchor="_Toc188543143" w:history="1">
        <w:r w:rsidR="000512E3" w:rsidRPr="000F34F1">
          <w:rPr>
            <w:rStyle w:val="Hyperlink"/>
            <w:noProof/>
          </w:rPr>
          <w:t>Topic 12 Viewing Reports</w:t>
        </w:r>
        <w:r w:rsidR="000512E3">
          <w:rPr>
            <w:noProof/>
            <w:webHidden/>
          </w:rPr>
          <w:tab/>
        </w:r>
        <w:r w:rsidR="000512E3">
          <w:rPr>
            <w:noProof/>
            <w:webHidden/>
          </w:rPr>
          <w:fldChar w:fldCharType="begin"/>
        </w:r>
        <w:r w:rsidR="000512E3">
          <w:rPr>
            <w:noProof/>
            <w:webHidden/>
          </w:rPr>
          <w:instrText xml:space="preserve"> PAGEREF _Toc188543143 \h </w:instrText>
        </w:r>
        <w:r w:rsidR="000512E3">
          <w:rPr>
            <w:noProof/>
            <w:webHidden/>
          </w:rPr>
        </w:r>
        <w:r w:rsidR="000512E3">
          <w:rPr>
            <w:noProof/>
            <w:webHidden/>
          </w:rPr>
          <w:fldChar w:fldCharType="separate"/>
        </w:r>
        <w:r w:rsidR="000512E3">
          <w:rPr>
            <w:noProof/>
            <w:webHidden/>
          </w:rPr>
          <w:t>51</w:t>
        </w:r>
        <w:r w:rsidR="000512E3">
          <w:rPr>
            <w:noProof/>
            <w:webHidden/>
          </w:rPr>
          <w:fldChar w:fldCharType="end"/>
        </w:r>
      </w:hyperlink>
    </w:p>
    <w:p w14:paraId="3455CB2A" w14:textId="6E242468" w:rsidR="000512E3" w:rsidRDefault="00000000">
      <w:pPr>
        <w:pStyle w:val="TOC2"/>
        <w:rPr>
          <w:rFonts w:eastAsiaTheme="minorEastAsia" w:cstheme="minorBidi"/>
          <w:kern w:val="2"/>
          <w:sz w:val="24"/>
          <w:szCs w:val="24"/>
          <w14:ligatures w14:val="standardContextual"/>
        </w:rPr>
      </w:pPr>
      <w:hyperlink w:anchor="_Toc188543144" w:history="1">
        <w:r w:rsidR="000512E3" w:rsidRPr="000F34F1">
          <w:rPr>
            <w:rStyle w:val="Hyperlink"/>
          </w:rPr>
          <w:t>Business Reports</w:t>
        </w:r>
        <w:r w:rsidR="000512E3">
          <w:rPr>
            <w:webHidden/>
          </w:rPr>
          <w:tab/>
        </w:r>
        <w:r w:rsidR="000512E3">
          <w:rPr>
            <w:webHidden/>
          </w:rPr>
          <w:fldChar w:fldCharType="begin"/>
        </w:r>
        <w:r w:rsidR="000512E3">
          <w:rPr>
            <w:webHidden/>
          </w:rPr>
          <w:instrText xml:space="preserve"> PAGEREF _Toc188543144 \h </w:instrText>
        </w:r>
        <w:r w:rsidR="000512E3">
          <w:rPr>
            <w:webHidden/>
          </w:rPr>
        </w:r>
        <w:r w:rsidR="000512E3">
          <w:rPr>
            <w:webHidden/>
          </w:rPr>
          <w:fldChar w:fldCharType="separate"/>
        </w:r>
        <w:r w:rsidR="000512E3">
          <w:rPr>
            <w:webHidden/>
          </w:rPr>
          <w:t>51</w:t>
        </w:r>
        <w:r w:rsidR="000512E3">
          <w:rPr>
            <w:webHidden/>
          </w:rPr>
          <w:fldChar w:fldCharType="end"/>
        </w:r>
      </w:hyperlink>
    </w:p>
    <w:p w14:paraId="5A5FE871" w14:textId="2FFCBE27" w:rsidR="000512E3" w:rsidRDefault="00000000">
      <w:pPr>
        <w:pStyle w:val="TOC4"/>
        <w:rPr>
          <w:rFonts w:eastAsiaTheme="minorEastAsia" w:cstheme="minorBidi"/>
          <w:i w:val="0"/>
          <w:iCs w:val="0"/>
          <w:color w:val="auto"/>
          <w:kern w:val="2"/>
          <w:sz w:val="24"/>
          <w:szCs w:val="24"/>
          <w14:ligatures w14:val="standardContextual"/>
        </w:rPr>
      </w:pPr>
      <w:hyperlink w:anchor="_Toc188543145" w:history="1">
        <w:r w:rsidR="000512E3" w:rsidRPr="000F34F1">
          <w:rPr>
            <w:rStyle w:val="Hyperlink"/>
          </w:rPr>
          <w:t>View Business Reports: Adjustments by OTC Endpoint</w:t>
        </w:r>
        <w:r w:rsidR="000512E3">
          <w:rPr>
            <w:webHidden/>
          </w:rPr>
          <w:tab/>
        </w:r>
        <w:r w:rsidR="000512E3">
          <w:rPr>
            <w:webHidden/>
          </w:rPr>
          <w:fldChar w:fldCharType="begin"/>
        </w:r>
        <w:r w:rsidR="000512E3">
          <w:rPr>
            <w:webHidden/>
          </w:rPr>
          <w:instrText xml:space="preserve"> PAGEREF _Toc188543145 \h </w:instrText>
        </w:r>
        <w:r w:rsidR="000512E3">
          <w:rPr>
            <w:webHidden/>
          </w:rPr>
        </w:r>
        <w:r w:rsidR="000512E3">
          <w:rPr>
            <w:webHidden/>
          </w:rPr>
          <w:fldChar w:fldCharType="separate"/>
        </w:r>
        <w:r w:rsidR="000512E3">
          <w:rPr>
            <w:webHidden/>
          </w:rPr>
          <w:t>53</w:t>
        </w:r>
        <w:r w:rsidR="000512E3">
          <w:rPr>
            <w:webHidden/>
          </w:rPr>
          <w:fldChar w:fldCharType="end"/>
        </w:r>
      </w:hyperlink>
    </w:p>
    <w:p w14:paraId="2C651D41" w14:textId="23B4944C" w:rsidR="000512E3" w:rsidRDefault="00000000">
      <w:pPr>
        <w:pStyle w:val="TOC4"/>
        <w:rPr>
          <w:rFonts w:eastAsiaTheme="minorEastAsia" w:cstheme="minorBidi"/>
          <w:i w:val="0"/>
          <w:iCs w:val="0"/>
          <w:color w:val="auto"/>
          <w:kern w:val="2"/>
          <w:sz w:val="24"/>
          <w:szCs w:val="24"/>
          <w14:ligatures w14:val="standardContextual"/>
        </w:rPr>
      </w:pPr>
      <w:hyperlink w:anchor="_Toc188543146" w:history="1">
        <w:r w:rsidR="000512E3" w:rsidRPr="000F34F1">
          <w:rPr>
            <w:rStyle w:val="Hyperlink"/>
          </w:rPr>
          <w:t>View Business Reports: Deposits by Accounting Code</w:t>
        </w:r>
        <w:r w:rsidR="000512E3">
          <w:rPr>
            <w:webHidden/>
          </w:rPr>
          <w:tab/>
        </w:r>
        <w:r w:rsidR="000512E3">
          <w:rPr>
            <w:webHidden/>
          </w:rPr>
          <w:fldChar w:fldCharType="begin"/>
        </w:r>
        <w:r w:rsidR="000512E3">
          <w:rPr>
            <w:webHidden/>
          </w:rPr>
          <w:instrText xml:space="preserve"> PAGEREF _Toc188543146 \h </w:instrText>
        </w:r>
        <w:r w:rsidR="000512E3">
          <w:rPr>
            <w:webHidden/>
          </w:rPr>
        </w:r>
        <w:r w:rsidR="000512E3">
          <w:rPr>
            <w:webHidden/>
          </w:rPr>
          <w:fldChar w:fldCharType="separate"/>
        </w:r>
        <w:r w:rsidR="000512E3">
          <w:rPr>
            <w:webHidden/>
          </w:rPr>
          <w:t>55</w:t>
        </w:r>
        <w:r w:rsidR="000512E3">
          <w:rPr>
            <w:webHidden/>
          </w:rPr>
          <w:fldChar w:fldCharType="end"/>
        </w:r>
      </w:hyperlink>
    </w:p>
    <w:p w14:paraId="3E201729" w14:textId="32C16D66" w:rsidR="000512E3" w:rsidRDefault="00000000">
      <w:pPr>
        <w:pStyle w:val="TOC4"/>
        <w:rPr>
          <w:rFonts w:eastAsiaTheme="minorEastAsia" w:cstheme="minorBidi"/>
          <w:i w:val="0"/>
          <w:iCs w:val="0"/>
          <w:color w:val="auto"/>
          <w:kern w:val="2"/>
          <w:sz w:val="24"/>
          <w:szCs w:val="24"/>
          <w14:ligatures w14:val="standardContextual"/>
        </w:rPr>
      </w:pPr>
      <w:hyperlink w:anchor="_Toc188543147" w:history="1">
        <w:r w:rsidR="000512E3" w:rsidRPr="000F34F1">
          <w:rPr>
            <w:rStyle w:val="Hyperlink"/>
          </w:rPr>
          <w:t>View Business Reports: Deposits by OTC Endpoint</w:t>
        </w:r>
        <w:r w:rsidR="000512E3">
          <w:rPr>
            <w:webHidden/>
          </w:rPr>
          <w:tab/>
        </w:r>
        <w:r w:rsidR="000512E3">
          <w:rPr>
            <w:webHidden/>
          </w:rPr>
          <w:fldChar w:fldCharType="begin"/>
        </w:r>
        <w:r w:rsidR="000512E3">
          <w:rPr>
            <w:webHidden/>
          </w:rPr>
          <w:instrText xml:space="preserve"> PAGEREF _Toc188543147 \h </w:instrText>
        </w:r>
        <w:r w:rsidR="000512E3">
          <w:rPr>
            <w:webHidden/>
          </w:rPr>
        </w:r>
        <w:r w:rsidR="000512E3">
          <w:rPr>
            <w:webHidden/>
          </w:rPr>
          <w:fldChar w:fldCharType="separate"/>
        </w:r>
        <w:r w:rsidR="000512E3">
          <w:rPr>
            <w:webHidden/>
          </w:rPr>
          <w:t>57</w:t>
        </w:r>
        <w:r w:rsidR="000512E3">
          <w:rPr>
            <w:webHidden/>
          </w:rPr>
          <w:fldChar w:fldCharType="end"/>
        </w:r>
      </w:hyperlink>
    </w:p>
    <w:p w14:paraId="702563D9" w14:textId="09D81EE1" w:rsidR="000512E3" w:rsidRDefault="00000000">
      <w:pPr>
        <w:pStyle w:val="TOC4"/>
        <w:rPr>
          <w:rFonts w:eastAsiaTheme="minorEastAsia" w:cstheme="minorBidi"/>
          <w:i w:val="0"/>
          <w:iCs w:val="0"/>
          <w:color w:val="auto"/>
          <w:kern w:val="2"/>
          <w:sz w:val="24"/>
          <w:szCs w:val="24"/>
          <w14:ligatures w14:val="standardContextual"/>
        </w:rPr>
      </w:pPr>
      <w:hyperlink w:anchor="_Toc188543148" w:history="1">
        <w:r w:rsidR="000512E3" w:rsidRPr="000F34F1">
          <w:rPr>
            <w:rStyle w:val="Hyperlink"/>
          </w:rPr>
          <w:t>View Business Reports: Deposit History by Status</w:t>
        </w:r>
        <w:r w:rsidR="000512E3">
          <w:rPr>
            <w:webHidden/>
          </w:rPr>
          <w:tab/>
        </w:r>
        <w:r w:rsidR="000512E3">
          <w:rPr>
            <w:webHidden/>
          </w:rPr>
          <w:fldChar w:fldCharType="begin"/>
        </w:r>
        <w:r w:rsidR="000512E3">
          <w:rPr>
            <w:webHidden/>
          </w:rPr>
          <w:instrText xml:space="preserve"> PAGEREF _Toc188543148 \h </w:instrText>
        </w:r>
        <w:r w:rsidR="000512E3">
          <w:rPr>
            <w:webHidden/>
          </w:rPr>
        </w:r>
        <w:r w:rsidR="000512E3">
          <w:rPr>
            <w:webHidden/>
          </w:rPr>
          <w:fldChar w:fldCharType="separate"/>
        </w:r>
        <w:r w:rsidR="000512E3">
          <w:rPr>
            <w:webHidden/>
          </w:rPr>
          <w:t>59</w:t>
        </w:r>
        <w:r w:rsidR="000512E3">
          <w:rPr>
            <w:webHidden/>
          </w:rPr>
          <w:fldChar w:fldCharType="end"/>
        </w:r>
      </w:hyperlink>
    </w:p>
    <w:p w14:paraId="65746182" w14:textId="052C7A08" w:rsidR="000512E3" w:rsidRDefault="00000000">
      <w:pPr>
        <w:pStyle w:val="TOC4"/>
        <w:rPr>
          <w:rFonts w:eastAsiaTheme="minorEastAsia" w:cstheme="minorBidi"/>
          <w:i w:val="0"/>
          <w:iCs w:val="0"/>
          <w:color w:val="auto"/>
          <w:kern w:val="2"/>
          <w:sz w:val="24"/>
          <w:szCs w:val="24"/>
          <w14:ligatures w14:val="standardContextual"/>
        </w:rPr>
      </w:pPr>
      <w:hyperlink w:anchor="_Toc188543149" w:history="1">
        <w:r w:rsidR="000512E3" w:rsidRPr="000F34F1">
          <w:rPr>
            <w:rStyle w:val="Hyperlink"/>
          </w:rPr>
          <w:t>View Business Reports: Non-Reporting OTC Endpoints</w:t>
        </w:r>
        <w:r w:rsidR="000512E3">
          <w:rPr>
            <w:webHidden/>
          </w:rPr>
          <w:tab/>
        </w:r>
        <w:r w:rsidR="000512E3">
          <w:rPr>
            <w:webHidden/>
          </w:rPr>
          <w:fldChar w:fldCharType="begin"/>
        </w:r>
        <w:r w:rsidR="000512E3">
          <w:rPr>
            <w:webHidden/>
          </w:rPr>
          <w:instrText xml:space="preserve"> PAGEREF _Toc188543149 \h </w:instrText>
        </w:r>
        <w:r w:rsidR="000512E3">
          <w:rPr>
            <w:webHidden/>
          </w:rPr>
        </w:r>
        <w:r w:rsidR="000512E3">
          <w:rPr>
            <w:webHidden/>
          </w:rPr>
          <w:fldChar w:fldCharType="separate"/>
        </w:r>
        <w:r w:rsidR="000512E3">
          <w:rPr>
            <w:webHidden/>
          </w:rPr>
          <w:t>61</w:t>
        </w:r>
        <w:r w:rsidR="000512E3">
          <w:rPr>
            <w:webHidden/>
          </w:rPr>
          <w:fldChar w:fldCharType="end"/>
        </w:r>
      </w:hyperlink>
    </w:p>
    <w:p w14:paraId="3CCDA4CC" w14:textId="01BDD49C" w:rsidR="000512E3" w:rsidRDefault="00000000">
      <w:pPr>
        <w:pStyle w:val="TOC2"/>
        <w:rPr>
          <w:rFonts w:eastAsiaTheme="minorEastAsia" w:cstheme="minorBidi"/>
          <w:kern w:val="2"/>
          <w:sz w:val="24"/>
          <w:szCs w:val="24"/>
          <w14:ligatures w14:val="standardContextual"/>
        </w:rPr>
      </w:pPr>
      <w:hyperlink w:anchor="_Toc188543150" w:history="1">
        <w:r w:rsidR="000512E3" w:rsidRPr="000F34F1">
          <w:rPr>
            <w:rStyle w:val="Hyperlink"/>
          </w:rPr>
          <w:t>Administration Reports</w:t>
        </w:r>
        <w:r w:rsidR="000512E3">
          <w:rPr>
            <w:webHidden/>
          </w:rPr>
          <w:tab/>
        </w:r>
        <w:r w:rsidR="000512E3">
          <w:rPr>
            <w:webHidden/>
          </w:rPr>
          <w:fldChar w:fldCharType="begin"/>
        </w:r>
        <w:r w:rsidR="000512E3">
          <w:rPr>
            <w:webHidden/>
          </w:rPr>
          <w:instrText xml:space="preserve"> PAGEREF _Toc188543150 \h </w:instrText>
        </w:r>
        <w:r w:rsidR="000512E3">
          <w:rPr>
            <w:webHidden/>
          </w:rPr>
        </w:r>
        <w:r w:rsidR="000512E3">
          <w:rPr>
            <w:webHidden/>
          </w:rPr>
          <w:fldChar w:fldCharType="separate"/>
        </w:r>
        <w:r w:rsidR="000512E3">
          <w:rPr>
            <w:webHidden/>
          </w:rPr>
          <w:t>63</w:t>
        </w:r>
        <w:r w:rsidR="000512E3">
          <w:rPr>
            <w:webHidden/>
          </w:rPr>
          <w:fldChar w:fldCharType="end"/>
        </w:r>
      </w:hyperlink>
    </w:p>
    <w:p w14:paraId="38380784" w14:textId="53A02EA8" w:rsidR="000512E3" w:rsidRDefault="00000000">
      <w:pPr>
        <w:pStyle w:val="TOC4"/>
        <w:rPr>
          <w:rFonts w:eastAsiaTheme="minorEastAsia" w:cstheme="minorBidi"/>
          <w:i w:val="0"/>
          <w:iCs w:val="0"/>
          <w:color w:val="auto"/>
          <w:kern w:val="2"/>
          <w:sz w:val="24"/>
          <w:szCs w:val="24"/>
          <w14:ligatures w14:val="standardContextual"/>
        </w:rPr>
      </w:pPr>
      <w:hyperlink w:anchor="_Toc188543151" w:history="1">
        <w:r w:rsidR="000512E3" w:rsidRPr="000F34F1">
          <w:rPr>
            <w:rStyle w:val="Hyperlink"/>
          </w:rPr>
          <w:t>View Administrative Reports: Vouchers Completed</w:t>
        </w:r>
        <w:r w:rsidR="000512E3">
          <w:rPr>
            <w:webHidden/>
          </w:rPr>
          <w:tab/>
        </w:r>
        <w:r w:rsidR="000512E3">
          <w:rPr>
            <w:webHidden/>
          </w:rPr>
          <w:fldChar w:fldCharType="begin"/>
        </w:r>
        <w:r w:rsidR="000512E3">
          <w:rPr>
            <w:webHidden/>
          </w:rPr>
          <w:instrText xml:space="preserve"> PAGEREF _Toc188543151 \h </w:instrText>
        </w:r>
        <w:r w:rsidR="000512E3">
          <w:rPr>
            <w:webHidden/>
          </w:rPr>
        </w:r>
        <w:r w:rsidR="000512E3">
          <w:rPr>
            <w:webHidden/>
          </w:rPr>
          <w:fldChar w:fldCharType="separate"/>
        </w:r>
        <w:r w:rsidR="000512E3">
          <w:rPr>
            <w:webHidden/>
          </w:rPr>
          <w:t>64</w:t>
        </w:r>
        <w:r w:rsidR="000512E3">
          <w:rPr>
            <w:webHidden/>
          </w:rPr>
          <w:fldChar w:fldCharType="end"/>
        </w:r>
      </w:hyperlink>
    </w:p>
    <w:p w14:paraId="588531E3" w14:textId="73012BD6" w:rsidR="000512E3" w:rsidRDefault="00000000">
      <w:pPr>
        <w:pStyle w:val="TOC4"/>
        <w:rPr>
          <w:rFonts w:eastAsiaTheme="minorEastAsia" w:cstheme="minorBidi"/>
          <w:i w:val="0"/>
          <w:iCs w:val="0"/>
          <w:color w:val="auto"/>
          <w:kern w:val="2"/>
          <w:sz w:val="24"/>
          <w:szCs w:val="24"/>
          <w14:ligatures w14:val="standardContextual"/>
        </w:rPr>
      </w:pPr>
      <w:hyperlink w:anchor="_Toc188543152" w:history="1">
        <w:r w:rsidR="000512E3" w:rsidRPr="000F34F1">
          <w:rPr>
            <w:rStyle w:val="Hyperlink"/>
          </w:rPr>
          <w:t>View Administrative Reports: Vouchers in Progress</w:t>
        </w:r>
        <w:r w:rsidR="000512E3">
          <w:rPr>
            <w:webHidden/>
          </w:rPr>
          <w:tab/>
        </w:r>
        <w:r w:rsidR="000512E3">
          <w:rPr>
            <w:webHidden/>
          </w:rPr>
          <w:fldChar w:fldCharType="begin"/>
        </w:r>
        <w:r w:rsidR="000512E3">
          <w:rPr>
            <w:webHidden/>
          </w:rPr>
          <w:instrText xml:space="preserve"> PAGEREF _Toc188543152 \h </w:instrText>
        </w:r>
        <w:r w:rsidR="000512E3">
          <w:rPr>
            <w:webHidden/>
          </w:rPr>
        </w:r>
        <w:r w:rsidR="000512E3">
          <w:rPr>
            <w:webHidden/>
          </w:rPr>
          <w:fldChar w:fldCharType="separate"/>
        </w:r>
        <w:r w:rsidR="000512E3">
          <w:rPr>
            <w:webHidden/>
          </w:rPr>
          <w:t>66</w:t>
        </w:r>
        <w:r w:rsidR="000512E3">
          <w:rPr>
            <w:webHidden/>
          </w:rPr>
          <w:fldChar w:fldCharType="end"/>
        </w:r>
      </w:hyperlink>
    </w:p>
    <w:p w14:paraId="08D7B0A1" w14:textId="2A007C34" w:rsidR="000512E3" w:rsidRDefault="00000000">
      <w:pPr>
        <w:pStyle w:val="TOC2"/>
        <w:rPr>
          <w:rFonts w:eastAsiaTheme="minorEastAsia" w:cstheme="minorBidi"/>
          <w:kern w:val="2"/>
          <w:sz w:val="24"/>
          <w:szCs w:val="24"/>
          <w14:ligatures w14:val="standardContextual"/>
        </w:rPr>
      </w:pPr>
      <w:hyperlink w:anchor="_Toc188543153" w:history="1">
        <w:r w:rsidR="000512E3" w:rsidRPr="000F34F1">
          <w:rPr>
            <w:rStyle w:val="Hyperlink"/>
          </w:rPr>
          <w:t>Scheduled Reports</w:t>
        </w:r>
        <w:r w:rsidR="000512E3">
          <w:rPr>
            <w:webHidden/>
          </w:rPr>
          <w:tab/>
        </w:r>
        <w:r w:rsidR="000512E3">
          <w:rPr>
            <w:webHidden/>
          </w:rPr>
          <w:fldChar w:fldCharType="begin"/>
        </w:r>
        <w:r w:rsidR="000512E3">
          <w:rPr>
            <w:webHidden/>
          </w:rPr>
          <w:instrText xml:space="preserve"> PAGEREF _Toc188543153 \h </w:instrText>
        </w:r>
        <w:r w:rsidR="000512E3">
          <w:rPr>
            <w:webHidden/>
          </w:rPr>
        </w:r>
        <w:r w:rsidR="000512E3">
          <w:rPr>
            <w:webHidden/>
          </w:rPr>
          <w:fldChar w:fldCharType="separate"/>
        </w:r>
        <w:r w:rsidR="000512E3">
          <w:rPr>
            <w:webHidden/>
          </w:rPr>
          <w:t>68</w:t>
        </w:r>
        <w:r w:rsidR="000512E3">
          <w:rPr>
            <w:webHidden/>
          </w:rPr>
          <w:fldChar w:fldCharType="end"/>
        </w:r>
      </w:hyperlink>
    </w:p>
    <w:p w14:paraId="559FB7D3" w14:textId="22E7864A" w:rsidR="000512E3" w:rsidRDefault="00000000">
      <w:pPr>
        <w:pStyle w:val="TOC4"/>
        <w:rPr>
          <w:rFonts w:eastAsiaTheme="minorEastAsia" w:cstheme="minorBidi"/>
          <w:i w:val="0"/>
          <w:iCs w:val="0"/>
          <w:color w:val="auto"/>
          <w:kern w:val="2"/>
          <w:sz w:val="24"/>
          <w:szCs w:val="24"/>
          <w14:ligatures w14:val="standardContextual"/>
        </w:rPr>
      </w:pPr>
      <w:hyperlink w:anchor="_Toc188543154" w:history="1">
        <w:r w:rsidR="000512E3" w:rsidRPr="000F34F1">
          <w:rPr>
            <w:rStyle w:val="Hyperlink"/>
          </w:rPr>
          <w:t>View Scheduled Reports: Deposit Historical Report</w:t>
        </w:r>
        <w:r w:rsidR="000512E3">
          <w:rPr>
            <w:webHidden/>
          </w:rPr>
          <w:tab/>
        </w:r>
        <w:r w:rsidR="000512E3">
          <w:rPr>
            <w:webHidden/>
          </w:rPr>
          <w:fldChar w:fldCharType="begin"/>
        </w:r>
        <w:r w:rsidR="000512E3">
          <w:rPr>
            <w:webHidden/>
          </w:rPr>
          <w:instrText xml:space="preserve"> PAGEREF _Toc188543154 \h </w:instrText>
        </w:r>
        <w:r w:rsidR="000512E3">
          <w:rPr>
            <w:webHidden/>
          </w:rPr>
        </w:r>
        <w:r w:rsidR="000512E3">
          <w:rPr>
            <w:webHidden/>
          </w:rPr>
          <w:fldChar w:fldCharType="separate"/>
        </w:r>
        <w:r w:rsidR="000512E3">
          <w:rPr>
            <w:webHidden/>
          </w:rPr>
          <w:t>70</w:t>
        </w:r>
        <w:r w:rsidR="000512E3">
          <w:rPr>
            <w:webHidden/>
          </w:rPr>
          <w:fldChar w:fldCharType="end"/>
        </w:r>
      </w:hyperlink>
    </w:p>
    <w:p w14:paraId="6B5C015A" w14:textId="7B00320A" w:rsidR="000512E3" w:rsidRDefault="00000000">
      <w:pPr>
        <w:pStyle w:val="TOC4"/>
        <w:rPr>
          <w:rFonts w:eastAsiaTheme="minorEastAsia" w:cstheme="minorBidi"/>
          <w:i w:val="0"/>
          <w:iCs w:val="0"/>
          <w:color w:val="auto"/>
          <w:kern w:val="2"/>
          <w:sz w:val="24"/>
          <w:szCs w:val="24"/>
          <w14:ligatures w14:val="standardContextual"/>
        </w:rPr>
      </w:pPr>
      <w:hyperlink w:anchor="_Toc188543155" w:history="1">
        <w:r w:rsidR="000512E3" w:rsidRPr="000F34F1">
          <w:rPr>
            <w:rStyle w:val="Hyperlink"/>
          </w:rPr>
          <w:t>View Scheduled Reports: Adjustment Historical Report</w:t>
        </w:r>
        <w:r w:rsidR="000512E3">
          <w:rPr>
            <w:webHidden/>
          </w:rPr>
          <w:tab/>
        </w:r>
        <w:r w:rsidR="000512E3">
          <w:rPr>
            <w:webHidden/>
          </w:rPr>
          <w:fldChar w:fldCharType="begin"/>
        </w:r>
        <w:r w:rsidR="000512E3">
          <w:rPr>
            <w:webHidden/>
          </w:rPr>
          <w:instrText xml:space="preserve"> PAGEREF _Toc188543155 \h </w:instrText>
        </w:r>
        <w:r w:rsidR="000512E3">
          <w:rPr>
            <w:webHidden/>
          </w:rPr>
        </w:r>
        <w:r w:rsidR="000512E3">
          <w:rPr>
            <w:webHidden/>
          </w:rPr>
          <w:fldChar w:fldCharType="separate"/>
        </w:r>
        <w:r w:rsidR="000512E3">
          <w:rPr>
            <w:webHidden/>
          </w:rPr>
          <w:t>73</w:t>
        </w:r>
        <w:r w:rsidR="000512E3">
          <w:rPr>
            <w:webHidden/>
          </w:rPr>
          <w:fldChar w:fldCharType="end"/>
        </w:r>
      </w:hyperlink>
    </w:p>
    <w:p w14:paraId="43ACC285" w14:textId="546F6B54" w:rsidR="000512E3" w:rsidRDefault="00000000">
      <w:pPr>
        <w:pStyle w:val="TOC1"/>
        <w:rPr>
          <w:rFonts w:eastAsiaTheme="minorEastAsia" w:cstheme="minorBidi"/>
          <w:b w:val="0"/>
          <w:bCs w:val="0"/>
          <w:iCs w:val="0"/>
          <w:noProof/>
          <w:color w:val="auto"/>
          <w:kern w:val="2"/>
          <w14:ligatures w14:val="standardContextual"/>
        </w:rPr>
      </w:pPr>
      <w:hyperlink w:anchor="_Toc188543156" w:history="1">
        <w:r w:rsidR="000512E3" w:rsidRPr="000F34F1">
          <w:rPr>
            <w:rStyle w:val="Hyperlink"/>
            <w:noProof/>
          </w:rPr>
          <w:t>Summary</w:t>
        </w:r>
        <w:r w:rsidR="000512E3">
          <w:rPr>
            <w:noProof/>
            <w:webHidden/>
          </w:rPr>
          <w:tab/>
        </w:r>
        <w:r w:rsidR="000512E3">
          <w:rPr>
            <w:noProof/>
            <w:webHidden/>
          </w:rPr>
          <w:fldChar w:fldCharType="begin"/>
        </w:r>
        <w:r w:rsidR="000512E3">
          <w:rPr>
            <w:noProof/>
            <w:webHidden/>
          </w:rPr>
          <w:instrText xml:space="preserve"> PAGEREF _Toc188543156 \h </w:instrText>
        </w:r>
        <w:r w:rsidR="000512E3">
          <w:rPr>
            <w:noProof/>
            <w:webHidden/>
          </w:rPr>
        </w:r>
        <w:r w:rsidR="000512E3">
          <w:rPr>
            <w:noProof/>
            <w:webHidden/>
          </w:rPr>
          <w:fldChar w:fldCharType="separate"/>
        </w:r>
        <w:r w:rsidR="000512E3">
          <w:rPr>
            <w:noProof/>
            <w:webHidden/>
          </w:rPr>
          <w:t>76</w:t>
        </w:r>
        <w:r w:rsidR="000512E3">
          <w:rPr>
            <w:noProof/>
            <w:webHidden/>
          </w:rPr>
          <w:fldChar w:fldCharType="end"/>
        </w:r>
      </w:hyperlink>
    </w:p>
    <w:p w14:paraId="5A97ADB1" w14:textId="55AF46A6" w:rsidR="00E65F58" w:rsidRPr="005779E2" w:rsidRDefault="00A264FC" w:rsidP="0F28C788">
      <w:pPr>
        <w:pStyle w:val="TOCHeading"/>
        <w:rPr>
          <w:rFonts w:eastAsiaTheme="minorEastAsia" w:cs="Univers LT Std 55"/>
          <w:sz w:val="22"/>
          <w:szCs w:val="22"/>
        </w:rPr>
      </w:pPr>
      <w:r w:rsidRPr="0F28C78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5EF444CA" w14:textId="45EC638A" w:rsidR="000512E3"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88543157" w:history="1">
        <w:r w:rsidR="000512E3" w:rsidRPr="00734B36">
          <w:rPr>
            <w:rStyle w:val="Hyperlink"/>
            <w:noProof/>
          </w:rPr>
          <w:t>Figure 1: OTCnet Elements</w:t>
        </w:r>
        <w:r w:rsidR="000512E3">
          <w:rPr>
            <w:noProof/>
            <w:webHidden/>
          </w:rPr>
          <w:tab/>
        </w:r>
        <w:r w:rsidR="000512E3">
          <w:rPr>
            <w:noProof/>
            <w:webHidden/>
          </w:rPr>
          <w:fldChar w:fldCharType="begin"/>
        </w:r>
        <w:r w:rsidR="000512E3">
          <w:rPr>
            <w:noProof/>
            <w:webHidden/>
          </w:rPr>
          <w:instrText xml:space="preserve"> PAGEREF _Toc188543157 \h </w:instrText>
        </w:r>
        <w:r w:rsidR="000512E3">
          <w:rPr>
            <w:noProof/>
            <w:webHidden/>
          </w:rPr>
        </w:r>
        <w:r w:rsidR="000512E3">
          <w:rPr>
            <w:noProof/>
            <w:webHidden/>
          </w:rPr>
          <w:fldChar w:fldCharType="separate"/>
        </w:r>
        <w:r w:rsidR="000512E3">
          <w:rPr>
            <w:noProof/>
            <w:webHidden/>
          </w:rPr>
          <w:t>4</w:t>
        </w:r>
        <w:r w:rsidR="000512E3">
          <w:rPr>
            <w:noProof/>
            <w:webHidden/>
          </w:rPr>
          <w:fldChar w:fldCharType="end"/>
        </w:r>
      </w:hyperlink>
    </w:p>
    <w:p w14:paraId="5BFFE820" w14:textId="32718EAB"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58" w:history="1">
        <w:r w:rsidR="000512E3" w:rsidRPr="00734B36">
          <w:rPr>
            <w:rStyle w:val="Hyperlink"/>
            <w:noProof/>
          </w:rPr>
          <w:t>Figure 2: Deposit Processing Workflow</w:t>
        </w:r>
        <w:r w:rsidR="000512E3">
          <w:rPr>
            <w:noProof/>
            <w:webHidden/>
          </w:rPr>
          <w:tab/>
        </w:r>
        <w:r w:rsidR="000512E3">
          <w:rPr>
            <w:noProof/>
            <w:webHidden/>
          </w:rPr>
          <w:fldChar w:fldCharType="begin"/>
        </w:r>
        <w:r w:rsidR="000512E3">
          <w:rPr>
            <w:noProof/>
            <w:webHidden/>
          </w:rPr>
          <w:instrText xml:space="preserve"> PAGEREF _Toc188543158 \h </w:instrText>
        </w:r>
        <w:r w:rsidR="000512E3">
          <w:rPr>
            <w:noProof/>
            <w:webHidden/>
          </w:rPr>
        </w:r>
        <w:r w:rsidR="000512E3">
          <w:rPr>
            <w:noProof/>
            <w:webHidden/>
          </w:rPr>
          <w:fldChar w:fldCharType="separate"/>
        </w:r>
        <w:r w:rsidR="000512E3">
          <w:rPr>
            <w:noProof/>
            <w:webHidden/>
          </w:rPr>
          <w:t>5</w:t>
        </w:r>
        <w:r w:rsidR="000512E3">
          <w:rPr>
            <w:noProof/>
            <w:webHidden/>
          </w:rPr>
          <w:fldChar w:fldCharType="end"/>
        </w:r>
      </w:hyperlink>
    </w:p>
    <w:p w14:paraId="0378FF4D" w14:textId="7D4C6E60"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59" w:history="1">
        <w:r w:rsidR="000512E3" w:rsidRPr="00734B36">
          <w:rPr>
            <w:rStyle w:val="Hyperlink"/>
            <w:noProof/>
          </w:rPr>
          <w:t>Figure 3. SailPoint IIQ Login Page</w:t>
        </w:r>
        <w:r w:rsidR="000512E3">
          <w:rPr>
            <w:noProof/>
            <w:webHidden/>
          </w:rPr>
          <w:tab/>
        </w:r>
        <w:r w:rsidR="000512E3">
          <w:rPr>
            <w:noProof/>
            <w:webHidden/>
          </w:rPr>
          <w:fldChar w:fldCharType="begin"/>
        </w:r>
        <w:r w:rsidR="000512E3">
          <w:rPr>
            <w:noProof/>
            <w:webHidden/>
          </w:rPr>
          <w:instrText xml:space="preserve"> PAGEREF _Toc188543159 \h </w:instrText>
        </w:r>
        <w:r w:rsidR="000512E3">
          <w:rPr>
            <w:noProof/>
            <w:webHidden/>
          </w:rPr>
        </w:r>
        <w:r w:rsidR="000512E3">
          <w:rPr>
            <w:noProof/>
            <w:webHidden/>
          </w:rPr>
          <w:fldChar w:fldCharType="separate"/>
        </w:r>
        <w:r w:rsidR="000512E3">
          <w:rPr>
            <w:noProof/>
            <w:webHidden/>
          </w:rPr>
          <w:t>11</w:t>
        </w:r>
        <w:r w:rsidR="000512E3">
          <w:rPr>
            <w:noProof/>
            <w:webHidden/>
          </w:rPr>
          <w:fldChar w:fldCharType="end"/>
        </w:r>
      </w:hyperlink>
    </w:p>
    <w:p w14:paraId="53E6E11F" w14:textId="37A67547"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0" w:history="1">
        <w:r w:rsidR="000512E3" w:rsidRPr="00734B36">
          <w:rPr>
            <w:rStyle w:val="Hyperlink"/>
            <w:noProof/>
          </w:rPr>
          <w:t>Figure 4. SailPoint Home Page with Manage My Access Button</w:t>
        </w:r>
        <w:r w:rsidR="000512E3">
          <w:rPr>
            <w:noProof/>
            <w:webHidden/>
          </w:rPr>
          <w:tab/>
        </w:r>
        <w:r w:rsidR="000512E3">
          <w:rPr>
            <w:noProof/>
            <w:webHidden/>
          </w:rPr>
          <w:fldChar w:fldCharType="begin"/>
        </w:r>
        <w:r w:rsidR="000512E3">
          <w:rPr>
            <w:noProof/>
            <w:webHidden/>
          </w:rPr>
          <w:instrText xml:space="preserve"> PAGEREF _Toc188543160 \h </w:instrText>
        </w:r>
        <w:r w:rsidR="000512E3">
          <w:rPr>
            <w:noProof/>
            <w:webHidden/>
          </w:rPr>
        </w:r>
        <w:r w:rsidR="000512E3">
          <w:rPr>
            <w:noProof/>
            <w:webHidden/>
          </w:rPr>
          <w:fldChar w:fldCharType="separate"/>
        </w:r>
        <w:r w:rsidR="000512E3">
          <w:rPr>
            <w:noProof/>
            <w:webHidden/>
          </w:rPr>
          <w:t>13</w:t>
        </w:r>
        <w:r w:rsidR="000512E3">
          <w:rPr>
            <w:noProof/>
            <w:webHidden/>
          </w:rPr>
          <w:fldChar w:fldCharType="end"/>
        </w:r>
      </w:hyperlink>
    </w:p>
    <w:p w14:paraId="5B574C49" w14:textId="3092899D"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1" w:history="1">
        <w:r w:rsidR="000512E3" w:rsidRPr="00734B36">
          <w:rPr>
            <w:rStyle w:val="Hyperlink"/>
            <w:noProof/>
          </w:rPr>
          <w:t>Figure 5. Add Access Screen</w:t>
        </w:r>
        <w:r w:rsidR="000512E3">
          <w:rPr>
            <w:noProof/>
            <w:webHidden/>
          </w:rPr>
          <w:tab/>
        </w:r>
        <w:r w:rsidR="000512E3">
          <w:rPr>
            <w:noProof/>
            <w:webHidden/>
          </w:rPr>
          <w:fldChar w:fldCharType="begin"/>
        </w:r>
        <w:r w:rsidR="000512E3">
          <w:rPr>
            <w:noProof/>
            <w:webHidden/>
          </w:rPr>
          <w:instrText xml:space="preserve"> PAGEREF _Toc188543161 \h </w:instrText>
        </w:r>
        <w:r w:rsidR="000512E3">
          <w:rPr>
            <w:noProof/>
            <w:webHidden/>
          </w:rPr>
        </w:r>
        <w:r w:rsidR="000512E3">
          <w:rPr>
            <w:noProof/>
            <w:webHidden/>
          </w:rPr>
          <w:fldChar w:fldCharType="separate"/>
        </w:r>
        <w:r w:rsidR="000512E3">
          <w:rPr>
            <w:noProof/>
            <w:webHidden/>
          </w:rPr>
          <w:t>14</w:t>
        </w:r>
        <w:r w:rsidR="000512E3">
          <w:rPr>
            <w:noProof/>
            <w:webHidden/>
          </w:rPr>
          <w:fldChar w:fldCharType="end"/>
        </w:r>
      </w:hyperlink>
    </w:p>
    <w:p w14:paraId="3F16672F" w14:textId="2C3BA071"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2" w:history="1">
        <w:r w:rsidR="000512E3" w:rsidRPr="00734B36">
          <w:rPr>
            <w:rStyle w:val="Hyperlink"/>
            <w:noProof/>
          </w:rPr>
          <w:t>Figure 6. Review and Submit Screen</w:t>
        </w:r>
        <w:r w:rsidR="000512E3">
          <w:rPr>
            <w:noProof/>
            <w:webHidden/>
          </w:rPr>
          <w:tab/>
        </w:r>
        <w:r w:rsidR="000512E3">
          <w:rPr>
            <w:noProof/>
            <w:webHidden/>
          </w:rPr>
          <w:fldChar w:fldCharType="begin"/>
        </w:r>
        <w:r w:rsidR="000512E3">
          <w:rPr>
            <w:noProof/>
            <w:webHidden/>
          </w:rPr>
          <w:instrText xml:space="preserve"> PAGEREF _Toc188543162 \h </w:instrText>
        </w:r>
        <w:r w:rsidR="000512E3">
          <w:rPr>
            <w:noProof/>
            <w:webHidden/>
          </w:rPr>
        </w:r>
        <w:r w:rsidR="000512E3">
          <w:rPr>
            <w:noProof/>
            <w:webHidden/>
          </w:rPr>
          <w:fldChar w:fldCharType="separate"/>
        </w:r>
        <w:r w:rsidR="000512E3">
          <w:rPr>
            <w:noProof/>
            <w:webHidden/>
          </w:rPr>
          <w:t>14</w:t>
        </w:r>
        <w:r w:rsidR="000512E3">
          <w:rPr>
            <w:noProof/>
            <w:webHidden/>
          </w:rPr>
          <w:fldChar w:fldCharType="end"/>
        </w:r>
      </w:hyperlink>
    </w:p>
    <w:p w14:paraId="598147AB" w14:textId="34EDF188"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3" w:history="1">
        <w:r w:rsidR="000512E3" w:rsidRPr="00734B36">
          <w:rPr>
            <w:rStyle w:val="Hyperlink"/>
            <w:noProof/>
          </w:rPr>
          <w:t>Figure 7. OTCnet Log In Screen</w:t>
        </w:r>
        <w:r w:rsidR="000512E3">
          <w:rPr>
            <w:noProof/>
            <w:webHidden/>
          </w:rPr>
          <w:tab/>
        </w:r>
        <w:r w:rsidR="000512E3">
          <w:rPr>
            <w:noProof/>
            <w:webHidden/>
          </w:rPr>
          <w:fldChar w:fldCharType="begin"/>
        </w:r>
        <w:r w:rsidR="000512E3">
          <w:rPr>
            <w:noProof/>
            <w:webHidden/>
          </w:rPr>
          <w:instrText xml:space="preserve"> PAGEREF _Toc188543163 \h </w:instrText>
        </w:r>
        <w:r w:rsidR="000512E3">
          <w:rPr>
            <w:noProof/>
            <w:webHidden/>
          </w:rPr>
        </w:r>
        <w:r w:rsidR="000512E3">
          <w:rPr>
            <w:noProof/>
            <w:webHidden/>
          </w:rPr>
          <w:fldChar w:fldCharType="separate"/>
        </w:r>
        <w:r w:rsidR="000512E3">
          <w:rPr>
            <w:noProof/>
            <w:webHidden/>
          </w:rPr>
          <w:t>17</w:t>
        </w:r>
        <w:r w:rsidR="000512E3">
          <w:rPr>
            <w:noProof/>
            <w:webHidden/>
          </w:rPr>
          <w:fldChar w:fldCharType="end"/>
        </w:r>
      </w:hyperlink>
    </w:p>
    <w:p w14:paraId="4FA763E8" w14:textId="332CC273"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4" w:history="1">
        <w:r w:rsidR="000512E3" w:rsidRPr="00734B36">
          <w:rPr>
            <w:rStyle w:val="Hyperlink"/>
            <w:noProof/>
          </w:rPr>
          <w:t>Figure 8. First Time Log In Screen</w:t>
        </w:r>
        <w:r w:rsidR="000512E3">
          <w:rPr>
            <w:noProof/>
            <w:webHidden/>
          </w:rPr>
          <w:tab/>
        </w:r>
        <w:r w:rsidR="000512E3">
          <w:rPr>
            <w:noProof/>
            <w:webHidden/>
          </w:rPr>
          <w:fldChar w:fldCharType="begin"/>
        </w:r>
        <w:r w:rsidR="000512E3">
          <w:rPr>
            <w:noProof/>
            <w:webHidden/>
          </w:rPr>
          <w:instrText xml:space="preserve"> PAGEREF _Toc188543164 \h </w:instrText>
        </w:r>
        <w:r w:rsidR="000512E3">
          <w:rPr>
            <w:noProof/>
            <w:webHidden/>
          </w:rPr>
        </w:r>
        <w:r w:rsidR="000512E3">
          <w:rPr>
            <w:noProof/>
            <w:webHidden/>
          </w:rPr>
          <w:fldChar w:fldCharType="separate"/>
        </w:r>
        <w:r w:rsidR="000512E3">
          <w:rPr>
            <w:noProof/>
            <w:webHidden/>
          </w:rPr>
          <w:t>18</w:t>
        </w:r>
        <w:r w:rsidR="000512E3">
          <w:rPr>
            <w:noProof/>
            <w:webHidden/>
          </w:rPr>
          <w:fldChar w:fldCharType="end"/>
        </w:r>
      </w:hyperlink>
    </w:p>
    <w:p w14:paraId="63B08DA0" w14:textId="044E5683"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5" w:history="1">
        <w:r w:rsidR="000512E3" w:rsidRPr="00734B36">
          <w:rPr>
            <w:rStyle w:val="Hyperlink"/>
            <w:noProof/>
          </w:rPr>
          <w:t>Figure 9. OTCnet Main Menu Page</w:t>
        </w:r>
        <w:r w:rsidR="000512E3">
          <w:rPr>
            <w:noProof/>
            <w:webHidden/>
          </w:rPr>
          <w:tab/>
        </w:r>
        <w:r w:rsidR="000512E3">
          <w:rPr>
            <w:noProof/>
            <w:webHidden/>
          </w:rPr>
          <w:fldChar w:fldCharType="begin"/>
        </w:r>
        <w:r w:rsidR="000512E3">
          <w:rPr>
            <w:noProof/>
            <w:webHidden/>
          </w:rPr>
          <w:instrText xml:space="preserve"> PAGEREF _Toc188543165 \h </w:instrText>
        </w:r>
        <w:r w:rsidR="000512E3">
          <w:rPr>
            <w:noProof/>
            <w:webHidden/>
          </w:rPr>
        </w:r>
        <w:r w:rsidR="000512E3">
          <w:rPr>
            <w:noProof/>
            <w:webHidden/>
          </w:rPr>
          <w:fldChar w:fldCharType="separate"/>
        </w:r>
        <w:r w:rsidR="000512E3">
          <w:rPr>
            <w:noProof/>
            <w:webHidden/>
          </w:rPr>
          <w:t>20</w:t>
        </w:r>
        <w:r w:rsidR="000512E3">
          <w:rPr>
            <w:noProof/>
            <w:webHidden/>
          </w:rPr>
          <w:fldChar w:fldCharType="end"/>
        </w:r>
      </w:hyperlink>
    </w:p>
    <w:p w14:paraId="073624DF" w14:textId="33AA5810"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6" w:history="1">
        <w:r w:rsidR="000512E3" w:rsidRPr="00734B36">
          <w:rPr>
            <w:rStyle w:val="Hyperlink"/>
            <w:noProof/>
          </w:rPr>
          <w:t>Figure 10. OTCnet Homepage Message Overlay</w:t>
        </w:r>
        <w:r w:rsidR="000512E3">
          <w:rPr>
            <w:noProof/>
            <w:webHidden/>
          </w:rPr>
          <w:tab/>
        </w:r>
        <w:r w:rsidR="000512E3">
          <w:rPr>
            <w:noProof/>
            <w:webHidden/>
          </w:rPr>
          <w:fldChar w:fldCharType="begin"/>
        </w:r>
        <w:r w:rsidR="000512E3">
          <w:rPr>
            <w:noProof/>
            <w:webHidden/>
          </w:rPr>
          <w:instrText xml:space="preserve"> PAGEREF _Toc188543166 \h </w:instrText>
        </w:r>
        <w:r w:rsidR="000512E3">
          <w:rPr>
            <w:noProof/>
            <w:webHidden/>
          </w:rPr>
        </w:r>
        <w:r w:rsidR="000512E3">
          <w:rPr>
            <w:noProof/>
            <w:webHidden/>
          </w:rPr>
          <w:fldChar w:fldCharType="separate"/>
        </w:r>
        <w:r w:rsidR="000512E3">
          <w:rPr>
            <w:noProof/>
            <w:webHidden/>
          </w:rPr>
          <w:t>21</w:t>
        </w:r>
        <w:r w:rsidR="000512E3">
          <w:rPr>
            <w:noProof/>
            <w:webHidden/>
          </w:rPr>
          <w:fldChar w:fldCharType="end"/>
        </w:r>
      </w:hyperlink>
    </w:p>
    <w:p w14:paraId="43312826" w14:textId="26E4122A"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7" w:history="1">
        <w:r w:rsidR="000512E3" w:rsidRPr="00734B36">
          <w:rPr>
            <w:rStyle w:val="Hyperlink"/>
            <w:noProof/>
          </w:rPr>
          <w:t>Figure 11: Treasury OTC Support Contact Form</w:t>
        </w:r>
        <w:r w:rsidR="000512E3">
          <w:rPr>
            <w:noProof/>
            <w:webHidden/>
          </w:rPr>
          <w:tab/>
        </w:r>
        <w:r w:rsidR="000512E3">
          <w:rPr>
            <w:noProof/>
            <w:webHidden/>
          </w:rPr>
          <w:fldChar w:fldCharType="begin"/>
        </w:r>
        <w:r w:rsidR="000512E3">
          <w:rPr>
            <w:noProof/>
            <w:webHidden/>
          </w:rPr>
          <w:instrText xml:space="preserve"> PAGEREF _Toc188543167 \h </w:instrText>
        </w:r>
        <w:r w:rsidR="000512E3">
          <w:rPr>
            <w:noProof/>
            <w:webHidden/>
          </w:rPr>
        </w:r>
        <w:r w:rsidR="000512E3">
          <w:rPr>
            <w:noProof/>
            <w:webHidden/>
          </w:rPr>
          <w:fldChar w:fldCharType="separate"/>
        </w:r>
        <w:r w:rsidR="000512E3">
          <w:rPr>
            <w:noProof/>
            <w:webHidden/>
          </w:rPr>
          <w:t>21</w:t>
        </w:r>
        <w:r w:rsidR="000512E3">
          <w:rPr>
            <w:noProof/>
            <w:webHidden/>
          </w:rPr>
          <w:fldChar w:fldCharType="end"/>
        </w:r>
      </w:hyperlink>
    </w:p>
    <w:p w14:paraId="4FDE08EE" w14:textId="25B6D050"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8" w:history="1">
        <w:r w:rsidR="000512E3" w:rsidRPr="00734B36">
          <w:rPr>
            <w:rStyle w:val="Hyperlink"/>
            <w:noProof/>
          </w:rPr>
          <w:t>Figure 12. Deposit Processing Tab</w:t>
        </w:r>
        <w:r w:rsidR="000512E3">
          <w:rPr>
            <w:noProof/>
            <w:webHidden/>
          </w:rPr>
          <w:tab/>
        </w:r>
        <w:r w:rsidR="000512E3">
          <w:rPr>
            <w:noProof/>
            <w:webHidden/>
          </w:rPr>
          <w:fldChar w:fldCharType="begin"/>
        </w:r>
        <w:r w:rsidR="000512E3">
          <w:rPr>
            <w:noProof/>
            <w:webHidden/>
          </w:rPr>
          <w:instrText xml:space="preserve"> PAGEREF _Toc188543168 \h </w:instrText>
        </w:r>
        <w:r w:rsidR="000512E3">
          <w:rPr>
            <w:noProof/>
            <w:webHidden/>
          </w:rPr>
        </w:r>
        <w:r w:rsidR="000512E3">
          <w:rPr>
            <w:noProof/>
            <w:webHidden/>
          </w:rPr>
          <w:fldChar w:fldCharType="separate"/>
        </w:r>
        <w:r w:rsidR="000512E3">
          <w:rPr>
            <w:noProof/>
            <w:webHidden/>
          </w:rPr>
          <w:t>22</w:t>
        </w:r>
        <w:r w:rsidR="000512E3">
          <w:rPr>
            <w:noProof/>
            <w:webHidden/>
          </w:rPr>
          <w:fldChar w:fldCharType="end"/>
        </w:r>
      </w:hyperlink>
    </w:p>
    <w:p w14:paraId="1409651C" w14:textId="77133153"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69" w:history="1">
        <w:r w:rsidR="000512E3" w:rsidRPr="00734B36">
          <w:rPr>
            <w:rStyle w:val="Hyperlink"/>
            <w:noProof/>
          </w:rPr>
          <w:t>Figure 13. Check Processing Tab</w:t>
        </w:r>
        <w:r w:rsidR="000512E3">
          <w:rPr>
            <w:noProof/>
            <w:webHidden/>
          </w:rPr>
          <w:tab/>
        </w:r>
        <w:r w:rsidR="000512E3">
          <w:rPr>
            <w:noProof/>
            <w:webHidden/>
          </w:rPr>
          <w:fldChar w:fldCharType="begin"/>
        </w:r>
        <w:r w:rsidR="000512E3">
          <w:rPr>
            <w:noProof/>
            <w:webHidden/>
          </w:rPr>
          <w:instrText xml:space="preserve"> PAGEREF _Toc188543169 \h </w:instrText>
        </w:r>
        <w:r w:rsidR="000512E3">
          <w:rPr>
            <w:noProof/>
            <w:webHidden/>
          </w:rPr>
        </w:r>
        <w:r w:rsidR="000512E3">
          <w:rPr>
            <w:noProof/>
            <w:webHidden/>
          </w:rPr>
          <w:fldChar w:fldCharType="separate"/>
        </w:r>
        <w:r w:rsidR="000512E3">
          <w:rPr>
            <w:noProof/>
            <w:webHidden/>
          </w:rPr>
          <w:t>23</w:t>
        </w:r>
        <w:r w:rsidR="000512E3">
          <w:rPr>
            <w:noProof/>
            <w:webHidden/>
          </w:rPr>
          <w:fldChar w:fldCharType="end"/>
        </w:r>
      </w:hyperlink>
    </w:p>
    <w:p w14:paraId="4778A40F" w14:textId="734118EC"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0" w:history="1">
        <w:r w:rsidR="000512E3" w:rsidRPr="00734B36">
          <w:rPr>
            <w:rStyle w:val="Hyperlink"/>
            <w:noProof/>
          </w:rPr>
          <w:t>Figure 14. Card Processing Tab</w:t>
        </w:r>
        <w:r w:rsidR="000512E3">
          <w:rPr>
            <w:noProof/>
            <w:webHidden/>
          </w:rPr>
          <w:tab/>
        </w:r>
        <w:r w:rsidR="000512E3">
          <w:rPr>
            <w:noProof/>
            <w:webHidden/>
          </w:rPr>
          <w:fldChar w:fldCharType="begin"/>
        </w:r>
        <w:r w:rsidR="000512E3">
          <w:rPr>
            <w:noProof/>
            <w:webHidden/>
          </w:rPr>
          <w:instrText xml:space="preserve"> PAGEREF _Toc188543170 \h </w:instrText>
        </w:r>
        <w:r w:rsidR="000512E3">
          <w:rPr>
            <w:noProof/>
            <w:webHidden/>
          </w:rPr>
        </w:r>
        <w:r w:rsidR="000512E3">
          <w:rPr>
            <w:noProof/>
            <w:webHidden/>
          </w:rPr>
          <w:fldChar w:fldCharType="separate"/>
        </w:r>
        <w:r w:rsidR="000512E3">
          <w:rPr>
            <w:noProof/>
            <w:webHidden/>
          </w:rPr>
          <w:t>24</w:t>
        </w:r>
        <w:r w:rsidR="000512E3">
          <w:rPr>
            <w:noProof/>
            <w:webHidden/>
          </w:rPr>
          <w:fldChar w:fldCharType="end"/>
        </w:r>
      </w:hyperlink>
    </w:p>
    <w:p w14:paraId="7A3AB8D3" w14:textId="7D8D413D"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1" w:history="1">
        <w:r w:rsidR="000512E3" w:rsidRPr="00734B36">
          <w:rPr>
            <w:rStyle w:val="Hyperlink"/>
            <w:noProof/>
          </w:rPr>
          <w:t>Figure 15. Administration Tab</w:t>
        </w:r>
        <w:r w:rsidR="000512E3">
          <w:rPr>
            <w:noProof/>
            <w:webHidden/>
          </w:rPr>
          <w:tab/>
        </w:r>
        <w:r w:rsidR="000512E3">
          <w:rPr>
            <w:noProof/>
            <w:webHidden/>
          </w:rPr>
          <w:fldChar w:fldCharType="begin"/>
        </w:r>
        <w:r w:rsidR="000512E3">
          <w:rPr>
            <w:noProof/>
            <w:webHidden/>
          </w:rPr>
          <w:instrText xml:space="preserve"> PAGEREF _Toc188543171 \h </w:instrText>
        </w:r>
        <w:r w:rsidR="000512E3">
          <w:rPr>
            <w:noProof/>
            <w:webHidden/>
          </w:rPr>
        </w:r>
        <w:r w:rsidR="000512E3">
          <w:rPr>
            <w:noProof/>
            <w:webHidden/>
          </w:rPr>
          <w:fldChar w:fldCharType="separate"/>
        </w:r>
        <w:r w:rsidR="000512E3">
          <w:rPr>
            <w:noProof/>
            <w:webHidden/>
          </w:rPr>
          <w:t>25</w:t>
        </w:r>
        <w:r w:rsidR="000512E3">
          <w:rPr>
            <w:noProof/>
            <w:webHidden/>
          </w:rPr>
          <w:fldChar w:fldCharType="end"/>
        </w:r>
      </w:hyperlink>
    </w:p>
    <w:p w14:paraId="39D16DA4" w14:textId="0F8EEA0E"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2" w:history="1">
        <w:r w:rsidR="000512E3" w:rsidRPr="00734B36">
          <w:rPr>
            <w:rStyle w:val="Hyperlink"/>
            <w:noProof/>
          </w:rPr>
          <w:t>Figure 16. Manage Reports</w:t>
        </w:r>
        <w:r w:rsidR="000512E3">
          <w:rPr>
            <w:noProof/>
            <w:webHidden/>
          </w:rPr>
          <w:tab/>
        </w:r>
        <w:r w:rsidR="000512E3">
          <w:rPr>
            <w:noProof/>
            <w:webHidden/>
          </w:rPr>
          <w:fldChar w:fldCharType="begin"/>
        </w:r>
        <w:r w:rsidR="000512E3">
          <w:rPr>
            <w:noProof/>
            <w:webHidden/>
          </w:rPr>
          <w:instrText xml:space="preserve"> PAGEREF _Toc188543172 \h </w:instrText>
        </w:r>
        <w:r w:rsidR="000512E3">
          <w:rPr>
            <w:noProof/>
            <w:webHidden/>
          </w:rPr>
        </w:r>
        <w:r w:rsidR="000512E3">
          <w:rPr>
            <w:noProof/>
            <w:webHidden/>
          </w:rPr>
          <w:fldChar w:fldCharType="separate"/>
        </w:r>
        <w:r w:rsidR="000512E3">
          <w:rPr>
            <w:noProof/>
            <w:webHidden/>
          </w:rPr>
          <w:t>26</w:t>
        </w:r>
        <w:r w:rsidR="000512E3">
          <w:rPr>
            <w:noProof/>
            <w:webHidden/>
          </w:rPr>
          <w:fldChar w:fldCharType="end"/>
        </w:r>
      </w:hyperlink>
    </w:p>
    <w:p w14:paraId="3267F123" w14:textId="2BB87277"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3" w:history="1">
        <w:r w:rsidR="000512E3" w:rsidRPr="00734B36">
          <w:rPr>
            <w:rStyle w:val="Hyperlink"/>
            <w:noProof/>
          </w:rPr>
          <w:t>Figure 17: View Deposits Page</w:t>
        </w:r>
        <w:r w:rsidR="000512E3">
          <w:rPr>
            <w:noProof/>
            <w:webHidden/>
          </w:rPr>
          <w:tab/>
        </w:r>
        <w:r w:rsidR="000512E3">
          <w:rPr>
            <w:noProof/>
            <w:webHidden/>
          </w:rPr>
          <w:fldChar w:fldCharType="begin"/>
        </w:r>
        <w:r w:rsidR="000512E3">
          <w:rPr>
            <w:noProof/>
            <w:webHidden/>
          </w:rPr>
          <w:instrText xml:space="preserve"> PAGEREF _Toc188543173 \h </w:instrText>
        </w:r>
        <w:r w:rsidR="000512E3">
          <w:rPr>
            <w:noProof/>
            <w:webHidden/>
          </w:rPr>
        </w:r>
        <w:r w:rsidR="000512E3">
          <w:rPr>
            <w:noProof/>
            <w:webHidden/>
          </w:rPr>
          <w:fldChar w:fldCharType="separate"/>
        </w:r>
        <w:r w:rsidR="000512E3">
          <w:rPr>
            <w:noProof/>
            <w:webHidden/>
          </w:rPr>
          <w:t>29</w:t>
        </w:r>
        <w:r w:rsidR="000512E3">
          <w:rPr>
            <w:noProof/>
            <w:webHidden/>
          </w:rPr>
          <w:fldChar w:fldCharType="end"/>
        </w:r>
      </w:hyperlink>
    </w:p>
    <w:p w14:paraId="589AAD45" w14:textId="6F43FA61"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4" w:history="1">
        <w:r w:rsidR="000512E3" w:rsidRPr="00734B36">
          <w:rPr>
            <w:rStyle w:val="Hyperlink"/>
            <w:noProof/>
          </w:rPr>
          <w:t>Figure 18: Search Results Table</w:t>
        </w:r>
        <w:r w:rsidR="000512E3">
          <w:rPr>
            <w:noProof/>
            <w:webHidden/>
          </w:rPr>
          <w:tab/>
        </w:r>
        <w:r w:rsidR="000512E3">
          <w:rPr>
            <w:noProof/>
            <w:webHidden/>
          </w:rPr>
          <w:fldChar w:fldCharType="begin"/>
        </w:r>
        <w:r w:rsidR="000512E3">
          <w:rPr>
            <w:noProof/>
            <w:webHidden/>
          </w:rPr>
          <w:instrText xml:space="preserve"> PAGEREF _Toc188543174 \h </w:instrText>
        </w:r>
        <w:r w:rsidR="000512E3">
          <w:rPr>
            <w:noProof/>
            <w:webHidden/>
          </w:rPr>
        </w:r>
        <w:r w:rsidR="000512E3">
          <w:rPr>
            <w:noProof/>
            <w:webHidden/>
          </w:rPr>
          <w:fldChar w:fldCharType="separate"/>
        </w:r>
        <w:r w:rsidR="000512E3">
          <w:rPr>
            <w:noProof/>
            <w:webHidden/>
          </w:rPr>
          <w:t>33</w:t>
        </w:r>
        <w:r w:rsidR="000512E3">
          <w:rPr>
            <w:noProof/>
            <w:webHidden/>
          </w:rPr>
          <w:fldChar w:fldCharType="end"/>
        </w:r>
      </w:hyperlink>
    </w:p>
    <w:p w14:paraId="40F61CF0" w14:textId="1D39EE6A"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5" w:history="1">
        <w:r w:rsidR="000512E3" w:rsidRPr="00734B36">
          <w:rPr>
            <w:rStyle w:val="Hyperlink"/>
            <w:noProof/>
          </w:rPr>
          <w:t>Figure 19: Download Button</w:t>
        </w:r>
        <w:r w:rsidR="000512E3">
          <w:rPr>
            <w:noProof/>
            <w:webHidden/>
          </w:rPr>
          <w:tab/>
        </w:r>
        <w:r w:rsidR="000512E3">
          <w:rPr>
            <w:noProof/>
            <w:webHidden/>
          </w:rPr>
          <w:fldChar w:fldCharType="begin"/>
        </w:r>
        <w:r w:rsidR="000512E3">
          <w:rPr>
            <w:noProof/>
            <w:webHidden/>
          </w:rPr>
          <w:instrText xml:space="preserve"> PAGEREF _Toc188543175 \h </w:instrText>
        </w:r>
        <w:r w:rsidR="000512E3">
          <w:rPr>
            <w:noProof/>
            <w:webHidden/>
          </w:rPr>
        </w:r>
        <w:r w:rsidR="000512E3">
          <w:rPr>
            <w:noProof/>
            <w:webHidden/>
          </w:rPr>
          <w:fldChar w:fldCharType="separate"/>
        </w:r>
        <w:r w:rsidR="000512E3">
          <w:rPr>
            <w:noProof/>
            <w:webHidden/>
          </w:rPr>
          <w:t>35</w:t>
        </w:r>
        <w:r w:rsidR="000512E3">
          <w:rPr>
            <w:noProof/>
            <w:webHidden/>
          </w:rPr>
          <w:fldChar w:fldCharType="end"/>
        </w:r>
      </w:hyperlink>
    </w:p>
    <w:p w14:paraId="3CC0FA1B" w14:textId="5F8BD0D4"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6" w:history="1">
        <w:r w:rsidR="000512E3" w:rsidRPr="00734B36">
          <w:rPr>
            <w:rStyle w:val="Hyperlink"/>
            <w:noProof/>
          </w:rPr>
          <w:t>Figure 20: Download Attributes Selection</w:t>
        </w:r>
        <w:r w:rsidR="000512E3">
          <w:rPr>
            <w:noProof/>
            <w:webHidden/>
          </w:rPr>
          <w:tab/>
        </w:r>
        <w:r w:rsidR="000512E3">
          <w:rPr>
            <w:noProof/>
            <w:webHidden/>
          </w:rPr>
          <w:fldChar w:fldCharType="begin"/>
        </w:r>
        <w:r w:rsidR="000512E3">
          <w:rPr>
            <w:noProof/>
            <w:webHidden/>
          </w:rPr>
          <w:instrText xml:space="preserve"> PAGEREF _Toc188543176 \h </w:instrText>
        </w:r>
        <w:r w:rsidR="000512E3">
          <w:rPr>
            <w:noProof/>
            <w:webHidden/>
          </w:rPr>
        </w:r>
        <w:r w:rsidR="000512E3">
          <w:rPr>
            <w:noProof/>
            <w:webHidden/>
          </w:rPr>
          <w:fldChar w:fldCharType="separate"/>
        </w:r>
        <w:r w:rsidR="000512E3">
          <w:rPr>
            <w:noProof/>
            <w:webHidden/>
          </w:rPr>
          <w:t>36</w:t>
        </w:r>
        <w:r w:rsidR="000512E3">
          <w:rPr>
            <w:noProof/>
            <w:webHidden/>
          </w:rPr>
          <w:fldChar w:fldCharType="end"/>
        </w:r>
      </w:hyperlink>
    </w:p>
    <w:p w14:paraId="5247AC42" w14:textId="41B15E27"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7" w:history="1">
        <w:r w:rsidR="000512E3" w:rsidRPr="00734B36">
          <w:rPr>
            <w:rStyle w:val="Hyperlink"/>
            <w:noProof/>
          </w:rPr>
          <w:t>Figure 21: Additional Search Criteria</w:t>
        </w:r>
        <w:r w:rsidR="000512E3">
          <w:rPr>
            <w:noProof/>
            <w:webHidden/>
          </w:rPr>
          <w:tab/>
        </w:r>
        <w:r w:rsidR="000512E3">
          <w:rPr>
            <w:noProof/>
            <w:webHidden/>
          </w:rPr>
          <w:fldChar w:fldCharType="begin"/>
        </w:r>
        <w:r w:rsidR="000512E3">
          <w:rPr>
            <w:noProof/>
            <w:webHidden/>
          </w:rPr>
          <w:instrText xml:space="preserve"> PAGEREF _Toc188543177 \h </w:instrText>
        </w:r>
        <w:r w:rsidR="000512E3">
          <w:rPr>
            <w:noProof/>
            <w:webHidden/>
          </w:rPr>
        </w:r>
        <w:r w:rsidR="000512E3">
          <w:rPr>
            <w:noProof/>
            <w:webHidden/>
          </w:rPr>
          <w:fldChar w:fldCharType="separate"/>
        </w:r>
        <w:r w:rsidR="000512E3">
          <w:rPr>
            <w:noProof/>
            <w:webHidden/>
          </w:rPr>
          <w:t>39</w:t>
        </w:r>
        <w:r w:rsidR="000512E3">
          <w:rPr>
            <w:noProof/>
            <w:webHidden/>
          </w:rPr>
          <w:fldChar w:fldCharType="end"/>
        </w:r>
      </w:hyperlink>
    </w:p>
    <w:p w14:paraId="22A840A3" w14:textId="29FF1CF6"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8" w:history="1">
        <w:r w:rsidR="000512E3" w:rsidRPr="00734B36">
          <w:rPr>
            <w:rStyle w:val="Hyperlink"/>
            <w:noProof/>
          </w:rPr>
          <w:t>Figure 22: Download Button</w:t>
        </w:r>
        <w:r w:rsidR="000512E3">
          <w:rPr>
            <w:noProof/>
            <w:webHidden/>
          </w:rPr>
          <w:tab/>
        </w:r>
        <w:r w:rsidR="000512E3">
          <w:rPr>
            <w:noProof/>
            <w:webHidden/>
          </w:rPr>
          <w:fldChar w:fldCharType="begin"/>
        </w:r>
        <w:r w:rsidR="000512E3">
          <w:rPr>
            <w:noProof/>
            <w:webHidden/>
          </w:rPr>
          <w:instrText xml:space="preserve"> PAGEREF _Toc188543178 \h </w:instrText>
        </w:r>
        <w:r w:rsidR="000512E3">
          <w:rPr>
            <w:noProof/>
            <w:webHidden/>
          </w:rPr>
        </w:r>
        <w:r w:rsidR="000512E3">
          <w:rPr>
            <w:noProof/>
            <w:webHidden/>
          </w:rPr>
          <w:fldChar w:fldCharType="separate"/>
        </w:r>
        <w:r w:rsidR="000512E3">
          <w:rPr>
            <w:noProof/>
            <w:webHidden/>
          </w:rPr>
          <w:t>42</w:t>
        </w:r>
        <w:r w:rsidR="000512E3">
          <w:rPr>
            <w:noProof/>
            <w:webHidden/>
          </w:rPr>
          <w:fldChar w:fldCharType="end"/>
        </w:r>
      </w:hyperlink>
    </w:p>
    <w:p w14:paraId="2BC46CD5" w14:textId="03426403"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79" w:history="1">
        <w:r w:rsidR="000512E3" w:rsidRPr="00734B36">
          <w:rPr>
            <w:rStyle w:val="Hyperlink"/>
            <w:noProof/>
          </w:rPr>
          <w:t>Figure 23: Adjustments by OTC Endpoint Parameters Page</w:t>
        </w:r>
        <w:r w:rsidR="000512E3">
          <w:rPr>
            <w:noProof/>
            <w:webHidden/>
          </w:rPr>
          <w:tab/>
        </w:r>
        <w:r w:rsidR="000512E3">
          <w:rPr>
            <w:noProof/>
            <w:webHidden/>
          </w:rPr>
          <w:fldChar w:fldCharType="begin"/>
        </w:r>
        <w:r w:rsidR="000512E3">
          <w:rPr>
            <w:noProof/>
            <w:webHidden/>
          </w:rPr>
          <w:instrText xml:space="preserve"> PAGEREF _Toc188543179 \h </w:instrText>
        </w:r>
        <w:r w:rsidR="000512E3">
          <w:rPr>
            <w:noProof/>
            <w:webHidden/>
          </w:rPr>
        </w:r>
        <w:r w:rsidR="000512E3">
          <w:rPr>
            <w:noProof/>
            <w:webHidden/>
          </w:rPr>
          <w:fldChar w:fldCharType="separate"/>
        </w:r>
        <w:r w:rsidR="000512E3">
          <w:rPr>
            <w:noProof/>
            <w:webHidden/>
          </w:rPr>
          <w:t>53</w:t>
        </w:r>
        <w:r w:rsidR="000512E3">
          <w:rPr>
            <w:noProof/>
            <w:webHidden/>
          </w:rPr>
          <w:fldChar w:fldCharType="end"/>
        </w:r>
      </w:hyperlink>
    </w:p>
    <w:p w14:paraId="298FE306" w14:textId="18C2BF56"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0" w:history="1">
        <w:r w:rsidR="000512E3" w:rsidRPr="00734B36">
          <w:rPr>
            <w:rStyle w:val="Hyperlink"/>
            <w:noProof/>
          </w:rPr>
          <w:t>Figure 24: Deposits by Accounting Code Report Preview Page</w:t>
        </w:r>
        <w:r w:rsidR="000512E3">
          <w:rPr>
            <w:noProof/>
            <w:webHidden/>
          </w:rPr>
          <w:tab/>
        </w:r>
        <w:r w:rsidR="000512E3">
          <w:rPr>
            <w:noProof/>
            <w:webHidden/>
          </w:rPr>
          <w:fldChar w:fldCharType="begin"/>
        </w:r>
        <w:r w:rsidR="000512E3">
          <w:rPr>
            <w:noProof/>
            <w:webHidden/>
          </w:rPr>
          <w:instrText xml:space="preserve"> PAGEREF _Toc188543180 \h </w:instrText>
        </w:r>
        <w:r w:rsidR="000512E3">
          <w:rPr>
            <w:noProof/>
            <w:webHidden/>
          </w:rPr>
        </w:r>
        <w:r w:rsidR="000512E3">
          <w:rPr>
            <w:noProof/>
            <w:webHidden/>
          </w:rPr>
          <w:fldChar w:fldCharType="separate"/>
        </w:r>
        <w:r w:rsidR="000512E3">
          <w:rPr>
            <w:noProof/>
            <w:webHidden/>
          </w:rPr>
          <w:t>55</w:t>
        </w:r>
        <w:r w:rsidR="000512E3">
          <w:rPr>
            <w:noProof/>
            <w:webHidden/>
          </w:rPr>
          <w:fldChar w:fldCharType="end"/>
        </w:r>
      </w:hyperlink>
    </w:p>
    <w:p w14:paraId="10052723" w14:textId="080B3199"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1" w:history="1">
        <w:r w:rsidR="000512E3" w:rsidRPr="00734B36">
          <w:rPr>
            <w:rStyle w:val="Hyperlink"/>
            <w:noProof/>
          </w:rPr>
          <w:t>Figure 25: Deposits by OTC Endpoint Report Preview Page</w:t>
        </w:r>
        <w:r w:rsidR="000512E3">
          <w:rPr>
            <w:noProof/>
            <w:webHidden/>
          </w:rPr>
          <w:tab/>
        </w:r>
        <w:r w:rsidR="000512E3">
          <w:rPr>
            <w:noProof/>
            <w:webHidden/>
          </w:rPr>
          <w:fldChar w:fldCharType="begin"/>
        </w:r>
        <w:r w:rsidR="000512E3">
          <w:rPr>
            <w:noProof/>
            <w:webHidden/>
          </w:rPr>
          <w:instrText xml:space="preserve"> PAGEREF _Toc188543181 \h </w:instrText>
        </w:r>
        <w:r w:rsidR="000512E3">
          <w:rPr>
            <w:noProof/>
            <w:webHidden/>
          </w:rPr>
        </w:r>
        <w:r w:rsidR="000512E3">
          <w:rPr>
            <w:noProof/>
            <w:webHidden/>
          </w:rPr>
          <w:fldChar w:fldCharType="separate"/>
        </w:r>
        <w:r w:rsidR="000512E3">
          <w:rPr>
            <w:noProof/>
            <w:webHidden/>
          </w:rPr>
          <w:t>57</w:t>
        </w:r>
        <w:r w:rsidR="000512E3">
          <w:rPr>
            <w:noProof/>
            <w:webHidden/>
          </w:rPr>
          <w:fldChar w:fldCharType="end"/>
        </w:r>
      </w:hyperlink>
    </w:p>
    <w:p w14:paraId="30BB27E8" w14:textId="09E7DB18"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2" w:history="1">
        <w:r w:rsidR="000512E3" w:rsidRPr="00734B36">
          <w:rPr>
            <w:rStyle w:val="Hyperlink"/>
            <w:noProof/>
          </w:rPr>
          <w:t>Figure 26: Deposit History by Status Preview Page</w:t>
        </w:r>
        <w:r w:rsidR="000512E3">
          <w:rPr>
            <w:noProof/>
            <w:webHidden/>
          </w:rPr>
          <w:tab/>
        </w:r>
        <w:r w:rsidR="000512E3">
          <w:rPr>
            <w:noProof/>
            <w:webHidden/>
          </w:rPr>
          <w:fldChar w:fldCharType="begin"/>
        </w:r>
        <w:r w:rsidR="000512E3">
          <w:rPr>
            <w:noProof/>
            <w:webHidden/>
          </w:rPr>
          <w:instrText xml:space="preserve"> PAGEREF _Toc188543182 \h </w:instrText>
        </w:r>
        <w:r w:rsidR="000512E3">
          <w:rPr>
            <w:noProof/>
            <w:webHidden/>
          </w:rPr>
        </w:r>
        <w:r w:rsidR="000512E3">
          <w:rPr>
            <w:noProof/>
            <w:webHidden/>
          </w:rPr>
          <w:fldChar w:fldCharType="separate"/>
        </w:r>
        <w:r w:rsidR="000512E3">
          <w:rPr>
            <w:noProof/>
            <w:webHidden/>
          </w:rPr>
          <w:t>59</w:t>
        </w:r>
        <w:r w:rsidR="000512E3">
          <w:rPr>
            <w:noProof/>
            <w:webHidden/>
          </w:rPr>
          <w:fldChar w:fldCharType="end"/>
        </w:r>
      </w:hyperlink>
    </w:p>
    <w:p w14:paraId="16F6BFFB" w14:textId="3CB08B47"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3" w:history="1">
        <w:r w:rsidR="000512E3" w:rsidRPr="00734B36">
          <w:rPr>
            <w:rStyle w:val="Hyperlink"/>
            <w:noProof/>
          </w:rPr>
          <w:t>Figure 27: Non-Reporting OTC Endpoints Preview Page</w:t>
        </w:r>
        <w:r w:rsidR="000512E3">
          <w:rPr>
            <w:noProof/>
            <w:webHidden/>
          </w:rPr>
          <w:tab/>
        </w:r>
        <w:r w:rsidR="000512E3">
          <w:rPr>
            <w:noProof/>
            <w:webHidden/>
          </w:rPr>
          <w:fldChar w:fldCharType="begin"/>
        </w:r>
        <w:r w:rsidR="000512E3">
          <w:rPr>
            <w:noProof/>
            <w:webHidden/>
          </w:rPr>
          <w:instrText xml:space="preserve"> PAGEREF _Toc188543183 \h </w:instrText>
        </w:r>
        <w:r w:rsidR="000512E3">
          <w:rPr>
            <w:noProof/>
            <w:webHidden/>
          </w:rPr>
        </w:r>
        <w:r w:rsidR="000512E3">
          <w:rPr>
            <w:noProof/>
            <w:webHidden/>
          </w:rPr>
          <w:fldChar w:fldCharType="separate"/>
        </w:r>
        <w:r w:rsidR="000512E3">
          <w:rPr>
            <w:noProof/>
            <w:webHidden/>
          </w:rPr>
          <w:t>61</w:t>
        </w:r>
        <w:r w:rsidR="000512E3">
          <w:rPr>
            <w:noProof/>
            <w:webHidden/>
          </w:rPr>
          <w:fldChar w:fldCharType="end"/>
        </w:r>
      </w:hyperlink>
    </w:p>
    <w:p w14:paraId="132FCBB7" w14:textId="01E37FBB"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4" w:history="1">
        <w:r w:rsidR="000512E3" w:rsidRPr="00734B36">
          <w:rPr>
            <w:rStyle w:val="Hyperlink"/>
            <w:noProof/>
          </w:rPr>
          <w:t>Figure 28: View Voucher Event Log Page</w:t>
        </w:r>
        <w:r w:rsidR="000512E3">
          <w:rPr>
            <w:noProof/>
            <w:webHidden/>
          </w:rPr>
          <w:tab/>
        </w:r>
        <w:r w:rsidR="000512E3">
          <w:rPr>
            <w:noProof/>
            <w:webHidden/>
          </w:rPr>
          <w:fldChar w:fldCharType="begin"/>
        </w:r>
        <w:r w:rsidR="000512E3">
          <w:rPr>
            <w:noProof/>
            <w:webHidden/>
          </w:rPr>
          <w:instrText xml:space="preserve"> PAGEREF _Toc188543184 \h </w:instrText>
        </w:r>
        <w:r w:rsidR="000512E3">
          <w:rPr>
            <w:noProof/>
            <w:webHidden/>
          </w:rPr>
        </w:r>
        <w:r w:rsidR="000512E3">
          <w:rPr>
            <w:noProof/>
            <w:webHidden/>
          </w:rPr>
          <w:fldChar w:fldCharType="separate"/>
        </w:r>
        <w:r w:rsidR="000512E3">
          <w:rPr>
            <w:noProof/>
            <w:webHidden/>
          </w:rPr>
          <w:t>64</w:t>
        </w:r>
        <w:r w:rsidR="000512E3">
          <w:rPr>
            <w:noProof/>
            <w:webHidden/>
          </w:rPr>
          <w:fldChar w:fldCharType="end"/>
        </w:r>
      </w:hyperlink>
    </w:p>
    <w:p w14:paraId="2BA6E28E" w14:textId="34D30E8F"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5" w:history="1">
        <w:r w:rsidR="000512E3" w:rsidRPr="00734B36">
          <w:rPr>
            <w:rStyle w:val="Hyperlink"/>
            <w:noProof/>
          </w:rPr>
          <w:t>Figure 29: Voucher Event Details Report Output</w:t>
        </w:r>
        <w:r w:rsidR="000512E3">
          <w:rPr>
            <w:noProof/>
            <w:webHidden/>
          </w:rPr>
          <w:tab/>
        </w:r>
        <w:r w:rsidR="000512E3">
          <w:rPr>
            <w:noProof/>
            <w:webHidden/>
          </w:rPr>
          <w:fldChar w:fldCharType="begin"/>
        </w:r>
        <w:r w:rsidR="000512E3">
          <w:rPr>
            <w:noProof/>
            <w:webHidden/>
          </w:rPr>
          <w:instrText xml:space="preserve"> PAGEREF _Toc188543185 \h </w:instrText>
        </w:r>
        <w:r w:rsidR="000512E3">
          <w:rPr>
            <w:noProof/>
            <w:webHidden/>
          </w:rPr>
        </w:r>
        <w:r w:rsidR="000512E3">
          <w:rPr>
            <w:noProof/>
            <w:webHidden/>
          </w:rPr>
          <w:fldChar w:fldCharType="separate"/>
        </w:r>
        <w:r w:rsidR="000512E3">
          <w:rPr>
            <w:noProof/>
            <w:webHidden/>
          </w:rPr>
          <w:t>65</w:t>
        </w:r>
        <w:r w:rsidR="000512E3">
          <w:rPr>
            <w:noProof/>
            <w:webHidden/>
          </w:rPr>
          <w:fldChar w:fldCharType="end"/>
        </w:r>
      </w:hyperlink>
    </w:p>
    <w:p w14:paraId="3C4E2878" w14:textId="3C6F94D5"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6" w:history="1">
        <w:r w:rsidR="000512E3" w:rsidRPr="00734B36">
          <w:rPr>
            <w:rStyle w:val="Hyperlink"/>
            <w:noProof/>
          </w:rPr>
          <w:t>Figure 30: In Progress View Voucher Event Log Page</w:t>
        </w:r>
        <w:r w:rsidR="000512E3">
          <w:rPr>
            <w:noProof/>
            <w:webHidden/>
          </w:rPr>
          <w:tab/>
        </w:r>
        <w:r w:rsidR="000512E3">
          <w:rPr>
            <w:noProof/>
            <w:webHidden/>
          </w:rPr>
          <w:fldChar w:fldCharType="begin"/>
        </w:r>
        <w:r w:rsidR="000512E3">
          <w:rPr>
            <w:noProof/>
            <w:webHidden/>
          </w:rPr>
          <w:instrText xml:space="preserve"> PAGEREF _Toc188543186 \h </w:instrText>
        </w:r>
        <w:r w:rsidR="000512E3">
          <w:rPr>
            <w:noProof/>
            <w:webHidden/>
          </w:rPr>
        </w:r>
        <w:r w:rsidR="000512E3">
          <w:rPr>
            <w:noProof/>
            <w:webHidden/>
          </w:rPr>
          <w:fldChar w:fldCharType="separate"/>
        </w:r>
        <w:r w:rsidR="000512E3">
          <w:rPr>
            <w:noProof/>
            <w:webHidden/>
          </w:rPr>
          <w:t>66</w:t>
        </w:r>
        <w:r w:rsidR="000512E3">
          <w:rPr>
            <w:noProof/>
            <w:webHidden/>
          </w:rPr>
          <w:fldChar w:fldCharType="end"/>
        </w:r>
      </w:hyperlink>
    </w:p>
    <w:p w14:paraId="1D7356FE" w14:textId="32F59896"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7" w:history="1">
        <w:r w:rsidR="000512E3" w:rsidRPr="00734B36">
          <w:rPr>
            <w:rStyle w:val="Hyperlink"/>
            <w:noProof/>
          </w:rPr>
          <w:t>Figure 31: In Progress Voucher Event Details Report Output</w:t>
        </w:r>
        <w:r w:rsidR="000512E3">
          <w:rPr>
            <w:noProof/>
            <w:webHidden/>
          </w:rPr>
          <w:tab/>
        </w:r>
        <w:r w:rsidR="000512E3">
          <w:rPr>
            <w:noProof/>
            <w:webHidden/>
          </w:rPr>
          <w:fldChar w:fldCharType="begin"/>
        </w:r>
        <w:r w:rsidR="000512E3">
          <w:rPr>
            <w:noProof/>
            <w:webHidden/>
          </w:rPr>
          <w:instrText xml:space="preserve"> PAGEREF _Toc188543187 \h </w:instrText>
        </w:r>
        <w:r w:rsidR="000512E3">
          <w:rPr>
            <w:noProof/>
            <w:webHidden/>
          </w:rPr>
        </w:r>
        <w:r w:rsidR="000512E3">
          <w:rPr>
            <w:noProof/>
            <w:webHidden/>
          </w:rPr>
          <w:fldChar w:fldCharType="separate"/>
        </w:r>
        <w:r w:rsidR="000512E3">
          <w:rPr>
            <w:noProof/>
            <w:webHidden/>
          </w:rPr>
          <w:t>67</w:t>
        </w:r>
        <w:r w:rsidR="000512E3">
          <w:rPr>
            <w:noProof/>
            <w:webHidden/>
          </w:rPr>
          <w:fldChar w:fldCharType="end"/>
        </w:r>
      </w:hyperlink>
    </w:p>
    <w:p w14:paraId="6CDD081E" w14:textId="4AC2C14F"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8" w:history="1">
        <w:r w:rsidR="000512E3" w:rsidRPr="00734B36">
          <w:rPr>
            <w:rStyle w:val="Hyperlink"/>
            <w:noProof/>
          </w:rPr>
          <w:t>Figure 32: Deposit Historical Report Criteria Page</w:t>
        </w:r>
        <w:r w:rsidR="000512E3">
          <w:rPr>
            <w:noProof/>
            <w:webHidden/>
          </w:rPr>
          <w:tab/>
        </w:r>
        <w:r w:rsidR="000512E3">
          <w:rPr>
            <w:noProof/>
            <w:webHidden/>
          </w:rPr>
          <w:fldChar w:fldCharType="begin"/>
        </w:r>
        <w:r w:rsidR="000512E3">
          <w:rPr>
            <w:noProof/>
            <w:webHidden/>
          </w:rPr>
          <w:instrText xml:space="preserve"> PAGEREF _Toc188543188 \h </w:instrText>
        </w:r>
        <w:r w:rsidR="000512E3">
          <w:rPr>
            <w:noProof/>
            <w:webHidden/>
          </w:rPr>
        </w:r>
        <w:r w:rsidR="000512E3">
          <w:rPr>
            <w:noProof/>
            <w:webHidden/>
          </w:rPr>
          <w:fldChar w:fldCharType="separate"/>
        </w:r>
        <w:r w:rsidR="000512E3">
          <w:rPr>
            <w:noProof/>
            <w:webHidden/>
          </w:rPr>
          <w:t>70</w:t>
        </w:r>
        <w:r w:rsidR="000512E3">
          <w:rPr>
            <w:noProof/>
            <w:webHidden/>
          </w:rPr>
          <w:fldChar w:fldCharType="end"/>
        </w:r>
      </w:hyperlink>
    </w:p>
    <w:p w14:paraId="768D496D" w14:textId="537F6E7A" w:rsidR="000512E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189" w:history="1">
        <w:r w:rsidR="000512E3" w:rsidRPr="00734B36">
          <w:rPr>
            <w:rStyle w:val="Hyperlink"/>
            <w:noProof/>
          </w:rPr>
          <w:t>Figure 33: Adjustment Historical Report Criteria Page</w:t>
        </w:r>
        <w:r w:rsidR="000512E3">
          <w:rPr>
            <w:noProof/>
            <w:webHidden/>
          </w:rPr>
          <w:tab/>
        </w:r>
        <w:r w:rsidR="000512E3">
          <w:rPr>
            <w:noProof/>
            <w:webHidden/>
          </w:rPr>
          <w:fldChar w:fldCharType="begin"/>
        </w:r>
        <w:r w:rsidR="000512E3">
          <w:rPr>
            <w:noProof/>
            <w:webHidden/>
          </w:rPr>
          <w:instrText xml:space="preserve"> PAGEREF _Toc188543189 \h </w:instrText>
        </w:r>
        <w:r w:rsidR="000512E3">
          <w:rPr>
            <w:noProof/>
            <w:webHidden/>
          </w:rPr>
        </w:r>
        <w:r w:rsidR="000512E3">
          <w:rPr>
            <w:noProof/>
            <w:webHidden/>
          </w:rPr>
          <w:fldChar w:fldCharType="separate"/>
        </w:r>
        <w:r w:rsidR="000512E3">
          <w:rPr>
            <w:noProof/>
            <w:webHidden/>
          </w:rPr>
          <w:t>73</w:t>
        </w:r>
        <w:r w:rsidR="000512E3">
          <w:rPr>
            <w:noProof/>
            <w:webHidden/>
          </w:rPr>
          <w:fldChar w:fldCharType="end"/>
        </w:r>
      </w:hyperlink>
    </w:p>
    <w:p w14:paraId="54B353BB" w14:textId="2546D568"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1ECD5BCE" w14:textId="172341B2" w:rsidR="00196E52" w:rsidRDefault="00A644E1">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84481430" w:history="1">
        <w:r w:rsidR="00196E52" w:rsidRPr="00E43D5C">
          <w:rPr>
            <w:rStyle w:val="Hyperlink"/>
            <w:noProof/>
          </w:rPr>
          <w:t>Table 1: End User Roles</w:t>
        </w:r>
        <w:r w:rsidR="00196E52">
          <w:rPr>
            <w:noProof/>
            <w:webHidden/>
          </w:rPr>
          <w:tab/>
        </w:r>
        <w:r w:rsidR="00196E52">
          <w:rPr>
            <w:noProof/>
            <w:webHidden/>
          </w:rPr>
          <w:fldChar w:fldCharType="begin"/>
        </w:r>
        <w:r w:rsidR="00196E52">
          <w:rPr>
            <w:noProof/>
            <w:webHidden/>
          </w:rPr>
          <w:instrText xml:space="preserve"> PAGEREF _Toc184481430 \h </w:instrText>
        </w:r>
        <w:r w:rsidR="00196E52">
          <w:rPr>
            <w:noProof/>
            <w:webHidden/>
          </w:rPr>
        </w:r>
        <w:r w:rsidR="00196E52">
          <w:rPr>
            <w:noProof/>
            <w:webHidden/>
          </w:rPr>
          <w:fldChar w:fldCharType="separate"/>
        </w:r>
        <w:r w:rsidR="00196E52">
          <w:rPr>
            <w:noProof/>
            <w:webHidden/>
          </w:rPr>
          <w:t>6</w:t>
        </w:r>
        <w:r w:rsidR="00196E52">
          <w:rPr>
            <w:noProof/>
            <w:webHidden/>
          </w:rPr>
          <w:fldChar w:fldCharType="end"/>
        </w:r>
      </w:hyperlink>
    </w:p>
    <w:p w14:paraId="4747A595" w14:textId="27D7D79B"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1" w:history="1">
        <w:r w:rsidR="00196E52" w:rsidRPr="00E43D5C">
          <w:rPr>
            <w:rStyle w:val="Hyperlink"/>
            <w:noProof/>
          </w:rPr>
          <w:t>Table 2: Administration User Guides</w:t>
        </w:r>
        <w:r w:rsidR="00196E52">
          <w:rPr>
            <w:noProof/>
            <w:webHidden/>
          </w:rPr>
          <w:tab/>
        </w:r>
        <w:r w:rsidR="00196E52">
          <w:rPr>
            <w:noProof/>
            <w:webHidden/>
          </w:rPr>
          <w:fldChar w:fldCharType="begin"/>
        </w:r>
        <w:r w:rsidR="00196E52">
          <w:rPr>
            <w:noProof/>
            <w:webHidden/>
          </w:rPr>
          <w:instrText xml:space="preserve"> PAGEREF _Toc184481431 \h </w:instrText>
        </w:r>
        <w:r w:rsidR="00196E52">
          <w:rPr>
            <w:noProof/>
            <w:webHidden/>
          </w:rPr>
        </w:r>
        <w:r w:rsidR="00196E52">
          <w:rPr>
            <w:noProof/>
            <w:webHidden/>
          </w:rPr>
          <w:fldChar w:fldCharType="separate"/>
        </w:r>
        <w:r w:rsidR="00196E52">
          <w:rPr>
            <w:noProof/>
            <w:webHidden/>
          </w:rPr>
          <w:t>7</w:t>
        </w:r>
        <w:r w:rsidR="00196E52">
          <w:rPr>
            <w:noProof/>
            <w:webHidden/>
          </w:rPr>
          <w:fldChar w:fldCharType="end"/>
        </w:r>
      </w:hyperlink>
    </w:p>
    <w:p w14:paraId="22A8245D" w14:textId="6465F5E9"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2" w:history="1">
        <w:r w:rsidR="00196E52" w:rsidRPr="00E43D5C">
          <w:rPr>
            <w:rStyle w:val="Hyperlink"/>
            <w:noProof/>
          </w:rPr>
          <w:t>Table 3: Deposit Processing User Guides</w:t>
        </w:r>
        <w:r w:rsidR="00196E52">
          <w:rPr>
            <w:noProof/>
            <w:webHidden/>
          </w:rPr>
          <w:tab/>
        </w:r>
        <w:r w:rsidR="00196E52">
          <w:rPr>
            <w:noProof/>
            <w:webHidden/>
          </w:rPr>
          <w:fldChar w:fldCharType="begin"/>
        </w:r>
        <w:r w:rsidR="00196E52">
          <w:rPr>
            <w:noProof/>
            <w:webHidden/>
          </w:rPr>
          <w:instrText xml:space="preserve"> PAGEREF _Toc184481432 \h </w:instrText>
        </w:r>
        <w:r w:rsidR="00196E52">
          <w:rPr>
            <w:noProof/>
            <w:webHidden/>
          </w:rPr>
        </w:r>
        <w:r w:rsidR="00196E52">
          <w:rPr>
            <w:noProof/>
            <w:webHidden/>
          </w:rPr>
          <w:fldChar w:fldCharType="separate"/>
        </w:r>
        <w:r w:rsidR="00196E52">
          <w:rPr>
            <w:noProof/>
            <w:webHidden/>
          </w:rPr>
          <w:t>8</w:t>
        </w:r>
        <w:r w:rsidR="00196E52">
          <w:rPr>
            <w:noProof/>
            <w:webHidden/>
          </w:rPr>
          <w:fldChar w:fldCharType="end"/>
        </w:r>
      </w:hyperlink>
    </w:p>
    <w:p w14:paraId="2787D875" w14:textId="1FF5A14D"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3" w:history="1">
        <w:r w:rsidR="00196E52" w:rsidRPr="00E43D5C">
          <w:rPr>
            <w:rStyle w:val="Hyperlink"/>
            <w:noProof/>
          </w:rPr>
          <w:t>Table 4. Main Menu Link Descriptions</w:t>
        </w:r>
        <w:r w:rsidR="00196E52">
          <w:rPr>
            <w:noProof/>
            <w:webHidden/>
          </w:rPr>
          <w:tab/>
        </w:r>
        <w:r w:rsidR="00196E52">
          <w:rPr>
            <w:noProof/>
            <w:webHidden/>
          </w:rPr>
          <w:fldChar w:fldCharType="begin"/>
        </w:r>
        <w:r w:rsidR="00196E52">
          <w:rPr>
            <w:noProof/>
            <w:webHidden/>
          </w:rPr>
          <w:instrText xml:space="preserve"> PAGEREF _Toc184481433 \h </w:instrText>
        </w:r>
        <w:r w:rsidR="00196E52">
          <w:rPr>
            <w:noProof/>
            <w:webHidden/>
          </w:rPr>
        </w:r>
        <w:r w:rsidR="00196E52">
          <w:rPr>
            <w:noProof/>
            <w:webHidden/>
          </w:rPr>
          <w:fldChar w:fldCharType="separate"/>
        </w:r>
        <w:r w:rsidR="00196E52">
          <w:rPr>
            <w:noProof/>
            <w:webHidden/>
          </w:rPr>
          <w:t>20</w:t>
        </w:r>
        <w:r w:rsidR="00196E52">
          <w:rPr>
            <w:noProof/>
            <w:webHidden/>
          </w:rPr>
          <w:fldChar w:fldCharType="end"/>
        </w:r>
      </w:hyperlink>
    </w:p>
    <w:p w14:paraId="2187BDB9" w14:textId="68EAFD5C"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4" w:history="1">
        <w:r w:rsidR="00196E52" w:rsidRPr="00E43D5C">
          <w:rPr>
            <w:rStyle w:val="Hyperlink"/>
            <w:noProof/>
          </w:rPr>
          <w:t>Table 5. Deposit Processing Tab Descriptions</w:t>
        </w:r>
        <w:r w:rsidR="00196E52">
          <w:rPr>
            <w:noProof/>
            <w:webHidden/>
          </w:rPr>
          <w:tab/>
        </w:r>
        <w:r w:rsidR="00196E52">
          <w:rPr>
            <w:noProof/>
            <w:webHidden/>
          </w:rPr>
          <w:fldChar w:fldCharType="begin"/>
        </w:r>
        <w:r w:rsidR="00196E52">
          <w:rPr>
            <w:noProof/>
            <w:webHidden/>
          </w:rPr>
          <w:instrText xml:space="preserve"> PAGEREF _Toc184481434 \h </w:instrText>
        </w:r>
        <w:r w:rsidR="00196E52">
          <w:rPr>
            <w:noProof/>
            <w:webHidden/>
          </w:rPr>
        </w:r>
        <w:r w:rsidR="00196E52">
          <w:rPr>
            <w:noProof/>
            <w:webHidden/>
          </w:rPr>
          <w:fldChar w:fldCharType="separate"/>
        </w:r>
        <w:r w:rsidR="00196E52">
          <w:rPr>
            <w:noProof/>
            <w:webHidden/>
          </w:rPr>
          <w:t>22</w:t>
        </w:r>
        <w:r w:rsidR="00196E52">
          <w:rPr>
            <w:noProof/>
            <w:webHidden/>
          </w:rPr>
          <w:fldChar w:fldCharType="end"/>
        </w:r>
      </w:hyperlink>
    </w:p>
    <w:p w14:paraId="6F86250A" w14:textId="3298F961"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5" w:history="1">
        <w:r w:rsidR="00196E52" w:rsidRPr="00E43D5C">
          <w:rPr>
            <w:rStyle w:val="Hyperlink"/>
            <w:noProof/>
          </w:rPr>
          <w:t>Table 6. Check Processing Tab Descriptions</w:t>
        </w:r>
        <w:r w:rsidR="00196E52">
          <w:rPr>
            <w:noProof/>
            <w:webHidden/>
          </w:rPr>
          <w:tab/>
        </w:r>
        <w:r w:rsidR="00196E52">
          <w:rPr>
            <w:noProof/>
            <w:webHidden/>
          </w:rPr>
          <w:fldChar w:fldCharType="begin"/>
        </w:r>
        <w:r w:rsidR="00196E52">
          <w:rPr>
            <w:noProof/>
            <w:webHidden/>
          </w:rPr>
          <w:instrText xml:space="preserve"> PAGEREF _Toc184481435 \h </w:instrText>
        </w:r>
        <w:r w:rsidR="00196E52">
          <w:rPr>
            <w:noProof/>
            <w:webHidden/>
          </w:rPr>
        </w:r>
        <w:r w:rsidR="00196E52">
          <w:rPr>
            <w:noProof/>
            <w:webHidden/>
          </w:rPr>
          <w:fldChar w:fldCharType="separate"/>
        </w:r>
        <w:r w:rsidR="00196E52">
          <w:rPr>
            <w:noProof/>
            <w:webHidden/>
          </w:rPr>
          <w:t>23</w:t>
        </w:r>
        <w:r w:rsidR="00196E52">
          <w:rPr>
            <w:noProof/>
            <w:webHidden/>
          </w:rPr>
          <w:fldChar w:fldCharType="end"/>
        </w:r>
      </w:hyperlink>
    </w:p>
    <w:p w14:paraId="0847F1BD" w14:textId="320F73FA"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6" w:history="1">
        <w:r w:rsidR="00196E52" w:rsidRPr="00E43D5C">
          <w:rPr>
            <w:rStyle w:val="Hyperlink"/>
            <w:noProof/>
          </w:rPr>
          <w:t>Table 7. Card Processing Tab Descriptions</w:t>
        </w:r>
        <w:r w:rsidR="00196E52">
          <w:rPr>
            <w:noProof/>
            <w:webHidden/>
          </w:rPr>
          <w:tab/>
        </w:r>
        <w:r w:rsidR="00196E52">
          <w:rPr>
            <w:noProof/>
            <w:webHidden/>
          </w:rPr>
          <w:fldChar w:fldCharType="begin"/>
        </w:r>
        <w:r w:rsidR="00196E52">
          <w:rPr>
            <w:noProof/>
            <w:webHidden/>
          </w:rPr>
          <w:instrText xml:space="preserve"> PAGEREF _Toc184481436 \h </w:instrText>
        </w:r>
        <w:r w:rsidR="00196E52">
          <w:rPr>
            <w:noProof/>
            <w:webHidden/>
          </w:rPr>
        </w:r>
        <w:r w:rsidR="00196E52">
          <w:rPr>
            <w:noProof/>
            <w:webHidden/>
          </w:rPr>
          <w:fldChar w:fldCharType="separate"/>
        </w:r>
        <w:r w:rsidR="00196E52">
          <w:rPr>
            <w:noProof/>
            <w:webHidden/>
          </w:rPr>
          <w:t>23</w:t>
        </w:r>
        <w:r w:rsidR="00196E52">
          <w:rPr>
            <w:noProof/>
            <w:webHidden/>
          </w:rPr>
          <w:fldChar w:fldCharType="end"/>
        </w:r>
      </w:hyperlink>
    </w:p>
    <w:p w14:paraId="4B1191F0" w14:textId="7F1C2B6E"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7" w:history="1">
        <w:r w:rsidR="00196E52" w:rsidRPr="00E43D5C">
          <w:rPr>
            <w:rStyle w:val="Hyperlink"/>
            <w:noProof/>
          </w:rPr>
          <w:t>Table 8. Administration Tab Descriptions</w:t>
        </w:r>
        <w:r w:rsidR="00196E52">
          <w:rPr>
            <w:noProof/>
            <w:webHidden/>
          </w:rPr>
          <w:tab/>
        </w:r>
        <w:r w:rsidR="00196E52">
          <w:rPr>
            <w:noProof/>
            <w:webHidden/>
          </w:rPr>
          <w:fldChar w:fldCharType="begin"/>
        </w:r>
        <w:r w:rsidR="00196E52">
          <w:rPr>
            <w:noProof/>
            <w:webHidden/>
          </w:rPr>
          <w:instrText xml:space="preserve"> PAGEREF _Toc184481437 \h </w:instrText>
        </w:r>
        <w:r w:rsidR="00196E52">
          <w:rPr>
            <w:noProof/>
            <w:webHidden/>
          </w:rPr>
        </w:r>
        <w:r w:rsidR="00196E52">
          <w:rPr>
            <w:noProof/>
            <w:webHidden/>
          </w:rPr>
          <w:fldChar w:fldCharType="separate"/>
        </w:r>
        <w:r w:rsidR="00196E52">
          <w:rPr>
            <w:noProof/>
            <w:webHidden/>
          </w:rPr>
          <w:t>25</w:t>
        </w:r>
        <w:r w:rsidR="00196E52">
          <w:rPr>
            <w:noProof/>
            <w:webHidden/>
          </w:rPr>
          <w:fldChar w:fldCharType="end"/>
        </w:r>
      </w:hyperlink>
    </w:p>
    <w:p w14:paraId="7C187974" w14:textId="4861FD02"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8" w:history="1">
        <w:r w:rsidR="00196E52" w:rsidRPr="00E43D5C">
          <w:rPr>
            <w:rStyle w:val="Hyperlink"/>
            <w:noProof/>
          </w:rPr>
          <w:t>Table 9. Reports Tab Descriptions</w:t>
        </w:r>
        <w:r w:rsidR="00196E52">
          <w:rPr>
            <w:noProof/>
            <w:webHidden/>
          </w:rPr>
          <w:tab/>
        </w:r>
        <w:r w:rsidR="00196E52">
          <w:rPr>
            <w:noProof/>
            <w:webHidden/>
          </w:rPr>
          <w:fldChar w:fldCharType="begin"/>
        </w:r>
        <w:r w:rsidR="00196E52">
          <w:rPr>
            <w:noProof/>
            <w:webHidden/>
          </w:rPr>
          <w:instrText xml:space="preserve"> PAGEREF _Toc184481438 \h </w:instrText>
        </w:r>
        <w:r w:rsidR="00196E52">
          <w:rPr>
            <w:noProof/>
            <w:webHidden/>
          </w:rPr>
        </w:r>
        <w:r w:rsidR="00196E52">
          <w:rPr>
            <w:noProof/>
            <w:webHidden/>
          </w:rPr>
          <w:fldChar w:fldCharType="separate"/>
        </w:r>
        <w:r w:rsidR="00196E52">
          <w:rPr>
            <w:noProof/>
            <w:webHidden/>
          </w:rPr>
          <w:t>26</w:t>
        </w:r>
        <w:r w:rsidR="00196E52">
          <w:rPr>
            <w:noProof/>
            <w:webHidden/>
          </w:rPr>
          <w:fldChar w:fldCharType="end"/>
        </w:r>
      </w:hyperlink>
    </w:p>
    <w:p w14:paraId="51F84C1A" w14:textId="18C9ECD6"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39" w:history="1">
        <w:r w:rsidR="00196E52" w:rsidRPr="00E43D5C">
          <w:rPr>
            <w:rStyle w:val="Hyperlink"/>
            <w:noProof/>
          </w:rPr>
          <w:t>Table 10: Deposit Status</w:t>
        </w:r>
        <w:r w:rsidR="00196E52">
          <w:rPr>
            <w:noProof/>
            <w:webHidden/>
          </w:rPr>
          <w:tab/>
        </w:r>
        <w:r w:rsidR="00196E52">
          <w:rPr>
            <w:noProof/>
            <w:webHidden/>
          </w:rPr>
          <w:fldChar w:fldCharType="begin"/>
        </w:r>
        <w:r w:rsidR="00196E52">
          <w:rPr>
            <w:noProof/>
            <w:webHidden/>
          </w:rPr>
          <w:instrText xml:space="preserve"> PAGEREF _Toc184481439 \h </w:instrText>
        </w:r>
        <w:r w:rsidR="00196E52">
          <w:rPr>
            <w:noProof/>
            <w:webHidden/>
          </w:rPr>
        </w:r>
        <w:r w:rsidR="00196E52">
          <w:rPr>
            <w:noProof/>
            <w:webHidden/>
          </w:rPr>
          <w:fldChar w:fldCharType="separate"/>
        </w:r>
        <w:r w:rsidR="00196E52">
          <w:rPr>
            <w:noProof/>
            <w:webHidden/>
          </w:rPr>
          <w:t>27</w:t>
        </w:r>
        <w:r w:rsidR="00196E52">
          <w:rPr>
            <w:noProof/>
            <w:webHidden/>
          </w:rPr>
          <w:fldChar w:fldCharType="end"/>
        </w:r>
      </w:hyperlink>
    </w:p>
    <w:p w14:paraId="3D8C701D" w14:textId="5D54BCA7"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0" w:history="1">
        <w:r w:rsidR="00196E52" w:rsidRPr="00E43D5C">
          <w:rPr>
            <w:rStyle w:val="Hyperlink"/>
            <w:noProof/>
          </w:rPr>
          <w:t>Table 11: Search Criteria Fields</w:t>
        </w:r>
        <w:r w:rsidR="00196E52">
          <w:rPr>
            <w:noProof/>
            <w:webHidden/>
          </w:rPr>
          <w:tab/>
        </w:r>
        <w:r w:rsidR="00196E52">
          <w:rPr>
            <w:noProof/>
            <w:webHidden/>
          </w:rPr>
          <w:fldChar w:fldCharType="begin"/>
        </w:r>
        <w:r w:rsidR="00196E52">
          <w:rPr>
            <w:noProof/>
            <w:webHidden/>
          </w:rPr>
          <w:instrText xml:space="preserve"> PAGEREF _Toc184481440 \h </w:instrText>
        </w:r>
        <w:r w:rsidR="00196E52">
          <w:rPr>
            <w:noProof/>
            <w:webHidden/>
          </w:rPr>
        </w:r>
        <w:r w:rsidR="00196E52">
          <w:rPr>
            <w:noProof/>
            <w:webHidden/>
          </w:rPr>
          <w:fldChar w:fldCharType="separate"/>
        </w:r>
        <w:r w:rsidR="00196E52">
          <w:rPr>
            <w:noProof/>
            <w:webHidden/>
          </w:rPr>
          <w:t>31</w:t>
        </w:r>
        <w:r w:rsidR="00196E52">
          <w:rPr>
            <w:noProof/>
            <w:webHidden/>
          </w:rPr>
          <w:fldChar w:fldCharType="end"/>
        </w:r>
      </w:hyperlink>
    </w:p>
    <w:p w14:paraId="4FB5ED3D" w14:textId="77F4F1E4"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1" w:history="1">
        <w:r w:rsidR="00196E52" w:rsidRPr="00E43D5C">
          <w:rPr>
            <w:rStyle w:val="Hyperlink"/>
            <w:noProof/>
          </w:rPr>
          <w:t>Table 12: Search Results Deposit Statuses</w:t>
        </w:r>
        <w:r w:rsidR="00196E52">
          <w:rPr>
            <w:noProof/>
            <w:webHidden/>
          </w:rPr>
          <w:tab/>
        </w:r>
        <w:r w:rsidR="00196E52">
          <w:rPr>
            <w:noProof/>
            <w:webHidden/>
          </w:rPr>
          <w:fldChar w:fldCharType="begin"/>
        </w:r>
        <w:r w:rsidR="00196E52">
          <w:rPr>
            <w:noProof/>
            <w:webHidden/>
          </w:rPr>
          <w:instrText xml:space="preserve"> PAGEREF _Toc184481441 \h </w:instrText>
        </w:r>
        <w:r w:rsidR="00196E52">
          <w:rPr>
            <w:noProof/>
            <w:webHidden/>
          </w:rPr>
        </w:r>
        <w:r w:rsidR="00196E52">
          <w:rPr>
            <w:noProof/>
            <w:webHidden/>
          </w:rPr>
          <w:fldChar w:fldCharType="separate"/>
        </w:r>
        <w:r w:rsidR="00196E52">
          <w:rPr>
            <w:noProof/>
            <w:webHidden/>
          </w:rPr>
          <w:t>31</w:t>
        </w:r>
        <w:r w:rsidR="00196E52">
          <w:rPr>
            <w:noProof/>
            <w:webHidden/>
          </w:rPr>
          <w:fldChar w:fldCharType="end"/>
        </w:r>
      </w:hyperlink>
    </w:p>
    <w:p w14:paraId="115B1BCC" w14:textId="5E20DAC9"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2" w:history="1">
        <w:r w:rsidR="00196E52" w:rsidRPr="00E43D5C">
          <w:rPr>
            <w:rStyle w:val="Hyperlink"/>
            <w:noProof/>
          </w:rPr>
          <w:t>Table 13: Search Criteria Fields</w:t>
        </w:r>
        <w:r w:rsidR="00196E52">
          <w:rPr>
            <w:noProof/>
            <w:webHidden/>
          </w:rPr>
          <w:tab/>
        </w:r>
        <w:r w:rsidR="00196E52">
          <w:rPr>
            <w:noProof/>
            <w:webHidden/>
          </w:rPr>
          <w:fldChar w:fldCharType="begin"/>
        </w:r>
        <w:r w:rsidR="00196E52">
          <w:rPr>
            <w:noProof/>
            <w:webHidden/>
          </w:rPr>
          <w:instrText xml:space="preserve"> PAGEREF _Toc184481442 \h </w:instrText>
        </w:r>
        <w:r w:rsidR="00196E52">
          <w:rPr>
            <w:noProof/>
            <w:webHidden/>
          </w:rPr>
        </w:r>
        <w:r w:rsidR="00196E52">
          <w:rPr>
            <w:noProof/>
            <w:webHidden/>
          </w:rPr>
          <w:fldChar w:fldCharType="separate"/>
        </w:r>
        <w:r w:rsidR="00196E52">
          <w:rPr>
            <w:noProof/>
            <w:webHidden/>
          </w:rPr>
          <w:t>38</w:t>
        </w:r>
        <w:r w:rsidR="00196E52">
          <w:rPr>
            <w:noProof/>
            <w:webHidden/>
          </w:rPr>
          <w:fldChar w:fldCharType="end"/>
        </w:r>
      </w:hyperlink>
    </w:p>
    <w:p w14:paraId="6F462464" w14:textId="3E8B60C4"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3" w:history="1">
        <w:r w:rsidR="00196E52" w:rsidRPr="00E43D5C">
          <w:rPr>
            <w:rStyle w:val="Hyperlink"/>
            <w:noProof/>
          </w:rPr>
          <w:t>Table 14: Types of Reports and Purpose</w:t>
        </w:r>
        <w:r w:rsidR="00196E52">
          <w:rPr>
            <w:noProof/>
            <w:webHidden/>
          </w:rPr>
          <w:tab/>
        </w:r>
        <w:r w:rsidR="00196E52">
          <w:rPr>
            <w:noProof/>
            <w:webHidden/>
          </w:rPr>
          <w:fldChar w:fldCharType="begin"/>
        </w:r>
        <w:r w:rsidR="00196E52">
          <w:rPr>
            <w:noProof/>
            <w:webHidden/>
          </w:rPr>
          <w:instrText xml:space="preserve"> PAGEREF _Toc184481443 \h </w:instrText>
        </w:r>
        <w:r w:rsidR="00196E52">
          <w:rPr>
            <w:noProof/>
            <w:webHidden/>
          </w:rPr>
        </w:r>
        <w:r w:rsidR="00196E52">
          <w:rPr>
            <w:noProof/>
            <w:webHidden/>
          </w:rPr>
          <w:fldChar w:fldCharType="separate"/>
        </w:r>
        <w:r w:rsidR="00196E52">
          <w:rPr>
            <w:noProof/>
            <w:webHidden/>
          </w:rPr>
          <w:t>43</w:t>
        </w:r>
        <w:r w:rsidR="00196E52">
          <w:rPr>
            <w:noProof/>
            <w:webHidden/>
          </w:rPr>
          <w:fldChar w:fldCharType="end"/>
        </w:r>
      </w:hyperlink>
    </w:p>
    <w:p w14:paraId="70EF14E0" w14:textId="1325FE3F"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4" w:history="1">
        <w:r w:rsidR="00196E52" w:rsidRPr="00E43D5C">
          <w:rPr>
            <w:rStyle w:val="Hyperlink"/>
            <w:noProof/>
          </w:rPr>
          <w:t>Table 15: Business Reports by Federal Program Agency User Roles</w:t>
        </w:r>
        <w:r w:rsidR="00196E52">
          <w:rPr>
            <w:noProof/>
            <w:webHidden/>
          </w:rPr>
          <w:tab/>
        </w:r>
        <w:r w:rsidR="00196E52">
          <w:rPr>
            <w:noProof/>
            <w:webHidden/>
          </w:rPr>
          <w:fldChar w:fldCharType="begin"/>
        </w:r>
        <w:r w:rsidR="00196E52">
          <w:rPr>
            <w:noProof/>
            <w:webHidden/>
          </w:rPr>
          <w:instrText xml:space="preserve"> PAGEREF _Toc184481444 \h </w:instrText>
        </w:r>
        <w:r w:rsidR="00196E52">
          <w:rPr>
            <w:noProof/>
            <w:webHidden/>
          </w:rPr>
        </w:r>
        <w:r w:rsidR="00196E52">
          <w:rPr>
            <w:noProof/>
            <w:webHidden/>
          </w:rPr>
          <w:fldChar w:fldCharType="separate"/>
        </w:r>
        <w:r w:rsidR="00196E52">
          <w:rPr>
            <w:noProof/>
            <w:webHidden/>
          </w:rPr>
          <w:t>44</w:t>
        </w:r>
        <w:r w:rsidR="00196E52">
          <w:rPr>
            <w:noProof/>
            <w:webHidden/>
          </w:rPr>
          <w:fldChar w:fldCharType="end"/>
        </w:r>
      </w:hyperlink>
    </w:p>
    <w:p w14:paraId="1F00BBA8" w14:textId="3D70AF87"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5" w:history="1">
        <w:r w:rsidR="00196E52" w:rsidRPr="00E43D5C">
          <w:rPr>
            <w:rStyle w:val="Hyperlink"/>
            <w:noProof/>
          </w:rPr>
          <w:t>Table 16: Business Reports by Financial Institution/Federal Reserve Bank as Financial Institution User Roles</w:t>
        </w:r>
        <w:r w:rsidR="00196E52">
          <w:rPr>
            <w:noProof/>
            <w:webHidden/>
          </w:rPr>
          <w:tab/>
        </w:r>
        <w:r w:rsidR="00196E52">
          <w:rPr>
            <w:noProof/>
            <w:webHidden/>
          </w:rPr>
          <w:fldChar w:fldCharType="begin"/>
        </w:r>
        <w:r w:rsidR="00196E52">
          <w:rPr>
            <w:noProof/>
            <w:webHidden/>
          </w:rPr>
          <w:instrText xml:space="preserve"> PAGEREF _Toc184481445 \h </w:instrText>
        </w:r>
        <w:r w:rsidR="00196E52">
          <w:rPr>
            <w:noProof/>
            <w:webHidden/>
          </w:rPr>
        </w:r>
        <w:r w:rsidR="00196E52">
          <w:rPr>
            <w:noProof/>
            <w:webHidden/>
          </w:rPr>
          <w:fldChar w:fldCharType="separate"/>
        </w:r>
        <w:r w:rsidR="00196E52">
          <w:rPr>
            <w:noProof/>
            <w:webHidden/>
          </w:rPr>
          <w:t>44</w:t>
        </w:r>
        <w:r w:rsidR="00196E52">
          <w:rPr>
            <w:noProof/>
            <w:webHidden/>
          </w:rPr>
          <w:fldChar w:fldCharType="end"/>
        </w:r>
      </w:hyperlink>
    </w:p>
    <w:p w14:paraId="7A2BCD42" w14:textId="57885B65"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6" w:history="1">
        <w:r w:rsidR="00196E52" w:rsidRPr="00E43D5C">
          <w:rPr>
            <w:rStyle w:val="Hyperlink"/>
            <w:noProof/>
          </w:rPr>
          <w:t>Table 17: Security Reports by Federal Program Agency User Roles</w:t>
        </w:r>
        <w:r w:rsidR="00196E52">
          <w:rPr>
            <w:noProof/>
            <w:webHidden/>
          </w:rPr>
          <w:tab/>
        </w:r>
        <w:r w:rsidR="00196E52">
          <w:rPr>
            <w:noProof/>
            <w:webHidden/>
          </w:rPr>
          <w:fldChar w:fldCharType="begin"/>
        </w:r>
        <w:r w:rsidR="00196E52">
          <w:rPr>
            <w:noProof/>
            <w:webHidden/>
          </w:rPr>
          <w:instrText xml:space="preserve"> PAGEREF _Toc184481446 \h </w:instrText>
        </w:r>
        <w:r w:rsidR="00196E52">
          <w:rPr>
            <w:noProof/>
            <w:webHidden/>
          </w:rPr>
        </w:r>
        <w:r w:rsidR="00196E52">
          <w:rPr>
            <w:noProof/>
            <w:webHidden/>
          </w:rPr>
          <w:fldChar w:fldCharType="separate"/>
        </w:r>
        <w:r w:rsidR="00196E52">
          <w:rPr>
            <w:noProof/>
            <w:webHidden/>
          </w:rPr>
          <w:t>45</w:t>
        </w:r>
        <w:r w:rsidR="00196E52">
          <w:rPr>
            <w:noProof/>
            <w:webHidden/>
          </w:rPr>
          <w:fldChar w:fldCharType="end"/>
        </w:r>
      </w:hyperlink>
    </w:p>
    <w:p w14:paraId="7D6E43C6" w14:textId="73886202"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7" w:history="1">
        <w:r w:rsidR="00196E52" w:rsidRPr="00E43D5C">
          <w:rPr>
            <w:rStyle w:val="Hyperlink"/>
            <w:noProof/>
          </w:rPr>
          <w:t>Table 18: Security Reports by Financial Institution/Federal Reserve Bank as Financial Institution User Roles</w:t>
        </w:r>
        <w:r w:rsidR="00196E52">
          <w:rPr>
            <w:noProof/>
            <w:webHidden/>
          </w:rPr>
          <w:tab/>
        </w:r>
        <w:r w:rsidR="00196E52">
          <w:rPr>
            <w:noProof/>
            <w:webHidden/>
          </w:rPr>
          <w:fldChar w:fldCharType="begin"/>
        </w:r>
        <w:r w:rsidR="00196E52">
          <w:rPr>
            <w:noProof/>
            <w:webHidden/>
          </w:rPr>
          <w:instrText xml:space="preserve"> PAGEREF _Toc184481447 \h </w:instrText>
        </w:r>
        <w:r w:rsidR="00196E52">
          <w:rPr>
            <w:noProof/>
            <w:webHidden/>
          </w:rPr>
        </w:r>
        <w:r w:rsidR="00196E52">
          <w:rPr>
            <w:noProof/>
            <w:webHidden/>
          </w:rPr>
          <w:fldChar w:fldCharType="separate"/>
        </w:r>
        <w:r w:rsidR="00196E52">
          <w:rPr>
            <w:noProof/>
            <w:webHidden/>
          </w:rPr>
          <w:t>45</w:t>
        </w:r>
        <w:r w:rsidR="00196E52">
          <w:rPr>
            <w:noProof/>
            <w:webHidden/>
          </w:rPr>
          <w:fldChar w:fldCharType="end"/>
        </w:r>
      </w:hyperlink>
    </w:p>
    <w:p w14:paraId="0A2B0B3A" w14:textId="6617BB23"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8" w:history="1">
        <w:r w:rsidR="00196E52" w:rsidRPr="00E43D5C">
          <w:rPr>
            <w:rStyle w:val="Hyperlink"/>
            <w:noProof/>
          </w:rPr>
          <w:t>Table 19: Administration Reports by Federal Program Agency User Roles</w:t>
        </w:r>
        <w:r w:rsidR="00196E52">
          <w:rPr>
            <w:noProof/>
            <w:webHidden/>
          </w:rPr>
          <w:tab/>
        </w:r>
        <w:r w:rsidR="00196E52">
          <w:rPr>
            <w:noProof/>
            <w:webHidden/>
          </w:rPr>
          <w:fldChar w:fldCharType="begin"/>
        </w:r>
        <w:r w:rsidR="00196E52">
          <w:rPr>
            <w:noProof/>
            <w:webHidden/>
          </w:rPr>
          <w:instrText xml:space="preserve"> PAGEREF _Toc184481448 \h </w:instrText>
        </w:r>
        <w:r w:rsidR="00196E52">
          <w:rPr>
            <w:noProof/>
            <w:webHidden/>
          </w:rPr>
        </w:r>
        <w:r w:rsidR="00196E52">
          <w:rPr>
            <w:noProof/>
            <w:webHidden/>
          </w:rPr>
          <w:fldChar w:fldCharType="separate"/>
        </w:r>
        <w:r w:rsidR="00196E52">
          <w:rPr>
            <w:noProof/>
            <w:webHidden/>
          </w:rPr>
          <w:t>45</w:t>
        </w:r>
        <w:r w:rsidR="00196E52">
          <w:rPr>
            <w:noProof/>
            <w:webHidden/>
          </w:rPr>
          <w:fldChar w:fldCharType="end"/>
        </w:r>
      </w:hyperlink>
    </w:p>
    <w:p w14:paraId="305A7322" w14:textId="33F0A2BA"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49" w:history="1">
        <w:r w:rsidR="00196E52" w:rsidRPr="00E43D5C">
          <w:rPr>
            <w:rStyle w:val="Hyperlink"/>
            <w:noProof/>
          </w:rPr>
          <w:t>Table 20: Administration Reports by Financial Institution/Federal Reserve Bank as Financial Institution User Roles</w:t>
        </w:r>
        <w:r w:rsidR="00196E52">
          <w:rPr>
            <w:noProof/>
            <w:webHidden/>
          </w:rPr>
          <w:tab/>
        </w:r>
        <w:r w:rsidR="00196E52">
          <w:rPr>
            <w:noProof/>
            <w:webHidden/>
          </w:rPr>
          <w:fldChar w:fldCharType="begin"/>
        </w:r>
        <w:r w:rsidR="00196E52">
          <w:rPr>
            <w:noProof/>
            <w:webHidden/>
          </w:rPr>
          <w:instrText xml:space="preserve"> PAGEREF _Toc184481449 \h </w:instrText>
        </w:r>
        <w:r w:rsidR="00196E52">
          <w:rPr>
            <w:noProof/>
            <w:webHidden/>
          </w:rPr>
        </w:r>
        <w:r w:rsidR="00196E52">
          <w:rPr>
            <w:noProof/>
            <w:webHidden/>
          </w:rPr>
          <w:fldChar w:fldCharType="separate"/>
        </w:r>
        <w:r w:rsidR="00196E52">
          <w:rPr>
            <w:noProof/>
            <w:webHidden/>
          </w:rPr>
          <w:t>46</w:t>
        </w:r>
        <w:r w:rsidR="00196E52">
          <w:rPr>
            <w:noProof/>
            <w:webHidden/>
          </w:rPr>
          <w:fldChar w:fldCharType="end"/>
        </w:r>
      </w:hyperlink>
    </w:p>
    <w:p w14:paraId="18FFA8A2" w14:textId="28B428FB"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0" w:history="1">
        <w:r w:rsidR="00196E52" w:rsidRPr="00E43D5C">
          <w:rPr>
            <w:rStyle w:val="Hyperlink"/>
            <w:noProof/>
          </w:rPr>
          <w:t>Table 21: Scheduled Reports by Federal Program Agency User Roles</w:t>
        </w:r>
        <w:r w:rsidR="00196E52">
          <w:rPr>
            <w:noProof/>
            <w:webHidden/>
          </w:rPr>
          <w:tab/>
        </w:r>
        <w:r w:rsidR="00196E52">
          <w:rPr>
            <w:noProof/>
            <w:webHidden/>
          </w:rPr>
          <w:fldChar w:fldCharType="begin"/>
        </w:r>
        <w:r w:rsidR="00196E52">
          <w:rPr>
            <w:noProof/>
            <w:webHidden/>
          </w:rPr>
          <w:instrText xml:space="preserve"> PAGEREF _Toc184481450 \h </w:instrText>
        </w:r>
        <w:r w:rsidR="00196E52">
          <w:rPr>
            <w:noProof/>
            <w:webHidden/>
          </w:rPr>
        </w:r>
        <w:r w:rsidR="00196E52">
          <w:rPr>
            <w:noProof/>
            <w:webHidden/>
          </w:rPr>
          <w:fldChar w:fldCharType="separate"/>
        </w:r>
        <w:r w:rsidR="00196E52">
          <w:rPr>
            <w:noProof/>
            <w:webHidden/>
          </w:rPr>
          <w:t>46</w:t>
        </w:r>
        <w:r w:rsidR="00196E52">
          <w:rPr>
            <w:noProof/>
            <w:webHidden/>
          </w:rPr>
          <w:fldChar w:fldCharType="end"/>
        </w:r>
      </w:hyperlink>
    </w:p>
    <w:p w14:paraId="22F51B0E" w14:textId="4BA669E2"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1" w:history="1">
        <w:r w:rsidR="00196E52" w:rsidRPr="00E43D5C">
          <w:rPr>
            <w:rStyle w:val="Hyperlink"/>
            <w:noProof/>
          </w:rPr>
          <w:t>Table 22: Scheduled Reports by Financial Institution/Federal Reserve Bank as Financial Institution User Roles</w:t>
        </w:r>
        <w:r w:rsidR="00196E52">
          <w:rPr>
            <w:noProof/>
            <w:webHidden/>
          </w:rPr>
          <w:tab/>
        </w:r>
        <w:r w:rsidR="00196E52">
          <w:rPr>
            <w:noProof/>
            <w:webHidden/>
          </w:rPr>
          <w:fldChar w:fldCharType="begin"/>
        </w:r>
        <w:r w:rsidR="00196E52">
          <w:rPr>
            <w:noProof/>
            <w:webHidden/>
          </w:rPr>
          <w:instrText xml:space="preserve"> PAGEREF _Toc184481451 \h </w:instrText>
        </w:r>
        <w:r w:rsidR="00196E52">
          <w:rPr>
            <w:noProof/>
            <w:webHidden/>
          </w:rPr>
        </w:r>
        <w:r w:rsidR="00196E52">
          <w:rPr>
            <w:noProof/>
            <w:webHidden/>
          </w:rPr>
          <w:fldChar w:fldCharType="separate"/>
        </w:r>
        <w:r w:rsidR="00196E52">
          <w:rPr>
            <w:noProof/>
            <w:webHidden/>
          </w:rPr>
          <w:t>46</w:t>
        </w:r>
        <w:r w:rsidR="00196E52">
          <w:rPr>
            <w:noProof/>
            <w:webHidden/>
          </w:rPr>
          <w:fldChar w:fldCharType="end"/>
        </w:r>
      </w:hyperlink>
    </w:p>
    <w:p w14:paraId="301BB783" w14:textId="2A78F69C"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2" w:history="1">
        <w:r w:rsidR="00196E52" w:rsidRPr="00E43D5C">
          <w:rPr>
            <w:rStyle w:val="Hyperlink"/>
            <w:noProof/>
          </w:rPr>
          <w:t>Table 23: Business Reports by User Role</w:t>
        </w:r>
        <w:r w:rsidR="00196E52">
          <w:rPr>
            <w:noProof/>
            <w:webHidden/>
          </w:rPr>
          <w:tab/>
        </w:r>
        <w:r w:rsidR="00196E52">
          <w:rPr>
            <w:noProof/>
            <w:webHidden/>
          </w:rPr>
          <w:fldChar w:fldCharType="begin"/>
        </w:r>
        <w:r w:rsidR="00196E52">
          <w:rPr>
            <w:noProof/>
            <w:webHidden/>
          </w:rPr>
          <w:instrText xml:space="preserve"> PAGEREF _Toc184481452 \h </w:instrText>
        </w:r>
        <w:r w:rsidR="00196E52">
          <w:rPr>
            <w:noProof/>
            <w:webHidden/>
          </w:rPr>
        </w:r>
        <w:r w:rsidR="00196E52">
          <w:rPr>
            <w:noProof/>
            <w:webHidden/>
          </w:rPr>
          <w:fldChar w:fldCharType="separate"/>
        </w:r>
        <w:r w:rsidR="00196E52">
          <w:rPr>
            <w:noProof/>
            <w:webHidden/>
          </w:rPr>
          <w:t>47</w:t>
        </w:r>
        <w:r w:rsidR="00196E52">
          <w:rPr>
            <w:noProof/>
            <w:webHidden/>
          </w:rPr>
          <w:fldChar w:fldCharType="end"/>
        </w:r>
      </w:hyperlink>
    </w:p>
    <w:p w14:paraId="325BE4BF" w14:textId="1A07FB72"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3" w:history="1">
        <w:r w:rsidR="00196E52" w:rsidRPr="00E43D5C">
          <w:rPr>
            <w:rStyle w:val="Hyperlink"/>
            <w:noProof/>
          </w:rPr>
          <w:t>Table 24: Security Reports by Federal Program Agency User Roles</w:t>
        </w:r>
        <w:r w:rsidR="00196E52">
          <w:rPr>
            <w:noProof/>
            <w:webHidden/>
          </w:rPr>
          <w:tab/>
        </w:r>
        <w:r w:rsidR="00196E52">
          <w:rPr>
            <w:noProof/>
            <w:webHidden/>
          </w:rPr>
          <w:fldChar w:fldCharType="begin"/>
        </w:r>
        <w:r w:rsidR="00196E52">
          <w:rPr>
            <w:noProof/>
            <w:webHidden/>
          </w:rPr>
          <w:instrText xml:space="preserve"> PAGEREF _Toc184481453 \h </w:instrText>
        </w:r>
        <w:r w:rsidR="00196E52">
          <w:rPr>
            <w:noProof/>
            <w:webHidden/>
          </w:rPr>
        </w:r>
        <w:r w:rsidR="00196E52">
          <w:rPr>
            <w:noProof/>
            <w:webHidden/>
          </w:rPr>
          <w:fldChar w:fldCharType="separate"/>
        </w:r>
        <w:r w:rsidR="00196E52">
          <w:rPr>
            <w:noProof/>
            <w:webHidden/>
          </w:rPr>
          <w:t>47</w:t>
        </w:r>
        <w:r w:rsidR="00196E52">
          <w:rPr>
            <w:noProof/>
            <w:webHidden/>
          </w:rPr>
          <w:fldChar w:fldCharType="end"/>
        </w:r>
      </w:hyperlink>
    </w:p>
    <w:p w14:paraId="0A634A28" w14:textId="088742D3"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4" w:history="1">
        <w:r w:rsidR="00196E52" w:rsidRPr="00E43D5C">
          <w:rPr>
            <w:rStyle w:val="Hyperlink"/>
            <w:noProof/>
          </w:rPr>
          <w:t>Table 25: Security Reports by Financial Institution/Federal Reserve Bank as Financial Institution User Roles</w:t>
        </w:r>
        <w:r w:rsidR="00196E52">
          <w:rPr>
            <w:noProof/>
            <w:webHidden/>
          </w:rPr>
          <w:tab/>
        </w:r>
        <w:r w:rsidR="00196E52">
          <w:rPr>
            <w:noProof/>
            <w:webHidden/>
          </w:rPr>
          <w:fldChar w:fldCharType="begin"/>
        </w:r>
        <w:r w:rsidR="00196E52">
          <w:rPr>
            <w:noProof/>
            <w:webHidden/>
          </w:rPr>
          <w:instrText xml:space="preserve"> PAGEREF _Toc184481454 \h </w:instrText>
        </w:r>
        <w:r w:rsidR="00196E52">
          <w:rPr>
            <w:noProof/>
            <w:webHidden/>
          </w:rPr>
        </w:r>
        <w:r w:rsidR="00196E52">
          <w:rPr>
            <w:noProof/>
            <w:webHidden/>
          </w:rPr>
          <w:fldChar w:fldCharType="separate"/>
        </w:r>
        <w:r w:rsidR="00196E52">
          <w:rPr>
            <w:noProof/>
            <w:webHidden/>
          </w:rPr>
          <w:t>48</w:t>
        </w:r>
        <w:r w:rsidR="00196E52">
          <w:rPr>
            <w:noProof/>
            <w:webHidden/>
          </w:rPr>
          <w:fldChar w:fldCharType="end"/>
        </w:r>
      </w:hyperlink>
    </w:p>
    <w:p w14:paraId="1E20A10C" w14:textId="79FFC25A"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5" w:history="1">
        <w:r w:rsidR="00196E52" w:rsidRPr="00E43D5C">
          <w:rPr>
            <w:rStyle w:val="Hyperlink"/>
            <w:noProof/>
          </w:rPr>
          <w:t>Table 26: Administration Reports by Federal Program Agency User Roles</w:t>
        </w:r>
        <w:r w:rsidR="00196E52">
          <w:rPr>
            <w:noProof/>
            <w:webHidden/>
          </w:rPr>
          <w:tab/>
        </w:r>
        <w:r w:rsidR="00196E52">
          <w:rPr>
            <w:noProof/>
            <w:webHidden/>
          </w:rPr>
          <w:fldChar w:fldCharType="begin"/>
        </w:r>
        <w:r w:rsidR="00196E52">
          <w:rPr>
            <w:noProof/>
            <w:webHidden/>
          </w:rPr>
          <w:instrText xml:space="preserve"> PAGEREF _Toc184481455 \h </w:instrText>
        </w:r>
        <w:r w:rsidR="00196E52">
          <w:rPr>
            <w:noProof/>
            <w:webHidden/>
          </w:rPr>
        </w:r>
        <w:r w:rsidR="00196E52">
          <w:rPr>
            <w:noProof/>
            <w:webHidden/>
          </w:rPr>
          <w:fldChar w:fldCharType="separate"/>
        </w:r>
        <w:r w:rsidR="00196E52">
          <w:rPr>
            <w:noProof/>
            <w:webHidden/>
          </w:rPr>
          <w:t>48</w:t>
        </w:r>
        <w:r w:rsidR="00196E52">
          <w:rPr>
            <w:noProof/>
            <w:webHidden/>
          </w:rPr>
          <w:fldChar w:fldCharType="end"/>
        </w:r>
      </w:hyperlink>
    </w:p>
    <w:p w14:paraId="64CF0BE5" w14:textId="3842E538"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6" w:history="1">
        <w:r w:rsidR="00196E52" w:rsidRPr="00E43D5C">
          <w:rPr>
            <w:rStyle w:val="Hyperlink"/>
            <w:noProof/>
          </w:rPr>
          <w:t>Table 27: Business Reports</w:t>
        </w:r>
        <w:r w:rsidR="00196E52">
          <w:rPr>
            <w:noProof/>
            <w:webHidden/>
          </w:rPr>
          <w:tab/>
        </w:r>
        <w:r w:rsidR="00196E52">
          <w:rPr>
            <w:noProof/>
            <w:webHidden/>
          </w:rPr>
          <w:fldChar w:fldCharType="begin"/>
        </w:r>
        <w:r w:rsidR="00196E52">
          <w:rPr>
            <w:noProof/>
            <w:webHidden/>
          </w:rPr>
          <w:instrText xml:space="preserve"> PAGEREF _Toc184481456 \h </w:instrText>
        </w:r>
        <w:r w:rsidR="00196E52">
          <w:rPr>
            <w:noProof/>
            <w:webHidden/>
          </w:rPr>
        </w:r>
        <w:r w:rsidR="00196E52">
          <w:rPr>
            <w:noProof/>
            <w:webHidden/>
          </w:rPr>
          <w:fldChar w:fldCharType="separate"/>
        </w:r>
        <w:r w:rsidR="00196E52">
          <w:rPr>
            <w:noProof/>
            <w:webHidden/>
          </w:rPr>
          <w:t>48</w:t>
        </w:r>
        <w:r w:rsidR="00196E52">
          <w:rPr>
            <w:noProof/>
            <w:webHidden/>
          </w:rPr>
          <w:fldChar w:fldCharType="end"/>
        </w:r>
      </w:hyperlink>
    </w:p>
    <w:p w14:paraId="7608356B" w14:textId="6D0A6D8D"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7" w:history="1">
        <w:r w:rsidR="00196E52" w:rsidRPr="00E43D5C">
          <w:rPr>
            <w:rStyle w:val="Hyperlink"/>
            <w:noProof/>
          </w:rPr>
          <w:t>Table 28: Security Reports by User Role</w:t>
        </w:r>
        <w:r w:rsidR="00196E52">
          <w:rPr>
            <w:noProof/>
            <w:webHidden/>
          </w:rPr>
          <w:tab/>
        </w:r>
        <w:r w:rsidR="00196E52">
          <w:rPr>
            <w:noProof/>
            <w:webHidden/>
          </w:rPr>
          <w:fldChar w:fldCharType="begin"/>
        </w:r>
        <w:r w:rsidR="00196E52">
          <w:rPr>
            <w:noProof/>
            <w:webHidden/>
          </w:rPr>
          <w:instrText xml:space="preserve"> PAGEREF _Toc184481457 \h </w:instrText>
        </w:r>
        <w:r w:rsidR="00196E52">
          <w:rPr>
            <w:noProof/>
            <w:webHidden/>
          </w:rPr>
        </w:r>
        <w:r w:rsidR="00196E52">
          <w:rPr>
            <w:noProof/>
            <w:webHidden/>
          </w:rPr>
          <w:fldChar w:fldCharType="separate"/>
        </w:r>
        <w:r w:rsidR="00196E52">
          <w:rPr>
            <w:noProof/>
            <w:webHidden/>
          </w:rPr>
          <w:t>49</w:t>
        </w:r>
        <w:r w:rsidR="00196E52">
          <w:rPr>
            <w:noProof/>
            <w:webHidden/>
          </w:rPr>
          <w:fldChar w:fldCharType="end"/>
        </w:r>
      </w:hyperlink>
    </w:p>
    <w:p w14:paraId="33F632EC" w14:textId="6F5BD178"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8" w:history="1">
        <w:r w:rsidR="00196E52" w:rsidRPr="00E43D5C">
          <w:rPr>
            <w:rStyle w:val="Hyperlink"/>
            <w:noProof/>
          </w:rPr>
          <w:t>Table 29: Administration Reports by Financial Institution/Federal Reserve Bank as Financial Institution User Roles</w:t>
        </w:r>
        <w:r w:rsidR="00196E52">
          <w:rPr>
            <w:noProof/>
            <w:webHidden/>
          </w:rPr>
          <w:tab/>
        </w:r>
        <w:r w:rsidR="00196E52">
          <w:rPr>
            <w:noProof/>
            <w:webHidden/>
          </w:rPr>
          <w:fldChar w:fldCharType="begin"/>
        </w:r>
        <w:r w:rsidR="00196E52">
          <w:rPr>
            <w:noProof/>
            <w:webHidden/>
          </w:rPr>
          <w:instrText xml:space="preserve"> PAGEREF _Toc184481458 \h </w:instrText>
        </w:r>
        <w:r w:rsidR="00196E52">
          <w:rPr>
            <w:noProof/>
            <w:webHidden/>
          </w:rPr>
        </w:r>
        <w:r w:rsidR="00196E52">
          <w:rPr>
            <w:noProof/>
            <w:webHidden/>
          </w:rPr>
          <w:fldChar w:fldCharType="separate"/>
        </w:r>
        <w:r w:rsidR="00196E52">
          <w:rPr>
            <w:noProof/>
            <w:webHidden/>
          </w:rPr>
          <w:t>49</w:t>
        </w:r>
        <w:r w:rsidR="00196E52">
          <w:rPr>
            <w:noProof/>
            <w:webHidden/>
          </w:rPr>
          <w:fldChar w:fldCharType="end"/>
        </w:r>
      </w:hyperlink>
    </w:p>
    <w:p w14:paraId="070C54B1" w14:textId="75A43BFA"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59" w:history="1">
        <w:r w:rsidR="00196E52" w:rsidRPr="00E43D5C">
          <w:rPr>
            <w:rStyle w:val="Hyperlink"/>
            <w:noProof/>
          </w:rPr>
          <w:t>Table 30: Security Reports</w:t>
        </w:r>
        <w:r w:rsidR="00196E52">
          <w:rPr>
            <w:noProof/>
            <w:webHidden/>
          </w:rPr>
          <w:tab/>
        </w:r>
        <w:r w:rsidR="00196E52">
          <w:rPr>
            <w:noProof/>
            <w:webHidden/>
          </w:rPr>
          <w:fldChar w:fldCharType="begin"/>
        </w:r>
        <w:r w:rsidR="00196E52">
          <w:rPr>
            <w:noProof/>
            <w:webHidden/>
          </w:rPr>
          <w:instrText xml:space="preserve"> PAGEREF _Toc184481459 \h </w:instrText>
        </w:r>
        <w:r w:rsidR="00196E52">
          <w:rPr>
            <w:noProof/>
            <w:webHidden/>
          </w:rPr>
        </w:r>
        <w:r w:rsidR="00196E52">
          <w:rPr>
            <w:noProof/>
            <w:webHidden/>
          </w:rPr>
          <w:fldChar w:fldCharType="separate"/>
        </w:r>
        <w:r w:rsidR="00196E52">
          <w:rPr>
            <w:noProof/>
            <w:webHidden/>
          </w:rPr>
          <w:t>49</w:t>
        </w:r>
        <w:r w:rsidR="00196E52">
          <w:rPr>
            <w:noProof/>
            <w:webHidden/>
          </w:rPr>
          <w:fldChar w:fldCharType="end"/>
        </w:r>
      </w:hyperlink>
    </w:p>
    <w:p w14:paraId="7F19AC51" w14:textId="54D8AFB9"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60" w:history="1">
        <w:r w:rsidR="00196E52" w:rsidRPr="00E43D5C">
          <w:rPr>
            <w:rStyle w:val="Hyperlink"/>
            <w:noProof/>
          </w:rPr>
          <w:t>Table 31: Administration Reports</w:t>
        </w:r>
        <w:r w:rsidR="00196E52">
          <w:rPr>
            <w:noProof/>
            <w:webHidden/>
          </w:rPr>
          <w:tab/>
        </w:r>
        <w:r w:rsidR="00196E52">
          <w:rPr>
            <w:noProof/>
            <w:webHidden/>
          </w:rPr>
          <w:fldChar w:fldCharType="begin"/>
        </w:r>
        <w:r w:rsidR="00196E52">
          <w:rPr>
            <w:noProof/>
            <w:webHidden/>
          </w:rPr>
          <w:instrText xml:space="preserve"> PAGEREF _Toc184481460 \h </w:instrText>
        </w:r>
        <w:r w:rsidR="00196E52">
          <w:rPr>
            <w:noProof/>
            <w:webHidden/>
          </w:rPr>
        </w:r>
        <w:r w:rsidR="00196E52">
          <w:rPr>
            <w:noProof/>
            <w:webHidden/>
          </w:rPr>
          <w:fldChar w:fldCharType="separate"/>
        </w:r>
        <w:r w:rsidR="00196E52">
          <w:rPr>
            <w:noProof/>
            <w:webHidden/>
          </w:rPr>
          <w:t>50</w:t>
        </w:r>
        <w:r w:rsidR="00196E52">
          <w:rPr>
            <w:noProof/>
            <w:webHidden/>
          </w:rPr>
          <w:fldChar w:fldCharType="end"/>
        </w:r>
      </w:hyperlink>
    </w:p>
    <w:p w14:paraId="16F48B1A" w14:textId="255BAEAD" w:rsidR="00196E52"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4481461" w:history="1">
        <w:r w:rsidR="00196E52" w:rsidRPr="00E43D5C">
          <w:rPr>
            <w:rStyle w:val="Hyperlink"/>
            <w:noProof/>
          </w:rPr>
          <w:t>Table 32: Deposit Processing Scheduled Report</w:t>
        </w:r>
        <w:r w:rsidR="00196E52">
          <w:rPr>
            <w:noProof/>
            <w:webHidden/>
          </w:rPr>
          <w:tab/>
        </w:r>
        <w:r w:rsidR="00196E52">
          <w:rPr>
            <w:noProof/>
            <w:webHidden/>
          </w:rPr>
          <w:fldChar w:fldCharType="begin"/>
        </w:r>
        <w:r w:rsidR="00196E52">
          <w:rPr>
            <w:noProof/>
            <w:webHidden/>
          </w:rPr>
          <w:instrText xml:space="preserve"> PAGEREF _Toc184481461 \h </w:instrText>
        </w:r>
        <w:r w:rsidR="00196E52">
          <w:rPr>
            <w:noProof/>
            <w:webHidden/>
          </w:rPr>
        </w:r>
        <w:r w:rsidR="00196E52">
          <w:rPr>
            <w:noProof/>
            <w:webHidden/>
          </w:rPr>
          <w:fldChar w:fldCharType="separate"/>
        </w:r>
        <w:r w:rsidR="00196E52">
          <w:rPr>
            <w:noProof/>
            <w:webHidden/>
          </w:rPr>
          <w:t>50</w:t>
        </w:r>
        <w:r w:rsidR="00196E52">
          <w:rPr>
            <w:noProof/>
            <w:webHidden/>
          </w:rPr>
          <w:fldChar w:fldCharType="end"/>
        </w:r>
      </w:hyperlink>
    </w:p>
    <w:p w14:paraId="0B29C657" w14:textId="3E8918AC"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06FF4693" w:rsidR="00211677" w:rsidRPr="00B64DCA" w:rsidRDefault="002870F4" w:rsidP="00211677">
      <w:r>
        <w:t>Select</w:t>
      </w:r>
      <w:r w:rsidR="00211677" w:rsidRPr="00B64DCA">
        <w:t xml:space="preserve"> this </w:t>
      </w:r>
      <w:hyperlink r:id="rId18" w:history="1">
        <w:r w:rsidR="00211677" w:rsidRPr="00B64DCA">
          <w:rPr>
            <w:color w:val="2F5496" w:themeColor="accent1" w:themeShade="BF"/>
            <w:u w:val="single"/>
          </w:rPr>
          <w:t>link</w:t>
        </w:r>
      </w:hyperlink>
      <w:r w:rsidR="00211677"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88543096"/>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5E5805" w:rsidRDefault="005F4719" w:rsidP="00C7388D">
      <w:pPr>
        <w:pStyle w:val="Heading3"/>
      </w:pPr>
      <w:bookmarkStart w:id="4" w:name="_Toc188543097"/>
      <w:r w:rsidRPr="005E5805">
        <w:t>Overview</w:t>
      </w:r>
      <w:bookmarkEnd w:id="3"/>
      <w:bookmarkEnd w:id="4"/>
    </w:p>
    <w:p w14:paraId="592E6B37" w14:textId="22239F31" w:rsidR="00BD4926" w:rsidRPr="005E5805" w:rsidRDefault="00BD4926" w:rsidP="00BD4926">
      <w:pPr>
        <w:pStyle w:val="BodyText"/>
        <w:rPr>
          <w:rStyle w:val="BodyTextChar2"/>
        </w:rPr>
      </w:pPr>
      <w:bookmarkStart w:id="5" w:name="_Toc39237135"/>
      <w:r w:rsidRPr="005E5805">
        <w:t xml:space="preserve">Welcome to the </w:t>
      </w:r>
      <w:r w:rsidRPr="005E5805">
        <w:rPr>
          <w:i/>
        </w:rPr>
        <w:t>Agency Viewer Participant User Guide.</w:t>
      </w:r>
      <w:r w:rsidRPr="005E5805">
        <w:t xml:space="preserve"> In this </w:t>
      </w:r>
      <w:r w:rsidRPr="005E5805">
        <w:rPr>
          <w:rStyle w:val="BodyTextChar2"/>
        </w:rPr>
        <w:t>guide, you will learn:</w:t>
      </w:r>
    </w:p>
    <w:p w14:paraId="7B71DAE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introduction to OTCnet</w:t>
      </w:r>
    </w:p>
    <w:p w14:paraId="59E8DDD3"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overview of the OTCnet Participant User Guide content</w:t>
      </w:r>
    </w:p>
    <w:p w14:paraId="0A0E5979" w14:textId="0BAD8F84" w:rsidR="00DE6832" w:rsidRPr="005E5805" w:rsidRDefault="00DE6832" w:rsidP="005A3DC8">
      <w:pPr>
        <w:pStyle w:val="ListParagraph"/>
        <w:numPr>
          <w:ilvl w:val="0"/>
          <w:numId w:val="7"/>
        </w:numPr>
        <w:autoSpaceDE/>
        <w:autoSpaceDN/>
        <w:adjustRightInd/>
        <w:spacing w:line="360" w:lineRule="auto"/>
        <w:contextualSpacing w:val="0"/>
      </w:pPr>
      <w:r w:rsidRPr="005E5805">
        <w:t>How to request access for yourself in SailPoint IIQ</w:t>
      </w:r>
    </w:p>
    <w:p w14:paraId="5592C589" w14:textId="01C8A92A"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log in to OTCnet </w:t>
      </w:r>
    </w:p>
    <w:p w14:paraId="74C4D4E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navigate the OTCnet home page</w:t>
      </w:r>
    </w:p>
    <w:p w14:paraId="3E285E16"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deposits  </w:t>
      </w:r>
    </w:p>
    <w:p w14:paraId="2DAE467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draft</w:t>
      </w:r>
    </w:p>
    <w:p w14:paraId="11D1055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deposit awaiting approval </w:t>
      </w:r>
    </w:p>
    <w:p w14:paraId="1AC78FFD"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submitted deposit </w:t>
      </w:r>
    </w:p>
    <w:p w14:paraId="74EB902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confirmed deposit</w:t>
      </w:r>
    </w:p>
    <w:p w14:paraId="0C065807"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adjustment</w:t>
      </w:r>
    </w:p>
    <w:p w14:paraId="6A6BC40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rejected deposit details</w:t>
      </w:r>
    </w:p>
    <w:p w14:paraId="434B54CC"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for and locate deposits using one or more search criteria</w:t>
      </w:r>
    </w:p>
    <w:p w14:paraId="3C00E84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deposit voucher(s) as an XML or CSV file</w:t>
      </w:r>
    </w:p>
    <w:p w14:paraId="09DCDC2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purpose of searching adjustments</w:t>
      </w:r>
    </w:p>
    <w:p w14:paraId="78F628D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and locate adjustments using one or more search criteria</w:t>
      </w:r>
    </w:p>
    <w:p w14:paraId="1688CEAB"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adjustment voucher(s) as an XML or CSV file</w:t>
      </w:r>
    </w:p>
    <w:p w14:paraId="196D299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reports  </w:t>
      </w:r>
    </w:p>
    <w:p w14:paraId="0BE1A442"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various types of reports you can access by role</w:t>
      </w:r>
    </w:p>
    <w:p w14:paraId="6A672B0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types of reports</w:t>
      </w:r>
    </w:p>
    <w:p w14:paraId="4B9ED815" w14:textId="7D67DCB4" w:rsidR="00BD4926" w:rsidRPr="005E5805" w:rsidRDefault="000B0FC0" w:rsidP="005A3DC8">
      <w:pPr>
        <w:pStyle w:val="ListParagraph"/>
        <w:numPr>
          <w:ilvl w:val="0"/>
          <w:numId w:val="7"/>
        </w:numPr>
        <w:autoSpaceDE/>
        <w:autoSpaceDN/>
        <w:adjustRightInd/>
        <w:spacing w:line="360" w:lineRule="auto"/>
        <w:contextualSpacing w:val="0"/>
      </w:pPr>
      <w:r w:rsidRPr="005E5805">
        <w:t>The detail each report provides and how to view and download those reports</w:t>
      </w:r>
    </w:p>
    <w:p w14:paraId="050C2085" w14:textId="13411B4B" w:rsidR="001951BD" w:rsidRPr="005E5805" w:rsidRDefault="001951BD" w:rsidP="00C7388D">
      <w:pPr>
        <w:pStyle w:val="Heading3"/>
      </w:pPr>
      <w:bookmarkStart w:id="6" w:name="_Toc188543098"/>
      <w:r w:rsidRPr="005E5805">
        <w:t>Topics</w:t>
      </w:r>
      <w:bookmarkEnd w:id="6"/>
    </w:p>
    <w:p w14:paraId="2E685061" w14:textId="4ED1CD11" w:rsidR="00731148" w:rsidRPr="005E5805" w:rsidRDefault="00731148" w:rsidP="00731148">
      <w:pPr>
        <w:pStyle w:val="NumberedList"/>
      </w:pPr>
      <w:r w:rsidRPr="005E5805">
        <w:t>Introduction to OTCnet</w:t>
      </w:r>
    </w:p>
    <w:p w14:paraId="72E070FA" w14:textId="7772D171" w:rsidR="00731148" w:rsidRPr="005E5805" w:rsidRDefault="00731148" w:rsidP="00731148">
      <w:pPr>
        <w:pStyle w:val="NumberedList"/>
      </w:pPr>
      <w:r w:rsidRPr="005E5805">
        <w:t>Overview of OTCnet Participant User Guide Content</w:t>
      </w:r>
    </w:p>
    <w:p w14:paraId="4381D3D8" w14:textId="3A8E6FF6" w:rsidR="00F00AE6" w:rsidRPr="005E5805" w:rsidRDefault="00F00AE6" w:rsidP="00F00AE6">
      <w:pPr>
        <w:pStyle w:val="NumberedList"/>
      </w:pPr>
      <w:r w:rsidRPr="005E5805">
        <w:t>Requesting access for yourself in SailPoint IIQ</w:t>
      </w:r>
    </w:p>
    <w:p w14:paraId="275B1B8F" w14:textId="4EE68F9F" w:rsidR="00731148" w:rsidRPr="005E5805" w:rsidRDefault="00731148" w:rsidP="00731148">
      <w:pPr>
        <w:pStyle w:val="NumberedList"/>
      </w:pPr>
      <w:r w:rsidRPr="005E5805">
        <w:t>Logging in to OTCnet</w:t>
      </w:r>
    </w:p>
    <w:p w14:paraId="5BA0150E" w14:textId="7EF50DBD" w:rsidR="00731148" w:rsidRPr="005E5805" w:rsidRDefault="00731148" w:rsidP="00731148">
      <w:pPr>
        <w:pStyle w:val="NumberedList"/>
      </w:pPr>
      <w:r w:rsidRPr="005E5805">
        <w:t>Navigating the OTCnet Home Page</w:t>
      </w:r>
    </w:p>
    <w:p w14:paraId="275493A1" w14:textId="29FE2957" w:rsidR="00731148" w:rsidRPr="005E5805" w:rsidRDefault="00731148" w:rsidP="00731148">
      <w:pPr>
        <w:pStyle w:val="NumberedList"/>
      </w:pPr>
      <w:r w:rsidRPr="005E5805">
        <w:lastRenderedPageBreak/>
        <w:t>Viewing Deposits</w:t>
      </w:r>
    </w:p>
    <w:p w14:paraId="72B03D49" w14:textId="5AB9C389" w:rsidR="00731148" w:rsidRPr="005E5805" w:rsidRDefault="00731148" w:rsidP="00731148">
      <w:pPr>
        <w:pStyle w:val="NumberedList"/>
      </w:pPr>
      <w:r w:rsidRPr="005E5805">
        <w:t>Searching Deposits</w:t>
      </w:r>
    </w:p>
    <w:p w14:paraId="6E2C0364" w14:textId="197F1837" w:rsidR="00731148" w:rsidRPr="005E5805" w:rsidRDefault="00731148" w:rsidP="00731148">
      <w:pPr>
        <w:pStyle w:val="NumberedList"/>
      </w:pPr>
      <w:r w:rsidRPr="005E5805">
        <w:t>Searching Adjustments</w:t>
      </w:r>
    </w:p>
    <w:p w14:paraId="298B067F" w14:textId="68D605CF" w:rsidR="00731148" w:rsidRPr="005E5805" w:rsidRDefault="00731148" w:rsidP="00731148">
      <w:pPr>
        <w:pStyle w:val="NumberedList"/>
      </w:pPr>
      <w:r w:rsidRPr="005E5805">
        <w:t>Viewing Reports</w:t>
      </w:r>
    </w:p>
    <w:p w14:paraId="5584F0A8" w14:textId="4CBF468A" w:rsidR="00731148" w:rsidRPr="005E5805" w:rsidRDefault="00731148" w:rsidP="00731148">
      <w:pPr>
        <w:pStyle w:val="NumberedList"/>
      </w:pPr>
      <w:r w:rsidRPr="005E5805">
        <w:t>Reports by Access Type</w:t>
      </w:r>
    </w:p>
    <w:p w14:paraId="6811318C" w14:textId="26C968C1" w:rsidR="00731148" w:rsidRPr="005E5805" w:rsidRDefault="00731148" w:rsidP="00731148">
      <w:pPr>
        <w:pStyle w:val="NumberedList"/>
      </w:pPr>
      <w:r w:rsidRPr="005E5805">
        <w:t>Types of Reports</w:t>
      </w:r>
    </w:p>
    <w:p w14:paraId="711F0032" w14:textId="4CB842D7" w:rsidR="001951BD" w:rsidRPr="005E5805" w:rsidRDefault="00731148" w:rsidP="006174BC">
      <w:pPr>
        <w:pStyle w:val="NumberedList"/>
      </w:pPr>
      <w:r w:rsidRPr="005E5805">
        <w:t>Viewing Reports</w:t>
      </w:r>
      <w:bookmarkStart w:id="7" w:name="_Toc39492423"/>
    </w:p>
    <w:p w14:paraId="02DC47E5" w14:textId="7C474D3B" w:rsidR="001951BD" w:rsidRPr="005E5805" w:rsidRDefault="001951BD" w:rsidP="00C7388D">
      <w:pPr>
        <w:pStyle w:val="Heading3"/>
      </w:pPr>
      <w:bookmarkStart w:id="8" w:name="_Toc188543099"/>
      <w:bookmarkEnd w:id="7"/>
      <w:r w:rsidRPr="005E5805">
        <w:t>Audience</w:t>
      </w:r>
      <w:bookmarkEnd w:id="8"/>
    </w:p>
    <w:p w14:paraId="4EDD5410" w14:textId="77777777" w:rsidR="00D015F8" w:rsidRPr="005E5805" w:rsidRDefault="00D015F8" w:rsidP="00D015F8">
      <w:pPr>
        <w:pStyle w:val="BodyText"/>
      </w:pPr>
      <w:r w:rsidRPr="005E5805">
        <w:t xml:space="preserve">The intended audience for the Agency </w:t>
      </w:r>
      <w:r w:rsidRPr="005E5805">
        <w:rPr>
          <w:i/>
        </w:rPr>
        <w:t>Viewer Participant User Guide</w:t>
      </w:r>
      <w:r w:rsidRPr="005E5805">
        <w:t xml:space="preserve"> includes:</w:t>
      </w:r>
    </w:p>
    <w:p w14:paraId="57BEC9D2" w14:textId="6E1A032F" w:rsidR="001951BD" w:rsidRPr="005E5805" w:rsidRDefault="00D015F8" w:rsidP="001951BD">
      <w:pPr>
        <w:pStyle w:val="Bullet"/>
        <w:rPr>
          <w:rStyle w:val="BodyTextChar"/>
        </w:rPr>
      </w:pPr>
      <w:r w:rsidRPr="005E5805">
        <w:t>Agency Viewer</w:t>
      </w:r>
    </w:p>
    <w:p w14:paraId="5DA05237" w14:textId="67D4B0AB" w:rsidR="005F4719" w:rsidRPr="005E5805" w:rsidRDefault="00CE7E2F" w:rsidP="00114593">
      <w:pPr>
        <w:pStyle w:val="Heading2"/>
      </w:pPr>
      <w:bookmarkStart w:id="9" w:name="_Toc188543100"/>
      <w:bookmarkEnd w:id="5"/>
      <w:r w:rsidRPr="005E5805">
        <w:lastRenderedPageBreak/>
        <w:t>Topic 1</w:t>
      </w:r>
      <w:r w:rsidR="003B2F0A" w:rsidRPr="005E5805">
        <w:t xml:space="preserve"> </w:t>
      </w:r>
      <w:r w:rsidR="00127AE5" w:rsidRPr="005E5805">
        <w:t>Introduction to OTC</w:t>
      </w:r>
      <w:r w:rsidR="00207909" w:rsidRPr="005E5805">
        <w:t>net</w:t>
      </w:r>
      <w:bookmarkEnd w:id="9"/>
    </w:p>
    <w:p w14:paraId="2109798A" w14:textId="13C57F45" w:rsidR="00082FB2" w:rsidRPr="005E5805" w:rsidRDefault="001F29B1" w:rsidP="00C7388D">
      <w:pPr>
        <w:pStyle w:val="Heading3"/>
      </w:pPr>
      <w:bookmarkStart w:id="10" w:name="_Toc188543101"/>
      <w:r w:rsidRPr="005E5805">
        <w:t>Overview</w:t>
      </w:r>
      <w:bookmarkEnd w:id="10"/>
    </w:p>
    <w:p w14:paraId="097706BE" w14:textId="77777777" w:rsidR="00923503" w:rsidRPr="005E5805" w:rsidRDefault="00923503" w:rsidP="00923503">
      <w:pPr>
        <w:pStyle w:val="BodyText"/>
        <w:rPr>
          <w:rFonts w:ascii="Calibri" w:hAnsi="Calibri" w:cs="Calibri"/>
        </w:rPr>
      </w:pPr>
      <w:r w:rsidRPr="005E5805">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5E5805" w:rsidRDefault="00923503" w:rsidP="00923503">
      <w:pPr>
        <w:pStyle w:val="BodyText"/>
      </w:pPr>
      <w:r w:rsidRPr="005E5805">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5E5805" w:rsidRDefault="00923503" w:rsidP="00923503">
      <w:pPr>
        <w:pStyle w:val="BodyText"/>
      </w:pPr>
      <w:r w:rsidRPr="005E5805">
        <w:t xml:space="preserve">OTCnet is a secure web-based system that enables federal agencies to integrate check conversion, deposit reporting, and card processing, so that all check, cash, coin, and card deposits to the TGA are handled by one web-based application. </w:t>
      </w:r>
    </w:p>
    <w:p w14:paraId="62CA56C2" w14:textId="77777777" w:rsidR="00923503" w:rsidRPr="005E5805" w:rsidRDefault="00923503" w:rsidP="00923503">
      <w:pPr>
        <w:pStyle w:val="BodyText"/>
      </w:pPr>
      <w:r w:rsidRPr="005E5805">
        <w:t>OTCnet offers agencies superior customer service and high-quality e-commerce solutions for collections and reporting needs.</w:t>
      </w:r>
    </w:p>
    <w:p w14:paraId="076F2FDD" w14:textId="77777777" w:rsidR="00923503" w:rsidRPr="005E5805" w:rsidRDefault="00923503" w:rsidP="00923503">
      <w:pPr>
        <w:pStyle w:val="BodyText"/>
      </w:pPr>
      <w:r w:rsidRPr="005E5805">
        <w:t>OTCnet Financial Services includes the following:</w:t>
      </w:r>
    </w:p>
    <w:p w14:paraId="61CA1A32" w14:textId="77777777" w:rsidR="00467096" w:rsidRPr="005E5805" w:rsidRDefault="00467096" w:rsidP="00467096">
      <w:pPr>
        <w:pStyle w:val="Bullet"/>
      </w:pPr>
      <w:r w:rsidRPr="005E5805">
        <w:t>Electronic processing of US checks presented for cashing, payment, or deposit</w:t>
      </w:r>
    </w:p>
    <w:p w14:paraId="215BEAD3" w14:textId="77777777" w:rsidR="00467096" w:rsidRPr="005E5805" w:rsidRDefault="00467096" w:rsidP="00467096">
      <w:pPr>
        <w:pStyle w:val="Bullet"/>
      </w:pPr>
      <w:r w:rsidRPr="005E5805">
        <w:t>Processing of US currency, foreign currency cash and foreign check item deposits</w:t>
      </w:r>
    </w:p>
    <w:p w14:paraId="5E4C6164" w14:textId="77777777" w:rsidR="00467096" w:rsidRPr="005E5805" w:rsidRDefault="00467096" w:rsidP="00467096">
      <w:pPr>
        <w:pStyle w:val="Bullet"/>
      </w:pPr>
      <w:r w:rsidRPr="005E5805">
        <w:t>Acceptance of credit, debit, and gift cards (Visa, MasterCard, American Express, Discover)</w:t>
      </w:r>
    </w:p>
    <w:p w14:paraId="334110C5" w14:textId="77777777" w:rsidR="00467096" w:rsidRPr="005E5805" w:rsidRDefault="00467096" w:rsidP="00467096">
      <w:pPr>
        <w:pStyle w:val="Bullet"/>
      </w:pPr>
      <w:r w:rsidRPr="005E5805">
        <w:t>Support of the Self-Service Kiosk</w:t>
      </w:r>
    </w:p>
    <w:p w14:paraId="622D2E6E" w14:textId="77777777" w:rsidR="00467096" w:rsidRPr="005E5805" w:rsidRDefault="00467096" w:rsidP="00467096">
      <w:pPr>
        <w:pStyle w:val="Bullet"/>
      </w:pPr>
      <w:r w:rsidRPr="005E5805">
        <w:t>Automation of the collection and settlement process</w:t>
      </w:r>
    </w:p>
    <w:p w14:paraId="7A5B1C22" w14:textId="77777777" w:rsidR="00467096" w:rsidRPr="005E5805" w:rsidRDefault="00467096" w:rsidP="00467096">
      <w:pPr>
        <w:pStyle w:val="Bullet"/>
      </w:pPr>
      <w:r w:rsidRPr="005E5805">
        <w:t>Support of online reporting and research capability for reconciliation and inquiries</w:t>
      </w:r>
    </w:p>
    <w:p w14:paraId="14532CF4" w14:textId="77777777" w:rsidR="00467096" w:rsidRPr="005E5805" w:rsidRDefault="00467096" w:rsidP="00467096">
      <w:pPr>
        <w:pStyle w:val="Bullet"/>
      </w:pPr>
      <w:r w:rsidRPr="005E5805">
        <w:t>Improvements of deposit history record keeping</w:t>
      </w:r>
    </w:p>
    <w:p w14:paraId="6081787A" w14:textId="26B9F654" w:rsidR="00B82E29" w:rsidRPr="005E5805" w:rsidRDefault="00B82E29" w:rsidP="00B82E29">
      <w:pPr>
        <w:pStyle w:val="Heading3"/>
      </w:pPr>
      <w:bookmarkStart w:id="11" w:name="_Toc43803293"/>
      <w:bookmarkStart w:id="12" w:name="_Toc85615667"/>
      <w:bookmarkStart w:id="13" w:name="_Toc188543102"/>
      <w:r w:rsidRPr="005E5805">
        <w:t>OTCnet Elements</w:t>
      </w:r>
      <w:bookmarkEnd w:id="11"/>
      <w:bookmarkEnd w:id="12"/>
      <w:bookmarkEnd w:id="13"/>
      <w:r w:rsidRPr="005E5805">
        <w:t xml:space="preserve"> </w:t>
      </w:r>
    </w:p>
    <w:p w14:paraId="61F7C552" w14:textId="77777777" w:rsidR="00B82E29" w:rsidRPr="005E5805" w:rsidRDefault="00B82E29" w:rsidP="00B82E29">
      <w:pPr>
        <w:pStyle w:val="BodyText"/>
      </w:pPr>
      <w:r w:rsidRPr="005E5805">
        <w:t xml:space="preserve">OTCnet is comprised of five elements: </w:t>
      </w:r>
    </w:p>
    <w:p w14:paraId="7959D54B" w14:textId="77777777" w:rsidR="00B82E29" w:rsidRPr="005E5805" w:rsidRDefault="00B82E29" w:rsidP="005A3DC8">
      <w:pPr>
        <w:pStyle w:val="NumberedList"/>
        <w:numPr>
          <w:ilvl w:val="0"/>
          <w:numId w:val="4"/>
        </w:numPr>
      </w:pPr>
      <w:r w:rsidRPr="005E5805">
        <w:t>*Administration</w:t>
      </w:r>
    </w:p>
    <w:p w14:paraId="06589DC7" w14:textId="77777777" w:rsidR="00B82E29" w:rsidRPr="005E5805" w:rsidRDefault="00B82E29" w:rsidP="00B82E29">
      <w:pPr>
        <w:pStyle w:val="NumberedList"/>
      </w:pPr>
      <w:r w:rsidRPr="005E5805">
        <w:t>Check Capture, Check Processing and Reporting</w:t>
      </w:r>
    </w:p>
    <w:p w14:paraId="10A994C4" w14:textId="77777777" w:rsidR="00B82E29" w:rsidRPr="005E5805" w:rsidRDefault="00B82E29" w:rsidP="00B82E29">
      <w:pPr>
        <w:pStyle w:val="NumberedList"/>
      </w:pPr>
      <w:r w:rsidRPr="005E5805">
        <w:t>Deposit Processing and Reporting</w:t>
      </w:r>
    </w:p>
    <w:p w14:paraId="54BCE2E4" w14:textId="77777777" w:rsidR="00B82E29" w:rsidRPr="005E5805" w:rsidRDefault="00B82E29" w:rsidP="00B82E29">
      <w:pPr>
        <w:pStyle w:val="NumberedList"/>
      </w:pPr>
      <w:r w:rsidRPr="005E5805">
        <w:t>Card Processing</w:t>
      </w:r>
    </w:p>
    <w:p w14:paraId="6D592DCD" w14:textId="77777777" w:rsidR="00B82E29" w:rsidRPr="005E5805" w:rsidRDefault="00B82E29" w:rsidP="00B82E29">
      <w:pPr>
        <w:pStyle w:val="NumberedList"/>
      </w:pPr>
      <w:r w:rsidRPr="005E5805">
        <w:t xml:space="preserve">Self-Service Kiosk: Web Service </w:t>
      </w:r>
    </w:p>
    <w:p w14:paraId="1AB03DE1" w14:textId="0E6F5968" w:rsidR="001F29B1" w:rsidRPr="005E5805" w:rsidRDefault="00B82E29" w:rsidP="00B82E29">
      <w:pPr>
        <w:pStyle w:val="BodyText"/>
      </w:pPr>
      <w:r w:rsidRPr="005E5805">
        <w:t>*Administration functions support Check Capture, Check Processing and Reporting, Deposit Processing and Reporting, Card Processing, and Self-Service Kiosk as shown in</w:t>
      </w:r>
      <w:r w:rsidR="00C0244A" w:rsidRPr="005E5805">
        <w:t xml:space="preserve"> </w:t>
      </w:r>
      <w:r w:rsidR="00C0244A" w:rsidRPr="005E5805">
        <w:fldChar w:fldCharType="begin"/>
      </w:r>
      <w:r w:rsidR="00C0244A" w:rsidRPr="005E5805">
        <w:instrText xml:space="preserve"> REF _Ref87358449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1</w:t>
      </w:r>
      <w:r w:rsidR="00C0244A" w:rsidRPr="005E5805">
        <w:fldChar w:fldCharType="end"/>
      </w:r>
      <w:r w:rsidR="00574278" w:rsidRPr="005E5805">
        <w:t>.</w:t>
      </w:r>
    </w:p>
    <w:p w14:paraId="4BF3932B" w14:textId="140F95FB" w:rsidR="00574278" w:rsidRPr="005E5805" w:rsidRDefault="00574278" w:rsidP="00574278">
      <w:pPr>
        <w:pStyle w:val="Caption"/>
      </w:pPr>
      <w:bookmarkStart w:id="14" w:name="_Ref87358449"/>
      <w:bookmarkStart w:id="15" w:name="_Ref87355218"/>
      <w:bookmarkStart w:id="16" w:name="_Toc188543157"/>
      <w:r w:rsidRPr="005E5805">
        <w:lastRenderedPageBreak/>
        <w:t xml:space="preserve">Figure </w:t>
      </w:r>
      <w:r w:rsidRPr="005E5805">
        <w:fldChar w:fldCharType="begin"/>
      </w:r>
      <w:r w:rsidRPr="005E5805">
        <w:instrText>SEQ Figure \* ARABIC</w:instrText>
      </w:r>
      <w:r w:rsidRPr="005E5805">
        <w:fldChar w:fldCharType="separate"/>
      </w:r>
      <w:r w:rsidR="006A6251">
        <w:rPr>
          <w:noProof/>
        </w:rPr>
        <w:t>1</w:t>
      </w:r>
      <w:r w:rsidRPr="005E5805">
        <w:fldChar w:fldCharType="end"/>
      </w:r>
      <w:bookmarkEnd w:id="14"/>
      <w:r w:rsidRPr="005E5805">
        <w:t>: OTCnet Elements</w:t>
      </w:r>
      <w:bookmarkEnd w:id="15"/>
      <w:bookmarkEnd w:id="16"/>
    </w:p>
    <w:p w14:paraId="01B3B939" w14:textId="77777777" w:rsidR="008F2A14" w:rsidRPr="005E5805" w:rsidRDefault="008F2A14" w:rsidP="008F2A14">
      <w:pPr>
        <w:keepNext/>
        <w:spacing w:after="240"/>
        <w:jc w:val="center"/>
      </w:pPr>
      <w:r w:rsidRPr="005E5805">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5E5805" w:rsidRDefault="00157FD0" w:rsidP="00157FD0">
      <w:pPr>
        <w:pStyle w:val="BodyText"/>
      </w:pPr>
      <w:r w:rsidRPr="005E5805">
        <w:t>The functions of the five elements are:</w:t>
      </w:r>
    </w:p>
    <w:p w14:paraId="37AB7A60" w14:textId="77777777" w:rsidR="00157FD0" w:rsidRPr="005E5805" w:rsidRDefault="00157FD0" w:rsidP="00157FD0">
      <w:pPr>
        <w:pStyle w:val="Bullet"/>
      </w:pPr>
      <w:r w:rsidRPr="005E5805">
        <w:rPr>
          <w:b/>
          <w:bCs/>
        </w:rPr>
        <w:t>Administration</w:t>
      </w:r>
      <w:r w:rsidRPr="005E5805">
        <w:t>: allows for those with administrative permissions to install, setup users, and manage OTCnet</w:t>
      </w:r>
    </w:p>
    <w:p w14:paraId="48829382" w14:textId="77777777" w:rsidR="00157FD0" w:rsidRPr="005E5805" w:rsidRDefault="00157FD0" w:rsidP="00157FD0">
      <w:pPr>
        <w:pStyle w:val="Bullet"/>
      </w:pPr>
      <w:r w:rsidRPr="005E5805">
        <w:rPr>
          <w:b/>
          <w:bCs/>
        </w:rPr>
        <w:t>Deposit Processing</w:t>
      </w:r>
      <w:r w:rsidRPr="005E5805">
        <w:t>: permits federal agencies the ability to create and submit deposits for confirmation. This platform also allows for Financial Institutions (FIs) to confirm those deposits and create adjustments electronically. Deposits can be created for US currency, foreign cash, and foreign check items</w:t>
      </w:r>
    </w:p>
    <w:p w14:paraId="5461CBE0" w14:textId="77777777" w:rsidR="00157FD0" w:rsidRPr="005E5805" w:rsidRDefault="00157FD0" w:rsidP="00157FD0">
      <w:pPr>
        <w:pStyle w:val="Bullet"/>
      </w:pPr>
      <w:r w:rsidRPr="005E5805">
        <w:rPr>
          <w:b/>
          <w:bCs/>
        </w:rPr>
        <w:t>Check Capturing, Check Processing</w:t>
      </w:r>
      <w:r w:rsidRPr="005E5805">
        <w:t>: converts personal and business checks into electronic fund transfers. Transactions can be consumer, consumer accounts receivable, and business transactions</w:t>
      </w:r>
    </w:p>
    <w:p w14:paraId="46D72E8F" w14:textId="77777777" w:rsidR="00157FD0" w:rsidRPr="005E5805" w:rsidRDefault="00157FD0" w:rsidP="00157FD0">
      <w:pPr>
        <w:pStyle w:val="Bullet"/>
      </w:pPr>
      <w:r w:rsidRPr="005E5805">
        <w:rPr>
          <w:b/>
          <w:bCs/>
        </w:rPr>
        <w:t>Card Processing</w:t>
      </w:r>
      <w:r w:rsidRPr="005E5805">
        <w:t>:</w:t>
      </w:r>
      <w:r w:rsidRPr="005E5805">
        <w:rPr>
          <w:sz w:val="20"/>
          <w:szCs w:val="20"/>
        </w:rPr>
        <w:t xml:space="preserve"> </w:t>
      </w:r>
      <w:r w:rsidRPr="005E5805">
        <w:rPr>
          <w:rFonts w:cs="Arial"/>
        </w:rPr>
        <w:t xml:space="preserve">allows agencies to provide their customers an option to make their payments via credit/debit cards and gift cards </w:t>
      </w:r>
    </w:p>
    <w:p w14:paraId="48220A27" w14:textId="77777777" w:rsidR="00157FD0" w:rsidRPr="005E5805" w:rsidRDefault="00157FD0" w:rsidP="00157FD0">
      <w:pPr>
        <w:pStyle w:val="Bullet"/>
      </w:pPr>
      <w:r w:rsidRPr="005E5805">
        <w:rPr>
          <w:b/>
          <w:bCs/>
        </w:rPr>
        <w:t>Self-Service Kiosk</w:t>
      </w:r>
      <w:r w:rsidRPr="005E5805">
        <w:t>: third party vendor standalone kiosk supported by OTCnet</w:t>
      </w:r>
    </w:p>
    <w:p w14:paraId="77AA019D" w14:textId="77777777" w:rsidR="00CE3A45" w:rsidRPr="005E5805" w:rsidRDefault="00CE3A45">
      <w:pPr>
        <w:autoSpaceDE/>
        <w:autoSpaceDN/>
        <w:adjustRightInd/>
        <w:rPr>
          <w:rFonts w:cs="Univers LT Std 45 Light"/>
          <w:b/>
          <w:bCs/>
          <w:color w:val="595959" w:themeColor="text1" w:themeTint="A6"/>
          <w:sz w:val="28"/>
          <w:szCs w:val="26"/>
        </w:rPr>
      </w:pPr>
      <w:r w:rsidRPr="005E5805">
        <w:br w:type="page"/>
      </w:r>
    </w:p>
    <w:p w14:paraId="05FD8F73" w14:textId="4B7236B8" w:rsidR="00FA0DFA" w:rsidRPr="005E5805" w:rsidRDefault="00FA0DFA" w:rsidP="00FA0DFA">
      <w:pPr>
        <w:pStyle w:val="Heading3"/>
      </w:pPr>
      <w:bookmarkStart w:id="17" w:name="_Toc188543103"/>
      <w:r w:rsidRPr="005E5805">
        <w:lastRenderedPageBreak/>
        <w:t>OTCnet Process Flow: Deposit Reporting</w:t>
      </w:r>
      <w:bookmarkEnd w:id="17"/>
    </w:p>
    <w:p w14:paraId="6B74D883" w14:textId="77777777" w:rsidR="00FA0DFA" w:rsidRPr="005E5805" w:rsidRDefault="00FA0DFA" w:rsidP="00FA0DFA">
      <w:pPr>
        <w:pStyle w:val="BodyText"/>
      </w:pPr>
      <w:r w:rsidRPr="005E5805">
        <w:t>Deposit Processing electronically collects and automates US and Foreign funds which facilitates the classification of Treasury collections daily.</w:t>
      </w:r>
    </w:p>
    <w:p w14:paraId="7CA2FA18" w14:textId="60C5B149" w:rsidR="00FA0DFA" w:rsidRPr="005E5805" w:rsidRDefault="00FA0DFA" w:rsidP="00FA0DFA">
      <w:pPr>
        <w:pStyle w:val="BodyText"/>
        <w:rPr>
          <w:bCs/>
        </w:rPr>
      </w:pPr>
      <w:bookmarkStart w:id="18" w:name="_Hlk10123813"/>
      <w:r w:rsidRPr="005E5805">
        <w:t>As shown in</w:t>
      </w:r>
      <w:r w:rsidR="00C0244A" w:rsidRPr="005E5805">
        <w:t xml:space="preserve"> </w:t>
      </w:r>
      <w:r w:rsidR="00C0244A" w:rsidRPr="005E5805">
        <w:fldChar w:fldCharType="begin"/>
      </w:r>
      <w:r w:rsidR="00C0244A" w:rsidRPr="005E5805">
        <w:instrText xml:space="preserve"> REF _Ref87358464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2</w:t>
      </w:r>
      <w:r w:rsidR="00C0244A" w:rsidRPr="005E5805">
        <w:fldChar w:fldCharType="end"/>
      </w:r>
      <w:r w:rsidRPr="005E5805">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5E5805">
        <w:t xml:space="preserve">The </w:t>
      </w:r>
      <w:r w:rsidR="00221A94" w:rsidRPr="005E5805">
        <w:rPr>
          <w:bCs/>
          <w:szCs w:val="20"/>
        </w:rPr>
        <w:t>C</w:t>
      </w:r>
      <w:r w:rsidR="00B16214" w:rsidRPr="005E5805">
        <w:rPr>
          <w:bCs/>
          <w:szCs w:val="20"/>
        </w:rPr>
        <w:t xml:space="preserve">ollections </w:t>
      </w:r>
      <w:r w:rsidR="00221A94" w:rsidRPr="005E5805">
        <w:rPr>
          <w:bCs/>
          <w:szCs w:val="20"/>
        </w:rPr>
        <w:t>I</w:t>
      </w:r>
      <w:r w:rsidR="00B16214" w:rsidRPr="005E5805">
        <w:rPr>
          <w:bCs/>
          <w:szCs w:val="20"/>
        </w:rPr>
        <w:t xml:space="preserve">nformation </w:t>
      </w:r>
      <w:r w:rsidR="00221A94" w:rsidRPr="005E5805">
        <w:rPr>
          <w:bCs/>
          <w:szCs w:val="20"/>
        </w:rPr>
        <w:t>R</w:t>
      </w:r>
      <w:r w:rsidR="00B16214" w:rsidRPr="005E5805">
        <w:rPr>
          <w:bCs/>
          <w:szCs w:val="20"/>
        </w:rPr>
        <w:t>epository (CIR)</w:t>
      </w:r>
      <w:r w:rsidR="00221A94" w:rsidRPr="005E5805">
        <w:rPr>
          <w:bCs/>
          <w:szCs w:val="20"/>
        </w:rPr>
        <w:t xml:space="preserve"> is formerly the Transaction Reporting System (TRS).</w:t>
      </w:r>
    </w:p>
    <w:p w14:paraId="13616920" w14:textId="77777777" w:rsidR="00FA0DFA" w:rsidRPr="005E5805" w:rsidRDefault="00FA0DFA" w:rsidP="00FA0DFA">
      <w:pPr>
        <w:pStyle w:val="BodyText"/>
      </w:pPr>
      <w:r w:rsidRPr="005E5805">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5E5805" w:rsidRDefault="00FA0DFA" w:rsidP="00FA0DFA">
      <w:pPr>
        <w:pStyle w:val="BodyText"/>
      </w:pPr>
      <w:r w:rsidRPr="005E5805">
        <w:t>The Deposit Preparer and Deposit Viewer can access OTCnet to view their deposit ticket information, as well as access reports, receive rejections, and view adjustments.</w:t>
      </w:r>
    </w:p>
    <w:p w14:paraId="40283B0F" w14:textId="0D7CD6AB" w:rsidR="000B71FA" w:rsidRPr="005E5805" w:rsidRDefault="000B71FA" w:rsidP="000B71FA">
      <w:pPr>
        <w:pStyle w:val="Caption"/>
      </w:pPr>
      <w:bookmarkStart w:id="19" w:name="_Ref87358464"/>
      <w:bookmarkStart w:id="20" w:name="_Ref87355703"/>
      <w:bookmarkStart w:id="21" w:name="_Toc188543158"/>
      <w:r w:rsidRPr="005E5805">
        <w:t xml:space="preserve">Figure </w:t>
      </w:r>
      <w:r w:rsidRPr="005E5805">
        <w:fldChar w:fldCharType="begin"/>
      </w:r>
      <w:r w:rsidRPr="005E5805">
        <w:instrText>SEQ Figure \* ARABIC</w:instrText>
      </w:r>
      <w:r w:rsidRPr="005E5805">
        <w:fldChar w:fldCharType="separate"/>
      </w:r>
      <w:r w:rsidR="006A6251">
        <w:rPr>
          <w:noProof/>
        </w:rPr>
        <w:t>2</w:t>
      </w:r>
      <w:r w:rsidRPr="005E5805">
        <w:fldChar w:fldCharType="end"/>
      </w:r>
      <w:bookmarkEnd w:id="19"/>
      <w:r w:rsidRPr="005E5805">
        <w:t>: Deposit Processing Workflow</w:t>
      </w:r>
      <w:bookmarkEnd w:id="20"/>
      <w:bookmarkEnd w:id="21"/>
    </w:p>
    <w:p w14:paraId="3C076101" w14:textId="77777777" w:rsidR="000B71FA" w:rsidRPr="005E5805" w:rsidRDefault="000B71FA" w:rsidP="000B71FA">
      <w:pPr>
        <w:jc w:val="center"/>
      </w:pPr>
      <w:r w:rsidRPr="005E5805">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5E5805" w:rsidRDefault="006115F2" w:rsidP="006115F2">
      <w:pPr>
        <w:pStyle w:val="Heading3"/>
      </w:pPr>
      <w:bookmarkStart w:id="22" w:name="_Toc43803302"/>
      <w:bookmarkStart w:id="23" w:name="_Toc85615676"/>
      <w:bookmarkStart w:id="24" w:name="_Toc188543104"/>
      <w:r w:rsidRPr="005E5805">
        <w:t>OTCnet End Users</w:t>
      </w:r>
      <w:bookmarkEnd w:id="22"/>
      <w:bookmarkEnd w:id="23"/>
      <w:bookmarkEnd w:id="24"/>
    </w:p>
    <w:p w14:paraId="1EB48A73" w14:textId="77777777" w:rsidR="006115F2" w:rsidRPr="005E5805" w:rsidRDefault="006115F2" w:rsidP="006115F2">
      <w:pPr>
        <w:pStyle w:val="BodyText"/>
      </w:pPr>
      <w:r w:rsidRPr="005E5805">
        <w:t>There are four functional areas of the OTCnet application:</w:t>
      </w:r>
    </w:p>
    <w:p w14:paraId="0F301FA5" w14:textId="77777777" w:rsidR="006115F2" w:rsidRPr="005E5805" w:rsidRDefault="006115F2" w:rsidP="005A3DC8">
      <w:pPr>
        <w:pStyle w:val="NumberedList"/>
        <w:numPr>
          <w:ilvl w:val="0"/>
          <w:numId w:val="8"/>
        </w:numPr>
      </w:pPr>
      <w:r w:rsidRPr="005E5805">
        <w:t>Administration</w:t>
      </w:r>
    </w:p>
    <w:p w14:paraId="443AA374" w14:textId="77777777" w:rsidR="006115F2" w:rsidRPr="005E5805" w:rsidRDefault="006115F2" w:rsidP="006115F2">
      <w:pPr>
        <w:pStyle w:val="NumberedList"/>
      </w:pPr>
      <w:r w:rsidRPr="005E5805">
        <w:t>Check Capture, Processing and Reporting</w:t>
      </w:r>
    </w:p>
    <w:p w14:paraId="189D80EB" w14:textId="77777777" w:rsidR="006115F2" w:rsidRPr="005E5805" w:rsidRDefault="006115F2" w:rsidP="006115F2">
      <w:pPr>
        <w:pStyle w:val="NumberedList"/>
      </w:pPr>
      <w:r w:rsidRPr="005E5805">
        <w:t>Deposit Processing and Reporting</w:t>
      </w:r>
    </w:p>
    <w:p w14:paraId="6D6780CC" w14:textId="77777777" w:rsidR="006115F2" w:rsidRPr="005E5805" w:rsidRDefault="006115F2" w:rsidP="006115F2">
      <w:pPr>
        <w:pStyle w:val="NumberedList"/>
      </w:pPr>
      <w:r w:rsidRPr="005E5805">
        <w:t>Card Processing</w:t>
      </w:r>
    </w:p>
    <w:p w14:paraId="36C5129D" w14:textId="26D1790E" w:rsidR="006115F2" w:rsidRPr="005E5805" w:rsidRDefault="006115F2" w:rsidP="006115F2">
      <w:pPr>
        <w:pStyle w:val="BodyText"/>
      </w:pPr>
      <w:r w:rsidRPr="005E5805">
        <w:t>The user role you hold is based on the types of tasks you perform.</w:t>
      </w:r>
    </w:p>
    <w:p w14:paraId="4167D84B" w14:textId="77777777" w:rsidR="006115F2" w:rsidRPr="005E5805" w:rsidRDefault="006115F2" w:rsidP="006115F2">
      <w:pPr>
        <w:pStyle w:val="Bullet"/>
      </w:pPr>
      <w:r w:rsidRPr="005E5805">
        <w:lastRenderedPageBreak/>
        <w:t xml:space="preserve">Administration user roles, with varying degrees of permission, and perform administrative duties such as user management and system installation. </w:t>
      </w:r>
    </w:p>
    <w:p w14:paraId="47E1851F" w14:textId="77777777" w:rsidR="006115F2" w:rsidRPr="005E5805" w:rsidRDefault="006115F2" w:rsidP="006115F2">
      <w:pPr>
        <w:pStyle w:val="Bullet"/>
      </w:pPr>
      <w:r w:rsidRPr="005E5805">
        <w:t xml:space="preserve">Check Capture/Check Processing and Reporting user roles perform functions to capture checks, process checks, access reports and edit or view the Master Verification Database (MVD). </w:t>
      </w:r>
    </w:p>
    <w:p w14:paraId="31BCC1DE" w14:textId="7530A304" w:rsidR="006115F2" w:rsidRPr="005E5805" w:rsidRDefault="006115F2" w:rsidP="006115F2">
      <w:pPr>
        <w:pStyle w:val="Bullet"/>
      </w:pPr>
      <w:r w:rsidRPr="005E5805">
        <w:t>Deposit Processing and Reporting user roles create deposits, approve, confirm (reject or adjust), and/or view information as shown in</w:t>
      </w:r>
      <w:r w:rsidR="00BD0A8E" w:rsidRPr="005E5805">
        <w:t xml:space="preserve"> </w:t>
      </w:r>
      <w:r w:rsidR="00BD0A8E" w:rsidRPr="005E5805">
        <w:fldChar w:fldCharType="begin"/>
      </w:r>
      <w:r w:rsidR="00BD0A8E" w:rsidRPr="005E5805">
        <w:instrText xml:space="preserve"> REF _Ref87446139 \h </w:instrText>
      </w:r>
      <w:r w:rsidR="005E5805">
        <w:instrText xml:space="preserve"> \* MERGEFORMAT </w:instrText>
      </w:r>
      <w:r w:rsidR="00BD0A8E" w:rsidRPr="005E5805">
        <w:fldChar w:fldCharType="separate"/>
      </w:r>
      <w:r w:rsidR="00AF7C19" w:rsidRPr="005E5805">
        <w:t xml:space="preserve">Table </w:t>
      </w:r>
      <w:r w:rsidR="00AF7C19" w:rsidRPr="005E5805">
        <w:rPr>
          <w:noProof/>
        </w:rPr>
        <w:t>1</w:t>
      </w:r>
      <w:r w:rsidR="00BD0A8E" w:rsidRPr="005E5805">
        <w:fldChar w:fldCharType="end"/>
      </w:r>
      <w:r w:rsidR="00BD0A8E" w:rsidRPr="005E5805">
        <w:t>.</w:t>
      </w:r>
    </w:p>
    <w:p w14:paraId="795C30BB" w14:textId="46818888" w:rsidR="000D231A" w:rsidRPr="005E5805" w:rsidRDefault="006115F2" w:rsidP="000D231A">
      <w:pPr>
        <w:pStyle w:val="Bullet"/>
      </w:pPr>
      <w:r w:rsidRPr="005E5805">
        <w:t>Card Processing user roles perform functions to process card transactions.</w:t>
      </w:r>
    </w:p>
    <w:p w14:paraId="0B2B06AF" w14:textId="75A65667" w:rsidR="000D231A" w:rsidRPr="005E5805" w:rsidRDefault="000D231A" w:rsidP="000D231A">
      <w:pPr>
        <w:pStyle w:val="Caption"/>
      </w:pPr>
      <w:bookmarkStart w:id="25" w:name="_Ref87446139"/>
      <w:bookmarkStart w:id="26" w:name="_Toc184481430"/>
      <w:r w:rsidRPr="005E5805">
        <w:t xml:space="preserve">Table </w:t>
      </w:r>
      <w:r w:rsidRPr="005E5805">
        <w:fldChar w:fldCharType="begin"/>
      </w:r>
      <w:r w:rsidRPr="005E5805">
        <w:instrText>SEQ Table \* ARABIC</w:instrText>
      </w:r>
      <w:r w:rsidRPr="005E5805">
        <w:fldChar w:fldCharType="separate"/>
      </w:r>
      <w:r w:rsidR="00AF7C19" w:rsidRPr="005E5805">
        <w:rPr>
          <w:noProof/>
        </w:rPr>
        <w:t>1</w:t>
      </w:r>
      <w:r w:rsidRPr="005E5805">
        <w:fldChar w:fldCharType="end"/>
      </w:r>
      <w:bookmarkEnd w:id="25"/>
      <w:r w:rsidRPr="005E5805">
        <w:t>: End User Roles</w:t>
      </w:r>
      <w:bookmarkEnd w:id="26"/>
    </w:p>
    <w:tbl>
      <w:tblPr>
        <w:tblStyle w:val="TableGrid"/>
        <w:tblW w:w="5000"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349"/>
        <w:gridCol w:w="2182"/>
        <w:gridCol w:w="2321"/>
        <w:gridCol w:w="2498"/>
      </w:tblGrid>
      <w:tr w:rsidR="000D231A" w:rsidRPr="005E5805" w14:paraId="7BC6FC9B" w14:textId="77777777" w:rsidTr="000D231A">
        <w:trPr>
          <w:cantSplit/>
          <w:tblHeader/>
          <w:jc w:val="center"/>
        </w:trPr>
        <w:tc>
          <w:tcPr>
            <w:tcW w:w="2349" w:type="dxa"/>
            <w:tcBorders>
              <w:right w:val="single" w:sz="4" w:space="0" w:color="FFFFFF" w:themeColor="background1"/>
            </w:tcBorders>
            <w:shd w:val="clear" w:color="auto" w:fill="1F3864" w:themeFill="accent1" w:themeFillShade="80"/>
            <w:vAlign w:val="bottom"/>
          </w:tcPr>
          <w:p w14:paraId="60C65E9B" w14:textId="77777777" w:rsidR="000D231A" w:rsidRPr="005E5805" w:rsidRDefault="000D231A" w:rsidP="00BC447C">
            <w:pPr>
              <w:pStyle w:val="TableHeader"/>
            </w:pPr>
            <w:r w:rsidRPr="005E5805">
              <w:t>Administration</w:t>
            </w:r>
          </w:p>
        </w:tc>
        <w:tc>
          <w:tcPr>
            <w:tcW w:w="2182"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5E5805" w:rsidRDefault="000D231A" w:rsidP="00BC447C">
            <w:pPr>
              <w:pStyle w:val="TableHeader"/>
            </w:pPr>
            <w:r w:rsidRPr="005E5805">
              <w:t>Check Capture/ Check Processing and Reporting</w:t>
            </w:r>
          </w:p>
        </w:tc>
        <w:tc>
          <w:tcPr>
            <w:tcW w:w="2321" w:type="dxa"/>
            <w:tcBorders>
              <w:left w:val="single" w:sz="4" w:space="0" w:color="FFFFFF" w:themeColor="background1"/>
            </w:tcBorders>
            <w:shd w:val="clear" w:color="auto" w:fill="1F3864" w:themeFill="accent1" w:themeFillShade="80"/>
            <w:vAlign w:val="bottom"/>
          </w:tcPr>
          <w:p w14:paraId="67A1238E" w14:textId="77777777" w:rsidR="000D231A" w:rsidRPr="005E5805" w:rsidRDefault="000D231A" w:rsidP="00BC447C">
            <w:pPr>
              <w:pStyle w:val="TableHeader"/>
            </w:pPr>
            <w:r w:rsidRPr="005E5805">
              <w:t>Deposit Processing and Reporting</w:t>
            </w:r>
          </w:p>
        </w:tc>
        <w:tc>
          <w:tcPr>
            <w:tcW w:w="2498" w:type="dxa"/>
            <w:tcBorders>
              <w:left w:val="single" w:sz="4" w:space="0" w:color="FFFFFF" w:themeColor="background1"/>
            </w:tcBorders>
            <w:shd w:val="clear" w:color="auto" w:fill="1F3864" w:themeFill="accent1" w:themeFillShade="80"/>
            <w:vAlign w:val="bottom"/>
          </w:tcPr>
          <w:p w14:paraId="2BDDEC82" w14:textId="77777777" w:rsidR="000D231A" w:rsidRPr="005E5805" w:rsidRDefault="000D231A" w:rsidP="00BC447C">
            <w:pPr>
              <w:pStyle w:val="TableHeader"/>
            </w:pPr>
            <w:r w:rsidRPr="005E5805">
              <w:t>Card</w:t>
            </w:r>
            <w:r w:rsidRPr="005E5805">
              <w:br/>
              <w:t>Processing</w:t>
            </w:r>
          </w:p>
        </w:tc>
      </w:tr>
      <w:tr w:rsidR="000D231A" w:rsidRPr="005E5805" w14:paraId="21321AB5" w14:textId="77777777" w:rsidTr="000D231A">
        <w:trPr>
          <w:cantSplit/>
          <w:jc w:val="center"/>
        </w:trPr>
        <w:tc>
          <w:tcPr>
            <w:tcW w:w="2349" w:type="dxa"/>
            <w:tcBorders>
              <w:bottom w:val="single" w:sz="4" w:space="0" w:color="auto"/>
            </w:tcBorders>
          </w:tcPr>
          <w:p w14:paraId="1BD5CE28" w14:textId="77777777" w:rsidR="000D231A" w:rsidRPr="005E5805" w:rsidRDefault="000D231A" w:rsidP="00BC447C">
            <w:pPr>
              <w:rPr>
                <w:rStyle w:val="Strong"/>
                <w:sz w:val="18"/>
                <w:szCs w:val="18"/>
              </w:rPr>
            </w:pPr>
            <w:r w:rsidRPr="005E5805">
              <w:rPr>
                <w:rStyle w:val="Strong"/>
                <w:sz w:val="18"/>
                <w:szCs w:val="18"/>
              </w:rPr>
              <w:t>Agency</w:t>
            </w:r>
          </w:p>
          <w:p w14:paraId="74529424" w14:textId="77777777" w:rsidR="000D231A" w:rsidRPr="005E5805" w:rsidRDefault="000D231A" w:rsidP="000D231A">
            <w:pPr>
              <w:pStyle w:val="TableBullet"/>
              <w:ind w:left="720" w:hanging="360"/>
            </w:pPr>
            <w:r w:rsidRPr="005E5805">
              <w:t>Check Capture Supervisor</w:t>
            </w:r>
          </w:p>
          <w:p w14:paraId="1F0A3173" w14:textId="77777777" w:rsidR="000D231A" w:rsidRPr="005E5805" w:rsidRDefault="000D231A" w:rsidP="000D231A">
            <w:pPr>
              <w:pStyle w:val="TableBullet"/>
              <w:ind w:left="720" w:hanging="360"/>
            </w:pPr>
            <w:r w:rsidRPr="005E5805">
              <w:t>Check Capture Administrator</w:t>
            </w:r>
          </w:p>
          <w:p w14:paraId="6517D2BB" w14:textId="77777777" w:rsidR="000D231A" w:rsidRPr="005E5805" w:rsidRDefault="000D231A" w:rsidP="000D231A">
            <w:pPr>
              <w:pStyle w:val="TableBullet"/>
              <w:ind w:left="720" w:hanging="360"/>
            </w:pPr>
            <w:r w:rsidRPr="005E5805">
              <w:t>Accounting Specialist/ Local</w:t>
            </w:r>
          </w:p>
          <w:p w14:paraId="5DFC347C" w14:textId="77777777" w:rsidR="000D231A" w:rsidRPr="005E5805" w:rsidRDefault="000D231A" w:rsidP="000D231A">
            <w:pPr>
              <w:pStyle w:val="TableBullet"/>
              <w:ind w:left="720" w:hanging="360"/>
            </w:pPr>
            <w:r w:rsidRPr="005E5805">
              <w:t>Accounting Specialist</w:t>
            </w:r>
          </w:p>
          <w:p w14:paraId="2F76701C" w14:textId="77777777" w:rsidR="000D231A" w:rsidRPr="005E5805" w:rsidRDefault="000D231A" w:rsidP="000D231A">
            <w:pPr>
              <w:pStyle w:val="TableBullet"/>
              <w:ind w:left="720" w:hanging="360"/>
            </w:pPr>
            <w:r w:rsidRPr="005E5805">
              <w:t>Card Administrator</w:t>
            </w:r>
          </w:p>
          <w:p w14:paraId="6DB7ADB2" w14:textId="77777777" w:rsidR="000D231A" w:rsidRPr="005E5805" w:rsidRDefault="000D231A" w:rsidP="00BC447C">
            <w:pPr>
              <w:rPr>
                <w:sz w:val="18"/>
                <w:szCs w:val="18"/>
              </w:rPr>
            </w:pPr>
          </w:p>
          <w:p w14:paraId="3A8F8977"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2F996130" w14:textId="77777777" w:rsidR="000D231A" w:rsidRPr="005E5805" w:rsidRDefault="000D231A" w:rsidP="000D231A">
            <w:pPr>
              <w:pStyle w:val="TableBullet"/>
              <w:ind w:left="720" w:hanging="360"/>
            </w:pPr>
            <w:r w:rsidRPr="005E5805">
              <w:t>Primary Security Administrator</w:t>
            </w:r>
          </w:p>
          <w:p w14:paraId="2A3248CD" w14:textId="77777777" w:rsidR="000D231A" w:rsidRPr="005E5805" w:rsidRDefault="000D231A" w:rsidP="000D231A">
            <w:pPr>
              <w:pStyle w:val="TableBullet"/>
              <w:ind w:left="720" w:hanging="360"/>
            </w:pPr>
            <w:r w:rsidRPr="005E5805">
              <w:t>Local Security Administrator</w:t>
            </w:r>
          </w:p>
        </w:tc>
        <w:tc>
          <w:tcPr>
            <w:tcW w:w="2182" w:type="dxa"/>
          </w:tcPr>
          <w:p w14:paraId="661FBC8F" w14:textId="77777777" w:rsidR="000D231A" w:rsidRPr="005E5805" w:rsidRDefault="000D231A" w:rsidP="00BC447C">
            <w:pPr>
              <w:rPr>
                <w:rStyle w:val="Strong"/>
                <w:sz w:val="18"/>
                <w:szCs w:val="18"/>
              </w:rPr>
            </w:pPr>
            <w:r w:rsidRPr="005E5805">
              <w:rPr>
                <w:rStyle w:val="Strong"/>
                <w:sz w:val="18"/>
                <w:szCs w:val="18"/>
              </w:rPr>
              <w:t>Agency</w:t>
            </w:r>
          </w:p>
          <w:p w14:paraId="6A919CDA" w14:textId="77777777" w:rsidR="000D231A" w:rsidRPr="005E5805" w:rsidRDefault="000D231A" w:rsidP="000D231A">
            <w:pPr>
              <w:pStyle w:val="TableBullet"/>
              <w:ind w:left="720" w:hanging="360"/>
            </w:pPr>
            <w:r w:rsidRPr="005E5805">
              <w:t>Check Capture Operator</w:t>
            </w:r>
          </w:p>
          <w:p w14:paraId="6F3B4E67" w14:textId="77777777" w:rsidR="000D231A" w:rsidRPr="005E5805" w:rsidRDefault="000D231A" w:rsidP="000D231A">
            <w:pPr>
              <w:pStyle w:val="TableBullet"/>
              <w:ind w:left="720" w:hanging="360"/>
            </w:pPr>
            <w:r w:rsidRPr="005E5805">
              <w:t>Check Capture Lead Operator</w:t>
            </w:r>
          </w:p>
          <w:p w14:paraId="513BC53F" w14:textId="77777777" w:rsidR="000D231A" w:rsidRPr="005E5805" w:rsidRDefault="000D231A" w:rsidP="000D231A">
            <w:pPr>
              <w:pStyle w:val="TableBullet"/>
              <w:ind w:left="720" w:hanging="360"/>
            </w:pPr>
            <w:r w:rsidRPr="005E5805">
              <w:t>Check Capture Supervisor</w:t>
            </w:r>
          </w:p>
          <w:p w14:paraId="7D0AD73A" w14:textId="77777777" w:rsidR="000D231A" w:rsidRPr="005E5805" w:rsidRDefault="000D231A" w:rsidP="000D231A">
            <w:pPr>
              <w:pStyle w:val="TableBullet"/>
              <w:ind w:left="720" w:hanging="360"/>
            </w:pPr>
            <w:r w:rsidRPr="005E5805">
              <w:t>Batch Approver*</w:t>
            </w:r>
          </w:p>
          <w:p w14:paraId="23EFC801" w14:textId="77777777" w:rsidR="000D231A" w:rsidRPr="005E5805" w:rsidRDefault="000D231A" w:rsidP="000D231A">
            <w:pPr>
              <w:pStyle w:val="TableBullet"/>
              <w:ind w:left="720" w:hanging="360"/>
            </w:pPr>
            <w:r w:rsidRPr="005E5805">
              <w:t>Batch Uploader*</w:t>
            </w:r>
          </w:p>
          <w:p w14:paraId="40D892A0" w14:textId="77777777" w:rsidR="000D231A" w:rsidRPr="005E5805" w:rsidRDefault="000D231A" w:rsidP="000D231A">
            <w:pPr>
              <w:pStyle w:val="TableBullet"/>
              <w:ind w:left="720" w:hanging="360"/>
            </w:pPr>
            <w:r w:rsidRPr="005E5805">
              <w:t>Master Verification Database (MVD) Editor</w:t>
            </w:r>
          </w:p>
          <w:p w14:paraId="4F7DC9CF" w14:textId="77777777" w:rsidR="000D231A" w:rsidRPr="005E5805" w:rsidRDefault="000D231A" w:rsidP="000D231A">
            <w:pPr>
              <w:pStyle w:val="TableBullet"/>
              <w:ind w:left="720" w:hanging="360"/>
            </w:pPr>
            <w:r w:rsidRPr="005E5805">
              <w:t>Master Verification Database (MVD) Viewer</w:t>
            </w:r>
          </w:p>
        </w:tc>
        <w:tc>
          <w:tcPr>
            <w:tcW w:w="2321" w:type="dxa"/>
            <w:tcBorders>
              <w:bottom w:val="single" w:sz="4" w:space="0" w:color="auto"/>
            </w:tcBorders>
          </w:tcPr>
          <w:p w14:paraId="27B3E131" w14:textId="77777777" w:rsidR="000D231A" w:rsidRPr="005E5805" w:rsidRDefault="000D231A" w:rsidP="00BC447C">
            <w:pPr>
              <w:rPr>
                <w:rStyle w:val="Strong"/>
                <w:sz w:val="18"/>
                <w:szCs w:val="18"/>
              </w:rPr>
            </w:pPr>
            <w:r w:rsidRPr="005E5805">
              <w:rPr>
                <w:rStyle w:val="Strong"/>
                <w:sz w:val="18"/>
                <w:szCs w:val="18"/>
              </w:rPr>
              <w:t>Agency</w:t>
            </w:r>
          </w:p>
          <w:p w14:paraId="3AD2EA38" w14:textId="77777777" w:rsidR="000D231A" w:rsidRPr="005E5805" w:rsidRDefault="000D231A" w:rsidP="000D231A">
            <w:pPr>
              <w:pStyle w:val="TableBullet"/>
              <w:ind w:left="720" w:hanging="360"/>
            </w:pPr>
            <w:r w:rsidRPr="005E5805">
              <w:t>Deposit Preparer</w:t>
            </w:r>
          </w:p>
          <w:p w14:paraId="487042E1" w14:textId="77777777" w:rsidR="000D231A" w:rsidRPr="005E5805" w:rsidRDefault="000D231A" w:rsidP="000D231A">
            <w:pPr>
              <w:pStyle w:val="TableBullet"/>
              <w:ind w:left="720" w:hanging="360"/>
            </w:pPr>
            <w:r w:rsidRPr="005E5805">
              <w:t>Deposit Approver</w:t>
            </w:r>
          </w:p>
          <w:p w14:paraId="15C29818" w14:textId="77777777" w:rsidR="000D231A" w:rsidRPr="005E5805" w:rsidRDefault="000D231A" w:rsidP="000D231A">
            <w:pPr>
              <w:pStyle w:val="TableBullet"/>
              <w:ind w:left="720" w:hanging="360"/>
            </w:pPr>
            <w:r w:rsidRPr="005E5805">
              <w:t>Viewer</w:t>
            </w:r>
          </w:p>
          <w:p w14:paraId="655188D7" w14:textId="77777777" w:rsidR="000D231A" w:rsidRPr="005E5805" w:rsidRDefault="000D231A" w:rsidP="00BC447C">
            <w:pPr>
              <w:rPr>
                <w:sz w:val="18"/>
                <w:szCs w:val="18"/>
              </w:rPr>
            </w:pPr>
          </w:p>
          <w:p w14:paraId="03FB7BD2"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61C9E75A" w14:textId="77777777" w:rsidR="000D231A" w:rsidRPr="005E5805" w:rsidRDefault="000D231A" w:rsidP="000D231A">
            <w:pPr>
              <w:pStyle w:val="TableBullet"/>
              <w:ind w:left="720" w:hanging="360"/>
            </w:pPr>
            <w:r w:rsidRPr="005E5805">
              <w:t>Deposit Confirmer</w:t>
            </w:r>
          </w:p>
          <w:p w14:paraId="19BD4D27" w14:textId="77777777" w:rsidR="000D231A" w:rsidRPr="005E5805" w:rsidRDefault="000D231A" w:rsidP="000D231A">
            <w:pPr>
              <w:pStyle w:val="TableBullet"/>
              <w:ind w:left="720" w:hanging="360"/>
            </w:pPr>
            <w:r w:rsidRPr="005E5805">
              <w:t>Viewer</w:t>
            </w:r>
          </w:p>
        </w:tc>
        <w:tc>
          <w:tcPr>
            <w:tcW w:w="2498" w:type="dxa"/>
            <w:tcBorders>
              <w:bottom w:val="single" w:sz="4" w:space="0" w:color="auto"/>
            </w:tcBorders>
          </w:tcPr>
          <w:p w14:paraId="0E458266" w14:textId="77777777" w:rsidR="000D231A" w:rsidRPr="005E5805" w:rsidRDefault="000D231A" w:rsidP="00BC447C">
            <w:pPr>
              <w:rPr>
                <w:rStyle w:val="Strong"/>
                <w:sz w:val="18"/>
                <w:szCs w:val="18"/>
              </w:rPr>
            </w:pPr>
            <w:r w:rsidRPr="005E5805">
              <w:rPr>
                <w:rStyle w:val="Strong"/>
                <w:sz w:val="18"/>
                <w:szCs w:val="18"/>
              </w:rPr>
              <w:t>Agency</w:t>
            </w:r>
          </w:p>
          <w:p w14:paraId="1BA8437F" w14:textId="77777777" w:rsidR="000D231A" w:rsidRPr="005E5805" w:rsidRDefault="000D231A" w:rsidP="000D231A">
            <w:pPr>
              <w:pStyle w:val="TableBullet"/>
              <w:ind w:left="720" w:hanging="360"/>
              <w:rPr>
                <w:rStyle w:val="Strong"/>
              </w:rPr>
            </w:pPr>
            <w:r w:rsidRPr="005E5805">
              <w:t>Card Operator</w:t>
            </w:r>
          </w:p>
        </w:tc>
      </w:tr>
    </w:tbl>
    <w:p w14:paraId="1A3754BE" w14:textId="77777777" w:rsidR="000D231A" w:rsidRPr="005E5805" w:rsidRDefault="000D231A" w:rsidP="000D231A">
      <w:pPr>
        <w:pStyle w:val="BodyText"/>
      </w:pPr>
      <w:r w:rsidRPr="005E5805">
        <w:t>*Batch Approver and Batch Uploader are sub-roles assigned to users with existing roles.</w:t>
      </w:r>
    </w:p>
    <w:p w14:paraId="74620434" w14:textId="7ECFDD08" w:rsidR="002B2F30" w:rsidRPr="005E5805" w:rsidRDefault="000A69B0" w:rsidP="000A69B0">
      <w:pPr>
        <w:pStyle w:val="Heading2"/>
      </w:pPr>
      <w:bookmarkStart w:id="27" w:name="_Toc188543105"/>
      <w:r w:rsidRPr="005E5805">
        <w:lastRenderedPageBreak/>
        <w:t xml:space="preserve">Topic 2 </w:t>
      </w:r>
      <w:r w:rsidR="00873C06" w:rsidRPr="005E5805">
        <w:t>Overview of OTCnet Participant User Guide Content</w:t>
      </w:r>
      <w:bookmarkEnd w:id="27"/>
    </w:p>
    <w:p w14:paraId="5B076DEA" w14:textId="09495653" w:rsidR="00D44D4E" w:rsidRPr="005E5805" w:rsidRDefault="008457BC" w:rsidP="008457BC">
      <w:pPr>
        <w:pStyle w:val="Heading3"/>
      </w:pPr>
      <w:bookmarkStart w:id="28" w:name="_Toc188543106"/>
      <w:r w:rsidRPr="005E5805">
        <w:t>Introduction</w:t>
      </w:r>
      <w:bookmarkEnd w:id="28"/>
    </w:p>
    <w:p w14:paraId="57246F85" w14:textId="6AC85B86" w:rsidR="008457BC" w:rsidRPr="005E5805" w:rsidRDefault="008457BC" w:rsidP="008457BC">
      <w:pPr>
        <w:pStyle w:val="BodyText"/>
      </w:pPr>
      <w:r w:rsidRPr="005E5805">
        <w:t>These OTCnet Participant User Guides are intended to provide you with the skills you need to use OTCnet, a system by which users can capture and process checks, and/or process deposits. Users with appropriate permissions can install, setup, and manage OTCnet.</w:t>
      </w:r>
    </w:p>
    <w:p w14:paraId="78788556" w14:textId="1EDC29F4" w:rsidR="008457BC" w:rsidRPr="005E5805" w:rsidRDefault="008457BC" w:rsidP="008457BC">
      <w:pPr>
        <w:pStyle w:val="BodyText"/>
      </w:pPr>
      <w:r w:rsidRPr="005E5805">
        <w:t>The Participant User Guide can be used independent of or in conjunction with the OTCnet Web-based Training (WBT)</w:t>
      </w:r>
      <w:r w:rsidR="008E3300" w:rsidRPr="005E5805">
        <w:t xml:space="preserve">. </w:t>
      </w:r>
      <w:r w:rsidRPr="005E5805">
        <w:t xml:space="preserve">The Participant User Guides are accessible through the OTCnet web site, OTCnet application help link site or through the </w:t>
      </w:r>
      <w:r w:rsidR="00050892" w:rsidRPr="005E5805">
        <w:t>User Guides</w:t>
      </w:r>
      <w:r w:rsidRPr="005E5805">
        <w:t xml:space="preserve"> button located within the WBT.</w:t>
      </w:r>
    </w:p>
    <w:p w14:paraId="142EAC03" w14:textId="7D3D0DD3" w:rsidR="008457BC" w:rsidRPr="005E5805" w:rsidRDefault="008457BC" w:rsidP="008457BC">
      <w:pPr>
        <w:pStyle w:val="BodyText"/>
      </w:pPr>
      <w:r w:rsidRPr="005E5805">
        <w:t>The Participant User Guides offer a series of 3</w:t>
      </w:r>
      <w:r w:rsidR="00C54F77" w:rsidRPr="005E5805">
        <w:t>2</w:t>
      </w:r>
      <w:r w:rsidRPr="005E5805">
        <w:t xml:space="preserve"> function</w:t>
      </w:r>
      <w:r w:rsidR="007B4F0C" w:rsidRPr="005E5805">
        <w:t>ality-</w:t>
      </w:r>
      <w:r w:rsidRPr="005E5805">
        <w:t>related</w:t>
      </w:r>
      <w:r w:rsidR="00ED7074" w:rsidRPr="005E5805">
        <w:t xml:space="preserve"> user</w:t>
      </w:r>
      <w:r w:rsidRPr="005E5805">
        <w:t xml:space="preserve"> </w:t>
      </w:r>
      <w:r w:rsidR="003734B7" w:rsidRPr="005E5805">
        <w:t>guides</w:t>
      </w:r>
      <w:r w:rsidRPr="005E5805">
        <w:t xml:space="preserve"> with individual topics for Administration, Deposit Processing</w:t>
      </w:r>
      <w:r w:rsidR="00095C89" w:rsidRPr="005E5805">
        <w:t>,</w:t>
      </w:r>
      <w:r w:rsidRPr="005E5805">
        <w:t xml:space="preserve"> Check Capture and Check Processing</w:t>
      </w:r>
      <w:r w:rsidR="00095C89" w:rsidRPr="005E5805">
        <w:t xml:space="preserve"> and Card Processing</w:t>
      </w:r>
      <w:r w:rsidRPr="005E5805">
        <w:t xml:space="preserve">. Each OTCnet Participant User Guide topic includes step-by-step instructions </w:t>
      </w:r>
      <w:r w:rsidR="001B56AD" w:rsidRPr="005E5805">
        <w:t xml:space="preserve">with critical images </w:t>
      </w:r>
      <w:r w:rsidRPr="005E5805">
        <w:t>for completing task</w:t>
      </w:r>
      <w:r w:rsidR="001B56AD" w:rsidRPr="005E5805">
        <w:t>s</w:t>
      </w:r>
      <w:r w:rsidRPr="005E5805">
        <w:t>.</w:t>
      </w:r>
    </w:p>
    <w:p w14:paraId="06CC2838" w14:textId="6CBDD66B" w:rsidR="008457BC" w:rsidRPr="005E5805" w:rsidRDefault="008457BC" w:rsidP="008457BC">
      <w:pPr>
        <w:pStyle w:val="BodyText"/>
      </w:pPr>
      <w:r w:rsidRPr="005E5805">
        <w:t>Although separated by segment, the User Guides may be printed individually or as one complete manual. You are not required to complete all 3</w:t>
      </w:r>
      <w:r w:rsidR="009A1860" w:rsidRPr="005E5805">
        <w:t>2</w:t>
      </w:r>
      <w:r w:rsidRPr="005E5805">
        <w:t xml:space="preserve"> </w:t>
      </w:r>
      <w:r w:rsidR="00ED7074" w:rsidRPr="005E5805">
        <w:t xml:space="preserve">user </w:t>
      </w:r>
      <w:r w:rsidR="00906DDD" w:rsidRPr="005E5805">
        <w:t>guides</w:t>
      </w:r>
      <w:r w:rsidRPr="005E5805">
        <w:t xml:space="preserve">, </w:t>
      </w:r>
      <w:r w:rsidR="00906DDD" w:rsidRPr="005E5805">
        <w:t>though</w:t>
      </w:r>
      <w:r w:rsidRPr="005E5805">
        <w:t xml:space="preserve"> it is highly encouraged that you access the </w:t>
      </w:r>
      <w:r w:rsidR="00906DDD" w:rsidRPr="005E5805">
        <w:t>guides</w:t>
      </w:r>
      <w:r w:rsidRPr="005E5805">
        <w:t xml:space="preserve"> pertain</w:t>
      </w:r>
      <w:r w:rsidR="00906DDD" w:rsidRPr="005E5805">
        <w:t>ing</w:t>
      </w:r>
      <w:r w:rsidRPr="005E5805">
        <w:t xml:space="preserve"> to your user role.</w:t>
      </w:r>
    </w:p>
    <w:p w14:paraId="5D8166F2" w14:textId="08E33405" w:rsidR="008457BC" w:rsidRPr="005E5805" w:rsidRDefault="008457BC" w:rsidP="008457BC">
      <w:pPr>
        <w:pStyle w:val="BodyText"/>
      </w:pPr>
      <w:r w:rsidRPr="005E5805">
        <w:t xml:space="preserve">In addition to the above-mentioned guides, this OTCnet Participant User Guide was created to support </w:t>
      </w:r>
      <w:r w:rsidRPr="005E5805">
        <w:rPr>
          <w:i/>
        </w:rPr>
        <w:t>Agency Viewer</w:t>
      </w:r>
      <w:r w:rsidRPr="005E5805">
        <w:t xml:space="preserve"> specific instruction.  Below</w:t>
      </w:r>
      <w:r w:rsidR="00B20E6B" w:rsidRPr="005E5805">
        <w:t xml:space="preserve"> is an introduction </w:t>
      </w:r>
      <w:r w:rsidRPr="005E5805">
        <w:t>to the related Deposit Processing OTCnet functionality.</w:t>
      </w:r>
    </w:p>
    <w:p w14:paraId="45FEDCC0" w14:textId="5706BA4F" w:rsidR="00535BDA" w:rsidRPr="005E5805" w:rsidRDefault="00031859" w:rsidP="00535BDA">
      <w:pPr>
        <w:pStyle w:val="Heading3"/>
      </w:pPr>
      <w:bookmarkStart w:id="29" w:name="_Toc188543107"/>
      <w:r w:rsidRPr="005E5805">
        <w:t>Administration Participant User Guide</w:t>
      </w:r>
      <w:bookmarkEnd w:id="29"/>
    </w:p>
    <w:p w14:paraId="4A3A0378" w14:textId="7DEF98EB" w:rsidR="00D27D3E" w:rsidRPr="005E5805" w:rsidRDefault="0048601B" w:rsidP="00D27D3E">
      <w:pPr>
        <w:pStyle w:val="BodyText"/>
      </w:pPr>
      <w:r w:rsidRPr="005E5805">
        <w:t>T</w:t>
      </w:r>
      <w:r w:rsidR="000653BE" w:rsidRPr="005E5805">
        <w:t>he Administration Participant User Guide</w:t>
      </w:r>
      <w:r w:rsidRPr="005E5805">
        <w:t xml:space="preserve"> includes ten </w:t>
      </w:r>
      <w:r w:rsidR="00E73599" w:rsidRPr="005E5805">
        <w:t xml:space="preserve">user </w:t>
      </w:r>
      <w:r w:rsidRPr="005E5805">
        <w:t>guides</w:t>
      </w:r>
      <w:r w:rsidR="00F54988" w:rsidRPr="005E5805">
        <w:t xml:space="preserve">, including </w:t>
      </w:r>
      <w:r w:rsidR="000653BE" w:rsidRPr="005E5805">
        <w:t>Check Capture, Check Processing</w:t>
      </w:r>
      <w:r w:rsidR="00FE0D07" w:rsidRPr="005E5805">
        <w:t>,</w:t>
      </w:r>
      <w:r w:rsidR="000653BE" w:rsidRPr="005E5805">
        <w:t xml:space="preserve"> Deposit Processing </w:t>
      </w:r>
      <w:r w:rsidR="00FE0D07" w:rsidRPr="005E5805">
        <w:t xml:space="preserve">and Card Processing </w:t>
      </w:r>
      <w:r w:rsidR="000653BE" w:rsidRPr="005E5805">
        <w:t>Administrative functionality.</w:t>
      </w:r>
      <w:r w:rsidR="00CB156A" w:rsidRPr="005E5805">
        <w:t xml:space="preserve"> </w:t>
      </w:r>
      <w:r w:rsidR="00CB156A" w:rsidRPr="005E5805">
        <w:fldChar w:fldCharType="begin"/>
      </w:r>
      <w:r w:rsidR="00CB156A" w:rsidRPr="005E5805">
        <w:instrText xml:space="preserve"> REF _Ref87356889 \h </w:instrText>
      </w:r>
      <w:r w:rsidR="005E5805">
        <w:instrText xml:space="preserve"> \* MERGEFORMAT </w:instrText>
      </w:r>
      <w:r w:rsidR="00CB156A" w:rsidRPr="005E5805">
        <w:fldChar w:fldCharType="separate"/>
      </w:r>
      <w:r w:rsidR="00AF7C19" w:rsidRPr="005E5805">
        <w:t xml:space="preserve">Table </w:t>
      </w:r>
      <w:r w:rsidR="00AF7C19" w:rsidRPr="005E5805">
        <w:rPr>
          <w:noProof/>
        </w:rPr>
        <w:t>2</w:t>
      </w:r>
      <w:r w:rsidR="00CB156A" w:rsidRPr="005E5805">
        <w:fldChar w:fldCharType="end"/>
      </w:r>
      <w:r w:rsidR="00CB156A" w:rsidRPr="005E5805">
        <w:t xml:space="preserve"> </w:t>
      </w:r>
      <w:r w:rsidR="000653BE" w:rsidRPr="005E5805">
        <w:t xml:space="preserve">describes the related concepts covered in each </w:t>
      </w:r>
      <w:r w:rsidR="00A73E25" w:rsidRPr="005E5805">
        <w:t>guide</w:t>
      </w:r>
      <w:r w:rsidR="000653BE" w:rsidRPr="005E5805">
        <w:t>:</w:t>
      </w:r>
    </w:p>
    <w:p w14:paraId="789E0E87" w14:textId="4FE996AA" w:rsidR="00CB156A" w:rsidRPr="005E5805" w:rsidRDefault="00CB156A" w:rsidP="00CB156A">
      <w:pPr>
        <w:pStyle w:val="Caption"/>
      </w:pPr>
      <w:bookmarkStart w:id="30" w:name="_Ref87356889"/>
      <w:bookmarkStart w:id="31" w:name="_Toc184481431"/>
      <w:r w:rsidRPr="005E5805">
        <w:t xml:space="preserve">Table </w:t>
      </w:r>
      <w:r w:rsidRPr="005E5805">
        <w:fldChar w:fldCharType="begin"/>
      </w:r>
      <w:r w:rsidRPr="005E5805">
        <w:instrText>SEQ Table \* ARABIC</w:instrText>
      </w:r>
      <w:r w:rsidRPr="005E5805">
        <w:fldChar w:fldCharType="separate"/>
      </w:r>
      <w:r w:rsidR="00AF7C19" w:rsidRPr="005E5805">
        <w:rPr>
          <w:noProof/>
        </w:rPr>
        <w:t>2</w:t>
      </w:r>
      <w:r w:rsidRPr="005E5805">
        <w:fldChar w:fldCharType="end"/>
      </w:r>
      <w:bookmarkEnd w:id="30"/>
      <w:r w:rsidRPr="005E5805">
        <w:t xml:space="preserve">: Administration </w:t>
      </w:r>
      <w:r w:rsidR="0048601B" w:rsidRPr="005E5805">
        <w:t>User Guides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7"/>
        <w:gridCol w:w="4603"/>
      </w:tblGrid>
      <w:tr w:rsidR="00D27D3E" w:rsidRPr="005E5805" w14:paraId="141F44D2" w14:textId="77777777" w:rsidTr="00DA3C65">
        <w:trPr>
          <w:cantSplit/>
          <w:tblHeader/>
          <w:jc w:val="center"/>
        </w:trPr>
        <w:tc>
          <w:tcPr>
            <w:tcW w:w="4747" w:type="dxa"/>
            <w:tcBorders>
              <w:right w:val="single" w:sz="4" w:space="0" w:color="FFFFFF" w:themeColor="background1"/>
            </w:tcBorders>
            <w:shd w:val="clear" w:color="auto" w:fill="1F3864" w:themeFill="accent1" w:themeFillShade="80"/>
          </w:tcPr>
          <w:p w14:paraId="2EA3DEDF" w14:textId="7DF26432" w:rsidR="00D27D3E" w:rsidRPr="005E5805" w:rsidRDefault="00DF14A3" w:rsidP="00BC447C">
            <w:pPr>
              <w:pStyle w:val="TableHeader"/>
              <w:rPr>
                <w:sz w:val="20"/>
                <w:szCs w:val="20"/>
              </w:rPr>
            </w:pPr>
            <w:r w:rsidRPr="005E5805">
              <w:rPr>
                <w:sz w:val="20"/>
                <w:szCs w:val="20"/>
              </w:rPr>
              <w:t>User Guides</w:t>
            </w:r>
          </w:p>
        </w:tc>
        <w:tc>
          <w:tcPr>
            <w:tcW w:w="4603" w:type="dxa"/>
            <w:tcBorders>
              <w:left w:val="single" w:sz="4" w:space="0" w:color="FFFFFF" w:themeColor="background1"/>
            </w:tcBorders>
            <w:shd w:val="clear" w:color="auto" w:fill="1F3864" w:themeFill="accent1" w:themeFillShade="80"/>
          </w:tcPr>
          <w:p w14:paraId="5FA9E767" w14:textId="16EE5C9C" w:rsidR="00D27D3E" w:rsidRPr="005E5805" w:rsidRDefault="00D27D3E" w:rsidP="00BC447C">
            <w:pPr>
              <w:pStyle w:val="TableHeader"/>
              <w:rPr>
                <w:sz w:val="20"/>
                <w:szCs w:val="20"/>
              </w:rPr>
            </w:pPr>
            <w:r w:rsidRPr="005E5805">
              <w:rPr>
                <w:sz w:val="20"/>
                <w:szCs w:val="20"/>
              </w:rPr>
              <w:t>Description</w:t>
            </w:r>
          </w:p>
        </w:tc>
      </w:tr>
      <w:tr w:rsidR="00AD267D" w:rsidRPr="005E5805" w14:paraId="1EE40DB4" w14:textId="77777777" w:rsidTr="00BC447C">
        <w:trPr>
          <w:cantSplit/>
          <w:jc w:val="center"/>
        </w:trPr>
        <w:tc>
          <w:tcPr>
            <w:tcW w:w="4747" w:type="dxa"/>
            <w:shd w:val="clear" w:color="auto" w:fill="F2F2F2" w:themeFill="background1" w:themeFillShade="F2"/>
          </w:tcPr>
          <w:p w14:paraId="0E9FDD12" w14:textId="485B17A5" w:rsidR="00AD267D" w:rsidRPr="005E5805" w:rsidRDefault="00AD267D" w:rsidP="005A3DC8">
            <w:pPr>
              <w:pStyle w:val="NumberedList"/>
              <w:numPr>
                <w:ilvl w:val="0"/>
                <w:numId w:val="9"/>
              </w:numPr>
              <w:rPr>
                <w:sz w:val="20"/>
                <w:szCs w:val="20"/>
              </w:rPr>
            </w:pPr>
            <w:r w:rsidRPr="005E5805">
              <w:rPr>
                <w:sz w:val="20"/>
                <w:szCs w:val="20"/>
              </w:rPr>
              <w:t>Introduction to OTCnet and Overview of OTCnet Participant User Guide Content</w:t>
            </w:r>
          </w:p>
        </w:tc>
        <w:tc>
          <w:tcPr>
            <w:tcW w:w="4603" w:type="dxa"/>
            <w:vAlign w:val="center"/>
          </w:tcPr>
          <w:p w14:paraId="25F0B888" w14:textId="2D94BB3A" w:rsidR="00AD267D" w:rsidRPr="005E5805" w:rsidRDefault="00AD267D"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xml:space="preserve">, you will learn about the background of OTCnet, the element and process flows that make up OTCnet as well as overview of the Participant User Guides. </w:t>
            </w:r>
          </w:p>
        </w:tc>
      </w:tr>
      <w:tr w:rsidR="00DE52A2" w:rsidRPr="005E5805" w14:paraId="7C88A4D3" w14:textId="77777777" w:rsidTr="00BC447C">
        <w:trPr>
          <w:cantSplit/>
          <w:jc w:val="center"/>
        </w:trPr>
        <w:tc>
          <w:tcPr>
            <w:tcW w:w="4747" w:type="dxa"/>
            <w:shd w:val="clear" w:color="auto" w:fill="F2F2F2" w:themeFill="background1" w:themeFillShade="F2"/>
            <w:vAlign w:val="center"/>
          </w:tcPr>
          <w:p w14:paraId="2DEE7321" w14:textId="4BD2592D" w:rsidR="00DE52A2" w:rsidRPr="005E5805" w:rsidRDefault="00DE52A2" w:rsidP="00AD267D">
            <w:pPr>
              <w:pStyle w:val="NumberedList"/>
              <w:rPr>
                <w:sz w:val="20"/>
                <w:szCs w:val="20"/>
              </w:rPr>
            </w:pPr>
            <w:r w:rsidRPr="005E5805">
              <w:rPr>
                <w:sz w:val="20"/>
                <w:szCs w:val="20"/>
              </w:rPr>
              <w:t>Accessing and Navigating OTCnet</w:t>
            </w:r>
          </w:p>
        </w:tc>
        <w:tc>
          <w:tcPr>
            <w:tcW w:w="4603" w:type="dxa"/>
            <w:vAlign w:val="center"/>
          </w:tcPr>
          <w:p w14:paraId="2FC3906E" w14:textId="54817FFD" w:rsidR="00DE52A2" w:rsidRPr="005E5805" w:rsidRDefault="00DE52A2"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you will learn how to log in, establish security settings and how to use the OTCnet Main Page.</w:t>
            </w:r>
          </w:p>
        </w:tc>
      </w:tr>
      <w:tr w:rsidR="00DE52A2" w:rsidRPr="005E5805" w14:paraId="4F23A180" w14:textId="77777777" w:rsidTr="00BC447C">
        <w:trPr>
          <w:cantSplit/>
          <w:jc w:val="center"/>
        </w:trPr>
        <w:tc>
          <w:tcPr>
            <w:tcW w:w="4747" w:type="dxa"/>
            <w:shd w:val="clear" w:color="auto" w:fill="F2F2F2" w:themeFill="background1" w:themeFillShade="F2"/>
            <w:vAlign w:val="center"/>
          </w:tcPr>
          <w:p w14:paraId="5C2386DB" w14:textId="3B5EFC04" w:rsidR="00DE52A2" w:rsidRPr="005E5805" w:rsidRDefault="00DE52A2" w:rsidP="00AD267D">
            <w:pPr>
              <w:pStyle w:val="NumberedList"/>
              <w:rPr>
                <w:sz w:val="20"/>
                <w:szCs w:val="20"/>
              </w:rPr>
            </w:pPr>
            <w:r w:rsidRPr="0002262D">
              <w:rPr>
                <w:sz w:val="20"/>
                <w:szCs w:val="20"/>
              </w:rPr>
              <w:t>Managing User</w:t>
            </w:r>
            <w:r w:rsidR="006C17DF" w:rsidRPr="0002262D">
              <w:rPr>
                <w:sz w:val="20"/>
                <w:szCs w:val="20"/>
              </w:rPr>
              <w:t>s</w:t>
            </w:r>
          </w:p>
        </w:tc>
        <w:tc>
          <w:tcPr>
            <w:tcW w:w="4603" w:type="dxa"/>
            <w:vAlign w:val="center"/>
          </w:tcPr>
          <w:p w14:paraId="59F961A3" w14:textId="4D86C58A" w:rsidR="006C17DF" w:rsidRPr="005E5805" w:rsidRDefault="00DE52A2" w:rsidP="006C17DF">
            <w:pPr>
              <w:rPr>
                <w:sz w:val="20"/>
                <w:szCs w:val="20"/>
              </w:rPr>
            </w:pPr>
            <w:r w:rsidRPr="0002262D">
              <w:rPr>
                <w:sz w:val="20"/>
                <w:szCs w:val="20"/>
              </w:rPr>
              <w:t xml:space="preserve">In this </w:t>
            </w:r>
            <w:r w:rsidR="006223DA" w:rsidRPr="0002262D">
              <w:rPr>
                <w:sz w:val="20"/>
                <w:szCs w:val="20"/>
              </w:rPr>
              <w:t>user guide</w:t>
            </w:r>
            <w:r w:rsidRPr="0002262D">
              <w:rPr>
                <w:sz w:val="20"/>
                <w:szCs w:val="20"/>
              </w:rPr>
              <w:t xml:space="preserve">, you will learn how to </w:t>
            </w:r>
            <w:r w:rsidR="006C17DF" w:rsidRPr="0002262D">
              <w:rPr>
                <w:sz w:val="20"/>
                <w:szCs w:val="20"/>
              </w:rPr>
              <w:t>assist with creating an identity for a user and</w:t>
            </w:r>
            <w:r w:rsidR="008C28E4" w:rsidRPr="0002262D">
              <w:rPr>
                <w:sz w:val="20"/>
                <w:szCs w:val="20"/>
              </w:rPr>
              <w:t xml:space="preserve"> </w:t>
            </w:r>
            <w:r w:rsidR="006C17DF" w:rsidRPr="0002262D">
              <w:rPr>
                <w:sz w:val="20"/>
                <w:szCs w:val="20"/>
              </w:rPr>
              <w:t>requesting an HLO and role access for them in SailPoint IIQ and OTCnet.</w:t>
            </w:r>
          </w:p>
        </w:tc>
      </w:tr>
      <w:tr w:rsidR="00DE52A2" w:rsidRPr="005E5805" w14:paraId="570C9BDC" w14:textId="77777777" w:rsidTr="00BC447C">
        <w:trPr>
          <w:cantSplit/>
          <w:jc w:val="center"/>
        </w:trPr>
        <w:tc>
          <w:tcPr>
            <w:tcW w:w="4747" w:type="dxa"/>
            <w:shd w:val="clear" w:color="auto" w:fill="F2F2F2" w:themeFill="background1" w:themeFillShade="F2"/>
            <w:vAlign w:val="center"/>
          </w:tcPr>
          <w:p w14:paraId="2BBC6A9B" w14:textId="237D9F2E" w:rsidR="00DE52A2" w:rsidRPr="005E5805" w:rsidRDefault="00DE52A2" w:rsidP="00AD267D">
            <w:pPr>
              <w:pStyle w:val="NumberedList"/>
              <w:rPr>
                <w:sz w:val="20"/>
                <w:szCs w:val="20"/>
              </w:rPr>
            </w:pPr>
            <w:r w:rsidRPr="005E5805">
              <w:rPr>
                <w:sz w:val="20"/>
                <w:szCs w:val="20"/>
              </w:rPr>
              <w:lastRenderedPageBreak/>
              <w:t>Managing Your Agency’s Hierarchy, Accounting Codes, and Processing Options</w:t>
            </w:r>
          </w:p>
        </w:tc>
        <w:tc>
          <w:tcPr>
            <w:tcW w:w="4603" w:type="dxa"/>
            <w:vAlign w:val="center"/>
          </w:tcPr>
          <w:p w14:paraId="765286DC" w14:textId="65E5755E"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create a hierarchy, designate an OTC Endpoint, establish a Financial Institution relationship, and designate a check capture location, modify and import accounting codes, modify endpoint mappings, and modify and view processing options.</w:t>
            </w:r>
          </w:p>
        </w:tc>
      </w:tr>
      <w:tr w:rsidR="00DE52A2" w:rsidRPr="005E5805" w14:paraId="745AF205" w14:textId="77777777" w:rsidTr="00BC447C">
        <w:trPr>
          <w:cantSplit/>
          <w:jc w:val="center"/>
        </w:trPr>
        <w:tc>
          <w:tcPr>
            <w:tcW w:w="4747" w:type="dxa"/>
            <w:shd w:val="clear" w:color="auto" w:fill="F2F2F2" w:themeFill="background1" w:themeFillShade="F2"/>
            <w:vAlign w:val="center"/>
          </w:tcPr>
          <w:p w14:paraId="17042DAE" w14:textId="608C6B4C" w:rsidR="00DE52A2" w:rsidRPr="005E5805" w:rsidRDefault="00DE52A2" w:rsidP="00AD267D">
            <w:pPr>
              <w:pStyle w:val="NumberedList"/>
              <w:rPr>
                <w:sz w:val="20"/>
                <w:szCs w:val="20"/>
              </w:rPr>
            </w:pPr>
            <w:r w:rsidRPr="005E5805">
              <w:rPr>
                <w:sz w:val="20"/>
                <w:szCs w:val="20"/>
              </w:rPr>
              <w:t xml:space="preserve">Configuring </w:t>
            </w:r>
            <w:r w:rsidR="00104FC2" w:rsidRPr="005E5805">
              <w:rPr>
                <w:sz w:val="20"/>
                <w:szCs w:val="20"/>
              </w:rPr>
              <w:t>Administration and Card Processing</w:t>
            </w:r>
            <w:r w:rsidRPr="005E5805">
              <w:rPr>
                <w:sz w:val="20"/>
                <w:szCs w:val="20"/>
              </w:rPr>
              <w:t xml:space="preserve"> Settings</w:t>
            </w:r>
          </w:p>
        </w:tc>
        <w:tc>
          <w:tcPr>
            <w:tcW w:w="4603" w:type="dxa"/>
            <w:vAlign w:val="center"/>
          </w:tcPr>
          <w:p w14:paraId="16592130" w14:textId="674B09F3"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xml:space="preserve">, you will learn how to </w:t>
            </w:r>
            <w:r w:rsidR="00EC6809" w:rsidRPr="005E5805">
              <w:rPr>
                <w:sz w:val="20"/>
                <w:szCs w:val="20"/>
              </w:rPr>
              <w:t xml:space="preserve">manage </w:t>
            </w:r>
            <w:r w:rsidR="00C63DD7" w:rsidRPr="005E5805">
              <w:rPr>
                <w:sz w:val="20"/>
                <w:szCs w:val="20"/>
              </w:rPr>
              <w:t xml:space="preserve">custom </w:t>
            </w:r>
            <w:r w:rsidR="00EC6809" w:rsidRPr="005E5805">
              <w:rPr>
                <w:sz w:val="20"/>
                <w:szCs w:val="20"/>
              </w:rPr>
              <w:t>labels</w:t>
            </w:r>
            <w:r w:rsidR="00C63DD7" w:rsidRPr="005E5805">
              <w:rPr>
                <w:sz w:val="20"/>
                <w:szCs w:val="20"/>
              </w:rPr>
              <w:t>,</w:t>
            </w:r>
            <w:r w:rsidRPr="005E5805">
              <w:rPr>
                <w:sz w:val="20"/>
                <w:szCs w:val="20"/>
              </w:rPr>
              <w:t xml:space="preserve"> </w:t>
            </w:r>
            <w:r w:rsidR="00C63DD7" w:rsidRPr="005E5805">
              <w:rPr>
                <w:sz w:val="20"/>
                <w:szCs w:val="20"/>
              </w:rPr>
              <w:t>manage</w:t>
            </w:r>
            <w:r w:rsidRPr="005E5805">
              <w:rPr>
                <w:sz w:val="20"/>
                <w:szCs w:val="20"/>
              </w:rPr>
              <w:t xml:space="preserve"> processing options and </w:t>
            </w:r>
            <w:r w:rsidR="00C63DD7" w:rsidRPr="005E5805">
              <w:rPr>
                <w:sz w:val="20"/>
                <w:szCs w:val="20"/>
              </w:rPr>
              <w:t>create and edit user defined fields</w:t>
            </w:r>
            <w:r w:rsidR="00752F96" w:rsidRPr="005E5805">
              <w:rPr>
                <w:sz w:val="20"/>
                <w:szCs w:val="20"/>
              </w:rPr>
              <w:t>.</w:t>
            </w:r>
          </w:p>
        </w:tc>
      </w:tr>
      <w:tr w:rsidR="00DE52A2" w:rsidRPr="005E5805" w14:paraId="1BE170AD" w14:textId="77777777" w:rsidTr="00BC447C">
        <w:trPr>
          <w:cantSplit/>
          <w:jc w:val="center"/>
        </w:trPr>
        <w:tc>
          <w:tcPr>
            <w:tcW w:w="4747" w:type="dxa"/>
            <w:shd w:val="clear" w:color="auto" w:fill="F2F2F2" w:themeFill="background1" w:themeFillShade="F2"/>
            <w:vAlign w:val="center"/>
          </w:tcPr>
          <w:p w14:paraId="51072EF6" w14:textId="043836A8" w:rsidR="00DE52A2" w:rsidRPr="005E5805" w:rsidRDefault="00DE52A2" w:rsidP="00AD267D">
            <w:pPr>
              <w:pStyle w:val="NumberedList"/>
              <w:rPr>
                <w:sz w:val="20"/>
                <w:szCs w:val="20"/>
              </w:rPr>
            </w:pPr>
            <w:r w:rsidRPr="005E5805">
              <w:rPr>
                <w:sz w:val="20"/>
                <w:szCs w:val="20"/>
              </w:rPr>
              <w:t>Viewing Financial Institutions</w:t>
            </w:r>
          </w:p>
        </w:tc>
        <w:tc>
          <w:tcPr>
            <w:tcW w:w="4603" w:type="dxa"/>
            <w:vAlign w:val="center"/>
          </w:tcPr>
          <w:p w14:paraId="1BA173BA" w14:textId="584867CF"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view Financial Institution details.</w:t>
            </w:r>
          </w:p>
        </w:tc>
      </w:tr>
      <w:tr w:rsidR="00DE52A2" w:rsidRPr="005E5805" w14:paraId="08B54211" w14:textId="77777777" w:rsidTr="00BC447C">
        <w:trPr>
          <w:cantSplit/>
          <w:jc w:val="center"/>
        </w:trPr>
        <w:tc>
          <w:tcPr>
            <w:tcW w:w="4747" w:type="dxa"/>
            <w:shd w:val="clear" w:color="auto" w:fill="F2F2F2" w:themeFill="background1" w:themeFillShade="F2"/>
            <w:vAlign w:val="center"/>
          </w:tcPr>
          <w:p w14:paraId="47C7B7EE" w14:textId="264DB764" w:rsidR="00DE52A2" w:rsidRPr="005E5805" w:rsidRDefault="007741EC" w:rsidP="00AD267D">
            <w:pPr>
              <w:pStyle w:val="NumberedList"/>
              <w:rPr>
                <w:sz w:val="20"/>
                <w:szCs w:val="20"/>
              </w:rPr>
            </w:pPr>
            <w:r w:rsidRPr="005E5805">
              <w:rPr>
                <w:sz w:val="20"/>
                <w:szCs w:val="20"/>
              </w:rPr>
              <w:t>OLB Setup Guide</w:t>
            </w:r>
          </w:p>
        </w:tc>
        <w:tc>
          <w:tcPr>
            <w:tcW w:w="4603" w:type="dxa"/>
            <w:vAlign w:val="center"/>
          </w:tcPr>
          <w:p w14:paraId="53E80FDC" w14:textId="30BFB715" w:rsidR="00DE52A2" w:rsidRPr="005E5805" w:rsidRDefault="00CD018F" w:rsidP="00AD267D">
            <w:pPr>
              <w:rPr>
                <w:sz w:val="20"/>
                <w:szCs w:val="20"/>
              </w:rPr>
            </w:pPr>
            <w:r w:rsidRPr="005E5805">
              <w:rPr>
                <w:sz w:val="20"/>
                <w:szCs w:val="20"/>
              </w:rPr>
              <w:t xml:space="preserve">In this </w:t>
            </w:r>
            <w:r w:rsidR="006223DA" w:rsidRPr="005E5805">
              <w:rPr>
                <w:sz w:val="20"/>
                <w:szCs w:val="20"/>
              </w:rPr>
              <w:t xml:space="preserve">user </w:t>
            </w:r>
            <w:r w:rsidRPr="005E5805">
              <w:rPr>
                <w:sz w:val="20"/>
                <w:szCs w:val="20"/>
              </w:rPr>
              <w:t>guide, you will</w:t>
            </w:r>
            <w:r w:rsidR="006223DA" w:rsidRPr="005E5805">
              <w:rPr>
                <w:sz w:val="20"/>
                <w:szCs w:val="20"/>
              </w:rPr>
              <w:t xml:space="preserve"> learn how to </w:t>
            </w:r>
            <w:r w:rsidR="000E65E6" w:rsidRPr="005E5805">
              <w:rPr>
                <w:sz w:val="20"/>
                <w:szCs w:val="20"/>
              </w:rPr>
              <w:t xml:space="preserve">download and install </w:t>
            </w:r>
            <w:r w:rsidR="00D66ED2" w:rsidRPr="005E5805">
              <w:rPr>
                <w:sz w:val="20"/>
                <w:szCs w:val="20"/>
              </w:rPr>
              <w:t xml:space="preserve">the </w:t>
            </w:r>
            <w:r w:rsidR="000E65E6" w:rsidRPr="005E5805">
              <w:rPr>
                <w:sz w:val="20"/>
                <w:szCs w:val="20"/>
              </w:rPr>
              <w:t>OTCnet Local Bridge (OLB</w:t>
            </w:r>
            <w:r w:rsidR="00D66ED2" w:rsidRPr="005E5805">
              <w:rPr>
                <w:sz w:val="20"/>
                <w:szCs w:val="20"/>
              </w:rPr>
              <w:t xml:space="preserve">) Application, </w:t>
            </w:r>
            <w:r w:rsidR="00D46D61" w:rsidRPr="005E5805">
              <w:rPr>
                <w:sz w:val="20"/>
                <w:szCs w:val="20"/>
              </w:rPr>
              <w:t>create the OLB profile and import OLB credentials.</w:t>
            </w:r>
          </w:p>
        </w:tc>
      </w:tr>
      <w:tr w:rsidR="00DE52A2" w:rsidRPr="005E5805" w14:paraId="1BCC09AD" w14:textId="77777777" w:rsidTr="00BC447C">
        <w:trPr>
          <w:cantSplit/>
          <w:jc w:val="center"/>
        </w:trPr>
        <w:tc>
          <w:tcPr>
            <w:tcW w:w="4747" w:type="dxa"/>
            <w:shd w:val="clear" w:color="auto" w:fill="F2F2F2" w:themeFill="background1" w:themeFillShade="F2"/>
            <w:vAlign w:val="center"/>
          </w:tcPr>
          <w:p w14:paraId="7E3D9D9C" w14:textId="2C8FC69A" w:rsidR="00DE52A2" w:rsidRPr="005E5805" w:rsidRDefault="005C3CFF" w:rsidP="00AD267D">
            <w:pPr>
              <w:pStyle w:val="NumberedList"/>
              <w:rPr>
                <w:sz w:val="20"/>
                <w:szCs w:val="20"/>
              </w:rPr>
            </w:pPr>
            <w:r w:rsidRPr="005E5805">
              <w:rPr>
                <w:sz w:val="20"/>
                <w:szCs w:val="20"/>
              </w:rPr>
              <w:t>Configuring Card Terminal Processing Settings</w:t>
            </w:r>
          </w:p>
        </w:tc>
        <w:tc>
          <w:tcPr>
            <w:tcW w:w="4603" w:type="dxa"/>
            <w:vAlign w:val="center"/>
          </w:tcPr>
          <w:p w14:paraId="1CD468FA" w14:textId="45DF6C3B" w:rsidR="00DE52A2" w:rsidRPr="005E5805" w:rsidRDefault="00A964D7" w:rsidP="00AD267D">
            <w:pPr>
              <w:rPr>
                <w:sz w:val="20"/>
                <w:szCs w:val="20"/>
              </w:rPr>
            </w:pPr>
            <w:r w:rsidRPr="005E5805">
              <w:rPr>
                <w:sz w:val="20"/>
                <w:szCs w:val="20"/>
              </w:rPr>
              <w:t xml:space="preserve">In this user guide, you will learn how to </w:t>
            </w:r>
            <w:r w:rsidR="007C7CE0" w:rsidRPr="005E5805">
              <w:rPr>
                <w:sz w:val="20"/>
                <w:szCs w:val="20"/>
              </w:rPr>
              <w:t xml:space="preserve">set up or modify card terminal configuration, </w:t>
            </w:r>
            <w:r w:rsidR="00B65ED9" w:rsidRPr="005E5805">
              <w:rPr>
                <w:sz w:val="20"/>
                <w:szCs w:val="20"/>
              </w:rPr>
              <w:t>unregister a card terminal, view card terminal configuration</w:t>
            </w:r>
            <w:r w:rsidR="00EB43C7" w:rsidRPr="005E5805">
              <w:rPr>
                <w:sz w:val="20"/>
                <w:szCs w:val="20"/>
              </w:rPr>
              <w:t>, search a</w:t>
            </w:r>
            <w:r w:rsidR="0025773A" w:rsidRPr="005E5805">
              <w:rPr>
                <w:sz w:val="20"/>
                <w:szCs w:val="20"/>
              </w:rPr>
              <w:t>n</w:t>
            </w:r>
            <w:r w:rsidR="00EB43C7" w:rsidRPr="005E5805">
              <w:rPr>
                <w:sz w:val="20"/>
                <w:szCs w:val="20"/>
              </w:rPr>
              <w:t xml:space="preserve"> audit log</w:t>
            </w:r>
            <w:r w:rsidR="00B65ED9" w:rsidRPr="005E5805">
              <w:rPr>
                <w:sz w:val="20"/>
                <w:szCs w:val="20"/>
              </w:rPr>
              <w:t xml:space="preserve"> and </w:t>
            </w:r>
            <w:r w:rsidR="00EB43C7" w:rsidRPr="005E5805">
              <w:rPr>
                <w:sz w:val="20"/>
                <w:szCs w:val="20"/>
              </w:rPr>
              <w:t>select a 80mm card receipt printer.</w:t>
            </w:r>
          </w:p>
        </w:tc>
      </w:tr>
      <w:tr w:rsidR="00522BBE" w:rsidRPr="005E5805" w14:paraId="743B6CA5" w14:textId="77777777" w:rsidTr="00BC447C">
        <w:trPr>
          <w:cantSplit/>
          <w:jc w:val="center"/>
        </w:trPr>
        <w:tc>
          <w:tcPr>
            <w:tcW w:w="4747" w:type="dxa"/>
            <w:shd w:val="clear" w:color="auto" w:fill="F2F2F2" w:themeFill="background1" w:themeFillShade="F2"/>
            <w:vAlign w:val="center"/>
          </w:tcPr>
          <w:p w14:paraId="1D5530F0" w14:textId="79DC7E9C" w:rsidR="00522BBE" w:rsidRPr="005E5805" w:rsidRDefault="00522BBE" w:rsidP="00522BBE">
            <w:pPr>
              <w:pStyle w:val="NumberedList"/>
              <w:rPr>
                <w:sz w:val="20"/>
                <w:szCs w:val="20"/>
              </w:rPr>
            </w:pPr>
            <w:r w:rsidRPr="005E5805">
              <w:rPr>
                <w:sz w:val="20"/>
                <w:szCs w:val="20"/>
              </w:rPr>
              <w:t>Configuring Check Processing Settings Online</w:t>
            </w:r>
          </w:p>
        </w:tc>
        <w:tc>
          <w:tcPr>
            <w:tcW w:w="4603" w:type="dxa"/>
            <w:vAlign w:val="center"/>
          </w:tcPr>
          <w:p w14:paraId="68432DA8" w14:textId="0934BBD7" w:rsidR="00522BBE" w:rsidRPr="005E5805" w:rsidRDefault="00522BBE" w:rsidP="00522BBE">
            <w:pPr>
              <w:rPr>
                <w:sz w:val="20"/>
                <w:szCs w:val="20"/>
              </w:rPr>
            </w:pPr>
            <w:r w:rsidRPr="005E5805">
              <w:rPr>
                <w:sz w:val="20"/>
                <w:szCs w:val="20"/>
              </w:rPr>
              <w:t xml:space="preserve">In this </w:t>
            </w:r>
            <w:r w:rsidR="005C3CFF" w:rsidRPr="005E5805">
              <w:rPr>
                <w:sz w:val="20"/>
                <w:szCs w:val="20"/>
              </w:rPr>
              <w:t>user guide</w:t>
            </w:r>
            <w:r w:rsidRPr="005E5805">
              <w:rPr>
                <w:sz w:val="20"/>
                <w:szCs w:val="20"/>
              </w:rPr>
              <w:t>, you will learn how to set up, modify and view a terminal configuration, view an audit log and download firmware.</w:t>
            </w:r>
          </w:p>
        </w:tc>
      </w:tr>
      <w:tr w:rsidR="00207223" w:rsidRPr="005E5805" w14:paraId="323F4853" w14:textId="77777777" w:rsidTr="00BC447C">
        <w:trPr>
          <w:cantSplit/>
          <w:jc w:val="center"/>
        </w:trPr>
        <w:tc>
          <w:tcPr>
            <w:tcW w:w="4747" w:type="dxa"/>
            <w:shd w:val="clear" w:color="auto" w:fill="F2F2F2" w:themeFill="background1" w:themeFillShade="F2"/>
            <w:vAlign w:val="center"/>
          </w:tcPr>
          <w:p w14:paraId="26C3D999" w14:textId="5A6F8998" w:rsidR="00207223" w:rsidRPr="005E5805" w:rsidRDefault="00B66657" w:rsidP="00AD267D">
            <w:pPr>
              <w:pStyle w:val="NumberedList"/>
              <w:rPr>
                <w:sz w:val="20"/>
                <w:szCs w:val="20"/>
              </w:rPr>
            </w:pPr>
            <w:r w:rsidRPr="005E5805">
              <w:rPr>
                <w:sz w:val="20"/>
                <w:szCs w:val="20"/>
              </w:rPr>
              <w:t>Setting Up and Configuring Check Capture Offline</w:t>
            </w:r>
          </w:p>
        </w:tc>
        <w:tc>
          <w:tcPr>
            <w:tcW w:w="4603" w:type="dxa"/>
            <w:vAlign w:val="center"/>
          </w:tcPr>
          <w:p w14:paraId="427F8C89" w14:textId="097E7F98" w:rsidR="00207223" w:rsidRPr="005E5805" w:rsidRDefault="00B66657" w:rsidP="00AD267D">
            <w:pPr>
              <w:rPr>
                <w:sz w:val="20"/>
                <w:szCs w:val="20"/>
              </w:rPr>
            </w:pPr>
            <w:r w:rsidRPr="005E5805">
              <w:rPr>
                <w:sz w:val="20"/>
                <w:szCs w:val="20"/>
              </w:rPr>
              <w:t>In this user guide, you will learn how to a properly install offline check captu</w:t>
            </w:r>
            <w:r w:rsidR="005C3CFF" w:rsidRPr="005E5805">
              <w:rPr>
                <w:sz w:val="20"/>
                <w:szCs w:val="20"/>
              </w:rPr>
              <w:t>re</w:t>
            </w:r>
            <w:r w:rsidRPr="005E5805">
              <w:rPr>
                <w:sz w:val="20"/>
                <w:szCs w:val="20"/>
              </w:rPr>
              <w:t xml:space="preserve"> software; manage offline check captur</w:t>
            </w:r>
            <w:r w:rsidR="005C3CFF" w:rsidRPr="005E5805">
              <w:rPr>
                <w:sz w:val="20"/>
                <w:szCs w:val="20"/>
              </w:rPr>
              <w:t>e</w:t>
            </w:r>
            <w:r w:rsidRPr="005E5805">
              <w:rPr>
                <w:sz w:val="20"/>
                <w:szCs w:val="20"/>
              </w:rPr>
              <w:t>; set up scanners; and configure check capture settings in offline mode.</w:t>
            </w:r>
          </w:p>
        </w:tc>
      </w:tr>
    </w:tbl>
    <w:p w14:paraId="21281CD4" w14:textId="3C2968F3" w:rsidR="00D27D3E" w:rsidRPr="005E5805" w:rsidRDefault="00CB156A" w:rsidP="00D27D3E">
      <w:pPr>
        <w:pStyle w:val="BodyText"/>
      </w:pPr>
      <w:r w:rsidRPr="005E5805">
        <w:t xml:space="preserve">In addition to the Participant User Guides, the OTCnet </w:t>
      </w:r>
      <w:r w:rsidR="007E57C1" w:rsidRPr="005E5805">
        <w:t xml:space="preserve">Printable </w:t>
      </w:r>
      <w:r w:rsidRPr="005E5805">
        <w:t>Job Aid</w:t>
      </w:r>
      <w:r w:rsidR="007E57C1" w:rsidRPr="005E5805">
        <w:t>s</w:t>
      </w:r>
      <w:r w:rsidRPr="005E5805">
        <w:t xml:space="preserve"> walks an Administrator through the steps to </w:t>
      </w:r>
      <w:r w:rsidR="00923FEF" w:rsidRPr="005E5805">
        <w:t xml:space="preserve">e.g., </w:t>
      </w:r>
      <w:r w:rsidRPr="005E5805">
        <w:t xml:space="preserve">set up an organizational hierarchy and Check Capture and </w:t>
      </w:r>
      <w:r w:rsidR="00923FEF" w:rsidRPr="005E5805">
        <w:t xml:space="preserve">Check </w:t>
      </w:r>
      <w:r w:rsidRPr="005E5805">
        <w:t xml:space="preserve">Processing Administrative settings. These may be used in conjunction with the </w:t>
      </w:r>
      <w:r w:rsidR="00923FEF" w:rsidRPr="005E5805">
        <w:t>10</w:t>
      </w:r>
      <w:r w:rsidRPr="005E5805">
        <w:t xml:space="preserve"> Administration </w:t>
      </w:r>
      <w:r w:rsidR="00DC7D09" w:rsidRPr="005E5805">
        <w:t>user guides</w:t>
      </w:r>
      <w:r w:rsidRPr="005E5805">
        <w:t xml:space="preserve"> reviewed above.</w:t>
      </w:r>
    </w:p>
    <w:p w14:paraId="6D76FD82" w14:textId="13FE0E5A" w:rsidR="00D27D3E" w:rsidRPr="005E5805" w:rsidRDefault="003A6266" w:rsidP="003A6266">
      <w:pPr>
        <w:pStyle w:val="Heading3"/>
      </w:pPr>
      <w:bookmarkStart w:id="32" w:name="_Toc188543108"/>
      <w:r w:rsidRPr="005E5805">
        <w:t>Deposit Processing and Reporting Participant User Guide</w:t>
      </w:r>
      <w:r w:rsidR="00C27F01" w:rsidRPr="005E5805">
        <w:t>s</w:t>
      </w:r>
      <w:bookmarkEnd w:id="32"/>
    </w:p>
    <w:p w14:paraId="586A5AA6" w14:textId="6BCA7664" w:rsidR="00E94439" w:rsidRPr="005E5805" w:rsidRDefault="00E94439" w:rsidP="00E94439">
      <w:pPr>
        <w:pStyle w:val="BodyText"/>
      </w:pPr>
      <w:r w:rsidRPr="005E5805">
        <w:t xml:space="preserve">10 Chapters make up the Deposit Processing and Reporting Participant User Guide. </w:t>
      </w:r>
      <w:r w:rsidR="00364F26" w:rsidRPr="005E5805">
        <w:fldChar w:fldCharType="begin"/>
      </w:r>
      <w:r w:rsidR="00364F26" w:rsidRPr="005E5805">
        <w:instrText xml:space="preserve"> REF _Ref87357259 \h </w:instrText>
      </w:r>
      <w:r w:rsidR="005E5805">
        <w:instrText xml:space="preserve"> \* MERGEFORMAT </w:instrText>
      </w:r>
      <w:r w:rsidR="00364F26" w:rsidRPr="005E5805">
        <w:fldChar w:fldCharType="separate"/>
      </w:r>
      <w:r w:rsidR="00AF7C19" w:rsidRPr="005E5805">
        <w:t xml:space="preserve">Table </w:t>
      </w:r>
      <w:r w:rsidR="00AF7C19" w:rsidRPr="005E5805">
        <w:rPr>
          <w:noProof/>
        </w:rPr>
        <w:t>3</w:t>
      </w:r>
      <w:r w:rsidR="00364F26" w:rsidRPr="005E5805">
        <w:fldChar w:fldCharType="end"/>
      </w:r>
      <w:r w:rsidR="00364F26" w:rsidRPr="005E5805">
        <w:t xml:space="preserve"> </w:t>
      </w:r>
      <w:r w:rsidRPr="005E5805">
        <w:t>describes the related concepts covered in each Chapter:</w:t>
      </w:r>
    </w:p>
    <w:p w14:paraId="48AA9DB3" w14:textId="28685A1D" w:rsidR="00364F26" w:rsidRPr="005E5805" w:rsidRDefault="00364F26" w:rsidP="00364F26">
      <w:pPr>
        <w:pStyle w:val="Caption"/>
      </w:pPr>
      <w:bookmarkStart w:id="33" w:name="_Ref87357259"/>
      <w:bookmarkStart w:id="34" w:name="_Toc184481432"/>
      <w:r w:rsidRPr="005E5805">
        <w:t xml:space="preserve">Table </w:t>
      </w:r>
      <w:r w:rsidRPr="005E5805">
        <w:fldChar w:fldCharType="begin"/>
      </w:r>
      <w:r w:rsidRPr="005E5805">
        <w:instrText>SEQ Table \* ARABIC</w:instrText>
      </w:r>
      <w:r w:rsidRPr="005E5805">
        <w:fldChar w:fldCharType="separate"/>
      </w:r>
      <w:r w:rsidR="00AF7C19" w:rsidRPr="005E5805">
        <w:rPr>
          <w:noProof/>
        </w:rPr>
        <w:t>3</w:t>
      </w:r>
      <w:r w:rsidRPr="005E5805">
        <w:fldChar w:fldCharType="end"/>
      </w:r>
      <w:bookmarkEnd w:id="33"/>
      <w:r w:rsidRPr="005E5805">
        <w:t xml:space="preserve">: Deposit Processing </w:t>
      </w:r>
      <w:r w:rsidR="00A2793D" w:rsidRPr="005E5805">
        <w:t>User Guides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1"/>
        <w:gridCol w:w="4609"/>
      </w:tblGrid>
      <w:tr w:rsidR="00E94439" w:rsidRPr="005E5805" w14:paraId="3F78116C" w14:textId="77777777" w:rsidTr="009251ED">
        <w:trPr>
          <w:cantSplit/>
          <w:tblHeader/>
          <w:jc w:val="center"/>
        </w:trPr>
        <w:tc>
          <w:tcPr>
            <w:tcW w:w="4741" w:type="dxa"/>
            <w:tcBorders>
              <w:right w:val="single" w:sz="4" w:space="0" w:color="FFFFFF" w:themeColor="background1"/>
            </w:tcBorders>
            <w:shd w:val="clear" w:color="auto" w:fill="1F3864" w:themeFill="accent1" w:themeFillShade="80"/>
          </w:tcPr>
          <w:p w14:paraId="032464F4" w14:textId="5BE16912" w:rsidR="00E94439" w:rsidRPr="005E5805" w:rsidRDefault="00A2793D" w:rsidP="00BC447C">
            <w:pPr>
              <w:pStyle w:val="TableHeader"/>
              <w:rPr>
                <w:sz w:val="20"/>
                <w:szCs w:val="20"/>
              </w:rPr>
            </w:pPr>
            <w:r w:rsidRPr="005E5805">
              <w:rPr>
                <w:sz w:val="20"/>
                <w:szCs w:val="20"/>
              </w:rPr>
              <w:t>User Guides</w:t>
            </w:r>
          </w:p>
        </w:tc>
        <w:tc>
          <w:tcPr>
            <w:tcW w:w="4609" w:type="dxa"/>
            <w:tcBorders>
              <w:left w:val="single" w:sz="4" w:space="0" w:color="FFFFFF" w:themeColor="background1"/>
            </w:tcBorders>
            <w:shd w:val="clear" w:color="auto" w:fill="1F3864" w:themeFill="accent1" w:themeFillShade="80"/>
          </w:tcPr>
          <w:p w14:paraId="2641A588" w14:textId="1438C495" w:rsidR="006E7121" w:rsidRPr="005E5805" w:rsidRDefault="006E7121" w:rsidP="006E7121">
            <w:pPr>
              <w:pStyle w:val="TableHeader"/>
              <w:rPr>
                <w:sz w:val="20"/>
                <w:szCs w:val="20"/>
              </w:rPr>
            </w:pPr>
            <w:r w:rsidRPr="005E5805">
              <w:rPr>
                <w:sz w:val="20"/>
                <w:szCs w:val="20"/>
              </w:rPr>
              <w:t>Description</w:t>
            </w:r>
          </w:p>
        </w:tc>
      </w:tr>
      <w:tr w:rsidR="006E7121" w:rsidRPr="005E5805" w14:paraId="03BD24D4" w14:textId="77777777" w:rsidTr="00BC447C">
        <w:trPr>
          <w:cantSplit/>
          <w:jc w:val="center"/>
        </w:trPr>
        <w:tc>
          <w:tcPr>
            <w:tcW w:w="4741" w:type="dxa"/>
            <w:shd w:val="clear" w:color="auto" w:fill="F2F2F2" w:themeFill="background1" w:themeFillShade="F2"/>
            <w:vAlign w:val="center"/>
          </w:tcPr>
          <w:p w14:paraId="7C4143DB" w14:textId="7861853C" w:rsidR="006E7121" w:rsidRPr="005E5805" w:rsidRDefault="006E7121" w:rsidP="005A3DC8">
            <w:pPr>
              <w:pStyle w:val="NumberedList"/>
              <w:numPr>
                <w:ilvl w:val="0"/>
                <w:numId w:val="10"/>
              </w:numPr>
              <w:rPr>
                <w:sz w:val="20"/>
                <w:szCs w:val="20"/>
              </w:rPr>
            </w:pPr>
            <w:r w:rsidRPr="005E5805">
              <w:rPr>
                <w:sz w:val="20"/>
                <w:szCs w:val="20"/>
              </w:rPr>
              <w:t>Introduction to OTCnet and Overview of OTCnet Participant User Guide Content</w:t>
            </w:r>
          </w:p>
        </w:tc>
        <w:tc>
          <w:tcPr>
            <w:tcW w:w="4609" w:type="dxa"/>
            <w:vAlign w:val="center"/>
          </w:tcPr>
          <w:p w14:paraId="6ED530C7" w14:textId="52720CCF" w:rsidR="006E7121" w:rsidRPr="005E5805" w:rsidRDefault="006E7121" w:rsidP="006E7121">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about the background of OTCnet, the element and process flows that make up OTCnet as well as overview of the Participant User Guides.</w:t>
            </w:r>
          </w:p>
        </w:tc>
      </w:tr>
      <w:tr w:rsidR="00B2625C" w:rsidRPr="005E5805" w14:paraId="5BBA19AD" w14:textId="77777777" w:rsidTr="00BC447C">
        <w:trPr>
          <w:cantSplit/>
          <w:jc w:val="center"/>
        </w:trPr>
        <w:tc>
          <w:tcPr>
            <w:tcW w:w="4741" w:type="dxa"/>
            <w:shd w:val="clear" w:color="auto" w:fill="F2F2F2" w:themeFill="background1" w:themeFillShade="F2"/>
            <w:vAlign w:val="center"/>
          </w:tcPr>
          <w:p w14:paraId="0A3A871A" w14:textId="0795FA2E" w:rsidR="00B2625C" w:rsidRPr="005E5805" w:rsidRDefault="00B2625C" w:rsidP="00364F26">
            <w:pPr>
              <w:pStyle w:val="NumberedList"/>
              <w:rPr>
                <w:sz w:val="20"/>
                <w:szCs w:val="20"/>
              </w:rPr>
            </w:pPr>
            <w:r w:rsidRPr="005E5805">
              <w:rPr>
                <w:sz w:val="20"/>
                <w:szCs w:val="20"/>
              </w:rPr>
              <w:t>Accessing and Navigating OTCnet</w:t>
            </w:r>
          </w:p>
        </w:tc>
        <w:tc>
          <w:tcPr>
            <w:tcW w:w="4609" w:type="dxa"/>
            <w:vAlign w:val="center"/>
          </w:tcPr>
          <w:p w14:paraId="025D98C3" w14:textId="3CB10C13"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log in, establish security settings and how to use the OTCnet Main Page.</w:t>
            </w:r>
          </w:p>
        </w:tc>
      </w:tr>
      <w:tr w:rsidR="00B2625C" w:rsidRPr="005E5805" w14:paraId="3ACE773F" w14:textId="77777777" w:rsidTr="00BC447C">
        <w:trPr>
          <w:cantSplit/>
          <w:jc w:val="center"/>
        </w:trPr>
        <w:tc>
          <w:tcPr>
            <w:tcW w:w="4741" w:type="dxa"/>
            <w:shd w:val="clear" w:color="auto" w:fill="F2F2F2" w:themeFill="background1" w:themeFillShade="F2"/>
            <w:vAlign w:val="center"/>
          </w:tcPr>
          <w:p w14:paraId="7D00C86C" w14:textId="641D0828" w:rsidR="00B2625C" w:rsidRPr="005E5805" w:rsidRDefault="00B2625C" w:rsidP="00364F26">
            <w:pPr>
              <w:pStyle w:val="NumberedList"/>
              <w:rPr>
                <w:sz w:val="20"/>
                <w:szCs w:val="20"/>
              </w:rPr>
            </w:pPr>
            <w:r w:rsidRPr="005E5805">
              <w:rPr>
                <w:sz w:val="20"/>
                <w:szCs w:val="20"/>
              </w:rPr>
              <w:t>Creating and Modifying Deposits</w:t>
            </w:r>
          </w:p>
        </w:tc>
        <w:tc>
          <w:tcPr>
            <w:tcW w:w="4609" w:type="dxa"/>
            <w:vAlign w:val="center"/>
          </w:tcPr>
          <w:p w14:paraId="2215D664" w14:textId="20CF84FB"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create and modify deposits.</w:t>
            </w:r>
          </w:p>
        </w:tc>
      </w:tr>
      <w:tr w:rsidR="00B2625C" w:rsidRPr="005E5805" w14:paraId="7973D2ED" w14:textId="77777777" w:rsidTr="00BC447C">
        <w:trPr>
          <w:cantSplit/>
          <w:jc w:val="center"/>
        </w:trPr>
        <w:tc>
          <w:tcPr>
            <w:tcW w:w="4741" w:type="dxa"/>
            <w:shd w:val="clear" w:color="auto" w:fill="F2F2F2" w:themeFill="background1" w:themeFillShade="F2"/>
            <w:vAlign w:val="center"/>
          </w:tcPr>
          <w:p w14:paraId="0A57CA2D" w14:textId="48CECDEF" w:rsidR="00B2625C" w:rsidRPr="005E5805" w:rsidRDefault="00B2625C" w:rsidP="00364F26">
            <w:pPr>
              <w:pStyle w:val="NumberedList"/>
              <w:rPr>
                <w:sz w:val="20"/>
                <w:szCs w:val="20"/>
              </w:rPr>
            </w:pPr>
            <w:r w:rsidRPr="005E5805">
              <w:rPr>
                <w:sz w:val="20"/>
                <w:szCs w:val="20"/>
              </w:rPr>
              <w:lastRenderedPageBreak/>
              <w:t>Searching for Deposits</w:t>
            </w:r>
          </w:p>
        </w:tc>
        <w:tc>
          <w:tcPr>
            <w:tcW w:w="4609" w:type="dxa"/>
            <w:vAlign w:val="center"/>
          </w:tcPr>
          <w:p w14:paraId="64F3D65E" w14:textId="6E319B0C"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for and download deposits.</w:t>
            </w:r>
          </w:p>
        </w:tc>
      </w:tr>
      <w:tr w:rsidR="00B2625C" w:rsidRPr="005E5805" w14:paraId="1EB16733" w14:textId="77777777" w:rsidTr="00BC447C">
        <w:trPr>
          <w:cantSplit/>
          <w:jc w:val="center"/>
        </w:trPr>
        <w:tc>
          <w:tcPr>
            <w:tcW w:w="4741" w:type="dxa"/>
            <w:shd w:val="clear" w:color="auto" w:fill="F2F2F2" w:themeFill="background1" w:themeFillShade="F2"/>
            <w:vAlign w:val="center"/>
          </w:tcPr>
          <w:p w14:paraId="32DD9D74" w14:textId="40BF16C7" w:rsidR="00B2625C" w:rsidRPr="005E5805" w:rsidRDefault="00B2625C" w:rsidP="00364F26">
            <w:pPr>
              <w:pStyle w:val="NumberedList"/>
              <w:rPr>
                <w:sz w:val="20"/>
                <w:szCs w:val="20"/>
              </w:rPr>
            </w:pPr>
            <w:r w:rsidRPr="005E5805">
              <w:rPr>
                <w:sz w:val="20"/>
                <w:szCs w:val="20"/>
              </w:rPr>
              <w:t>Approving Deposits or Returning Deposits to Draft</w:t>
            </w:r>
          </w:p>
        </w:tc>
        <w:tc>
          <w:tcPr>
            <w:tcW w:w="4609" w:type="dxa"/>
            <w:vAlign w:val="center"/>
          </w:tcPr>
          <w:p w14:paraId="7AEE2FEC" w14:textId="3EE4091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approve deposits or return deposits to draft. </w:t>
            </w:r>
          </w:p>
        </w:tc>
      </w:tr>
      <w:tr w:rsidR="00B2625C" w:rsidRPr="005E5805" w14:paraId="0C64A0BA" w14:textId="77777777" w:rsidTr="00BC447C">
        <w:trPr>
          <w:cantSplit/>
          <w:jc w:val="center"/>
        </w:trPr>
        <w:tc>
          <w:tcPr>
            <w:tcW w:w="4741" w:type="dxa"/>
            <w:shd w:val="clear" w:color="auto" w:fill="F2F2F2" w:themeFill="background1" w:themeFillShade="F2"/>
            <w:vAlign w:val="center"/>
          </w:tcPr>
          <w:p w14:paraId="27359FD2" w14:textId="7DD998AC" w:rsidR="00B2625C" w:rsidRPr="005E5805" w:rsidRDefault="00B2625C" w:rsidP="00364F26">
            <w:pPr>
              <w:pStyle w:val="NumberedList"/>
              <w:rPr>
                <w:sz w:val="20"/>
                <w:szCs w:val="20"/>
              </w:rPr>
            </w:pPr>
            <w:r w:rsidRPr="005E5805">
              <w:rPr>
                <w:sz w:val="20"/>
                <w:szCs w:val="20"/>
              </w:rPr>
              <w:t>Confirming, Rejecting or Adjusting Deposits</w:t>
            </w:r>
          </w:p>
        </w:tc>
        <w:tc>
          <w:tcPr>
            <w:tcW w:w="4609" w:type="dxa"/>
            <w:vAlign w:val="center"/>
          </w:tcPr>
          <w:p w14:paraId="4F4104DE" w14:textId="4D2C6B0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confirm deposits, adjust deposits, or apply a credit/debit adjustment for US Currency and Foreign Check Items. </w:t>
            </w:r>
          </w:p>
        </w:tc>
      </w:tr>
      <w:tr w:rsidR="00B2625C" w:rsidRPr="005E5805" w14:paraId="3BE706F4" w14:textId="77777777" w:rsidTr="00BC447C">
        <w:trPr>
          <w:cantSplit/>
          <w:jc w:val="center"/>
        </w:trPr>
        <w:tc>
          <w:tcPr>
            <w:tcW w:w="4741" w:type="dxa"/>
            <w:shd w:val="clear" w:color="auto" w:fill="F2F2F2" w:themeFill="background1" w:themeFillShade="F2"/>
            <w:vAlign w:val="center"/>
          </w:tcPr>
          <w:p w14:paraId="32404691" w14:textId="1FC2EA29" w:rsidR="00B2625C" w:rsidRPr="005E5805" w:rsidRDefault="00B2625C" w:rsidP="00364F26">
            <w:pPr>
              <w:pStyle w:val="NumberedList"/>
              <w:rPr>
                <w:sz w:val="20"/>
                <w:szCs w:val="20"/>
              </w:rPr>
            </w:pPr>
            <w:r w:rsidRPr="005E5805">
              <w:rPr>
                <w:sz w:val="20"/>
                <w:szCs w:val="20"/>
              </w:rPr>
              <w:t>Managing Adjustments</w:t>
            </w:r>
          </w:p>
        </w:tc>
        <w:tc>
          <w:tcPr>
            <w:tcW w:w="4609" w:type="dxa"/>
            <w:vAlign w:val="center"/>
          </w:tcPr>
          <w:p w14:paraId="66E009DB" w14:textId="6BF85B5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create a returned item adjustment for US Currency and Foreign Check Items. </w:t>
            </w:r>
          </w:p>
        </w:tc>
      </w:tr>
      <w:tr w:rsidR="00B2625C" w:rsidRPr="005E5805" w14:paraId="56441646" w14:textId="77777777" w:rsidTr="00BC447C">
        <w:trPr>
          <w:cantSplit/>
          <w:jc w:val="center"/>
        </w:trPr>
        <w:tc>
          <w:tcPr>
            <w:tcW w:w="4741" w:type="dxa"/>
            <w:shd w:val="clear" w:color="auto" w:fill="F2F2F2" w:themeFill="background1" w:themeFillShade="F2"/>
            <w:vAlign w:val="center"/>
          </w:tcPr>
          <w:p w14:paraId="3A4BEAA0" w14:textId="139DDB1F" w:rsidR="00B2625C" w:rsidRPr="005E5805" w:rsidRDefault="00B2625C" w:rsidP="00364F26">
            <w:pPr>
              <w:pStyle w:val="NumberedList"/>
              <w:rPr>
                <w:sz w:val="20"/>
                <w:szCs w:val="20"/>
              </w:rPr>
            </w:pPr>
            <w:r w:rsidRPr="005E5805">
              <w:rPr>
                <w:sz w:val="20"/>
                <w:szCs w:val="20"/>
              </w:rPr>
              <w:t>Searching Adjustments</w:t>
            </w:r>
          </w:p>
        </w:tc>
        <w:tc>
          <w:tcPr>
            <w:tcW w:w="4609" w:type="dxa"/>
            <w:vAlign w:val="center"/>
          </w:tcPr>
          <w:p w14:paraId="0D74D60B" w14:textId="20E9A5A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and download adjustments.</w:t>
            </w:r>
          </w:p>
        </w:tc>
      </w:tr>
      <w:tr w:rsidR="00B2625C" w:rsidRPr="005E5805" w14:paraId="07A4D11D" w14:textId="77777777" w:rsidTr="00BC447C">
        <w:trPr>
          <w:cantSplit/>
          <w:jc w:val="center"/>
        </w:trPr>
        <w:tc>
          <w:tcPr>
            <w:tcW w:w="4741" w:type="dxa"/>
            <w:shd w:val="clear" w:color="auto" w:fill="F2F2F2" w:themeFill="background1" w:themeFillShade="F2"/>
            <w:vAlign w:val="center"/>
          </w:tcPr>
          <w:p w14:paraId="2B0B1A3A" w14:textId="29EBFEE4" w:rsidR="00B2625C" w:rsidRPr="005E5805" w:rsidRDefault="00B2625C" w:rsidP="00364F26">
            <w:pPr>
              <w:pStyle w:val="NumberedList"/>
              <w:rPr>
                <w:sz w:val="20"/>
                <w:szCs w:val="20"/>
              </w:rPr>
            </w:pPr>
            <w:r w:rsidRPr="005E5805">
              <w:rPr>
                <w:sz w:val="20"/>
                <w:szCs w:val="20"/>
              </w:rPr>
              <w:t>Viewing Reports</w:t>
            </w:r>
          </w:p>
        </w:tc>
        <w:tc>
          <w:tcPr>
            <w:tcW w:w="4609" w:type="dxa"/>
            <w:vAlign w:val="center"/>
          </w:tcPr>
          <w:p w14:paraId="63F9F7D0" w14:textId="75DBA74E"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view and pull administrative and business reports. </w:t>
            </w:r>
          </w:p>
        </w:tc>
      </w:tr>
      <w:tr w:rsidR="00B2625C" w:rsidRPr="005E5805" w14:paraId="6C4400A5" w14:textId="77777777" w:rsidTr="00BC447C">
        <w:trPr>
          <w:cantSplit/>
          <w:jc w:val="center"/>
        </w:trPr>
        <w:tc>
          <w:tcPr>
            <w:tcW w:w="4741" w:type="dxa"/>
            <w:shd w:val="clear" w:color="auto" w:fill="F2F2F2" w:themeFill="background1" w:themeFillShade="F2"/>
            <w:vAlign w:val="center"/>
          </w:tcPr>
          <w:p w14:paraId="7B1452D3" w14:textId="3A70D447" w:rsidR="00B2625C" w:rsidRPr="005E5805" w:rsidRDefault="00B2625C" w:rsidP="00364F26">
            <w:pPr>
              <w:pStyle w:val="NumberedList"/>
              <w:rPr>
                <w:sz w:val="20"/>
                <w:szCs w:val="20"/>
              </w:rPr>
            </w:pPr>
            <w:r w:rsidRPr="005E5805">
              <w:rPr>
                <w:sz w:val="20"/>
                <w:szCs w:val="20"/>
              </w:rPr>
              <w:t>Viewing Deposits</w:t>
            </w:r>
          </w:p>
        </w:tc>
        <w:tc>
          <w:tcPr>
            <w:tcW w:w="4609" w:type="dxa"/>
            <w:vAlign w:val="center"/>
          </w:tcPr>
          <w:p w14:paraId="55BA6F13" w14:textId="510294F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view deposit drafts, deposits awaiting approval, confirmed deposits, deposit adjustments, rejected deposit details, submitted deposits and how to download vouchers.</w:t>
            </w:r>
          </w:p>
        </w:tc>
      </w:tr>
    </w:tbl>
    <w:p w14:paraId="7F7B2E82" w14:textId="3E9E0BAE" w:rsidR="00893FFD" w:rsidRPr="005E5805" w:rsidRDefault="00893FFD" w:rsidP="00893FFD">
      <w:pPr>
        <w:pStyle w:val="Heading2"/>
      </w:pPr>
      <w:bookmarkStart w:id="35" w:name="_Toc188543109"/>
      <w:r w:rsidRPr="005E5805">
        <w:lastRenderedPageBreak/>
        <w:t xml:space="preserve">Topic 3 </w:t>
      </w:r>
      <w:r w:rsidR="00BE1068" w:rsidRPr="005E5805">
        <w:t>Requesting Access for Yourself in SailPoint IIQ</w:t>
      </w:r>
      <w:bookmarkEnd w:id="35"/>
    </w:p>
    <w:p w14:paraId="0A71095A" w14:textId="77777777" w:rsidR="00007598" w:rsidRPr="005E5805" w:rsidRDefault="00007598" w:rsidP="00007598">
      <w:pPr>
        <w:pStyle w:val="BodyText"/>
        <w:rPr>
          <w:color w:val="auto"/>
        </w:rPr>
      </w:pPr>
      <w:r w:rsidRPr="005E5805">
        <w:rPr>
          <w:color w:val="auto"/>
        </w:rPr>
        <w:t>Following the transition to Common Approach to Identity Assurance (CAIA), SailPoint IdentityIQ (IIQ) environment will be used to manage the identities and provisioning of new users.</w:t>
      </w:r>
    </w:p>
    <w:p w14:paraId="2D806F41" w14:textId="77777777" w:rsidR="00007598" w:rsidRPr="005E5805" w:rsidRDefault="00007598" w:rsidP="00007598">
      <w:pPr>
        <w:pStyle w:val="BodyText"/>
        <w:rPr>
          <w:color w:val="auto"/>
        </w:rPr>
      </w:pPr>
      <w:r w:rsidRPr="005E5805">
        <w:rPr>
          <w:color w:val="auto"/>
        </w:rPr>
        <w:t>CAIA is a solution consisting of a common federation platform by which users would be able to register, proof, and authenticate their identity via one or more selected credential service providers to access Fiscal Service programs.</w:t>
      </w:r>
    </w:p>
    <w:p w14:paraId="3338D4E0" w14:textId="1D1674E5" w:rsidR="00007598" w:rsidRPr="005E5805" w:rsidRDefault="00007598" w:rsidP="00007598">
      <w:pPr>
        <w:pStyle w:val="BodyText"/>
        <w:rPr>
          <w:color w:val="auto"/>
        </w:rPr>
      </w:pPr>
      <w:r w:rsidRPr="005E5805">
        <w:rPr>
          <w:color w:val="auto"/>
        </w:rPr>
        <w:t xml:space="preserve">Prospective OTCnet users can create identities through </w:t>
      </w:r>
      <w:r w:rsidRPr="005E5805">
        <w:rPr>
          <w:b/>
          <w:bCs/>
          <w:color w:val="auto"/>
        </w:rPr>
        <w:t>Personal Identity Verification Cards</w:t>
      </w:r>
      <w:r w:rsidRPr="005E5805">
        <w:rPr>
          <w:color w:val="auto"/>
        </w:rPr>
        <w:t xml:space="preserve"> (</w:t>
      </w:r>
      <w:r w:rsidRPr="005E5805">
        <w:rPr>
          <w:b/>
          <w:bCs/>
          <w:color w:val="auto"/>
        </w:rPr>
        <w:t>PIV</w:t>
      </w:r>
      <w:r w:rsidRPr="005E5805">
        <w:rPr>
          <w:color w:val="auto"/>
        </w:rPr>
        <w:t xml:space="preserve">) or </w:t>
      </w:r>
      <w:r w:rsidRPr="005E5805">
        <w:rPr>
          <w:b/>
          <w:bCs/>
          <w:color w:val="auto"/>
        </w:rPr>
        <w:t>Common Access Cards</w:t>
      </w:r>
      <w:r w:rsidRPr="005E5805">
        <w:rPr>
          <w:color w:val="auto"/>
        </w:rPr>
        <w:t xml:space="preserve"> (</w:t>
      </w:r>
      <w:r w:rsidRPr="005E5805">
        <w:rPr>
          <w:b/>
          <w:bCs/>
          <w:color w:val="auto"/>
        </w:rPr>
        <w:t>CAC</w:t>
      </w:r>
      <w:r w:rsidRPr="008C6A96">
        <w:rPr>
          <w:color w:val="auto"/>
        </w:rPr>
        <w:t xml:space="preserve">), </w:t>
      </w:r>
      <w:r w:rsidR="009956A2" w:rsidRPr="008C6A96">
        <w:rPr>
          <w:color w:val="auto"/>
        </w:rPr>
        <w:t xml:space="preserve">or </w:t>
      </w:r>
      <w:r w:rsidRPr="008C6A96">
        <w:rPr>
          <w:b/>
          <w:bCs/>
          <w:color w:val="auto"/>
        </w:rPr>
        <w:t>ID.me</w:t>
      </w:r>
      <w:r w:rsidR="009956A2" w:rsidRPr="008C6A96">
        <w:rPr>
          <w:b/>
          <w:bCs/>
          <w:color w:val="auto"/>
        </w:rPr>
        <w:t>.</w:t>
      </w:r>
      <w:r w:rsidR="009956A2">
        <w:rPr>
          <w:b/>
          <w:bCs/>
          <w:color w:val="auto"/>
        </w:rPr>
        <w:t xml:space="preserve"> </w:t>
      </w:r>
      <w:r w:rsidRPr="005E5805">
        <w:rPr>
          <w:color w:val="auto"/>
        </w:rPr>
        <w:t xml:space="preserve"> </w:t>
      </w:r>
    </w:p>
    <w:p w14:paraId="264B5B0F" w14:textId="77777777" w:rsidR="00007598" w:rsidRPr="005E5805" w:rsidRDefault="00007598" w:rsidP="00007598">
      <w:pPr>
        <w:pStyle w:val="Bullet"/>
      </w:pPr>
      <w:r w:rsidRPr="005E5805">
        <w:t xml:space="preserve">Government agency users and contractors with </w:t>
      </w:r>
      <w:r w:rsidRPr="005E5805">
        <w:rPr>
          <w:b/>
          <w:bCs/>
        </w:rPr>
        <w:t>PIV</w:t>
      </w:r>
      <w:r w:rsidRPr="005E5805">
        <w:t>/</w:t>
      </w:r>
      <w:r w:rsidRPr="005E5805">
        <w:rPr>
          <w:b/>
          <w:bCs/>
        </w:rPr>
        <w:t>CAC</w:t>
      </w:r>
      <w:r w:rsidRPr="005E5805">
        <w:t xml:space="preserve"> linked to their OTCnet accounts will have their identities transitioned seamlessly into CAIA. </w:t>
      </w:r>
    </w:p>
    <w:p w14:paraId="33F12571" w14:textId="15E1EC73" w:rsidR="00007598" w:rsidRPr="005E5805" w:rsidRDefault="00007598" w:rsidP="00007598">
      <w:pPr>
        <w:pStyle w:val="Bullet"/>
      </w:pPr>
      <w:r w:rsidRPr="005E5805">
        <w:t xml:space="preserve">Non-government users without </w:t>
      </w:r>
      <w:r w:rsidRPr="005E5805">
        <w:rPr>
          <w:b/>
          <w:bCs/>
        </w:rPr>
        <w:t>PIV</w:t>
      </w:r>
      <w:r w:rsidRPr="005E5805">
        <w:t>/</w:t>
      </w:r>
      <w:r w:rsidRPr="005E5805">
        <w:rPr>
          <w:b/>
          <w:bCs/>
        </w:rPr>
        <w:t>CAC</w:t>
      </w:r>
      <w:r w:rsidRPr="005E5805">
        <w:t xml:space="preserve"> cards will not be able to automatically transition their identities once the move to CAIA has been made. These users will need to </w:t>
      </w:r>
      <w:r w:rsidRPr="008C6A96">
        <w:t xml:space="preserve">use </w:t>
      </w:r>
      <w:r w:rsidRPr="008C6A96">
        <w:rPr>
          <w:b/>
          <w:bCs/>
        </w:rPr>
        <w:t>ID.me</w:t>
      </w:r>
      <w:r w:rsidR="009956A2">
        <w:t xml:space="preserve"> </w:t>
      </w:r>
      <w:r w:rsidRPr="005E5805">
        <w:t xml:space="preserve">to create new user identities. </w:t>
      </w:r>
    </w:p>
    <w:p w14:paraId="45363578" w14:textId="77777777" w:rsidR="00007598" w:rsidRPr="005E5805" w:rsidRDefault="00007598" w:rsidP="00007598">
      <w:pPr>
        <w:pStyle w:val="BodyText"/>
        <w:rPr>
          <w:color w:val="auto"/>
        </w:rPr>
      </w:pPr>
      <w:r w:rsidRPr="005E5805">
        <w:rPr>
          <w:color w:val="auto"/>
        </w:rPr>
        <w:t xml:space="preserve">While completing your self-registration in SailPoint IIQ, as a prospective OTCnet user, you can select your desired role(s) and high-level org(s) based on instructions from your security administrator(s). </w:t>
      </w:r>
    </w:p>
    <w:p w14:paraId="4BAE1921" w14:textId="77777777" w:rsidR="00007598" w:rsidRPr="005E5805" w:rsidRDefault="00007598" w:rsidP="00007598">
      <w:pPr>
        <w:pStyle w:val="Heading3"/>
      </w:pPr>
      <w:bookmarkStart w:id="36" w:name="_Toc134129601"/>
      <w:bookmarkStart w:id="37" w:name="_Toc188543110"/>
      <w:r w:rsidRPr="005E5805">
        <w:t>Self-Register/Create an Account in SailPoint IIQ</w:t>
      </w:r>
      <w:bookmarkEnd w:id="36"/>
      <w:bookmarkEnd w:id="37"/>
    </w:p>
    <w:p w14:paraId="7106ED56" w14:textId="66A34B95" w:rsidR="00007598" w:rsidRPr="005E5805" w:rsidRDefault="00007598" w:rsidP="00007598">
      <w:pPr>
        <w:pStyle w:val="NumberedList"/>
        <w:numPr>
          <w:ilvl w:val="0"/>
          <w:numId w:val="0"/>
        </w:numPr>
        <w:ind w:left="360" w:hanging="360"/>
      </w:pPr>
      <w:r w:rsidRPr="005E5805">
        <w:t xml:space="preserve">You can self-register in SailPoint IIQ/create an account using </w:t>
      </w:r>
      <w:r w:rsidRPr="005E5805">
        <w:rPr>
          <w:b/>
          <w:bCs/>
        </w:rPr>
        <w:t>PIV</w:t>
      </w:r>
      <w:r w:rsidRPr="005E5805">
        <w:t>/</w:t>
      </w:r>
      <w:r w:rsidRPr="008C6A96">
        <w:rPr>
          <w:b/>
          <w:bCs/>
        </w:rPr>
        <w:t>CAC</w:t>
      </w:r>
      <w:r w:rsidR="00332BAD" w:rsidRPr="008C6A96">
        <w:t xml:space="preserve"> or </w:t>
      </w:r>
      <w:r w:rsidRPr="008C6A96">
        <w:rPr>
          <w:b/>
          <w:bCs/>
        </w:rPr>
        <w:t>ID.me</w:t>
      </w:r>
      <w:r w:rsidR="00332BAD" w:rsidRPr="008C6A96">
        <w:rPr>
          <w:b/>
          <w:bCs/>
        </w:rPr>
        <w:t>.</w:t>
      </w:r>
      <w:r w:rsidR="00332BAD">
        <w:rPr>
          <w:b/>
          <w:bCs/>
        </w:rPr>
        <w:t xml:space="preserve"> </w:t>
      </w:r>
      <w:r w:rsidRPr="005E5805">
        <w:t xml:space="preserve"> </w:t>
      </w:r>
    </w:p>
    <w:p w14:paraId="31CC0117" w14:textId="77777777" w:rsidR="00007598" w:rsidRPr="005E5805" w:rsidRDefault="00007598" w:rsidP="00007598">
      <w:pPr>
        <w:pStyle w:val="BodyText"/>
        <w:rPr>
          <w:color w:val="auto"/>
        </w:rPr>
      </w:pPr>
      <w:r w:rsidRPr="005E5805">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7A52AB24" w14:textId="77777777" w:rsidR="00007598" w:rsidRPr="005E5805" w:rsidRDefault="00007598" w:rsidP="00007598"/>
    <w:p w14:paraId="507C7179" w14:textId="77777777" w:rsidR="00007598" w:rsidRPr="005E5805" w:rsidRDefault="00007598" w:rsidP="00007598">
      <w:pPr>
        <w:pStyle w:val="TipText"/>
      </w:pPr>
    </w:p>
    <w:p w14:paraId="511A104A" w14:textId="77777777" w:rsidR="00007598" w:rsidRPr="005E5805" w:rsidRDefault="00007598" w:rsidP="00007598">
      <w:pPr>
        <w:pStyle w:val="H4PrintableJobAid"/>
      </w:pPr>
      <w:bookmarkStart w:id="38" w:name="_Toc134129602"/>
      <w:bookmarkStart w:id="39" w:name="_Toc188543111"/>
      <w:r w:rsidRPr="005E5805">
        <w:lastRenderedPageBreak/>
        <w:t>Self-Register/Create an Account in SailPoint IIQ</w:t>
      </w:r>
      <w:bookmarkEnd w:id="38"/>
      <w:bookmarkEnd w:id="39"/>
    </w:p>
    <w:p w14:paraId="6FEFBED9" w14:textId="77777777" w:rsidR="00007598" w:rsidRPr="005E5805" w:rsidRDefault="00007598" w:rsidP="00007598">
      <w:pPr>
        <w:spacing w:before="180" w:after="180"/>
        <w:rPr>
          <w:color w:val="auto"/>
        </w:rPr>
      </w:pPr>
      <w:r w:rsidRPr="005E5805">
        <w:rPr>
          <w:color w:val="auto"/>
        </w:rPr>
        <w:t xml:space="preserve">To self-register in SailPoint IIQ, navigate to the SailPoint IIQ environment at: </w:t>
      </w:r>
      <w:hyperlink r:id="rId23" w:history="1">
        <w:r w:rsidRPr="005E5805">
          <w:rPr>
            <w:rStyle w:val="Hyperlink"/>
            <w:i/>
            <w:iCs/>
            <w:color w:val="auto"/>
          </w:rPr>
          <w:t>https://iiq.fiscal.treasury.gov/</w:t>
        </w:r>
      </w:hyperlink>
      <w:r w:rsidRPr="005E5805">
        <w:rPr>
          <w:color w:val="auto"/>
        </w:rPr>
        <w:t xml:space="preserve"> and complete the following steps:</w:t>
      </w:r>
    </w:p>
    <w:p w14:paraId="5B796E1C" w14:textId="0C3F711B" w:rsidR="00007598" w:rsidRPr="005E5805" w:rsidRDefault="00007598" w:rsidP="00007598">
      <w:pPr>
        <w:pStyle w:val="NumberedList"/>
        <w:numPr>
          <w:ilvl w:val="0"/>
          <w:numId w:val="49"/>
        </w:numPr>
        <w:rPr>
          <w:color w:val="auto"/>
        </w:rPr>
      </w:pPr>
      <w:r w:rsidRPr="005E5805">
        <w:rPr>
          <w:color w:val="auto"/>
        </w:rPr>
        <w:t xml:space="preserve">Log in using </w:t>
      </w:r>
      <w:r w:rsidRPr="005E5805">
        <w:rPr>
          <w:b/>
          <w:bCs/>
          <w:color w:val="auto"/>
        </w:rPr>
        <w:t>PIV</w:t>
      </w:r>
      <w:r w:rsidRPr="005E5805">
        <w:rPr>
          <w:color w:val="auto"/>
        </w:rPr>
        <w:t>/</w:t>
      </w:r>
      <w:r w:rsidRPr="005E5805">
        <w:rPr>
          <w:b/>
          <w:bCs/>
          <w:color w:val="auto"/>
        </w:rPr>
        <w:t>CAC</w:t>
      </w:r>
      <w:r w:rsidR="00FF026D">
        <w:rPr>
          <w:color w:val="auto"/>
        </w:rPr>
        <w:t xml:space="preserve"> or</w:t>
      </w:r>
      <w:r w:rsidRPr="005E5805">
        <w:rPr>
          <w:color w:val="auto"/>
        </w:rPr>
        <w:t xml:space="preserve"> </w:t>
      </w:r>
      <w:r w:rsidRPr="008C6A96">
        <w:rPr>
          <w:b/>
          <w:bCs/>
          <w:color w:val="auto"/>
        </w:rPr>
        <w:t>ID.me</w:t>
      </w:r>
      <w:r w:rsidR="00FF026D" w:rsidRPr="008C6A96">
        <w:rPr>
          <w:color w:val="auto"/>
        </w:rPr>
        <w:t xml:space="preserve">, </w:t>
      </w:r>
      <w:r w:rsidRPr="008C6A96">
        <w:rPr>
          <w:rFonts w:cs="Times New Roman"/>
          <w:color w:val="auto"/>
        </w:rPr>
        <w:t xml:space="preserve">as shown in </w:t>
      </w:r>
      <w:r w:rsidRPr="008C6A96">
        <w:rPr>
          <w:rFonts w:cs="Times New Roman"/>
          <w:color w:val="auto"/>
        </w:rPr>
        <w:fldChar w:fldCharType="begin"/>
      </w:r>
      <w:r w:rsidRPr="008C6A96">
        <w:rPr>
          <w:rFonts w:cs="Times New Roman"/>
          <w:color w:val="auto"/>
        </w:rPr>
        <w:instrText xml:space="preserve"> REF _Ref131074702 \h </w:instrText>
      </w:r>
      <w:r w:rsidR="005E5805" w:rsidRPr="008C6A96">
        <w:rPr>
          <w:rFonts w:cs="Times New Roman"/>
          <w:color w:val="auto"/>
        </w:rPr>
        <w:instrText xml:space="preserve"> \* MERGEFORMAT </w:instrText>
      </w:r>
      <w:r w:rsidRPr="008C6A96">
        <w:rPr>
          <w:rFonts w:cs="Times New Roman"/>
          <w:color w:val="auto"/>
        </w:rPr>
      </w:r>
      <w:r w:rsidRPr="008C6A96">
        <w:rPr>
          <w:rFonts w:cs="Times New Roman"/>
          <w:color w:val="auto"/>
        </w:rPr>
        <w:fldChar w:fldCharType="separate"/>
      </w:r>
      <w:r w:rsidR="00341AA2" w:rsidRPr="008C6A96">
        <w:t xml:space="preserve">Figure </w:t>
      </w:r>
      <w:r w:rsidR="00341AA2" w:rsidRPr="008C6A96">
        <w:rPr>
          <w:noProof/>
        </w:rPr>
        <w:t>3</w:t>
      </w:r>
      <w:r w:rsidRPr="008C6A96">
        <w:rPr>
          <w:rFonts w:cs="Times New Roman"/>
          <w:color w:val="auto"/>
        </w:rPr>
        <w:fldChar w:fldCharType="end"/>
      </w:r>
      <w:r w:rsidRPr="008C6A96">
        <w:rPr>
          <w:rFonts w:cs="Times New Roman"/>
          <w:color w:val="auto"/>
        </w:rPr>
        <w:t>.</w:t>
      </w:r>
      <w:r w:rsidRPr="005E5805">
        <w:rPr>
          <w:rFonts w:cs="Times New Roman"/>
          <w:color w:val="auto"/>
        </w:rPr>
        <w:t xml:space="preserve"> </w:t>
      </w:r>
    </w:p>
    <w:p w14:paraId="5C821BEF" w14:textId="460ED11E" w:rsidR="00007598" w:rsidRPr="005E5805" w:rsidRDefault="00007598" w:rsidP="00007598">
      <w:pPr>
        <w:pStyle w:val="Caption"/>
      </w:pPr>
      <w:bookmarkStart w:id="40" w:name="_Ref131074702"/>
      <w:bookmarkStart w:id="41" w:name="_Toc134129647"/>
      <w:bookmarkStart w:id="42" w:name="_Toc188543159"/>
      <w:r w:rsidRPr="008C6A96">
        <w:t xml:space="preserve">Figure </w:t>
      </w:r>
      <w:r>
        <w:fldChar w:fldCharType="begin"/>
      </w:r>
      <w:r>
        <w:instrText xml:space="preserve"> SEQ Figure \* ARABIC </w:instrText>
      </w:r>
      <w:r>
        <w:fldChar w:fldCharType="separate"/>
      </w:r>
      <w:r w:rsidR="006A6251">
        <w:rPr>
          <w:noProof/>
        </w:rPr>
        <w:t>3</w:t>
      </w:r>
      <w:r>
        <w:rPr>
          <w:noProof/>
        </w:rPr>
        <w:fldChar w:fldCharType="end"/>
      </w:r>
      <w:bookmarkEnd w:id="40"/>
      <w:r w:rsidRPr="008C6A96">
        <w:t>. SailPoint IIQ Login Page</w:t>
      </w:r>
      <w:bookmarkEnd w:id="41"/>
      <w:bookmarkEnd w:id="42"/>
      <w:r w:rsidRPr="008C6A96">
        <w:t xml:space="preserve"> </w:t>
      </w:r>
    </w:p>
    <w:p w14:paraId="06769205" w14:textId="77777777" w:rsidR="00007598" w:rsidRPr="005E5805" w:rsidRDefault="00007598" w:rsidP="00007598">
      <w:pPr>
        <w:autoSpaceDE/>
        <w:autoSpaceDN/>
        <w:adjustRightInd/>
        <w:spacing w:before="120" w:after="120"/>
        <w:jc w:val="center"/>
        <w:rPr>
          <w:rFonts w:cs="Arial"/>
        </w:rPr>
      </w:pPr>
      <w:r w:rsidRPr="005E5805">
        <w:rPr>
          <w:rFonts w:cs="Arial"/>
          <w:noProof/>
        </w:rPr>
        <w:drawing>
          <wp:inline distT="0" distB="0" distL="0" distR="0" wp14:anchorId="2FFFFFB0" wp14:editId="563A5646">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0DCC7667" w14:textId="77777777" w:rsidR="00007598" w:rsidRPr="005E5805" w:rsidRDefault="00007598" w:rsidP="00007598">
      <w:pPr>
        <w:pStyle w:val="NumberedList"/>
        <w:rPr>
          <w:color w:val="auto"/>
        </w:rPr>
      </w:pPr>
      <w:r w:rsidRPr="005E5805">
        <w:rPr>
          <w:color w:val="auto"/>
        </w:rPr>
        <w:t>Follow the on-screen instructions to sign in with an existing account or create an account.</w:t>
      </w:r>
    </w:p>
    <w:p w14:paraId="77E703D0" w14:textId="77777777" w:rsidR="00007598" w:rsidRPr="005E5805" w:rsidRDefault="00007598" w:rsidP="00007598">
      <w:pPr>
        <w:pStyle w:val="NumberedList"/>
      </w:pPr>
      <w:r w:rsidRPr="005E5805">
        <w:t xml:space="preserve">If prompted, follow the on-screen instructions to verify your identity. </w:t>
      </w:r>
    </w:p>
    <w:p w14:paraId="748A3DD1" w14:textId="77777777" w:rsidR="00007598" w:rsidRPr="005E5805" w:rsidRDefault="00007598" w:rsidP="00007598">
      <w:pPr>
        <w:pStyle w:val="NumberedList"/>
        <w:rPr>
          <w:color w:val="auto"/>
        </w:rPr>
      </w:pPr>
      <w:r w:rsidRPr="005E5805">
        <w:rPr>
          <w:color w:val="auto"/>
        </w:rPr>
        <w:t xml:space="preserve">After completing all steps, you should see the SailPoint IIQ home page. </w:t>
      </w:r>
    </w:p>
    <w:p w14:paraId="3CAFC053" w14:textId="06789A78"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1B8D704D" wp14:editId="6ACAF07B">
                <wp:extent cx="6159500" cy="352425"/>
                <wp:effectExtent l="0" t="13335" r="12700" b="15240"/>
                <wp:docPr id="470275147" name="Group 470275147"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8D704D" id="Group 470275147"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T3GeAwAApggAAA4AAABkcnMvZTJvRG9jLnhtbKRWbW/bNhD+PmD/&#10;geD3RpZjy40QuQjytgDdFrTdD6BJSuJKkRxJWU5//Y6kHNlx2gydDQs8vpzunuf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3Z5P&#10;cZ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" fillcolor="#e6e6e6" strokecolor="white" strokeweight="1pt">
                  <v:stroke joinstyle="miter"/>
                  <v:textbox inset="28.8pt">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3D720618" w14:textId="77777777" w:rsidR="00007598" w:rsidRPr="005E5805" w:rsidRDefault="00007598" w:rsidP="00007598">
      <w:pPr>
        <w:pStyle w:val="TipText"/>
      </w:pPr>
      <w:r w:rsidRPr="005E5805">
        <w:t xml:space="preserve">New OTCnet users including those with </w:t>
      </w:r>
      <w:r w:rsidRPr="005E5805">
        <w:rPr>
          <w:b/>
          <w:bCs/>
        </w:rPr>
        <w:t>PIV</w:t>
      </w:r>
      <w:r w:rsidRPr="005E5805">
        <w:t>/</w:t>
      </w:r>
      <w:r w:rsidRPr="005E5805">
        <w:rPr>
          <w:b/>
          <w:bCs/>
        </w:rPr>
        <w:t>CAC</w:t>
      </w:r>
      <w:r w:rsidRPr="005E5805">
        <w:t xml:space="preserve"> access should go through SailPoint IIQ to do the self-registration to create an account and request role(s) and high-level org(s) before logging to OTCnet. Once their high-level access is approved in SailPoint IIQ, they can proceed to login to OTCnet. </w:t>
      </w:r>
    </w:p>
    <w:p w14:paraId="5A60ADAB" w14:textId="77777777" w:rsidR="00007598" w:rsidRPr="005E5805" w:rsidRDefault="00007598" w:rsidP="00007598">
      <w:pPr>
        <w:pStyle w:val="TipText"/>
      </w:pPr>
    </w:p>
    <w:p w14:paraId="49F368FD" w14:textId="77777777" w:rsidR="00007598" w:rsidRPr="005E5805" w:rsidRDefault="00007598" w:rsidP="00007598">
      <w:pPr>
        <w:autoSpaceDE/>
        <w:autoSpaceDN/>
        <w:adjustRightInd/>
        <w:rPr>
          <w:rFonts w:cs="Arial"/>
          <w:color w:val="FF0000"/>
        </w:rPr>
      </w:pPr>
      <w:r w:rsidRPr="005E5805">
        <w:rPr>
          <w:color w:val="FF0000"/>
        </w:rPr>
        <w:br w:type="page"/>
      </w:r>
    </w:p>
    <w:p w14:paraId="1A0F9305" w14:textId="77777777" w:rsidR="00007598" w:rsidRPr="005E5805" w:rsidRDefault="00007598" w:rsidP="00007598">
      <w:pPr>
        <w:pStyle w:val="Heading3"/>
      </w:pPr>
      <w:bookmarkStart w:id="43" w:name="_Toc188543112"/>
      <w:bookmarkStart w:id="44" w:name="_Toc134129603"/>
      <w:r w:rsidRPr="005E5805">
        <w:lastRenderedPageBreak/>
        <w:t>Request Access for Yourself in SailPoint IIQ</w:t>
      </w:r>
      <w:bookmarkEnd w:id="43"/>
      <w:r w:rsidRPr="005E5805">
        <w:t xml:space="preserve"> </w:t>
      </w:r>
      <w:bookmarkEnd w:id="44"/>
    </w:p>
    <w:p w14:paraId="6287E9E0" w14:textId="77777777" w:rsidR="00007598" w:rsidRPr="005E5805" w:rsidRDefault="00007598" w:rsidP="00007598">
      <w:pPr>
        <w:spacing w:before="180" w:after="180"/>
        <w:rPr>
          <w:color w:val="auto"/>
        </w:rPr>
      </w:pPr>
      <w:r w:rsidRPr="005E5805">
        <w:rPr>
          <w:color w:val="auto"/>
        </w:rPr>
        <w:t>If you need application entitlement, sign into SailPoint IIQ and request the specific access you need (self-request). Then the application approvers will receive a notification that there is an access request available to review. Once approved, you will be able to refresh your browser and successfully sign into the OTCnet application.</w:t>
      </w:r>
    </w:p>
    <w:p w14:paraId="13242605" w14:textId="4FC017AC" w:rsidR="00007598" w:rsidRPr="005E5805" w:rsidRDefault="00007598" w:rsidP="00007598">
      <w:pPr>
        <w:spacing w:before="180" w:after="180"/>
        <w:rPr>
          <w:color w:val="auto"/>
        </w:rPr>
      </w:pPr>
      <w:r w:rsidRPr="005E5805">
        <w:rPr>
          <w:color w:val="auto"/>
        </w:rPr>
        <w:t xml:space="preserve">To request access for yourself, log into SailPoint IIQ and navigate to </w:t>
      </w:r>
      <w:r w:rsidRPr="005E5805">
        <w:rPr>
          <w:b/>
          <w:bCs/>
          <w:color w:val="auto"/>
        </w:rPr>
        <w:t xml:space="preserve">Manage My Access. </w:t>
      </w:r>
      <w:r w:rsidRPr="005E5805">
        <w:rPr>
          <w:color w:val="auto"/>
        </w:rPr>
        <w:t>Make sure</w:t>
      </w:r>
      <w:r w:rsidRPr="005E5805">
        <w:rPr>
          <w:b/>
          <w:bCs/>
          <w:color w:val="auto"/>
        </w:rPr>
        <w:t xml:space="preserve"> Add Access</w:t>
      </w:r>
      <w:r w:rsidRPr="005E5805">
        <w:rPr>
          <w:color w:val="auto"/>
        </w:rPr>
        <w:t xml:space="preserve"> is selected. In the search field, enter part or all of the </w:t>
      </w:r>
      <w:r w:rsidRPr="005E5805">
        <w:rPr>
          <w:b/>
          <w:bCs/>
          <w:color w:val="auto"/>
        </w:rPr>
        <w:t>HLO</w:t>
      </w:r>
      <w:r w:rsidRPr="005E5805">
        <w:rPr>
          <w:color w:val="auto"/>
        </w:rPr>
        <w:t>/</w:t>
      </w:r>
      <w:r w:rsidRPr="005E5805">
        <w:rPr>
          <w:b/>
          <w:bCs/>
          <w:color w:val="auto"/>
        </w:rPr>
        <w:t>role</w:t>
      </w:r>
      <w:r w:rsidRPr="005E5805">
        <w:rPr>
          <w:color w:val="auto"/>
        </w:rPr>
        <w:t xml:space="preserve"> name you want to request. Select the </w:t>
      </w:r>
      <w:r w:rsidRPr="005E5805">
        <w:rPr>
          <w:b/>
          <w:bCs/>
          <w:color w:val="auto"/>
        </w:rPr>
        <w:t>HLO</w:t>
      </w:r>
      <w:r w:rsidRPr="005E5805">
        <w:rPr>
          <w:color w:val="auto"/>
        </w:rPr>
        <w:t>/</w:t>
      </w:r>
      <w:r w:rsidRPr="005E5805">
        <w:rPr>
          <w:b/>
          <w:bCs/>
          <w:color w:val="auto"/>
        </w:rPr>
        <w:t xml:space="preserve">role </w:t>
      </w:r>
      <w:r w:rsidRPr="005E5805">
        <w:rPr>
          <w:color w:val="auto"/>
        </w:rPr>
        <w:t xml:space="preserve">by </w:t>
      </w:r>
      <w:r w:rsidR="002870F4">
        <w:rPr>
          <w:color w:val="auto"/>
        </w:rPr>
        <w:t>select</w:t>
      </w:r>
      <w:r w:rsidRPr="005E5805">
        <w:rPr>
          <w:color w:val="auto"/>
        </w:rPr>
        <w:t xml:space="preserve">ing the </w:t>
      </w:r>
      <w:r w:rsidRPr="005E5805">
        <w:rPr>
          <w:b/>
          <w:bCs/>
          <w:color w:val="auto"/>
        </w:rPr>
        <w:t>checkmark</w:t>
      </w:r>
      <w:r w:rsidRPr="005E5805">
        <w:rPr>
          <w:color w:val="auto"/>
        </w:rPr>
        <w:t xml:space="preserve"> to the left of the </w:t>
      </w:r>
      <w:r w:rsidRPr="005E5805">
        <w:rPr>
          <w:b/>
          <w:bCs/>
          <w:color w:val="auto"/>
        </w:rPr>
        <w:t>HLO</w:t>
      </w:r>
      <w:r w:rsidRPr="005E5805">
        <w:rPr>
          <w:color w:val="auto"/>
        </w:rPr>
        <w:t>/</w:t>
      </w:r>
      <w:r w:rsidRPr="005E5805">
        <w:rPr>
          <w:b/>
          <w:bCs/>
          <w:color w:val="auto"/>
        </w:rPr>
        <w:t>role</w:t>
      </w:r>
      <w:r w:rsidRPr="005E5805">
        <w:rPr>
          <w:color w:val="auto"/>
        </w:rPr>
        <w:t xml:space="preserve"> name. Then select </w:t>
      </w:r>
      <w:r w:rsidRPr="005E5805">
        <w:rPr>
          <w:b/>
          <w:bCs/>
          <w:color w:val="auto"/>
        </w:rPr>
        <w:t>Next</w:t>
      </w:r>
      <w:r w:rsidRPr="005E5805">
        <w:rPr>
          <w:color w:val="auto"/>
        </w:rPr>
        <w:t xml:space="preserve">. On the </w:t>
      </w:r>
      <w:r w:rsidRPr="005E5805">
        <w:rPr>
          <w:b/>
          <w:bCs/>
          <w:color w:val="auto"/>
        </w:rPr>
        <w:t>Review and Submit</w:t>
      </w:r>
      <w:r w:rsidRPr="005E5805">
        <w:rPr>
          <w:color w:val="auto"/>
        </w:rPr>
        <w:t xml:space="preserve"> screen, verify the requested </w:t>
      </w:r>
      <w:r w:rsidRPr="005E5805">
        <w:rPr>
          <w:b/>
          <w:bCs/>
          <w:color w:val="auto"/>
        </w:rPr>
        <w:t>HLO</w:t>
      </w:r>
      <w:r w:rsidRPr="005E5805">
        <w:rPr>
          <w:color w:val="auto"/>
        </w:rPr>
        <w:t>/</w:t>
      </w:r>
      <w:r w:rsidRPr="005E5805">
        <w:rPr>
          <w:b/>
          <w:bCs/>
          <w:color w:val="auto"/>
        </w:rPr>
        <w:t>role(s)</w:t>
      </w:r>
      <w:r w:rsidRPr="005E5805">
        <w:rPr>
          <w:color w:val="auto"/>
        </w:rPr>
        <w:t xml:space="preserve"> are correct and select the </w:t>
      </w:r>
      <w:r w:rsidRPr="005E5805">
        <w:rPr>
          <w:b/>
          <w:bCs/>
          <w:color w:val="auto"/>
        </w:rPr>
        <w:t xml:space="preserve">Submit </w:t>
      </w:r>
      <w:r w:rsidRPr="005E5805">
        <w:rPr>
          <w:color w:val="auto"/>
        </w:rPr>
        <w:t xml:space="preserve">button. </w:t>
      </w:r>
    </w:p>
    <w:p w14:paraId="6CD35A04" w14:textId="35320AC1" w:rsidR="00007598" w:rsidRPr="005E5805" w:rsidRDefault="00007598" w:rsidP="00007598">
      <w:pPr>
        <w:spacing w:before="180" w:after="180"/>
        <w:rPr>
          <w:color w:val="auto"/>
        </w:rPr>
      </w:pPr>
      <w:r w:rsidRPr="005E5805">
        <w:rPr>
          <w:color w:val="auto"/>
        </w:rPr>
        <w:t xml:space="preserve">A confirmation message will appear. SailPoint IIQ will automatically notify the necessary approvers to review the request. </w:t>
      </w:r>
      <w:r w:rsidR="00785483" w:rsidRPr="00785483">
        <w:rPr>
          <w:color w:val="auto"/>
        </w:rPr>
        <w:t>Once approved, your PLSA/LSA can create your identity in OTCnet and assign endpoints and roles for you. You will receive an autogenerated email when your user account is created in OTCnet.</w:t>
      </w:r>
      <w:r w:rsidR="00785483">
        <w:rPr>
          <w:color w:val="auto"/>
        </w:rPr>
        <w:t xml:space="preserve"> </w:t>
      </w:r>
    </w:p>
    <w:p w14:paraId="0331413F" w14:textId="77777777" w:rsidR="00007598" w:rsidRPr="005E5805" w:rsidRDefault="00007598" w:rsidP="00007598">
      <w:pPr>
        <w:spacing w:before="180" w:after="180"/>
        <w:rPr>
          <w:color w:val="auto"/>
          <w:u w:val="single"/>
        </w:rPr>
      </w:pPr>
    </w:p>
    <w:p w14:paraId="13A0AFAF" w14:textId="77777777" w:rsidR="00007598" w:rsidRPr="005E5805" w:rsidRDefault="00007598" w:rsidP="00007598">
      <w:pPr>
        <w:pStyle w:val="H4PrintableJobAid"/>
      </w:pPr>
      <w:bookmarkStart w:id="45" w:name="_Toc134129604"/>
      <w:bookmarkStart w:id="46" w:name="_Toc188543113"/>
      <w:r w:rsidRPr="005E5805">
        <w:lastRenderedPageBreak/>
        <w:t>Request Access for Yourself in SailPoint IIQ</w:t>
      </w:r>
      <w:bookmarkEnd w:id="45"/>
      <w:bookmarkEnd w:id="46"/>
    </w:p>
    <w:p w14:paraId="16807CFC" w14:textId="77777777" w:rsidR="00007598" w:rsidRPr="005E5805" w:rsidRDefault="00007598" w:rsidP="00007598">
      <w:pPr>
        <w:rPr>
          <w:color w:val="auto"/>
        </w:rPr>
      </w:pPr>
      <w:r w:rsidRPr="005E5805">
        <w:rPr>
          <w:color w:val="auto"/>
        </w:rPr>
        <w:t>To request access for yourself in SailPoint IIQ, complete the following steps:</w:t>
      </w:r>
    </w:p>
    <w:p w14:paraId="5A4780B3" w14:textId="2FA5EF3B" w:rsidR="00007598" w:rsidRPr="005E5805" w:rsidRDefault="00007598" w:rsidP="00007598">
      <w:pPr>
        <w:pStyle w:val="NumberedList"/>
        <w:numPr>
          <w:ilvl w:val="0"/>
          <w:numId w:val="48"/>
        </w:numPr>
        <w:rPr>
          <w:color w:val="auto"/>
        </w:rPr>
      </w:pPr>
      <w:r w:rsidRPr="005E5805">
        <w:rPr>
          <w:color w:val="auto"/>
        </w:rPr>
        <w:t xml:space="preserve">From the </w:t>
      </w:r>
      <w:r w:rsidRPr="005E5805">
        <w:rPr>
          <w:b/>
          <w:bCs/>
          <w:color w:val="auto"/>
        </w:rPr>
        <w:t>Home</w:t>
      </w:r>
      <w:r w:rsidRPr="005E5805">
        <w:rPr>
          <w:color w:val="auto"/>
        </w:rPr>
        <w:t xml:space="preserve"> screen of SailPoint, navigate to </w:t>
      </w:r>
      <w:r w:rsidRPr="005E5805">
        <w:rPr>
          <w:b/>
          <w:bCs/>
          <w:color w:val="auto"/>
        </w:rPr>
        <w:t>Manage My Access</w:t>
      </w:r>
      <w:r w:rsidRPr="005E5805">
        <w:rPr>
          <w:color w:val="auto"/>
        </w:rPr>
        <w:t xml:space="preserve"> through the </w:t>
      </w:r>
      <w:r w:rsidRPr="005E5805">
        <w:rPr>
          <w:b/>
          <w:bCs/>
          <w:color w:val="auto"/>
        </w:rPr>
        <w:t>Manage MyAccess</w:t>
      </w:r>
      <w:r w:rsidRPr="005E5805">
        <w:rPr>
          <w:color w:val="auto"/>
        </w:rPr>
        <w:t xml:space="preserve"> button as shown in </w:t>
      </w:r>
      <w:r w:rsidRPr="005E5805">
        <w:rPr>
          <w:color w:val="auto"/>
        </w:rPr>
        <w:fldChar w:fldCharType="begin"/>
      </w:r>
      <w:r w:rsidRPr="005E5805">
        <w:rPr>
          <w:color w:val="auto"/>
        </w:rPr>
        <w:instrText xml:space="preserve"> REF _Ref131074837 \h  \* MERGEFORMAT </w:instrText>
      </w:r>
      <w:r w:rsidRPr="005E5805">
        <w:rPr>
          <w:color w:val="auto"/>
        </w:rPr>
      </w:r>
      <w:r w:rsidRPr="005E5805">
        <w:rPr>
          <w:color w:val="auto"/>
        </w:rPr>
        <w:fldChar w:fldCharType="separate"/>
      </w:r>
      <w:r w:rsidR="00341AA2" w:rsidRPr="005E5805">
        <w:rPr>
          <w:color w:val="auto"/>
        </w:rPr>
        <w:t>Figure 4</w:t>
      </w:r>
      <w:r w:rsidRPr="005E5805">
        <w:rPr>
          <w:color w:val="auto"/>
        </w:rPr>
        <w:fldChar w:fldCharType="end"/>
      </w:r>
      <w:r w:rsidRPr="005E5805">
        <w:rPr>
          <w:color w:val="auto"/>
        </w:rPr>
        <w:t xml:space="preserve">. </w:t>
      </w:r>
    </w:p>
    <w:p w14:paraId="042132DD" w14:textId="539E29A8" w:rsidR="00007598" w:rsidRPr="005E5805" w:rsidRDefault="00007598" w:rsidP="00007598">
      <w:pPr>
        <w:pStyle w:val="Caption"/>
        <w:rPr>
          <w:b w:val="0"/>
          <w:bCs w:val="0"/>
          <w:szCs w:val="20"/>
        </w:rPr>
      </w:pPr>
      <w:r w:rsidRPr="005E5805">
        <w:rPr>
          <w:color w:val="FF0000"/>
        </w:rPr>
        <w:tab/>
      </w:r>
      <w:bookmarkStart w:id="47" w:name="_Hlk132280620"/>
      <w:r w:rsidRPr="005E5805">
        <w:rPr>
          <w:color w:val="FF0000"/>
          <w:szCs w:val="20"/>
        </w:rPr>
        <w:t xml:space="preserve"> </w:t>
      </w:r>
      <w:bookmarkStart w:id="48" w:name="_Ref131074837"/>
      <w:bookmarkStart w:id="49" w:name="_Hlk130328833"/>
      <w:bookmarkStart w:id="50" w:name="_Toc134129648"/>
      <w:bookmarkStart w:id="51" w:name="_Toc188543160"/>
      <w:r w:rsidRPr="005E5805">
        <w:t xml:space="preserve">Figure </w:t>
      </w:r>
      <w:r>
        <w:fldChar w:fldCharType="begin"/>
      </w:r>
      <w:r>
        <w:instrText xml:space="preserve"> SEQ Figure \* ARABIC </w:instrText>
      </w:r>
      <w:r>
        <w:fldChar w:fldCharType="separate"/>
      </w:r>
      <w:r w:rsidR="006A6251">
        <w:rPr>
          <w:noProof/>
        </w:rPr>
        <w:t>4</w:t>
      </w:r>
      <w:r>
        <w:rPr>
          <w:noProof/>
        </w:rPr>
        <w:fldChar w:fldCharType="end"/>
      </w:r>
      <w:bookmarkEnd w:id="48"/>
      <w:r w:rsidRPr="005E5805">
        <w:t xml:space="preserve">. SailPoint Home Page with Manage My Access </w:t>
      </w:r>
      <w:bookmarkEnd w:id="49"/>
      <w:r w:rsidRPr="005E5805">
        <w:t>Button</w:t>
      </w:r>
      <w:bookmarkEnd w:id="50"/>
      <w:bookmarkEnd w:id="51"/>
      <w:r w:rsidRPr="005E5805">
        <w:t xml:space="preserve"> </w:t>
      </w:r>
      <w:bookmarkEnd w:id="47"/>
    </w:p>
    <w:p w14:paraId="08A907FA" w14:textId="77777777" w:rsidR="00007598" w:rsidRPr="005E5805" w:rsidRDefault="00007598" w:rsidP="00007598">
      <w:pPr>
        <w:tabs>
          <w:tab w:val="center" w:pos="4680"/>
          <w:tab w:val="right" w:pos="9360"/>
        </w:tabs>
        <w:autoSpaceDE/>
        <w:autoSpaceDN/>
        <w:adjustRightInd/>
        <w:spacing w:before="120" w:after="120"/>
        <w:ind w:left="360"/>
        <w:jc w:val="center"/>
        <w:rPr>
          <w:rFonts w:cs="Arial"/>
          <w:u w:val="single"/>
        </w:rPr>
      </w:pPr>
      <w:r w:rsidRPr="005E5805">
        <w:rPr>
          <w:rFonts w:cs="Arial"/>
          <w:noProof/>
          <w:u w:val="single"/>
        </w:rPr>
        <w:drawing>
          <wp:inline distT="0" distB="0" distL="0" distR="0" wp14:anchorId="370F1EE9" wp14:editId="452D3485">
            <wp:extent cx="4632960" cy="2002155"/>
            <wp:effectExtent l="19050" t="19050" r="15240" b="17145"/>
            <wp:docPr id="9" name="Picture 9"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652D2" w14:textId="3CE01229" w:rsidR="00007598" w:rsidRPr="005E5805" w:rsidRDefault="00007598" w:rsidP="00007598">
      <w:pPr>
        <w:pStyle w:val="NumberedList"/>
        <w:rPr>
          <w:color w:val="auto"/>
        </w:rPr>
      </w:pPr>
      <w:r w:rsidRPr="005E5805">
        <w:rPr>
          <w:color w:val="auto"/>
        </w:rPr>
        <w:t xml:space="preserve">On the </w:t>
      </w:r>
      <w:r w:rsidRPr="005E5805">
        <w:rPr>
          <w:b/>
          <w:bCs/>
          <w:color w:val="auto"/>
        </w:rPr>
        <w:t>Manage My Access</w:t>
      </w:r>
      <w:r w:rsidRPr="005E5805">
        <w:rPr>
          <w:color w:val="auto"/>
        </w:rPr>
        <w:t xml:space="preserve"> screen, ensure that </w:t>
      </w:r>
      <w:r w:rsidRPr="005E5805">
        <w:rPr>
          <w:b/>
          <w:bCs/>
          <w:color w:val="auto"/>
        </w:rPr>
        <w:t>Add Access</w:t>
      </w:r>
      <w:r w:rsidRPr="005E5805">
        <w:rPr>
          <w:color w:val="auto"/>
        </w:rPr>
        <w:t xml:space="preserve"> tab is selected as shown in</w:t>
      </w:r>
      <w:r w:rsidR="004D4F2B" w:rsidRPr="005E5805">
        <w:rPr>
          <w:color w:val="auto"/>
        </w:rPr>
        <w:t xml:space="preserve"> </w:t>
      </w:r>
      <w:r w:rsidR="004D4F2B" w:rsidRPr="005E5805">
        <w:rPr>
          <w:color w:val="auto"/>
        </w:rPr>
        <w:fldChar w:fldCharType="begin"/>
      </w:r>
      <w:r w:rsidR="004D4F2B" w:rsidRPr="005E5805">
        <w:rPr>
          <w:color w:val="auto"/>
        </w:rPr>
        <w:instrText xml:space="preserve"> REF _Ref134174615 \h </w:instrText>
      </w:r>
      <w:r w:rsidR="005E5805">
        <w:rPr>
          <w:color w:val="auto"/>
        </w:rPr>
        <w:instrText xml:space="preserve"> \* MERGEFORMAT </w:instrText>
      </w:r>
      <w:r w:rsidR="004D4F2B" w:rsidRPr="005E5805">
        <w:rPr>
          <w:color w:val="auto"/>
        </w:rPr>
      </w:r>
      <w:r w:rsidR="004D4F2B" w:rsidRPr="005E5805">
        <w:rPr>
          <w:color w:val="auto"/>
        </w:rPr>
        <w:fldChar w:fldCharType="separate"/>
      </w:r>
      <w:r w:rsidR="004D4F2B" w:rsidRPr="005E5805">
        <w:t xml:space="preserve">Figure </w:t>
      </w:r>
      <w:r w:rsidR="004D4F2B" w:rsidRPr="005E5805">
        <w:rPr>
          <w:noProof/>
        </w:rPr>
        <w:t>5</w:t>
      </w:r>
      <w:r w:rsidR="004D4F2B" w:rsidRPr="005E5805">
        <w:rPr>
          <w:color w:val="auto"/>
        </w:rPr>
        <w:fldChar w:fldCharType="end"/>
      </w:r>
      <w:r w:rsidRPr="005E5805">
        <w:rPr>
          <w:color w:val="auto"/>
        </w:rPr>
        <w:t xml:space="preserve">. </w:t>
      </w:r>
    </w:p>
    <w:p w14:paraId="1B840640" w14:textId="61924091" w:rsidR="00007598" w:rsidRPr="005E5805" w:rsidRDefault="00007598" w:rsidP="00007598">
      <w:pPr>
        <w:pStyle w:val="TipHeader"/>
      </w:pPr>
      <w:r w:rsidRPr="005E5805">
        <w:rPr>
          <w:noProof/>
        </w:rPr>
        <mc:AlternateContent>
          <mc:Choice Requires="wpg">
            <w:drawing>
              <wp:inline distT="0" distB="0" distL="0" distR="0" wp14:anchorId="1C1A0654" wp14:editId="5DBE1E03">
                <wp:extent cx="6159500" cy="352425"/>
                <wp:effectExtent l="0" t="10795" r="12700" b="8255"/>
                <wp:docPr id="470275144" name="Group 47027514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6"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1A0654" id="Group 470275144"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A&#10;VF8v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" fillcolor="#e6e6e6" strokecolor="white" strokeweight="1pt">
                  <v:stroke joinstyle="miter"/>
                  <v:textbox inset="28.8pt">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32F0956D" w14:textId="0FA8B0AF" w:rsidR="00007598" w:rsidRPr="005E5805" w:rsidRDefault="00BD4C60" w:rsidP="00007598">
      <w:pPr>
        <w:pStyle w:val="TipText"/>
      </w:pPr>
      <w:r w:rsidRPr="00FE2FDA">
        <w:t xml:space="preserve">Search for the specific </w:t>
      </w:r>
      <w:r w:rsidRPr="00FE2FDA">
        <w:rPr>
          <w:b/>
          <w:bCs/>
        </w:rPr>
        <w:t>HLO</w:t>
      </w:r>
      <w:r w:rsidRPr="00FE2FDA">
        <w:t xml:space="preserve"> name (e.g., Alaska USA Federal Credit Union) and user </w:t>
      </w:r>
      <w:r w:rsidRPr="00FE2FDA">
        <w:rPr>
          <w:b/>
          <w:bCs/>
        </w:rPr>
        <w:t xml:space="preserve">role </w:t>
      </w:r>
      <w:r w:rsidRPr="00FE2FDA">
        <w:t>(e.g., Check Capture Operator).</w:t>
      </w:r>
      <w:r w:rsidRPr="00FE2FDA">
        <w:rPr>
          <w:b/>
          <w:bCs/>
        </w:rPr>
        <w:t xml:space="preserve"> </w:t>
      </w:r>
      <w:r w:rsidR="00007598" w:rsidRPr="00FE2FDA">
        <w:t xml:space="preserve">If the HLO or user role’s name is not known, type </w:t>
      </w:r>
      <w:r w:rsidR="00007598" w:rsidRPr="00FE2FDA">
        <w:rPr>
          <w:b/>
          <w:bCs/>
        </w:rPr>
        <w:t>HLO</w:t>
      </w:r>
      <w:r w:rsidR="00007598" w:rsidRPr="00FE2FDA">
        <w:t>/</w:t>
      </w:r>
      <w:r w:rsidR="00007598" w:rsidRPr="00FE2FDA">
        <w:rPr>
          <w:b/>
          <w:bCs/>
        </w:rPr>
        <w:t>Role</w:t>
      </w:r>
      <w:r w:rsidR="00007598" w:rsidRPr="00FE2FDA">
        <w:t xml:space="preserve"> in the search field.</w:t>
      </w:r>
      <w:r w:rsidR="00007598" w:rsidRPr="005E5805">
        <w:t xml:space="preserve"> </w:t>
      </w:r>
    </w:p>
    <w:p w14:paraId="52A137B6" w14:textId="77777777" w:rsidR="00007598" w:rsidRPr="005E5805" w:rsidRDefault="00007598" w:rsidP="00007598">
      <w:pPr>
        <w:pStyle w:val="TipClosingBar"/>
      </w:pPr>
    </w:p>
    <w:p w14:paraId="0DE3150A" w14:textId="4F322858" w:rsidR="00007598" w:rsidRPr="005E5805" w:rsidRDefault="00007598" w:rsidP="00007598">
      <w:pPr>
        <w:pStyle w:val="NumberedList"/>
        <w:rPr>
          <w:color w:val="auto"/>
        </w:rPr>
      </w:pPr>
      <w:r w:rsidRPr="005E5805">
        <w:rPr>
          <w:color w:val="auto"/>
        </w:rPr>
        <w:t xml:space="preserve">Search for an </w:t>
      </w:r>
      <w:r w:rsidRPr="005E5805">
        <w:rPr>
          <w:b/>
          <w:bCs/>
          <w:color w:val="auto"/>
        </w:rPr>
        <w:t>HLO</w:t>
      </w:r>
      <w:r w:rsidRPr="005E5805">
        <w:rPr>
          <w:color w:val="auto"/>
        </w:rPr>
        <w:t xml:space="preserve">. Select an </w:t>
      </w:r>
      <w:r w:rsidRPr="005E5805">
        <w:rPr>
          <w:b/>
          <w:bCs/>
          <w:color w:val="auto"/>
        </w:rPr>
        <w:t xml:space="preserve">HLO </w:t>
      </w:r>
      <w:r w:rsidRPr="005E5805">
        <w:rPr>
          <w:color w:val="auto"/>
        </w:rPr>
        <w:t xml:space="preserve">by </w:t>
      </w:r>
      <w:r w:rsidR="002870F4">
        <w:rPr>
          <w:color w:val="auto"/>
        </w:rPr>
        <w:t>select</w:t>
      </w:r>
      <w:r w:rsidRPr="005E5805">
        <w:rPr>
          <w:color w:val="auto"/>
        </w:rPr>
        <w:t xml:space="preserve">ing the </w:t>
      </w:r>
      <w:r w:rsidRPr="005E5805">
        <w:rPr>
          <w:b/>
          <w:bCs/>
          <w:color w:val="auto"/>
        </w:rPr>
        <w:t>checkmark</w:t>
      </w:r>
      <w:r w:rsidRPr="005E5805">
        <w:rPr>
          <w:color w:val="auto"/>
        </w:rPr>
        <w:t xml:space="preserve"> to the left of the </w:t>
      </w:r>
      <w:r w:rsidRPr="005E5805">
        <w:rPr>
          <w:b/>
          <w:bCs/>
          <w:color w:val="auto"/>
        </w:rPr>
        <w:t>HLO’s</w:t>
      </w:r>
      <w:r w:rsidRPr="005E5805">
        <w:rPr>
          <w:color w:val="auto"/>
        </w:rPr>
        <w:t xml:space="preserve"> name.</w:t>
      </w:r>
    </w:p>
    <w:p w14:paraId="5BAAE4E4" w14:textId="60FA0BAF" w:rsidR="00007598" w:rsidRPr="005E5805" w:rsidRDefault="00007598" w:rsidP="00007598">
      <w:pPr>
        <w:pStyle w:val="NumberedList"/>
        <w:rPr>
          <w:color w:val="auto"/>
        </w:rPr>
      </w:pPr>
      <w:r w:rsidRPr="005E5805">
        <w:rPr>
          <w:color w:val="auto"/>
        </w:rPr>
        <w:t xml:space="preserve">Continue on the same screen to search for a user role. Select a </w:t>
      </w:r>
      <w:r w:rsidRPr="005E5805">
        <w:rPr>
          <w:b/>
          <w:bCs/>
          <w:color w:val="auto"/>
        </w:rPr>
        <w:t>role</w:t>
      </w:r>
      <w:r w:rsidRPr="005E5805">
        <w:rPr>
          <w:color w:val="auto"/>
        </w:rPr>
        <w:t xml:space="preserve"> by </w:t>
      </w:r>
      <w:r w:rsidR="002870F4">
        <w:rPr>
          <w:color w:val="auto"/>
        </w:rPr>
        <w:t>select</w:t>
      </w:r>
      <w:r w:rsidRPr="005E5805">
        <w:rPr>
          <w:color w:val="auto"/>
        </w:rPr>
        <w:t xml:space="preserve">ing the </w:t>
      </w:r>
      <w:r w:rsidRPr="005E5805">
        <w:rPr>
          <w:b/>
          <w:bCs/>
          <w:color w:val="auto"/>
        </w:rPr>
        <w:t xml:space="preserve">checkmark </w:t>
      </w:r>
      <w:r w:rsidRPr="005E5805">
        <w:rPr>
          <w:color w:val="auto"/>
        </w:rPr>
        <w:t xml:space="preserve">to the left of the </w:t>
      </w:r>
      <w:r w:rsidRPr="005E5805">
        <w:rPr>
          <w:b/>
          <w:bCs/>
          <w:color w:val="auto"/>
        </w:rPr>
        <w:t>role’s</w:t>
      </w:r>
      <w:r w:rsidRPr="005E5805">
        <w:rPr>
          <w:color w:val="auto"/>
        </w:rPr>
        <w:t xml:space="preserve"> name. Then select </w:t>
      </w:r>
      <w:r w:rsidRPr="005E5805">
        <w:rPr>
          <w:b/>
          <w:bCs/>
          <w:color w:val="auto"/>
        </w:rPr>
        <w:t>Next.</w:t>
      </w:r>
    </w:p>
    <w:p w14:paraId="461BEAE0" w14:textId="553BC416" w:rsidR="00007598" w:rsidRPr="005E5805" w:rsidRDefault="00007598" w:rsidP="00007598">
      <w:pPr>
        <w:pStyle w:val="TipHeader"/>
      </w:pPr>
      <w:r w:rsidRPr="005E5805">
        <w:rPr>
          <w:noProof/>
        </w:rPr>
        <mc:AlternateContent>
          <mc:Choice Requires="wpg">
            <w:drawing>
              <wp:inline distT="0" distB="0" distL="0" distR="0" wp14:anchorId="2D717B84" wp14:editId="6DF1183D">
                <wp:extent cx="6159500" cy="352425"/>
                <wp:effectExtent l="0" t="9525" r="12700" b="9525"/>
                <wp:docPr id="470275141" name="Group 47027514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717B84" id="Group 47027514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7V&#10;SFW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" fillcolor="#e6e6e6" strokecolor="white" strokeweight="1pt">
                  <v:stroke joinstyle="miter"/>
                  <v:textbox inset="28.8pt">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380E6A5E" w14:textId="77777777" w:rsidR="00007598" w:rsidRPr="005E5805" w:rsidRDefault="00007598" w:rsidP="00007598">
      <w:pPr>
        <w:pStyle w:val="TipText"/>
        <w:numPr>
          <w:ilvl w:val="0"/>
          <w:numId w:val="47"/>
        </w:numPr>
      </w:pPr>
      <w:r w:rsidRPr="005E5805">
        <w:t xml:space="preserve">Multiple </w:t>
      </w:r>
      <w:r w:rsidRPr="005E5805">
        <w:rPr>
          <w:b/>
          <w:bCs/>
        </w:rPr>
        <w:t>HLOs</w:t>
      </w:r>
      <w:r w:rsidRPr="005E5805">
        <w:t xml:space="preserve"> and </w:t>
      </w:r>
      <w:r w:rsidRPr="005E5805">
        <w:rPr>
          <w:b/>
          <w:bCs/>
        </w:rPr>
        <w:t>roles</w:t>
      </w:r>
      <w:r w:rsidRPr="005E5805">
        <w:t xml:space="preserve"> can be selected.</w:t>
      </w:r>
    </w:p>
    <w:p w14:paraId="1C136D92" w14:textId="77777777" w:rsidR="00007598" w:rsidRPr="005E5805" w:rsidRDefault="00007598" w:rsidP="00007598">
      <w:pPr>
        <w:pStyle w:val="TipText"/>
        <w:numPr>
          <w:ilvl w:val="0"/>
          <w:numId w:val="47"/>
        </w:numPr>
      </w:pPr>
      <w:r w:rsidRPr="005E5805">
        <w:t xml:space="preserve">All roles selected in SailPoint IIQ will be validated (and edited as needed) in OTCnet by the designated </w:t>
      </w:r>
      <w:r w:rsidRPr="005E5805">
        <w:rPr>
          <w:b/>
          <w:bCs/>
        </w:rPr>
        <w:t>PLSA</w:t>
      </w:r>
      <w:r w:rsidRPr="005E5805">
        <w:t>/</w:t>
      </w:r>
      <w:r w:rsidRPr="005E5805">
        <w:rPr>
          <w:b/>
          <w:bCs/>
        </w:rPr>
        <w:t>LSA</w:t>
      </w:r>
      <w:r w:rsidRPr="005E5805">
        <w:t>.</w:t>
      </w:r>
    </w:p>
    <w:p w14:paraId="305F3037" w14:textId="77777777" w:rsidR="00007598" w:rsidRPr="005E5805" w:rsidRDefault="00007598" w:rsidP="00007598">
      <w:pPr>
        <w:pStyle w:val="TipClosingBar"/>
      </w:pPr>
    </w:p>
    <w:p w14:paraId="4EC96DF8" w14:textId="77777777" w:rsidR="00007598" w:rsidRPr="005E5805" w:rsidRDefault="00007598" w:rsidP="00007598">
      <w:pPr>
        <w:pStyle w:val="NumberedList"/>
        <w:numPr>
          <w:ilvl w:val="0"/>
          <w:numId w:val="0"/>
        </w:numPr>
        <w:ind w:left="360" w:hanging="360"/>
        <w:rPr>
          <w:color w:val="auto"/>
        </w:rPr>
      </w:pPr>
    </w:p>
    <w:p w14:paraId="208CA195" w14:textId="196BC4F8" w:rsidR="00007598" w:rsidRPr="005E5805" w:rsidRDefault="00341AA2" w:rsidP="00341AA2">
      <w:pPr>
        <w:pStyle w:val="Caption"/>
      </w:pPr>
      <w:bookmarkStart w:id="52" w:name="_Ref134174615"/>
      <w:bookmarkStart w:id="53" w:name="_Toc134129649"/>
      <w:bookmarkStart w:id="54" w:name="_Toc188543161"/>
      <w:r w:rsidRPr="005E5805">
        <w:lastRenderedPageBreak/>
        <w:t xml:space="preserve">Figure </w:t>
      </w:r>
      <w:r>
        <w:fldChar w:fldCharType="begin"/>
      </w:r>
      <w:r>
        <w:instrText xml:space="preserve"> SEQ Figure \* ARABIC </w:instrText>
      </w:r>
      <w:r>
        <w:fldChar w:fldCharType="separate"/>
      </w:r>
      <w:r w:rsidR="006A6251">
        <w:rPr>
          <w:noProof/>
        </w:rPr>
        <w:t>5</w:t>
      </w:r>
      <w:r>
        <w:rPr>
          <w:noProof/>
        </w:rPr>
        <w:fldChar w:fldCharType="end"/>
      </w:r>
      <w:bookmarkEnd w:id="52"/>
      <w:r w:rsidR="00007598" w:rsidRPr="005E5805">
        <w:t>. Add Access Screen</w:t>
      </w:r>
      <w:bookmarkEnd w:id="53"/>
      <w:bookmarkEnd w:id="54"/>
      <w:r w:rsidR="00007598" w:rsidRPr="005E5805">
        <w:t xml:space="preserve"> </w:t>
      </w:r>
    </w:p>
    <w:p w14:paraId="4E1F867A" w14:textId="7797811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C8B9E33" wp14:editId="0A4138F7">
            <wp:extent cx="5566410" cy="3364880"/>
            <wp:effectExtent l="19050" t="19050" r="0" b="6985"/>
            <wp:docPr id="31" name="Picture 31"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2A76DCC0" w14:textId="77777777" w:rsidR="00007598" w:rsidRPr="005E5805" w:rsidRDefault="00007598" w:rsidP="00007598">
      <w:pPr>
        <w:pStyle w:val="NumberedList"/>
        <w:rPr>
          <w:color w:val="auto"/>
        </w:rPr>
      </w:pPr>
      <w:r w:rsidRPr="005E5805">
        <w:rPr>
          <w:color w:val="auto"/>
        </w:rPr>
        <w:t xml:space="preserve">On the </w:t>
      </w:r>
      <w:r w:rsidRPr="005E5805">
        <w:rPr>
          <w:b/>
          <w:bCs/>
          <w:color w:val="auto"/>
        </w:rPr>
        <w:t>Review and Submit</w:t>
      </w:r>
      <w:r w:rsidRPr="005E5805">
        <w:rPr>
          <w:color w:val="auto"/>
        </w:rPr>
        <w:t xml:space="preserve"> screen, verify the requested </w:t>
      </w:r>
      <w:r w:rsidRPr="005E5805">
        <w:rPr>
          <w:b/>
          <w:bCs/>
          <w:color w:val="auto"/>
        </w:rPr>
        <w:t>HLOs</w:t>
      </w:r>
      <w:r w:rsidRPr="005E5805">
        <w:rPr>
          <w:color w:val="auto"/>
        </w:rPr>
        <w:t xml:space="preserve"> and </w:t>
      </w:r>
      <w:r w:rsidRPr="005E5805">
        <w:rPr>
          <w:b/>
          <w:bCs/>
          <w:color w:val="auto"/>
        </w:rPr>
        <w:t>role(s)</w:t>
      </w:r>
      <w:r w:rsidRPr="005E5805">
        <w:rPr>
          <w:color w:val="auto"/>
        </w:rPr>
        <w:t xml:space="preserve"> are correct. Select the </w:t>
      </w:r>
      <w:r w:rsidRPr="005E5805">
        <w:rPr>
          <w:b/>
          <w:bCs/>
          <w:color w:val="auto"/>
        </w:rPr>
        <w:t>voice bubble</w:t>
      </w:r>
      <w:r w:rsidRPr="005E5805">
        <w:rPr>
          <w:color w:val="auto"/>
        </w:rPr>
        <w:t xml:space="preserve"> to the right of the </w:t>
      </w:r>
      <w:r w:rsidRPr="005E5805">
        <w:rPr>
          <w:b/>
          <w:bCs/>
          <w:color w:val="auto"/>
        </w:rPr>
        <w:t>HLO</w:t>
      </w:r>
      <w:r w:rsidRPr="005E5805">
        <w:rPr>
          <w:color w:val="auto"/>
        </w:rPr>
        <w:t xml:space="preserve"> or </w:t>
      </w:r>
      <w:r w:rsidRPr="005E5805">
        <w:rPr>
          <w:b/>
          <w:bCs/>
          <w:color w:val="auto"/>
        </w:rPr>
        <w:t>role</w:t>
      </w:r>
      <w:r w:rsidRPr="005E5805">
        <w:rPr>
          <w:color w:val="auto"/>
        </w:rPr>
        <w:t xml:space="preserve"> to add any comments. </w:t>
      </w:r>
    </w:p>
    <w:p w14:paraId="2CFF70D7" w14:textId="0A40AD5C" w:rsidR="00007598" w:rsidRPr="005E5805" w:rsidRDefault="00007598" w:rsidP="00007598">
      <w:pPr>
        <w:pStyle w:val="NumberedList"/>
        <w:rPr>
          <w:color w:val="auto"/>
        </w:rPr>
      </w:pPr>
      <w:r w:rsidRPr="005E5805">
        <w:rPr>
          <w:color w:val="auto"/>
        </w:rPr>
        <w:t xml:space="preserve">Select the </w:t>
      </w:r>
      <w:r w:rsidRPr="005E5805">
        <w:rPr>
          <w:b/>
          <w:bCs/>
          <w:color w:val="auto"/>
        </w:rPr>
        <w:t>Submit</w:t>
      </w:r>
      <w:r w:rsidRPr="005E5805">
        <w:rPr>
          <w:color w:val="auto"/>
        </w:rPr>
        <w:t xml:space="preserve"> button at the bottom when finished, as shown in </w:t>
      </w:r>
      <w:r w:rsidRPr="005E5805">
        <w:rPr>
          <w:color w:val="auto"/>
        </w:rPr>
        <w:fldChar w:fldCharType="begin"/>
      </w:r>
      <w:r w:rsidRPr="005E5805">
        <w:rPr>
          <w:color w:val="auto"/>
        </w:rPr>
        <w:instrText xml:space="preserve"> REF _Ref131074925 \h  \* MERGEFORMAT </w:instrText>
      </w:r>
      <w:r w:rsidRPr="005E5805">
        <w:rPr>
          <w:color w:val="auto"/>
        </w:rPr>
      </w:r>
      <w:r w:rsidRPr="005E5805">
        <w:rPr>
          <w:color w:val="auto"/>
        </w:rPr>
        <w:fldChar w:fldCharType="separate"/>
      </w:r>
      <w:r w:rsidR="00B03F3C" w:rsidRPr="005E5805">
        <w:t>Figure 6</w:t>
      </w:r>
      <w:r w:rsidRPr="005E5805">
        <w:rPr>
          <w:color w:val="auto"/>
        </w:rPr>
        <w:fldChar w:fldCharType="end"/>
      </w:r>
      <w:r w:rsidRPr="005E5805">
        <w:rPr>
          <w:color w:val="auto"/>
        </w:rPr>
        <w:t xml:space="preserve">. </w:t>
      </w:r>
    </w:p>
    <w:p w14:paraId="5E98BFB2" w14:textId="3E997134" w:rsidR="00007598" w:rsidRPr="005E5805" w:rsidRDefault="00007598" w:rsidP="00007598">
      <w:pPr>
        <w:pStyle w:val="Caption"/>
      </w:pPr>
      <w:bookmarkStart w:id="55" w:name="_Ref131074925"/>
      <w:bookmarkStart w:id="56" w:name="_Toc134129650"/>
      <w:bookmarkStart w:id="57" w:name="_Toc188543162"/>
      <w:r w:rsidRPr="005E5805">
        <w:t xml:space="preserve">Figure </w:t>
      </w:r>
      <w:r>
        <w:fldChar w:fldCharType="begin"/>
      </w:r>
      <w:r>
        <w:instrText xml:space="preserve"> SEQ Figure \* ARABIC </w:instrText>
      </w:r>
      <w:r>
        <w:fldChar w:fldCharType="separate"/>
      </w:r>
      <w:r w:rsidR="006A6251">
        <w:rPr>
          <w:noProof/>
        </w:rPr>
        <w:t>6</w:t>
      </w:r>
      <w:r>
        <w:rPr>
          <w:noProof/>
        </w:rPr>
        <w:fldChar w:fldCharType="end"/>
      </w:r>
      <w:bookmarkEnd w:id="55"/>
      <w:r w:rsidRPr="005E5805">
        <w:t>. Review and Submit Screen</w:t>
      </w:r>
      <w:bookmarkEnd w:id="56"/>
      <w:bookmarkEnd w:id="57"/>
      <w:r w:rsidRPr="005E5805">
        <w:t xml:space="preserve"> </w:t>
      </w:r>
    </w:p>
    <w:p w14:paraId="24FEF678" w14:textId="0332FFE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8C25946" wp14:editId="2AC5A098">
            <wp:extent cx="5840730" cy="2896685"/>
            <wp:effectExtent l="19050" t="19050" r="7620" b="0"/>
            <wp:docPr id="470275137" name="Picture 470275137"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64421529" w14:textId="11DE1A17" w:rsidR="00007598" w:rsidRPr="005E5805" w:rsidRDefault="00007598" w:rsidP="00007598">
      <w:pPr>
        <w:pStyle w:val="NumberedList"/>
        <w:rPr>
          <w:color w:val="auto"/>
        </w:rPr>
      </w:pPr>
      <w:r w:rsidRPr="005E5805">
        <w:rPr>
          <w:color w:val="auto"/>
        </w:rPr>
        <w:t xml:space="preserve">A confirmation message will appear. SailPoint IIQ will automatically notify the necessary approvers to review the request. </w:t>
      </w:r>
      <w:r w:rsidR="001D0048" w:rsidRPr="001D0048">
        <w:rPr>
          <w:color w:val="auto"/>
        </w:rPr>
        <w:t>Once approved, your PLSA/LSA can create your identity in OTCnet and assign endpoints and roles for you.</w:t>
      </w:r>
      <w:r w:rsidR="001D0048">
        <w:rPr>
          <w:color w:val="auto"/>
        </w:rPr>
        <w:t xml:space="preserve"> </w:t>
      </w:r>
    </w:p>
    <w:p w14:paraId="5632AF3E" w14:textId="0821A668" w:rsidR="00007598" w:rsidRPr="005E5805" w:rsidRDefault="00007598" w:rsidP="00007598">
      <w:pPr>
        <w:pStyle w:val="TipHeader"/>
      </w:pPr>
      <w:r w:rsidRPr="005E5805">
        <w:rPr>
          <w:noProof/>
        </w:rPr>
        <w:lastRenderedPageBreak/>
        <mc:AlternateContent>
          <mc:Choice Requires="wpg">
            <w:drawing>
              <wp:inline distT="0" distB="0" distL="0" distR="0" wp14:anchorId="759C36DD" wp14:editId="2285F556">
                <wp:extent cx="6159500" cy="352425"/>
                <wp:effectExtent l="0" t="9525" r="12700" b="9525"/>
                <wp:docPr id="470275138" name="Group 47027513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3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9C36DD" id="Group 47027513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6&#10;wBWz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" fillcolor="#e6e6e6" strokecolor="white" strokeweight="1pt">
                  <v:stroke joinstyle="miter"/>
                  <v:textbox inset="28.8pt">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">
                  <v:imagedata r:id="rId26" o:title="Application Tip Icon"/>
                </v:shape>
                <w10:anchorlock/>
              </v:group>
            </w:pict>
          </mc:Fallback>
        </mc:AlternateContent>
      </w:r>
    </w:p>
    <w:p w14:paraId="0177B124" w14:textId="77777777" w:rsidR="001D0048" w:rsidRPr="001D0048" w:rsidRDefault="001D0048" w:rsidP="001D0048">
      <w:pPr>
        <w:pStyle w:val="TipText"/>
        <w:numPr>
          <w:ilvl w:val="0"/>
          <w:numId w:val="42"/>
        </w:numPr>
      </w:pPr>
      <w:r w:rsidRPr="001D0048">
        <w:t>You will receive an autogenerated email when your user account is created in OTCnet.</w:t>
      </w:r>
    </w:p>
    <w:p w14:paraId="67D36F71" w14:textId="77777777" w:rsidR="001D0048" w:rsidRPr="001D0048" w:rsidRDefault="001D0048" w:rsidP="001D0048">
      <w:pPr>
        <w:pStyle w:val="TipText"/>
        <w:numPr>
          <w:ilvl w:val="0"/>
          <w:numId w:val="42"/>
        </w:numPr>
      </w:pPr>
      <w:r w:rsidRPr="001D0048">
        <w:t xml:space="preserve">Then you can access the OTCnet application. </w:t>
      </w:r>
    </w:p>
    <w:p w14:paraId="349E143F" w14:textId="77777777" w:rsidR="00007598" w:rsidRPr="005E5805" w:rsidRDefault="00007598" w:rsidP="00007598">
      <w:pPr>
        <w:pStyle w:val="TipClosingBar"/>
      </w:pPr>
    </w:p>
    <w:p w14:paraId="2F7B8091" w14:textId="77777777" w:rsidR="00007598" w:rsidRPr="005E5805" w:rsidRDefault="00007598" w:rsidP="00007598">
      <w:pPr>
        <w:pStyle w:val="NumberedList"/>
        <w:numPr>
          <w:ilvl w:val="0"/>
          <w:numId w:val="0"/>
        </w:numPr>
        <w:rPr>
          <w:rFonts w:eastAsia="Times New Roman"/>
        </w:rPr>
      </w:pPr>
    </w:p>
    <w:p w14:paraId="38264D2E" w14:textId="0467037D" w:rsidR="00031859" w:rsidRPr="005E5805" w:rsidRDefault="00885427" w:rsidP="00236E8A">
      <w:pPr>
        <w:pStyle w:val="Heading2"/>
      </w:pPr>
      <w:bookmarkStart w:id="58" w:name="_Toc188543114"/>
      <w:r w:rsidRPr="00D326F7">
        <w:lastRenderedPageBreak/>
        <w:t xml:space="preserve">Topic </w:t>
      </w:r>
      <w:r w:rsidR="00893FFD" w:rsidRPr="00D326F7">
        <w:t>4</w:t>
      </w:r>
      <w:r w:rsidR="00040CA0" w:rsidRPr="00D326F7">
        <w:t xml:space="preserve"> </w:t>
      </w:r>
      <w:r w:rsidR="00236E8A" w:rsidRPr="00D326F7">
        <w:t>Log in to OTCnet Online</w:t>
      </w:r>
      <w:bookmarkEnd w:id="58"/>
    </w:p>
    <w:p w14:paraId="21BC554C" w14:textId="48E56C61" w:rsidR="00007598" w:rsidRPr="00DF29C1" w:rsidRDefault="00007598" w:rsidP="00007598">
      <w:r w:rsidRPr="005E5805">
        <w:t xml:space="preserve">To log in to Fiscal Service Single Sign On (OTCnet Online), from the OTCnet Online login screen, use your </w:t>
      </w:r>
      <w:r w:rsidRPr="005E5805">
        <w:rPr>
          <w:b/>
          <w:bCs/>
        </w:rPr>
        <w:t>PIV</w:t>
      </w:r>
      <w:r w:rsidRPr="005E5805">
        <w:t>/</w:t>
      </w:r>
      <w:r w:rsidRPr="005E5805">
        <w:rPr>
          <w:b/>
          <w:bCs/>
        </w:rPr>
        <w:t>CAC</w:t>
      </w:r>
      <w:r w:rsidRPr="005E5805">
        <w:t xml:space="preserve"> credentials, if you are a governmen</w:t>
      </w:r>
      <w:r w:rsidRPr="00DF29C1">
        <w:t>t user or contractor</w:t>
      </w:r>
      <w:r w:rsidR="002F39D9" w:rsidRPr="00DF29C1">
        <w:t xml:space="preserve"> </w:t>
      </w:r>
      <w:r w:rsidRPr="00DF29C1">
        <w:t xml:space="preserve">or </w:t>
      </w:r>
      <w:r w:rsidRPr="00DF29C1">
        <w:rPr>
          <w:b/>
          <w:bCs/>
        </w:rPr>
        <w:t>ID.me</w:t>
      </w:r>
      <w:r w:rsidRPr="00DF29C1">
        <w:t xml:space="preserve">, if you are a non-government user. </w:t>
      </w:r>
    </w:p>
    <w:p w14:paraId="51210AF7" w14:textId="77777777" w:rsidR="00007598" w:rsidRPr="00DF29C1" w:rsidRDefault="00007598" w:rsidP="00007598">
      <w:pPr>
        <w:keepNext/>
        <w:keepLines/>
        <w:spacing w:before="120" w:after="240"/>
        <w:rPr>
          <w:rFonts w:cs="Arial"/>
          <w:color w:val="auto"/>
        </w:rPr>
      </w:pPr>
      <w:r w:rsidRPr="00DF29C1">
        <w:rPr>
          <w:rFonts w:cs="Arial"/>
          <w:color w:val="auto"/>
        </w:rPr>
        <w:t xml:space="preserve">If you are a government employee or contractor who has a </w:t>
      </w:r>
      <w:r w:rsidRPr="00DF29C1">
        <w:rPr>
          <w:rFonts w:cs="Arial"/>
          <w:b/>
          <w:bCs/>
          <w:color w:val="auto"/>
        </w:rPr>
        <w:t>PIV</w:t>
      </w:r>
      <w:r w:rsidRPr="00DF29C1">
        <w:rPr>
          <w:rFonts w:cs="Arial"/>
          <w:color w:val="auto"/>
        </w:rPr>
        <w:t>/</w:t>
      </w:r>
      <w:r w:rsidRPr="00DF29C1">
        <w:rPr>
          <w:rFonts w:cs="Arial"/>
          <w:b/>
          <w:bCs/>
          <w:color w:val="auto"/>
        </w:rPr>
        <w:t>CAC</w:t>
      </w:r>
      <w:r w:rsidRPr="00DF29C1">
        <w:rPr>
          <w:rFonts w:cs="Arial"/>
          <w:color w:val="auto"/>
        </w:rPr>
        <w:t xml:space="preserve"> card, you must link it to your BFS SSO account.</w:t>
      </w:r>
    </w:p>
    <w:p w14:paraId="7399D097" w14:textId="4441CC9D" w:rsidR="00007598" w:rsidRPr="00DF29C1" w:rsidRDefault="00007598" w:rsidP="002F39D9">
      <w:pPr>
        <w:rPr>
          <w:rFonts w:cs="Arial"/>
          <w:color w:val="auto"/>
        </w:rPr>
      </w:pPr>
      <w:r w:rsidRPr="00DF29C1">
        <w:rPr>
          <w:rFonts w:cs="Arial"/>
          <w:color w:val="auto"/>
        </w:rPr>
        <w:t xml:space="preserve">If you are a non-government user who creates an account through </w:t>
      </w:r>
      <w:r w:rsidRPr="00DF29C1">
        <w:rPr>
          <w:rFonts w:cs="Arial"/>
          <w:b/>
          <w:bCs/>
          <w:color w:val="auto"/>
        </w:rPr>
        <w:t xml:space="preserve">ID.me, </w:t>
      </w:r>
      <w:r w:rsidRPr="00DF29C1">
        <w:rPr>
          <w:rFonts w:cs="Arial"/>
          <w:color w:val="auto"/>
        </w:rPr>
        <w:t>you</w:t>
      </w:r>
      <w:r w:rsidRPr="00DF29C1">
        <w:rPr>
          <w:rFonts w:cs="Arial"/>
          <w:b/>
          <w:bCs/>
          <w:color w:val="auto"/>
        </w:rPr>
        <w:t xml:space="preserve"> </w:t>
      </w:r>
      <w:r w:rsidRPr="00DF29C1">
        <w:rPr>
          <w:rFonts w:cs="Arial"/>
          <w:color w:val="auto"/>
        </w:rPr>
        <w:t xml:space="preserve">will specify your email address. </w:t>
      </w:r>
      <w:r w:rsidRPr="00DF29C1">
        <w:t>ID.me is a private single sign-on provider that meets the government’s online identity proofing and authentication requirements.</w:t>
      </w:r>
    </w:p>
    <w:p w14:paraId="44269397" w14:textId="4F2B3F12" w:rsidR="00007598" w:rsidRPr="00DF29C1" w:rsidRDefault="00007598" w:rsidP="00007598">
      <w:pPr>
        <w:spacing w:before="180" w:after="180"/>
      </w:pPr>
      <w:r w:rsidRPr="00DF29C1">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DF29C1">
        <w:rPr>
          <w:b/>
          <w:bCs/>
        </w:rPr>
        <w:t>ID.me</w:t>
      </w:r>
      <w:r w:rsidRPr="00DF29C1">
        <w:t xml:space="preserve"> credentials for logging in. </w:t>
      </w:r>
    </w:p>
    <w:p w14:paraId="16F8EFA2" w14:textId="77777777" w:rsidR="00007598" w:rsidRPr="00DF29C1" w:rsidRDefault="00007598" w:rsidP="00007598">
      <w:pPr>
        <w:pStyle w:val="Heading3"/>
      </w:pPr>
      <w:bookmarkStart w:id="59" w:name="_Toc134129606"/>
      <w:bookmarkStart w:id="60" w:name="_Toc188543115"/>
      <w:r w:rsidRPr="00FD66AC">
        <w:t>Log in to OTCnet Online</w:t>
      </w:r>
      <w:bookmarkEnd w:id="59"/>
      <w:bookmarkEnd w:id="60"/>
      <w:r w:rsidRPr="00DF29C1">
        <w:t xml:space="preserve">  </w:t>
      </w:r>
    </w:p>
    <w:p w14:paraId="670DE347" w14:textId="6562E00B" w:rsidR="00007598" w:rsidRPr="005E5805" w:rsidRDefault="00007598" w:rsidP="00007598">
      <w:pPr>
        <w:spacing w:before="180" w:after="180"/>
      </w:pPr>
      <w:r w:rsidRPr="00DF29C1">
        <w:t xml:space="preserve">To log in to OTCnet Online, visit </w:t>
      </w:r>
      <w:hyperlink r:id="rId30" w:history="1">
        <w:r w:rsidRPr="00DF29C1">
          <w:rPr>
            <w:rStyle w:val="Hyperlink"/>
          </w:rPr>
          <w:t>https://otcnet.for.fiscal.treasury.gov</w:t>
        </w:r>
      </w:hyperlink>
      <w:r w:rsidRPr="00DF29C1">
        <w:t xml:space="preserve"> and log in with the following options: </w:t>
      </w:r>
      <w:r w:rsidRPr="00DF29C1">
        <w:rPr>
          <w:b/>
          <w:bCs/>
        </w:rPr>
        <w:t>PIV</w:t>
      </w:r>
      <w:r w:rsidRPr="00DF29C1">
        <w:t>/</w:t>
      </w:r>
      <w:r w:rsidRPr="00DF29C1">
        <w:rPr>
          <w:b/>
          <w:bCs/>
        </w:rPr>
        <w:t>CAC</w:t>
      </w:r>
      <w:r w:rsidR="000D744F" w:rsidRPr="00DF29C1">
        <w:t xml:space="preserve"> or </w:t>
      </w:r>
      <w:r w:rsidRPr="00DF29C1">
        <w:rPr>
          <w:b/>
          <w:bCs/>
        </w:rPr>
        <w:t>ID.me</w:t>
      </w:r>
      <w:r w:rsidRPr="00DF29C1">
        <w:t>. Select the option that suits you best and follow the on-screen instructions to verify your identity or create an account in SailPoint IIQ.</w:t>
      </w:r>
    </w:p>
    <w:p w14:paraId="1AD51B4C" w14:textId="77777777" w:rsidR="00007598" w:rsidRPr="005E5805" w:rsidRDefault="00007598" w:rsidP="00007598">
      <w:pPr>
        <w:spacing w:before="180" w:after="180"/>
      </w:pPr>
      <w:r w:rsidRPr="005E5805">
        <w:t>Once you log in to OTCnet, you will be able to access functionality for one or more of the following:</w:t>
      </w:r>
    </w:p>
    <w:p w14:paraId="7C84F9CA" w14:textId="77777777" w:rsidR="00007598" w:rsidRPr="005E5805" w:rsidRDefault="00007598" w:rsidP="00007598">
      <w:pPr>
        <w:pStyle w:val="Bullet"/>
      </w:pPr>
      <w:r w:rsidRPr="005E5805">
        <w:t>Administration</w:t>
      </w:r>
    </w:p>
    <w:p w14:paraId="146FA9A8" w14:textId="77777777" w:rsidR="00007598" w:rsidRPr="005E5805" w:rsidRDefault="00007598" w:rsidP="00007598">
      <w:pPr>
        <w:pStyle w:val="Bullet"/>
      </w:pPr>
      <w:r w:rsidRPr="005E5805">
        <w:t>Deposit Processing and Reporting</w:t>
      </w:r>
    </w:p>
    <w:p w14:paraId="1ACC3B78" w14:textId="77777777" w:rsidR="00007598" w:rsidRPr="005E5805" w:rsidRDefault="00007598" w:rsidP="00007598">
      <w:pPr>
        <w:pStyle w:val="Bullet"/>
      </w:pPr>
      <w:r w:rsidRPr="005E5805">
        <w:t>Check Capture</w:t>
      </w:r>
    </w:p>
    <w:p w14:paraId="28122F3B" w14:textId="77777777" w:rsidR="00007598" w:rsidRPr="005E5805" w:rsidRDefault="00007598" w:rsidP="00007598">
      <w:pPr>
        <w:pStyle w:val="Bullet"/>
      </w:pPr>
      <w:r w:rsidRPr="005E5805">
        <w:t>Check Processing</w:t>
      </w:r>
    </w:p>
    <w:p w14:paraId="5CAAAC98" w14:textId="77777777" w:rsidR="00007598" w:rsidRPr="005E5805" w:rsidRDefault="00007598" w:rsidP="00007598">
      <w:pPr>
        <w:pStyle w:val="Bullet"/>
      </w:pPr>
      <w:r w:rsidRPr="005E5805">
        <w:t>Card Processing</w:t>
      </w:r>
    </w:p>
    <w:p w14:paraId="1AAC2BF9" w14:textId="77777777" w:rsidR="00007598" w:rsidRPr="005E5805" w:rsidRDefault="00007598" w:rsidP="00007598">
      <w:pPr>
        <w:spacing w:before="180" w:after="180"/>
      </w:pPr>
      <w:r w:rsidRPr="005E5805">
        <w:t xml:space="preserve">The OTCnet Local Bridge (OLB) application is required for performing check processing, check capture, card processing and terminal configuration operations. If you are a </w:t>
      </w:r>
      <w:r w:rsidRPr="005E5805">
        <w:rPr>
          <w:b/>
        </w:rPr>
        <w:t>Check Capture Administrator</w:t>
      </w:r>
      <w:r w:rsidRPr="005E5805">
        <w:t xml:space="preserve">, </w:t>
      </w:r>
      <w:r w:rsidRPr="005E5805">
        <w:rPr>
          <w:b/>
        </w:rPr>
        <w:t>Check Capture Supervisor</w:t>
      </w:r>
      <w:r w:rsidRPr="005E5805">
        <w:t xml:space="preserve">, </w:t>
      </w:r>
      <w:r w:rsidRPr="005E5805">
        <w:rPr>
          <w:b/>
        </w:rPr>
        <w:t>Check Capture Lead Operator</w:t>
      </w:r>
      <w:r w:rsidRPr="005E5805">
        <w:t xml:space="preserve">, </w:t>
      </w:r>
      <w:r w:rsidRPr="005E5805">
        <w:rPr>
          <w:b/>
        </w:rPr>
        <w:t xml:space="preserve">Check Capture Operator, Card Operator </w:t>
      </w:r>
      <w:r w:rsidRPr="005E5805">
        <w:t>or</w:t>
      </w:r>
      <w:r w:rsidRPr="005E5805">
        <w:rPr>
          <w:b/>
        </w:rPr>
        <w:t xml:space="preserve"> Card Administrator</w:t>
      </w:r>
      <w:r w:rsidRPr="005E5805">
        <w:t xml:space="preserve">, the </w:t>
      </w:r>
      <w:r w:rsidRPr="005E5805">
        <w:rPr>
          <w:b/>
          <w:bCs/>
        </w:rPr>
        <w:t>OLB</w:t>
      </w:r>
      <w:r w:rsidRPr="005E5805">
        <w:t xml:space="preserve"> application must be started on the terminal to perform these operations. </w:t>
      </w:r>
    </w:p>
    <w:p w14:paraId="69EAAACF" w14:textId="77777777" w:rsidR="000F2A8E" w:rsidRDefault="000F2A8E" w:rsidP="000F2A8E">
      <w:pPr>
        <w:spacing w:before="180" w:after="180"/>
      </w:pPr>
      <w:r w:rsidRPr="00FD66AC">
        <w:t xml:space="preserve">When a </w:t>
      </w:r>
      <w:r w:rsidRPr="00FD66AC">
        <w:rPr>
          <w:b/>
          <w:bCs/>
        </w:rPr>
        <w:t>new first-time OTCnet agency end-user</w:t>
      </w:r>
      <w:r w:rsidRPr="00FD66AC">
        <w:t xml:space="preserve"> has been fully provisioned with roles and endpoints, and also when they log into OTCnet, they will receive an autogenerated email </w:t>
      </w:r>
      <w:r w:rsidRPr="00FD66AC">
        <w:rPr>
          <w:b/>
          <w:bCs/>
          <w:i/>
          <w:iCs/>
        </w:rPr>
        <w:t>‘Welcome to OTCnet!</w:t>
      </w:r>
      <w:r w:rsidRPr="00FD66AC">
        <w:t xml:space="preserve">’ that includes a list of resources to learn how to use OTCnet as well as important contact information to get acclimated to everything that OTCnet has to offer. </w:t>
      </w:r>
      <w:r>
        <w:t xml:space="preserve"> </w:t>
      </w:r>
    </w:p>
    <w:p w14:paraId="2781334A" w14:textId="77777777" w:rsidR="004A2159" w:rsidRDefault="004A2159" w:rsidP="006C17DF">
      <w:pPr>
        <w:spacing w:before="180" w:after="180"/>
      </w:pPr>
    </w:p>
    <w:p w14:paraId="5A1FA062" w14:textId="77777777" w:rsidR="00007598" w:rsidRPr="005E5805" w:rsidRDefault="00007598" w:rsidP="00007598">
      <w:pPr>
        <w:spacing w:before="180" w:after="180"/>
      </w:pPr>
    </w:p>
    <w:p w14:paraId="0A58C0E6" w14:textId="77777777" w:rsidR="00007598" w:rsidRPr="005E5805" w:rsidRDefault="00007598" w:rsidP="00007598">
      <w:pPr>
        <w:pStyle w:val="H4PrintableJobAid"/>
      </w:pPr>
      <w:bookmarkStart w:id="61" w:name="_Toc134129607"/>
      <w:bookmarkStart w:id="62" w:name="_Toc188543116"/>
      <w:r w:rsidRPr="00DA0A0A">
        <w:lastRenderedPageBreak/>
        <w:t>Log in to OTCnet Online</w:t>
      </w:r>
      <w:bookmarkEnd w:id="61"/>
      <w:bookmarkEnd w:id="62"/>
    </w:p>
    <w:p w14:paraId="09ECDD3F" w14:textId="77777777" w:rsidR="00007598" w:rsidRPr="005E5805" w:rsidRDefault="00007598" w:rsidP="00007598">
      <w:pPr>
        <w:spacing w:before="180" w:after="180"/>
      </w:pPr>
      <w:r w:rsidRPr="005E5805">
        <w:t>To log in to Fiscal Service Single Sign On (OTCnet Online), complete the following steps:</w:t>
      </w:r>
    </w:p>
    <w:p w14:paraId="5EF07B5F" w14:textId="7FE32FD1" w:rsidR="00007598" w:rsidRPr="00DF29C1" w:rsidRDefault="00007598" w:rsidP="00007598">
      <w:pPr>
        <w:pStyle w:val="NumberedList"/>
        <w:numPr>
          <w:ilvl w:val="0"/>
          <w:numId w:val="50"/>
        </w:numPr>
      </w:pPr>
      <w:r w:rsidRPr="005E5805">
        <w:rPr>
          <w:rFonts w:cs="Times New Roman"/>
        </w:rPr>
        <w:t xml:space="preserve">Access </w:t>
      </w:r>
      <w:hyperlink r:id="rId31" w:history="1">
        <w:r w:rsidRPr="005E5805">
          <w:rPr>
            <w:rStyle w:val="Hyperlink"/>
            <w:rFonts w:cs="Times New Roman"/>
            <w:i/>
            <w:iCs/>
          </w:rPr>
          <w:t>https://otcnet.for.fiscal.treasury.gov</w:t>
        </w:r>
      </w:hyperlink>
      <w:r w:rsidRPr="005E5805">
        <w:rPr>
          <w:rFonts w:cs="Times New Roman"/>
          <w:i/>
          <w:iCs/>
        </w:rPr>
        <w:t xml:space="preserve">. </w:t>
      </w:r>
      <w:r w:rsidRPr="005E5805">
        <w:rPr>
          <w:rFonts w:cs="Times New Roman"/>
          <w:color w:val="auto"/>
        </w:rPr>
        <w:t xml:space="preserve">A page is presented which displays the following log in options: </w:t>
      </w:r>
      <w:r w:rsidRPr="005E5805">
        <w:rPr>
          <w:rFonts w:cs="Times New Roman"/>
          <w:b/>
          <w:bCs/>
          <w:color w:val="auto"/>
        </w:rPr>
        <w:t>PIV/CAC</w:t>
      </w:r>
      <w:r w:rsidR="00116422">
        <w:rPr>
          <w:rFonts w:cs="Times New Roman"/>
          <w:b/>
          <w:bCs/>
          <w:color w:val="auto"/>
        </w:rPr>
        <w:t xml:space="preserve"> </w:t>
      </w:r>
      <w:r w:rsidR="00116422" w:rsidRPr="00DF29C1">
        <w:rPr>
          <w:rFonts w:cs="Times New Roman"/>
          <w:color w:val="auto"/>
        </w:rPr>
        <w:t>and</w:t>
      </w:r>
      <w:r w:rsidR="00116422" w:rsidRPr="00DF29C1">
        <w:rPr>
          <w:rFonts w:cs="Times New Roman"/>
          <w:b/>
          <w:bCs/>
          <w:color w:val="auto"/>
        </w:rPr>
        <w:t xml:space="preserve"> </w:t>
      </w:r>
      <w:r w:rsidRPr="00DF29C1">
        <w:rPr>
          <w:rFonts w:cs="Times New Roman"/>
          <w:b/>
          <w:bCs/>
          <w:color w:val="auto"/>
        </w:rPr>
        <w:t>ID.me</w:t>
      </w:r>
      <w:r w:rsidRPr="00DF29C1">
        <w:rPr>
          <w:rFonts w:cs="Times New Roman"/>
          <w:color w:val="auto"/>
        </w:rPr>
        <w:t xml:space="preserve">, </w:t>
      </w:r>
      <w:r w:rsidRPr="00DF29C1">
        <w:rPr>
          <w:color w:val="auto"/>
        </w:rPr>
        <w:t xml:space="preserve">as shown in </w:t>
      </w:r>
      <w:r w:rsidRPr="00DF29C1">
        <w:rPr>
          <w:color w:val="auto"/>
        </w:rPr>
        <w:fldChar w:fldCharType="begin"/>
      </w:r>
      <w:r w:rsidRPr="00DF29C1">
        <w:rPr>
          <w:color w:val="auto"/>
        </w:rPr>
        <w:instrText xml:space="preserve"> REF _Ref131074981 \h </w:instrText>
      </w:r>
      <w:r w:rsidR="005E5805" w:rsidRPr="00DF29C1">
        <w:rPr>
          <w:color w:val="auto"/>
        </w:rPr>
        <w:instrText xml:space="preserve"> \* MERGEFORMAT </w:instrText>
      </w:r>
      <w:r w:rsidRPr="00DF29C1">
        <w:rPr>
          <w:color w:val="auto"/>
        </w:rPr>
      </w:r>
      <w:r w:rsidRPr="00DF29C1">
        <w:rPr>
          <w:color w:val="auto"/>
        </w:rPr>
        <w:fldChar w:fldCharType="separate"/>
      </w:r>
      <w:r w:rsidR="00B03F3C" w:rsidRPr="00DF29C1">
        <w:t xml:space="preserve">Figure </w:t>
      </w:r>
      <w:r w:rsidR="00B03F3C" w:rsidRPr="00DF29C1">
        <w:rPr>
          <w:noProof/>
        </w:rPr>
        <w:t>7</w:t>
      </w:r>
      <w:r w:rsidRPr="00DF29C1">
        <w:rPr>
          <w:color w:val="auto"/>
        </w:rPr>
        <w:fldChar w:fldCharType="end"/>
      </w:r>
      <w:r w:rsidRPr="00DF29C1">
        <w:rPr>
          <w:color w:val="auto"/>
        </w:rPr>
        <w:t>.</w:t>
      </w:r>
    </w:p>
    <w:p w14:paraId="4AB9E246" w14:textId="4E0AE14D" w:rsidR="00007598" w:rsidRPr="005E5805" w:rsidRDefault="00007598" w:rsidP="00007598">
      <w:pPr>
        <w:pStyle w:val="Caption"/>
      </w:pPr>
      <w:bookmarkStart w:id="63" w:name="_Ref131074981"/>
      <w:bookmarkStart w:id="64" w:name="_Toc134129651"/>
      <w:bookmarkStart w:id="65" w:name="_Toc188543163"/>
      <w:r w:rsidRPr="00DF29C1">
        <w:t xml:space="preserve">Figure </w:t>
      </w:r>
      <w:r>
        <w:fldChar w:fldCharType="begin"/>
      </w:r>
      <w:r>
        <w:instrText xml:space="preserve"> SEQ Figure \* ARABIC </w:instrText>
      </w:r>
      <w:r>
        <w:fldChar w:fldCharType="separate"/>
      </w:r>
      <w:r w:rsidR="006A6251">
        <w:rPr>
          <w:noProof/>
        </w:rPr>
        <w:t>7</w:t>
      </w:r>
      <w:r>
        <w:rPr>
          <w:noProof/>
        </w:rPr>
        <w:fldChar w:fldCharType="end"/>
      </w:r>
      <w:bookmarkEnd w:id="63"/>
      <w:r w:rsidRPr="00DF29C1">
        <w:t>. OTCnet Log In Screen</w:t>
      </w:r>
      <w:bookmarkEnd w:id="64"/>
      <w:bookmarkEnd w:id="65"/>
    </w:p>
    <w:p w14:paraId="582A6D72" w14:textId="77777777" w:rsidR="00007598" w:rsidRPr="005E5805" w:rsidRDefault="00007598" w:rsidP="00007598">
      <w:pPr>
        <w:autoSpaceDE/>
        <w:autoSpaceDN/>
        <w:adjustRightInd/>
        <w:spacing w:before="120" w:after="120"/>
        <w:jc w:val="center"/>
      </w:pPr>
      <w:r w:rsidRPr="005E5805">
        <w:rPr>
          <w:rFonts w:cs="Arial"/>
          <w:noProof/>
        </w:rPr>
        <w:drawing>
          <wp:inline distT="0" distB="0" distL="0" distR="0" wp14:anchorId="187305CF" wp14:editId="5A4C8066">
            <wp:extent cx="4842141" cy="1640270"/>
            <wp:effectExtent l="19050" t="19050" r="15875" b="17145"/>
            <wp:docPr id="470275154" name="Picture 470275154"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2141" cy="1640270"/>
                    </a:xfrm>
                    <a:prstGeom prst="rect">
                      <a:avLst/>
                    </a:prstGeom>
                    <a:ln>
                      <a:solidFill>
                        <a:schemeClr val="tx1"/>
                      </a:solidFill>
                    </a:ln>
                  </pic:spPr>
                </pic:pic>
              </a:graphicData>
            </a:graphic>
          </wp:inline>
        </w:drawing>
      </w:r>
    </w:p>
    <w:p w14:paraId="6EB59C55" w14:textId="77777777" w:rsidR="00007598" w:rsidRPr="005E5805" w:rsidRDefault="00007598" w:rsidP="00007598">
      <w:pPr>
        <w:pStyle w:val="NumberedList"/>
      </w:pPr>
      <w:r w:rsidRPr="005E5805">
        <w:t xml:space="preserve">Select the option that best represents your status and follow the on-screen instructions to verify your identity or create an account in SailPoint IIQ. </w:t>
      </w:r>
    </w:p>
    <w:p w14:paraId="483B54A0" w14:textId="4E97F27F" w:rsidR="00007598" w:rsidRPr="005E5805" w:rsidRDefault="00007598" w:rsidP="00007598">
      <w:pPr>
        <w:pStyle w:val="NumberedList"/>
        <w:numPr>
          <w:ilvl w:val="0"/>
          <w:numId w:val="0"/>
        </w:numPr>
      </w:pPr>
      <w:r w:rsidRPr="005E5805">
        <w:rPr>
          <w:noProof/>
        </w:rPr>
        <mc:AlternateContent>
          <mc:Choice Requires="wpg">
            <w:drawing>
              <wp:inline distT="0" distB="0" distL="0" distR="0" wp14:anchorId="30AFE2FE" wp14:editId="05029197">
                <wp:extent cx="6159500" cy="352425"/>
                <wp:effectExtent l="0" t="13970" r="12700" b="1460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AFE2FE" id="Group 47027516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elp6QDAACn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272A5FC2" w14:textId="77777777" w:rsidR="00007598" w:rsidRPr="005E5805" w:rsidRDefault="00007598" w:rsidP="00007598">
      <w:pPr>
        <w:keepNext/>
        <w:keepLines/>
        <w:spacing w:before="120" w:after="120"/>
        <w:ind w:left="720"/>
        <w:rPr>
          <w:rFonts w:cs="Arial"/>
          <w:b/>
          <w:bCs/>
          <w:color w:val="2F5496" w:themeColor="accent1" w:themeShade="BF"/>
        </w:rPr>
      </w:pPr>
      <w:r w:rsidRPr="005E5805">
        <w:rPr>
          <w:rFonts w:cs="Arial"/>
          <w:b/>
          <w:bCs/>
          <w:color w:val="2F5496" w:themeColor="accent1" w:themeShade="BF"/>
        </w:rPr>
        <w:t>PIV/CAC (Government Users/Contractors)</w:t>
      </w:r>
    </w:p>
    <w:p w14:paraId="1FA862F4" w14:textId="77777777" w:rsidR="00007598" w:rsidRPr="005E5805" w:rsidRDefault="00007598" w:rsidP="00007598">
      <w:pPr>
        <w:pStyle w:val="TipText"/>
        <w:numPr>
          <w:ilvl w:val="0"/>
          <w:numId w:val="40"/>
        </w:numPr>
      </w:pPr>
      <w:r w:rsidRPr="005E5805">
        <w:t xml:space="preserve">Select the </w:t>
      </w:r>
      <w:r w:rsidRPr="005E5805">
        <w:rPr>
          <w:b/>
          <w:bCs/>
        </w:rPr>
        <w:t>PIV</w:t>
      </w:r>
      <w:r w:rsidRPr="005E5805">
        <w:t>/</w:t>
      </w:r>
      <w:r w:rsidRPr="005E5805">
        <w:rPr>
          <w:b/>
          <w:bCs/>
        </w:rPr>
        <w:t>CAC</w:t>
      </w:r>
      <w:r w:rsidRPr="005E5805">
        <w:t xml:space="preserve"> button.</w:t>
      </w:r>
    </w:p>
    <w:p w14:paraId="19E8FD70" w14:textId="77777777" w:rsidR="00007598" w:rsidRPr="005E5805" w:rsidRDefault="00007598" w:rsidP="00007598">
      <w:pPr>
        <w:pStyle w:val="TipText"/>
        <w:numPr>
          <w:ilvl w:val="0"/>
          <w:numId w:val="40"/>
        </w:numPr>
      </w:pPr>
      <w:r w:rsidRPr="005E5805">
        <w:t>If prompted, select your certificate, and enter your pin.</w:t>
      </w:r>
    </w:p>
    <w:p w14:paraId="1A4F8084" w14:textId="77777777" w:rsidR="00007598" w:rsidRPr="005E5805" w:rsidRDefault="00007598" w:rsidP="00007598">
      <w:pPr>
        <w:pStyle w:val="TipText"/>
        <w:numPr>
          <w:ilvl w:val="0"/>
          <w:numId w:val="40"/>
        </w:numPr>
      </w:pPr>
      <w:r w:rsidRPr="005E5805">
        <w:t>If prompted, follow the on-screen instructions to verify your email address</w:t>
      </w:r>
    </w:p>
    <w:p w14:paraId="7701FEB9" w14:textId="77777777" w:rsidR="00007598" w:rsidRPr="005E5805" w:rsidRDefault="00007598" w:rsidP="00007598">
      <w:pPr>
        <w:pStyle w:val="TipText"/>
      </w:pPr>
      <w:r w:rsidRPr="005E5805">
        <w:t xml:space="preserve">The first time a </w:t>
      </w:r>
      <w:r w:rsidRPr="005E5805">
        <w:rPr>
          <w:b/>
          <w:bCs/>
        </w:rPr>
        <w:t>PIV</w:t>
      </w:r>
      <w:r w:rsidRPr="005E5805">
        <w:t>/</w:t>
      </w:r>
      <w:r w:rsidRPr="005E5805">
        <w:rPr>
          <w:b/>
          <w:bCs/>
        </w:rPr>
        <w:t>CAC</w:t>
      </w:r>
      <w:r w:rsidRPr="005E5805">
        <w:t xml:space="preserve"> certificate is used to authenticate, the email verification process is initiated.</w:t>
      </w:r>
    </w:p>
    <w:p w14:paraId="2295F6F2" w14:textId="77777777" w:rsidR="00007598" w:rsidRPr="005E5805" w:rsidRDefault="00007598" w:rsidP="00007598">
      <w:pPr>
        <w:pStyle w:val="TipText"/>
        <w:numPr>
          <w:ilvl w:val="0"/>
          <w:numId w:val="40"/>
        </w:numPr>
      </w:pPr>
      <w:r w:rsidRPr="005E5805">
        <w:t xml:space="preserve">A web page is displayed prompting you to submit your </w:t>
      </w:r>
      <w:r w:rsidRPr="005E5805">
        <w:rPr>
          <w:b/>
          <w:bCs/>
        </w:rPr>
        <w:t>email address</w:t>
      </w:r>
      <w:r w:rsidRPr="005E5805">
        <w:t xml:space="preserve"> that will be associated with your certificate. A </w:t>
      </w:r>
      <w:r w:rsidRPr="005E5805">
        <w:rPr>
          <w:b/>
          <w:bCs/>
        </w:rPr>
        <w:t>verification code</w:t>
      </w:r>
      <w:r w:rsidRPr="005E5805">
        <w:t xml:space="preserve"> is sent to the email address specified.</w:t>
      </w:r>
    </w:p>
    <w:p w14:paraId="6E2F5F94" w14:textId="77777777" w:rsidR="00007598" w:rsidRPr="005E5805" w:rsidRDefault="00007598" w:rsidP="00007598">
      <w:pPr>
        <w:pStyle w:val="TipText"/>
        <w:numPr>
          <w:ilvl w:val="0"/>
          <w:numId w:val="40"/>
        </w:numPr>
      </w:pPr>
      <w:r w:rsidRPr="005E5805">
        <w:t>A web page is displayed to allow you to input the verification code from the email.</w:t>
      </w:r>
    </w:p>
    <w:p w14:paraId="2A729D6A" w14:textId="77777777" w:rsidR="00007598" w:rsidRPr="005E5805" w:rsidRDefault="00007598" w:rsidP="00007598">
      <w:pPr>
        <w:keepNext/>
        <w:keepLines/>
        <w:pBdr>
          <w:bottom w:val="single" w:sz="24" w:space="1" w:color="BFBFBF" w:themeColor="background1" w:themeShade="BF"/>
        </w:pBdr>
        <w:spacing w:before="120" w:after="240"/>
        <w:ind w:left="720"/>
        <w:rPr>
          <w:rFonts w:cs="Arial"/>
          <w:color w:val="auto"/>
          <w:sz w:val="12"/>
          <w:szCs w:val="12"/>
        </w:rPr>
      </w:pPr>
    </w:p>
    <w:p w14:paraId="0A0DADAC" w14:textId="77777777" w:rsidR="00007598" w:rsidRPr="005E5805" w:rsidRDefault="00007598" w:rsidP="00007598">
      <w:pPr>
        <w:autoSpaceDE/>
        <w:autoSpaceDN/>
        <w:adjustRightInd/>
        <w:spacing w:before="120" w:after="120"/>
        <w:jc w:val="center"/>
        <w:rPr>
          <w:rFonts w:cs="Arial"/>
        </w:rPr>
      </w:pPr>
    </w:p>
    <w:p w14:paraId="49CC61DF" w14:textId="11A70AE4" w:rsidR="00007598" w:rsidRPr="005E5805" w:rsidRDefault="00007598" w:rsidP="00007598">
      <w:pPr>
        <w:keepNext/>
        <w:keepLines/>
        <w:spacing w:before="180"/>
        <w:rPr>
          <w:b/>
          <w:bCs/>
          <w:color w:val="2F5496" w:themeColor="accent1" w:themeShade="BF"/>
        </w:rPr>
      </w:pPr>
      <w:r w:rsidRPr="005E5805">
        <w:rPr>
          <w:noProof/>
        </w:rPr>
        <w:lastRenderedPageBreak/>
        <mc:AlternateContent>
          <mc:Choice Requires="wpg">
            <w:drawing>
              <wp:inline distT="0" distB="0" distL="0" distR="0" wp14:anchorId="66A4093E" wp14:editId="78C0A5D6">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A4093E" id="Group 470275158"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4UycAwAApg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rx4Uyc&#10;AwAAp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40D37F4E" w14:textId="3D198C74" w:rsidR="00007598" w:rsidRPr="0084748C" w:rsidRDefault="00007598" w:rsidP="00007598">
      <w:pPr>
        <w:keepNext/>
        <w:keepLines/>
        <w:spacing w:before="120" w:after="120"/>
        <w:ind w:left="634"/>
        <w:rPr>
          <w:rFonts w:cs="Arial"/>
          <w:b/>
          <w:bCs/>
          <w:color w:val="2F5496" w:themeColor="accent1" w:themeShade="BF"/>
        </w:rPr>
      </w:pPr>
      <w:r w:rsidRPr="0084748C">
        <w:rPr>
          <w:rFonts w:cs="Arial"/>
          <w:b/>
          <w:bCs/>
          <w:color w:val="2F5496" w:themeColor="accent1" w:themeShade="BF"/>
        </w:rPr>
        <w:t xml:space="preserve">ID.me </w:t>
      </w:r>
      <w:r w:rsidR="00E83BD2" w:rsidRPr="0084748C">
        <w:rPr>
          <w:rFonts w:cs="Arial"/>
          <w:b/>
          <w:bCs/>
          <w:color w:val="2F5496" w:themeColor="accent1" w:themeShade="BF"/>
        </w:rPr>
        <w:t xml:space="preserve">for </w:t>
      </w:r>
      <w:r w:rsidRPr="0084748C">
        <w:rPr>
          <w:rFonts w:cs="Arial"/>
          <w:b/>
          <w:bCs/>
          <w:color w:val="2F5496" w:themeColor="accent1" w:themeShade="BF"/>
        </w:rPr>
        <w:t>Non-Government Users</w:t>
      </w:r>
    </w:p>
    <w:p w14:paraId="0CC79E45" w14:textId="6ABB129E" w:rsidR="00007598" w:rsidRPr="0084748C" w:rsidRDefault="00007598" w:rsidP="00007598">
      <w:pPr>
        <w:pStyle w:val="TipText"/>
        <w:numPr>
          <w:ilvl w:val="0"/>
          <w:numId w:val="40"/>
        </w:numPr>
      </w:pPr>
      <w:r w:rsidRPr="0084748C">
        <w:t xml:space="preserve">Select the </w:t>
      </w:r>
      <w:r w:rsidRPr="0084748C">
        <w:rPr>
          <w:b/>
          <w:bCs/>
        </w:rPr>
        <w:t>ID.me</w:t>
      </w:r>
      <w:r w:rsidRPr="0084748C">
        <w:t xml:space="preserve"> button.</w:t>
      </w:r>
    </w:p>
    <w:p w14:paraId="610F62C1" w14:textId="77777777" w:rsidR="00007598" w:rsidRPr="005E5805" w:rsidRDefault="00007598" w:rsidP="00007598">
      <w:pPr>
        <w:pStyle w:val="TipText"/>
        <w:numPr>
          <w:ilvl w:val="0"/>
          <w:numId w:val="40"/>
        </w:numPr>
      </w:pPr>
      <w:r w:rsidRPr="005E5805">
        <w:t>Follow the on-screen instructions to sign in with an existing account or create an account.</w:t>
      </w:r>
    </w:p>
    <w:p w14:paraId="264C6DF7" w14:textId="77777777" w:rsidR="00007598" w:rsidRPr="005E5805" w:rsidRDefault="00007598" w:rsidP="00007598">
      <w:pPr>
        <w:pStyle w:val="TipText"/>
        <w:numPr>
          <w:ilvl w:val="0"/>
          <w:numId w:val="40"/>
        </w:numPr>
      </w:pPr>
      <w:r w:rsidRPr="005E5805">
        <w:t xml:space="preserve">If prompted, follow the on-screen instructions to verify your identity. </w:t>
      </w:r>
    </w:p>
    <w:p w14:paraId="5D236D21"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331E6102" w14:textId="0842A79E" w:rsidR="00007598" w:rsidRDefault="00007598" w:rsidP="00007598">
      <w:pPr>
        <w:pStyle w:val="NumberedList"/>
      </w:pPr>
      <w:r w:rsidRPr="005E5805">
        <w:t xml:space="preserve">When you log in to OTCnet Online for first time you </w:t>
      </w:r>
      <w:r w:rsidRPr="00006FC6">
        <w:t>may</w:t>
      </w:r>
      <w:r w:rsidRPr="00006FC6">
        <w:rPr>
          <w:b/>
          <w:bCs/>
        </w:rPr>
        <w:t xml:space="preserve"> </w:t>
      </w:r>
      <w:r w:rsidRPr="005E5805">
        <w:t xml:space="preserve">be alerted that you are not permitted to access the application until your agency’s security administrator completes your user </w:t>
      </w:r>
      <w:r w:rsidR="00006FC6">
        <w:t xml:space="preserve">provisioning in OTCnet </w:t>
      </w:r>
      <w:r w:rsidRPr="005E5805">
        <w:t xml:space="preserve">as shown in </w:t>
      </w:r>
      <w:r w:rsidRPr="005E5805">
        <w:fldChar w:fldCharType="begin"/>
      </w:r>
      <w:r w:rsidRPr="005E5805">
        <w:instrText xml:space="preserve"> REF _Ref131075019 \h </w:instrText>
      </w:r>
      <w:r w:rsidR="005E5805">
        <w:instrText xml:space="preserve"> \* MERGEFORMAT </w:instrText>
      </w:r>
      <w:r w:rsidRPr="005E5805">
        <w:fldChar w:fldCharType="separate"/>
      </w:r>
      <w:r w:rsidR="00B03F3C" w:rsidRPr="005E5805">
        <w:t xml:space="preserve">Figure </w:t>
      </w:r>
      <w:r w:rsidR="00B03F3C" w:rsidRPr="005E5805">
        <w:rPr>
          <w:noProof/>
        </w:rPr>
        <w:t>8</w:t>
      </w:r>
      <w:r w:rsidRPr="005E5805">
        <w:fldChar w:fldCharType="end"/>
      </w:r>
      <w:r w:rsidRPr="005E5805">
        <w:t xml:space="preserve">. </w:t>
      </w:r>
    </w:p>
    <w:p w14:paraId="369389EA" w14:textId="030D4948" w:rsidR="00006FC6" w:rsidRPr="00006FC6" w:rsidRDefault="00006FC6" w:rsidP="00006FC6">
      <w:pPr>
        <w:pStyle w:val="NumberedList"/>
      </w:pPr>
      <w:r w:rsidRPr="00006FC6">
        <w:t xml:space="preserve">Once your agency’s security administrator has imported your user identity to OTCnet, and assigned endpoints and roles for you, you will be able to access the application. </w:t>
      </w:r>
    </w:p>
    <w:p w14:paraId="2F7C5149" w14:textId="0B80FCE7" w:rsidR="00007598" w:rsidRPr="005E5805" w:rsidRDefault="00007598" w:rsidP="00007598">
      <w:pPr>
        <w:pStyle w:val="Caption"/>
      </w:pPr>
      <w:bookmarkStart w:id="66" w:name="_Ref131075019"/>
      <w:bookmarkStart w:id="67" w:name="_Toc134129652"/>
      <w:bookmarkStart w:id="68" w:name="_Toc188543164"/>
      <w:r w:rsidRPr="005E5805">
        <w:t xml:space="preserve">Figure </w:t>
      </w:r>
      <w:r>
        <w:fldChar w:fldCharType="begin"/>
      </w:r>
      <w:r>
        <w:instrText xml:space="preserve"> SEQ Figure \* ARABIC </w:instrText>
      </w:r>
      <w:r>
        <w:fldChar w:fldCharType="separate"/>
      </w:r>
      <w:r w:rsidR="006A6251">
        <w:rPr>
          <w:noProof/>
        </w:rPr>
        <w:t>8</w:t>
      </w:r>
      <w:r>
        <w:rPr>
          <w:noProof/>
        </w:rPr>
        <w:fldChar w:fldCharType="end"/>
      </w:r>
      <w:bookmarkEnd w:id="66"/>
      <w:r w:rsidRPr="005E5805">
        <w:t>. First Time Log In Screen</w:t>
      </w:r>
      <w:bookmarkEnd w:id="67"/>
      <w:bookmarkEnd w:id="68"/>
      <w:r w:rsidRPr="005E5805">
        <w:t xml:space="preserve"> </w:t>
      </w:r>
    </w:p>
    <w:p w14:paraId="4F4722E7" w14:textId="77777777" w:rsidR="00007598" w:rsidRPr="005E5805" w:rsidRDefault="00007598" w:rsidP="00007598">
      <w:pPr>
        <w:pStyle w:val="NumberedList"/>
        <w:numPr>
          <w:ilvl w:val="0"/>
          <w:numId w:val="0"/>
        </w:numPr>
        <w:ind w:left="360"/>
        <w:jc w:val="center"/>
      </w:pPr>
      <w:r w:rsidRPr="005E5805">
        <w:rPr>
          <w:noProof/>
        </w:rPr>
        <w:drawing>
          <wp:inline distT="0" distB="0" distL="0" distR="0" wp14:anchorId="4F0DC6E2" wp14:editId="763C96E0">
            <wp:extent cx="5084892" cy="2449830"/>
            <wp:effectExtent l="19050" t="19050" r="20955" b="26670"/>
            <wp:docPr id="3" name="Picture 3" descr="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17328" cy="2465457"/>
                    </a:xfrm>
                    <a:prstGeom prst="rect">
                      <a:avLst/>
                    </a:prstGeom>
                    <a:ln>
                      <a:solidFill>
                        <a:schemeClr val="tx1"/>
                      </a:solidFill>
                    </a:ln>
                  </pic:spPr>
                </pic:pic>
              </a:graphicData>
            </a:graphic>
          </wp:inline>
        </w:drawing>
      </w:r>
    </w:p>
    <w:p w14:paraId="292B03F5" w14:textId="6E4C2EE9" w:rsidR="00007598" w:rsidRDefault="00007598" w:rsidP="004C7177">
      <w:pPr>
        <w:pStyle w:val="NumberedList"/>
      </w:pPr>
      <w:r w:rsidRPr="0084748C">
        <w:t xml:space="preserve">To completely log out, close your browser. </w:t>
      </w:r>
      <w:r w:rsidR="004C7177" w:rsidRPr="0084748C">
        <w:t>You will need to reauthenticate next time you login to OTCnet.</w:t>
      </w:r>
    </w:p>
    <w:p w14:paraId="7A0898EA" w14:textId="77777777" w:rsidR="00D636C8" w:rsidRPr="00DA0A0A" w:rsidRDefault="00D636C8" w:rsidP="00D636C8">
      <w:pPr>
        <w:keepNext/>
        <w:keepLines/>
        <w:spacing w:before="180"/>
        <w:rPr>
          <w:b/>
          <w:bCs/>
          <w:color w:val="2F5496" w:themeColor="accent1" w:themeShade="BF"/>
        </w:rPr>
      </w:pPr>
      <w:r w:rsidRPr="00DA0A0A">
        <w:rPr>
          <w:noProof/>
        </w:rPr>
        <w:lastRenderedPageBreak/>
        <mc:AlternateContent>
          <mc:Choice Requires="wpg">
            <w:drawing>
              <wp:inline distT="0" distB="0" distL="0" distR="0" wp14:anchorId="027160BF" wp14:editId="52994332">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ECC8E64" w14:textId="77777777" w:rsidR="00D636C8" w:rsidRPr="00B46552" w:rsidRDefault="00D636C8" w:rsidP="00D636C8">
                              <w:pPr>
                                <w:pStyle w:val="TipHeaderinBar"/>
                                <w:rPr>
                                  <w:rFonts w:cs="Arial"/>
                                </w:rPr>
                              </w:pPr>
                              <w:r w:rsidRPr="00DA0A0A">
                                <w:rPr>
                                  <w:rFonts w:cs="Arial"/>
                                </w:rPr>
                                <w:t>Application Tips</w:t>
                              </w:r>
                            </w:p>
                            <w:p w14:paraId="487F637A" w14:textId="77777777" w:rsidR="00D636C8" w:rsidRPr="00E674C2" w:rsidRDefault="00D636C8" w:rsidP="00D636C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7160BF" id="Group 145827291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v5gqQDAACo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3ECC8E64" w14:textId="77777777" w:rsidR="00D636C8" w:rsidRPr="00B46552" w:rsidRDefault="00D636C8" w:rsidP="00D636C8">
                        <w:pPr>
                          <w:pStyle w:val="TipHeaderinBar"/>
                          <w:rPr>
                            <w:rFonts w:cs="Arial"/>
                          </w:rPr>
                        </w:pPr>
                        <w:r w:rsidRPr="00DA0A0A">
                          <w:rPr>
                            <w:rFonts w:cs="Arial"/>
                          </w:rPr>
                          <w:t>Application Tips</w:t>
                        </w:r>
                      </w:p>
                      <w:p w14:paraId="487F637A" w14:textId="77777777" w:rsidR="00D636C8" w:rsidRPr="00E674C2" w:rsidRDefault="00D636C8" w:rsidP="00D636C8">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6" o:title="Application Tip Icon"/>
                </v:shape>
                <w10:anchorlock/>
              </v:group>
            </w:pict>
          </mc:Fallback>
        </mc:AlternateContent>
      </w:r>
    </w:p>
    <w:p w14:paraId="30A65BBE" w14:textId="60EDCB3A" w:rsidR="00D636C8" w:rsidRPr="00DA0A0A" w:rsidRDefault="00D636C8" w:rsidP="00D636C8">
      <w:pPr>
        <w:pStyle w:val="TipText"/>
        <w:numPr>
          <w:ilvl w:val="0"/>
          <w:numId w:val="40"/>
        </w:numPr>
      </w:pPr>
      <w:r w:rsidRPr="00DA0A0A">
        <w:t xml:space="preserve">Ensure that you login to OTCnet </w:t>
      </w:r>
      <w:r w:rsidRPr="00DA0A0A">
        <w:rPr>
          <w:b/>
          <w:bCs/>
        </w:rPr>
        <w:t>at least once</w:t>
      </w:r>
      <w:r w:rsidRPr="00DA0A0A">
        <w:t xml:space="preserve"> </w:t>
      </w:r>
      <w:r w:rsidRPr="00DA0A0A">
        <w:rPr>
          <w:b/>
          <w:bCs/>
        </w:rPr>
        <w:t>every 120 days</w:t>
      </w:r>
      <w:r w:rsidRPr="00DA0A0A">
        <w:t xml:space="preserve"> (or four months). Your user account will be disabled after 120 consecutive days of inactivity. To restore your account, contact the </w:t>
      </w:r>
      <w:r w:rsidRPr="00DA0A0A">
        <w:rPr>
          <w:b/>
          <w:bCs/>
        </w:rPr>
        <w:t>Customer Support Team</w:t>
      </w:r>
      <w:r w:rsidRPr="00DA0A0A">
        <w:t xml:space="preserve"> to begin the process.  </w:t>
      </w:r>
    </w:p>
    <w:p w14:paraId="791A5665" w14:textId="77777777" w:rsidR="00D636C8" w:rsidRPr="00735996" w:rsidRDefault="00D636C8" w:rsidP="00D636C8">
      <w:pPr>
        <w:pStyle w:val="TipClosingBar"/>
        <w:ind w:left="274"/>
      </w:pPr>
    </w:p>
    <w:p w14:paraId="7243A90A" w14:textId="1B6AE714"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3E038559" wp14:editId="18AC0C91">
                <wp:extent cx="6159500" cy="352425"/>
                <wp:effectExtent l="0" t="12700" r="12700" b="6350"/>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038559" id="Group 47027515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FYnY&#10;zJ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28B8D913" w14:textId="4242F744" w:rsidR="00007598" w:rsidRPr="005E5805" w:rsidRDefault="00007598" w:rsidP="00007598">
      <w:pPr>
        <w:pStyle w:val="TipText"/>
      </w:pPr>
      <w:r w:rsidRPr="005E5805">
        <w:t xml:space="preserve">As a </w:t>
      </w:r>
      <w:r w:rsidRPr="005E5805">
        <w:rPr>
          <w:b/>
          <w:bCs/>
        </w:rPr>
        <w:t>Check Capture Administrator</w:t>
      </w:r>
      <w:r w:rsidRPr="005E5805">
        <w:t xml:space="preserve">, </w:t>
      </w:r>
      <w:r w:rsidRPr="005E5805">
        <w:rPr>
          <w:b/>
          <w:bCs/>
        </w:rPr>
        <w:t>Check Capture Supervisor</w:t>
      </w:r>
      <w:r w:rsidRPr="005E5805">
        <w:t xml:space="preserve">, </w:t>
      </w:r>
      <w:r w:rsidRPr="005E5805">
        <w:rPr>
          <w:b/>
          <w:bCs/>
        </w:rPr>
        <w:t>Check Capture Lead Operator</w:t>
      </w:r>
      <w:r w:rsidRPr="005E5805">
        <w:t xml:space="preserve">, </w:t>
      </w:r>
      <w:r w:rsidRPr="005E5805">
        <w:rPr>
          <w:b/>
          <w:bCs/>
        </w:rPr>
        <w:t>Check Capture Operator</w:t>
      </w:r>
      <w:r w:rsidRPr="005E5805">
        <w:t xml:space="preserve">, </w:t>
      </w:r>
      <w:r w:rsidRPr="005E5805">
        <w:rPr>
          <w:b/>
          <w:bCs/>
        </w:rPr>
        <w:t>Card Operator</w:t>
      </w:r>
      <w:r w:rsidRPr="005E5805">
        <w:t xml:space="preserve"> or </w:t>
      </w:r>
      <w:r w:rsidRPr="005E5805">
        <w:rPr>
          <w:b/>
          <w:bCs/>
        </w:rPr>
        <w:t>Card Administrator</w:t>
      </w:r>
      <w:r w:rsidRPr="005E5805">
        <w:t xml:space="preserve">, when logging in to OTCnet Online and using Microsoft Edge or Google Chrome, the OTCnet splash screen does not appear. </w:t>
      </w:r>
    </w:p>
    <w:p w14:paraId="566C6BDE"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2B46CDFA" w14:textId="2BD6CDEA" w:rsidR="002C71FA" w:rsidRPr="005E5805" w:rsidRDefault="00A7205D" w:rsidP="00D12396">
      <w:pPr>
        <w:pStyle w:val="Heading2"/>
      </w:pPr>
      <w:bookmarkStart w:id="69" w:name="_Toc188543117"/>
      <w:r w:rsidRPr="005E5805">
        <w:lastRenderedPageBreak/>
        <w:t xml:space="preserve">Topic 5 </w:t>
      </w:r>
      <w:r w:rsidR="0066621D" w:rsidRPr="005E5805">
        <w:t xml:space="preserve">Navigating the </w:t>
      </w:r>
      <w:r w:rsidR="006C5812" w:rsidRPr="005E5805">
        <w:t>OTCnet Home Page</w:t>
      </w:r>
      <w:bookmarkEnd w:id="69"/>
    </w:p>
    <w:p w14:paraId="4E16F612" w14:textId="77777777" w:rsidR="00D70ED5" w:rsidRPr="005E5805" w:rsidRDefault="00D70ED5" w:rsidP="00D70ED5">
      <w:pPr>
        <w:pStyle w:val="BodyText"/>
      </w:pPr>
      <w:r w:rsidRPr="005E5805">
        <w:t xml:space="preserve">The </w:t>
      </w:r>
      <w:r w:rsidRPr="005E5805">
        <w:rPr>
          <w:i/>
          <w:iCs/>
        </w:rPr>
        <w:t>OTCnet Online</w:t>
      </w:r>
      <w:r w:rsidRPr="005E5805">
        <w:t xml:space="preserve"> home page allows </w:t>
      </w:r>
      <w:r w:rsidRPr="005E5805">
        <w:rPr>
          <w:b/>
          <w:bCs/>
        </w:rPr>
        <w:t>Check Capture Supervisors</w:t>
      </w:r>
      <w:r w:rsidRPr="005E5805">
        <w:t xml:space="preserve">, </w:t>
      </w:r>
      <w:r w:rsidRPr="005E5805">
        <w:rPr>
          <w:b/>
          <w:bCs/>
        </w:rPr>
        <w:t>Check Capture Lead Operators</w:t>
      </w:r>
      <w:r w:rsidRPr="005E5805">
        <w:t xml:space="preserve">, </w:t>
      </w:r>
      <w:r w:rsidRPr="005E5805">
        <w:rPr>
          <w:b/>
          <w:bCs/>
        </w:rPr>
        <w:t xml:space="preserve">Check Capture Operators </w:t>
      </w:r>
      <w:r w:rsidRPr="005E5805">
        <w:rPr>
          <w:bCs/>
        </w:rPr>
        <w:t>and</w:t>
      </w:r>
      <w:r w:rsidRPr="005E5805">
        <w:rPr>
          <w:b/>
          <w:bCs/>
        </w:rPr>
        <w:t xml:space="preserve"> Card Operators </w:t>
      </w:r>
      <w:r w:rsidRPr="005E5805">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61EAEFFF" w14:textId="77777777" w:rsidR="00D70ED5" w:rsidRPr="005E5805" w:rsidRDefault="00D70ED5" w:rsidP="00D70ED5">
      <w:pPr>
        <w:pStyle w:val="BodyText"/>
      </w:pPr>
      <w:r w:rsidRPr="005E5805">
        <w:t xml:space="preserve">The </w:t>
      </w:r>
      <w:r w:rsidRPr="005E5805">
        <w:rPr>
          <w:i/>
          <w:iCs/>
        </w:rPr>
        <w:t>OTCnet Offline</w:t>
      </w:r>
      <w:r w:rsidRPr="005E5805">
        <w:t xml:space="preserve"> home page allows </w:t>
      </w:r>
      <w:r w:rsidRPr="005E5805">
        <w:rPr>
          <w:b/>
          <w:bCs/>
        </w:rPr>
        <w:t>Check Capture Supervisors</w:t>
      </w:r>
      <w:r w:rsidRPr="005E5805">
        <w:t xml:space="preserve">, </w:t>
      </w:r>
      <w:r w:rsidRPr="005E5805">
        <w:rPr>
          <w:b/>
          <w:bCs/>
        </w:rPr>
        <w:t>Check Capture Lead Operators</w:t>
      </w:r>
      <w:r w:rsidRPr="005E5805">
        <w:t xml:space="preserve"> and </w:t>
      </w:r>
      <w:r w:rsidRPr="005E5805">
        <w:rPr>
          <w:b/>
          <w:bCs/>
        </w:rPr>
        <w:t xml:space="preserve">Check Capture Operators </w:t>
      </w:r>
      <w:r w:rsidRPr="005E5805">
        <w:t xml:space="preserve">to capture checks along with transaction data, perform administrative functions and access help information. The OTCnet Offline home page is accessible by users to either view or perform any of the functionalities mentioned in </w:t>
      </w:r>
      <w:r w:rsidRPr="005E5805">
        <w:rPr>
          <w:i/>
          <w:iCs/>
        </w:rPr>
        <w:t>OTCnet Online</w:t>
      </w:r>
      <w:r w:rsidRPr="005E5805">
        <w:t>.</w:t>
      </w:r>
    </w:p>
    <w:p w14:paraId="0D05F337" w14:textId="77777777" w:rsidR="00D70ED5" w:rsidRPr="005E5805" w:rsidRDefault="00D70ED5" w:rsidP="00D70ED5">
      <w:pPr>
        <w:pStyle w:val="Heading3"/>
      </w:pPr>
      <w:bookmarkStart w:id="70" w:name="_Toc490834184"/>
      <w:bookmarkStart w:id="71" w:name="_Toc134129616"/>
      <w:bookmarkStart w:id="72" w:name="_Toc188543118"/>
      <w:r w:rsidRPr="00535F41">
        <w:t>OTCnet Online Main Menu</w:t>
      </w:r>
      <w:bookmarkEnd w:id="70"/>
      <w:bookmarkEnd w:id="71"/>
      <w:bookmarkEnd w:id="72"/>
    </w:p>
    <w:p w14:paraId="385035D6" w14:textId="16CC1018" w:rsidR="00D70ED5" w:rsidRPr="005E5805" w:rsidRDefault="00D70ED5" w:rsidP="00D70ED5">
      <w:pPr>
        <w:pStyle w:val="BodyText"/>
      </w:pPr>
      <w:r w:rsidRPr="005E5805">
        <w:t xml:space="preserve">To access the OTCnet Main Menu,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BE16DC" w:rsidRPr="0084748C">
        <w:rPr>
          <w:b/>
          <w:bCs/>
          <w:color w:val="auto"/>
        </w:rPr>
        <w:t xml:space="preserve"> </w:t>
      </w:r>
      <w:r w:rsidR="00BE16DC" w:rsidRPr="0084748C">
        <w:rPr>
          <w:color w:val="auto"/>
        </w:rPr>
        <w:t xml:space="preserve">or </w:t>
      </w:r>
      <w:r w:rsidRPr="0084748C">
        <w:rPr>
          <w:b/>
          <w:bCs/>
          <w:color w:val="auto"/>
        </w:rPr>
        <w:t>ID.me</w:t>
      </w:r>
      <w:r w:rsidRPr="0084748C">
        <w:rPr>
          <w:color w:val="auto"/>
        </w:rPr>
        <w:t xml:space="preserve"> credentials</w:t>
      </w:r>
      <w:r w:rsidRPr="005E5805">
        <w:rPr>
          <w:color w:val="auto"/>
        </w:rPr>
        <w:t xml:space="preserve"> </w:t>
      </w:r>
      <w:r w:rsidRPr="005E5805">
        <w:t xml:space="preserve">with the following </w:t>
      </w:r>
      <w:proofErr w:type="spellStart"/>
      <w:r w:rsidRPr="005E5805">
        <w:t>url</w:t>
      </w:r>
      <w:proofErr w:type="spellEnd"/>
      <w:r w:rsidRPr="005E5805">
        <w:t xml:space="preserve">, </w:t>
      </w:r>
      <w:r w:rsidRPr="005E5805">
        <w:rPr>
          <w:rFonts w:cs="Times New Roman"/>
          <w:i/>
          <w:iCs/>
        </w:rPr>
        <w:t>https://otcnet.for.fiscal.treasury.gov</w:t>
      </w:r>
      <w:r w:rsidRPr="005E5805">
        <w:t xml:space="preserve">. </w:t>
      </w:r>
      <w:r w:rsidRPr="005E5805">
        <w:fldChar w:fldCharType="begin"/>
      </w:r>
      <w:r w:rsidRPr="005E5805">
        <w:instrText xml:space="preserve"> REF _Ref455760232 \h </w:instrText>
      </w:r>
      <w:r w:rsidR="005E5805">
        <w:instrText xml:space="preserve"> \* MERGEFORMAT </w:instrText>
      </w:r>
      <w:r w:rsidRPr="005E5805">
        <w:fldChar w:fldCharType="separate"/>
      </w:r>
      <w:r w:rsidR="003D21AB" w:rsidRPr="005E5805">
        <w:t xml:space="preserve">Table </w:t>
      </w:r>
      <w:r w:rsidR="003D21AB">
        <w:rPr>
          <w:noProof/>
        </w:rPr>
        <w:t>4</w:t>
      </w:r>
      <w:r w:rsidRPr="005E5805">
        <w:fldChar w:fldCharType="end"/>
      </w:r>
      <w:r w:rsidRPr="005E5805">
        <w:t xml:space="preserve"> provides a list of the Main Menu options available to you. They are accessible on the upper right corner of the OTCnet application.</w:t>
      </w:r>
    </w:p>
    <w:p w14:paraId="782E16B3" w14:textId="0569EFB7" w:rsidR="00D70ED5" w:rsidRPr="005E5805" w:rsidRDefault="00D70ED5" w:rsidP="00D70ED5">
      <w:pPr>
        <w:pStyle w:val="Caption"/>
      </w:pPr>
      <w:bookmarkStart w:id="73" w:name="_Ref455760232"/>
      <w:bookmarkStart w:id="74" w:name="_Ref455760228"/>
      <w:bookmarkStart w:id="75" w:name="_Toc15734622"/>
      <w:bookmarkStart w:id="76" w:name="_Toc134129667"/>
      <w:bookmarkStart w:id="77" w:name="_Toc184481433"/>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4</w:t>
      </w:r>
      <w:r w:rsidRPr="005E5805">
        <w:rPr>
          <w:noProof/>
        </w:rPr>
        <w:fldChar w:fldCharType="end"/>
      </w:r>
      <w:bookmarkEnd w:id="73"/>
      <w:r w:rsidRPr="005E5805">
        <w:t>. Main Menu Link Descriptions</w:t>
      </w:r>
      <w:bookmarkEnd w:id="74"/>
      <w:bookmarkEnd w:id="75"/>
      <w:bookmarkEnd w:id="76"/>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D70ED5" w:rsidRPr="005E5805" w14:paraId="39B1C70B" w14:textId="77777777" w:rsidTr="00FC42F2">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1B29C79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2CD9C6F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7B8DF46E" w14:textId="77777777" w:rsidTr="00FC42F2">
        <w:trPr>
          <w:cantSplit/>
          <w:jc w:val="center"/>
        </w:trPr>
        <w:tc>
          <w:tcPr>
            <w:tcW w:w="1272" w:type="dxa"/>
            <w:shd w:val="clear" w:color="auto" w:fill="F2F2F2"/>
            <w:vAlign w:val="center"/>
          </w:tcPr>
          <w:p w14:paraId="742DD360" w14:textId="77777777" w:rsidR="00D70ED5" w:rsidRPr="005E5805" w:rsidRDefault="00D70ED5" w:rsidP="00FC42F2">
            <w:pPr>
              <w:rPr>
                <w:sz w:val="18"/>
                <w:szCs w:val="18"/>
              </w:rPr>
            </w:pPr>
            <w:r w:rsidRPr="005E5805">
              <w:rPr>
                <w:sz w:val="18"/>
                <w:szCs w:val="18"/>
              </w:rPr>
              <w:t>Home</w:t>
            </w:r>
          </w:p>
        </w:tc>
        <w:tc>
          <w:tcPr>
            <w:tcW w:w="8204" w:type="dxa"/>
            <w:vAlign w:val="center"/>
          </w:tcPr>
          <w:p w14:paraId="1D12F6AC" w14:textId="77777777" w:rsidR="00D70ED5" w:rsidRPr="005E5805" w:rsidRDefault="00D70ED5" w:rsidP="00FC42F2">
            <w:pPr>
              <w:rPr>
                <w:sz w:val="18"/>
                <w:szCs w:val="18"/>
              </w:rPr>
            </w:pPr>
            <w:r w:rsidRPr="005E5805">
              <w:rPr>
                <w:sz w:val="18"/>
                <w:szCs w:val="18"/>
              </w:rPr>
              <w:t>Allows a user to return to the OTCnet home page.</w:t>
            </w:r>
          </w:p>
        </w:tc>
      </w:tr>
      <w:tr w:rsidR="00D70ED5" w:rsidRPr="005E5805" w14:paraId="7DB97032" w14:textId="77777777" w:rsidTr="00FC42F2">
        <w:trPr>
          <w:cantSplit/>
          <w:jc w:val="center"/>
        </w:trPr>
        <w:tc>
          <w:tcPr>
            <w:tcW w:w="1272" w:type="dxa"/>
            <w:shd w:val="clear" w:color="auto" w:fill="F2F2F2"/>
            <w:vAlign w:val="center"/>
          </w:tcPr>
          <w:p w14:paraId="0FE718E6" w14:textId="77777777" w:rsidR="00D70ED5" w:rsidRPr="005E5805" w:rsidRDefault="00D70ED5" w:rsidP="00FC42F2">
            <w:pPr>
              <w:rPr>
                <w:sz w:val="18"/>
                <w:szCs w:val="18"/>
              </w:rPr>
            </w:pPr>
            <w:r w:rsidRPr="005E5805">
              <w:rPr>
                <w:sz w:val="18"/>
                <w:szCs w:val="18"/>
              </w:rPr>
              <w:t>Training</w:t>
            </w:r>
          </w:p>
        </w:tc>
        <w:tc>
          <w:tcPr>
            <w:tcW w:w="8204" w:type="dxa"/>
            <w:vAlign w:val="center"/>
          </w:tcPr>
          <w:p w14:paraId="2FB2E9A0" w14:textId="77777777" w:rsidR="00D70ED5" w:rsidRPr="005E5805" w:rsidRDefault="00D70ED5" w:rsidP="00FC42F2">
            <w:pPr>
              <w:rPr>
                <w:sz w:val="18"/>
                <w:szCs w:val="18"/>
              </w:rPr>
            </w:pPr>
            <w:r w:rsidRPr="005E5805">
              <w:rPr>
                <w:sz w:val="18"/>
                <w:szCs w:val="18"/>
              </w:rPr>
              <w:t>Allows a user to access the Web-Based Training (WBT) and other corresponding training materials.</w:t>
            </w:r>
          </w:p>
        </w:tc>
      </w:tr>
      <w:tr w:rsidR="00D70ED5" w:rsidRPr="005E5805" w14:paraId="7704C891" w14:textId="77777777" w:rsidTr="00FC42F2">
        <w:trPr>
          <w:cantSplit/>
          <w:jc w:val="center"/>
        </w:trPr>
        <w:tc>
          <w:tcPr>
            <w:tcW w:w="1272" w:type="dxa"/>
            <w:shd w:val="clear" w:color="auto" w:fill="F2F2F2"/>
            <w:vAlign w:val="center"/>
          </w:tcPr>
          <w:p w14:paraId="4E121C88" w14:textId="77777777" w:rsidR="00D70ED5" w:rsidRPr="005E5805" w:rsidRDefault="00D70ED5" w:rsidP="00FC42F2">
            <w:pPr>
              <w:rPr>
                <w:sz w:val="18"/>
                <w:szCs w:val="18"/>
              </w:rPr>
            </w:pPr>
            <w:r w:rsidRPr="005E5805">
              <w:rPr>
                <w:sz w:val="18"/>
                <w:szCs w:val="18"/>
              </w:rPr>
              <w:t>Print</w:t>
            </w:r>
          </w:p>
        </w:tc>
        <w:tc>
          <w:tcPr>
            <w:tcW w:w="8204" w:type="dxa"/>
            <w:vAlign w:val="center"/>
          </w:tcPr>
          <w:p w14:paraId="27DD7CAD" w14:textId="77777777" w:rsidR="00D70ED5" w:rsidRPr="005E5805" w:rsidRDefault="00D70ED5" w:rsidP="00FC42F2">
            <w:pPr>
              <w:rPr>
                <w:sz w:val="18"/>
                <w:szCs w:val="18"/>
              </w:rPr>
            </w:pPr>
            <w:r w:rsidRPr="005E5805">
              <w:rPr>
                <w:sz w:val="18"/>
                <w:szCs w:val="18"/>
              </w:rPr>
              <w:t>Allows a user to print the page.</w:t>
            </w:r>
          </w:p>
        </w:tc>
      </w:tr>
      <w:tr w:rsidR="00D70ED5" w:rsidRPr="005E5805" w14:paraId="17B36D8A" w14:textId="77777777" w:rsidTr="00FC42F2">
        <w:trPr>
          <w:cantSplit/>
          <w:jc w:val="center"/>
        </w:trPr>
        <w:tc>
          <w:tcPr>
            <w:tcW w:w="1272" w:type="dxa"/>
            <w:shd w:val="clear" w:color="auto" w:fill="F2F2F2"/>
            <w:vAlign w:val="center"/>
          </w:tcPr>
          <w:p w14:paraId="0D8F6D12" w14:textId="77777777" w:rsidR="00D70ED5" w:rsidRPr="005E5805" w:rsidRDefault="00D70ED5" w:rsidP="00FC42F2">
            <w:pPr>
              <w:rPr>
                <w:sz w:val="18"/>
                <w:szCs w:val="18"/>
              </w:rPr>
            </w:pPr>
            <w:r w:rsidRPr="005E5805">
              <w:rPr>
                <w:sz w:val="18"/>
                <w:szCs w:val="18"/>
              </w:rPr>
              <w:t>Help</w:t>
            </w:r>
          </w:p>
        </w:tc>
        <w:tc>
          <w:tcPr>
            <w:tcW w:w="8204" w:type="dxa"/>
            <w:vAlign w:val="center"/>
          </w:tcPr>
          <w:p w14:paraId="525811E5" w14:textId="77777777" w:rsidR="00D70ED5" w:rsidRPr="005E5805" w:rsidRDefault="00D70ED5" w:rsidP="00FC42F2">
            <w:pPr>
              <w:rPr>
                <w:sz w:val="18"/>
                <w:szCs w:val="18"/>
              </w:rPr>
            </w:pPr>
            <w:r w:rsidRPr="005E5805">
              <w:rPr>
                <w:sz w:val="18"/>
                <w:szCs w:val="18"/>
              </w:rPr>
              <w:t>Allows a user to access help for the page they are on.</w:t>
            </w:r>
          </w:p>
        </w:tc>
      </w:tr>
      <w:tr w:rsidR="00D70ED5" w:rsidRPr="005E5805" w14:paraId="0A9A1DF4" w14:textId="77777777" w:rsidTr="00FC42F2">
        <w:trPr>
          <w:cantSplit/>
          <w:jc w:val="center"/>
        </w:trPr>
        <w:tc>
          <w:tcPr>
            <w:tcW w:w="1272" w:type="dxa"/>
            <w:shd w:val="clear" w:color="auto" w:fill="F2F2F2"/>
            <w:vAlign w:val="center"/>
          </w:tcPr>
          <w:p w14:paraId="597DF776" w14:textId="77777777" w:rsidR="00D70ED5" w:rsidRPr="005E5805" w:rsidRDefault="00D70ED5" w:rsidP="00FC42F2">
            <w:pPr>
              <w:rPr>
                <w:sz w:val="18"/>
                <w:szCs w:val="18"/>
              </w:rPr>
            </w:pPr>
            <w:r w:rsidRPr="005E5805">
              <w:rPr>
                <w:sz w:val="18"/>
                <w:szCs w:val="18"/>
              </w:rPr>
              <w:t>Log Out</w:t>
            </w:r>
          </w:p>
        </w:tc>
        <w:tc>
          <w:tcPr>
            <w:tcW w:w="8204" w:type="dxa"/>
            <w:vAlign w:val="center"/>
          </w:tcPr>
          <w:p w14:paraId="508B49C6" w14:textId="77777777" w:rsidR="00D70ED5" w:rsidRPr="005E5805" w:rsidRDefault="00D70ED5" w:rsidP="00FC42F2">
            <w:pPr>
              <w:rPr>
                <w:sz w:val="18"/>
                <w:szCs w:val="18"/>
              </w:rPr>
            </w:pPr>
            <w:r w:rsidRPr="005E5805">
              <w:rPr>
                <w:sz w:val="18"/>
                <w:szCs w:val="18"/>
              </w:rPr>
              <w:t>Allows a user to log out of OTCnet.</w:t>
            </w:r>
          </w:p>
        </w:tc>
      </w:tr>
    </w:tbl>
    <w:p w14:paraId="557BD821" w14:textId="77777777" w:rsidR="00D70ED5" w:rsidRPr="005E5805" w:rsidRDefault="00D70ED5" w:rsidP="00D70ED5"/>
    <w:p w14:paraId="4C488D5B" w14:textId="310B8E74" w:rsidR="00D70ED5" w:rsidRPr="005E5805" w:rsidRDefault="00D70ED5" w:rsidP="00D70ED5">
      <w:pPr>
        <w:pStyle w:val="BodyText"/>
      </w:pPr>
      <w:r w:rsidRPr="005E5805">
        <w:t xml:space="preserve">The Main Menu is shown in </w:t>
      </w:r>
      <w:r w:rsidRPr="005E5805">
        <w:fldChar w:fldCharType="begin"/>
      </w:r>
      <w:r w:rsidRPr="005E5805">
        <w:instrText xml:space="preserve"> REF _Ref86921441 \h  \* MERGEFORMAT </w:instrText>
      </w:r>
      <w:r w:rsidRPr="005E5805">
        <w:fldChar w:fldCharType="separate"/>
      </w:r>
      <w:r w:rsidR="007C7D01" w:rsidRPr="005E5805">
        <w:t xml:space="preserve">Figure </w:t>
      </w:r>
      <w:r w:rsidR="007C7D01" w:rsidRPr="005E5805">
        <w:rPr>
          <w:noProof/>
        </w:rPr>
        <w:t>9</w:t>
      </w:r>
      <w:r w:rsidRPr="005E5805">
        <w:fldChar w:fldCharType="end"/>
      </w:r>
      <w:r w:rsidRPr="005E5805">
        <w:t>. The links are accessible on the upper right side of the OTCnet home page.</w:t>
      </w:r>
    </w:p>
    <w:p w14:paraId="1663BAFF" w14:textId="59EB0D3F" w:rsidR="00D70ED5" w:rsidRPr="005E5805" w:rsidRDefault="00D70ED5" w:rsidP="00D70ED5">
      <w:pPr>
        <w:pStyle w:val="Caption"/>
      </w:pPr>
      <w:bookmarkStart w:id="78" w:name="_Ref86921441"/>
      <w:bookmarkStart w:id="79" w:name="_Toc134129658"/>
      <w:bookmarkStart w:id="80" w:name="_Toc188543165"/>
      <w:r w:rsidRPr="005E5805">
        <w:t xml:space="preserve">Figure </w:t>
      </w:r>
      <w:r>
        <w:fldChar w:fldCharType="begin"/>
      </w:r>
      <w:r>
        <w:instrText xml:space="preserve"> SEQ Figure \* ARABIC </w:instrText>
      </w:r>
      <w:r>
        <w:fldChar w:fldCharType="separate"/>
      </w:r>
      <w:r w:rsidR="006A6251">
        <w:rPr>
          <w:noProof/>
        </w:rPr>
        <w:t>9</w:t>
      </w:r>
      <w:r>
        <w:rPr>
          <w:noProof/>
        </w:rPr>
        <w:fldChar w:fldCharType="end"/>
      </w:r>
      <w:bookmarkEnd w:id="78"/>
      <w:r w:rsidRPr="005E5805">
        <w:t>. OTCnet Main Menu Page</w:t>
      </w:r>
      <w:bookmarkEnd w:id="79"/>
      <w:bookmarkEnd w:id="80"/>
    </w:p>
    <w:p w14:paraId="0B098170" w14:textId="77777777" w:rsidR="00D70ED5" w:rsidRPr="005E5805" w:rsidRDefault="00D70ED5" w:rsidP="00D70ED5">
      <w:pPr>
        <w:jc w:val="center"/>
      </w:pPr>
      <w:r w:rsidRPr="005E5805">
        <w:rPr>
          <w:noProof/>
          <w:bdr w:val="single" w:sz="4" w:space="0" w:color="auto"/>
        </w:rPr>
        <w:drawing>
          <wp:inline distT="0" distB="0" distL="0" distR="0" wp14:anchorId="6D81A660" wp14:editId="0AAFFB65">
            <wp:extent cx="6217920" cy="808462"/>
            <wp:effectExtent l="0" t="0" r="0" b="0"/>
            <wp:docPr id="2007465449" name="Picture 2007465449" descr="Figure 9. OTCnet Main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9" name="Picture 2007465449" descr="Figure 9. OTCnet Main Menu P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pic:spPr>
                </pic:pic>
              </a:graphicData>
            </a:graphic>
          </wp:inline>
        </w:drawing>
      </w:r>
    </w:p>
    <w:p w14:paraId="16DF780F" w14:textId="77777777" w:rsidR="007A53ED" w:rsidRPr="005E5805" w:rsidRDefault="007A53ED">
      <w:pPr>
        <w:autoSpaceDE/>
        <w:autoSpaceDN/>
        <w:adjustRightInd/>
        <w:rPr>
          <w:rFonts w:cs="Univers LT Std 45 Light"/>
          <w:b/>
          <w:bCs/>
          <w:color w:val="595959" w:themeColor="text1" w:themeTint="A6"/>
          <w:sz w:val="28"/>
          <w:szCs w:val="26"/>
        </w:rPr>
      </w:pPr>
      <w:r w:rsidRPr="005E5805">
        <w:rPr>
          <w:rFonts w:cs="Univers LT Std 45 Light"/>
          <w:b/>
          <w:bCs/>
          <w:color w:val="595959" w:themeColor="text1" w:themeTint="A6"/>
          <w:sz w:val="28"/>
          <w:szCs w:val="26"/>
        </w:rPr>
        <w:br w:type="page"/>
      </w:r>
    </w:p>
    <w:p w14:paraId="06B74D07" w14:textId="3BE9E413" w:rsidR="00D70ED5" w:rsidRPr="005E5805" w:rsidRDefault="00D70ED5" w:rsidP="00D70ED5">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535F41">
        <w:rPr>
          <w:rFonts w:cs="Univers LT Std 45 Light"/>
          <w:b/>
          <w:bCs/>
          <w:color w:val="595959" w:themeColor="text1" w:themeTint="A6"/>
          <w:sz w:val="28"/>
          <w:szCs w:val="26"/>
        </w:rPr>
        <w:lastRenderedPageBreak/>
        <w:t>OTCnet Homepage Message Overlay</w:t>
      </w:r>
    </w:p>
    <w:p w14:paraId="4112C6E1" w14:textId="77777777" w:rsidR="00D70ED5" w:rsidRPr="005E5805" w:rsidRDefault="00D70ED5" w:rsidP="00D70ED5">
      <w:pPr>
        <w:spacing w:before="180" w:after="180"/>
        <w:rPr>
          <w:color w:val="auto"/>
        </w:rPr>
      </w:pPr>
      <w:r w:rsidRPr="005E5805">
        <w:t xml:space="preserve">All user roles have access to the OTCnet Homepage Message Overlay, in OTCnet Online (you will not see it in OTCnet Offline). </w:t>
      </w:r>
      <w:r w:rsidRPr="005E5805">
        <w:rPr>
          <w:color w:val="auto"/>
        </w:rPr>
        <w:t xml:space="preserve">For all Microsoft Edge and Google Chrome users, the message overlay automatically presents when you first log in to OTCnet. </w:t>
      </w:r>
    </w:p>
    <w:p w14:paraId="08648E91" w14:textId="110F5E7E" w:rsidR="00D70ED5" w:rsidRPr="005E5805" w:rsidRDefault="00D70ED5" w:rsidP="00D70ED5">
      <w:pPr>
        <w:spacing w:before="180" w:after="180"/>
        <w:rPr>
          <w:rFonts w:ascii="Calibri" w:hAnsi="Calibri" w:cs="Calibri"/>
          <w:color w:val="000000"/>
        </w:rPr>
      </w:pPr>
      <w:r w:rsidRPr="005E5805">
        <w:rPr>
          <w:color w:val="auto"/>
        </w:rPr>
        <w:t>The message overlay is a messaging platform presenting important news and information on the OTCnet system</w:t>
      </w:r>
      <w:r w:rsidRPr="005E5805">
        <w:t xml:space="preserve"> as shown in </w:t>
      </w:r>
      <w:r w:rsidRPr="005E5805">
        <w:fldChar w:fldCharType="begin"/>
      </w:r>
      <w:r w:rsidRPr="005E5805">
        <w:instrText xml:space="preserve"> REF _Ref133056307 \h  \* MERGEFORMAT </w:instrText>
      </w:r>
      <w:r w:rsidRPr="005E5805">
        <w:fldChar w:fldCharType="separate"/>
      </w:r>
      <w:r w:rsidR="007C7D01" w:rsidRPr="005E5805">
        <w:t xml:space="preserve">Figure </w:t>
      </w:r>
      <w:r w:rsidR="007C7D01" w:rsidRPr="005E5805">
        <w:rPr>
          <w:noProof/>
        </w:rPr>
        <w:t>10</w:t>
      </w:r>
      <w:r w:rsidRPr="005E5805">
        <w:fldChar w:fldCharType="end"/>
      </w:r>
      <w:r w:rsidRPr="005E5805">
        <w:t>. It is recommended that you read the messages, close the message overlay, and continue viewing the OTCnet homepage.</w:t>
      </w:r>
    </w:p>
    <w:p w14:paraId="14BE0893" w14:textId="3E5D6F3B" w:rsidR="00D70ED5" w:rsidRPr="005E5805" w:rsidRDefault="00D70ED5" w:rsidP="00D70ED5">
      <w:pPr>
        <w:pStyle w:val="Caption"/>
      </w:pPr>
      <w:bookmarkStart w:id="81" w:name="_Ref133056307"/>
      <w:bookmarkStart w:id="82" w:name="_Toc134129659"/>
      <w:bookmarkStart w:id="83" w:name="_Toc188543166"/>
      <w:r w:rsidRPr="00535F41">
        <w:t xml:space="preserve">Figure </w:t>
      </w:r>
      <w:r w:rsidRPr="00535F41">
        <w:fldChar w:fldCharType="begin"/>
      </w:r>
      <w:r w:rsidRPr="00535F41">
        <w:instrText xml:space="preserve"> SEQ Figure \* ARABIC </w:instrText>
      </w:r>
      <w:r w:rsidRPr="00535F41">
        <w:fldChar w:fldCharType="separate"/>
      </w:r>
      <w:r w:rsidR="006A6251" w:rsidRPr="00535F41">
        <w:rPr>
          <w:noProof/>
        </w:rPr>
        <w:t>10</w:t>
      </w:r>
      <w:r w:rsidRPr="00535F41">
        <w:rPr>
          <w:noProof/>
        </w:rPr>
        <w:fldChar w:fldCharType="end"/>
      </w:r>
      <w:bookmarkEnd w:id="81"/>
      <w:r w:rsidRPr="00535F41">
        <w:t>. OTCnet Homepage Message Overlay</w:t>
      </w:r>
      <w:bookmarkEnd w:id="82"/>
      <w:bookmarkEnd w:id="83"/>
    </w:p>
    <w:p w14:paraId="595BB635" w14:textId="77777777" w:rsidR="00D70ED5" w:rsidRPr="005E5805" w:rsidRDefault="00D70ED5" w:rsidP="00D70ED5">
      <w:pPr>
        <w:autoSpaceDE/>
        <w:autoSpaceDN/>
        <w:adjustRightInd/>
        <w:spacing w:before="120" w:after="120"/>
        <w:jc w:val="center"/>
        <w:rPr>
          <w:rFonts w:cs="Arial"/>
        </w:rPr>
      </w:pPr>
      <w:r w:rsidRPr="005E5805">
        <w:rPr>
          <w:rFonts w:cs="Arial"/>
          <w:noProof/>
        </w:rPr>
        <w:drawing>
          <wp:inline distT="0" distB="0" distL="0" distR="0" wp14:anchorId="1070050E" wp14:editId="650DB7AE">
            <wp:extent cx="5159416" cy="1958340"/>
            <wp:effectExtent l="0" t="0" r="3175" b="3810"/>
            <wp:docPr id="2007465450" name="Picture 2007465450" descr="Figure: OTCnet Homepage Message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0" name="Picture 2007465450" descr="Figure: OTCnet Homepage Message Overlay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5343" cy="1960590"/>
                    </a:xfrm>
                    <a:prstGeom prst="rect">
                      <a:avLst/>
                    </a:prstGeom>
                    <a:ln>
                      <a:noFill/>
                    </a:ln>
                  </pic:spPr>
                </pic:pic>
              </a:graphicData>
            </a:graphic>
          </wp:inline>
        </w:drawing>
      </w:r>
    </w:p>
    <w:p w14:paraId="2D117CE7" w14:textId="18F6698C" w:rsidR="000F2A8E" w:rsidRPr="00FD66AC" w:rsidRDefault="000F2A8E" w:rsidP="000F2A8E">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bookmarkStart w:id="84" w:name="_Toc134129617"/>
      <w:r w:rsidRPr="00FD66AC">
        <w:rPr>
          <w:rFonts w:cs="Univers LT Std 45 Light"/>
          <w:b/>
          <w:bCs/>
          <w:color w:val="595959" w:themeColor="text1" w:themeTint="A6"/>
          <w:sz w:val="28"/>
          <w:szCs w:val="26"/>
        </w:rPr>
        <w:t xml:space="preserve">OTCnet </w:t>
      </w:r>
      <w:r w:rsidR="00536883" w:rsidRPr="00FD66AC">
        <w:rPr>
          <w:rFonts w:cs="Univers LT Std 45 Light"/>
          <w:b/>
          <w:bCs/>
          <w:color w:val="595959" w:themeColor="text1" w:themeTint="A6"/>
          <w:sz w:val="28"/>
          <w:szCs w:val="26"/>
        </w:rPr>
        <w:t xml:space="preserve">Support </w:t>
      </w:r>
      <w:r w:rsidRPr="00FD66AC">
        <w:rPr>
          <w:rFonts w:cs="Univers LT Std 45 Light"/>
          <w:b/>
          <w:bCs/>
          <w:color w:val="595959" w:themeColor="text1" w:themeTint="A6"/>
          <w:sz w:val="28"/>
          <w:szCs w:val="26"/>
        </w:rPr>
        <w:t xml:space="preserve">Contact Overlay </w:t>
      </w:r>
    </w:p>
    <w:p w14:paraId="12F1620B" w14:textId="55FDA917" w:rsidR="000F2A8E" w:rsidRDefault="000F2A8E" w:rsidP="000F2A8E">
      <w:pPr>
        <w:spacing w:before="180" w:after="180"/>
        <w:rPr>
          <w:color w:val="auto"/>
        </w:rPr>
      </w:pPr>
      <w:r w:rsidRPr="00FD66AC">
        <w:rPr>
          <w:color w:val="auto"/>
        </w:rPr>
        <w:t xml:space="preserve">Users can contact the OTCnet Customer Service team by submitting a form through the </w:t>
      </w:r>
      <w:r w:rsidRPr="00FD66AC">
        <w:rPr>
          <w:b/>
          <w:bCs/>
          <w:color w:val="auto"/>
        </w:rPr>
        <w:t>Customer Support</w:t>
      </w:r>
      <w:r w:rsidRPr="00FD66AC">
        <w:rPr>
          <w:color w:val="auto"/>
        </w:rPr>
        <w:t xml:space="preserve"> button on the OTCnet homepage. This feature helps to standardize and streamline the inquiries and requests made to Customer Service. Select the </w:t>
      </w:r>
      <w:r w:rsidRPr="00FD66AC">
        <w:rPr>
          <w:b/>
          <w:bCs/>
          <w:color w:val="auto"/>
        </w:rPr>
        <w:t>Customer Support</w:t>
      </w:r>
      <w:r w:rsidRPr="00FD66AC">
        <w:rPr>
          <w:color w:val="auto"/>
        </w:rPr>
        <w:t xml:space="preserve"> button on the bottom of the OTCnet homepage. The </w:t>
      </w:r>
      <w:r w:rsidRPr="00FD66AC">
        <w:rPr>
          <w:rFonts w:ascii="Segoe UI" w:eastAsia="Times New Roman" w:hAnsi="Segoe UI" w:cs="Segoe UI"/>
          <w:b/>
          <w:bCs/>
          <w:color w:val="172B4D"/>
          <w:sz w:val="21"/>
          <w:szCs w:val="21"/>
        </w:rPr>
        <w:t>Treasury OTC Support Contact</w:t>
      </w:r>
      <w:r w:rsidRPr="00FD66AC">
        <w:rPr>
          <w:color w:val="auto"/>
        </w:rPr>
        <w:t xml:space="preserve"> overlay appears over the homepage as shown in </w:t>
      </w:r>
      <w:r w:rsidRPr="00FD66AC">
        <w:rPr>
          <w:color w:val="auto"/>
        </w:rPr>
        <w:fldChar w:fldCharType="begin"/>
      </w:r>
      <w:r w:rsidRPr="00FD66AC">
        <w:rPr>
          <w:color w:val="auto"/>
        </w:rPr>
        <w:instrText xml:space="preserve"> REF _Ref159512837 \h  \* MERGEFORMAT </w:instrText>
      </w:r>
      <w:r w:rsidRPr="00FD66AC">
        <w:rPr>
          <w:color w:val="auto"/>
        </w:rPr>
      </w:r>
      <w:r w:rsidRPr="00FD66AC">
        <w:rPr>
          <w:color w:val="auto"/>
        </w:rPr>
        <w:fldChar w:fldCharType="separate"/>
      </w:r>
      <w:r w:rsidR="000D0CDE" w:rsidRPr="00FD66AC">
        <w:rPr>
          <w:color w:val="auto"/>
        </w:rPr>
        <w:t xml:space="preserve">Figure </w:t>
      </w:r>
      <w:r w:rsidR="000D0CDE" w:rsidRPr="00FD66AC">
        <w:rPr>
          <w:noProof/>
          <w:color w:val="auto"/>
        </w:rPr>
        <w:t>11</w:t>
      </w:r>
      <w:r w:rsidRPr="00FD66AC">
        <w:rPr>
          <w:color w:val="auto"/>
        </w:rPr>
        <w:fldChar w:fldCharType="end"/>
      </w:r>
      <w:r w:rsidRPr="00FD66AC">
        <w:rPr>
          <w:color w:val="auto"/>
        </w:rPr>
        <w:t>.</w:t>
      </w:r>
      <w:r>
        <w:rPr>
          <w:color w:val="auto"/>
        </w:rPr>
        <w:t xml:space="preserve"> </w:t>
      </w:r>
    </w:p>
    <w:p w14:paraId="514AF558" w14:textId="3CD771A1" w:rsidR="000F2A8E" w:rsidRPr="00275C95" w:rsidRDefault="000F2A8E" w:rsidP="000F2A8E">
      <w:pPr>
        <w:pStyle w:val="Caption"/>
      </w:pPr>
      <w:bookmarkStart w:id="85" w:name="_Ref159512837"/>
      <w:bookmarkStart w:id="86" w:name="_Toc161235005"/>
      <w:bookmarkStart w:id="87" w:name="_Toc167102808"/>
      <w:bookmarkStart w:id="88" w:name="_Toc188543167"/>
      <w:r w:rsidRPr="00861621">
        <w:t xml:space="preserve">Figure </w:t>
      </w:r>
      <w:r w:rsidRPr="00861621">
        <w:fldChar w:fldCharType="begin"/>
      </w:r>
      <w:r w:rsidRPr="00861621">
        <w:instrText xml:space="preserve"> SEQ Figure \* ARABIC </w:instrText>
      </w:r>
      <w:r w:rsidRPr="00861621">
        <w:fldChar w:fldCharType="separate"/>
      </w:r>
      <w:r w:rsidR="000D0CDE" w:rsidRPr="00861621">
        <w:rPr>
          <w:noProof/>
        </w:rPr>
        <w:t>11</w:t>
      </w:r>
      <w:r w:rsidRPr="00861621">
        <w:rPr>
          <w:noProof/>
        </w:rPr>
        <w:fldChar w:fldCharType="end"/>
      </w:r>
      <w:bookmarkEnd w:id="85"/>
      <w:r w:rsidRPr="00861621">
        <w:t>: Treasury OTC Support Contact Form</w:t>
      </w:r>
      <w:bookmarkEnd w:id="86"/>
      <w:bookmarkEnd w:id="87"/>
      <w:bookmarkEnd w:id="88"/>
    </w:p>
    <w:p w14:paraId="43B31765" w14:textId="527ACE15" w:rsidR="000F2A8E" w:rsidRDefault="002F189E" w:rsidP="000F2A8E">
      <w:pPr>
        <w:autoSpaceDE/>
        <w:autoSpaceDN/>
        <w:adjustRightInd/>
        <w:jc w:val="center"/>
      </w:pPr>
      <w:r>
        <w:rPr>
          <w:noProof/>
        </w:rPr>
        <w:drawing>
          <wp:inline distT="0" distB="0" distL="0" distR="0" wp14:anchorId="4C40EB7F" wp14:editId="034D0715">
            <wp:extent cx="4952320" cy="2415225"/>
            <wp:effectExtent l="19050" t="19050" r="20320" b="23495"/>
            <wp:docPr id="5" name="Picture 5"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2320" cy="2415225"/>
                    </a:xfrm>
                    <a:prstGeom prst="rect">
                      <a:avLst/>
                    </a:prstGeom>
                    <a:ln>
                      <a:solidFill>
                        <a:schemeClr val="tx1"/>
                      </a:solidFill>
                    </a:ln>
                  </pic:spPr>
                </pic:pic>
              </a:graphicData>
            </a:graphic>
          </wp:inline>
        </w:drawing>
      </w:r>
    </w:p>
    <w:p w14:paraId="59AC60CE" w14:textId="77777777" w:rsidR="00340EA5" w:rsidRDefault="00340EA5" w:rsidP="000F2A8E">
      <w:pPr>
        <w:spacing w:before="180" w:after="180"/>
        <w:rPr>
          <w:rFonts w:asciiTheme="minorHAnsi" w:eastAsia="Times New Roman" w:hAnsiTheme="minorHAnsi" w:cstheme="minorHAnsi"/>
          <w:color w:val="172B4D"/>
        </w:rPr>
      </w:pPr>
    </w:p>
    <w:p w14:paraId="48956325" w14:textId="5B43F8CB" w:rsidR="000F2A8E" w:rsidRPr="00FD66AC" w:rsidRDefault="000F2A8E" w:rsidP="000F2A8E">
      <w:pPr>
        <w:spacing w:before="180" w:after="180"/>
        <w:rPr>
          <w:rFonts w:asciiTheme="minorHAnsi" w:eastAsia="Times New Roman" w:hAnsiTheme="minorHAnsi" w:cstheme="minorHAnsi"/>
          <w:color w:val="172B4D"/>
        </w:rPr>
      </w:pPr>
      <w:r w:rsidRPr="00FD66AC">
        <w:rPr>
          <w:rFonts w:asciiTheme="minorHAnsi" w:eastAsia="Times New Roman" w:hAnsiTheme="minorHAnsi" w:cstheme="minorHAnsi"/>
          <w:color w:val="172B4D"/>
        </w:rPr>
        <w:lastRenderedPageBreak/>
        <w:t xml:space="preserve">Select the </w:t>
      </w:r>
      <w:r w:rsidRPr="00FD66AC">
        <w:rPr>
          <w:rFonts w:asciiTheme="minorHAnsi" w:eastAsia="Times New Roman" w:hAnsiTheme="minorHAnsi" w:cstheme="minorHAnsi"/>
          <w:b/>
          <w:bCs/>
          <w:color w:val="172B4D"/>
        </w:rPr>
        <w:t>Please Select a Category</w:t>
      </w:r>
      <w:r w:rsidRPr="00FD66AC">
        <w:rPr>
          <w:rFonts w:asciiTheme="minorHAnsi" w:eastAsia="Times New Roman" w:hAnsiTheme="minorHAnsi" w:cstheme="minorHAnsi"/>
          <w:color w:val="172B4D"/>
        </w:rPr>
        <w:t xml:space="preserve"> dropdown. The following options appear: </w:t>
      </w:r>
    </w:p>
    <w:p w14:paraId="26095A09" w14:textId="77777777" w:rsidR="000F2A8E" w:rsidRPr="00FD66AC" w:rsidRDefault="000F2A8E" w:rsidP="000F2A8E">
      <w:pPr>
        <w:pStyle w:val="IGPG-BulletList"/>
      </w:pPr>
      <w:r w:rsidRPr="00FD66AC">
        <w:rPr>
          <w:color w:val="auto"/>
        </w:rPr>
        <w:t>Batch Management</w:t>
      </w:r>
    </w:p>
    <w:p w14:paraId="4FCFCBB5" w14:textId="77777777" w:rsidR="000F2A8E" w:rsidRPr="00FD66AC" w:rsidRDefault="000F2A8E" w:rsidP="000F2A8E">
      <w:pPr>
        <w:pStyle w:val="IGPG-BulletList"/>
      </w:pPr>
      <w:r w:rsidRPr="00FD66AC">
        <w:rPr>
          <w:color w:val="auto"/>
        </w:rPr>
        <w:t>Check Scan</w:t>
      </w:r>
    </w:p>
    <w:p w14:paraId="71C6C0AF" w14:textId="77777777" w:rsidR="000F2A8E" w:rsidRPr="00FD66AC" w:rsidRDefault="000F2A8E" w:rsidP="000F2A8E">
      <w:pPr>
        <w:pStyle w:val="IGPG-BulletList"/>
      </w:pPr>
      <w:r w:rsidRPr="00FD66AC">
        <w:rPr>
          <w:color w:val="auto"/>
        </w:rPr>
        <w:t>Deposit Processing</w:t>
      </w:r>
    </w:p>
    <w:p w14:paraId="70DAE2EC" w14:textId="77777777" w:rsidR="000F2A8E" w:rsidRPr="00FD66AC" w:rsidRDefault="000F2A8E" w:rsidP="000F2A8E">
      <w:pPr>
        <w:pStyle w:val="IGPG-BulletList"/>
        <w:rPr>
          <w:color w:val="auto"/>
        </w:rPr>
      </w:pPr>
      <w:r w:rsidRPr="00FD66AC">
        <w:rPr>
          <w:color w:val="auto"/>
        </w:rPr>
        <w:t>OTCnet Local Bridge (OLB)</w:t>
      </w:r>
    </w:p>
    <w:p w14:paraId="18406090" w14:textId="77777777" w:rsidR="000F2A8E" w:rsidRPr="00FD66AC" w:rsidRDefault="000F2A8E" w:rsidP="000F2A8E">
      <w:pPr>
        <w:pStyle w:val="IGPG-BulletList"/>
        <w:rPr>
          <w:color w:val="auto"/>
        </w:rPr>
      </w:pPr>
      <w:r w:rsidRPr="00FD66AC">
        <w:rPr>
          <w:color w:val="auto"/>
        </w:rPr>
        <w:t>User Management</w:t>
      </w:r>
    </w:p>
    <w:p w14:paraId="78C52C48" w14:textId="77777777" w:rsidR="000F2A8E" w:rsidRPr="00FD66AC" w:rsidRDefault="000F2A8E" w:rsidP="000F2A8E">
      <w:pPr>
        <w:pStyle w:val="IGPG-BulletList"/>
        <w:rPr>
          <w:color w:val="auto"/>
        </w:rPr>
      </w:pPr>
      <w:r w:rsidRPr="00FD66AC">
        <w:rPr>
          <w:color w:val="auto"/>
        </w:rPr>
        <w:t>Other</w:t>
      </w:r>
    </w:p>
    <w:p w14:paraId="3F40BA4C" w14:textId="77777777" w:rsidR="000F2A8E" w:rsidRPr="00FD66AC" w:rsidRDefault="000F2A8E" w:rsidP="000F2A8E">
      <w:pPr>
        <w:pStyle w:val="IGPG-BulletList"/>
        <w:numPr>
          <w:ilvl w:val="0"/>
          <w:numId w:val="0"/>
        </w:numPr>
        <w:rPr>
          <w:color w:val="auto"/>
        </w:rPr>
      </w:pPr>
    </w:p>
    <w:p w14:paraId="3137BE11" w14:textId="77777777" w:rsidR="000F2A8E" w:rsidRPr="00FD66AC" w:rsidRDefault="000F2A8E" w:rsidP="000F2A8E">
      <w:pPr>
        <w:pStyle w:val="IGPG-BulletList"/>
        <w:numPr>
          <w:ilvl w:val="0"/>
          <w:numId w:val="0"/>
        </w:numPr>
        <w:rPr>
          <w:color w:val="auto"/>
        </w:rPr>
      </w:pPr>
      <w:r w:rsidRPr="00FD66AC">
        <w:rPr>
          <w:color w:val="auto"/>
        </w:rPr>
        <w:t xml:space="preserve">After you make the selections, select the </w:t>
      </w:r>
      <w:r w:rsidRPr="00FD66AC">
        <w:rPr>
          <w:b/>
          <w:bCs/>
          <w:color w:val="auto"/>
        </w:rPr>
        <w:t>Submit</w:t>
      </w:r>
      <w:r w:rsidRPr="00FD66AC">
        <w:rPr>
          <w:color w:val="auto"/>
        </w:rPr>
        <w:t xml:space="preserve"> button to submit the request. </w:t>
      </w:r>
    </w:p>
    <w:p w14:paraId="2E6A020C" w14:textId="2011E410" w:rsidR="00D70ED5" w:rsidRPr="005E5805" w:rsidRDefault="00D70ED5" w:rsidP="00D70ED5">
      <w:pPr>
        <w:pStyle w:val="Heading3"/>
      </w:pPr>
      <w:bookmarkStart w:id="89" w:name="_Toc188543119"/>
      <w:r w:rsidRPr="00FD66AC">
        <w:t>OTCnet Online Deposit Processing Tab Functionality</w:t>
      </w:r>
      <w:bookmarkEnd w:id="84"/>
      <w:bookmarkEnd w:id="89"/>
    </w:p>
    <w:p w14:paraId="33DD4453" w14:textId="04DA7812" w:rsidR="00D70ED5" w:rsidRPr="005E5805" w:rsidRDefault="00D70ED5" w:rsidP="00D70ED5">
      <w:pPr>
        <w:pStyle w:val="BodyText"/>
      </w:pPr>
      <w:r w:rsidRPr="005E5805">
        <w:t xml:space="preserve">To access the OTCnet Deposit Processing functionality,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176FED" w:rsidRPr="0084748C">
        <w:rPr>
          <w:b/>
          <w:bCs/>
          <w:color w:val="auto"/>
        </w:rPr>
        <w:t xml:space="preserve"> </w:t>
      </w:r>
      <w:r w:rsidR="00176FED" w:rsidRPr="0084748C">
        <w:rPr>
          <w:color w:val="auto"/>
        </w:rPr>
        <w:t>or</w:t>
      </w:r>
      <w:r w:rsidR="00176FED" w:rsidRPr="0084748C">
        <w:rPr>
          <w:b/>
          <w:bCs/>
          <w:color w:val="auto"/>
        </w:rPr>
        <w:t xml:space="preserve"> </w:t>
      </w:r>
      <w:r w:rsidRPr="0084748C">
        <w:rPr>
          <w:b/>
          <w:bCs/>
          <w:color w:val="auto"/>
        </w:rPr>
        <w:t>ID.me</w:t>
      </w:r>
      <w:r w:rsidRPr="005E5805">
        <w:rPr>
          <w:color w:val="auto"/>
        </w:rPr>
        <w:t xml:space="preserve"> credentials.</w:t>
      </w:r>
      <w:r w:rsidRPr="005E5805">
        <w:rPr>
          <w:color w:val="FF0000"/>
        </w:rPr>
        <w:t xml:space="preserve"> </w:t>
      </w:r>
      <w:r w:rsidRPr="005E5805">
        <w:fldChar w:fldCharType="begin"/>
      </w:r>
      <w:r w:rsidRPr="005E5805">
        <w:instrText xml:space="preserve"> REF _Ref455760322 \h </w:instrText>
      </w:r>
      <w:r w:rsidR="005E5805">
        <w:instrText xml:space="preserve"> \* MERGEFORMAT </w:instrText>
      </w:r>
      <w:r w:rsidRPr="005E5805">
        <w:fldChar w:fldCharType="separate"/>
      </w:r>
      <w:r w:rsidR="003D21AB" w:rsidRPr="005E5805">
        <w:t xml:space="preserve">Table </w:t>
      </w:r>
      <w:r w:rsidR="003D21AB">
        <w:rPr>
          <w:noProof/>
        </w:rPr>
        <w:t>5</w:t>
      </w:r>
      <w:r w:rsidRPr="005E5805">
        <w:fldChar w:fldCharType="end"/>
      </w:r>
      <w:r w:rsidRPr="005E5805">
        <w:t xml:space="preserve"> provides a list of the Deposit Processing functions that are available to you.</w:t>
      </w:r>
    </w:p>
    <w:p w14:paraId="4A93064F" w14:textId="475D1E1B" w:rsidR="00D70ED5" w:rsidRPr="005E5805" w:rsidRDefault="00D70ED5" w:rsidP="00D70ED5">
      <w:pPr>
        <w:pStyle w:val="Caption"/>
      </w:pPr>
      <w:bookmarkStart w:id="90" w:name="_Ref455760322"/>
      <w:bookmarkStart w:id="91" w:name="_Toc15734623"/>
      <w:bookmarkStart w:id="92" w:name="_Toc134129668"/>
      <w:bookmarkStart w:id="93" w:name="_Toc184481434"/>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5</w:t>
      </w:r>
      <w:r w:rsidRPr="005E5805">
        <w:rPr>
          <w:noProof/>
        </w:rPr>
        <w:fldChar w:fldCharType="end"/>
      </w:r>
      <w:bookmarkEnd w:id="90"/>
      <w:r w:rsidRPr="005E5805">
        <w:t>. Deposit Processing Tab Descriptions</w:t>
      </w:r>
      <w:bookmarkEnd w:id="91"/>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D70ED5" w:rsidRPr="005E5805" w14:paraId="4FEB6811" w14:textId="77777777" w:rsidTr="00FC42F2">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65DC98"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2FCC692B"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1D818733" w14:textId="77777777" w:rsidTr="00FC42F2">
        <w:trPr>
          <w:cantSplit/>
          <w:jc w:val="center"/>
        </w:trPr>
        <w:tc>
          <w:tcPr>
            <w:tcW w:w="3055" w:type="dxa"/>
            <w:shd w:val="clear" w:color="auto" w:fill="F2F2F2"/>
          </w:tcPr>
          <w:p w14:paraId="15043F07" w14:textId="77777777" w:rsidR="00D70ED5" w:rsidRPr="005E5805" w:rsidRDefault="00D70ED5" w:rsidP="00FC42F2">
            <w:pPr>
              <w:rPr>
                <w:sz w:val="18"/>
                <w:szCs w:val="18"/>
              </w:rPr>
            </w:pPr>
            <w:r w:rsidRPr="005E5805">
              <w:rPr>
                <w:sz w:val="18"/>
                <w:szCs w:val="18"/>
              </w:rPr>
              <w:t>Create Deposit</w:t>
            </w:r>
          </w:p>
        </w:tc>
        <w:tc>
          <w:tcPr>
            <w:tcW w:w="6295" w:type="dxa"/>
          </w:tcPr>
          <w:p w14:paraId="5EF2A3C4" w14:textId="77777777" w:rsidR="00D70ED5" w:rsidRPr="005E5805" w:rsidRDefault="00D70ED5" w:rsidP="00FC42F2">
            <w:pPr>
              <w:rPr>
                <w:sz w:val="18"/>
                <w:szCs w:val="18"/>
              </w:rPr>
            </w:pPr>
            <w:r w:rsidRPr="005E5805">
              <w:rPr>
                <w:sz w:val="18"/>
                <w:szCs w:val="18"/>
              </w:rPr>
              <w:t>Allows a user to create deposits for US Currency, Foreign Check Items, and/or Foreign Currency Cash.</w:t>
            </w:r>
          </w:p>
        </w:tc>
      </w:tr>
      <w:tr w:rsidR="00D70ED5" w:rsidRPr="005E5805" w14:paraId="616AD278" w14:textId="77777777" w:rsidTr="00FC42F2">
        <w:trPr>
          <w:cantSplit/>
          <w:jc w:val="center"/>
        </w:trPr>
        <w:tc>
          <w:tcPr>
            <w:tcW w:w="3055" w:type="dxa"/>
            <w:shd w:val="clear" w:color="auto" w:fill="F2F2F2"/>
          </w:tcPr>
          <w:p w14:paraId="0D2C5FB6" w14:textId="77777777" w:rsidR="00D70ED5" w:rsidRPr="005E5805" w:rsidRDefault="00D70ED5" w:rsidP="00FC42F2">
            <w:pPr>
              <w:rPr>
                <w:sz w:val="18"/>
                <w:szCs w:val="18"/>
              </w:rPr>
            </w:pPr>
            <w:r w:rsidRPr="005E5805">
              <w:rPr>
                <w:sz w:val="18"/>
                <w:szCs w:val="18"/>
              </w:rPr>
              <w:t>Search Deposits</w:t>
            </w:r>
          </w:p>
        </w:tc>
        <w:tc>
          <w:tcPr>
            <w:tcW w:w="6295" w:type="dxa"/>
          </w:tcPr>
          <w:p w14:paraId="7A6074B9" w14:textId="77777777" w:rsidR="00D70ED5" w:rsidRPr="005E5805" w:rsidRDefault="00D70ED5" w:rsidP="00FC42F2">
            <w:pPr>
              <w:rPr>
                <w:sz w:val="18"/>
                <w:szCs w:val="18"/>
              </w:rPr>
            </w:pPr>
            <w:r w:rsidRPr="005E5805">
              <w:rPr>
                <w:sz w:val="18"/>
                <w:szCs w:val="18"/>
              </w:rPr>
              <w:t>Allows a user to search for deposits.</w:t>
            </w:r>
          </w:p>
        </w:tc>
      </w:tr>
      <w:tr w:rsidR="00D70ED5" w:rsidRPr="005E5805" w14:paraId="308942F0" w14:textId="77777777" w:rsidTr="00FC42F2">
        <w:trPr>
          <w:cantSplit/>
          <w:jc w:val="center"/>
        </w:trPr>
        <w:tc>
          <w:tcPr>
            <w:tcW w:w="3055" w:type="dxa"/>
            <w:shd w:val="clear" w:color="auto" w:fill="F2F2F2"/>
          </w:tcPr>
          <w:p w14:paraId="5A1929C6" w14:textId="77777777" w:rsidR="00D70ED5" w:rsidRPr="005E5805" w:rsidRDefault="00D70ED5" w:rsidP="00FC42F2">
            <w:pPr>
              <w:rPr>
                <w:sz w:val="18"/>
                <w:szCs w:val="18"/>
              </w:rPr>
            </w:pPr>
            <w:r w:rsidRPr="005E5805">
              <w:rPr>
                <w:sz w:val="18"/>
                <w:szCs w:val="18"/>
              </w:rPr>
              <w:t>Search Adjustments</w:t>
            </w:r>
          </w:p>
        </w:tc>
        <w:tc>
          <w:tcPr>
            <w:tcW w:w="6295" w:type="dxa"/>
          </w:tcPr>
          <w:p w14:paraId="12646527" w14:textId="77777777" w:rsidR="00D70ED5" w:rsidRPr="005E5805" w:rsidRDefault="00D70ED5" w:rsidP="00FC42F2">
            <w:pPr>
              <w:rPr>
                <w:sz w:val="18"/>
                <w:szCs w:val="18"/>
              </w:rPr>
            </w:pPr>
            <w:r w:rsidRPr="005E5805">
              <w:rPr>
                <w:sz w:val="18"/>
                <w:szCs w:val="18"/>
              </w:rPr>
              <w:t>Allows a user to search for adjustments.</w:t>
            </w:r>
          </w:p>
        </w:tc>
      </w:tr>
      <w:tr w:rsidR="00D70ED5" w:rsidRPr="005E5805" w14:paraId="4D45A3DB" w14:textId="77777777" w:rsidTr="00FC42F2">
        <w:trPr>
          <w:cantSplit/>
          <w:jc w:val="center"/>
        </w:trPr>
        <w:tc>
          <w:tcPr>
            <w:tcW w:w="3055" w:type="dxa"/>
            <w:shd w:val="clear" w:color="auto" w:fill="F2F2F2"/>
          </w:tcPr>
          <w:p w14:paraId="1CD9CCC1" w14:textId="77777777" w:rsidR="00D70ED5" w:rsidRPr="005E5805" w:rsidRDefault="00D70ED5" w:rsidP="00FC42F2">
            <w:pPr>
              <w:rPr>
                <w:sz w:val="18"/>
                <w:szCs w:val="18"/>
              </w:rPr>
            </w:pPr>
            <w:r w:rsidRPr="005E5805">
              <w:rPr>
                <w:sz w:val="18"/>
                <w:szCs w:val="18"/>
              </w:rPr>
              <w:t>Create Returned Item Adjustment</w:t>
            </w:r>
          </w:p>
        </w:tc>
        <w:tc>
          <w:tcPr>
            <w:tcW w:w="6295" w:type="dxa"/>
          </w:tcPr>
          <w:p w14:paraId="6A90BA3D" w14:textId="77777777" w:rsidR="00D70ED5" w:rsidRPr="005E5805" w:rsidRDefault="00D70ED5" w:rsidP="00FC42F2">
            <w:pPr>
              <w:rPr>
                <w:sz w:val="18"/>
                <w:szCs w:val="18"/>
              </w:rPr>
            </w:pPr>
            <w:r w:rsidRPr="005E5805">
              <w:rPr>
                <w:sz w:val="18"/>
                <w:szCs w:val="18"/>
              </w:rPr>
              <w:t>Allows a user to create a returned item adjustment.</w:t>
            </w:r>
          </w:p>
        </w:tc>
      </w:tr>
    </w:tbl>
    <w:p w14:paraId="03ABDF68" w14:textId="49B818D6" w:rsidR="00D70ED5" w:rsidRPr="005E5805" w:rsidRDefault="00D70ED5" w:rsidP="00D70ED5">
      <w:pPr>
        <w:pStyle w:val="BodyText"/>
      </w:pPr>
      <w:r w:rsidRPr="005E5805">
        <w:t xml:space="preserve">The Deposit Processing tab, as shown in </w:t>
      </w:r>
      <w:r w:rsidRPr="005E5805">
        <w:rPr>
          <w:color w:val="auto"/>
        </w:rPr>
        <w:fldChar w:fldCharType="begin"/>
      </w:r>
      <w:r w:rsidRPr="005E5805">
        <w:rPr>
          <w:color w:val="auto"/>
        </w:rPr>
        <w:instrText xml:space="preserve"> REF _Ref455760351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12</w:t>
      </w:r>
      <w:r w:rsidRPr="005E5805">
        <w:rPr>
          <w:color w:val="auto"/>
        </w:rPr>
        <w:fldChar w:fldCharType="end"/>
      </w:r>
      <w:r w:rsidRPr="005E5805">
        <w:t>, allows you to access Deposit Processing functionality, though depending on your user role, you may not see all functionality.</w:t>
      </w:r>
    </w:p>
    <w:p w14:paraId="73A639E6" w14:textId="7AFE6EF5" w:rsidR="00D70ED5" w:rsidRPr="005E5805" w:rsidRDefault="00D70ED5" w:rsidP="00D70ED5">
      <w:pPr>
        <w:pStyle w:val="Caption"/>
      </w:pPr>
      <w:bookmarkStart w:id="94" w:name="_Ref455760351"/>
      <w:bookmarkStart w:id="95" w:name="_Ref486184846"/>
      <w:bookmarkStart w:id="96" w:name="_Toc40079872"/>
      <w:bookmarkStart w:id="97" w:name="_Toc134129660"/>
      <w:bookmarkStart w:id="98" w:name="_Toc188543168"/>
      <w:r w:rsidRPr="005E5805">
        <w:t xml:space="preserve">Figure </w:t>
      </w:r>
      <w:r w:rsidRPr="005E5805">
        <w:fldChar w:fldCharType="begin"/>
      </w:r>
      <w:r w:rsidRPr="005E5805">
        <w:instrText>SEQ Figure \* ARABIC</w:instrText>
      </w:r>
      <w:r w:rsidRPr="005E5805">
        <w:fldChar w:fldCharType="separate"/>
      </w:r>
      <w:r w:rsidR="000D0CDE">
        <w:rPr>
          <w:noProof/>
        </w:rPr>
        <w:t>12</w:t>
      </w:r>
      <w:r w:rsidRPr="005E5805">
        <w:fldChar w:fldCharType="end"/>
      </w:r>
      <w:bookmarkEnd w:id="94"/>
      <w:r w:rsidRPr="005E5805">
        <w:t>. Deposit Processing Tab</w:t>
      </w:r>
      <w:bookmarkEnd w:id="95"/>
      <w:bookmarkEnd w:id="96"/>
      <w:bookmarkEnd w:id="97"/>
      <w:bookmarkEnd w:id="98"/>
    </w:p>
    <w:p w14:paraId="4B081155" w14:textId="77777777" w:rsidR="00D70ED5" w:rsidRPr="005E5805" w:rsidRDefault="00D70ED5" w:rsidP="00D70ED5">
      <w:pPr>
        <w:jc w:val="center"/>
      </w:pPr>
      <w:r w:rsidRPr="005E5805">
        <w:rPr>
          <w:noProof/>
        </w:rPr>
        <w:drawing>
          <wp:inline distT="0" distB="0" distL="0" distR="0" wp14:anchorId="77D715D6" wp14:editId="245A3449">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4E606715" w14:textId="77777777" w:rsidR="00D70ED5" w:rsidRPr="005E5805" w:rsidRDefault="00D70ED5" w:rsidP="00D70ED5">
      <w:pPr>
        <w:pStyle w:val="Heading3"/>
      </w:pPr>
      <w:bookmarkStart w:id="99" w:name="_Toc134129618"/>
      <w:bookmarkStart w:id="100" w:name="_Toc188543120"/>
      <w:r w:rsidRPr="005E5805">
        <w:t>OTCnet Online Check Processing Tab Functionality</w:t>
      </w:r>
      <w:bookmarkEnd w:id="99"/>
      <w:bookmarkEnd w:id="100"/>
    </w:p>
    <w:p w14:paraId="635F6B11" w14:textId="71AEF4A1" w:rsidR="00D70ED5" w:rsidRPr="005E5805" w:rsidRDefault="00D70ED5" w:rsidP="00D70ED5">
      <w:pPr>
        <w:pStyle w:val="BodyText"/>
      </w:pPr>
      <w:r w:rsidRPr="005E5805">
        <w:t xml:space="preserve">To access the OTCnet Check Processing functionality, </w:t>
      </w:r>
      <w:r w:rsidRPr="005E5805">
        <w:rPr>
          <w:color w:val="auto"/>
        </w:rPr>
        <w:t xml:space="preserve">log in with your </w:t>
      </w:r>
      <w:r w:rsidRPr="005E5805">
        <w:rPr>
          <w:b/>
          <w:bCs/>
          <w:color w:val="auto"/>
        </w:rPr>
        <w:t>PIV</w:t>
      </w:r>
      <w:r w:rsidRPr="005E5805">
        <w:rPr>
          <w:color w:val="auto"/>
        </w:rPr>
        <w:t>/</w:t>
      </w:r>
      <w:r w:rsidRPr="00747AF9">
        <w:rPr>
          <w:b/>
          <w:bCs/>
          <w:color w:val="auto"/>
        </w:rPr>
        <w:t>CAC</w:t>
      </w:r>
      <w:r w:rsidR="00C57D53" w:rsidRPr="00747AF9">
        <w:rPr>
          <w:b/>
          <w:bCs/>
          <w:color w:val="auto"/>
        </w:rPr>
        <w:t xml:space="preserve"> </w:t>
      </w:r>
      <w:r w:rsidR="00C57D53" w:rsidRPr="00747AF9">
        <w:rPr>
          <w:color w:val="auto"/>
        </w:rPr>
        <w:t xml:space="preserve">or </w:t>
      </w:r>
      <w:r w:rsidRPr="00747AF9">
        <w:rPr>
          <w:b/>
          <w:bCs/>
          <w:color w:val="auto"/>
        </w:rPr>
        <w:t>ID.me</w:t>
      </w:r>
      <w:r w:rsidRPr="00747AF9">
        <w:rPr>
          <w:color w:val="auto"/>
        </w:rPr>
        <w:t xml:space="preserve"> </w:t>
      </w:r>
      <w:r w:rsidR="00C57D53" w:rsidRPr="00747AF9">
        <w:rPr>
          <w:color w:val="auto"/>
        </w:rPr>
        <w:t>c</w:t>
      </w:r>
      <w:r w:rsidRPr="00747AF9">
        <w:rPr>
          <w:color w:val="auto"/>
        </w:rPr>
        <w:t>redentials.</w:t>
      </w:r>
      <w:r w:rsidRPr="00747AF9">
        <w:rPr>
          <w:color w:val="FF0000"/>
        </w:rPr>
        <w:t xml:space="preserve"> </w:t>
      </w:r>
      <w:r w:rsidRPr="00747AF9">
        <w:fldChar w:fldCharType="begin"/>
      </w:r>
      <w:r w:rsidRPr="00747AF9">
        <w:instrText xml:space="preserve"> REF _Ref455760392 \h </w:instrText>
      </w:r>
      <w:r w:rsidR="005E5805" w:rsidRPr="00747AF9">
        <w:instrText xml:space="preserve"> \* MERGEFORMAT </w:instrText>
      </w:r>
      <w:r w:rsidRPr="00747AF9">
        <w:fldChar w:fldCharType="separate"/>
      </w:r>
      <w:r w:rsidR="003D21AB" w:rsidRPr="00747AF9">
        <w:t xml:space="preserve">Table </w:t>
      </w:r>
      <w:r w:rsidR="003D21AB" w:rsidRPr="00747AF9">
        <w:rPr>
          <w:noProof/>
        </w:rPr>
        <w:t>6</w:t>
      </w:r>
      <w:r w:rsidRPr="00747AF9">
        <w:fldChar w:fldCharType="end"/>
      </w:r>
      <w:r w:rsidRPr="00747AF9">
        <w:t xml:space="preserve"> provides a list of the Check Processing functions that are available to you</w:t>
      </w:r>
      <w:r w:rsidRPr="005E5805">
        <w:t xml:space="preserve">. </w:t>
      </w:r>
    </w:p>
    <w:p w14:paraId="5E9B4E3B" w14:textId="6BA69BBA" w:rsidR="00D70ED5" w:rsidRPr="005E5805" w:rsidRDefault="00D70ED5" w:rsidP="00D70ED5">
      <w:pPr>
        <w:pStyle w:val="Caption"/>
      </w:pPr>
      <w:bookmarkStart w:id="101" w:name="_Ref455760392"/>
      <w:bookmarkStart w:id="102" w:name="_Toc15734624"/>
      <w:bookmarkStart w:id="103" w:name="_Toc134129669"/>
      <w:bookmarkStart w:id="104" w:name="_Toc184481435"/>
      <w:r w:rsidRPr="005E5805">
        <w:lastRenderedPageBreak/>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6</w:t>
      </w:r>
      <w:r w:rsidRPr="005E5805">
        <w:rPr>
          <w:noProof/>
        </w:rPr>
        <w:fldChar w:fldCharType="end"/>
      </w:r>
      <w:bookmarkEnd w:id="101"/>
      <w:r w:rsidRPr="005E5805">
        <w:t>. Check Processing Tab Descriptions</w:t>
      </w:r>
      <w:bookmarkEnd w:id="102"/>
      <w:bookmarkEnd w:id="103"/>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D70ED5" w:rsidRPr="005E5805" w14:paraId="25173D9F" w14:textId="77777777" w:rsidTr="00FC42F2">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07150C39"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4D82919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1C58A3" w14:textId="77777777" w:rsidTr="00FC42F2">
        <w:trPr>
          <w:cantSplit/>
          <w:jc w:val="center"/>
        </w:trPr>
        <w:tc>
          <w:tcPr>
            <w:tcW w:w="1885" w:type="dxa"/>
            <w:shd w:val="clear" w:color="auto" w:fill="F2F2F2"/>
          </w:tcPr>
          <w:p w14:paraId="07A3BD5B" w14:textId="77777777" w:rsidR="00D70ED5" w:rsidRPr="005E5805" w:rsidRDefault="00D70ED5" w:rsidP="00FC42F2">
            <w:pPr>
              <w:rPr>
                <w:sz w:val="18"/>
                <w:szCs w:val="18"/>
              </w:rPr>
            </w:pPr>
            <w:r w:rsidRPr="005E5805">
              <w:rPr>
                <w:sz w:val="18"/>
                <w:szCs w:val="18"/>
              </w:rPr>
              <w:t>Manage Verification</w:t>
            </w:r>
          </w:p>
        </w:tc>
        <w:tc>
          <w:tcPr>
            <w:tcW w:w="7465" w:type="dxa"/>
            <w:vAlign w:val="center"/>
          </w:tcPr>
          <w:p w14:paraId="2FA3EF34" w14:textId="77777777" w:rsidR="00D70ED5" w:rsidRPr="005E5805" w:rsidRDefault="00D70ED5" w:rsidP="00FC42F2">
            <w:pPr>
              <w:rPr>
                <w:sz w:val="18"/>
                <w:szCs w:val="18"/>
              </w:rPr>
            </w:pPr>
            <w:r w:rsidRPr="005E5805">
              <w:rPr>
                <w:sz w:val="18"/>
                <w:szCs w:val="18"/>
              </w:rPr>
              <w:t>Allows a user to search and/or create an MVD record.</w:t>
            </w:r>
          </w:p>
        </w:tc>
      </w:tr>
      <w:tr w:rsidR="00D70ED5" w:rsidRPr="005E5805" w14:paraId="69B0A61A" w14:textId="77777777" w:rsidTr="00FC42F2">
        <w:trPr>
          <w:cantSplit/>
          <w:jc w:val="center"/>
        </w:trPr>
        <w:tc>
          <w:tcPr>
            <w:tcW w:w="1885" w:type="dxa"/>
            <w:shd w:val="clear" w:color="auto" w:fill="F2F2F2"/>
          </w:tcPr>
          <w:p w14:paraId="3D812847" w14:textId="77777777" w:rsidR="00D70ED5" w:rsidRPr="005E5805" w:rsidRDefault="00D70ED5" w:rsidP="00FC42F2">
            <w:pPr>
              <w:rPr>
                <w:sz w:val="18"/>
                <w:szCs w:val="18"/>
              </w:rPr>
            </w:pPr>
            <w:r w:rsidRPr="005E5805">
              <w:rPr>
                <w:sz w:val="18"/>
                <w:szCs w:val="18"/>
              </w:rPr>
              <w:t>CIRA Query</w:t>
            </w:r>
          </w:p>
        </w:tc>
        <w:tc>
          <w:tcPr>
            <w:tcW w:w="7465" w:type="dxa"/>
            <w:vAlign w:val="center"/>
          </w:tcPr>
          <w:p w14:paraId="1EF2F513" w14:textId="77777777" w:rsidR="00D70ED5" w:rsidRPr="005E5805" w:rsidRDefault="00D70ED5" w:rsidP="00FC42F2">
            <w:pPr>
              <w:rPr>
                <w:sz w:val="18"/>
                <w:szCs w:val="18"/>
              </w:rPr>
            </w:pPr>
            <w:r w:rsidRPr="005E5805">
              <w:rPr>
                <w:sz w:val="18"/>
                <w:szCs w:val="18"/>
              </w:rPr>
              <w:t>Allows a user to view and/or modify a CIRA record.</w:t>
            </w:r>
          </w:p>
        </w:tc>
      </w:tr>
      <w:tr w:rsidR="00D70ED5" w:rsidRPr="005E5805" w14:paraId="28662969" w14:textId="77777777" w:rsidTr="00FC42F2">
        <w:trPr>
          <w:cantSplit/>
          <w:jc w:val="center"/>
        </w:trPr>
        <w:tc>
          <w:tcPr>
            <w:tcW w:w="1885" w:type="dxa"/>
            <w:shd w:val="clear" w:color="auto" w:fill="F2F2F2"/>
          </w:tcPr>
          <w:p w14:paraId="38E1293C" w14:textId="77777777" w:rsidR="00D70ED5" w:rsidRPr="005E5805" w:rsidRDefault="00D70ED5" w:rsidP="00FC42F2">
            <w:pPr>
              <w:rPr>
                <w:sz w:val="18"/>
                <w:szCs w:val="18"/>
              </w:rPr>
            </w:pPr>
            <w:r w:rsidRPr="005E5805">
              <w:rPr>
                <w:sz w:val="18"/>
                <w:szCs w:val="18"/>
              </w:rPr>
              <w:t>Batch Management</w:t>
            </w:r>
          </w:p>
        </w:tc>
        <w:tc>
          <w:tcPr>
            <w:tcW w:w="7465" w:type="dxa"/>
            <w:vAlign w:val="center"/>
          </w:tcPr>
          <w:p w14:paraId="30F7AAF4" w14:textId="77777777" w:rsidR="00D70ED5" w:rsidRPr="005E5805" w:rsidRDefault="00D70ED5" w:rsidP="00FC42F2">
            <w:pPr>
              <w:rPr>
                <w:sz w:val="18"/>
                <w:szCs w:val="18"/>
              </w:rPr>
            </w:pPr>
            <w:r w:rsidRPr="005E5805">
              <w:rPr>
                <w:sz w:val="18"/>
                <w:szCs w:val="18"/>
              </w:rPr>
              <w:t>Allows a user to search, view, close, approve and submit a batch. A user may edit and void an item within a batch with the proper permission.</w:t>
            </w:r>
          </w:p>
        </w:tc>
      </w:tr>
      <w:tr w:rsidR="00D70ED5" w:rsidRPr="005E5805" w14:paraId="591459B0" w14:textId="77777777" w:rsidTr="00FC42F2">
        <w:trPr>
          <w:cantSplit/>
          <w:jc w:val="center"/>
        </w:trPr>
        <w:tc>
          <w:tcPr>
            <w:tcW w:w="1885" w:type="dxa"/>
            <w:shd w:val="clear" w:color="auto" w:fill="F2F2F2"/>
          </w:tcPr>
          <w:p w14:paraId="724F61A8" w14:textId="77777777" w:rsidR="00D70ED5" w:rsidRPr="005E5805" w:rsidRDefault="00D70ED5" w:rsidP="00FC42F2">
            <w:pPr>
              <w:rPr>
                <w:sz w:val="18"/>
                <w:szCs w:val="18"/>
              </w:rPr>
            </w:pPr>
            <w:r w:rsidRPr="005E5805">
              <w:rPr>
                <w:sz w:val="18"/>
                <w:szCs w:val="18"/>
              </w:rPr>
              <w:t>Check Scan</w:t>
            </w:r>
          </w:p>
        </w:tc>
        <w:tc>
          <w:tcPr>
            <w:tcW w:w="7465" w:type="dxa"/>
            <w:vAlign w:val="center"/>
          </w:tcPr>
          <w:p w14:paraId="6A6252EE" w14:textId="77777777" w:rsidR="00D70ED5" w:rsidRPr="005E5805" w:rsidRDefault="00D70ED5" w:rsidP="00FC42F2">
            <w:pPr>
              <w:rPr>
                <w:sz w:val="18"/>
                <w:szCs w:val="18"/>
              </w:rPr>
            </w:pPr>
            <w:r w:rsidRPr="005E5805">
              <w:rPr>
                <w:sz w:val="18"/>
                <w:szCs w:val="18"/>
              </w:rPr>
              <w:t>Allows a user to scan checks.</w:t>
            </w:r>
          </w:p>
        </w:tc>
      </w:tr>
      <w:tr w:rsidR="00D70ED5" w:rsidRPr="005E5805" w14:paraId="0B858A01" w14:textId="77777777" w:rsidTr="00FC42F2">
        <w:trPr>
          <w:cantSplit/>
          <w:jc w:val="center"/>
        </w:trPr>
        <w:tc>
          <w:tcPr>
            <w:tcW w:w="1885" w:type="dxa"/>
            <w:shd w:val="clear" w:color="auto" w:fill="F2F2F2"/>
          </w:tcPr>
          <w:p w14:paraId="7CC19DFC" w14:textId="77777777" w:rsidR="00D70ED5" w:rsidRPr="005E5805" w:rsidRDefault="00D70ED5" w:rsidP="00FC42F2">
            <w:pPr>
              <w:rPr>
                <w:sz w:val="18"/>
                <w:szCs w:val="18"/>
              </w:rPr>
            </w:pPr>
            <w:r w:rsidRPr="005E5805">
              <w:rPr>
                <w:sz w:val="18"/>
                <w:szCs w:val="18"/>
              </w:rPr>
              <w:t>Transmission History</w:t>
            </w:r>
          </w:p>
        </w:tc>
        <w:tc>
          <w:tcPr>
            <w:tcW w:w="7465" w:type="dxa"/>
            <w:vAlign w:val="center"/>
          </w:tcPr>
          <w:p w14:paraId="2AD6BFB7" w14:textId="77777777" w:rsidR="00D70ED5" w:rsidRPr="005E5805" w:rsidRDefault="00D70ED5" w:rsidP="00FC42F2">
            <w:pPr>
              <w:rPr>
                <w:sz w:val="18"/>
                <w:szCs w:val="18"/>
              </w:rPr>
            </w:pPr>
            <w:r w:rsidRPr="005E5805">
              <w:rPr>
                <w:sz w:val="18"/>
                <w:szCs w:val="18"/>
              </w:rPr>
              <w:t>Allows a user to view transmission history for batches that are uploaded from the offline check capture application.</w:t>
            </w:r>
          </w:p>
        </w:tc>
      </w:tr>
    </w:tbl>
    <w:p w14:paraId="1D0BF686" w14:textId="30E725DA" w:rsidR="00D70ED5" w:rsidRPr="005E5805" w:rsidRDefault="00D70ED5" w:rsidP="00D70ED5">
      <w:pPr>
        <w:pStyle w:val="BodyText"/>
      </w:pPr>
      <w:r w:rsidRPr="005E5805">
        <w:t xml:space="preserve">The Check Processing tab is shown in </w:t>
      </w:r>
      <w:r w:rsidRPr="005E5805">
        <w:rPr>
          <w:color w:val="auto"/>
        </w:rPr>
        <w:fldChar w:fldCharType="begin"/>
      </w:r>
      <w:r w:rsidRPr="005E5805">
        <w:rPr>
          <w:color w:val="auto"/>
        </w:rPr>
        <w:instrText xml:space="preserve"> REF _Ref86161826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13</w:t>
      </w:r>
      <w:r w:rsidRPr="005E5805">
        <w:rPr>
          <w:color w:val="auto"/>
        </w:rPr>
        <w:fldChar w:fldCharType="end"/>
      </w:r>
      <w:r w:rsidRPr="005E5805">
        <w:rPr>
          <w:color w:val="auto"/>
        </w:rPr>
        <w:t>. Depending</w:t>
      </w:r>
      <w:r w:rsidRPr="005E5805">
        <w:t xml:space="preserve"> on your user role, you may not see all functionality shown in the image.</w:t>
      </w:r>
    </w:p>
    <w:p w14:paraId="6EFD21F5" w14:textId="622925B6" w:rsidR="00D70ED5" w:rsidRPr="005E5805" w:rsidRDefault="00D70ED5" w:rsidP="00D70ED5">
      <w:pPr>
        <w:pStyle w:val="Caption"/>
      </w:pPr>
      <w:bookmarkStart w:id="105" w:name="_Ref86161826"/>
      <w:bookmarkStart w:id="106" w:name="_Toc134129661"/>
      <w:bookmarkStart w:id="107" w:name="_Toc188543169"/>
      <w:r w:rsidRPr="005E5805">
        <w:t xml:space="preserve">Figure </w:t>
      </w:r>
      <w:r>
        <w:fldChar w:fldCharType="begin"/>
      </w:r>
      <w:r>
        <w:instrText xml:space="preserve"> SEQ Figure \* ARABIC </w:instrText>
      </w:r>
      <w:r>
        <w:fldChar w:fldCharType="separate"/>
      </w:r>
      <w:r w:rsidR="000D0CDE">
        <w:rPr>
          <w:noProof/>
        </w:rPr>
        <w:t>13</w:t>
      </w:r>
      <w:r>
        <w:rPr>
          <w:noProof/>
        </w:rPr>
        <w:fldChar w:fldCharType="end"/>
      </w:r>
      <w:bookmarkEnd w:id="105"/>
      <w:r w:rsidRPr="005E5805">
        <w:t>. Check Processing Tab</w:t>
      </w:r>
      <w:bookmarkEnd w:id="106"/>
      <w:bookmarkEnd w:id="107"/>
    </w:p>
    <w:p w14:paraId="000CA573" w14:textId="77777777" w:rsidR="00D70ED5" w:rsidRPr="005E5805" w:rsidRDefault="00D70ED5" w:rsidP="00D70ED5">
      <w:pPr>
        <w:jc w:val="center"/>
      </w:pPr>
      <w:r w:rsidRPr="005E5805">
        <w:rPr>
          <w:noProof/>
        </w:rPr>
        <w:drawing>
          <wp:inline distT="0" distB="0" distL="0" distR="0" wp14:anchorId="36A234AB" wp14:editId="363C3BB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613A6EC4" w14:textId="77777777" w:rsidR="00D70ED5" w:rsidRPr="005E5805" w:rsidRDefault="00D70ED5" w:rsidP="00D70ED5">
      <w:pPr>
        <w:pStyle w:val="Heading3"/>
      </w:pPr>
      <w:bookmarkStart w:id="108" w:name="_Toc134129619"/>
      <w:bookmarkStart w:id="109" w:name="_Toc188543121"/>
      <w:r w:rsidRPr="005E5805">
        <w:t>OTCnet Online Card Processing Tab Functionality</w:t>
      </w:r>
      <w:bookmarkEnd w:id="108"/>
      <w:bookmarkEnd w:id="109"/>
    </w:p>
    <w:p w14:paraId="19B85221" w14:textId="71563A43" w:rsidR="00D70ED5" w:rsidRPr="005E5805" w:rsidRDefault="00D70ED5" w:rsidP="00D70ED5">
      <w:pPr>
        <w:pStyle w:val="BodyText"/>
      </w:pPr>
      <w:r w:rsidRPr="005E5805">
        <w:t xml:space="preserve">To access the OTCnet card processing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9108FA">
        <w:rPr>
          <w:b/>
          <w:bCs/>
          <w:color w:val="auto"/>
        </w:rPr>
        <w:t xml:space="preserve"> </w:t>
      </w:r>
      <w:r w:rsidR="009108FA" w:rsidRPr="00335CF6">
        <w:rPr>
          <w:color w:val="auto"/>
        </w:rPr>
        <w:t>or</w:t>
      </w:r>
      <w:r w:rsidR="009108FA" w:rsidRPr="00335CF6">
        <w:rPr>
          <w:b/>
          <w:bCs/>
          <w:color w:val="auto"/>
        </w:rPr>
        <w:t xml:space="preserve"> </w:t>
      </w:r>
      <w:r w:rsidRPr="00335CF6">
        <w:rPr>
          <w:b/>
          <w:bCs/>
          <w:color w:val="auto"/>
        </w:rPr>
        <w:t>ID.me</w:t>
      </w:r>
      <w:r w:rsidR="009108FA">
        <w:rPr>
          <w:b/>
          <w:bCs/>
          <w:color w:val="auto"/>
        </w:rPr>
        <w:t xml:space="preserve"> </w:t>
      </w:r>
      <w:r w:rsidRPr="005E5805">
        <w:rPr>
          <w:color w:val="auto"/>
        </w:rPr>
        <w:t>credentials.</w:t>
      </w:r>
      <w:r w:rsidRPr="005E5805">
        <w:rPr>
          <w:color w:val="FF0000"/>
        </w:rPr>
        <w:t xml:space="preserve"> </w:t>
      </w:r>
      <w:r w:rsidRPr="005E5805">
        <w:fldChar w:fldCharType="begin"/>
      </w:r>
      <w:r w:rsidRPr="005E5805">
        <w:instrText xml:space="preserve"> REF _Ref17200838 \h  \* MERGEFORMAT </w:instrText>
      </w:r>
      <w:r w:rsidRPr="005E5805">
        <w:fldChar w:fldCharType="separate"/>
      </w:r>
      <w:r w:rsidR="003D21AB" w:rsidRPr="005E5805">
        <w:t xml:space="preserve">Table </w:t>
      </w:r>
      <w:r w:rsidR="003D21AB">
        <w:rPr>
          <w:noProof/>
        </w:rPr>
        <w:t>7</w:t>
      </w:r>
      <w:r w:rsidRPr="005E5805">
        <w:fldChar w:fldCharType="end"/>
      </w:r>
      <w:r w:rsidRPr="005E5805">
        <w:t xml:space="preserve"> provides a list of the card processing functions that are available to you. </w:t>
      </w:r>
    </w:p>
    <w:p w14:paraId="4F33833F" w14:textId="602C6CBE" w:rsidR="00D70ED5" w:rsidRPr="005E5805" w:rsidRDefault="00D70ED5" w:rsidP="00D70ED5">
      <w:pPr>
        <w:pStyle w:val="Caption"/>
      </w:pPr>
      <w:bookmarkStart w:id="110" w:name="_Ref17200838"/>
      <w:bookmarkStart w:id="111" w:name="_Toc15734625"/>
      <w:bookmarkStart w:id="112" w:name="_Toc134129670"/>
      <w:bookmarkStart w:id="113" w:name="_Toc184481436"/>
      <w:r w:rsidRPr="005E5805">
        <w:t xml:space="preserve">Table </w:t>
      </w:r>
      <w:r w:rsidRPr="005E5805">
        <w:fldChar w:fldCharType="begin"/>
      </w:r>
      <w:r w:rsidRPr="005E5805">
        <w:instrText>SEQ Table \* ARABIC</w:instrText>
      </w:r>
      <w:r w:rsidRPr="005E5805">
        <w:fldChar w:fldCharType="separate"/>
      </w:r>
      <w:r w:rsidR="003D21AB">
        <w:rPr>
          <w:noProof/>
        </w:rPr>
        <w:t>7</w:t>
      </w:r>
      <w:r w:rsidRPr="005E5805">
        <w:fldChar w:fldCharType="end"/>
      </w:r>
      <w:bookmarkEnd w:id="110"/>
      <w:r w:rsidRPr="005E5805">
        <w:t>. Card Processing Tab Descriptions</w:t>
      </w:r>
      <w:bookmarkEnd w:id="111"/>
      <w:bookmarkEnd w:id="112"/>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6B0B1674" w14:textId="77777777" w:rsidTr="00FC42F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063ED7C4"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3E81F72"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5CA5A383" w14:textId="77777777" w:rsidTr="00FC42F2">
        <w:trPr>
          <w:cantSplit/>
          <w:jc w:val="center"/>
        </w:trPr>
        <w:tc>
          <w:tcPr>
            <w:tcW w:w="2335" w:type="dxa"/>
            <w:shd w:val="clear" w:color="auto" w:fill="F2F2F2"/>
            <w:vAlign w:val="center"/>
          </w:tcPr>
          <w:p w14:paraId="23694944" w14:textId="77777777" w:rsidR="00D70ED5" w:rsidRPr="005E5805" w:rsidRDefault="00D70ED5" w:rsidP="00FC42F2">
            <w:pPr>
              <w:rPr>
                <w:sz w:val="18"/>
                <w:szCs w:val="18"/>
              </w:rPr>
            </w:pPr>
            <w:r w:rsidRPr="005E5805">
              <w:rPr>
                <w:sz w:val="18"/>
                <w:szCs w:val="18"/>
              </w:rPr>
              <w:t>Card Transaction Query</w:t>
            </w:r>
          </w:p>
        </w:tc>
        <w:tc>
          <w:tcPr>
            <w:tcW w:w="7015" w:type="dxa"/>
            <w:vAlign w:val="center"/>
          </w:tcPr>
          <w:p w14:paraId="192C898D" w14:textId="77777777" w:rsidR="00D70ED5" w:rsidRPr="005E5805" w:rsidRDefault="00D70ED5" w:rsidP="00FC42F2">
            <w:pPr>
              <w:rPr>
                <w:sz w:val="18"/>
                <w:szCs w:val="18"/>
              </w:rPr>
            </w:pPr>
            <w:r w:rsidRPr="005E5805">
              <w:rPr>
                <w:sz w:val="18"/>
                <w:szCs w:val="18"/>
              </w:rPr>
              <w:t>Allows a user to query a card transaction.</w:t>
            </w:r>
          </w:p>
        </w:tc>
      </w:tr>
      <w:tr w:rsidR="00D70ED5" w:rsidRPr="005E5805" w14:paraId="48131EA9" w14:textId="77777777" w:rsidTr="00FC42F2">
        <w:trPr>
          <w:cantSplit/>
          <w:jc w:val="center"/>
        </w:trPr>
        <w:tc>
          <w:tcPr>
            <w:tcW w:w="2335" w:type="dxa"/>
            <w:shd w:val="clear" w:color="auto" w:fill="F2F2F2"/>
            <w:vAlign w:val="center"/>
          </w:tcPr>
          <w:p w14:paraId="597EC8C2" w14:textId="77777777" w:rsidR="00D70ED5" w:rsidRPr="005E5805" w:rsidRDefault="00D70ED5" w:rsidP="00FC42F2">
            <w:pPr>
              <w:rPr>
                <w:sz w:val="18"/>
                <w:szCs w:val="18"/>
              </w:rPr>
            </w:pPr>
            <w:r w:rsidRPr="005E5805">
              <w:rPr>
                <w:sz w:val="18"/>
                <w:szCs w:val="18"/>
              </w:rPr>
              <w:t>Process Card Payment</w:t>
            </w:r>
          </w:p>
        </w:tc>
        <w:tc>
          <w:tcPr>
            <w:tcW w:w="7015" w:type="dxa"/>
            <w:vAlign w:val="center"/>
          </w:tcPr>
          <w:p w14:paraId="6FE89117" w14:textId="77777777" w:rsidR="00D70ED5" w:rsidRPr="005E5805" w:rsidRDefault="00D70ED5" w:rsidP="00FC42F2">
            <w:pPr>
              <w:rPr>
                <w:sz w:val="18"/>
                <w:szCs w:val="18"/>
              </w:rPr>
            </w:pPr>
            <w:r w:rsidRPr="005E5805">
              <w:rPr>
                <w:sz w:val="18"/>
                <w:szCs w:val="18"/>
              </w:rPr>
              <w:t>Allows a user to process a card payment.</w:t>
            </w:r>
          </w:p>
        </w:tc>
      </w:tr>
    </w:tbl>
    <w:p w14:paraId="208C0440" w14:textId="4AEC52EC" w:rsidR="00D70ED5" w:rsidRPr="005E5805" w:rsidRDefault="00D70ED5" w:rsidP="00D70ED5">
      <w:pPr>
        <w:pStyle w:val="BodyText"/>
      </w:pPr>
      <w:r w:rsidRPr="005E5805">
        <w:t xml:space="preserve">The Card Processing tab is shown in </w:t>
      </w:r>
      <w:r w:rsidRPr="005E5805">
        <w:rPr>
          <w:color w:val="auto"/>
        </w:rPr>
        <w:fldChar w:fldCharType="begin"/>
      </w:r>
      <w:r w:rsidRPr="005E5805">
        <w:rPr>
          <w:color w:val="auto"/>
        </w:rPr>
        <w:instrText xml:space="preserve"> REF _Ref86161845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14</w:t>
      </w:r>
      <w:r w:rsidRPr="005E5805">
        <w:rPr>
          <w:color w:val="auto"/>
        </w:rPr>
        <w:fldChar w:fldCharType="end"/>
      </w:r>
      <w:r w:rsidRPr="005E5805">
        <w:rPr>
          <w:color w:val="auto"/>
        </w:rPr>
        <w:t>.</w:t>
      </w:r>
      <w:r w:rsidRPr="005E5805">
        <w:t xml:space="preserve"> Depending on your user role, you may not see all functionality shown in the image.</w:t>
      </w:r>
    </w:p>
    <w:p w14:paraId="368BD056" w14:textId="69FC0F5C" w:rsidR="00D70ED5" w:rsidRPr="005E5805" w:rsidRDefault="00D70ED5" w:rsidP="00D70ED5">
      <w:pPr>
        <w:pStyle w:val="Caption"/>
      </w:pPr>
      <w:bookmarkStart w:id="114" w:name="_Ref86161845"/>
      <w:bookmarkStart w:id="115" w:name="_Toc134129662"/>
      <w:bookmarkStart w:id="116" w:name="_Toc188543170"/>
      <w:r w:rsidRPr="005E5805">
        <w:lastRenderedPageBreak/>
        <w:t xml:space="preserve">Figure </w:t>
      </w:r>
      <w:r>
        <w:fldChar w:fldCharType="begin"/>
      </w:r>
      <w:r>
        <w:instrText xml:space="preserve"> SEQ Figure \* ARABIC </w:instrText>
      </w:r>
      <w:r>
        <w:fldChar w:fldCharType="separate"/>
      </w:r>
      <w:r w:rsidR="000D0CDE">
        <w:rPr>
          <w:noProof/>
        </w:rPr>
        <w:t>14</w:t>
      </w:r>
      <w:r>
        <w:rPr>
          <w:noProof/>
        </w:rPr>
        <w:fldChar w:fldCharType="end"/>
      </w:r>
      <w:bookmarkEnd w:id="114"/>
      <w:r w:rsidRPr="005E5805">
        <w:t>. Card Processing Tab</w:t>
      </w:r>
      <w:bookmarkEnd w:id="115"/>
      <w:bookmarkEnd w:id="116"/>
    </w:p>
    <w:p w14:paraId="7EC5D337" w14:textId="55139BBE" w:rsidR="00D70ED5" w:rsidRPr="005E5805" w:rsidRDefault="00D70ED5" w:rsidP="007A53ED">
      <w:pPr>
        <w:jc w:val="center"/>
      </w:pPr>
      <w:r w:rsidRPr="005E5805">
        <w:rPr>
          <w:noProof/>
        </w:rPr>
        <w:drawing>
          <wp:inline distT="0" distB="0" distL="0" distR="0" wp14:anchorId="1CFDB947" wp14:editId="2DEAB5D4">
            <wp:extent cx="5899043" cy="2595880"/>
            <wp:effectExtent l="0" t="0" r="0" b="0"/>
            <wp:docPr id="2007465451" name="Picture 2007465451"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1" name="Picture 2007465451" descr="Card Processing Tab"/>
                    <pic:cNvPicPr/>
                  </pic:nvPicPr>
                  <pic:blipFill>
                    <a:blip r:embed="rId39">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r w:rsidRPr="005E5805">
        <w:br w:type="page"/>
      </w:r>
    </w:p>
    <w:p w14:paraId="0644E4E3" w14:textId="77777777" w:rsidR="00D70ED5" w:rsidRPr="005E5805" w:rsidRDefault="00D70ED5" w:rsidP="00D70ED5">
      <w:pPr>
        <w:pStyle w:val="Heading3"/>
        <w:rPr>
          <w:b w:val="0"/>
          <w:bCs w:val="0"/>
        </w:rPr>
      </w:pPr>
      <w:bookmarkStart w:id="117" w:name="_Toc134129620"/>
      <w:bookmarkStart w:id="118" w:name="_Toc188543122"/>
      <w:r w:rsidRPr="005E5805">
        <w:lastRenderedPageBreak/>
        <w:t>OTCnet Online Administration Tab Functionality</w:t>
      </w:r>
      <w:bookmarkEnd w:id="117"/>
      <w:bookmarkEnd w:id="118"/>
    </w:p>
    <w:p w14:paraId="1C0D8E57" w14:textId="01E119DD" w:rsidR="00D70ED5" w:rsidRPr="005E5805" w:rsidRDefault="00D70ED5" w:rsidP="00D70ED5">
      <w:pPr>
        <w:pStyle w:val="BodyText"/>
      </w:pPr>
      <w:r w:rsidRPr="00335CF6">
        <w:t xml:space="preserve">To access the OTCnet Administration functionality, </w:t>
      </w:r>
      <w:r w:rsidRPr="00335CF6">
        <w:rPr>
          <w:color w:val="auto"/>
        </w:rPr>
        <w:t xml:space="preserve">log in with your </w:t>
      </w:r>
      <w:r w:rsidRPr="00335CF6">
        <w:rPr>
          <w:b/>
          <w:bCs/>
          <w:color w:val="auto"/>
        </w:rPr>
        <w:t>PIV</w:t>
      </w:r>
      <w:r w:rsidRPr="00335CF6">
        <w:rPr>
          <w:color w:val="auto"/>
        </w:rPr>
        <w:t>/</w:t>
      </w:r>
      <w:r w:rsidRPr="00335CF6">
        <w:rPr>
          <w:b/>
          <w:bCs/>
          <w:color w:val="auto"/>
        </w:rPr>
        <w:t>CAC</w:t>
      </w:r>
      <w:r w:rsidR="00FB797A" w:rsidRPr="00335CF6">
        <w:rPr>
          <w:b/>
          <w:bCs/>
          <w:color w:val="auto"/>
        </w:rPr>
        <w:t xml:space="preserve"> </w:t>
      </w:r>
      <w:r w:rsidR="00FB797A" w:rsidRPr="00335CF6">
        <w:rPr>
          <w:color w:val="auto"/>
        </w:rPr>
        <w:t>or</w:t>
      </w:r>
      <w:r w:rsidR="00FB797A" w:rsidRPr="00335CF6">
        <w:rPr>
          <w:b/>
          <w:bCs/>
          <w:color w:val="auto"/>
        </w:rPr>
        <w:t xml:space="preserve"> </w:t>
      </w:r>
      <w:r w:rsidRPr="00335CF6">
        <w:rPr>
          <w:b/>
          <w:bCs/>
          <w:color w:val="auto"/>
        </w:rPr>
        <w:t>ID.me</w:t>
      </w:r>
      <w:r w:rsidRPr="005E5805">
        <w:rPr>
          <w:color w:val="auto"/>
        </w:rPr>
        <w:t xml:space="preserve"> credentials. </w:t>
      </w:r>
      <w:r w:rsidRPr="005E5805">
        <w:fldChar w:fldCharType="begin"/>
      </w:r>
      <w:r w:rsidRPr="005E5805">
        <w:instrText xml:space="preserve"> REF _Ref455760432 \h </w:instrText>
      </w:r>
      <w:r w:rsidR="005E5805">
        <w:instrText xml:space="preserve"> \* MERGEFORMAT </w:instrText>
      </w:r>
      <w:r w:rsidRPr="005E5805">
        <w:fldChar w:fldCharType="separate"/>
      </w:r>
      <w:r w:rsidR="003D21AB" w:rsidRPr="005E5805">
        <w:t xml:space="preserve">Table </w:t>
      </w:r>
      <w:r w:rsidR="003D21AB">
        <w:rPr>
          <w:noProof/>
        </w:rPr>
        <w:t>8</w:t>
      </w:r>
      <w:r w:rsidRPr="005E5805">
        <w:fldChar w:fldCharType="end"/>
      </w:r>
      <w:r w:rsidRPr="005E5805">
        <w:t xml:space="preserve"> provides a list of the Administration functions that are available to you.</w:t>
      </w:r>
    </w:p>
    <w:p w14:paraId="4F1A6A15" w14:textId="5C39DEB7" w:rsidR="00D70ED5" w:rsidRPr="005E5805" w:rsidRDefault="00D70ED5" w:rsidP="00D70ED5">
      <w:pPr>
        <w:pStyle w:val="Caption"/>
      </w:pPr>
      <w:bookmarkStart w:id="119" w:name="_Ref455760432"/>
      <w:bookmarkStart w:id="120" w:name="_Toc15734626"/>
      <w:bookmarkStart w:id="121" w:name="_Toc134129671"/>
      <w:bookmarkStart w:id="122" w:name="_Toc184481437"/>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8</w:t>
      </w:r>
      <w:r w:rsidRPr="005E5805">
        <w:rPr>
          <w:noProof/>
        </w:rPr>
        <w:fldChar w:fldCharType="end"/>
      </w:r>
      <w:bookmarkEnd w:id="119"/>
      <w:r w:rsidRPr="005E5805">
        <w:t>. Administration Tab Descriptions</w:t>
      </w:r>
      <w:bookmarkEnd w:id="120"/>
      <w:bookmarkEnd w:id="121"/>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5D6C7142" w14:textId="77777777" w:rsidTr="00FC42F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43649699"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04F245CD"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48B1A4B7" w14:textId="77777777" w:rsidTr="00FC42F2">
        <w:trPr>
          <w:cantSplit/>
          <w:jc w:val="center"/>
        </w:trPr>
        <w:tc>
          <w:tcPr>
            <w:tcW w:w="2335" w:type="dxa"/>
            <w:shd w:val="clear" w:color="auto" w:fill="F2F2F2"/>
          </w:tcPr>
          <w:p w14:paraId="2441DC20" w14:textId="77777777" w:rsidR="00D70ED5" w:rsidRPr="005E5805" w:rsidRDefault="00D70ED5" w:rsidP="00FC42F2">
            <w:pPr>
              <w:rPr>
                <w:sz w:val="18"/>
                <w:szCs w:val="18"/>
              </w:rPr>
            </w:pPr>
            <w:r w:rsidRPr="005E5805">
              <w:rPr>
                <w:sz w:val="18"/>
                <w:szCs w:val="18"/>
              </w:rPr>
              <w:t>Manage Organizations</w:t>
            </w:r>
          </w:p>
        </w:tc>
        <w:tc>
          <w:tcPr>
            <w:tcW w:w="7015" w:type="dxa"/>
            <w:vAlign w:val="center"/>
          </w:tcPr>
          <w:p w14:paraId="0DA687BA" w14:textId="77777777" w:rsidR="00D70ED5" w:rsidRPr="005E5805" w:rsidRDefault="00D70ED5" w:rsidP="00FC42F2">
            <w:pPr>
              <w:rPr>
                <w:sz w:val="18"/>
                <w:szCs w:val="18"/>
              </w:rPr>
            </w:pPr>
            <w:r w:rsidRPr="005E5805">
              <w:rPr>
                <w:sz w:val="18"/>
                <w:szCs w:val="18"/>
              </w:rPr>
              <w:t>Allows a user to manage Organization Hierarchy, Accounting Codes, Custom Labels, Processing Options, and User Defined Fields.</w:t>
            </w:r>
          </w:p>
        </w:tc>
      </w:tr>
      <w:tr w:rsidR="00D70ED5" w:rsidRPr="005E5805" w14:paraId="7E8A93E1" w14:textId="77777777" w:rsidTr="00FC42F2">
        <w:trPr>
          <w:cantSplit/>
          <w:jc w:val="center"/>
        </w:trPr>
        <w:tc>
          <w:tcPr>
            <w:tcW w:w="2335" w:type="dxa"/>
            <w:shd w:val="clear" w:color="auto" w:fill="F2F2F2"/>
          </w:tcPr>
          <w:p w14:paraId="6208D885" w14:textId="77777777" w:rsidR="00D70ED5" w:rsidRPr="005E5805" w:rsidRDefault="00D70ED5" w:rsidP="00FC42F2">
            <w:pPr>
              <w:rPr>
                <w:sz w:val="18"/>
                <w:szCs w:val="18"/>
              </w:rPr>
            </w:pPr>
            <w:r w:rsidRPr="005E5805">
              <w:rPr>
                <w:sz w:val="18"/>
                <w:szCs w:val="18"/>
              </w:rPr>
              <w:t>Manage FI</w:t>
            </w:r>
          </w:p>
        </w:tc>
        <w:tc>
          <w:tcPr>
            <w:tcW w:w="7015" w:type="dxa"/>
            <w:vAlign w:val="center"/>
          </w:tcPr>
          <w:p w14:paraId="08675092" w14:textId="77777777" w:rsidR="00D70ED5" w:rsidRPr="005E5805" w:rsidRDefault="00D70ED5" w:rsidP="00FC42F2">
            <w:pPr>
              <w:rPr>
                <w:sz w:val="18"/>
                <w:szCs w:val="18"/>
              </w:rPr>
            </w:pPr>
            <w:r w:rsidRPr="005E5805">
              <w:rPr>
                <w:sz w:val="18"/>
                <w:szCs w:val="18"/>
              </w:rPr>
              <w:t>Allows a user to create and/or modify a Financial Institution, transfer FI RTN Numbers, transfer CA$HLINK accounts, and maintain FRB CA$HLINK accounts.</w:t>
            </w:r>
          </w:p>
        </w:tc>
      </w:tr>
      <w:tr w:rsidR="00D70ED5" w:rsidRPr="005E5805" w14:paraId="0C08052B" w14:textId="77777777" w:rsidTr="00FC42F2">
        <w:trPr>
          <w:cantSplit/>
          <w:jc w:val="center"/>
        </w:trPr>
        <w:tc>
          <w:tcPr>
            <w:tcW w:w="2335" w:type="dxa"/>
            <w:shd w:val="clear" w:color="auto" w:fill="F2F2F2"/>
          </w:tcPr>
          <w:p w14:paraId="25580A56" w14:textId="77777777" w:rsidR="00D70ED5" w:rsidRPr="005E5805" w:rsidRDefault="00D70ED5" w:rsidP="00FC42F2">
            <w:pPr>
              <w:rPr>
                <w:sz w:val="18"/>
                <w:szCs w:val="18"/>
              </w:rPr>
            </w:pPr>
            <w:r w:rsidRPr="005E5805">
              <w:rPr>
                <w:sz w:val="18"/>
                <w:szCs w:val="18"/>
              </w:rPr>
              <w:t>Manage Users</w:t>
            </w:r>
          </w:p>
        </w:tc>
        <w:tc>
          <w:tcPr>
            <w:tcW w:w="7015" w:type="dxa"/>
            <w:vAlign w:val="center"/>
          </w:tcPr>
          <w:p w14:paraId="3D9158CA" w14:textId="77777777" w:rsidR="00D70ED5" w:rsidRPr="005E5805" w:rsidRDefault="00D70ED5" w:rsidP="00FC42F2">
            <w:pPr>
              <w:rPr>
                <w:sz w:val="18"/>
                <w:szCs w:val="18"/>
              </w:rPr>
            </w:pPr>
            <w:r w:rsidRPr="005E5805">
              <w:rPr>
                <w:sz w:val="18"/>
                <w:szCs w:val="18"/>
              </w:rPr>
              <w:t>Allows a user to manage OTCnet user accounts and profiles.</w:t>
            </w:r>
          </w:p>
        </w:tc>
      </w:tr>
      <w:tr w:rsidR="00D70ED5" w:rsidRPr="005E5805" w14:paraId="199DB6D9" w14:textId="77777777" w:rsidTr="00FC42F2">
        <w:trPr>
          <w:cantSplit/>
          <w:jc w:val="center"/>
        </w:trPr>
        <w:tc>
          <w:tcPr>
            <w:tcW w:w="2335" w:type="dxa"/>
            <w:shd w:val="clear" w:color="auto" w:fill="F2F2F2"/>
          </w:tcPr>
          <w:p w14:paraId="2ABAF68C" w14:textId="77777777" w:rsidR="00D70ED5" w:rsidRPr="005E5805" w:rsidRDefault="00D70ED5" w:rsidP="00FC42F2">
            <w:pPr>
              <w:rPr>
                <w:sz w:val="18"/>
                <w:szCs w:val="18"/>
              </w:rPr>
            </w:pPr>
            <w:r w:rsidRPr="005E5805">
              <w:rPr>
                <w:sz w:val="18"/>
                <w:szCs w:val="18"/>
              </w:rPr>
              <w:t>Management</w:t>
            </w:r>
          </w:p>
        </w:tc>
        <w:tc>
          <w:tcPr>
            <w:tcW w:w="7015" w:type="dxa"/>
            <w:vAlign w:val="center"/>
          </w:tcPr>
          <w:p w14:paraId="61912DFA" w14:textId="77777777" w:rsidR="00D70ED5" w:rsidRPr="005E5805" w:rsidRDefault="00D70ED5" w:rsidP="00FC42F2">
            <w:pPr>
              <w:rPr>
                <w:sz w:val="18"/>
                <w:szCs w:val="18"/>
              </w:rPr>
            </w:pPr>
            <w:r w:rsidRPr="005E5805">
              <w:rPr>
                <w:sz w:val="18"/>
                <w:szCs w:val="18"/>
              </w:rPr>
              <w:t>Allows a user to manage OTCnet processes.</w:t>
            </w:r>
          </w:p>
        </w:tc>
      </w:tr>
      <w:tr w:rsidR="00D70ED5" w:rsidRPr="005E5805" w14:paraId="098FB797" w14:textId="77777777" w:rsidTr="00FC42F2">
        <w:trPr>
          <w:cantSplit/>
          <w:jc w:val="center"/>
        </w:trPr>
        <w:tc>
          <w:tcPr>
            <w:tcW w:w="2335" w:type="dxa"/>
            <w:shd w:val="clear" w:color="auto" w:fill="F2F2F2"/>
          </w:tcPr>
          <w:p w14:paraId="527C734E" w14:textId="77777777" w:rsidR="00D70ED5" w:rsidRPr="005E5805" w:rsidRDefault="00D70ED5" w:rsidP="00FC42F2">
            <w:pPr>
              <w:rPr>
                <w:sz w:val="18"/>
                <w:szCs w:val="18"/>
              </w:rPr>
            </w:pPr>
            <w:r w:rsidRPr="005E5805">
              <w:rPr>
                <w:sz w:val="18"/>
                <w:szCs w:val="18"/>
              </w:rPr>
              <w:t>Manage Check Processing</w:t>
            </w:r>
          </w:p>
        </w:tc>
        <w:tc>
          <w:tcPr>
            <w:tcW w:w="7015" w:type="dxa"/>
            <w:vAlign w:val="center"/>
          </w:tcPr>
          <w:p w14:paraId="0B605453" w14:textId="77777777" w:rsidR="00D70ED5" w:rsidRPr="005E5805" w:rsidRDefault="00D70ED5" w:rsidP="00FC42F2">
            <w:pPr>
              <w:rPr>
                <w:sz w:val="18"/>
                <w:szCs w:val="18"/>
              </w:rPr>
            </w:pPr>
            <w:r w:rsidRPr="005E5805">
              <w:rPr>
                <w:sz w:val="18"/>
                <w:szCs w:val="18"/>
              </w:rPr>
              <w:t>Allows a user to manage terminal configuration and forms.</w:t>
            </w:r>
          </w:p>
        </w:tc>
      </w:tr>
      <w:tr w:rsidR="00D70ED5" w:rsidRPr="005E5805" w14:paraId="352304EF" w14:textId="77777777" w:rsidTr="00FC42F2">
        <w:trPr>
          <w:cantSplit/>
          <w:jc w:val="center"/>
        </w:trPr>
        <w:tc>
          <w:tcPr>
            <w:tcW w:w="2335" w:type="dxa"/>
            <w:shd w:val="clear" w:color="auto" w:fill="F2F2F2"/>
          </w:tcPr>
          <w:p w14:paraId="6982E19D" w14:textId="77777777" w:rsidR="00D70ED5" w:rsidRPr="005E5805" w:rsidRDefault="00D70ED5" w:rsidP="00FC42F2">
            <w:pPr>
              <w:rPr>
                <w:sz w:val="18"/>
                <w:szCs w:val="18"/>
              </w:rPr>
            </w:pPr>
            <w:r w:rsidRPr="005E5805">
              <w:rPr>
                <w:sz w:val="18"/>
                <w:szCs w:val="18"/>
              </w:rPr>
              <w:t>Manage Card Processing</w:t>
            </w:r>
          </w:p>
        </w:tc>
        <w:tc>
          <w:tcPr>
            <w:tcW w:w="7015" w:type="dxa"/>
            <w:vAlign w:val="center"/>
          </w:tcPr>
          <w:p w14:paraId="5D1621FE" w14:textId="77777777" w:rsidR="00D70ED5" w:rsidRPr="005E5805" w:rsidRDefault="00D70ED5" w:rsidP="00FC42F2">
            <w:pPr>
              <w:rPr>
                <w:sz w:val="18"/>
                <w:szCs w:val="18"/>
              </w:rPr>
            </w:pPr>
            <w:r w:rsidRPr="005E5805">
              <w:rPr>
                <w:sz w:val="18"/>
                <w:szCs w:val="18"/>
              </w:rPr>
              <w:t>Allows a user to manage terminal configuration.</w:t>
            </w:r>
          </w:p>
        </w:tc>
      </w:tr>
      <w:tr w:rsidR="00D70ED5" w:rsidRPr="005E5805" w14:paraId="1DF617DF" w14:textId="77777777" w:rsidTr="00FC42F2">
        <w:trPr>
          <w:cantSplit/>
          <w:jc w:val="center"/>
        </w:trPr>
        <w:tc>
          <w:tcPr>
            <w:tcW w:w="2335" w:type="dxa"/>
            <w:shd w:val="clear" w:color="auto" w:fill="F2F2F2"/>
          </w:tcPr>
          <w:p w14:paraId="1B8121BD" w14:textId="77777777" w:rsidR="00D70ED5" w:rsidRPr="005E5805" w:rsidRDefault="00D70ED5" w:rsidP="00FC42F2">
            <w:pPr>
              <w:rPr>
                <w:sz w:val="18"/>
                <w:szCs w:val="18"/>
              </w:rPr>
            </w:pPr>
            <w:r w:rsidRPr="005E5805">
              <w:rPr>
                <w:sz w:val="18"/>
                <w:szCs w:val="18"/>
              </w:rPr>
              <w:t>Manage Centralized Deployment</w:t>
            </w:r>
          </w:p>
        </w:tc>
        <w:tc>
          <w:tcPr>
            <w:tcW w:w="7015" w:type="dxa"/>
            <w:vAlign w:val="center"/>
          </w:tcPr>
          <w:p w14:paraId="43F80C21" w14:textId="77777777" w:rsidR="00D70ED5" w:rsidRPr="005E5805" w:rsidRDefault="00D70ED5" w:rsidP="00FC42F2">
            <w:pPr>
              <w:rPr>
                <w:sz w:val="18"/>
                <w:szCs w:val="18"/>
              </w:rPr>
            </w:pPr>
            <w:r w:rsidRPr="005E5805">
              <w:rPr>
                <w:sz w:val="18"/>
                <w:szCs w:val="18"/>
              </w:rPr>
              <w:t>Allows users access to the following: Release Configuration, Edit Release and Download Release.</w:t>
            </w:r>
          </w:p>
        </w:tc>
      </w:tr>
      <w:tr w:rsidR="00D70ED5" w:rsidRPr="005E5805" w14:paraId="4056E78D" w14:textId="77777777" w:rsidTr="00FC42F2">
        <w:trPr>
          <w:cantSplit/>
          <w:jc w:val="center"/>
        </w:trPr>
        <w:tc>
          <w:tcPr>
            <w:tcW w:w="2335" w:type="dxa"/>
            <w:shd w:val="clear" w:color="auto" w:fill="F2F2F2"/>
          </w:tcPr>
          <w:p w14:paraId="04FE7D3D" w14:textId="77777777" w:rsidR="00D70ED5" w:rsidRPr="005E5805" w:rsidRDefault="00D70ED5" w:rsidP="00FC42F2">
            <w:pPr>
              <w:rPr>
                <w:sz w:val="18"/>
                <w:szCs w:val="18"/>
              </w:rPr>
            </w:pPr>
            <w:r w:rsidRPr="005E5805">
              <w:rPr>
                <w:sz w:val="18"/>
                <w:szCs w:val="18"/>
              </w:rPr>
              <w:t>Audit</w:t>
            </w:r>
          </w:p>
        </w:tc>
        <w:tc>
          <w:tcPr>
            <w:tcW w:w="7015" w:type="dxa"/>
            <w:vAlign w:val="center"/>
          </w:tcPr>
          <w:p w14:paraId="32173B9E" w14:textId="77777777" w:rsidR="00D70ED5" w:rsidRPr="005E5805" w:rsidRDefault="00D70ED5" w:rsidP="00FC42F2">
            <w:pPr>
              <w:rPr>
                <w:sz w:val="18"/>
                <w:szCs w:val="18"/>
              </w:rPr>
            </w:pPr>
            <w:r w:rsidRPr="005E5805">
              <w:rPr>
                <w:sz w:val="18"/>
                <w:szCs w:val="18"/>
              </w:rPr>
              <w:t>Allows a user to review the audit log history.</w:t>
            </w:r>
          </w:p>
        </w:tc>
      </w:tr>
      <w:tr w:rsidR="00D70ED5" w:rsidRPr="005E5805" w14:paraId="52194B0C" w14:textId="77777777" w:rsidTr="00FC42F2">
        <w:trPr>
          <w:cantSplit/>
          <w:jc w:val="center"/>
        </w:trPr>
        <w:tc>
          <w:tcPr>
            <w:tcW w:w="2335" w:type="dxa"/>
            <w:shd w:val="clear" w:color="auto" w:fill="F2F2F2"/>
          </w:tcPr>
          <w:p w14:paraId="60FDED2E" w14:textId="77777777" w:rsidR="00D70ED5" w:rsidRPr="005E5805" w:rsidRDefault="00D70ED5" w:rsidP="00FC42F2">
            <w:pPr>
              <w:rPr>
                <w:sz w:val="18"/>
                <w:szCs w:val="18"/>
              </w:rPr>
            </w:pPr>
            <w:r w:rsidRPr="005E5805">
              <w:rPr>
                <w:sz w:val="18"/>
                <w:szCs w:val="18"/>
              </w:rPr>
              <w:t>Utilities</w:t>
            </w:r>
          </w:p>
        </w:tc>
        <w:tc>
          <w:tcPr>
            <w:tcW w:w="7015" w:type="dxa"/>
            <w:vAlign w:val="center"/>
          </w:tcPr>
          <w:p w14:paraId="0880D934" w14:textId="77777777" w:rsidR="00D70ED5" w:rsidRPr="005E5805" w:rsidRDefault="00D70ED5" w:rsidP="00FC42F2">
            <w:pPr>
              <w:rPr>
                <w:sz w:val="18"/>
                <w:szCs w:val="18"/>
              </w:rPr>
            </w:pPr>
            <w:r w:rsidRPr="005E5805">
              <w:rPr>
                <w:sz w:val="18"/>
                <w:szCs w:val="18"/>
              </w:rPr>
              <w:t>Allows a user to review batch utilities, including Batch Recreate and Batch Repair.</w:t>
            </w:r>
          </w:p>
        </w:tc>
      </w:tr>
    </w:tbl>
    <w:p w14:paraId="2F60FD2D" w14:textId="215038E2" w:rsidR="00D70ED5" w:rsidRPr="005E5805" w:rsidRDefault="00D70ED5" w:rsidP="00D70ED5">
      <w:pPr>
        <w:pStyle w:val="BodyText"/>
      </w:pPr>
      <w:r w:rsidRPr="005E5805">
        <w:t xml:space="preserve">The Administration tab is shown in </w:t>
      </w:r>
      <w:r w:rsidRPr="005E5805">
        <w:fldChar w:fldCharType="begin"/>
      </w:r>
      <w:r w:rsidRPr="005E5805">
        <w:instrText xml:space="preserve"> REF _Ref86162773 \h </w:instrText>
      </w:r>
      <w:r w:rsidR="007C7D01" w:rsidRPr="005E5805">
        <w:instrText xml:space="preserve"> \* MERGEFORMAT </w:instrText>
      </w:r>
      <w:r w:rsidRPr="005E5805">
        <w:fldChar w:fldCharType="separate"/>
      </w:r>
      <w:r w:rsidR="000D0CDE" w:rsidRPr="005E5805">
        <w:t xml:space="preserve">Figure </w:t>
      </w:r>
      <w:r w:rsidR="000D0CDE">
        <w:rPr>
          <w:noProof/>
        </w:rPr>
        <w:t>15</w:t>
      </w:r>
      <w:r w:rsidRPr="005E5805">
        <w:fldChar w:fldCharType="end"/>
      </w:r>
      <w:r w:rsidRPr="005E5805">
        <w:t>. Depending on your user role, you may not see all functionality shown in the image.</w:t>
      </w:r>
      <w:r w:rsidRPr="005E5805">
        <w:rPr>
          <w:rStyle w:val="CommentReference"/>
        </w:rPr>
        <w:t xml:space="preserve"> </w:t>
      </w:r>
    </w:p>
    <w:p w14:paraId="36DD7DD1" w14:textId="57E244D1" w:rsidR="00D70ED5" w:rsidRPr="005E5805" w:rsidRDefault="00D70ED5" w:rsidP="00D70ED5">
      <w:pPr>
        <w:pStyle w:val="Caption"/>
      </w:pPr>
      <w:bookmarkStart w:id="123" w:name="_Ref86162773"/>
      <w:bookmarkStart w:id="124" w:name="_Toc134129663"/>
      <w:bookmarkStart w:id="125" w:name="_Toc188543171"/>
      <w:r w:rsidRPr="005E5805">
        <w:t xml:space="preserve">Figure </w:t>
      </w:r>
      <w:r>
        <w:fldChar w:fldCharType="begin"/>
      </w:r>
      <w:r>
        <w:instrText xml:space="preserve"> SEQ Figure \* ARABIC </w:instrText>
      </w:r>
      <w:r>
        <w:fldChar w:fldCharType="separate"/>
      </w:r>
      <w:r w:rsidR="000D0CDE">
        <w:rPr>
          <w:noProof/>
        </w:rPr>
        <w:t>15</w:t>
      </w:r>
      <w:r>
        <w:rPr>
          <w:noProof/>
        </w:rPr>
        <w:fldChar w:fldCharType="end"/>
      </w:r>
      <w:bookmarkEnd w:id="123"/>
      <w:r w:rsidRPr="005E5805">
        <w:t>. Administration Tab</w:t>
      </w:r>
      <w:bookmarkEnd w:id="124"/>
      <w:bookmarkEnd w:id="125"/>
    </w:p>
    <w:p w14:paraId="6A3085ED" w14:textId="77777777" w:rsidR="00D70ED5" w:rsidRPr="005E5805" w:rsidRDefault="00D70ED5" w:rsidP="00D70ED5">
      <w:pPr>
        <w:jc w:val="center"/>
      </w:pPr>
      <w:r w:rsidRPr="005E5805">
        <w:rPr>
          <w:noProof/>
        </w:rPr>
        <w:drawing>
          <wp:inline distT="0" distB="0" distL="0" distR="0" wp14:anchorId="08B3BD4C" wp14:editId="1E99627E">
            <wp:extent cx="5903089" cy="2725661"/>
            <wp:effectExtent l="0" t="0" r="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0">
                      <a:extLst>
                        <a:ext uri="{28A0092B-C50C-407E-A947-70E740481C1C}">
                          <a14:useLocalDpi xmlns:a14="http://schemas.microsoft.com/office/drawing/2010/main" val="0"/>
                        </a:ext>
                      </a:extLst>
                    </a:blip>
                    <a:stretch>
                      <a:fillRect/>
                    </a:stretch>
                  </pic:blipFill>
                  <pic:spPr>
                    <a:xfrm>
                      <a:off x="0" y="0"/>
                      <a:ext cx="5903089" cy="2725661"/>
                    </a:xfrm>
                    <a:prstGeom prst="rect">
                      <a:avLst/>
                    </a:prstGeom>
                    <a:ln>
                      <a:noFill/>
                    </a:ln>
                  </pic:spPr>
                </pic:pic>
              </a:graphicData>
            </a:graphic>
          </wp:inline>
        </w:drawing>
      </w:r>
    </w:p>
    <w:p w14:paraId="628ECE7B" w14:textId="77777777" w:rsidR="00D70ED5" w:rsidRPr="005E5805" w:rsidRDefault="00D70ED5" w:rsidP="00D70ED5">
      <w:pPr>
        <w:pStyle w:val="Heading3"/>
        <w:pageBreakBefore/>
      </w:pPr>
      <w:bookmarkStart w:id="126" w:name="_Toc134129621"/>
      <w:bookmarkStart w:id="127" w:name="_Toc188543123"/>
      <w:r w:rsidRPr="00DA0A0A">
        <w:lastRenderedPageBreak/>
        <w:t>OTCnet Online Reports Tab Functionality</w:t>
      </w:r>
      <w:bookmarkEnd w:id="126"/>
      <w:bookmarkEnd w:id="127"/>
      <w:r w:rsidRPr="005E5805">
        <w:t xml:space="preserve"> </w:t>
      </w:r>
    </w:p>
    <w:p w14:paraId="1B94286A" w14:textId="58EA23AF" w:rsidR="00D70ED5" w:rsidRPr="005E5805" w:rsidRDefault="00D70ED5" w:rsidP="00D70ED5">
      <w:pPr>
        <w:pStyle w:val="BodyText"/>
      </w:pPr>
      <w:r w:rsidRPr="005E5805">
        <w:t xml:space="preserve">To access the OTCnet Reports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FB797A">
        <w:rPr>
          <w:color w:val="auto"/>
        </w:rPr>
        <w:t xml:space="preserve"> </w:t>
      </w:r>
      <w:r w:rsidR="00FB797A" w:rsidRPr="00335CF6">
        <w:rPr>
          <w:color w:val="auto"/>
        </w:rPr>
        <w:t xml:space="preserve">or </w:t>
      </w:r>
      <w:r w:rsidRPr="00335CF6">
        <w:rPr>
          <w:b/>
          <w:bCs/>
          <w:color w:val="auto"/>
        </w:rPr>
        <w:t>ID.me</w:t>
      </w:r>
      <w:r w:rsidRPr="00335CF6">
        <w:rPr>
          <w:color w:val="auto"/>
        </w:rPr>
        <w:t xml:space="preserve"> credentials</w:t>
      </w:r>
      <w:r w:rsidRPr="00335CF6">
        <w:rPr>
          <w:color w:val="FF0000"/>
        </w:rPr>
        <w:t>.</w:t>
      </w:r>
      <w:r w:rsidRPr="005E5805">
        <w:t xml:space="preserve"> </w:t>
      </w:r>
      <w:r w:rsidRPr="005E5805">
        <w:fldChar w:fldCharType="begin"/>
      </w:r>
      <w:r w:rsidRPr="005E5805">
        <w:instrText xml:space="preserve"> REF _Ref486095263 \h </w:instrText>
      </w:r>
      <w:r w:rsidR="005E5805">
        <w:instrText xml:space="preserve"> \* MERGEFORMAT </w:instrText>
      </w:r>
      <w:r w:rsidRPr="005E5805">
        <w:fldChar w:fldCharType="separate"/>
      </w:r>
      <w:r w:rsidR="003D21AB" w:rsidRPr="005E5805">
        <w:t xml:space="preserve">Table </w:t>
      </w:r>
      <w:r w:rsidR="003D21AB">
        <w:rPr>
          <w:noProof/>
        </w:rPr>
        <w:t>9</w:t>
      </w:r>
      <w:r w:rsidRPr="005E5805">
        <w:fldChar w:fldCharType="end"/>
      </w:r>
      <w:r w:rsidRPr="005E5805">
        <w:t xml:space="preserve"> provides a list of the Reports functions that are available to you. Depending on your user role, you are only authorized to view and download certain reports.</w:t>
      </w:r>
    </w:p>
    <w:p w14:paraId="1DDF3B48" w14:textId="196A85DA" w:rsidR="00D70ED5" w:rsidRPr="005E5805" w:rsidRDefault="00D70ED5" w:rsidP="00D70ED5">
      <w:pPr>
        <w:pStyle w:val="Caption"/>
      </w:pPr>
      <w:bookmarkStart w:id="128" w:name="_Ref486095263"/>
      <w:bookmarkStart w:id="129" w:name="_Toc15734627"/>
      <w:bookmarkStart w:id="130" w:name="_Toc134129672"/>
      <w:bookmarkStart w:id="131" w:name="_Toc184481438"/>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9</w:t>
      </w:r>
      <w:r w:rsidRPr="005E5805">
        <w:rPr>
          <w:noProof/>
        </w:rPr>
        <w:fldChar w:fldCharType="end"/>
      </w:r>
      <w:bookmarkEnd w:id="128"/>
      <w:r w:rsidRPr="005E5805">
        <w:t>. Reports Tab Descriptions</w:t>
      </w:r>
      <w:bookmarkEnd w:id="129"/>
      <w:bookmarkEnd w:id="130"/>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D70ED5" w:rsidRPr="005E5805" w14:paraId="4B3830CE" w14:textId="77777777" w:rsidTr="00FC42F2">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17F20BA8"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3BB5DEFC"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97323F" w14:textId="77777777" w:rsidTr="00FC42F2">
        <w:trPr>
          <w:cantSplit/>
          <w:jc w:val="center"/>
        </w:trPr>
        <w:tc>
          <w:tcPr>
            <w:tcW w:w="2605" w:type="dxa"/>
            <w:shd w:val="clear" w:color="auto" w:fill="F2F2F2"/>
            <w:vAlign w:val="center"/>
          </w:tcPr>
          <w:p w14:paraId="45B51EB6" w14:textId="77777777" w:rsidR="00D70ED5" w:rsidRPr="005E5805" w:rsidRDefault="00D70ED5" w:rsidP="00FC42F2">
            <w:pPr>
              <w:rPr>
                <w:sz w:val="18"/>
                <w:szCs w:val="18"/>
              </w:rPr>
            </w:pPr>
            <w:r w:rsidRPr="005E5805">
              <w:rPr>
                <w:sz w:val="18"/>
                <w:szCs w:val="18"/>
              </w:rPr>
              <w:t>Deposit Processing Reports</w:t>
            </w:r>
          </w:p>
        </w:tc>
        <w:tc>
          <w:tcPr>
            <w:tcW w:w="6745" w:type="dxa"/>
            <w:vAlign w:val="center"/>
          </w:tcPr>
          <w:p w14:paraId="5067F7B8" w14:textId="77777777" w:rsidR="00D70ED5" w:rsidRPr="005E5805" w:rsidRDefault="00D70ED5" w:rsidP="00FC42F2">
            <w:pPr>
              <w:rPr>
                <w:sz w:val="18"/>
                <w:szCs w:val="18"/>
              </w:rPr>
            </w:pPr>
            <w:r w:rsidRPr="005E5805">
              <w:rPr>
                <w:sz w:val="18"/>
                <w:szCs w:val="18"/>
              </w:rPr>
              <w:t>Allows a user to view and download Business, Security and Administration reports.</w:t>
            </w:r>
          </w:p>
        </w:tc>
      </w:tr>
      <w:tr w:rsidR="00D70ED5" w:rsidRPr="005E5805" w14:paraId="6566E69B" w14:textId="77777777" w:rsidTr="00FC42F2">
        <w:trPr>
          <w:cantSplit/>
          <w:jc w:val="center"/>
        </w:trPr>
        <w:tc>
          <w:tcPr>
            <w:tcW w:w="2605" w:type="dxa"/>
            <w:shd w:val="clear" w:color="auto" w:fill="F2F2F2"/>
            <w:vAlign w:val="center"/>
          </w:tcPr>
          <w:p w14:paraId="266F8403" w14:textId="77777777" w:rsidR="00D70ED5" w:rsidRPr="005E5805" w:rsidRDefault="00D70ED5" w:rsidP="00FC42F2">
            <w:pPr>
              <w:rPr>
                <w:sz w:val="18"/>
                <w:szCs w:val="18"/>
              </w:rPr>
            </w:pPr>
            <w:r w:rsidRPr="005E5805">
              <w:rPr>
                <w:sz w:val="18"/>
                <w:szCs w:val="18"/>
              </w:rPr>
              <w:t>Check Processing Reports</w:t>
            </w:r>
          </w:p>
        </w:tc>
        <w:tc>
          <w:tcPr>
            <w:tcW w:w="6745" w:type="dxa"/>
            <w:vAlign w:val="center"/>
          </w:tcPr>
          <w:p w14:paraId="1F283ADD" w14:textId="77777777" w:rsidR="00D70ED5" w:rsidRPr="00DA0A0A" w:rsidRDefault="00D70ED5" w:rsidP="00FC42F2">
            <w:pPr>
              <w:rPr>
                <w:sz w:val="18"/>
                <w:szCs w:val="18"/>
              </w:rPr>
            </w:pPr>
            <w:r w:rsidRPr="00DA0A0A">
              <w:rPr>
                <w:sz w:val="18"/>
                <w:szCs w:val="18"/>
              </w:rPr>
              <w:t xml:space="preserve">Allows a user to access Check Processing reports. </w:t>
            </w:r>
          </w:p>
        </w:tc>
      </w:tr>
      <w:tr w:rsidR="00D70ED5" w:rsidRPr="005E5805" w14:paraId="0E2CEE1E" w14:textId="77777777" w:rsidTr="00FC42F2">
        <w:trPr>
          <w:cantSplit/>
          <w:jc w:val="center"/>
        </w:trPr>
        <w:tc>
          <w:tcPr>
            <w:tcW w:w="2605" w:type="dxa"/>
            <w:shd w:val="clear" w:color="auto" w:fill="F2F2F2"/>
            <w:vAlign w:val="center"/>
          </w:tcPr>
          <w:p w14:paraId="37A9BC99" w14:textId="7902E608" w:rsidR="00D70ED5" w:rsidRPr="005E5805" w:rsidRDefault="00176061" w:rsidP="00FC42F2">
            <w:pPr>
              <w:rPr>
                <w:sz w:val="18"/>
                <w:szCs w:val="18"/>
              </w:rPr>
            </w:pPr>
            <w:r>
              <w:rPr>
                <w:sz w:val="18"/>
                <w:szCs w:val="18"/>
              </w:rPr>
              <w:t>Scheduled</w:t>
            </w:r>
            <w:r w:rsidR="00D70ED5" w:rsidRPr="005E5805">
              <w:rPr>
                <w:sz w:val="18"/>
                <w:szCs w:val="18"/>
              </w:rPr>
              <w:t xml:space="preserve"> Reports</w:t>
            </w:r>
          </w:p>
        </w:tc>
        <w:tc>
          <w:tcPr>
            <w:tcW w:w="6745" w:type="dxa"/>
            <w:vAlign w:val="center"/>
          </w:tcPr>
          <w:p w14:paraId="05B50FD4" w14:textId="3363C687" w:rsidR="00D70ED5" w:rsidRPr="00DA0A0A" w:rsidRDefault="00D70ED5" w:rsidP="00FC42F2">
            <w:pPr>
              <w:rPr>
                <w:sz w:val="18"/>
                <w:szCs w:val="18"/>
              </w:rPr>
            </w:pPr>
            <w:r w:rsidRPr="00DA0A0A">
              <w:rPr>
                <w:sz w:val="18"/>
                <w:szCs w:val="18"/>
              </w:rPr>
              <w:t xml:space="preserve">Allows a user to query and download </w:t>
            </w:r>
            <w:r w:rsidR="00176061" w:rsidRPr="00DA0A0A">
              <w:rPr>
                <w:sz w:val="18"/>
                <w:szCs w:val="18"/>
              </w:rPr>
              <w:t>scheduled</w:t>
            </w:r>
            <w:r w:rsidRPr="00DA0A0A">
              <w:rPr>
                <w:sz w:val="18"/>
                <w:szCs w:val="18"/>
              </w:rPr>
              <w:t xml:space="preserve"> </w:t>
            </w:r>
            <w:r w:rsidR="002B7723" w:rsidRPr="00DA0A0A">
              <w:rPr>
                <w:sz w:val="18"/>
                <w:szCs w:val="18"/>
              </w:rPr>
              <w:t xml:space="preserve">and historical </w:t>
            </w:r>
            <w:r w:rsidRPr="00DA0A0A">
              <w:rPr>
                <w:sz w:val="18"/>
                <w:szCs w:val="18"/>
              </w:rPr>
              <w:t>reports.</w:t>
            </w:r>
          </w:p>
        </w:tc>
      </w:tr>
    </w:tbl>
    <w:p w14:paraId="6CB7ADEB" w14:textId="7FABF7B1" w:rsidR="00D70ED5" w:rsidRPr="005E5805" w:rsidRDefault="00D70ED5" w:rsidP="00D70ED5">
      <w:pPr>
        <w:pStyle w:val="BodyText"/>
      </w:pPr>
      <w:r w:rsidRPr="005E5805">
        <w:t xml:space="preserve">The Reports tab is shown in </w:t>
      </w:r>
      <w:r w:rsidRPr="005E5805">
        <w:fldChar w:fldCharType="begin"/>
      </w:r>
      <w:r w:rsidRPr="005E5805">
        <w:instrText xml:space="preserve"> REF _Ref83906359 \h  \* MERGEFORMAT </w:instrText>
      </w:r>
      <w:r w:rsidRPr="005E5805">
        <w:fldChar w:fldCharType="separate"/>
      </w:r>
      <w:r w:rsidR="000D0CDE" w:rsidRPr="005E5805">
        <w:t xml:space="preserve">Figure </w:t>
      </w:r>
      <w:r w:rsidR="000D0CDE">
        <w:rPr>
          <w:noProof/>
        </w:rPr>
        <w:t>16</w:t>
      </w:r>
      <w:r w:rsidRPr="005E5805">
        <w:fldChar w:fldCharType="end"/>
      </w:r>
      <w:r w:rsidRPr="005E5805">
        <w:t>. Depending on your user role, you may not see all functionality shown in the image.</w:t>
      </w:r>
    </w:p>
    <w:p w14:paraId="5D97F2FA" w14:textId="0FFDA9E4" w:rsidR="00D70ED5" w:rsidRPr="005E5805" w:rsidRDefault="00D70ED5" w:rsidP="00D70ED5">
      <w:pPr>
        <w:pStyle w:val="Caption"/>
      </w:pPr>
      <w:bookmarkStart w:id="132" w:name="_Ref83906359"/>
      <w:bookmarkStart w:id="133" w:name="_Toc134129664"/>
      <w:bookmarkStart w:id="134" w:name="_Toc188543172"/>
      <w:r w:rsidRPr="00DA0A0A">
        <w:t xml:space="preserve">Figure </w:t>
      </w:r>
      <w:r w:rsidRPr="00DA0A0A">
        <w:fldChar w:fldCharType="begin"/>
      </w:r>
      <w:r w:rsidRPr="00DA0A0A">
        <w:instrText>SEQ Figure \* ARABIC</w:instrText>
      </w:r>
      <w:r w:rsidRPr="00DA0A0A">
        <w:fldChar w:fldCharType="separate"/>
      </w:r>
      <w:r w:rsidR="000D0CDE" w:rsidRPr="00DA0A0A">
        <w:rPr>
          <w:noProof/>
        </w:rPr>
        <w:t>16</w:t>
      </w:r>
      <w:r w:rsidRPr="00DA0A0A">
        <w:fldChar w:fldCharType="end"/>
      </w:r>
      <w:bookmarkEnd w:id="132"/>
      <w:r w:rsidRPr="00DA0A0A">
        <w:t>. Manage Reports</w:t>
      </w:r>
      <w:bookmarkEnd w:id="133"/>
      <w:bookmarkEnd w:id="134"/>
    </w:p>
    <w:p w14:paraId="29513C29" w14:textId="77777777" w:rsidR="00D70ED5" w:rsidRPr="005E5805" w:rsidRDefault="00D70ED5" w:rsidP="00D70ED5">
      <w:r w:rsidRPr="005E5805">
        <w:rPr>
          <w:noProof/>
        </w:rPr>
        <w:drawing>
          <wp:inline distT="0" distB="0" distL="0" distR="0" wp14:anchorId="122D6ECB" wp14:editId="68F46659">
            <wp:extent cx="5921019" cy="2848543"/>
            <wp:effectExtent l="19050" t="19050" r="22860" b="28575"/>
            <wp:docPr id="2007465457" name="Picture 2007465457" descr="Figure 16.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6. Manage Repor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21019" cy="2848543"/>
                    </a:xfrm>
                    <a:prstGeom prst="rect">
                      <a:avLst/>
                    </a:prstGeom>
                    <a:ln w="9525">
                      <a:solidFill>
                        <a:schemeClr val="tx1"/>
                      </a:solidFill>
                    </a:ln>
                  </pic:spPr>
                </pic:pic>
              </a:graphicData>
            </a:graphic>
          </wp:inline>
        </w:drawing>
      </w:r>
    </w:p>
    <w:p w14:paraId="2C7DB47B" w14:textId="77777777" w:rsidR="00D70ED5" w:rsidRPr="005E5805" w:rsidRDefault="00D70ED5" w:rsidP="00D70ED5">
      <w:pPr>
        <w:autoSpaceDE/>
        <w:autoSpaceDN/>
        <w:adjustRightInd/>
        <w:rPr>
          <w:rFonts w:cs="Univers LT Std 45 Light"/>
          <w:b/>
          <w:bCs/>
          <w:color w:val="595959" w:themeColor="text1" w:themeTint="A6"/>
          <w:sz w:val="28"/>
          <w:szCs w:val="26"/>
        </w:rPr>
      </w:pPr>
      <w:r w:rsidRPr="005E5805">
        <w:br w:type="page"/>
      </w:r>
    </w:p>
    <w:p w14:paraId="075906CC" w14:textId="1C125B16" w:rsidR="00887547" w:rsidRPr="005E5805" w:rsidRDefault="00FC4C8C" w:rsidP="00FC4C8C">
      <w:pPr>
        <w:pStyle w:val="Heading2"/>
      </w:pPr>
      <w:bookmarkStart w:id="135" w:name="_Toc188543124"/>
      <w:r w:rsidRPr="005E5805">
        <w:lastRenderedPageBreak/>
        <w:t>Topic 6</w:t>
      </w:r>
      <w:r w:rsidR="003578BA" w:rsidRPr="005E5805">
        <w:t xml:space="preserve"> Viewing Deposits</w:t>
      </w:r>
      <w:bookmarkEnd w:id="135"/>
    </w:p>
    <w:p w14:paraId="1864D51E" w14:textId="5E3DDF45" w:rsidR="003071E1" w:rsidRPr="005E5805" w:rsidRDefault="003071E1" w:rsidP="003071E1">
      <w:pPr>
        <w:pStyle w:val="BodyText"/>
      </w:pPr>
      <w:r w:rsidRPr="005E5805">
        <w:t xml:space="preserve">As an </w:t>
      </w:r>
      <w:r w:rsidRPr="005E5805">
        <w:rPr>
          <w:b/>
        </w:rPr>
        <w:t>Agency Viewer</w:t>
      </w:r>
      <w:r w:rsidRPr="005E5805">
        <w:t xml:space="preserve">, you </w:t>
      </w:r>
      <w:r w:rsidR="00E670D8" w:rsidRPr="005E5805">
        <w:t>are authorized</w:t>
      </w:r>
      <w:r w:rsidRPr="005E5805">
        <w:t xml:space="preserve"> </w:t>
      </w:r>
      <w:r w:rsidR="009A5B0F" w:rsidRPr="005E5805">
        <w:t xml:space="preserve">to </w:t>
      </w:r>
      <w:r w:rsidRPr="005E5805">
        <w:t>view deposit vouchers. You may view deposits to locate those in process or see deposit transactions belonging to others in the organization.</w:t>
      </w:r>
    </w:p>
    <w:p w14:paraId="27255AD5" w14:textId="6CE4329C" w:rsidR="00C41CBF" w:rsidRPr="005E5805" w:rsidRDefault="00A849B6" w:rsidP="00A849B6">
      <w:pPr>
        <w:pStyle w:val="BodyText"/>
      </w:pPr>
      <w:r w:rsidRPr="005E5805">
        <w:t xml:space="preserve">You have permission to view only certain deposits. The deposit status types available for viewing are included in </w:t>
      </w:r>
      <w:r w:rsidRPr="005E5805">
        <w:fldChar w:fldCharType="begin"/>
      </w:r>
      <w:r w:rsidRPr="005E5805">
        <w:instrText xml:space="preserve"> REF _Ref87363235 \h </w:instrText>
      </w:r>
      <w:r w:rsidR="005E5805">
        <w:instrText xml:space="preserve"> \* MERGEFORMAT </w:instrText>
      </w:r>
      <w:r w:rsidRPr="005E5805">
        <w:fldChar w:fldCharType="separate"/>
      </w:r>
      <w:r w:rsidR="003D21AB" w:rsidRPr="005E5805">
        <w:t xml:space="preserve">Table </w:t>
      </w:r>
      <w:r w:rsidR="003D21AB">
        <w:rPr>
          <w:noProof/>
        </w:rPr>
        <w:t>10</w:t>
      </w:r>
      <w:r w:rsidRPr="005E5805">
        <w:fldChar w:fldCharType="end"/>
      </w:r>
      <w:r w:rsidRPr="005E5805">
        <w:t>.</w:t>
      </w:r>
    </w:p>
    <w:p w14:paraId="660905E0" w14:textId="0FFB4C2D" w:rsidR="00A849B6" w:rsidRPr="005E5805" w:rsidRDefault="00A849B6" w:rsidP="00A849B6">
      <w:pPr>
        <w:pStyle w:val="Caption"/>
      </w:pPr>
      <w:bookmarkStart w:id="136" w:name="_Ref87363235"/>
      <w:bookmarkStart w:id="137" w:name="_Toc184481439"/>
      <w:r w:rsidRPr="005E5805">
        <w:t xml:space="preserve">Table </w:t>
      </w:r>
      <w:r w:rsidRPr="005E5805">
        <w:fldChar w:fldCharType="begin"/>
      </w:r>
      <w:r w:rsidRPr="005E5805">
        <w:instrText>SEQ Table \* ARABIC</w:instrText>
      </w:r>
      <w:r w:rsidRPr="005E5805">
        <w:fldChar w:fldCharType="separate"/>
      </w:r>
      <w:r w:rsidR="003D21AB">
        <w:rPr>
          <w:noProof/>
        </w:rPr>
        <w:t>10</w:t>
      </w:r>
      <w:r w:rsidRPr="005E5805">
        <w:fldChar w:fldCharType="end"/>
      </w:r>
      <w:bookmarkEnd w:id="136"/>
      <w:r w:rsidRPr="005E5805">
        <w:t>: Deposit Status</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5E5805" w14:paraId="71205BC4" w14:textId="77777777" w:rsidTr="00BC447C">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5E5805" w:rsidRDefault="00C41CBF" w:rsidP="00BC447C">
            <w:pPr>
              <w:pStyle w:val="TableHeader"/>
            </w:pPr>
            <w:r w:rsidRPr="005E5805">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5E5805" w:rsidRDefault="00C41CBF" w:rsidP="00BC447C">
            <w:pPr>
              <w:pStyle w:val="TableHeader"/>
            </w:pPr>
            <w:r w:rsidRPr="005E5805">
              <w:t>Description</w:t>
            </w:r>
          </w:p>
        </w:tc>
      </w:tr>
      <w:tr w:rsidR="00C41CBF" w:rsidRPr="005E5805" w14:paraId="7636B8F8" w14:textId="77777777" w:rsidTr="00BC447C">
        <w:trPr>
          <w:cantSplit/>
          <w:jc w:val="center"/>
        </w:trPr>
        <w:tc>
          <w:tcPr>
            <w:tcW w:w="2245" w:type="dxa"/>
            <w:shd w:val="clear" w:color="auto" w:fill="F2F2F2" w:themeFill="background1" w:themeFillShade="F2"/>
          </w:tcPr>
          <w:p w14:paraId="016D56CF" w14:textId="77777777" w:rsidR="00C41CBF" w:rsidRPr="005E5805" w:rsidRDefault="00C41CBF" w:rsidP="00BC447C">
            <w:pPr>
              <w:rPr>
                <w:sz w:val="18"/>
                <w:szCs w:val="18"/>
              </w:rPr>
            </w:pPr>
            <w:r w:rsidRPr="005E5805">
              <w:rPr>
                <w:sz w:val="18"/>
                <w:szCs w:val="18"/>
              </w:rPr>
              <w:t>Draft</w:t>
            </w:r>
          </w:p>
        </w:tc>
        <w:tc>
          <w:tcPr>
            <w:tcW w:w="7105" w:type="dxa"/>
          </w:tcPr>
          <w:p w14:paraId="5AA7E630" w14:textId="77777777" w:rsidR="00C41CBF" w:rsidRPr="005E5805" w:rsidRDefault="00C41CBF" w:rsidP="00BC447C">
            <w:pPr>
              <w:rPr>
                <w:sz w:val="18"/>
                <w:szCs w:val="18"/>
              </w:rPr>
            </w:pPr>
            <w:r w:rsidRPr="005E5805">
              <w:rPr>
                <w:sz w:val="18"/>
                <w:szCs w:val="18"/>
              </w:rPr>
              <w:t>A deposit that is saved for modification at a later date by a Deposit Preparer</w:t>
            </w:r>
          </w:p>
        </w:tc>
      </w:tr>
      <w:tr w:rsidR="00C41CBF" w:rsidRPr="005E5805" w14:paraId="51B640C5" w14:textId="77777777" w:rsidTr="00BC447C">
        <w:trPr>
          <w:cantSplit/>
          <w:jc w:val="center"/>
        </w:trPr>
        <w:tc>
          <w:tcPr>
            <w:tcW w:w="2245" w:type="dxa"/>
            <w:shd w:val="clear" w:color="auto" w:fill="F2F2F2" w:themeFill="background1" w:themeFillShade="F2"/>
          </w:tcPr>
          <w:p w14:paraId="2C62FF3A" w14:textId="77777777" w:rsidR="00C41CBF" w:rsidRPr="005E5805" w:rsidRDefault="00C41CBF" w:rsidP="00BC447C">
            <w:pPr>
              <w:rPr>
                <w:sz w:val="18"/>
                <w:szCs w:val="18"/>
              </w:rPr>
            </w:pPr>
            <w:r w:rsidRPr="005E5805">
              <w:rPr>
                <w:sz w:val="18"/>
                <w:szCs w:val="18"/>
              </w:rPr>
              <w:t>Awaiting Approval</w:t>
            </w:r>
          </w:p>
        </w:tc>
        <w:tc>
          <w:tcPr>
            <w:tcW w:w="7105" w:type="dxa"/>
          </w:tcPr>
          <w:p w14:paraId="6CE614BB" w14:textId="77777777" w:rsidR="00C41CBF" w:rsidRPr="005E5805" w:rsidRDefault="00C41CBF" w:rsidP="00BC447C">
            <w:pPr>
              <w:rPr>
                <w:sz w:val="18"/>
                <w:szCs w:val="18"/>
              </w:rPr>
            </w:pPr>
            <w:r w:rsidRPr="005E5805">
              <w:rPr>
                <w:sz w:val="18"/>
                <w:szCs w:val="18"/>
              </w:rPr>
              <w:t>A deposit that is waiting for deposit confirmation by a Deposit Approver</w:t>
            </w:r>
          </w:p>
        </w:tc>
      </w:tr>
      <w:tr w:rsidR="00C41CBF" w:rsidRPr="005E5805" w14:paraId="57CAB0B8" w14:textId="77777777" w:rsidTr="00BC447C">
        <w:trPr>
          <w:cantSplit/>
          <w:jc w:val="center"/>
        </w:trPr>
        <w:tc>
          <w:tcPr>
            <w:tcW w:w="2245" w:type="dxa"/>
            <w:shd w:val="clear" w:color="auto" w:fill="F2F2F2" w:themeFill="background1" w:themeFillShade="F2"/>
          </w:tcPr>
          <w:p w14:paraId="57DFA2B3" w14:textId="77777777" w:rsidR="00C41CBF" w:rsidRPr="005E5805" w:rsidRDefault="00C41CBF" w:rsidP="00BC447C">
            <w:pPr>
              <w:rPr>
                <w:sz w:val="18"/>
                <w:szCs w:val="18"/>
              </w:rPr>
            </w:pPr>
            <w:r w:rsidRPr="005E5805">
              <w:rPr>
                <w:sz w:val="18"/>
                <w:szCs w:val="18"/>
              </w:rPr>
              <w:t>Submitted</w:t>
            </w:r>
          </w:p>
        </w:tc>
        <w:tc>
          <w:tcPr>
            <w:tcW w:w="7105" w:type="dxa"/>
          </w:tcPr>
          <w:p w14:paraId="3971A4C3" w14:textId="77777777" w:rsidR="00C41CBF" w:rsidRPr="005E5805" w:rsidRDefault="00C41CBF" w:rsidP="00BC447C">
            <w:pPr>
              <w:rPr>
                <w:sz w:val="18"/>
                <w:szCs w:val="18"/>
              </w:rPr>
            </w:pPr>
            <w:r w:rsidRPr="005E5805">
              <w:rPr>
                <w:sz w:val="18"/>
                <w:szCs w:val="18"/>
              </w:rPr>
              <w:t>A deposit that is submitted and waiting deposit confirmation by a Deposit Confirmer</w:t>
            </w:r>
          </w:p>
        </w:tc>
      </w:tr>
      <w:tr w:rsidR="00C41CBF" w:rsidRPr="005E5805" w14:paraId="22B6682C" w14:textId="77777777" w:rsidTr="00BC447C">
        <w:trPr>
          <w:cantSplit/>
          <w:jc w:val="center"/>
        </w:trPr>
        <w:tc>
          <w:tcPr>
            <w:tcW w:w="2245" w:type="dxa"/>
            <w:shd w:val="clear" w:color="auto" w:fill="F2F2F2" w:themeFill="background1" w:themeFillShade="F2"/>
          </w:tcPr>
          <w:p w14:paraId="15EA618E" w14:textId="77777777" w:rsidR="00C41CBF" w:rsidRPr="005E5805" w:rsidRDefault="00C41CBF" w:rsidP="00BC447C">
            <w:pPr>
              <w:rPr>
                <w:sz w:val="18"/>
                <w:szCs w:val="18"/>
              </w:rPr>
            </w:pPr>
            <w:r w:rsidRPr="005E5805">
              <w:rPr>
                <w:sz w:val="18"/>
                <w:szCs w:val="18"/>
              </w:rPr>
              <w:t>Confirmed</w:t>
            </w:r>
          </w:p>
        </w:tc>
        <w:tc>
          <w:tcPr>
            <w:tcW w:w="7105" w:type="dxa"/>
          </w:tcPr>
          <w:p w14:paraId="5BAD4ED7" w14:textId="77777777" w:rsidR="00C41CBF" w:rsidRPr="005E5805" w:rsidRDefault="00C41CBF" w:rsidP="00BC447C">
            <w:pPr>
              <w:rPr>
                <w:sz w:val="18"/>
                <w:szCs w:val="18"/>
              </w:rPr>
            </w:pPr>
            <w:r w:rsidRPr="005E5805">
              <w:rPr>
                <w:sz w:val="18"/>
                <w:szCs w:val="18"/>
              </w:rPr>
              <w:t>A deposit that has been reviewed and confirmed by a financial institution (FI) or federal reserve bank (FRB)</w:t>
            </w:r>
          </w:p>
        </w:tc>
      </w:tr>
      <w:tr w:rsidR="00C41CBF" w:rsidRPr="005E5805" w14:paraId="134D43F0" w14:textId="77777777" w:rsidTr="00BC447C">
        <w:trPr>
          <w:cantSplit/>
          <w:jc w:val="center"/>
        </w:trPr>
        <w:tc>
          <w:tcPr>
            <w:tcW w:w="2245" w:type="dxa"/>
            <w:shd w:val="clear" w:color="auto" w:fill="F2F2F2" w:themeFill="background1" w:themeFillShade="F2"/>
          </w:tcPr>
          <w:p w14:paraId="4AC72033" w14:textId="77777777" w:rsidR="00C41CBF" w:rsidRPr="005E5805" w:rsidRDefault="00C41CBF" w:rsidP="00BC447C">
            <w:pPr>
              <w:rPr>
                <w:sz w:val="18"/>
                <w:szCs w:val="18"/>
              </w:rPr>
            </w:pPr>
            <w:r w:rsidRPr="005E5805">
              <w:rPr>
                <w:sz w:val="18"/>
                <w:szCs w:val="18"/>
              </w:rPr>
              <w:t>Rejected</w:t>
            </w:r>
          </w:p>
        </w:tc>
        <w:tc>
          <w:tcPr>
            <w:tcW w:w="7105" w:type="dxa"/>
          </w:tcPr>
          <w:p w14:paraId="542B118D" w14:textId="77777777" w:rsidR="00C41CBF" w:rsidRPr="005E5805" w:rsidRDefault="00C41CBF" w:rsidP="00BC447C">
            <w:pPr>
              <w:rPr>
                <w:sz w:val="18"/>
                <w:szCs w:val="18"/>
              </w:rPr>
            </w:pPr>
            <w:r w:rsidRPr="005E5805">
              <w:rPr>
                <w:sz w:val="18"/>
                <w:szCs w:val="18"/>
              </w:rPr>
              <w:t>A deposit that is returned by a Financial Institution or FRB to the Deposit Preparer to create a new deposit</w:t>
            </w:r>
          </w:p>
        </w:tc>
      </w:tr>
    </w:tbl>
    <w:p w14:paraId="16340F61" w14:textId="1DC4D8DD" w:rsidR="00C41CBF" w:rsidRPr="005E5805" w:rsidRDefault="00C41CBF" w:rsidP="00C41CBF">
      <w:pPr>
        <w:pStyle w:val="Heading3"/>
      </w:pPr>
      <w:bookmarkStart w:id="138" w:name="_Toc426731433"/>
      <w:bookmarkStart w:id="139" w:name="_Toc463345530"/>
      <w:bookmarkStart w:id="140" w:name="_Toc86676313"/>
      <w:bookmarkStart w:id="141" w:name="_Toc188543125"/>
      <w:bookmarkStart w:id="142" w:name="_Toc256982322"/>
      <w:r w:rsidRPr="005E5805">
        <w:t>View a Deposit</w:t>
      </w:r>
      <w:bookmarkEnd w:id="138"/>
      <w:bookmarkEnd w:id="139"/>
      <w:bookmarkEnd w:id="140"/>
      <w:bookmarkEnd w:id="141"/>
      <w:r w:rsidRPr="005E5805">
        <w:t xml:space="preserve"> </w:t>
      </w:r>
      <w:bookmarkEnd w:id="142"/>
    </w:p>
    <w:p w14:paraId="663EB0C3" w14:textId="3DBF6290" w:rsidR="00C41CBF" w:rsidRPr="005E5805" w:rsidRDefault="00C41CBF" w:rsidP="00C41CBF">
      <w:pPr>
        <w:pStyle w:val="BodyText"/>
      </w:pPr>
      <w:r w:rsidRPr="005E5805">
        <w:t xml:space="preserve">To view a deposit,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 xml:space="preserve">Deposits Within My Organization. </w:t>
      </w:r>
      <w:r w:rsidR="002870F4">
        <w:t>Select</w:t>
      </w:r>
      <w:r w:rsidRPr="005E5805">
        <w:t xml:space="preserve"> the voucher number of the deposit you would like to view and change the number of records displayed per page, from the drop-down menu options next to record count.</w:t>
      </w:r>
    </w:p>
    <w:p w14:paraId="0E100F58" w14:textId="77777777" w:rsidR="00C41CBF" w:rsidRPr="005E5805" w:rsidRDefault="00C41CBF" w:rsidP="00C41CBF">
      <w:pPr>
        <w:pStyle w:val="Bullet"/>
      </w:pPr>
      <w:r w:rsidRPr="005E5805">
        <w:rPr>
          <w:b/>
        </w:rPr>
        <w:t>My Deposits in Process</w:t>
      </w:r>
      <w:r w:rsidRPr="005E5805">
        <w:t>: Displays deposits that require addition action (e.g. Draft, Awaiting Approval, Submitted, Rejected, and Confirmed) based on user permissions.</w:t>
      </w:r>
    </w:p>
    <w:p w14:paraId="19296908" w14:textId="77777777" w:rsidR="00C41CBF" w:rsidRPr="005E5805" w:rsidRDefault="00C41CBF" w:rsidP="00C41CBF">
      <w:pPr>
        <w:pStyle w:val="BodyText"/>
        <w:ind w:left="360"/>
      </w:pPr>
      <w:r w:rsidRPr="005E5805">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5E5805">
        <w:t>.</w:t>
      </w:r>
    </w:p>
    <w:p w14:paraId="64AF0503" w14:textId="77777777" w:rsidR="00C41CBF" w:rsidRPr="005E5805" w:rsidRDefault="00C41CBF" w:rsidP="00C41CBF">
      <w:pPr>
        <w:pStyle w:val="Bullet"/>
      </w:pPr>
      <w:r w:rsidRPr="005E5805">
        <w:rPr>
          <w:b/>
        </w:rPr>
        <w:t>Adjustments in Error</w:t>
      </w:r>
      <w:r w:rsidRPr="005E5805">
        <w:t xml:space="preserve">: Displays adjustments that have validation errors awaiting acknowledgement by the financial institution that the error has been resolved. </w:t>
      </w:r>
    </w:p>
    <w:p w14:paraId="29602B45" w14:textId="77777777" w:rsidR="00C41CBF" w:rsidRPr="005E5805" w:rsidRDefault="00C41CBF" w:rsidP="00C41CBF">
      <w:pPr>
        <w:pStyle w:val="BodyText"/>
        <w:ind w:left="360"/>
      </w:pPr>
      <w:r w:rsidRPr="005E5805">
        <w:t xml:space="preserve">The </w:t>
      </w:r>
      <w:r w:rsidRPr="005E5805">
        <w:rPr>
          <w:b/>
        </w:rPr>
        <w:t>Adjustments in Error</w:t>
      </w:r>
      <w:r w:rsidRPr="005E5805">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have the ability to select this page from the dropdown but do not see no results. Vouchers displayed in this section are also displayed in the History section of the page with the appropriate deposit status (Confirmed).</w:t>
      </w:r>
    </w:p>
    <w:p w14:paraId="6968AE1C" w14:textId="77777777" w:rsidR="00C41CBF" w:rsidRPr="005E5805" w:rsidRDefault="00C41CBF" w:rsidP="00C41CBF">
      <w:pPr>
        <w:pStyle w:val="Bullet"/>
      </w:pPr>
      <w:r w:rsidRPr="005E5805">
        <w:rPr>
          <w:b/>
        </w:rPr>
        <w:t>Deposits in Error</w:t>
      </w:r>
      <w:r w:rsidRPr="005E5805">
        <w:t xml:space="preserve">: Displays deposits that have validation errors awaiting acknowledgement by the financial institution that the error is resolved. With </w:t>
      </w:r>
      <w:r w:rsidRPr="005E5805">
        <w:rPr>
          <w:b/>
        </w:rPr>
        <w:t>Deposit Confirmer</w:t>
      </w:r>
      <w:r w:rsidRPr="005E5805">
        <w:t xml:space="preserve"> or </w:t>
      </w:r>
      <w:r w:rsidRPr="005E5805">
        <w:rPr>
          <w:b/>
        </w:rPr>
        <w:t>FI Viewer</w:t>
      </w:r>
      <w:r w:rsidRPr="005E5805">
        <w:t xml:space="preserve"> privileges, the </w:t>
      </w:r>
      <w:r w:rsidRPr="005E5805">
        <w:rPr>
          <w:b/>
        </w:rPr>
        <w:t>Deposits in Error</w:t>
      </w:r>
      <w:r w:rsidRPr="005E5805">
        <w:t xml:space="preserve"> details appears.</w:t>
      </w:r>
    </w:p>
    <w:p w14:paraId="6FEC6347" w14:textId="77777777" w:rsidR="00C41CBF" w:rsidRPr="005E5805" w:rsidRDefault="00C41CBF" w:rsidP="00C41CBF">
      <w:pPr>
        <w:pStyle w:val="BodyText"/>
        <w:ind w:left="360"/>
      </w:pPr>
      <w:r w:rsidRPr="005E5805">
        <w:t xml:space="preserve">The </w:t>
      </w:r>
      <w:r w:rsidRPr="005E5805">
        <w:rPr>
          <w:b/>
        </w:rPr>
        <w:t>Deposits in Error</w:t>
      </w:r>
      <w:r w:rsidRPr="005E5805">
        <w:t xml:space="preserve"> page displays any CA$HLINK II validation errors that need acknowledgment by the financial institution that the error has been resolved. No results </w:t>
      </w:r>
      <w:r w:rsidRPr="005E5805">
        <w:lastRenderedPageBreak/>
        <w:t xml:space="preserve">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have the ability to select this page from the dropdown but do not see results. Vouchers displayed in this section are also displayed in the History section of the page with the appropriate deposit status (Confirmed).</w:t>
      </w:r>
    </w:p>
    <w:p w14:paraId="5AA98557" w14:textId="77777777" w:rsidR="00C41CBF" w:rsidRPr="005E5805" w:rsidRDefault="00C41CBF" w:rsidP="00C41CBF">
      <w:pPr>
        <w:pStyle w:val="Bullet"/>
      </w:pPr>
      <w:r w:rsidRPr="005E5805">
        <w:rPr>
          <w:b/>
        </w:rPr>
        <w:t>Deposits Within My Organization</w:t>
      </w:r>
      <w:r w:rsidRPr="005E5805">
        <w:t xml:space="preserve">: Displays a list of deposits that have been entered in the system, based on the agency endpoint or financial institution to which the user has access. With </w:t>
      </w:r>
      <w:r w:rsidRPr="005E5805">
        <w:rPr>
          <w:b/>
        </w:rPr>
        <w:t>Deposit Confirmer</w:t>
      </w:r>
      <w:r w:rsidRPr="005E5805">
        <w:t xml:space="preserve"> or </w:t>
      </w:r>
      <w:r w:rsidRPr="005E5805">
        <w:rPr>
          <w:b/>
        </w:rPr>
        <w:t>FI Viewer</w:t>
      </w:r>
      <w:r w:rsidRPr="005E5805">
        <w:t xml:space="preserve"> privileges, the </w:t>
      </w:r>
      <w:r w:rsidRPr="005E5805">
        <w:rPr>
          <w:b/>
        </w:rPr>
        <w:t>Deposits Within My Organization</w:t>
      </w:r>
      <w:r w:rsidRPr="005E5805">
        <w:t xml:space="preserve"> details appears.</w:t>
      </w:r>
    </w:p>
    <w:p w14:paraId="346D3FD6" w14:textId="77777777" w:rsidR="00C41CBF" w:rsidRPr="005E5805" w:rsidRDefault="00C41CBF" w:rsidP="00C41CBF">
      <w:pPr>
        <w:pStyle w:val="Bullet"/>
      </w:pPr>
      <w:r w:rsidRPr="005E5805">
        <w:t xml:space="preserve">The </w:t>
      </w:r>
      <w:r w:rsidRPr="005E5805">
        <w:rPr>
          <w:b/>
        </w:rPr>
        <w:t>Deposits Within My Organization</w:t>
      </w:r>
      <w:r w:rsidRPr="005E5805">
        <w:t xml:space="preserve"> page displays voucher dates in reverse chronological order (including future dated deposits) and the status within (i.e.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5E5805">
        <w:rPr>
          <w:b/>
        </w:rPr>
        <w:t>FI Viewer</w:t>
      </w:r>
      <w:r w:rsidRPr="005E5805">
        <w:t xml:space="preserve"> or an </w:t>
      </w:r>
      <w:r w:rsidRPr="005E5805">
        <w:rPr>
          <w:b/>
        </w:rPr>
        <w:t>FS Viewer</w:t>
      </w:r>
      <w:r w:rsidRPr="005E5805">
        <w:t>, the number of display days is set at 45.</w:t>
      </w:r>
    </w:p>
    <w:p w14:paraId="073D11FE" w14:textId="762BBD4E" w:rsidR="003578BA" w:rsidRPr="005E5805" w:rsidRDefault="00FD3B8E" w:rsidP="00FD3B8E">
      <w:pPr>
        <w:pStyle w:val="H4PrintableJobAid"/>
      </w:pPr>
      <w:bookmarkStart w:id="143" w:name="_Toc188543126"/>
      <w:r w:rsidRPr="005E5805">
        <w:lastRenderedPageBreak/>
        <w:t>View a Deposit</w:t>
      </w:r>
      <w:bookmarkEnd w:id="143"/>
    </w:p>
    <w:p w14:paraId="1AE6C880" w14:textId="77777777" w:rsidR="00804911" w:rsidRPr="005E5805" w:rsidRDefault="00804911" w:rsidP="00804911">
      <w:pPr>
        <w:pStyle w:val="BodyText"/>
      </w:pPr>
      <w:r w:rsidRPr="005E5805">
        <w:t>To view a deposit, complete the following steps:</w:t>
      </w:r>
    </w:p>
    <w:p w14:paraId="22A68C60" w14:textId="7478B503" w:rsidR="00804911" w:rsidRPr="005E5805" w:rsidRDefault="00804911">
      <w:pPr>
        <w:pStyle w:val="NumberedList"/>
        <w:numPr>
          <w:ilvl w:val="0"/>
          <w:numId w:val="11"/>
        </w:numPr>
      </w:pPr>
      <w:r w:rsidRPr="005E5805">
        <w:t xml:space="preserve">From the </w:t>
      </w:r>
      <w:r w:rsidRPr="005E5805">
        <w:rPr>
          <w:b/>
        </w:rPr>
        <w:t xml:space="preserve">Deposit Processing </w:t>
      </w:r>
      <w:r w:rsidRPr="005E5805">
        <w:rPr>
          <w:bCs/>
        </w:rPr>
        <w:t>tab</w:t>
      </w:r>
      <w:r w:rsidRPr="005E5805">
        <w:t xml:space="preserve">, </w:t>
      </w:r>
      <w:r w:rsidR="002870F4">
        <w:t>select</w:t>
      </w:r>
      <w:r w:rsidRPr="005E5805">
        <w:t xml:space="preserve"> </w:t>
      </w:r>
      <w:r w:rsidRPr="005E5805">
        <w:rPr>
          <w:b/>
        </w:rPr>
        <w:t>View Deposits</w:t>
      </w:r>
      <w:r w:rsidRPr="005E5805">
        <w:t xml:space="preserve">. The </w:t>
      </w:r>
      <w:r w:rsidRPr="005E5805">
        <w:rPr>
          <w:i/>
        </w:rPr>
        <w:t>View Deposit</w:t>
      </w:r>
      <w:r w:rsidRPr="005E5805">
        <w:t xml:space="preserve"> page appears. </w:t>
      </w:r>
    </w:p>
    <w:p w14:paraId="6A64095A" w14:textId="77777777" w:rsidR="00804911" w:rsidRPr="005E5805" w:rsidRDefault="00804911" w:rsidP="00804911">
      <w:pPr>
        <w:pStyle w:val="NumberedList"/>
      </w:pPr>
      <w:r w:rsidRPr="005E5805">
        <w:t xml:space="preserve">From the </w:t>
      </w:r>
      <w:r w:rsidRPr="005E5805">
        <w:rPr>
          <w:b/>
        </w:rPr>
        <w:t>Select Display</w:t>
      </w:r>
      <w:r w:rsidRPr="005E5805">
        <w:t xml:space="preserve"> drop-down menu,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Deposits Within My Organization</w:t>
      </w:r>
      <w:r w:rsidRPr="005E5805">
        <w:t>.</w:t>
      </w:r>
    </w:p>
    <w:p w14:paraId="1AC7B0AB" w14:textId="0AAA6507" w:rsidR="00804911" w:rsidRPr="005E5805" w:rsidRDefault="002870F4" w:rsidP="00804911">
      <w:pPr>
        <w:pStyle w:val="NumberedList"/>
      </w:pPr>
      <w:r>
        <w:t>Select</w:t>
      </w:r>
      <w:r w:rsidR="00804911" w:rsidRPr="005E5805">
        <w:t xml:space="preserve"> the </w:t>
      </w:r>
      <w:r w:rsidR="00804911" w:rsidRPr="005E5805">
        <w:rPr>
          <w:b/>
          <w:bCs/>
        </w:rPr>
        <w:t>Voucher Number</w:t>
      </w:r>
      <w:r w:rsidR="00804911" w:rsidRPr="005E5805">
        <w:t xml:space="preserve"> of the deposit you need to view as shown in </w:t>
      </w:r>
      <w:r w:rsidR="00804911" w:rsidRPr="005E5805">
        <w:fldChar w:fldCharType="begin"/>
      </w:r>
      <w:r w:rsidR="00804911" w:rsidRPr="005E5805">
        <w:instrText xml:space="preserve"> REF _Ref87363447 \h </w:instrText>
      </w:r>
      <w:r w:rsidR="005E5805">
        <w:instrText xml:space="preserve"> \* MERGEFORMAT </w:instrText>
      </w:r>
      <w:r w:rsidR="00804911" w:rsidRPr="005E5805">
        <w:fldChar w:fldCharType="separate"/>
      </w:r>
      <w:r w:rsidR="000D0CDE" w:rsidRPr="005E5805">
        <w:t xml:space="preserve">Figure </w:t>
      </w:r>
      <w:r w:rsidR="000D0CDE">
        <w:rPr>
          <w:noProof/>
        </w:rPr>
        <w:t>17</w:t>
      </w:r>
      <w:r w:rsidR="00804911" w:rsidRPr="005E5805">
        <w:fldChar w:fldCharType="end"/>
      </w:r>
      <w:r w:rsidR="00804911" w:rsidRPr="005E5805">
        <w:t>.</w:t>
      </w:r>
    </w:p>
    <w:p w14:paraId="778C242B" w14:textId="5FF6B8D0" w:rsidR="00804911" w:rsidRPr="005E5805" w:rsidRDefault="00804911" w:rsidP="00804911">
      <w:pPr>
        <w:pStyle w:val="Caption"/>
      </w:pPr>
      <w:bookmarkStart w:id="144" w:name="_Ref87363447"/>
      <w:bookmarkStart w:id="145" w:name="_Toc188543173"/>
      <w:r w:rsidRPr="005E5805">
        <w:t xml:space="preserve">Figure </w:t>
      </w:r>
      <w:r w:rsidRPr="005E5805">
        <w:fldChar w:fldCharType="begin"/>
      </w:r>
      <w:r w:rsidRPr="005E5805">
        <w:instrText>SEQ Figure \* ARABIC</w:instrText>
      </w:r>
      <w:r w:rsidRPr="005E5805">
        <w:fldChar w:fldCharType="separate"/>
      </w:r>
      <w:r w:rsidR="000D0CDE">
        <w:rPr>
          <w:noProof/>
        </w:rPr>
        <w:t>17</w:t>
      </w:r>
      <w:r w:rsidRPr="005E5805">
        <w:fldChar w:fldCharType="end"/>
      </w:r>
      <w:bookmarkEnd w:id="144"/>
      <w:r w:rsidRPr="005E5805">
        <w:t>: View Deposits Page</w:t>
      </w:r>
      <w:bookmarkEnd w:id="145"/>
    </w:p>
    <w:p w14:paraId="6C29759B" w14:textId="77777777" w:rsidR="00804911" w:rsidRPr="005E5805" w:rsidRDefault="00804911" w:rsidP="00804911">
      <w:pPr>
        <w:pStyle w:val="NumberedList"/>
        <w:numPr>
          <w:ilvl w:val="0"/>
          <w:numId w:val="0"/>
        </w:numPr>
        <w:ind w:left="360"/>
        <w:jc w:val="center"/>
      </w:pPr>
      <w:r w:rsidRPr="005E5805">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5E5805" w:rsidRDefault="00804911" w:rsidP="00804911">
      <w:pPr>
        <w:pStyle w:val="TipHeader"/>
      </w:pPr>
      <w:r w:rsidRPr="005E5805">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Onf7X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v:textbox>
                </v:roundrect>
                <v:shape id="Picture 2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5E5805" w:rsidRDefault="00804911" w:rsidP="00804911">
      <w:pPr>
        <w:pStyle w:val="TipBullet"/>
      </w:pPr>
      <w:r w:rsidRPr="005E5805">
        <w:t xml:space="preserve">By default, up to 10 records are displayed per page. To change the number of records displayed per page, select from the drop-down menu options next to the record count. </w:t>
      </w:r>
    </w:p>
    <w:p w14:paraId="6D6C8C36" w14:textId="77777777" w:rsidR="00804911" w:rsidRPr="005E5805" w:rsidRDefault="00804911" w:rsidP="00804911">
      <w:pPr>
        <w:pStyle w:val="TipBullet"/>
      </w:pPr>
      <w:r w:rsidRPr="005E5805">
        <w:t xml:space="preserve">When your Financial Institution makes an adjustment to a deposit, it appears in the </w:t>
      </w:r>
      <w:r w:rsidRPr="005E5805">
        <w:rPr>
          <w:b/>
          <w:bCs/>
        </w:rPr>
        <w:t>Adj</w:t>
      </w:r>
      <w:r w:rsidRPr="005E5805">
        <w:t xml:space="preserve">. column of the </w:t>
      </w:r>
      <w:r w:rsidRPr="005E5805">
        <w:rPr>
          <w:b/>
          <w:bCs/>
        </w:rPr>
        <w:t>Deposit Transactions</w:t>
      </w:r>
      <w:r w:rsidRPr="005E5805">
        <w:t xml:space="preserve"> section of the table. </w:t>
      </w:r>
    </w:p>
    <w:p w14:paraId="784BEE46" w14:textId="042B18DC" w:rsidR="00804911" w:rsidRPr="005E5805" w:rsidRDefault="00804911" w:rsidP="00804911">
      <w:pPr>
        <w:pStyle w:val="TipBullet"/>
      </w:pPr>
      <w:r w:rsidRPr="005E5805">
        <w:t xml:space="preserve">To view additional details, </w:t>
      </w:r>
      <w:r w:rsidR="002870F4">
        <w:t>select</w:t>
      </w:r>
      <w:r w:rsidRPr="005E5805">
        <w:t xml:space="preserve"> the appropriate </w:t>
      </w:r>
      <w:r w:rsidRPr="005E5805">
        <w:rPr>
          <w:b/>
          <w:bCs/>
        </w:rPr>
        <w:t>Voucher Number</w:t>
      </w:r>
      <w:r w:rsidRPr="005E5805">
        <w:t>.</w:t>
      </w:r>
    </w:p>
    <w:p w14:paraId="1400DA9C" w14:textId="3F1383B4" w:rsidR="00804911" w:rsidRPr="005E5805" w:rsidRDefault="00804911" w:rsidP="00804911">
      <w:pPr>
        <w:pStyle w:val="TipBullet"/>
      </w:pPr>
      <w:r w:rsidRPr="005E5805">
        <w:t xml:space="preserve">The </w:t>
      </w:r>
      <w:r w:rsidRPr="005E5805">
        <w:rPr>
          <w:i/>
          <w:iCs/>
        </w:rPr>
        <w:t>View Confirmed Deposit</w:t>
      </w:r>
      <w:r w:rsidRPr="005E5805">
        <w:t xml:space="preserve"> page appears. Under </w:t>
      </w:r>
      <w:r w:rsidRPr="005E5805">
        <w:rPr>
          <w:b/>
          <w:bCs/>
        </w:rPr>
        <w:t>Adjustment Information</w:t>
      </w:r>
      <w:r w:rsidRPr="005E5805">
        <w:t xml:space="preserve">, </w:t>
      </w:r>
      <w:r w:rsidR="002870F4">
        <w:t>select</w:t>
      </w:r>
      <w:r w:rsidRPr="005E5805">
        <w:t xml:space="preserve"> the </w:t>
      </w:r>
      <w:r w:rsidRPr="005E5805">
        <w:rPr>
          <w:b/>
          <w:bCs/>
        </w:rPr>
        <w:t>Voucher Number</w:t>
      </w:r>
      <w:r w:rsidRPr="005E5805">
        <w:t xml:space="preserve"> to view the deposit adjustment details.</w:t>
      </w:r>
    </w:p>
    <w:p w14:paraId="7FCF4ACA" w14:textId="77777777" w:rsidR="00804911" w:rsidRPr="005E5805" w:rsidRDefault="00804911" w:rsidP="00804911">
      <w:pPr>
        <w:pStyle w:val="TipClosingBar"/>
      </w:pPr>
    </w:p>
    <w:p w14:paraId="4E752975" w14:textId="77777777" w:rsidR="00804911" w:rsidRPr="005E5805" w:rsidRDefault="00804911" w:rsidP="00804911">
      <w:pPr>
        <w:pStyle w:val="NumberedList"/>
        <w:numPr>
          <w:ilvl w:val="0"/>
          <w:numId w:val="0"/>
        </w:numPr>
      </w:pPr>
    </w:p>
    <w:p w14:paraId="7FC453ED" w14:textId="77777777" w:rsidR="00804911" w:rsidRPr="005E5805" w:rsidRDefault="00804911" w:rsidP="00804911">
      <w:pPr>
        <w:pStyle w:val="TipHeader"/>
      </w:pPr>
      <w:r w:rsidRPr="005E5805">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804911" w:rsidRPr="00E674C2" w:rsidRDefault="00804911"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2rNxgMAAIo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Pas3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804911" w:rsidRPr="00E674C2" w:rsidRDefault="00804911" w:rsidP="00804911">
                        <w:pPr>
                          <w:pStyle w:val="TipHeaderinBar"/>
                          <w:spacing w:before="0"/>
                        </w:pPr>
                        <w:r>
                          <w:rPr>
                            <w:rFonts w:cs="Arial"/>
                          </w:rPr>
                          <w:t>Additional Buttons</w:t>
                        </w:r>
                      </w:p>
                    </w:txbxContent>
                  </v:textbox>
                </v:roundrect>
                <v:shape id="Picture 37"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4" o:title=""/>
                </v:shape>
                <w10:anchorlock/>
              </v:group>
            </w:pict>
          </mc:Fallback>
        </mc:AlternateContent>
      </w:r>
    </w:p>
    <w:p w14:paraId="29D4B6EA" w14:textId="0C725069" w:rsidR="00804911" w:rsidRPr="005E5805" w:rsidRDefault="002870F4" w:rsidP="00804911">
      <w:pPr>
        <w:pStyle w:val="TipBullet"/>
      </w:pPr>
      <w:r>
        <w:t>Select</w:t>
      </w:r>
      <w:r w:rsidR="00804911" w:rsidRPr="005E5805">
        <w:t xml:space="preserve"> </w:t>
      </w:r>
      <w:r w:rsidR="00804911" w:rsidRPr="005E5805">
        <w:rPr>
          <w:b/>
        </w:rPr>
        <w:t>Cancel</w:t>
      </w:r>
      <w:r w:rsidR="00804911" w:rsidRPr="005E5805">
        <w:t xml:space="preserve"> to return to the OTCnet Home Page. No data </w:t>
      </w:r>
      <w:r w:rsidR="00804911" w:rsidRPr="005E5805">
        <w:br/>
        <w:t xml:space="preserve">is saved. </w:t>
      </w:r>
    </w:p>
    <w:p w14:paraId="607A06BF" w14:textId="0A058E71" w:rsidR="00804911" w:rsidRPr="005E5805" w:rsidRDefault="002870F4" w:rsidP="00804911">
      <w:pPr>
        <w:pStyle w:val="TipBullet"/>
      </w:pPr>
      <w:r>
        <w:t>Select</w:t>
      </w:r>
      <w:r w:rsidR="00804911" w:rsidRPr="005E5805">
        <w:t xml:space="preserve"> </w:t>
      </w:r>
      <w:r w:rsidR="00804911" w:rsidRPr="005E5805">
        <w:rPr>
          <w:b/>
        </w:rPr>
        <w:t>Confirm</w:t>
      </w:r>
      <w:r w:rsidR="00804911" w:rsidRPr="005E5805">
        <w:t xml:space="preserve"> to confirm a deposit (Visible if a user has </w:t>
      </w:r>
      <w:r w:rsidR="00804911" w:rsidRPr="005E5805">
        <w:br/>
        <w:t>Deposit Confirmer privileges).</w:t>
      </w:r>
    </w:p>
    <w:p w14:paraId="4461C220" w14:textId="476AEA76" w:rsidR="00804911" w:rsidRPr="005E5805" w:rsidRDefault="002870F4" w:rsidP="00804911">
      <w:pPr>
        <w:pStyle w:val="TipBullet"/>
      </w:pPr>
      <w:r>
        <w:t>Select</w:t>
      </w:r>
      <w:r w:rsidR="00804911" w:rsidRPr="005E5805">
        <w:t xml:space="preserve"> </w:t>
      </w:r>
      <w:r w:rsidR="00804911" w:rsidRPr="005E5805">
        <w:rPr>
          <w:b/>
        </w:rPr>
        <w:t>Clear</w:t>
      </w:r>
      <w:r w:rsidR="00804911" w:rsidRPr="005E5805">
        <w:t xml:space="preserve"> to clear all data fields and reset to the default selections.</w:t>
      </w:r>
    </w:p>
    <w:p w14:paraId="75611F50" w14:textId="162E6767" w:rsidR="00804911" w:rsidRPr="005E5805" w:rsidRDefault="002870F4" w:rsidP="00804911">
      <w:pPr>
        <w:pStyle w:val="TipBullet"/>
      </w:pPr>
      <w:r>
        <w:t>Select</w:t>
      </w:r>
      <w:r w:rsidR="00804911" w:rsidRPr="005E5805">
        <w:t xml:space="preserve"> </w:t>
      </w:r>
      <w:r w:rsidR="00804911" w:rsidRPr="005E5805">
        <w:rPr>
          <w:b/>
        </w:rPr>
        <w:t>Delete</w:t>
      </w:r>
      <w:r w:rsidR="00804911" w:rsidRPr="005E5805">
        <w:t xml:space="preserve"> to eliminate the deposit. (Visible if a user has Deposit</w:t>
      </w:r>
    </w:p>
    <w:p w14:paraId="29FB2A2A" w14:textId="77777777" w:rsidR="00804911" w:rsidRPr="005E5805" w:rsidRDefault="00804911" w:rsidP="00804911">
      <w:pPr>
        <w:pStyle w:val="TipBullet"/>
      </w:pPr>
      <w:r w:rsidRPr="005E5805">
        <w:t>Preparer privileges.)</w:t>
      </w:r>
    </w:p>
    <w:p w14:paraId="238D4887" w14:textId="26ED5BDD" w:rsidR="00804911" w:rsidRPr="005E5805" w:rsidRDefault="002870F4" w:rsidP="00804911">
      <w:pPr>
        <w:pStyle w:val="TipBullet"/>
      </w:pPr>
      <w:r>
        <w:t>Select</w:t>
      </w:r>
      <w:r w:rsidR="00804911" w:rsidRPr="005E5805">
        <w:t xml:space="preserve"> </w:t>
      </w:r>
      <w:r w:rsidR="00804911" w:rsidRPr="005E5805">
        <w:rPr>
          <w:b/>
        </w:rPr>
        <w:t>Print Deposit Ticket</w:t>
      </w:r>
      <w:r w:rsidR="00804911" w:rsidRPr="005E5805">
        <w:t xml:space="preserve"> to print a formatted deposit ticket.</w:t>
      </w:r>
    </w:p>
    <w:p w14:paraId="7E243084" w14:textId="7F0EE912" w:rsidR="00804911" w:rsidRPr="005E5805" w:rsidRDefault="002870F4" w:rsidP="00804911">
      <w:pPr>
        <w:pStyle w:val="TipBullet"/>
      </w:pPr>
      <w:r>
        <w:t>Select</w:t>
      </w:r>
      <w:r w:rsidR="00804911" w:rsidRPr="005E5805">
        <w:t xml:space="preserve"> </w:t>
      </w:r>
      <w:r w:rsidR="00804911" w:rsidRPr="005E5805">
        <w:rPr>
          <w:b/>
        </w:rPr>
        <w:t>View Voucher Event Log</w:t>
      </w:r>
      <w:r w:rsidR="00804911" w:rsidRPr="005E5805">
        <w:t xml:space="preserve"> to view the history of the </w:t>
      </w:r>
      <w:r w:rsidR="00804911" w:rsidRPr="005E5805">
        <w:br/>
        <w:t>deposit voucher.</w:t>
      </w:r>
    </w:p>
    <w:p w14:paraId="4D66311D" w14:textId="5DE67E15" w:rsidR="00804911" w:rsidRPr="005E5805" w:rsidRDefault="002870F4" w:rsidP="00804911">
      <w:pPr>
        <w:pStyle w:val="TipBullet"/>
      </w:pPr>
      <w:r>
        <w:t>Select</w:t>
      </w:r>
      <w:r w:rsidR="00804911" w:rsidRPr="005E5805">
        <w:t xml:space="preserve"> </w:t>
      </w:r>
      <w:r w:rsidR="00804911" w:rsidRPr="005E5805">
        <w:rPr>
          <w:b/>
        </w:rPr>
        <w:t>Voucher Event State</w:t>
      </w:r>
      <w:r w:rsidR="00804911" w:rsidRPr="005E5805">
        <w:t xml:space="preserve"> to view voucher details.</w:t>
      </w:r>
    </w:p>
    <w:p w14:paraId="6476F46F" w14:textId="38E3C5F4" w:rsidR="00804911" w:rsidRPr="005E5805" w:rsidRDefault="002870F4" w:rsidP="00804911">
      <w:pPr>
        <w:pStyle w:val="TipBullet"/>
      </w:pPr>
      <w:r>
        <w:t>Select</w:t>
      </w:r>
      <w:r w:rsidR="00804911" w:rsidRPr="005E5805">
        <w:t xml:space="preserve"> </w:t>
      </w:r>
      <w:r w:rsidR="00804911" w:rsidRPr="005E5805">
        <w:rPr>
          <w:b/>
        </w:rPr>
        <w:t>Next</w:t>
      </w:r>
      <w:r w:rsidR="00804911" w:rsidRPr="005E5805">
        <w:t xml:space="preserve"> to advance to the next page. (Visible only in My Deposits in Process view).</w:t>
      </w:r>
    </w:p>
    <w:p w14:paraId="428C2A6E" w14:textId="1EEA7CCF" w:rsidR="00804911" w:rsidRPr="005E5805" w:rsidRDefault="002870F4" w:rsidP="00804911">
      <w:pPr>
        <w:pStyle w:val="TipBullet"/>
      </w:pPr>
      <w:r>
        <w:t>Select</w:t>
      </w:r>
      <w:r w:rsidR="00804911" w:rsidRPr="005E5805">
        <w:t xml:space="preserve"> </w:t>
      </w:r>
      <w:r w:rsidR="00804911" w:rsidRPr="005E5805">
        <w:rPr>
          <w:b/>
        </w:rPr>
        <w:t>Previous</w:t>
      </w:r>
      <w:r w:rsidR="00804911" w:rsidRPr="005E5805">
        <w:t xml:space="preserve"> to return to the previous page.</w:t>
      </w:r>
    </w:p>
    <w:p w14:paraId="16448B37" w14:textId="5FEBA7EA" w:rsidR="00804911" w:rsidRPr="005E5805" w:rsidRDefault="002870F4" w:rsidP="00804911">
      <w:pPr>
        <w:pStyle w:val="TipBullet"/>
      </w:pPr>
      <w:r>
        <w:t>Select</w:t>
      </w:r>
      <w:r w:rsidR="00804911" w:rsidRPr="005E5805">
        <w:t xml:space="preserve"> </w:t>
      </w:r>
      <w:r w:rsidR="00804911" w:rsidRPr="005E5805">
        <w:rPr>
          <w:b/>
        </w:rPr>
        <w:t>Return Home</w:t>
      </w:r>
      <w:r w:rsidR="00804911" w:rsidRPr="005E5805">
        <w:t xml:space="preserve"> to return to the OTCnet Home Page. </w:t>
      </w:r>
    </w:p>
    <w:p w14:paraId="5E9D7ADF" w14:textId="7CAAEB9A" w:rsidR="00804911" w:rsidRPr="005E5805" w:rsidRDefault="002870F4" w:rsidP="00804911">
      <w:pPr>
        <w:pStyle w:val="TipBullet"/>
      </w:pPr>
      <w:r>
        <w:t>Select</w:t>
      </w:r>
      <w:r w:rsidR="00804911" w:rsidRPr="005E5805">
        <w:t xml:space="preserve"> </w:t>
      </w:r>
      <w:r w:rsidR="00804911" w:rsidRPr="005E5805">
        <w:rPr>
          <w:b/>
        </w:rPr>
        <w:t>Reject</w:t>
      </w:r>
      <w:r w:rsidR="00804911" w:rsidRPr="005E5805">
        <w:t xml:space="preserve"> to reject a deposit (Visible if a user has Deposit Confirmer privileges.)</w:t>
      </w:r>
    </w:p>
    <w:p w14:paraId="5A7F9833" w14:textId="3978434F" w:rsidR="00804911" w:rsidRPr="005E5805" w:rsidRDefault="002870F4" w:rsidP="00804911">
      <w:pPr>
        <w:pStyle w:val="TipBullet"/>
      </w:pPr>
      <w:r>
        <w:t>Select</w:t>
      </w:r>
      <w:r w:rsidR="00804911" w:rsidRPr="005E5805">
        <w:t xml:space="preserve"> </w:t>
      </w:r>
      <w:r w:rsidR="00804911" w:rsidRPr="005E5805">
        <w:rPr>
          <w:b/>
        </w:rPr>
        <w:t>Adjust</w:t>
      </w:r>
      <w:r w:rsidR="00804911" w:rsidRPr="005E5805">
        <w:t xml:space="preserve"> to adjust a deposit (Visible if a user has Deposit Confirmer privileges.)</w:t>
      </w:r>
    </w:p>
    <w:p w14:paraId="6BFEB889" w14:textId="04002098" w:rsidR="00804911" w:rsidRPr="005E5805" w:rsidRDefault="002870F4" w:rsidP="00804911">
      <w:pPr>
        <w:pStyle w:val="TipBullet"/>
      </w:pPr>
      <w:r>
        <w:t>Select</w:t>
      </w:r>
      <w:r w:rsidR="00804911" w:rsidRPr="005E5805">
        <w:t xml:space="preserve"> </w:t>
      </w:r>
      <w:r w:rsidR="00804911" w:rsidRPr="005E5805">
        <w:rPr>
          <w:b/>
        </w:rPr>
        <w:t>Save as Draft</w:t>
      </w:r>
      <w:r w:rsidR="00804911" w:rsidRPr="005E5805">
        <w:t xml:space="preserve"> to save the information without submitting the deposit. (Visible if a user has Deposit Preparer privileges.)</w:t>
      </w:r>
    </w:p>
    <w:p w14:paraId="25FA6212" w14:textId="5402F150" w:rsidR="00804911" w:rsidRPr="005E5805" w:rsidRDefault="002870F4" w:rsidP="00804911">
      <w:pPr>
        <w:pStyle w:val="TipBullet"/>
      </w:pPr>
      <w:r>
        <w:t>Select</w:t>
      </w:r>
      <w:r w:rsidR="00804911" w:rsidRPr="005E5805">
        <w:t xml:space="preserve"> </w:t>
      </w:r>
      <w:r w:rsidR="00804911" w:rsidRPr="005E5805">
        <w:rPr>
          <w:b/>
        </w:rPr>
        <w:t>Submit</w:t>
      </w:r>
      <w:r w:rsidR="00804911" w:rsidRPr="005E5805">
        <w:t xml:space="preserve"> to complete the process and display the Confirmation </w:t>
      </w:r>
      <w:r w:rsidR="00804911" w:rsidRPr="005E5805">
        <w:br/>
        <w:t>page. (Visible if a user has Deposit Approver privileges.)</w:t>
      </w:r>
    </w:p>
    <w:p w14:paraId="11912196" w14:textId="1665ED60" w:rsidR="00804911" w:rsidRPr="005E5805" w:rsidRDefault="002870F4" w:rsidP="00804911">
      <w:pPr>
        <w:pStyle w:val="TipBullet"/>
      </w:pPr>
      <w:r>
        <w:t>Select</w:t>
      </w:r>
      <w:r w:rsidR="00804911" w:rsidRPr="005E5805">
        <w:t xml:space="preserve"> </w:t>
      </w:r>
      <w:r w:rsidR="00804911" w:rsidRPr="005E5805">
        <w:rPr>
          <w:b/>
        </w:rPr>
        <w:t>Update CAN</w:t>
      </w:r>
      <w:r w:rsidR="00804911" w:rsidRPr="005E5805">
        <w:t>/</w:t>
      </w:r>
      <w:r w:rsidR="00804911" w:rsidRPr="005E5805">
        <w:rPr>
          <w:b/>
        </w:rPr>
        <w:t>ACCT Key</w:t>
      </w:r>
      <w:r w:rsidR="00804911" w:rsidRPr="005E5805">
        <w:t xml:space="preserve"> to update the account number assigned to a deposit. (Visible if a user has Deposit Confirmer privileges.)</w:t>
      </w:r>
    </w:p>
    <w:p w14:paraId="07C23131" w14:textId="2271BEA7" w:rsidR="00804911" w:rsidRPr="005E5805" w:rsidRDefault="002870F4" w:rsidP="00804911">
      <w:pPr>
        <w:pStyle w:val="TipBullet"/>
      </w:pPr>
      <w:r>
        <w:t>Select</w:t>
      </w:r>
      <w:r w:rsidR="00804911" w:rsidRPr="005E5805">
        <w:t xml:space="preserve"> </w:t>
      </w:r>
      <w:r w:rsidR="00804911" w:rsidRPr="005E5805">
        <w:rPr>
          <w:b/>
        </w:rPr>
        <w:t>Add Adjustment</w:t>
      </w:r>
      <w:r w:rsidR="00804911" w:rsidRPr="005E5805">
        <w:t xml:space="preserve"> to adjust a deposit. (Not visible for Foreign Check Items.)</w:t>
      </w:r>
    </w:p>
    <w:p w14:paraId="3FE5D308" w14:textId="5C8894CA" w:rsidR="00804911" w:rsidRPr="005E5805" w:rsidRDefault="00804911" w:rsidP="00804911">
      <w:pPr>
        <w:pStyle w:val="TipClosingBar"/>
      </w:pPr>
    </w:p>
    <w:p w14:paraId="7EC0EFCE" w14:textId="59110EC4" w:rsidR="00C220C2" w:rsidRPr="005E5805" w:rsidRDefault="00C220C2" w:rsidP="00C220C2">
      <w:pPr>
        <w:pStyle w:val="Heading2"/>
      </w:pPr>
      <w:bookmarkStart w:id="146" w:name="_Toc188543127"/>
      <w:r w:rsidRPr="005E5805">
        <w:lastRenderedPageBreak/>
        <w:t xml:space="preserve">Topic 7 </w:t>
      </w:r>
      <w:r w:rsidR="00A16112" w:rsidRPr="005E5805">
        <w:t>Search</w:t>
      </w:r>
      <w:r w:rsidR="00A87D67" w:rsidRPr="005E5805">
        <w:t xml:space="preserve"> for a</w:t>
      </w:r>
      <w:r w:rsidR="00A16112" w:rsidRPr="005E5805">
        <w:t xml:space="preserve"> Deposit</w:t>
      </w:r>
      <w:bookmarkEnd w:id="146"/>
    </w:p>
    <w:p w14:paraId="3071FFC9" w14:textId="6EEDD750" w:rsidR="000A4A12" w:rsidRPr="005E5805" w:rsidRDefault="000A4A12" w:rsidP="000A4A12">
      <w:pPr>
        <w:pStyle w:val="BodyText"/>
      </w:pPr>
      <w:r w:rsidRPr="005E5805">
        <w:t xml:space="preserve">As an </w:t>
      </w:r>
      <w:r w:rsidRPr="005E5805">
        <w:rPr>
          <w:b/>
        </w:rPr>
        <w:t>Agency Viewer</w:t>
      </w:r>
      <w:r w:rsidRPr="005E5805">
        <w:t xml:space="preserve">, you </w:t>
      </w:r>
      <w:r w:rsidR="00C37F1C" w:rsidRPr="005E5805">
        <w:t xml:space="preserve">are authorized to </w:t>
      </w:r>
      <w:r w:rsidRPr="005E5805">
        <w:t xml:space="preserve">search for a deposit voucher </w:t>
      </w:r>
      <w:r w:rsidR="00C37F1C" w:rsidRPr="005E5805">
        <w:t>and</w:t>
      </w:r>
      <w:r w:rsidRPr="005E5805">
        <w:t xml:space="preserve"> download and save the searched deposit voucher(s) as an XML or CSV file.</w:t>
      </w:r>
    </w:p>
    <w:p w14:paraId="28C11FDF" w14:textId="122EDE20" w:rsidR="0093140D" w:rsidRPr="005E5805" w:rsidRDefault="004E4950" w:rsidP="0093140D">
      <w:pPr>
        <w:pStyle w:val="BodyText"/>
      </w:pPr>
      <w:r w:rsidRPr="005E5805">
        <w:t xml:space="preserve">To search for a deposit, select the </w:t>
      </w:r>
      <w:r w:rsidRPr="005E5805">
        <w:rPr>
          <w:b/>
        </w:rPr>
        <w:t>Search Deposits</w:t>
      </w:r>
      <w:r w:rsidRPr="005E5805">
        <w:t xml:space="preserve"> function. The </w:t>
      </w:r>
      <w:r w:rsidRPr="005E5805">
        <w:rPr>
          <w:b/>
        </w:rPr>
        <w:t>Search Deposits</w:t>
      </w:r>
      <w:r w:rsidRPr="005E5805">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5E5805">
        <w:fldChar w:fldCharType="begin"/>
      </w:r>
      <w:r w:rsidR="0093140D" w:rsidRPr="005E5805">
        <w:instrText xml:space="preserve"> REF _Ref87363672 \h </w:instrText>
      </w:r>
      <w:r w:rsidR="005E5805">
        <w:instrText xml:space="preserve"> \* MERGEFORMAT </w:instrText>
      </w:r>
      <w:r w:rsidR="0093140D" w:rsidRPr="005E5805">
        <w:fldChar w:fldCharType="separate"/>
      </w:r>
      <w:r w:rsidR="003D21AB" w:rsidRPr="005E5805">
        <w:t xml:space="preserve">Table </w:t>
      </w:r>
      <w:r w:rsidR="003D21AB">
        <w:rPr>
          <w:noProof/>
        </w:rPr>
        <w:t>11</w:t>
      </w:r>
      <w:r w:rsidR="0093140D" w:rsidRPr="005E5805">
        <w:fldChar w:fldCharType="end"/>
      </w:r>
      <w:r w:rsidRPr="005E5805">
        <w:t xml:space="preserve"> for search criteria fields.</w:t>
      </w:r>
      <w:bookmarkStart w:id="147" w:name="_Toc251088641"/>
    </w:p>
    <w:p w14:paraId="3CCA1C25" w14:textId="60BFACA1" w:rsidR="0093140D" w:rsidRPr="005E5805" w:rsidRDefault="0093140D" w:rsidP="0093140D">
      <w:pPr>
        <w:pStyle w:val="Caption"/>
      </w:pPr>
      <w:bookmarkStart w:id="148" w:name="_Ref87363672"/>
      <w:bookmarkStart w:id="149" w:name="_Toc184481440"/>
      <w:r w:rsidRPr="005E5805">
        <w:t xml:space="preserve">Table </w:t>
      </w:r>
      <w:r w:rsidRPr="005E5805">
        <w:fldChar w:fldCharType="begin"/>
      </w:r>
      <w:r w:rsidRPr="005E5805">
        <w:instrText>SEQ Table \* ARABIC</w:instrText>
      </w:r>
      <w:r w:rsidRPr="005E5805">
        <w:fldChar w:fldCharType="separate"/>
      </w:r>
      <w:r w:rsidR="003D21AB">
        <w:rPr>
          <w:noProof/>
        </w:rPr>
        <w:t>11</w:t>
      </w:r>
      <w:r w:rsidRPr="005E5805">
        <w:fldChar w:fldCharType="end"/>
      </w:r>
      <w:bookmarkEnd w:id="148"/>
      <w:r w:rsidRPr="005E5805">
        <w:t>: Search Criteria Fields</w:t>
      </w:r>
      <w:bookmarkEnd w:id="149"/>
    </w:p>
    <w:tbl>
      <w:tblPr>
        <w:tblW w:w="3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192"/>
        <w:gridCol w:w="3192"/>
      </w:tblGrid>
      <w:tr w:rsidR="0093140D" w:rsidRPr="005E5805" w14:paraId="200CB135" w14:textId="77777777" w:rsidTr="00BC447C">
        <w:trPr>
          <w:cantSplit/>
          <w:tblHeader/>
          <w:jc w:val="center"/>
        </w:trPr>
        <w:tc>
          <w:tcPr>
            <w:tcW w:w="3192" w:type="dxa"/>
            <w:tcBorders>
              <w:right w:val="single" w:sz="4" w:space="0" w:color="FFFFFF" w:themeColor="background1"/>
            </w:tcBorders>
            <w:shd w:val="clear" w:color="auto" w:fill="1F3864" w:themeFill="accent1" w:themeFillShade="80"/>
            <w:vAlign w:val="center"/>
          </w:tcPr>
          <w:p w14:paraId="13F080E3" w14:textId="77777777" w:rsidR="0093140D" w:rsidRPr="005E5805" w:rsidRDefault="0093140D" w:rsidP="00BC447C">
            <w:pPr>
              <w:pStyle w:val="TableHeader"/>
            </w:pPr>
            <w:r w:rsidRPr="005E5805">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5E5805" w:rsidRDefault="0093140D" w:rsidP="00BC447C">
            <w:pPr>
              <w:pStyle w:val="TableHeader"/>
            </w:pPr>
            <w:r w:rsidRPr="005E5805">
              <w:t>Search Criteria Fields</w:t>
            </w:r>
          </w:p>
        </w:tc>
      </w:tr>
      <w:tr w:rsidR="0093140D" w:rsidRPr="005E5805" w14:paraId="4C61150D" w14:textId="77777777" w:rsidTr="00BC447C">
        <w:trPr>
          <w:cantSplit/>
          <w:jc w:val="center"/>
        </w:trPr>
        <w:tc>
          <w:tcPr>
            <w:tcW w:w="3192" w:type="dxa"/>
            <w:shd w:val="clear" w:color="auto" w:fill="F2F2F2" w:themeFill="background1" w:themeFillShade="F2"/>
          </w:tcPr>
          <w:p w14:paraId="21F71001" w14:textId="77777777" w:rsidR="0093140D" w:rsidRPr="005E5805" w:rsidRDefault="0093140D" w:rsidP="00BC447C">
            <w:pPr>
              <w:rPr>
                <w:sz w:val="18"/>
                <w:szCs w:val="18"/>
              </w:rPr>
            </w:pPr>
            <w:r w:rsidRPr="005E5805">
              <w:rPr>
                <w:sz w:val="18"/>
                <w:szCs w:val="18"/>
              </w:rPr>
              <w:t>Search Conditions</w:t>
            </w:r>
          </w:p>
        </w:tc>
        <w:tc>
          <w:tcPr>
            <w:tcW w:w="3192" w:type="dxa"/>
          </w:tcPr>
          <w:p w14:paraId="1E2DB05C" w14:textId="77777777" w:rsidR="0093140D" w:rsidRPr="005E5805" w:rsidRDefault="0093140D" w:rsidP="00BC447C">
            <w:pPr>
              <w:pStyle w:val="TableBullet"/>
            </w:pPr>
            <w:r w:rsidRPr="005E5805">
              <w:t>Organization</w:t>
            </w:r>
          </w:p>
          <w:p w14:paraId="59D38386" w14:textId="77777777" w:rsidR="0093140D" w:rsidRPr="005E5805" w:rsidRDefault="0093140D" w:rsidP="00BC447C">
            <w:pPr>
              <w:pStyle w:val="TableBullet"/>
            </w:pPr>
            <w:r w:rsidRPr="005E5805">
              <w:t>OTC Endpoint</w:t>
            </w:r>
          </w:p>
          <w:p w14:paraId="22699E2C" w14:textId="77777777" w:rsidR="0093140D" w:rsidRPr="005E5805" w:rsidRDefault="0093140D" w:rsidP="00BC447C">
            <w:pPr>
              <w:pStyle w:val="TableBullet"/>
            </w:pPr>
            <w:r w:rsidRPr="005E5805">
              <w:t>ALC</w:t>
            </w:r>
          </w:p>
          <w:p w14:paraId="48E5C671" w14:textId="77777777" w:rsidR="0093140D" w:rsidRPr="005E5805" w:rsidRDefault="0093140D" w:rsidP="00BC447C">
            <w:pPr>
              <w:pStyle w:val="TableBullet"/>
            </w:pPr>
            <w:r w:rsidRPr="005E5805">
              <w:t>Prepared by</w:t>
            </w:r>
          </w:p>
          <w:p w14:paraId="31FAA954" w14:textId="77777777" w:rsidR="0093140D" w:rsidRPr="005E5805" w:rsidRDefault="0093140D" w:rsidP="00BC447C">
            <w:pPr>
              <w:pStyle w:val="TableBullet"/>
            </w:pPr>
            <w:r w:rsidRPr="005E5805">
              <w:t>Voucher Number</w:t>
            </w:r>
          </w:p>
          <w:p w14:paraId="783ED1E8" w14:textId="77777777" w:rsidR="0093140D" w:rsidRPr="005E5805" w:rsidRDefault="0093140D" w:rsidP="00BC447C">
            <w:pPr>
              <w:pStyle w:val="TableBullet"/>
            </w:pPr>
            <w:r w:rsidRPr="005E5805">
              <w:t>Deposit Status</w:t>
            </w:r>
          </w:p>
          <w:p w14:paraId="1D079BAF" w14:textId="77777777" w:rsidR="0093140D" w:rsidRPr="005E5805" w:rsidRDefault="0093140D" w:rsidP="00BC447C">
            <w:pPr>
              <w:pStyle w:val="TableBullet"/>
            </w:pPr>
            <w:r w:rsidRPr="005E5805">
              <w:t xml:space="preserve">Agency Block 6 </w:t>
            </w:r>
          </w:p>
          <w:p w14:paraId="47EC395A" w14:textId="77777777" w:rsidR="0093140D" w:rsidRPr="005E5805" w:rsidRDefault="0093140D" w:rsidP="00BC447C">
            <w:pPr>
              <w:pStyle w:val="TableBullet"/>
            </w:pPr>
            <w:r w:rsidRPr="005E5805">
              <w:t>Deposit Type</w:t>
            </w:r>
          </w:p>
        </w:tc>
      </w:tr>
      <w:tr w:rsidR="0093140D" w:rsidRPr="005E5805" w14:paraId="35DC4707" w14:textId="77777777" w:rsidTr="00BC447C">
        <w:trPr>
          <w:cantSplit/>
          <w:jc w:val="center"/>
        </w:trPr>
        <w:tc>
          <w:tcPr>
            <w:tcW w:w="3192" w:type="dxa"/>
            <w:shd w:val="clear" w:color="auto" w:fill="F2F2F2" w:themeFill="background1" w:themeFillShade="F2"/>
          </w:tcPr>
          <w:p w14:paraId="43716804" w14:textId="77777777" w:rsidR="0093140D" w:rsidRPr="005E5805" w:rsidRDefault="0093140D" w:rsidP="00BC447C">
            <w:pPr>
              <w:rPr>
                <w:sz w:val="18"/>
                <w:szCs w:val="18"/>
              </w:rPr>
            </w:pPr>
            <w:r w:rsidRPr="005E5805">
              <w:rPr>
                <w:sz w:val="18"/>
                <w:szCs w:val="18"/>
              </w:rPr>
              <w:t>Voucher Date</w:t>
            </w:r>
          </w:p>
        </w:tc>
        <w:tc>
          <w:tcPr>
            <w:tcW w:w="3192" w:type="dxa"/>
          </w:tcPr>
          <w:p w14:paraId="70B0488D" w14:textId="77777777" w:rsidR="0093140D" w:rsidRPr="005E5805" w:rsidRDefault="0093140D" w:rsidP="00BC447C">
            <w:pPr>
              <w:pStyle w:val="TableBullet"/>
            </w:pPr>
            <w:r w:rsidRPr="005E5805">
              <w:t xml:space="preserve">From and To Date </w:t>
            </w:r>
          </w:p>
        </w:tc>
      </w:tr>
      <w:tr w:rsidR="0093140D" w:rsidRPr="005E5805" w14:paraId="226B3622" w14:textId="77777777" w:rsidTr="00BC447C">
        <w:trPr>
          <w:cantSplit/>
          <w:jc w:val="center"/>
        </w:trPr>
        <w:tc>
          <w:tcPr>
            <w:tcW w:w="3192" w:type="dxa"/>
            <w:shd w:val="clear" w:color="auto" w:fill="F2F2F2" w:themeFill="background1" w:themeFillShade="F2"/>
          </w:tcPr>
          <w:p w14:paraId="5E9DB07B" w14:textId="77777777" w:rsidR="0093140D" w:rsidRPr="005E5805" w:rsidRDefault="0093140D" w:rsidP="00BC447C">
            <w:pPr>
              <w:rPr>
                <w:sz w:val="18"/>
                <w:szCs w:val="18"/>
              </w:rPr>
            </w:pPr>
            <w:r w:rsidRPr="005E5805">
              <w:rPr>
                <w:sz w:val="18"/>
                <w:szCs w:val="18"/>
              </w:rPr>
              <w:t>Deposit Date</w:t>
            </w:r>
          </w:p>
        </w:tc>
        <w:tc>
          <w:tcPr>
            <w:tcW w:w="3192" w:type="dxa"/>
          </w:tcPr>
          <w:p w14:paraId="62884FD3" w14:textId="77777777" w:rsidR="0093140D" w:rsidRPr="005E5805" w:rsidRDefault="0093140D" w:rsidP="00BC447C">
            <w:pPr>
              <w:pStyle w:val="TableBullet"/>
            </w:pPr>
            <w:r w:rsidRPr="005E5805">
              <w:t>From and To Date</w:t>
            </w:r>
          </w:p>
        </w:tc>
      </w:tr>
      <w:tr w:rsidR="0093140D" w:rsidRPr="005E5805" w14:paraId="516E01DA" w14:textId="77777777" w:rsidTr="00BC447C">
        <w:trPr>
          <w:cantSplit/>
          <w:jc w:val="center"/>
        </w:trPr>
        <w:tc>
          <w:tcPr>
            <w:tcW w:w="3192" w:type="dxa"/>
            <w:shd w:val="clear" w:color="auto" w:fill="F2F2F2" w:themeFill="background1" w:themeFillShade="F2"/>
          </w:tcPr>
          <w:p w14:paraId="06088016" w14:textId="77777777" w:rsidR="0093140D" w:rsidRPr="005E5805" w:rsidRDefault="0093140D" w:rsidP="00BC447C">
            <w:pPr>
              <w:rPr>
                <w:sz w:val="18"/>
                <w:szCs w:val="18"/>
              </w:rPr>
            </w:pPr>
            <w:r w:rsidRPr="005E5805">
              <w:rPr>
                <w:sz w:val="18"/>
                <w:szCs w:val="18"/>
              </w:rPr>
              <w:t>Deposit Total</w:t>
            </w:r>
          </w:p>
        </w:tc>
        <w:tc>
          <w:tcPr>
            <w:tcW w:w="3192" w:type="dxa"/>
          </w:tcPr>
          <w:p w14:paraId="0F267548" w14:textId="77777777" w:rsidR="0093140D" w:rsidRPr="005E5805" w:rsidRDefault="0093140D" w:rsidP="00BC447C">
            <w:pPr>
              <w:pStyle w:val="TableBullet"/>
            </w:pPr>
            <w:r w:rsidRPr="005E5805">
              <w:t xml:space="preserve">From and To Total </w:t>
            </w:r>
          </w:p>
        </w:tc>
      </w:tr>
      <w:tr w:rsidR="0093140D" w:rsidRPr="005E5805" w14:paraId="582C1A63" w14:textId="77777777" w:rsidTr="00BC447C">
        <w:trPr>
          <w:cantSplit/>
          <w:jc w:val="center"/>
        </w:trPr>
        <w:tc>
          <w:tcPr>
            <w:tcW w:w="3192" w:type="dxa"/>
            <w:shd w:val="clear" w:color="auto" w:fill="F2F2F2" w:themeFill="background1" w:themeFillShade="F2"/>
          </w:tcPr>
          <w:p w14:paraId="0449F8F7" w14:textId="77777777" w:rsidR="0093140D" w:rsidRPr="005E5805" w:rsidRDefault="0093140D" w:rsidP="00BC447C">
            <w:pPr>
              <w:rPr>
                <w:sz w:val="18"/>
                <w:szCs w:val="18"/>
              </w:rPr>
            </w:pPr>
            <w:r w:rsidRPr="005E5805">
              <w:rPr>
                <w:sz w:val="18"/>
                <w:szCs w:val="18"/>
              </w:rPr>
              <w:t>Financial Institution Information</w:t>
            </w:r>
          </w:p>
        </w:tc>
        <w:tc>
          <w:tcPr>
            <w:tcW w:w="3192" w:type="dxa"/>
          </w:tcPr>
          <w:p w14:paraId="24E0DD5F" w14:textId="77777777" w:rsidR="0093140D" w:rsidRPr="005E5805" w:rsidRDefault="0093140D" w:rsidP="00BC447C">
            <w:pPr>
              <w:pStyle w:val="TableBullet"/>
            </w:pPr>
            <w:r w:rsidRPr="005E5805">
              <w:t>Routing Transit Number</w:t>
            </w:r>
          </w:p>
          <w:p w14:paraId="61993D7B" w14:textId="77777777" w:rsidR="0093140D" w:rsidRPr="005E5805" w:rsidRDefault="0093140D" w:rsidP="00BC447C">
            <w:pPr>
              <w:pStyle w:val="TableBullet"/>
            </w:pPr>
            <w:r w:rsidRPr="005E5805">
              <w:t>Demand Deposit Account</w:t>
            </w:r>
          </w:p>
          <w:p w14:paraId="4ED88BD2" w14:textId="77777777" w:rsidR="0093140D" w:rsidRPr="005E5805" w:rsidRDefault="0093140D" w:rsidP="00BC447C">
            <w:pPr>
              <w:pStyle w:val="TableBullet"/>
            </w:pPr>
            <w:r w:rsidRPr="005E5805">
              <w:t>CA$HLINK II Account Number</w:t>
            </w:r>
          </w:p>
          <w:p w14:paraId="6478E5F5" w14:textId="77777777" w:rsidR="0093140D" w:rsidRPr="005E5805" w:rsidRDefault="0093140D" w:rsidP="00BC447C">
            <w:pPr>
              <w:pStyle w:val="TableBullet"/>
            </w:pPr>
            <w:r w:rsidRPr="005E5805">
              <w:t xml:space="preserve">FRB Account Key </w:t>
            </w:r>
          </w:p>
          <w:p w14:paraId="0D1ACCB6" w14:textId="77777777" w:rsidR="0093140D" w:rsidRPr="005E5805" w:rsidRDefault="0093140D" w:rsidP="00BC447C">
            <w:pPr>
              <w:pStyle w:val="TableBullet"/>
            </w:pPr>
            <w:r w:rsidRPr="005E5805">
              <w:t>FRB Cost Center Work Unit</w:t>
            </w:r>
          </w:p>
        </w:tc>
      </w:tr>
    </w:tbl>
    <w:bookmarkEnd w:id="147"/>
    <w:p w14:paraId="2EFD319D" w14:textId="240D4C68" w:rsidR="0093140D" w:rsidRPr="005E5805" w:rsidRDefault="0093140D" w:rsidP="0093140D">
      <w:pPr>
        <w:pStyle w:val="BodyText"/>
      </w:pPr>
      <w:r w:rsidRPr="005E5805">
        <w:t xml:space="preserve">Under the </w:t>
      </w:r>
      <w:r w:rsidRPr="005E5805">
        <w:rPr>
          <w:b/>
        </w:rPr>
        <w:t>Search Deposits</w:t>
      </w:r>
      <w:r w:rsidRPr="005E5805">
        <w:t xml:space="preserve"> function, if you run a search without specifying any criteria, the search results include all deposits in the system that you have access to view </w:t>
      </w:r>
      <w:r w:rsidR="0099206D" w:rsidRPr="005E5805">
        <w:fldChar w:fldCharType="begin"/>
      </w:r>
      <w:r w:rsidR="0099206D" w:rsidRPr="005E5805">
        <w:instrText xml:space="preserve"> REF _Ref87363733 \h </w:instrText>
      </w:r>
      <w:r w:rsidR="005E5805">
        <w:instrText xml:space="preserve"> \* MERGEFORMAT </w:instrText>
      </w:r>
      <w:r w:rsidR="0099206D" w:rsidRPr="005E5805">
        <w:fldChar w:fldCharType="separate"/>
      </w:r>
      <w:r w:rsidR="003D21AB" w:rsidRPr="005E5805">
        <w:t xml:space="preserve">Table </w:t>
      </w:r>
      <w:r w:rsidR="003D21AB">
        <w:rPr>
          <w:noProof/>
        </w:rPr>
        <w:t>12</w:t>
      </w:r>
      <w:r w:rsidR="0099206D" w:rsidRPr="005E5805">
        <w:fldChar w:fldCharType="end"/>
      </w:r>
      <w:r w:rsidR="0099206D" w:rsidRPr="005E5805">
        <w:t>.</w:t>
      </w:r>
    </w:p>
    <w:p w14:paraId="2E714625" w14:textId="4AFD893D" w:rsidR="0099206D" w:rsidRPr="005E5805" w:rsidRDefault="0099206D" w:rsidP="0099206D">
      <w:pPr>
        <w:pStyle w:val="Caption"/>
      </w:pPr>
      <w:bookmarkStart w:id="150" w:name="_Ref87363733"/>
      <w:bookmarkStart w:id="151" w:name="_Toc184481441"/>
      <w:r w:rsidRPr="005E5805">
        <w:t xml:space="preserve">Table </w:t>
      </w:r>
      <w:r w:rsidRPr="005E5805">
        <w:fldChar w:fldCharType="begin"/>
      </w:r>
      <w:r w:rsidRPr="005E5805">
        <w:instrText>SEQ Table \* ARABIC</w:instrText>
      </w:r>
      <w:r w:rsidRPr="005E5805">
        <w:fldChar w:fldCharType="separate"/>
      </w:r>
      <w:r w:rsidR="003D21AB">
        <w:rPr>
          <w:noProof/>
        </w:rPr>
        <w:t>12</w:t>
      </w:r>
      <w:r w:rsidRPr="005E5805">
        <w:fldChar w:fldCharType="end"/>
      </w:r>
      <w:bookmarkEnd w:id="150"/>
      <w:r w:rsidRPr="005E5805">
        <w:t>: Search Results Deposit Statuses</w:t>
      </w:r>
      <w:bookmarkEnd w:id="151"/>
    </w:p>
    <w:tbl>
      <w:tblPr>
        <w:tblW w:w="3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95"/>
        <w:gridCol w:w="4608"/>
      </w:tblGrid>
      <w:tr w:rsidR="0093140D" w:rsidRPr="005E5805" w14:paraId="3CE84CBC" w14:textId="77777777" w:rsidTr="00BC447C">
        <w:trPr>
          <w:cantSplit/>
          <w:jc w:val="center"/>
        </w:trPr>
        <w:tc>
          <w:tcPr>
            <w:tcW w:w="1795" w:type="dxa"/>
            <w:shd w:val="clear" w:color="auto" w:fill="F2F2F2" w:themeFill="background1" w:themeFillShade="F2"/>
          </w:tcPr>
          <w:p w14:paraId="3F44748C" w14:textId="77777777" w:rsidR="0093140D" w:rsidRPr="005E5805" w:rsidRDefault="0093140D" w:rsidP="00BC447C">
            <w:pPr>
              <w:rPr>
                <w:sz w:val="18"/>
                <w:szCs w:val="18"/>
              </w:rPr>
            </w:pPr>
            <w:r w:rsidRPr="005E5805">
              <w:rPr>
                <w:sz w:val="18"/>
                <w:szCs w:val="18"/>
              </w:rPr>
              <w:t>Draft</w:t>
            </w:r>
          </w:p>
        </w:tc>
        <w:tc>
          <w:tcPr>
            <w:tcW w:w="4608" w:type="dxa"/>
          </w:tcPr>
          <w:p w14:paraId="4037EF68" w14:textId="77777777" w:rsidR="0093140D" w:rsidRPr="005E5805" w:rsidRDefault="0093140D" w:rsidP="00BC447C">
            <w:pPr>
              <w:rPr>
                <w:sz w:val="18"/>
                <w:szCs w:val="18"/>
              </w:rPr>
            </w:pPr>
            <w:r w:rsidRPr="005E5805">
              <w:rPr>
                <w:sz w:val="18"/>
                <w:szCs w:val="18"/>
              </w:rPr>
              <w:t>A deposit that is saved for modification at a later date by a Deposit Preparer</w:t>
            </w:r>
          </w:p>
        </w:tc>
      </w:tr>
      <w:tr w:rsidR="0093140D" w:rsidRPr="005E5805" w14:paraId="150E0C15" w14:textId="77777777" w:rsidTr="00BC447C">
        <w:trPr>
          <w:cantSplit/>
          <w:jc w:val="center"/>
        </w:trPr>
        <w:tc>
          <w:tcPr>
            <w:tcW w:w="1795" w:type="dxa"/>
            <w:shd w:val="clear" w:color="auto" w:fill="F2F2F2" w:themeFill="background1" w:themeFillShade="F2"/>
          </w:tcPr>
          <w:p w14:paraId="36D4ADFA" w14:textId="77777777" w:rsidR="0093140D" w:rsidRPr="005E5805" w:rsidRDefault="0093140D" w:rsidP="00BC447C">
            <w:pPr>
              <w:rPr>
                <w:sz w:val="18"/>
                <w:szCs w:val="18"/>
              </w:rPr>
            </w:pPr>
            <w:r w:rsidRPr="005E5805">
              <w:rPr>
                <w:sz w:val="18"/>
                <w:szCs w:val="18"/>
              </w:rPr>
              <w:t>Awaiting Approval</w:t>
            </w:r>
          </w:p>
        </w:tc>
        <w:tc>
          <w:tcPr>
            <w:tcW w:w="4608" w:type="dxa"/>
          </w:tcPr>
          <w:p w14:paraId="182315F5" w14:textId="77777777" w:rsidR="0093140D" w:rsidRPr="005E5805" w:rsidRDefault="0093140D" w:rsidP="00BC447C">
            <w:pPr>
              <w:rPr>
                <w:sz w:val="18"/>
                <w:szCs w:val="18"/>
              </w:rPr>
            </w:pPr>
            <w:r w:rsidRPr="005E5805">
              <w:rPr>
                <w:sz w:val="18"/>
                <w:szCs w:val="18"/>
              </w:rPr>
              <w:t>A deposit that is waiting for deposit confirmation by a Deposit Approver</w:t>
            </w:r>
          </w:p>
        </w:tc>
      </w:tr>
      <w:tr w:rsidR="0093140D" w:rsidRPr="005E5805" w14:paraId="0D2F0EA1" w14:textId="77777777" w:rsidTr="00BC447C">
        <w:trPr>
          <w:cantSplit/>
          <w:jc w:val="center"/>
        </w:trPr>
        <w:tc>
          <w:tcPr>
            <w:tcW w:w="1795" w:type="dxa"/>
            <w:shd w:val="clear" w:color="auto" w:fill="F2F2F2" w:themeFill="background1" w:themeFillShade="F2"/>
          </w:tcPr>
          <w:p w14:paraId="56F23E52" w14:textId="77777777" w:rsidR="0093140D" w:rsidRPr="005E5805" w:rsidRDefault="0093140D" w:rsidP="00BC447C">
            <w:pPr>
              <w:rPr>
                <w:sz w:val="18"/>
                <w:szCs w:val="18"/>
              </w:rPr>
            </w:pPr>
            <w:r w:rsidRPr="005E5805">
              <w:rPr>
                <w:sz w:val="18"/>
                <w:szCs w:val="18"/>
              </w:rPr>
              <w:t xml:space="preserve">Submitted </w:t>
            </w:r>
          </w:p>
        </w:tc>
        <w:tc>
          <w:tcPr>
            <w:tcW w:w="4608" w:type="dxa"/>
          </w:tcPr>
          <w:p w14:paraId="264DAE93" w14:textId="77777777" w:rsidR="0093140D" w:rsidRPr="005E5805" w:rsidRDefault="0093140D" w:rsidP="00BC447C">
            <w:pPr>
              <w:rPr>
                <w:sz w:val="18"/>
                <w:szCs w:val="18"/>
              </w:rPr>
            </w:pPr>
            <w:r w:rsidRPr="005E5805">
              <w:rPr>
                <w:sz w:val="18"/>
                <w:szCs w:val="18"/>
              </w:rPr>
              <w:t>A deposit that is submitted and waiting deposit confirmation by a Deposit Confirmer</w:t>
            </w:r>
          </w:p>
        </w:tc>
      </w:tr>
      <w:tr w:rsidR="0093140D" w:rsidRPr="005E5805" w14:paraId="7713187D" w14:textId="77777777" w:rsidTr="00BC447C">
        <w:trPr>
          <w:cantSplit/>
          <w:jc w:val="center"/>
        </w:trPr>
        <w:tc>
          <w:tcPr>
            <w:tcW w:w="1795" w:type="dxa"/>
            <w:shd w:val="clear" w:color="auto" w:fill="F2F2F2" w:themeFill="background1" w:themeFillShade="F2"/>
          </w:tcPr>
          <w:p w14:paraId="6150E611" w14:textId="77777777" w:rsidR="0093140D" w:rsidRPr="005E5805" w:rsidRDefault="0093140D" w:rsidP="00BC447C">
            <w:pPr>
              <w:rPr>
                <w:sz w:val="18"/>
                <w:szCs w:val="18"/>
              </w:rPr>
            </w:pPr>
            <w:r w:rsidRPr="005E5805">
              <w:rPr>
                <w:sz w:val="18"/>
                <w:szCs w:val="18"/>
              </w:rPr>
              <w:t>Confirmed</w:t>
            </w:r>
          </w:p>
        </w:tc>
        <w:tc>
          <w:tcPr>
            <w:tcW w:w="4608" w:type="dxa"/>
          </w:tcPr>
          <w:p w14:paraId="77970120" w14:textId="77777777" w:rsidR="0093140D" w:rsidRPr="005E5805" w:rsidRDefault="0093140D" w:rsidP="00BC447C">
            <w:pPr>
              <w:rPr>
                <w:sz w:val="18"/>
                <w:szCs w:val="18"/>
              </w:rPr>
            </w:pPr>
            <w:r w:rsidRPr="005E5805">
              <w:rPr>
                <w:sz w:val="18"/>
                <w:szCs w:val="18"/>
              </w:rPr>
              <w:t>A deposit that has been reviewed and confirmed by a Financial Institution or FRB</w:t>
            </w:r>
          </w:p>
        </w:tc>
      </w:tr>
      <w:tr w:rsidR="0093140D" w:rsidRPr="005E5805" w14:paraId="577BA54C" w14:textId="77777777" w:rsidTr="00BC447C">
        <w:trPr>
          <w:cantSplit/>
          <w:jc w:val="center"/>
        </w:trPr>
        <w:tc>
          <w:tcPr>
            <w:tcW w:w="1795" w:type="dxa"/>
            <w:shd w:val="clear" w:color="auto" w:fill="F2F2F2" w:themeFill="background1" w:themeFillShade="F2"/>
          </w:tcPr>
          <w:p w14:paraId="329F7AF5" w14:textId="77777777" w:rsidR="0093140D" w:rsidRPr="005E5805" w:rsidRDefault="0093140D" w:rsidP="00BC447C">
            <w:pPr>
              <w:rPr>
                <w:sz w:val="18"/>
                <w:szCs w:val="18"/>
              </w:rPr>
            </w:pPr>
            <w:r w:rsidRPr="005E5805">
              <w:rPr>
                <w:sz w:val="18"/>
                <w:szCs w:val="18"/>
              </w:rPr>
              <w:t>Rejected</w:t>
            </w:r>
          </w:p>
        </w:tc>
        <w:tc>
          <w:tcPr>
            <w:tcW w:w="4608" w:type="dxa"/>
          </w:tcPr>
          <w:p w14:paraId="2B3CD31C" w14:textId="77777777" w:rsidR="0093140D" w:rsidRPr="005E5805" w:rsidRDefault="0093140D" w:rsidP="00BC447C">
            <w:pPr>
              <w:rPr>
                <w:sz w:val="18"/>
                <w:szCs w:val="18"/>
              </w:rPr>
            </w:pPr>
            <w:r w:rsidRPr="005E5805">
              <w:rPr>
                <w:sz w:val="18"/>
                <w:szCs w:val="18"/>
              </w:rPr>
              <w:t>A deposit that is returned by a Financial Institution or FRB to the Deposit Preparer to create a new deposit</w:t>
            </w:r>
          </w:p>
        </w:tc>
      </w:tr>
    </w:tbl>
    <w:p w14:paraId="6A97FBAD" w14:textId="37A4D901" w:rsidR="00A16112" w:rsidRPr="005E5805" w:rsidRDefault="00F70798" w:rsidP="00F70798">
      <w:pPr>
        <w:pStyle w:val="H4PrintableJobAid"/>
      </w:pPr>
      <w:bookmarkStart w:id="152" w:name="_Toc188543128"/>
      <w:r w:rsidRPr="000512E3">
        <w:lastRenderedPageBreak/>
        <w:t>Search for a Deposit</w:t>
      </w:r>
      <w:bookmarkEnd w:id="152"/>
    </w:p>
    <w:p w14:paraId="5A9C19D2" w14:textId="77777777" w:rsidR="00F5597B" w:rsidRPr="005E5805" w:rsidRDefault="00F5597B" w:rsidP="00F5597B">
      <w:pPr>
        <w:pStyle w:val="BodyText"/>
      </w:pPr>
      <w:r w:rsidRPr="005E5805">
        <w:t>To search for a deposit, complete the following steps:</w:t>
      </w:r>
    </w:p>
    <w:p w14:paraId="31976182" w14:textId="5C2D0C9D" w:rsidR="00F5597B" w:rsidRPr="005E5805" w:rsidRDefault="00F5597B">
      <w:pPr>
        <w:pStyle w:val="NumberedList"/>
        <w:numPr>
          <w:ilvl w:val="0"/>
          <w:numId w:val="12"/>
        </w:numPr>
      </w:pPr>
      <w:r w:rsidRPr="005E5805">
        <w:t xml:space="preserve">From the </w:t>
      </w:r>
      <w:r w:rsidRPr="005E5805">
        <w:rPr>
          <w:b/>
        </w:rPr>
        <w:t>Deposit</w:t>
      </w:r>
      <w:r w:rsidRPr="005E5805">
        <w:t xml:space="preserve"> </w:t>
      </w:r>
      <w:r w:rsidRPr="005E5805">
        <w:rPr>
          <w:b/>
        </w:rPr>
        <w:t>Processing</w:t>
      </w:r>
      <w:r w:rsidRPr="005E5805">
        <w:t xml:space="preserve"> tab, </w:t>
      </w:r>
      <w:r w:rsidR="002870F4">
        <w:t>select</w:t>
      </w:r>
      <w:r w:rsidRPr="005E5805">
        <w:t xml:space="preserve"> </w:t>
      </w:r>
      <w:r w:rsidRPr="005E5805">
        <w:rPr>
          <w:b/>
        </w:rPr>
        <w:t>Search</w:t>
      </w:r>
      <w:r w:rsidRPr="005E5805">
        <w:t xml:space="preserve"> </w:t>
      </w:r>
      <w:r w:rsidRPr="005E5805">
        <w:rPr>
          <w:b/>
        </w:rPr>
        <w:t>Deposit</w:t>
      </w:r>
      <w:r w:rsidRPr="005E5805">
        <w:t xml:space="preserve">. The </w:t>
      </w:r>
      <w:r w:rsidRPr="005E5805">
        <w:rPr>
          <w:i/>
        </w:rPr>
        <w:t>Search</w:t>
      </w:r>
      <w:r w:rsidRPr="005E5805">
        <w:t xml:space="preserve"> </w:t>
      </w:r>
      <w:r w:rsidRPr="005E5805">
        <w:rPr>
          <w:i/>
        </w:rPr>
        <w:t>Deposit</w:t>
      </w:r>
      <w:r w:rsidRPr="005E5805">
        <w:t xml:space="preserve"> page appears.</w:t>
      </w:r>
    </w:p>
    <w:p w14:paraId="1784985D" w14:textId="76ED6BD2" w:rsidR="00F5597B" w:rsidRPr="005E5805" w:rsidRDefault="00F5597B" w:rsidP="00F5597B">
      <w:pPr>
        <w:pStyle w:val="NumberedList"/>
      </w:pPr>
      <w:r w:rsidRPr="005E5805">
        <w:t xml:space="preserve">Enter the search criteria for the deposit you would like to view and </w:t>
      </w:r>
      <w:r w:rsidR="002870F4">
        <w:t>select</w:t>
      </w:r>
      <w:r w:rsidRPr="005E5805">
        <w:t xml:space="preserve"> </w:t>
      </w:r>
      <w:r w:rsidRPr="005E5805">
        <w:rPr>
          <w:b/>
        </w:rPr>
        <w:t>Search</w:t>
      </w:r>
      <w:r w:rsidRPr="005E5805">
        <w:t xml:space="preserve">. The </w:t>
      </w:r>
      <w:r w:rsidRPr="005E5805">
        <w:rPr>
          <w:i/>
        </w:rPr>
        <w:t>Search Results</w:t>
      </w:r>
      <w:r w:rsidRPr="005E5805">
        <w:t xml:space="preserve"> table appears.</w:t>
      </w:r>
    </w:p>
    <w:p w14:paraId="54D5DCFC" w14:textId="77777777" w:rsidR="00F5597B" w:rsidRPr="005E5805" w:rsidRDefault="00F5597B" w:rsidP="00F5597B">
      <w:pPr>
        <w:pStyle w:val="BodyText"/>
        <w:ind w:left="360"/>
      </w:pPr>
      <w:r w:rsidRPr="005E5805">
        <w:t xml:space="preserve">Under Search Conditions, </w:t>
      </w:r>
      <w:r w:rsidRPr="005E5805">
        <w:rPr>
          <w:i/>
        </w:rPr>
        <w:t>optional</w:t>
      </w:r>
    </w:p>
    <w:p w14:paraId="2B8B880A" w14:textId="77777777" w:rsidR="00F5597B" w:rsidRPr="005E5805" w:rsidRDefault="00F5597B" w:rsidP="00F5597B">
      <w:pPr>
        <w:pStyle w:val="Bullet"/>
        <w:ind w:left="720"/>
      </w:pPr>
      <w:r w:rsidRPr="005E5805">
        <w:t xml:space="preserve">Select the </w:t>
      </w:r>
      <w:r w:rsidRPr="005E5805">
        <w:rPr>
          <w:b/>
          <w:bCs/>
        </w:rPr>
        <w:t>Organization</w:t>
      </w:r>
    </w:p>
    <w:p w14:paraId="22EEAEF7" w14:textId="77777777" w:rsidR="00F5597B" w:rsidRPr="005E5805" w:rsidRDefault="00F5597B" w:rsidP="00F5597B">
      <w:pPr>
        <w:pStyle w:val="Bullet"/>
        <w:ind w:left="720"/>
      </w:pPr>
      <w:r w:rsidRPr="005E5805">
        <w:t xml:space="preserve">Select the </w:t>
      </w:r>
      <w:r w:rsidRPr="005E5805">
        <w:rPr>
          <w:b/>
          <w:bCs/>
        </w:rPr>
        <w:t>OTC Endpoint</w:t>
      </w:r>
    </w:p>
    <w:p w14:paraId="39BB1093" w14:textId="77777777" w:rsidR="00F5597B" w:rsidRPr="005E5805" w:rsidRDefault="00F5597B" w:rsidP="00F5597B">
      <w:pPr>
        <w:pStyle w:val="Bullet"/>
        <w:ind w:left="720"/>
      </w:pPr>
      <w:r w:rsidRPr="005E5805">
        <w:t xml:space="preserve">Enter the </w:t>
      </w:r>
      <w:r w:rsidRPr="005E5805">
        <w:rPr>
          <w:b/>
          <w:bCs/>
        </w:rPr>
        <w:t>ALC (Agency Location Code)</w:t>
      </w:r>
    </w:p>
    <w:p w14:paraId="58779EE2" w14:textId="77777777" w:rsidR="00F5597B" w:rsidRPr="005E5805" w:rsidRDefault="00F5597B" w:rsidP="00F5597B">
      <w:pPr>
        <w:pStyle w:val="Bullet"/>
        <w:ind w:left="720"/>
      </w:pPr>
      <w:r w:rsidRPr="005E5805">
        <w:t xml:space="preserve">Enter </w:t>
      </w:r>
      <w:r w:rsidRPr="005E5805">
        <w:rPr>
          <w:b/>
          <w:bCs/>
        </w:rPr>
        <w:t>Prepared by</w:t>
      </w:r>
      <w:r w:rsidRPr="005E5805">
        <w:t xml:space="preserve"> details</w:t>
      </w:r>
    </w:p>
    <w:p w14:paraId="001728E2" w14:textId="77777777" w:rsidR="00F5597B" w:rsidRPr="005E5805" w:rsidRDefault="00F5597B" w:rsidP="00F5597B">
      <w:pPr>
        <w:pStyle w:val="Bullet"/>
        <w:ind w:left="720"/>
        <w:rPr>
          <w:b/>
          <w:bCs/>
        </w:rPr>
      </w:pPr>
      <w:r w:rsidRPr="005E5805">
        <w:t xml:space="preserve">Enter the </w:t>
      </w:r>
      <w:r w:rsidRPr="005E5805">
        <w:rPr>
          <w:b/>
          <w:bCs/>
        </w:rPr>
        <w:t>Voucher #</w:t>
      </w:r>
    </w:p>
    <w:p w14:paraId="13882558" w14:textId="77777777" w:rsidR="00F5597B" w:rsidRPr="005E5805" w:rsidRDefault="00F5597B" w:rsidP="00F5597B">
      <w:pPr>
        <w:pStyle w:val="Bullet"/>
        <w:ind w:left="720"/>
        <w:rPr>
          <w:b/>
          <w:bCs/>
        </w:rPr>
      </w:pPr>
      <w:r w:rsidRPr="005E5805">
        <w:t xml:space="preserve">Select the </w:t>
      </w:r>
      <w:r w:rsidRPr="005E5805">
        <w:rPr>
          <w:b/>
          <w:bCs/>
        </w:rPr>
        <w:t>Deposit Status</w:t>
      </w:r>
    </w:p>
    <w:p w14:paraId="690D6022" w14:textId="77777777" w:rsidR="00F5597B" w:rsidRPr="005E5805" w:rsidRDefault="00F5597B" w:rsidP="00F5597B">
      <w:pPr>
        <w:pStyle w:val="Bullet"/>
        <w:ind w:left="720"/>
      </w:pPr>
      <w:r w:rsidRPr="005E5805">
        <w:t xml:space="preserve">Enter </w:t>
      </w:r>
      <w:r w:rsidRPr="005E5805">
        <w:rPr>
          <w:b/>
          <w:bCs/>
        </w:rPr>
        <w:t>Agency Use (Block 6)</w:t>
      </w:r>
      <w:r w:rsidRPr="005E5805">
        <w:t xml:space="preserve"> details</w:t>
      </w:r>
    </w:p>
    <w:p w14:paraId="412DE491" w14:textId="77777777" w:rsidR="00F5597B" w:rsidRPr="005E5805" w:rsidRDefault="00F5597B" w:rsidP="00F5597B">
      <w:pPr>
        <w:pStyle w:val="Bullet"/>
        <w:ind w:left="720"/>
      </w:pPr>
      <w:r w:rsidRPr="005E5805">
        <w:t xml:space="preserve">Select the </w:t>
      </w:r>
      <w:r w:rsidRPr="005E5805">
        <w:rPr>
          <w:b/>
          <w:bCs/>
        </w:rPr>
        <w:t>Deposit Type</w:t>
      </w:r>
    </w:p>
    <w:p w14:paraId="18A66BBD"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Voucher Date</w:t>
      </w:r>
    </w:p>
    <w:p w14:paraId="437FFC10" w14:textId="77777777" w:rsidR="00F5597B" w:rsidRPr="005E5805" w:rsidRDefault="00F5597B" w:rsidP="00F5597B">
      <w:pPr>
        <w:pStyle w:val="Bullet"/>
        <w:ind w:left="720"/>
      </w:pPr>
      <w:r w:rsidRPr="005E5805">
        <w:t xml:space="preserve">Enter the </w:t>
      </w:r>
      <w:r w:rsidRPr="005E5805">
        <w:rPr>
          <w:b/>
          <w:bCs/>
        </w:rPr>
        <w:t xml:space="preserve">From </w:t>
      </w:r>
      <w:r w:rsidRPr="005E5805">
        <w:t xml:space="preserve">and </w:t>
      </w:r>
      <w:r w:rsidRPr="005E5805">
        <w:rPr>
          <w:b/>
          <w:bCs/>
        </w:rPr>
        <w:t>To</w:t>
      </w:r>
      <w:r w:rsidRPr="005E5805">
        <w:t xml:space="preserve"> Deposit Date</w:t>
      </w:r>
    </w:p>
    <w:p w14:paraId="1FF5D9D1"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Deposit Total</w:t>
      </w:r>
    </w:p>
    <w:p w14:paraId="35B1DEE6" w14:textId="77777777" w:rsidR="00F5597B" w:rsidRPr="005E5805" w:rsidRDefault="00F5597B" w:rsidP="00F5597B">
      <w:pPr>
        <w:pStyle w:val="TipHeader"/>
      </w:pPr>
      <w:r w:rsidRPr="005E5805">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HAnuAwAAmAkAAA4AAABkcnMvZTJvRG9jLnhtbKRW227bOBB9X2D/&#10;gdB740tsdyPELoykyQYI2iDJos80RVlEKZJL0rd+/R6SkhxfkBZdFFU44szwzNHwjK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SRwJ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v:textbox>
                </v:roundrect>
                <v:shape id="Picture 4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760CED13" w:rsidR="00F5597B" w:rsidRPr="005E5805" w:rsidRDefault="00F5597B" w:rsidP="00F5597B">
      <w:pPr>
        <w:pStyle w:val="TipText"/>
      </w:pPr>
      <w:r w:rsidRPr="000512E3">
        <w:t xml:space="preserve">Voucher From date must be 5 years or less from the current date. Vouchers more than five years old are viewed from the </w:t>
      </w:r>
      <w:r w:rsidR="00176061" w:rsidRPr="000512E3">
        <w:rPr>
          <w:b/>
        </w:rPr>
        <w:t>Scheduled</w:t>
      </w:r>
      <w:r w:rsidRPr="000512E3">
        <w:rPr>
          <w:b/>
        </w:rPr>
        <w:t xml:space="preserve"> Reports</w:t>
      </w:r>
      <w:r w:rsidRPr="000512E3">
        <w:t xml:space="preserve"> menu.</w:t>
      </w:r>
    </w:p>
    <w:p w14:paraId="1B10E430" w14:textId="77777777" w:rsidR="00F5597B" w:rsidRPr="005E5805" w:rsidRDefault="00F5597B" w:rsidP="00F5597B">
      <w:pPr>
        <w:pStyle w:val="TipClosingBar"/>
      </w:pPr>
    </w:p>
    <w:p w14:paraId="720EC3C6" w14:textId="77777777" w:rsidR="00F5597B" w:rsidRPr="005E5805" w:rsidRDefault="00F5597B" w:rsidP="00F5597B">
      <w:pPr>
        <w:pStyle w:val="BodyText"/>
        <w:ind w:left="360"/>
      </w:pPr>
      <w:r w:rsidRPr="005E5805">
        <w:t xml:space="preserve">Under </w:t>
      </w:r>
      <w:r w:rsidRPr="005E5805">
        <w:rPr>
          <w:b/>
          <w:bCs/>
        </w:rPr>
        <w:t>Financial Institution Information</w:t>
      </w:r>
      <w:r w:rsidRPr="005E5805">
        <w:t xml:space="preserve">, </w:t>
      </w:r>
      <w:r w:rsidRPr="005E5805">
        <w:rPr>
          <w:i/>
        </w:rPr>
        <w:t>optional</w:t>
      </w:r>
    </w:p>
    <w:p w14:paraId="3B7987EE" w14:textId="77777777" w:rsidR="00F5597B" w:rsidRPr="005E5805" w:rsidRDefault="00F5597B" w:rsidP="00F5597B">
      <w:pPr>
        <w:pStyle w:val="Bullet"/>
        <w:ind w:left="720"/>
        <w:rPr>
          <w:b/>
          <w:bCs/>
        </w:rPr>
      </w:pPr>
      <w:r w:rsidRPr="005E5805">
        <w:t xml:space="preserve">Enter the </w:t>
      </w:r>
      <w:r w:rsidRPr="005E5805">
        <w:rPr>
          <w:b/>
          <w:bCs/>
        </w:rPr>
        <w:t>RTN (Routing Transit Number)</w:t>
      </w:r>
    </w:p>
    <w:p w14:paraId="406078D2" w14:textId="77777777" w:rsidR="00F5597B" w:rsidRPr="005E5805" w:rsidRDefault="00F5597B" w:rsidP="00F5597B">
      <w:pPr>
        <w:pStyle w:val="Bullet"/>
        <w:ind w:left="720"/>
      </w:pPr>
      <w:r w:rsidRPr="005E5805">
        <w:t xml:space="preserve">Enter the </w:t>
      </w:r>
      <w:r w:rsidRPr="005E5805">
        <w:rPr>
          <w:b/>
          <w:bCs/>
        </w:rPr>
        <w:t>DDA (Demand Deposit Account)</w:t>
      </w:r>
    </w:p>
    <w:p w14:paraId="5007F571" w14:textId="77777777" w:rsidR="00F5597B" w:rsidRPr="005E5805" w:rsidRDefault="00F5597B" w:rsidP="00F5597B">
      <w:pPr>
        <w:pStyle w:val="Bullet"/>
        <w:ind w:left="720"/>
      </w:pPr>
      <w:r w:rsidRPr="005E5805">
        <w:t xml:space="preserve">Enter the </w:t>
      </w:r>
      <w:r w:rsidRPr="005E5805">
        <w:rPr>
          <w:b/>
          <w:bCs/>
        </w:rPr>
        <w:t>CAN (CA$HLINK II Account Number)</w:t>
      </w:r>
    </w:p>
    <w:p w14:paraId="5C5FD221" w14:textId="77777777" w:rsidR="00F5597B" w:rsidRPr="005E5805" w:rsidRDefault="00F5597B" w:rsidP="00F5597B">
      <w:pPr>
        <w:pStyle w:val="Bullet"/>
        <w:ind w:left="720"/>
      </w:pPr>
      <w:r w:rsidRPr="005E5805">
        <w:t xml:space="preserve">Enter the </w:t>
      </w:r>
      <w:r w:rsidRPr="005E5805">
        <w:rPr>
          <w:b/>
          <w:bCs/>
        </w:rPr>
        <w:t>FRB Account Key (Federal Reserve Bank Account Key)</w:t>
      </w:r>
    </w:p>
    <w:p w14:paraId="630D3346" w14:textId="77777777" w:rsidR="00F5597B" w:rsidRPr="005E5805" w:rsidRDefault="00F5597B" w:rsidP="00F5597B">
      <w:pPr>
        <w:pStyle w:val="Bullet"/>
        <w:ind w:left="720"/>
        <w:rPr>
          <w:b/>
          <w:bCs/>
        </w:rPr>
      </w:pPr>
      <w:r w:rsidRPr="005E5805">
        <w:t xml:space="preserve">Enter the </w:t>
      </w:r>
      <w:r w:rsidRPr="005E5805">
        <w:rPr>
          <w:b/>
          <w:bCs/>
        </w:rPr>
        <w:t>FRB CCWU (Federal Reserve Bank Cost Center Work Unit)</w:t>
      </w:r>
    </w:p>
    <w:p w14:paraId="7B7CC35B" w14:textId="77777777" w:rsidR="00F5597B" w:rsidRPr="005E5805" w:rsidRDefault="00F5597B" w:rsidP="00F5597B">
      <w:pPr>
        <w:pStyle w:val="BodyText"/>
        <w:ind w:left="360"/>
      </w:pPr>
      <w:r w:rsidRPr="005E5805">
        <w:t xml:space="preserve">Under </w:t>
      </w:r>
      <w:r w:rsidRPr="005E5805">
        <w:rPr>
          <w:b/>
        </w:rPr>
        <w:t>User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7C5F686D" w14:textId="77777777" w:rsidR="00F5597B" w:rsidRPr="005E5805" w:rsidRDefault="00F5597B" w:rsidP="00F5597B">
      <w:pPr>
        <w:pStyle w:val="Bullet"/>
        <w:ind w:left="720"/>
        <w:rPr>
          <w:b/>
          <w:bCs/>
        </w:rPr>
      </w:pPr>
      <w:r w:rsidRPr="005E5805">
        <w:t xml:space="preserve">Enter the </w:t>
      </w:r>
      <w:r w:rsidRPr="005E5805">
        <w:rPr>
          <w:b/>
          <w:bCs/>
        </w:rPr>
        <w:t>Deposit UDF (User Defined Fields)</w:t>
      </w:r>
    </w:p>
    <w:p w14:paraId="7B987072" w14:textId="0E03C202" w:rsidR="00F5597B" w:rsidRPr="005E5805" w:rsidRDefault="00F5597B" w:rsidP="00F5597B">
      <w:pPr>
        <w:pStyle w:val="Bullet"/>
        <w:ind w:left="720"/>
        <w:rPr>
          <w:b/>
          <w:bCs/>
        </w:rPr>
      </w:pPr>
      <w:r w:rsidRPr="005E5805">
        <w:t xml:space="preserve">Enter the </w:t>
      </w:r>
      <w:r w:rsidRPr="005E5805">
        <w:rPr>
          <w:b/>
          <w:bCs/>
        </w:rPr>
        <w:t>Accounting Subtotal UDF details</w:t>
      </w:r>
    </w:p>
    <w:p w14:paraId="221EB07D" w14:textId="77777777" w:rsidR="00F5597B" w:rsidRPr="005E5805" w:rsidRDefault="00F5597B" w:rsidP="00F5597B">
      <w:pPr>
        <w:pStyle w:val="TipHeader"/>
      </w:pPr>
      <w:r w:rsidRPr="005E5805">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3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X+Ld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v:textbox>
                </v:roundrect>
                <v:shape id="Picture 4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5E5805" w:rsidRDefault="00F5597B" w:rsidP="00F5597B">
      <w:pPr>
        <w:pStyle w:val="TipBullet"/>
      </w:pPr>
      <w:r w:rsidRPr="005E5805">
        <w:t xml:space="preserve">User Defined Fields (UDFs) only display to users who have access to an organization that has previously defined UDFs. </w:t>
      </w:r>
    </w:p>
    <w:p w14:paraId="653796A1" w14:textId="77777777" w:rsidR="00F5597B" w:rsidRPr="005E5805" w:rsidRDefault="00F5597B" w:rsidP="00F5597B">
      <w:pPr>
        <w:pStyle w:val="TipBullet"/>
      </w:pPr>
      <w:r w:rsidRPr="005E5805">
        <w:t xml:space="preserve">UDFs appear at the bottom of the page. </w:t>
      </w:r>
    </w:p>
    <w:p w14:paraId="209A9866" w14:textId="77777777" w:rsidR="00F5597B" w:rsidRPr="005E5805" w:rsidRDefault="00F5597B" w:rsidP="00F5597B">
      <w:pPr>
        <w:pStyle w:val="TipBullet"/>
      </w:pPr>
      <w:r w:rsidRPr="005E5805">
        <w:t xml:space="preserve">Up to three UDFs can be displayed for </w:t>
      </w:r>
      <w:r w:rsidRPr="005E5805">
        <w:rPr>
          <w:b/>
        </w:rPr>
        <w:t>Deposit</w:t>
      </w:r>
      <w:r w:rsidRPr="005E5805">
        <w:t xml:space="preserve"> and two for </w:t>
      </w:r>
      <w:r w:rsidRPr="005E5805">
        <w:rPr>
          <w:b/>
        </w:rPr>
        <w:t>Accounting Subtotal.</w:t>
      </w:r>
    </w:p>
    <w:p w14:paraId="65D548D6" w14:textId="77777777" w:rsidR="00F5597B" w:rsidRPr="005E5805" w:rsidRDefault="00F5597B" w:rsidP="00F5597B">
      <w:pPr>
        <w:pStyle w:val="TipClosingBar"/>
      </w:pPr>
    </w:p>
    <w:p w14:paraId="42581408" w14:textId="117F4E86" w:rsidR="00F5597B" w:rsidRPr="005E5805" w:rsidRDefault="002870F4" w:rsidP="00F5597B">
      <w:pPr>
        <w:pStyle w:val="NumberedList"/>
      </w:pPr>
      <w:r>
        <w:t>Select</w:t>
      </w:r>
      <w:r w:rsidR="00F5597B" w:rsidRPr="005E5805">
        <w:t xml:space="preserve"> the </w:t>
      </w:r>
      <w:r w:rsidR="00F5597B" w:rsidRPr="005E5805">
        <w:rPr>
          <w:b/>
        </w:rPr>
        <w:t>Voucher Number</w:t>
      </w:r>
      <w:r w:rsidR="00F5597B" w:rsidRPr="005E5805">
        <w:t xml:space="preserve"> of the deposit whose details you would like to view as shown in</w:t>
      </w:r>
      <w:r w:rsidR="003F5FCA" w:rsidRPr="005E5805">
        <w:t xml:space="preserve"> </w:t>
      </w:r>
      <w:r w:rsidR="003F5FCA" w:rsidRPr="005E5805">
        <w:fldChar w:fldCharType="begin"/>
      </w:r>
      <w:r w:rsidR="003F5FCA" w:rsidRPr="005E5805">
        <w:instrText xml:space="preserve"> REF _Ref87364001 \h </w:instrText>
      </w:r>
      <w:r w:rsidR="005E5805">
        <w:instrText xml:space="preserve"> \* MERGEFORMAT </w:instrText>
      </w:r>
      <w:r w:rsidR="003F5FCA" w:rsidRPr="005E5805">
        <w:fldChar w:fldCharType="separate"/>
      </w:r>
      <w:r w:rsidR="000D0CDE" w:rsidRPr="005E5805">
        <w:t xml:space="preserve">Figure </w:t>
      </w:r>
      <w:r w:rsidR="000D0CDE">
        <w:rPr>
          <w:noProof/>
        </w:rPr>
        <w:t>18</w:t>
      </w:r>
      <w:r w:rsidR="003F5FCA" w:rsidRPr="005E5805">
        <w:fldChar w:fldCharType="end"/>
      </w:r>
      <w:r w:rsidR="00F5597B" w:rsidRPr="005E5805">
        <w:t>.</w:t>
      </w:r>
    </w:p>
    <w:p w14:paraId="14BF6268" w14:textId="2E33BDEE" w:rsidR="003F5FCA" w:rsidRPr="005E5805" w:rsidRDefault="003F5FCA" w:rsidP="003F5FCA">
      <w:pPr>
        <w:pStyle w:val="Caption"/>
      </w:pPr>
      <w:bookmarkStart w:id="153" w:name="_Ref87364001"/>
      <w:bookmarkStart w:id="154" w:name="_Toc188543174"/>
      <w:r w:rsidRPr="005E5805">
        <w:t xml:space="preserve">Figure </w:t>
      </w:r>
      <w:r w:rsidRPr="005E5805">
        <w:fldChar w:fldCharType="begin"/>
      </w:r>
      <w:r w:rsidRPr="005E5805">
        <w:instrText>SEQ Figure \* ARABIC</w:instrText>
      </w:r>
      <w:r w:rsidRPr="005E5805">
        <w:fldChar w:fldCharType="separate"/>
      </w:r>
      <w:r w:rsidR="000D0CDE">
        <w:rPr>
          <w:noProof/>
        </w:rPr>
        <w:t>18</w:t>
      </w:r>
      <w:r w:rsidRPr="005E5805">
        <w:fldChar w:fldCharType="end"/>
      </w:r>
      <w:bookmarkEnd w:id="153"/>
      <w:r w:rsidRPr="005E5805">
        <w:t>: Search Results Table</w:t>
      </w:r>
      <w:bookmarkEnd w:id="154"/>
    </w:p>
    <w:p w14:paraId="0E426936" w14:textId="77777777" w:rsidR="00F5597B" w:rsidRPr="005E5805" w:rsidRDefault="00F5597B" w:rsidP="00F5597B">
      <w:pPr>
        <w:pStyle w:val="NumberedList"/>
        <w:numPr>
          <w:ilvl w:val="0"/>
          <w:numId w:val="0"/>
        </w:numPr>
        <w:ind w:left="360"/>
        <w:jc w:val="center"/>
      </w:pPr>
      <w:r w:rsidRPr="005E5805">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5E5805" w:rsidRDefault="00F5597B" w:rsidP="00F5597B">
      <w:pPr>
        <w:pStyle w:val="TipHeader"/>
      </w:pPr>
      <w:r w:rsidRPr="005E5805">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Ezn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hsTO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v:textbox>
                </v:roundrect>
                <v:shape id="Picture 5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5E5805" w:rsidRDefault="00F5597B" w:rsidP="00F5597B">
      <w:pPr>
        <w:pStyle w:val="TipBullet"/>
      </w:pPr>
      <w:r w:rsidRPr="005E5805">
        <w:t xml:space="preserve">Deposit totals are not displayed for unconfirmed foreign check items for which </w:t>
      </w:r>
      <w:r w:rsidRPr="005E5805">
        <w:rPr>
          <w:b/>
        </w:rPr>
        <w:t>Other</w:t>
      </w:r>
      <w:r w:rsidRPr="005E5805">
        <w:t xml:space="preserve"> was selected as the country of deposit during deposit creation. </w:t>
      </w:r>
    </w:p>
    <w:p w14:paraId="4DF31362" w14:textId="402FCAF4" w:rsidR="00F5597B" w:rsidRPr="005E5805" w:rsidRDefault="002870F4" w:rsidP="00F5597B">
      <w:pPr>
        <w:pStyle w:val="TipBullet"/>
      </w:pPr>
      <w:r>
        <w:t>Select</w:t>
      </w:r>
      <w:r w:rsidR="00F5597B" w:rsidRPr="005E5805">
        <w:t xml:space="preserve"> </w:t>
      </w:r>
      <w:r w:rsidR="00F5597B" w:rsidRPr="005E5805">
        <w:rPr>
          <w:b/>
          <w:bCs/>
        </w:rPr>
        <w:t>Download</w:t>
      </w:r>
      <w:r w:rsidR="00F5597B" w:rsidRPr="005E5805">
        <w:t xml:space="preserve"> to save the search deposit results as an XML or CSV file. </w:t>
      </w:r>
      <w:bookmarkStart w:id="155" w:name="_Hlk85786278"/>
    </w:p>
    <w:bookmarkEnd w:id="155"/>
    <w:p w14:paraId="013B82BA" w14:textId="77777777" w:rsidR="00F5597B" w:rsidRPr="005E5805" w:rsidRDefault="00F5597B" w:rsidP="00F5597B">
      <w:pPr>
        <w:pStyle w:val="TipHeader"/>
      </w:pPr>
      <w:r w:rsidRPr="005E5805">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F5597B" w:rsidRPr="00E674C2" w:rsidRDefault="00F5597B"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hhCi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F5597B" w:rsidRPr="00E674C2" w:rsidRDefault="00F5597B" w:rsidP="00F5597B">
                        <w:pPr>
                          <w:pStyle w:val="TipHeaderinBar"/>
                          <w:spacing w:before="0"/>
                        </w:pPr>
                        <w:r>
                          <w:rPr>
                            <w:rFonts w:cs="Arial"/>
                          </w:rPr>
                          <w:t>Additional Buttons</w:t>
                        </w:r>
                      </w:p>
                    </w:txbxContent>
                  </v:textbox>
                </v:roundrect>
                <v:shape id="Picture 54"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4" o:title=""/>
                </v:shape>
                <w10:anchorlock/>
              </v:group>
            </w:pict>
          </mc:Fallback>
        </mc:AlternateContent>
      </w:r>
    </w:p>
    <w:p w14:paraId="6312D12A" w14:textId="33685406" w:rsidR="00F5597B" w:rsidRPr="005E5805" w:rsidRDefault="002870F4" w:rsidP="00F5597B">
      <w:pPr>
        <w:pStyle w:val="TipBullet"/>
      </w:pPr>
      <w:r>
        <w:t>Select</w:t>
      </w:r>
      <w:r w:rsidR="00F5597B" w:rsidRPr="005E5805">
        <w:t xml:space="preserve"> </w:t>
      </w:r>
      <w:r w:rsidR="00F5597B" w:rsidRPr="005E5805">
        <w:rPr>
          <w:b/>
        </w:rPr>
        <w:t>Edit</w:t>
      </w:r>
      <w:r w:rsidR="00F5597B" w:rsidRPr="005E5805">
        <w:t xml:space="preserve"> to modify the deposit draft. (Visible if a user has </w:t>
      </w:r>
      <w:r w:rsidR="00F5597B" w:rsidRPr="005E5805">
        <w:rPr>
          <w:b/>
        </w:rPr>
        <w:t>Deposit Preparer</w:t>
      </w:r>
      <w:r w:rsidR="00F5597B" w:rsidRPr="005E5805">
        <w:t xml:space="preserve"> privileges.)</w:t>
      </w:r>
    </w:p>
    <w:p w14:paraId="63EF2FEB" w14:textId="0671FCE6" w:rsidR="00F5597B" w:rsidRPr="005E5805" w:rsidRDefault="002870F4" w:rsidP="00F5597B">
      <w:pPr>
        <w:pStyle w:val="TipBullet"/>
      </w:pPr>
      <w:r>
        <w:t>Select</w:t>
      </w:r>
      <w:r w:rsidR="00F5597B" w:rsidRPr="005E5805">
        <w:t xml:space="preserve"> </w:t>
      </w:r>
      <w:r w:rsidR="00F5597B" w:rsidRPr="005E5805">
        <w:rPr>
          <w:b/>
        </w:rPr>
        <w:t>Previous</w:t>
      </w:r>
      <w:r w:rsidR="00F5597B" w:rsidRPr="005E5805">
        <w:t xml:space="preserve"> to return to the previous page.</w:t>
      </w:r>
    </w:p>
    <w:p w14:paraId="6A0E32BE" w14:textId="3898C2FF" w:rsidR="00F5597B" w:rsidRPr="005E5805" w:rsidRDefault="002870F4" w:rsidP="00F5597B">
      <w:pPr>
        <w:pStyle w:val="TipBullet"/>
      </w:pPr>
      <w:r>
        <w:t>Select</w:t>
      </w:r>
      <w:r w:rsidR="00F5597B" w:rsidRPr="005E5805">
        <w:t xml:space="preserve"> </w:t>
      </w:r>
      <w:r w:rsidR="00F5597B" w:rsidRPr="005E5805">
        <w:rPr>
          <w:b/>
        </w:rPr>
        <w:t>Print Deposit Ticket</w:t>
      </w:r>
      <w:r w:rsidR="00F5597B" w:rsidRPr="005E5805">
        <w:t xml:space="preserve"> to print a formatted deposit ticket.</w:t>
      </w:r>
    </w:p>
    <w:p w14:paraId="3DBDA433" w14:textId="07A34B92" w:rsidR="00F5597B" w:rsidRPr="005E5805" w:rsidRDefault="002870F4" w:rsidP="00F5597B">
      <w:pPr>
        <w:pStyle w:val="TipBullet"/>
      </w:pPr>
      <w:r>
        <w:t>Select</w:t>
      </w:r>
      <w:r w:rsidR="00F5597B" w:rsidRPr="005E5805">
        <w:t xml:space="preserve"> </w:t>
      </w:r>
      <w:r w:rsidR="00F5597B" w:rsidRPr="005E5805">
        <w:rPr>
          <w:b/>
        </w:rPr>
        <w:t>Return Home</w:t>
      </w:r>
      <w:r w:rsidR="00F5597B" w:rsidRPr="005E5805">
        <w:t xml:space="preserve"> to return to the OTCnet Home Page.</w:t>
      </w:r>
    </w:p>
    <w:p w14:paraId="2F511810" w14:textId="1D3A09BD" w:rsidR="00F5597B" w:rsidRPr="005E5805" w:rsidRDefault="002870F4" w:rsidP="00F5597B">
      <w:pPr>
        <w:pStyle w:val="TipBullet"/>
      </w:pPr>
      <w:r>
        <w:t>Select</w:t>
      </w:r>
      <w:r w:rsidR="00F5597B" w:rsidRPr="005E5805">
        <w:t xml:space="preserve"> </w:t>
      </w:r>
      <w:r w:rsidR="00F5597B" w:rsidRPr="005E5805">
        <w:rPr>
          <w:b/>
        </w:rPr>
        <w:t>View Voucher Event Log</w:t>
      </w:r>
      <w:r w:rsidR="00F5597B" w:rsidRPr="005E5805">
        <w:t xml:space="preserve"> to view the history of the </w:t>
      </w:r>
      <w:r w:rsidR="00F5597B" w:rsidRPr="005E5805">
        <w:br/>
        <w:t xml:space="preserve">deposit voucher events. </w:t>
      </w:r>
    </w:p>
    <w:p w14:paraId="5514E7FE" w14:textId="77777777" w:rsidR="00F5597B" w:rsidRPr="005E5805" w:rsidRDefault="00F5597B" w:rsidP="00F5597B">
      <w:pPr>
        <w:pStyle w:val="TipClosingBar"/>
      </w:pPr>
    </w:p>
    <w:p w14:paraId="4A25C072" w14:textId="06C35C49" w:rsidR="00386020" w:rsidRPr="005E5805" w:rsidRDefault="00386020">
      <w:pPr>
        <w:autoSpaceDE/>
        <w:autoSpaceDN/>
        <w:adjustRightInd/>
        <w:rPr>
          <w:rFonts w:cs="Univers LT Std 45 Light"/>
          <w:b/>
          <w:bCs/>
          <w:color w:val="595959" w:themeColor="text1" w:themeTint="A6"/>
          <w:sz w:val="28"/>
          <w:szCs w:val="26"/>
        </w:rPr>
      </w:pPr>
      <w:r w:rsidRPr="005E5805">
        <w:br w:type="page"/>
      </w:r>
    </w:p>
    <w:p w14:paraId="24309C6B" w14:textId="2563DECF" w:rsidR="00463B58" w:rsidRPr="005E5805" w:rsidRDefault="00463B58" w:rsidP="00463B58">
      <w:pPr>
        <w:pStyle w:val="Heading3"/>
      </w:pPr>
      <w:bookmarkStart w:id="156" w:name="_Toc188543129"/>
      <w:r w:rsidRPr="005E5805">
        <w:lastRenderedPageBreak/>
        <w:t>Download Deposit Information</w:t>
      </w:r>
      <w:bookmarkEnd w:id="156"/>
    </w:p>
    <w:p w14:paraId="177A0280" w14:textId="77777777" w:rsidR="00BF4B2B" w:rsidRPr="005E5805" w:rsidRDefault="00BF4B2B" w:rsidP="00BF4B2B">
      <w:pPr>
        <w:pStyle w:val="BodyText"/>
      </w:pPr>
      <w:r w:rsidRPr="005E5805">
        <w:t xml:space="preserve">After searching for your deposit, you can download the retrieved information. To download the results of a deposit, first use the </w:t>
      </w:r>
      <w:r w:rsidRPr="005E5805">
        <w:rPr>
          <w:b/>
        </w:rPr>
        <w:t>Search Deposits</w:t>
      </w:r>
      <w:r w:rsidRPr="005E5805">
        <w:t xml:space="preserve"> function.</w:t>
      </w:r>
    </w:p>
    <w:p w14:paraId="3EBE96BB" w14:textId="11EDF112" w:rsidR="00BF4B2B" w:rsidRPr="005E5805" w:rsidRDefault="00BF4B2B" w:rsidP="00BF4B2B">
      <w:pPr>
        <w:pStyle w:val="BodyText"/>
      </w:pPr>
      <w:r w:rsidRPr="005E5805">
        <w:t xml:space="preserve">To download search results, enter the optional search criteria for the deposit you would like to view and </w:t>
      </w:r>
      <w:r w:rsidR="002870F4">
        <w:t>select</w:t>
      </w:r>
      <w:r w:rsidRPr="005E5805">
        <w:t xml:space="preserve"> </w:t>
      </w:r>
      <w:r w:rsidRPr="005E5805">
        <w:rPr>
          <w:b/>
        </w:rPr>
        <w:t>Search</w:t>
      </w:r>
      <w:r w:rsidRPr="005E5805">
        <w:t xml:space="preserve">. Search criteria under </w:t>
      </w:r>
      <w:r w:rsidRPr="005E5805">
        <w:rPr>
          <w:b/>
        </w:rPr>
        <w:t>Search Conditions</w:t>
      </w:r>
      <w:r w:rsidRPr="005E5805">
        <w:t xml:space="preserve">, including </w:t>
      </w:r>
      <w:r w:rsidRPr="005E5805">
        <w:rPr>
          <w:b/>
          <w:bCs/>
        </w:rPr>
        <w:t>Voucher</w:t>
      </w:r>
      <w:r w:rsidRPr="005E5805">
        <w:t xml:space="preserve">, </w:t>
      </w:r>
      <w:r w:rsidRPr="005E5805">
        <w:rPr>
          <w:b/>
          <w:bCs/>
        </w:rPr>
        <w:t>Status</w:t>
      </w:r>
      <w:r w:rsidRPr="005E5805">
        <w:t xml:space="preserve">, </w:t>
      </w:r>
      <w:r w:rsidRPr="005E5805">
        <w:rPr>
          <w:b/>
          <w:bCs/>
        </w:rPr>
        <w:t>Date Submitted</w:t>
      </w:r>
      <w:r w:rsidRPr="005E5805">
        <w:t xml:space="preserve">, </w:t>
      </w:r>
      <w:r w:rsidRPr="005E5805">
        <w:rPr>
          <w:b/>
          <w:bCs/>
        </w:rPr>
        <w:t>Date Confirmed</w:t>
      </w:r>
      <w:r w:rsidRPr="005E5805">
        <w:t xml:space="preserve">, </w:t>
      </w:r>
      <w:r w:rsidRPr="005E5805">
        <w:rPr>
          <w:b/>
          <w:bCs/>
        </w:rPr>
        <w:t>OTC Endpoint</w:t>
      </w:r>
      <w:r w:rsidRPr="005E5805">
        <w:t xml:space="preserve">, </w:t>
      </w:r>
      <w:r w:rsidRPr="005E5805">
        <w:rPr>
          <w:b/>
          <w:bCs/>
        </w:rPr>
        <w:t>ALC</w:t>
      </w:r>
      <w:r w:rsidRPr="005E5805">
        <w:t xml:space="preserve">, </w:t>
      </w:r>
      <w:r w:rsidRPr="005E5805">
        <w:rPr>
          <w:b/>
          <w:bCs/>
        </w:rPr>
        <w:t>Adj.</w:t>
      </w:r>
      <w:r w:rsidRPr="005E5805">
        <w:t xml:space="preserve">, and </w:t>
      </w:r>
      <w:r w:rsidRPr="005E5805">
        <w:rPr>
          <w:b/>
          <w:bCs/>
        </w:rPr>
        <w:t>Deposit Total</w:t>
      </w:r>
      <w:r w:rsidRPr="005E5805">
        <w:t xml:space="preserve">. </w:t>
      </w:r>
    </w:p>
    <w:p w14:paraId="30A9608C" w14:textId="77777777" w:rsidR="00BF4B2B" w:rsidRPr="005E5805" w:rsidRDefault="00BF4B2B" w:rsidP="00BF4B2B">
      <w:pPr>
        <w:pStyle w:val="BodyText"/>
      </w:pPr>
      <w:r w:rsidRPr="005E5805">
        <w:t xml:space="preserve">Search criteria under </w:t>
      </w:r>
      <w:r w:rsidRPr="005E5805">
        <w:rPr>
          <w:b/>
        </w:rPr>
        <w:t>Financial Institution Information</w:t>
      </w:r>
      <w:r w:rsidRPr="005E5805">
        <w:t xml:space="preserve"> and enter </w:t>
      </w:r>
      <w:r w:rsidRPr="005E5805">
        <w:rPr>
          <w:b/>
        </w:rPr>
        <w:t>User Defined Field Information</w:t>
      </w:r>
      <w:r w:rsidRPr="005E5805">
        <w:t xml:space="preserve"> details.</w:t>
      </w:r>
    </w:p>
    <w:p w14:paraId="6CE9A1D0" w14:textId="77777777" w:rsidR="00BF4B2B" w:rsidRPr="005E5805" w:rsidRDefault="00BF4B2B" w:rsidP="00BF4B2B">
      <w:pPr>
        <w:spacing w:before="180" w:after="180"/>
      </w:pPr>
      <w:r w:rsidRPr="005E5805">
        <w:t xml:space="preserve">You can also download your results by selecting the </w:t>
      </w:r>
      <w:r w:rsidRPr="005E5805">
        <w:rPr>
          <w:b/>
        </w:rPr>
        <w:t>XML file</w:t>
      </w:r>
      <w:r w:rsidRPr="005E5805">
        <w:t xml:space="preserve"> or </w:t>
      </w:r>
      <w:r w:rsidRPr="005E5805">
        <w:rPr>
          <w:b/>
        </w:rPr>
        <w:t>CSV file</w:t>
      </w:r>
      <w:r w:rsidRPr="005E5805">
        <w:t xml:space="preserve"> format. Check the desired attributes that you want to download for </w:t>
      </w:r>
      <w:r w:rsidRPr="005E5805">
        <w:rPr>
          <w:b/>
        </w:rPr>
        <w:t>Deposit Information</w:t>
      </w:r>
      <w:r w:rsidRPr="005E5805">
        <w:t xml:space="preserve">, </w:t>
      </w:r>
      <w:r w:rsidRPr="005E5805">
        <w:rPr>
          <w:b/>
        </w:rPr>
        <w:t>Financial Institution Information</w:t>
      </w:r>
      <w:r w:rsidRPr="005E5805">
        <w:t xml:space="preserve">, </w:t>
      </w:r>
      <w:r w:rsidRPr="005E5805">
        <w:rPr>
          <w:b/>
        </w:rPr>
        <w:t>Agency Information</w:t>
      </w:r>
      <w:r w:rsidRPr="005E5805">
        <w:t xml:space="preserve">, </w:t>
      </w:r>
      <w:r w:rsidRPr="005E5805">
        <w:rPr>
          <w:b/>
        </w:rPr>
        <w:t>Accounting Subtotals and User Defined Data</w:t>
      </w:r>
      <w:r w:rsidRPr="005E5805">
        <w:t xml:space="preserve">, and </w:t>
      </w:r>
      <w:r w:rsidRPr="005E5805">
        <w:rPr>
          <w:b/>
        </w:rPr>
        <w:t xml:space="preserve">Foreign Deposit Information. </w:t>
      </w:r>
      <w:r w:rsidRPr="005E5805">
        <w:rPr>
          <w:bCs/>
        </w:rPr>
        <w:t>Open or save your file.</w:t>
      </w:r>
    </w:p>
    <w:p w14:paraId="522C74E1" w14:textId="7E69E2C5" w:rsidR="00463B58" w:rsidRPr="005E5805" w:rsidRDefault="00BF4B2B" w:rsidP="00BF4B2B">
      <w:pPr>
        <w:pStyle w:val="H4PrintableJobAid"/>
      </w:pPr>
      <w:bookmarkStart w:id="157" w:name="_Toc188543130"/>
      <w:r w:rsidRPr="005E5805">
        <w:lastRenderedPageBreak/>
        <w:t xml:space="preserve">Download </w:t>
      </w:r>
      <w:r w:rsidR="00836846" w:rsidRPr="005E5805">
        <w:t>Deposit</w:t>
      </w:r>
      <w:r w:rsidR="003A54C0" w:rsidRPr="005E5805">
        <w:t xml:space="preserve"> Information</w:t>
      </w:r>
      <w:bookmarkEnd w:id="157"/>
    </w:p>
    <w:p w14:paraId="4B9E410E" w14:textId="77777777" w:rsidR="00EA7A85" w:rsidRPr="005E5805" w:rsidRDefault="00EA7A85" w:rsidP="00EA7A85">
      <w:pPr>
        <w:pStyle w:val="BodyText"/>
      </w:pPr>
      <w:r w:rsidRPr="005E5805">
        <w:t>To download the search results for a deposit, complete the following steps:</w:t>
      </w:r>
    </w:p>
    <w:p w14:paraId="5E54CB69" w14:textId="48BEF8A6" w:rsidR="00EA7A85" w:rsidRPr="005E5805" w:rsidRDefault="002870F4">
      <w:pPr>
        <w:pStyle w:val="NumberedList"/>
        <w:numPr>
          <w:ilvl w:val="0"/>
          <w:numId w:val="14"/>
        </w:numPr>
      </w:pPr>
      <w:r>
        <w:t>Select</w:t>
      </w:r>
      <w:r w:rsidR="00EA7A85" w:rsidRPr="005E5805">
        <w:t xml:space="preserve"> </w:t>
      </w:r>
      <w:r w:rsidR="00EA7A85" w:rsidRPr="005E5805">
        <w:rPr>
          <w:b/>
          <w:bCs/>
        </w:rPr>
        <w:t>Download</w:t>
      </w:r>
      <w:r w:rsidR="00EA7A85" w:rsidRPr="005E5805" w:rsidDel="00B20374">
        <w:t xml:space="preserve"> </w:t>
      </w:r>
      <w:r w:rsidR="00EA7A85" w:rsidRPr="005E5805">
        <w:t xml:space="preserve">from the </w:t>
      </w:r>
      <w:r w:rsidR="00EA7A85" w:rsidRPr="005E5805">
        <w:rPr>
          <w:i/>
        </w:rPr>
        <w:t>Search Results</w:t>
      </w:r>
      <w:r w:rsidR="00EA7A85" w:rsidRPr="005E5805">
        <w:t xml:space="preserve"> table. The </w:t>
      </w:r>
      <w:r w:rsidR="00EA7A85" w:rsidRPr="005E5805">
        <w:rPr>
          <w:i/>
        </w:rPr>
        <w:t>Download Deposits</w:t>
      </w:r>
      <w:r w:rsidR="00EA7A85" w:rsidRPr="005E5805">
        <w:t xml:space="preserve"> page appears as shown in</w:t>
      </w:r>
      <w:r w:rsidR="009B0FF1" w:rsidRPr="005E5805">
        <w:t xml:space="preserve"> </w:t>
      </w:r>
      <w:r w:rsidR="009B0FF1" w:rsidRPr="005E5805">
        <w:fldChar w:fldCharType="begin"/>
      </w:r>
      <w:r w:rsidR="009B0FF1" w:rsidRPr="005E5805">
        <w:instrText xml:space="preserve"> REF _Ref87364240 \h </w:instrText>
      </w:r>
      <w:r w:rsidR="005E5805">
        <w:instrText xml:space="preserve"> \* MERGEFORMAT </w:instrText>
      </w:r>
      <w:r w:rsidR="009B0FF1" w:rsidRPr="005E5805">
        <w:fldChar w:fldCharType="separate"/>
      </w:r>
      <w:r w:rsidR="000D0CDE" w:rsidRPr="005E5805">
        <w:t xml:space="preserve">Figure </w:t>
      </w:r>
      <w:r w:rsidR="000D0CDE">
        <w:rPr>
          <w:noProof/>
        </w:rPr>
        <w:t>19</w:t>
      </w:r>
      <w:r w:rsidR="009B0FF1" w:rsidRPr="005E5805">
        <w:fldChar w:fldCharType="end"/>
      </w:r>
      <w:r w:rsidR="00EA7A85" w:rsidRPr="005E5805">
        <w:t>.</w:t>
      </w:r>
    </w:p>
    <w:p w14:paraId="4BE33187" w14:textId="5E23BC0F" w:rsidR="009B0FF1" w:rsidRPr="005E5805" w:rsidRDefault="009B0FF1" w:rsidP="009B0FF1">
      <w:pPr>
        <w:pStyle w:val="Caption"/>
      </w:pPr>
      <w:bookmarkStart w:id="158" w:name="_Ref87364240"/>
      <w:bookmarkStart w:id="159" w:name="_Toc188543175"/>
      <w:r w:rsidRPr="005E5805">
        <w:t xml:space="preserve">Figure </w:t>
      </w:r>
      <w:r w:rsidRPr="005E5805">
        <w:fldChar w:fldCharType="begin"/>
      </w:r>
      <w:r w:rsidRPr="005E5805">
        <w:instrText>SEQ Figure \* ARABIC</w:instrText>
      </w:r>
      <w:r w:rsidRPr="005E5805">
        <w:fldChar w:fldCharType="separate"/>
      </w:r>
      <w:r w:rsidR="000D0CDE">
        <w:rPr>
          <w:noProof/>
        </w:rPr>
        <w:t>19</w:t>
      </w:r>
      <w:r w:rsidRPr="005E5805">
        <w:fldChar w:fldCharType="end"/>
      </w:r>
      <w:bookmarkEnd w:id="158"/>
      <w:r w:rsidRPr="005E5805">
        <w:t>: Download Button</w:t>
      </w:r>
      <w:bookmarkEnd w:id="159"/>
    </w:p>
    <w:p w14:paraId="760C6C22" w14:textId="77777777" w:rsidR="00EA7A85" w:rsidRPr="005E5805" w:rsidRDefault="00EA7A85" w:rsidP="00EA7A85">
      <w:pPr>
        <w:jc w:val="center"/>
      </w:pPr>
      <w:r w:rsidRPr="005E5805">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6">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5E5805" w:rsidRDefault="00EA7A85" w:rsidP="00EA7A85">
      <w:pPr>
        <w:pStyle w:val="TipHeader"/>
      </w:pPr>
      <w:r w:rsidRPr="005E5805">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JUP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1slQ/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v:textbox>
                </v:roundrect>
                <v:shape id="Picture 5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5E5805" w:rsidRDefault="00EA7A85" w:rsidP="00EA7A85">
      <w:pPr>
        <w:pStyle w:val="TipText"/>
      </w:pPr>
      <w:r w:rsidRPr="005E5805">
        <w:t xml:space="preserve">The </w:t>
      </w:r>
      <w:r w:rsidRPr="005E5805">
        <w:rPr>
          <w:i/>
        </w:rPr>
        <w:t>Search Results</w:t>
      </w:r>
      <w:r w:rsidRPr="005E5805">
        <w:t xml:space="preserve"> table does not display </w:t>
      </w:r>
      <w:r w:rsidRPr="005E5805">
        <w:rPr>
          <w:b/>
        </w:rPr>
        <w:t>Deposit Total</w:t>
      </w:r>
      <w:r w:rsidRPr="005E5805">
        <w:t xml:space="preserve"> values for unconfirmed Foreign Check Item deposits associated with a Country of Deposit selection of </w:t>
      </w:r>
      <w:r w:rsidRPr="005E5805">
        <w:rPr>
          <w:b/>
        </w:rPr>
        <w:t>Other</w:t>
      </w:r>
      <w:r w:rsidRPr="005E5805">
        <w:t>.</w:t>
      </w:r>
    </w:p>
    <w:p w14:paraId="1DA3730D" w14:textId="77777777" w:rsidR="00EA7A85" w:rsidRPr="005E5805" w:rsidRDefault="00EA7A85" w:rsidP="00EA7A85">
      <w:pPr>
        <w:pStyle w:val="TipClosingBar"/>
      </w:pPr>
    </w:p>
    <w:p w14:paraId="22817358" w14:textId="77777777" w:rsidR="00EA7A85" w:rsidRPr="005E5805" w:rsidRDefault="00EA7A85" w:rsidP="00EA7A85">
      <w:pPr>
        <w:pStyle w:val="NumberedList"/>
      </w:pPr>
      <w:r w:rsidRPr="005E5805">
        <w:t xml:space="preserve">Select </w:t>
      </w:r>
      <w:r w:rsidRPr="005E5805">
        <w:rPr>
          <w:b/>
        </w:rPr>
        <w:t>XML file</w:t>
      </w:r>
      <w:r w:rsidRPr="005E5805">
        <w:t xml:space="preserve"> or </w:t>
      </w:r>
      <w:r w:rsidRPr="005E5805">
        <w:rPr>
          <w:b/>
        </w:rPr>
        <w:t>CSV file</w:t>
      </w:r>
      <w:r w:rsidRPr="005E5805">
        <w:t xml:space="preserve"> as the file format.</w:t>
      </w:r>
    </w:p>
    <w:p w14:paraId="5B32C498" w14:textId="77777777" w:rsidR="00EA7A85" w:rsidRPr="005E5805" w:rsidRDefault="00EA7A85" w:rsidP="00EA7A85">
      <w:pPr>
        <w:pStyle w:val="NumberedList"/>
      </w:pPr>
      <w:r w:rsidRPr="005E5805">
        <w:t xml:space="preserve">Check the desired attributes that you want to download for the following: </w:t>
      </w:r>
    </w:p>
    <w:p w14:paraId="45ACDBF3" w14:textId="77777777" w:rsidR="00EA7A85" w:rsidRPr="005E5805" w:rsidRDefault="00EA7A85">
      <w:pPr>
        <w:pStyle w:val="Bullet"/>
        <w:numPr>
          <w:ilvl w:val="1"/>
          <w:numId w:val="13"/>
        </w:numPr>
        <w:rPr>
          <w:b/>
          <w:bCs/>
        </w:rPr>
      </w:pPr>
      <w:r w:rsidRPr="005E5805">
        <w:rPr>
          <w:b/>
          <w:bCs/>
        </w:rPr>
        <w:t>Deposit Information</w:t>
      </w:r>
    </w:p>
    <w:p w14:paraId="137EE63A" w14:textId="77777777" w:rsidR="00EA7A85" w:rsidRPr="005E5805" w:rsidRDefault="00EA7A85">
      <w:pPr>
        <w:pStyle w:val="Bullet"/>
        <w:numPr>
          <w:ilvl w:val="1"/>
          <w:numId w:val="13"/>
        </w:numPr>
        <w:rPr>
          <w:b/>
          <w:bCs/>
        </w:rPr>
      </w:pPr>
      <w:r w:rsidRPr="005E5805">
        <w:rPr>
          <w:b/>
          <w:bCs/>
        </w:rPr>
        <w:t>Financial Institution Information</w:t>
      </w:r>
    </w:p>
    <w:p w14:paraId="0652F699" w14:textId="77777777" w:rsidR="00EA7A85" w:rsidRPr="005E5805" w:rsidRDefault="00EA7A85">
      <w:pPr>
        <w:pStyle w:val="Bullet"/>
        <w:numPr>
          <w:ilvl w:val="1"/>
          <w:numId w:val="13"/>
        </w:numPr>
        <w:rPr>
          <w:b/>
          <w:bCs/>
        </w:rPr>
      </w:pPr>
      <w:r w:rsidRPr="005E5805">
        <w:rPr>
          <w:b/>
          <w:bCs/>
        </w:rPr>
        <w:t>Agency Information</w:t>
      </w:r>
    </w:p>
    <w:p w14:paraId="37CAEF8C" w14:textId="77777777" w:rsidR="00EA7A85" w:rsidRPr="005E5805" w:rsidRDefault="00EA7A85">
      <w:pPr>
        <w:pStyle w:val="Bullet"/>
        <w:numPr>
          <w:ilvl w:val="1"/>
          <w:numId w:val="13"/>
        </w:numPr>
        <w:rPr>
          <w:b/>
          <w:bCs/>
        </w:rPr>
      </w:pPr>
      <w:r w:rsidRPr="005E5805">
        <w:rPr>
          <w:b/>
          <w:bCs/>
        </w:rPr>
        <w:t>Accounting Subtotals and User Defined Data</w:t>
      </w:r>
    </w:p>
    <w:p w14:paraId="7F54AEE3" w14:textId="77777777" w:rsidR="00EA7A85" w:rsidRPr="005E5805" w:rsidRDefault="00EA7A85">
      <w:pPr>
        <w:pStyle w:val="Bullet"/>
        <w:numPr>
          <w:ilvl w:val="1"/>
          <w:numId w:val="13"/>
        </w:numPr>
        <w:rPr>
          <w:b/>
          <w:bCs/>
        </w:rPr>
      </w:pPr>
      <w:r w:rsidRPr="005E5805">
        <w:rPr>
          <w:b/>
          <w:bCs/>
        </w:rPr>
        <w:t>Foreign Deposit Information</w:t>
      </w:r>
    </w:p>
    <w:p w14:paraId="2D7392E8" w14:textId="77777777" w:rsidR="00A17C33" w:rsidRPr="005E5805" w:rsidRDefault="00A17C33">
      <w:pPr>
        <w:autoSpaceDE/>
        <w:autoSpaceDN/>
        <w:adjustRightInd/>
        <w:rPr>
          <w:rFonts w:cs="Arial"/>
        </w:rPr>
      </w:pPr>
      <w:r w:rsidRPr="005E5805">
        <w:br w:type="page"/>
      </w:r>
    </w:p>
    <w:p w14:paraId="6EC64348" w14:textId="336EB27F" w:rsidR="00EA7A85" w:rsidRPr="005E5805" w:rsidRDefault="002870F4" w:rsidP="00EA7A85">
      <w:pPr>
        <w:pStyle w:val="NumberedList"/>
      </w:pPr>
      <w:r>
        <w:lastRenderedPageBreak/>
        <w:t>Select</w:t>
      </w:r>
      <w:r w:rsidR="00EA7A85" w:rsidRPr="005E5805">
        <w:t xml:space="preserve"> </w:t>
      </w:r>
      <w:r w:rsidR="00EA7A85" w:rsidRPr="005E5805">
        <w:rPr>
          <w:b/>
        </w:rPr>
        <w:t xml:space="preserve">Submit </w:t>
      </w:r>
      <w:r w:rsidR="00EA7A85" w:rsidRPr="005E5805">
        <w:rPr>
          <w:bCs/>
        </w:rPr>
        <w:t>as shown in</w:t>
      </w:r>
      <w:r w:rsidR="009B6595" w:rsidRPr="005E5805">
        <w:rPr>
          <w:bCs/>
        </w:rPr>
        <w:t xml:space="preserve"> </w:t>
      </w:r>
      <w:r w:rsidR="009B6595" w:rsidRPr="005E5805">
        <w:rPr>
          <w:bCs/>
        </w:rPr>
        <w:fldChar w:fldCharType="begin"/>
      </w:r>
      <w:r w:rsidR="009B6595" w:rsidRPr="005E5805">
        <w:rPr>
          <w:bCs/>
        </w:rPr>
        <w:instrText xml:space="preserve"> REF _Ref87364329 \h </w:instrText>
      </w:r>
      <w:r w:rsidR="005E5805">
        <w:rPr>
          <w:bCs/>
        </w:rPr>
        <w:instrText xml:space="preserve"> \* MERGEFORMAT </w:instrText>
      </w:r>
      <w:r w:rsidR="009B6595" w:rsidRPr="005E5805">
        <w:rPr>
          <w:bCs/>
        </w:rPr>
      </w:r>
      <w:r w:rsidR="009B6595" w:rsidRPr="005E5805">
        <w:rPr>
          <w:bCs/>
        </w:rPr>
        <w:fldChar w:fldCharType="separate"/>
      </w:r>
      <w:r w:rsidR="000D0CDE" w:rsidRPr="005E5805">
        <w:t xml:space="preserve">Figure </w:t>
      </w:r>
      <w:r w:rsidR="000D0CDE">
        <w:rPr>
          <w:noProof/>
        </w:rPr>
        <w:t>20</w:t>
      </w:r>
      <w:r w:rsidR="009B6595" w:rsidRPr="005E5805">
        <w:rPr>
          <w:bCs/>
        </w:rPr>
        <w:fldChar w:fldCharType="end"/>
      </w:r>
      <w:r w:rsidR="00EA7A85" w:rsidRPr="005E5805">
        <w:t xml:space="preserve">. The </w:t>
      </w:r>
      <w:r w:rsidR="00EA7A85" w:rsidRPr="005E5805">
        <w:rPr>
          <w:i/>
        </w:rPr>
        <w:t>File Download</w:t>
      </w:r>
      <w:r w:rsidR="00EA7A85" w:rsidRPr="005E5805">
        <w:t xml:space="preserve"> dialog box appears.</w:t>
      </w:r>
    </w:p>
    <w:p w14:paraId="2E57AE61" w14:textId="04593ED2" w:rsidR="009B6595" w:rsidRPr="005E5805" w:rsidRDefault="009B6595" w:rsidP="009B6595">
      <w:pPr>
        <w:pStyle w:val="Caption"/>
      </w:pPr>
      <w:bookmarkStart w:id="160" w:name="_Ref87364329"/>
      <w:bookmarkStart w:id="161" w:name="_Toc188543176"/>
      <w:r w:rsidRPr="005E5805">
        <w:t xml:space="preserve">Figure </w:t>
      </w:r>
      <w:r w:rsidRPr="005E5805">
        <w:fldChar w:fldCharType="begin"/>
      </w:r>
      <w:r w:rsidRPr="005E5805">
        <w:instrText>SEQ Figure \* ARABIC</w:instrText>
      </w:r>
      <w:r w:rsidRPr="005E5805">
        <w:fldChar w:fldCharType="separate"/>
      </w:r>
      <w:r w:rsidR="000D0CDE">
        <w:rPr>
          <w:noProof/>
        </w:rPr>
        <w:t>20</w:t>
      </w:r>
      <w:r w:rsidRPr="005E5805">
        <w:fldChar w:fldCharType="end"/>
      </w:r>
      <w:bookmarkEnd w:id="160"/>
      <w:r w:rsidRPr="005E5805">
        <w:t>: Download Attributes Selection</w:t>
      </w:r>
      <w:bookmarkEnd w:id="161"/>
    </w:p>
    <w:p w14:paraId="4F052D61" w14:textId="77777777" w:rsidR="00EA7A85" w:rsidRPr="005E5805" w:rsidRDefault="00EA7A85" w:rsidP="00EA7A85">
      <w:pPr>
        <w:pStyle w:val="NumberedList"/>
        <w:numPr>
          <w:ilvl w:val="0"/>
          <w:numId w:val="0"/>
        </w:numPr>
        <w:jc w:val="center"/>
      </w:pPr>
      <w:r w:rsidRPr="005E5805">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7">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5E5805" w:rsidRDefault="00EA7A85" w:rsidP="00EA7A85">
      <w:pPr>
        <w:autoSpaceDE/>
        <w:autoSpaceDN/>
        <w:adjustRightInd/>
        <w:rPr>
          <w:rFonts w:cs="Arial"/>
        </w:rPr>
      </w:pPr>
      <w:r w:rsidRPr="005E5805">
        <w:br w:type="page"/>
      </w:r>
    </w:p>
    <w:p w14:paraId="73C4CB08" w14:textId="174AAC7B" w:rsidR="00EA7A85" w:rsidRPr="005E5805" w:rsidRDefault="002870F4" w:rsidP="00EA7A85">
      <w:pPr>
        <w:pStyle w:val="NumberedList"/>
      </w:pPr>
      <w:r>
        <w:lastRenderedPageBreak/>
        <w:t>Select</w:t>
      </w:r>
      <w:r w:rsidR="00EA7A85" w:rsidRPr="005E5805">
        <w:t xml:space="preserve"> </w:t>
      </w:r>
      <w:r w:rsidR="00EA7A85" w:rsidRPr="005E5805">
        <w:rPr>
          <w:b/>
        </w:rPr>
        <w:t>Open</w:t>
      </w:r>
      <w:r w:rsidR="00EA7A85" w:rsidRPr="005E5805">
        <w:t xml:space="preserve"> or </w:t>
      </w:r>
      <w:r w:rsidR="00EA7A85" w:rsidRPr="005E5805">
        <w:rPr>
          <w:b/>
        </w:rPr>
        <w:t>Save.</w:t>
      </w:r>
    </w:p>
    <w:p w14:paraId="5FADE67E" w14:textId="77777777" w:rsidR="00EA7A85" w:rsidRPr="005E5805" w:rsidRDefault="00EA7A85" w:rsidP="00EA7A85">
      <w:pPr>
        <w:pStyle w:val="TipHeader"/>
      </w:pPr>
      <w:r w:rsidRPr="005E5805">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yTv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LShD0Rpd+qxX&#10;quAFeUb/ULWUnIxGGSm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9ePJ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v:textbox>
                </v:roundrect>
                <v:shape id="Picture 6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5721AD7E" w:rsidR="00EA7A85" w:rsidRPr="005E5805" w:rsidRDefault="002870F4" w:rsidP="00EA7A85">
      <w:pPr>
        <w:pStyle w:val="TipBullet"/>
      </w:pPr>
      <w:r>
        <w:t>Select</w:t>
      </w:r>
      <w:r w:rsidR="00EA7A85" w:rsidRPr="005E5805">
        <w:t xml:space="preserve"> </w:t>
      </w:r>
      <w:r w:rsidR="00EA7A85" w:rsidRPr="005E5805">
        <w:rPr>
          <w:b/>
        </w:rPr>
        <w:t>Open</w:t>
      </w:r>
      <w:r w:rsidR="00EA7A85" w:rsidRPr="005E5805">
        <w:t xml:space="preserve"> and the content of the file displays. </w:t>
      </w:r>
    </w:p>
    <w:p w14:paraId="4B6833CE" w14:textId="03F06436" w:rsidR="00EA7A85" w:rsidRPr="005E5805" w:rsidRDefault="002870F4" w:rsidP="00EA7A85">
      <w:pPr>
        <w:pStyle w:val="TipBullet"/>
      </w:pPr>
      <w:r>
        <w:t>Select</w:t>
      </w:r>
      <w:r w:rsidR="00EA7A85" w:rsidRPr="005E5805">
        <w:t xml:space="preserve"> </w:t>
      </w:r>
      <w:r w:rsidR="00EA7A85" w:rsidRPr="005E5805">
        <w:rPr>
          <w:b/>
        </w:rPr>
        <w:t xml:space="preserve">Save </w:t>
      </w:r>
      <w:r w:rsidR="00EA7A85" w:rsidRPr="005E5805">
        <w:rPr>
          <w:bCs/>
        </w:rPr>
        <w:t>to</w:t>
      </w:r>
      <w:r w:rsidR="00EA7A85" w:rsidRPr="005E5805">
        <w:t xml:space="preserve"> choose the location where you want to save the file.</w:t>
      </w:r>
    </w:p>
    <w:p w14:paraId="779846B7" w14:textId="77777777" w:rsidR="00EA7A85" w:rsidRPr="005E5805" w:rsidRDefault="00EA7A85" w:rsidP="00EA7A85">
      <w:pPr>
        <w:pStyle w:val="TipClosingBar"/>
      </w:pPr>
    </w:p>
    <w:p w14:paraId="27DDD55D" w14:textId="77777777" w:rsidR="00EA7A85" w:rsidRPr="005E5805" w:rsidRDefault="00EA7A85" w:rsidP="00EA7A85">
      <w:pPr>
        <w:pStyle w:val="TipHeader"/>
      </w:pPr>
      <w:r w:rsidRPr="005E5805">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EA7A85" w:rsidRPr="00E674C2" w:rsidRDefault="00EA7A85"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DKoyAMAAIo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Qyq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EA7A85" w:rsidRPr="00E674C2" w:rsidRDefault="00EA7A85" w:rsidP="00EA7A85">
                        <w:pPr>
                          <w:pStyle w:val="TipHeaderinBar"/>
                          <w:spacing w:before="0"/>
                        </w:pPr>
                        <w:r>
                          <w:rPr>
                            <w:rFonts w:cs="Arial"/>
                          </w:rPr>
                          <w:t xml:space="preserve">Additional Buttons </w:t>
                        </w:r>
                      </w:p>
                    </w:txbxContent>
                  </v:textbox>
                </v:roundrect>
                <v:shape id="Picture 6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4" o:title=""/>
                </v:shape>
                <w10:anchorlock/>
              </v:group>
            </w:pict>
          </mc:Fallback>
        </mc:AlternateContent>
      </w:r>
    </w:p>
    <w:p w14:paraId="044F266F" w14:textId="36949EE8" w:rsidR="00EA7A85" w:rsidRPr="005E5805" w:rsidRDefault="002870F4" w:rsidP="00EA7A85">
      <w:pPr>
        <w:pStyle w:val="TipBullet"/>
      </w:pPr>
      <w:r>
        <w:t>Select</w:t>
      </w:r>
      <w:r w:rsidR="00EA7A85" w:rsidRPr="005E5805">
        <w:t xml:space="preserve"> </w:t>
      </w:r>
      <w:r w:rsidR="00EA7A85" w:rsidRPr="005E5805">
        <w:rPr>
          <w:b/>
        </w:rPr>
        <w:t>Cancel</w:t>
      </w:r>
      <w:r w:rsidR="00EA7A85" w:rsidRPr="005E5805">
        <w:t xml:space="preserve"> to return to the OTCnet Home Page. No data is saved. </w:t>
      </w:r>
    </w:p>
    <w:p w14:paraId="6B821509" w14:textId="01E8ADC8" w:rsidR="00EA7A85" w:rsidRPr="005E5805" w:rsidRDefault="002870F4" w:rsidP="00EA7A85">
      <w:pPr>
        <w:pStyle w:val="TipBullet"/>
      </w:pPr>
      <w:r>
        <w:t>Select</w:t>
      </w:r>
      <w:r w:rsidR="00EA7A85" w:rsidRPr="005E5805">
        <w:t xml:space="preserve"> </w:t>
      </w:r>
      <w:r w:rsidR="00EA7A85" w:rsidRPr="005E5805">
        <w:rPr>
          <w:b/>
        </w:rPr>
        <w:t>Clear</w:t>
      </w:r>
      <w:r w:rsidR="00EA7A85" w:rsidRPr="005E5805">
        <w:t xml:space="preserve"> to clear all data fields and reset to the default selections.</w:t>
      </w:r>
    </w:p>
    <w:p w14:paraId="786DFA9E" w14:textId="2B88A3C0" w:rsidR="00EA7A85" w:rsidRPr="005E5805" w:rsidRDefault="002870F4" w:rsidP="00EA7A85">
      <w:pPr>
        <w:pStyle w:val="TipBullet"/>
      </w:pPr>
      <w:r>
        <w:t>Select</w:t>
      </w:r>
      <w:r w:rsidR="00EA7A85" w:rsidRPr="005E5805">
        <w:t xml:space="preserve"> </w:t>
      </w:r>
      <w:r w:rsidR="00EA7A85" w:rsidRPr="005E5805">
        <w:rPr>
          <w:b/>
        </w:rPr>
        <w:t>Download</w:t>
      </w:r>
      <w:r w:rsidR="00EA7A85" w:rsidRPr="005E5805">
        <w:t xml:space="preserve"> to download the search results. </w:t>
      </w:r>
    </w:p>
    <w:p w14:paraId="2E348572" w14:textId="4E2E420F" w:rsidR="00EA7A85" w:rsidRPr="005E5805" w:rsidRDefault="002870F4" w:rsidP="00EA7A85">
      <w:pPr>
        <w:pStyle w:val="TipBullet"/>
      </w:pPr>
      <w:r>
        <w:t>Select</w:t>
      </w:r>
      <w:r w:rsidR="00EA7A85" w:rsidRPr="005E5805">
        <w:t xml:space="preserve"> </w:t>
      </w:r>
      <w:r w:rsidR="00EA7A85" w:rsidRPr="005E5805">
        <w:rPr>
          <w:b/>
        </w:rPr>
        <w:t>Previous</w:t>
      </w:r>
      <w:r w:rsidR="00EA7A85" w:rsidRPr="005E5805">
        <w:t xml:space="preserve"> to return to the previous page.</w:t>
      </w:r>
    </w:p>
    <w:p w14:paraId="2FF03E9B" w14:textId="751666E3" w:rsidR="00EA7A85" w:rsidRPr="005E5805" w:rsidRDefault="002870F4" w:rsidP="00EA7A85">
      <w:pPr>
        <w:pStyle w:val="TipBullet"/>
      </w:pPr>
      <w:r>
        <w:t>Select</w:t>
      </w:r>
      <w:r w:rsidR="00EA7A85" w:rsidRPr="005E5805">
        <w:t xml:space="preserve"> </w:t>
      </w:r>
      <w:r w:rsidR="00EA7A85" w:rsidRPr="005E5805">
        <w:rPr>
          <w:b/>
        </w:rPr>
        <w:t>Print Deposit Ticket</w:t>
      </w:r>
      <w:r w:rsidR="00EA7A85" w:rsidRPr="005E5805">
        <w:t xml:space="preserve"> to print a formatted deposit ticket.</w:t>
      </w:r>
    </w:p>
    <w:p w14:paraId="2E9E9222" w14:textId="068369A2" w:rsidR="00EA7A85" w:rsidRPr="005E5805" w:rsidRDefault="002870F4" w:rsidP="00EA7A85">
      <w:pPr>
        <w:pStyle w:val="TipBullet"/>
      </w:pPr>
      <w:r>
        <w:t>Select</w:t>
      </w:r>
      <w:r w:rsidR="00EA7A85" w:rsidRPr="005E5805">
        <w:t xml:space="preserve"> </w:t>
      </w:r>
      <w:r w:rsidR="00EA7A85" w:rsidRPr="005E5805">
        <w:rPr>
          <w:b/>
        </w:rPr>
        <w:t>Search</w:t>
      </w:r>
      <w:r w:rsidR="00EA7A85" w:rsidRPr="005E5805">
        <w:t xml:space="preserve"> to display the deposits that match the search criteria.</w:t>
      </w:r>
    </w:p>
    <w:p w14:paraId="1458E351" w14:textId="701F8B1D" w:rsidR="00EA7A85" w:rsidRPr="005E5805" w:rsidRDefault="002870F4" w:rsidP="00EA7A85">
      <w:pPr>
        <w:pStyle w:val="TipBullet"/>
      </w:pPr>
      <w:r>
        <w:t>Select</w:t>
      </w:r>
      <w:r w:rsidR="00EA7A85" w:rsidRPr="005E5805">
        <w:t xml:space="preserve"> </w:t>
      </w:r>
      <w:r w:rsidR="00EA7A85" w:rsidRPr="005E5805">
        <w:rPr>
          <w:b/>
        </w:rPr>
        <w:t>Return Home</w:t>
      </w:r>
      <w:r w:rsidR="00EA7A85" w:rsidRPr="005E5805">
        <w:t xml:space="preserve"> to return to the OTCnet Home Page.</w:t>
      </w:r>
    </w:p>
    <w:p w14:paraId="31156069" w14:textId="77777777" w:rsidR="00EA7A85" w:rsidRPr="005E5805" w:rsidRDefault="00EA7A85" w:rsidP="00EA7A85">
      <w:pPr>
        <w:pStyle w:val="TipClosingBar"/>
      </w:pPr>
    </w:p>
    <w:p w14:paraId="1C2068A6" w14:textId="07E64CA8" w:rsidR="00EA7A85" w:rsidRPr="005E5805" w:rsidRDefault="00A0014B" w:rsidP="00A0014B">
      <w:pPr>
        <w:pStyle w:val="Heading2"/>
      </w:pPr>
      <w:bookmarkStart w:id="162" w:name="_Toc188543131"/>
      <w:r w:rsidRPr="005E5805">
        <w:lastRenderedPageBreak/>
        <w:t>Topic 8 Searching Adjustment</w:t>
      </w:r>
      <w:r w:rsidR="001D456F" w:rsidRPr="005E5805">
        <w:t>s</w:t>
      </w:r>
      <w:bookmarkEnd w:id="162"/>
    </w:p>
    <w:p w14:paraId="6A8E8E36" w14:textId="388F4C4B" w:rsidR="00083851" w:rsidRPr="005E5805" w:rsidRDefault="00083851" w:rsidP="00083851">
      <w:pPr>
        <w:pStyle w:val="BodyText"/>
      </w:pPr>
      <w:r w:rsidRPr="005E5805">
        <w:t xml:space="preserve">As an </w:t>
      </w:r>
      <w:r w:rsidRPr="005E5805">
        <w:rPr>
          <w:b/>
        </w:rPr>
        <w:t>Agency Viewer</w:t>
      </w:r>
      <w:r w:rsidRPr="005E5805">
        <w:t xml:space="preserve">, you </w:t>
      </w:r>
      <w:r w:rsidR="00681C47" w:rsidRPr="005E5805">
        <w:t>are authorized to</w:t>
      </w:r>
      <w:r w:rsidRPr="005E5805">
        <w:t xml:space="preserve"> search for and view adjustments </w:t>
      </w:r>
      <w:r w:rsidR="0062717D" w:rsidRPr="005E5805">
        <w:t>and</w:t>
      </w:r>
      <w:r w:rsidRPr="005E5805">
        <w:t xml:space="preserve"> download and save the searched adjustment voucher(s) as an XML or CSV file. You may review adjustments to understand why a deposit is adjusted and what corrections were made.</w:t>
      </w:r>
    </w:p>
    <w:p w14:paraId="62597906" w14:textId="072EEA59" w:rsidR="00547C6A" w:rsidRPr="005E5805" w:rsidRDefault="00547C6A" w:rsidP="00547C6A">
      <w:pPr>
        <w:pStyle w:val="BodyText"/>
      </w:pPr>
      <w:r w:rsidRPr="005E5805">
        <w:t xml:space="preserve">To search for an adjustment to a </w:t>
      </w:r>
      <w:r w:rsidRPr="005E5805">
        <w:rPr>
          <w:b/>
        </w:rPr>
        <w:t>US Currency</w:t>
      </w:r>
      <w:r w:rsidRPr="005E5805">
        <w:t xml:space="preserve"> or </w:t>
      </w:r>
      <w:r w:rsidRPr="005E5805">
        <w:rPr>
          <w:b/>
        </w:rPr>
        <w:t>Foreign Check Items</w:t>
      </w:r>
      <w:r w:rsidRPr="005E5805">
        <w:t xml:space="preserve"> deposit, </w:t>
      </w:r>
      <w:r w:rsidR="002870F4">
        <w:t>select</w:t>
      </w:r>
      <w:r w:rsidRPr="005E5805">
        <w:t xml:space="preserve"> the </w:t>
      </w:r>
      <w:r w:rsidRPr="005E5805">
        <w:rPr>
          <w:b/>
        </w:rPr>
        <w:t>Search Adjustments</w:t>
      </w:r>
      <w:r w:rsidRPr="005E5805">
        <w:t xml:space="preserve"> function. The </w:t>
      </w:r>
      <w:r w:rsidRPr="005E5805">
        <w:rPr>
          <w:b/>
        </w:rPr>
        <w:t>Search Adjustments</w:t>
      </w:r>
      <w:r w:rsidRPr="005E5805">
        <w:t xml:space="preserve"> function enables you to search for a deposit voucher using one or more criteria. </w:t>
      </w:r>
    </w:p>
    <w:p w14:paraId="07EA8970" w14:textId="10A7E7E6" w:rsidR="00547C6A" w:rsidRPr="005E5805" w:rsidRDefault="00547C6A" w:rsidP="00547C6A">
      <w:pPr>
        <w:pStyle w:val="BodyText"/>
      </w:pPr>
      <w:r w:rsidRPr="005E5805">
        <w:t xml:space="preserve">If you do not specify any criteria, the search results include all deposits in the system that you have access to view. If you run additional searches, the Search Results table repopulates with the results of the new search. See </w:t>
      </w:r>
      <w:r w:rsidR="00900E27" w:rsidRPr="005E5805">
        <w:fldChar w:fldCharType="begin"/>
      </w:r>
      <w:r w:rsidR="00900E27" w:rsidRPr="005E5805">
        <w:instrText xml:space="preserve"> REF _Ref87365339 \h </w:instrText>
      </w:r>
      <w:r w:rsidR="005E5805">
        <w:instrText xml:space="preserve"> \* MERGEFORMAT </w:instrText>
      </w:r>
      <w:r w:rsidR="00900E27" w:rsidRPr="005E5805">
        <w:fldChar w:fldCharType="separate"/>
      </w:r>
      <w:r w:rsidR="009825E9" w:rsidRPr="005E5805">
        <w:t xml:space="preserve">Table </w:t>
      </w:r>
      <w:r w:rsidR="009825E9">
        <w:rPr>
          <w:noProof/>
        </w:rPr>
        <w:t>13</w:t>
      </w:r>
      <w:r w:rsidR="00900E27" w:rsidRPr="005E5805">
        <w:fldChar w:fldCharType="end"/>
      </w:r>
      <w:r w:rsidR="00900E27" w:rsidRPr="005E5805">
        <w:t xml:space="preserve"> </w:t>
      </w:r>
      <w:r w:rsidRPr="005E5805">
        <w:t>for search criteria fields.</w:t>
      </w:r>
    </w:p>
    <w:p w14:paraId="5BEE6568" w14:textId="3C54C861" w:rsidR="00547C6A" w:rsidRPr="005E5805" w:rsidRDefault="00547C6A" w:rsidP="00547C6A">
      <w:pPr>
        <w:pStyle w:val="Caption"/>
      </w:pPr>
      <w:bookmarkStart w:id="163" w:name="_Ref87365339"/>
      <w:bookmarkStart w:id="164" w:name="_Toc184481442"/>
      <w:r w:rsidRPr="005E5805">
        <w:t xml:space="preserve">Table </w:t>
      </w:r>
      <w:r w:rsidRPr="005E5805">
        <w:fldChar w:fldCharType="begin"/>
      </w:r>
      <w:r w:rsidRPr="005E5805">
        <w:instrText>SEQ Table \* ARABIC</w:instrText>
      </w:r>
      <w:r w:rsidRPr="005E5805">
        <w:fldChar w:fldCharType="separate"/>
      </w:r>
      <w:r w:rsidR="009825E9">
        <w:rPr>
          <w:noProof/>
        </w:rPr>
        <w:t>13</w:t>
      </w:r>
      <w:r w:rsidRPr="005E5805">
        <w:fldChar w:fldCharType="end"/>
      </w:r>
      <w:bookmarkEnd w:id="163"/>
      <w:r w:rsidRPr="005E5805">
        <w:t>: Search Criteria Fields</w:t>
      </w:r>
      <w:bookmarkEnd w:id="164"/>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5E5805" w14:paraId="099BFE9D" w14:textId="77777777" w:rsidTr="00BC447C">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5E5805" w:rsidRDefault="00547C6A" w:rsidP="00BC447C">
            <w:pPr>
              <w:pStyle w:val="TableHeader"/>
              <w:rPr>
                <w:b w:val="0"/>
              </w:rPr>
            </w:pPr>
            <w:r w:rsidRPr="005E5805">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5E5805" w:rsidRDefault="00547C6A" w:rsidP="00BC447C">
            <w:pPr>
              <w:pStyle w:val="TableHeader"/>
              <w:rPr>
                <w:b w:val="0"/>
              </w:rPr>
            </w:pPr>
            <w:r w:rsidRPr="005E5805">
              <w:t>Search Criteria Fields</w:t>
            </w:r>
          </w:p>
        </w:tc>
      </w:tr>
      <w:tr w:rsidR="00547C6A" w:rsidRPr="005E5805" w14:paraId="69795ECD" w14:textId="77777777" w:rsidTr="00BC447C">
        <w:trPr>
          <w:cantSplit/>
          <w:jc w:val="center"/>
        </w:trPr>
        <w:tc>
          <w:tcPr>
            <w:tcW w:w="2785" w:type="dxa"/>
            <w:shd w:val="clear" w:color="auto" w:fill="F2F2F2" w:themeFill="background1" w:themeFillShade="F2"/>
          </w:tcPr>
          <w:p w14:paraId="40838229" w14:textId="77777777" w:rsidR="00547C6A" w:rsidRPr="005E5805" w:rsidRDefault="00547C6A" w:rsidP="00BC447C">
            <w:pPr>
              <w:rPr>
                <w:sz w:val="18"/>
                <w:szCs w:val="18"/>
              </w:rPr>
            </w:pPr>
            <w:r w:rsidRPr="005E5805">
              <w:rPr>
                <w:sz w:val="18"/>
                <w:szCs w:val="18"/>
              </w:rPr>
              <w:t>Search Conditions</w:t>
            </w:r>
          </w:p>
        </w:tc>
        <w:tc>
          <w:tcPr>
            <w:tcW w:w="3240" w:type="dxa"/>
          </w:tcPr>
          <w:p w14:paraId="1025306B" w14:textId="77777777" w:rsidR="00547C6A" w:rsidRPr="005E5805" w:rsidRDefault="00547C6A" w:rsidP="00547C6A">
            <w:pPr>
              <w:pStyle w:val="TableBullet"/>
              <w:ind w:left="720" w:hanging="360"/>
            </w:pPr>
            <w:r w:rsidRPr="005E5805">
              <w:t>Organization</w:t>
            </w:r>
          </w:p>
          <w:p w14:paraId="7DBF4452" w14:textId="77777777" w:rsidR="00547C6A" w:rsidRPr="005E5805" w:rsidRDefault="00547C6A" w:rsidP="00547C6A">
            <w:pPr>
              <w:pStyle w:val="TableBullet"/>
              <w:ind w:left="720" w:hanging="360"/>
            </w:pPr>
            <w:r w:rsidRPr="005E5805">
              <w:t>OTC Endpoint</w:t>
            </w:r>
          </w:p>
          <w:p w14:paraId="2DACFA9F" w14:textId="77777777" w:rsidR="00547C6A" w:rsidRPr="005E5805" w:rsidRDefault="00547C6A" w:rsidP="00547C6A">
            <w:pPr>
              <w:pStyle w:val="TableBullet"/>
              <w:ind w:left="720" w:hanging="360"/>
            </w:pPr>
            <w:r w:rsidRPr="005E5805">
              <w:t>ALC</w:t>
            </w:r>
          </w:p>
          <w:p w14:paraId="601770EA" w14:textId="77777777" w:rsidR="00547C6A" w:rsidRPr="005E5805" w:rsidRDefault="00547C6A" w:rsidP="00547C6A">
            <w:pPr>
              <w:pStyle w:val="TableBullet"/>
              <w:ind w:left="720" w:hanging="360"/>
            </w:pPr>
            <w:r w:rsidRPr="005E5805">
              <w:t>Adjustment Category</w:t>
            </w:r>
          </w:p>
          <w:p w14:paraId="7E53A1F6" w14:textId="77777777" w:rsidR="00547C6A" w:rsidRPr="005E5805" w:rsidRDefault="00547C6A" w:rsidP="00547C6A">
            <w:pPr>
              <w:pStyle w:val="TableBullet"/>
              <w:ind w:left="720" w:hanging="360"/>
            </w:pPr>
            <w:r w:rsidRPr="005E5805">
              <w:t>Voucher Number</w:t>
            </w:r>
          </w:p>
          <w:p w14:paraId="69795C37" w14:textId="77777777" w:rsidR="00547C6A" w:rsidRPr="005E5805" w:rsidRDefault="00547C6A" w:rsidP="00547C6A">
            <w:pPr>
              <w:pStyle w:val="TableBullet"/>
              <w:ind w:left="720" w:hanging="360"/>
            </w:pPr>
            <w:r w:rsidRPr="005E5805">
              <w:t>Adjustment Type</w:t>
            </w:r>
          </w:p>
          <w:p w14:paraId="6FD3A1F0" w14:textId="77777777" w:rsidR="00547C6A" w:rsidRPr="005E5805" w:rsidRDefault="00547C6A" w:rsidP="00547C6A">
            <w:pPr>
              <w:pStyle w:val="TableBullet"/>
              <w:ind w:left="720" w:hanging="360"/>
            </w:pPr>
            <w:r w:rsidRPr="005E5805">
              <w:t>Prepared By</w:t>
            </w:r>
          </w:p>
          <w:p w14:paraId="24F86CF9" w14:textId="77777777" w:rsidR="00547C6A" w:rsidRPr="005E5805" w:rsidRDefault="00547C6A" w:rsidP="00547C6A">
            <w:pPr>
              <w:pStyle w:val="TableBullet"/>
              <w:ind w:left="720" w:hanging="360"/>
            </w:pPr>
            <w:r w:rsidRPr="005E5805">
              <w:t>Adjustment Reason</w:t>
            </w:r>
          </w:p>
        </w:tc>
      </w:tr>
      <w:tr w:rsidR="00547C6A" w:rsidRPr="005E5805" w14:paraId="544C46E2" w14:textId="77777777" w:rsidTr="00BC447C">
        <w:trPr>
          <w:cantSplit/>
          <w:jc w:val="center"/>
        </w:trPr>
        <w:tc>
          <w:tcPr>
            <w:tcW w:w="2785" w:type="dxa"/>
            <w:shd w:val="clear" w:color="auto" w:fill="F2F2F2" w:themeFill="background1" w:themeFillShade="F2"/>
          </w:tcPr>
          <w:p w14:paraId="7036D036" w14:textId="77777777" w:rsidR="00547C6A" w:rsidRPr="005E5805" w:rsidRDefault="00547C6A" w:rsidP="00BC447C">
            <w:pPr>
              <w:rPr>
                <w:sz w:val="18"/>
                <w:szCs w:val="18"/>
              </w:rPr>
            </w:pPr>
            <w:r w:rsidRPr="005E5805">
              <w:rPr>
                <w:sz w:val="18"/>
                <w:szCs w:val="18"/>
              </w:rPr>
              <w:t>Voucher Date</w:t>
            </w:r>
          </w:p>
        </w:tc>
        <w:tc>
          <w:tcPr>
            <w:tcW w:w="3240" w:type="dxa"/>
          </w:tcPr>
          <w:p w14:paraId="01DE9D7C" w14:textId="77777777" w:rsidR="00547C6A" w:rsidRPr="005E5805" w:rsidRDefault="00547C6A" w:rsidP="00547C6A">
            <w:pPr>
              <w:pStyle w:val="TableBullet"/>
              <w:ind w:left="720" w:hanging="360"/>
            </w:pPr>
            <w:r w:rsidRPr="005E5805">
              <w:t>Date Range</w:t>
            </w:r>
          </w:p>
        </w:tc>
      </w:tr>
      <w:tr w:rsidR="00547C6A" w:rsidRPr="005E5805" w14:paraId="43EB7EB9" w14:textId="77777777" w:rsidTr="00BC447C">
        <w:trPr>
          <w:cantSplit/>
          <w:jc w:val="center"/>
        </w:trPr>
        <w:tc>
          <w:tcPr>
            <w:tcW w:w="2785" w:type="dxa"/>
            <w:shd w:val="clear" w:color="auto" w:fill="F2F2F2" w:themeFill="background1" w:themeFillShade="F2"/>
          </w:tcPr>
          <w:p w14:paraId="0D4825B9" w14:textId="77777777" w:rsidR="00547C6A" w:rsidRPr="005E5805" w:rsidRDefault="00547C6A" w:rsidP="00BC447C">
            <w:pPr>
              <w:rPr>
                <w:sz w:val="18"/>
                <w:szCs w:val="18"/>
              </w:rPr>
            </w:pPr>
            <w:r w:rsidRPr="005E5805">
              <w:rPr>
                <w:sz w:val="18"/>
                <w:szCs w:val="18"/>
              </w:rPr>
              <w:t>Adjustment Amount</w:t>
            </w:r>
          </w:p>
        </w:tc>
        <w:tc>
          <w:tcPr>
            <w:tcW w:w="3240" w:type="dxa"/>
          </w:tcPr>
          <w:p w14:paraId="23DBD79E" w14:textId="77777777" w:rsidR="00547C6A" w:rsidRPr="005E5805" w:rsidRDefault="00547C6A" w:rsidP="00547C6A">
            <w:pPr>
              <w:pStyle w:val="TableBullet"/>
              <w:ind w:left="720" w:hanging="360"/>
            </w:pPr>
            <w:r w:rsidRPr="005E5805">
              <w:t xml:space="preserve">Total Range </w:t>
            </w:r>
          </w:p>
        </w:tc>
      </w:tr>
      <w:tr w:rsidR="00547C6A" w:rsidRPr="005E5805" w14:paraId="39818EAE" w14:textId="77777777" w:rsidTr="00BC447C">
        <w:trPr>
          <w:cantSplit/>
          <w:jc w:val="center"/>
        </w:trPr>
        <w:tc>
          <w:tcPr>
            <w:tcW w:w="2785" w:type="dxa"/>
            <w:shd w:val="clear" w:color="auto" w:fill="F2F2F2" w:themeFill="background1" w:themeFillShade="F2"/>
          </w:tcPr>
          <w:p w14:paraId="3C694D22" w14:textId="77777777" w:rsidR="00547C6A" w:rsidRPr="005E5805" w:rsidRDefault="00547C6A" w:rsidP="00BC447C">
            <w:pPr>
              <w:rPr>
                <w:sz w:val="18"/>
                <w:szCs w:val="18"/>
              </w:rPr>
            </w:pPr>
            <w:r w:rsidRPr="005E5805">
              <w:rPr>
                <w:sz w:val="18"/>
                <w:szCs w:val="18"/>
              </w:rPr>
              <w:t>Deposit Date</w:t>
            </w:r>
          </w:p>
        </w:tc>
        <w:tc>
          <w:tcPr>
            <w:tcW w:w="3240" w:type="dxa"/>
          </w:tcPr>
          <w:p w14:paraId="2EC0E798" w14:textId="77777777" w:rsidR="00547C6A" w:rsidRPr="005E5805" w:rsidRDefault="00547C6A" w:rsidP="00547C6A">
            <w:pPr>
              <w:pStyle w:val="TableBullet"/>
              <w:ind w:left="720" w:hanging="360"/>
            </w:pPr>
            <w:r w:rsidRPr="005E5805">
              <w:t>Date Range</w:t>
            </w:r>
          </w:p>
        </w:tc>
      </w:tr>
      <w:tr w:rsidR="00547C6A" w:rsidRPr="005E5805" w14:paraId="42ECA6FD" w14:textId="77777777" w:rsidTr="00BC447C">
        <w:trPr>
          <w:cantSplit/>
          <w:jc w:val="center"/>
        </w:trPr>
        <w:tc>
          <w:tcPr>
            <w:tcW w:w="2785" w:type="dxa"/>
            <w:shd w:val="clear" w:color="auto" w:fill="F2F2F2" w:themeFill="background1" w:themeFillShade="F2"/>
          </w:tcPr>
          <w:p w14:paraId="3A4B8898" w14:textId="77777777" w:rsidR="00547C6A" w:rsidRPr="005E5805" w:rsidRDefault="00547C6A" w:rsidP="00BC447C">
            <w:pPr>
              <w:rPr>
                <w:sz w:val="18"/>
                <w:szCs w:val="18"/>
              </w:rPr>
            </w:pPr>
            <w:r w:rsidRPr="005E5805">
              <w:rPr>
                <w:sz w:val="18"/>
                <w:szCs w:val="18"/>
              </w:rPr>
              <w:t>Original Deposit Date</w:t>
            </w:r>
          </w:p>
        </w:tc>
        <w:tc>
          <w:tcPr>
            <w:tcW w:w="3240" w:type="dxa"/>
          </w:tcPr>
          <w:p w14:paraId="7EC411D2" w14:textId="77777777" w:rsidR="00547C6A" w:rsidRPr="005E5805" w:rsidRDefault="00547C6A" w:rsidP="00547C6A">
            <w:pPr>
              <w:pStyle w:val="TableBullet"/>
              <w:ind w:left="720" w:hanging="360"/>
            </w:pPr>
            <w:r w:rsidRPr="005E5805">
              <w:t>Date Range</w:t>
            </w:r>
          </w:p>
        </w:tc>
      </w:tr>
      <w:tr w:rsidR="00547C6A" w:rsidRPr="005E5805" w14:paraId="23B9E55C" w14:textId="77777777" w:rsidTr="00BC447C">
        <w:trPr>
          <w:cantSplit/>
          <w:jc w:val="center"/>
        </w:trPr>
        <w:tc>
          <w:tcPr>
            <w:tcW w:w="2785" w:type="dxa"/>
            <w:shd w:val="clear" w:color="auto" w:fill="F2F2F2" w:themeFill="background1" w:themeFillShade="F2"/>
          </w:tcPr>
          <w:p w14:paraId="0BCF21F0" w14:textId="77777777" w:rsidR="00547C6A" w:rsidRPr="005E5805" w:rsidRDefault="00547C6A" w:rsidP="00BC447C">
            <w:pPr>
              <w:rPr>
                <w:sz w:val="18"/>
                <w:szCs w:val="18"/>
              </w:rPr>
            </w:pPr>
            <w:r w:rsidRPr="005E5805">
              <w:rPr>
                <w:sz w:val="18"/>
                <w:szCs w:val="18"/>
              </w:rPr>
              <w:t>Financial Institution Information</w:t>
            </w:r>
          </w:p>
        </w:tc>
        <w:tc>
          <w:tcPr>
            <w:tcW w:w="3240" w:type="dxa"/>
          </w:tcPr>
          <w:p w14:paraId="2455A87D" w14:textId="77777777" w:rsidR="00547C6A" w:rsidRPr="005E5805" w:rsidRDefault="00547C6A" w:rsidP="00547C6A">
            <w:pPr>
              <w:pStyle w:val="TableBullet"/>
              <w:ind w:left="720" w:hanging="360"/>
            </w:pPr>
            <w:r w:rsidRPr="005E5805">
              <w:t>Routing Number</w:t>
            </w:r>
          </w:p>
          <w:p w14:paraId="052D9503" w14:textId="77777777" w:rsidR="00547C6A" w:rsidRPr="005E5805" w:rsidRDefault="00547C6A" w:rsidP="00547C6A">
            <w:pPr>
              <w:pStyle w:val="TableBullet"/>
              <w:ind w:left="720" w:hanging="360"/>
            </w:pPr>
            <w:r w:rsidRPr="005E5805">
              <w:t>Demand Deposit Account</w:t>
            </w:r>
          </w:p>
          <w:p w14:paraId="40BA4026" w14:textId="77777777" w:rsidR="00547C6A" w:rsidRPr="005E5805" w:rsidRDefault="00547C6A" w:rsidP="00547C6A">
            <w:pPr>
              <w:pStyle w:val="TableBullet"/>
              <w:ind w:left="720" w:hanging="360"/>
            </w:pPr>
            <w:r w:rsidRPr="005E5805">
              <w:t>CA$HLINK II Account Number</w:t>
            </w:r>
          </w:p>
          <w:p w14:paraId="443BC427" w14:textId="77777777" w:rsidR="00547C6A" w:rsidRPr="005E5805" w:rsidRDefault="00547C6A" w:rsidP="00547C6A">
            <w:pPr>
              <w:pStyle w:val="TableBullet"/>
              <w:ind w:left="720" w:hanging="360"/>
            </w:pPr>
            <w:r w:rsidRPr="005E5805">
              <w:t xml:space="preserve">FRB Account Key </w:t>
            </w:r>
          </w:p>
          <w:p w14:paraId="43E0D78C" w14:textId="77777777" w:rsidR="00547C6A" w:rsidRPr="005E5805" w:rsidRDefault="00547C6A" w:rsidP="00547C6A">
            <w:pPr>
              <w:pStyle w:val="TableBullet"/>
              <w:ind w:left="720" w:hanging="360"/>
            </w:pPr>
            <w:r w:rsidRPr="005E5805">
              <w:t>FRB Cost Center Work Unit</w:t>
            </w:r>
          </w:p>
        </w:tc>
      </w:tr>
    </w:tbl>
    <w:p w14:paraId="2DA0C98C" w14:textId="56086C1E" w:rsidR="00547C6A" w:rsidRPr="005E5805" w:rsidRDefault="00615AF7" w:rsidP="0026043B">
      <w:pPr>
        <w:pStyle w:val="Heading3"/>
      </w:pPr>
      <w:bookmarkStart w:id="165" w:name="_Toc188543132"/>
      <w:r w:rsidRPr="005E5805">
        <w:t xml:space="preserve">Searching </w:t>
      </w:r>
      <w:r w:rsidR="002A10C4" w:rsidRPr="005E5805">
        <w:t xml:space="preserve">for </w:t>
      </w:r>
      <w:r w:rsidR="002B0DDA" w:rsidRPr="005E5805">
        <w:t>and View</w:t>
      </w:r>
      <w:r w:rsidR="002A10C4" w:rsidRPr="005E5805">
        <w:t>ing</w:t>
      </w:r>
      <w:r w:rsidR="002B0DDA" w:rsidRPr="005E5805">
        <w:t xml:space="preserve"> </w:t>
      </w:r>
      <w:r w:rsidRPr="005E5805">
        <w:t>Adjustment</w:t>
      </w:r>
      <w:r w:rsidR="002A10C4" w:rsidRPr="005E5805">
        <w:t>s</w:t>
      </w:r>
      <w:bookmarkEnd w:id="165"/>
    </w:p>
    <w:p w14:paraId="7B79D143" w14:textId="77777777" w:rsidR="00C85196" w:rsidRPr="005E5805" w:rsidRDefault="00C85196" w:rsidP="00601923">
      <w:pPr>
        <w:pStyle w:val="BodyText"/>
      </w:pPr>
      <w:r w:rsidRPr="005E5805">
        <w:rPr>
          <w:b/>
        </w:rPr>
        <w:t>Search Adjustments</w:t>
      </w:r>
      <w:r w:rsidRPr="005E5805">
        <w:t xml:space="preserve">—you may search adjustments by selecting specific criteria. For this function, if you run a search without specifying any criteria, the search results include all deposits in the system that you have access to view. </w:t>
      </w:r>
    </w:p>
    <w:p w14:paraId="79F2A919" w14:textId="063E27A9" w:rsidR="00083851" w:rsidRPr="005E5805" w:rsidRDefault="00601923" w:rsidP="00083851">
      <w:pPr>
        <w:rPr>
          <w:b/>
          <w:bCs/>
        </w:rPr>
      </w:pPr>
      <w:bookmarkStart w:id="166" w:name="_Hlk85708635"/>
      <w:r w:rsidRPr="005E5805">
        <w:t xml:space="preserve">To view an adjustment, you can download your search results by selecting the </w:t>
      </w:r>
      <w:r w:rsidRPr="005E5805">
        <w:rPr>
          <w:b/>
          <w:bCs/>
        </w:rPr>
        <w:t>Voucher #</w:t>
      </w:r>
      <w:r w:rsidRPr="005E5805">
        <w:t xml:space="preserve">, </w:t>
      </w:r>
      <w:r w:rsidRPr="005E5805">
        <w:rPr>
          <w:b/>
          <w:bCs/>
        </w:rPr>
        <w:t>Voucher Date</w:t>
      </w:r>
      <w:r w:rsidRPr="005E5805">
        <w:t xml:space="preserve">, </w:t>
      </w:r>
      <w:r w:rsidRPr="005E5805">
        <w:rPr>
          <w:b/>
          <w:bCs/>
        </w:rPr>
        <w:t>Date of</w:t>
      </w:r>
      <w:r w:rsidRPr="005E5805">
        <w:t xml:space="preserve"> </w:t>
      </w:r>
      <w:r w:rsidRPr="005E5805">
        <w:rPr>
          <w:b/>
          <w:bCs/>
        </w:rPr>
        <w:t>Deposit, Reason Code</w:t>
      </w:r>
      <w:r w:rsidRPr="005E5805">
        <w:t xml:space="preserve">, </w:t>
      </w:r>
      <w:r w:rsidRPr="005E5805">
        <w:rPr>
          <w:b/>
          <w:bCs/>
        </w:rPr>
        <w:t>ALC, Adj. (Type)</w:t>
      </w:r>
      <w:r w:rsidRPr="005E5805">
        <w:t>,</w:t>
      </w:r>
      <w:r w:rsidRPr="005E5805">
        <w:rPr>
          <w:b/>
          <w:bCs/>
        </w:rPr>
        <w:t xml:space="preserve"> Debit/Credit </w:t>
      </w:r>
      <w:r w:rsidRPr="005E5805">
        <w:t xml:space="preserve">and </w:t>
      </w:r>
      <w:r w:rsidRPr="005E5805">
        <w:rPr>
          <w:b/>
          <w:bCs/>
        </w:rPr>
        <w:t>Adjustment Amount</w:t>
      </w:r>
      <w:r w:rsidRPr="005E5805">
        <w:t>.</w:t>
      </w:r>
      <w:bookmarkEnd w:id="166"/>
    </w:p>
    <w:p w14:paraId="79C5558B" w14:textId="3D734781" w:rsidR="00601923" w:rsidRPr="005E5805" w:rsidRDefault="0009614B" w:rsidP="00601923">
      <w:pPr>
        <w:pStyle w:val="H4PrintableJobAid"/>
      </w:pPr>
      <w:bookmarkStart w:id="167" w:name="_Toc188543133"/>
      <w:r w:rsidRPr="000512E3">
        <w:lastRenderedPageBreak/>
        <w:t>Search</w:t>
      </w:r>
      <w:r w:rsidR="002A10C4" w:rsidRPr="000512E3">
        <w:t>ing for</w:t>
      </w:r>
      <w:r w:rsidRPr="000512E3">
        <w:t xml:space="preserve"> and View</w:t>
      </w:r>
      <w:r w:rsidR="002A10C4" w:rsidRPr="000512E3">
        <w:t>ing</w:t>
      </w:r>
      <w:r w:rsidRPr="000512E3">
        <w:t xml:space="preserve"> </w:t>
      </w:r>
      <w:r w:rsidR="00044286" w:rsidRPr="000512E3">
        <w:t>Adjustment</w:t>
      </w:r>
      <w:r w:rsidR="002A10C4" w:rsidRPr="000512E3">
        <w:t>s</w:t>
      </w:r>
      <w:bookmarkEnd w:id="167"/>
    </w:p>
    <w:p w14:paraId="48A631F1" w14:textId="77777777" w:rsidR="00044286" w:rsidRPr="005E5805" w:rsidRDefault="00044286" w:rsidP="00044286">
      <w:pPr>
        <w:pStyle w:val="BodyText"/>
      </w:pPr>
      <w:r w:rsidRPr="005E5805">
        <w:t>To search for and view an adjustment, complete the following steps:</w:t>
      </w:r>
    </w:p>
    <w:p w14:paraId="2AD6B375" w14:textId="64128D68" w:rsidR="00044286" w:rsidRPr="005E5805" w:rsidRDefault="002870F4">
      <w:pPr>
        <w:pStyle w:val="NumberedList"/>
        <w:numPr>
          <w:ilvl w:val="0"/>
          <w:numId w:val="16"/>
        </w:numPr>
      </w:pPr>
      <w:r>
        <w:t>Select</w:t>
      </w:r>
      <w:r w:rsidR="00044286" w:rsidRPr="005E5805">
        <w:t xml:space="preserve"> </w:t>
      </w:r>
      <w:r w:rsidR="006239BA" w:rsidRPr="005E5805">
        <w:t xml:space="preserve">the </w:t>
      </w:r>
      <w:r w:rsidR="00044286" w:rsidRPr="005E5805">
        <w:rPr>
          <w:b/>
          <w:bCs/>
        </w:rPr>
        <w:t>Deposit Processing</w:t>
      </w:r>
      <w:r w:rsidR="006239BA" w:rsidRPr="005E5805">
        <w:rPr>
          <w:b/>
          <w:bCs/>
        </w:rPr>
        <w:t xml:space="preserve"> </w:t>
      </w:r>
      <w:r w:rsidR="006239BA" w:rsidRPr="005E5805">
        <w:t>tab</w:t>
      </w:r>
      <w:r w:rsidR="00044286" w:rsidRPr="005E5805">
        <w:t xml:space="preserve">, </w:t>
      </w:r>
      <w:r>
        <w:t>select</w:t>
      </w:r>
      <w:r w:rsidR="00044286" w:rsidRPr="005E5805">
        <w:t xml:space="preserve"> </w:t>
      </w:r>
      <w:r w:rsidR="00044286" w:rsidRPr="005E5805">
        <w:rPr>
          <w:b/>
          <w:bCs/>
        </w:rPr>
        <w:t>Search Adjustments</w:t>
      </w:r>
      <w:r w:rsidR="00044286" w:rsidRPr="005E5805">
        <w:t xml:space="preserve">. The </w:t>
      </w:r>
      <w:r w:rsidR="00044286" w:rsidRPr="005E5805">
        <w:rPr>
          <w:i/>
        </w:rPr>
        <w:t>Search Adjustments</w:t>
      </w:r>
      <w:r w:rsidR="00044286" w:rsidRPr="005E5805">
        <w:t xml:space="preserve"> page appears. </w:t>
      </w:r>
    </w:p>
    <w:p w14:paraId="09AF5F3B" w14:textId="271DB099" w:rsidR="00044286" w:rsidRPr="005E5805" w:rsidRDefault="00044286" w:rsidP="00044286">
      <w:pPr>
        <w:pStyle w:val="NumberedList"/>
      </w:pPr>
      <w:r w:rsidRPr="005E5805">
        <w:t xml:space="preserve">Enter the search criteria and </w:t>
      </w:r>
      <w:r w:rsidR="002870F4">
        <w:t>select</w:t>
      </w:r>
      <w:r w:rsidRPr="005E5805">
        <w:t xml:space="preserve"> </w:t>
      </w:r>
      <w:r w:rsidRPr="005E5805">
        <w:rPr>
          <w:b/>
          <w:bCs/>
        </w:rPr>
        <w:t>Search</w:t>
      </w:r>
      <w:r w:rsidRPr="005E5805">
        <w:t>.</w:t>
      </w:r>
    </w:p>
    <w:p w14:paraId="27E5181A" w14:textId="77777777" w:rsidR="00044286" w:rsidRPr="005E5805" w:rsidRDefault="00044286" w:rsidP="00044286">
      <w:pPr>
        <w:pStyle w:val="BodyText"/>
        <w:ind w:left="360"/>
      </w:pPr>
      <w:r w:rsidRPr="005E5805">
        <w:t xml:space="preserve">Under </w:t>
      </w:r>
      <w:r w:rsidRPr="005E5805">
        <w:rPr>
          <w:b/>
          <w:bCs/>
        </w:rPr>
        <w:t>Search Conditions</w:t>
      </w:r>
      <w:r w:rsidRPr="005E5805">
        <w:t xml:space="preserve">, </w:t>
      </w:r>
      <w:r w:rsidRPr="005E5805">
        <w:rPr>
          <w:i/>
        </w:rPr>
        <w:t>optional</w:t>
      </w:r>
    </w:p>
    <w:p w14:paraId="1ADA63BB" w14:textId="77777777" w:rsidR="00044286" w:rsidRPr="005E5805" w:rsidRDefault="00044286">
      <w:pPr>
        <w:pStyle w:val="Bullet"/>
        <w:numPr>
          <w:ilvl w:val="1"/>
          <w:numId w:val="15"/>
        </w:numPr>
      </w:pPr>
      <w:r w:rsidRPr="005E5805">
        <w:t xml:space="preserve">Select an </w:t>
      </w:r>
      <w:r w:rsidRPr="005E5805">
        <w:rPr>
          <w:b/>
          <w:bCs/>
        </w:rPr>
        <w:t>Organization</w:t>
      </w:r>
    </w:p>
    <w:p w14:paraId="4730BEF2" w14:textId="77777777" w:rsidR="00044286" w:rsidRPr="005E5805" w:rsidRDefault="00044286">
      <w:pPr>
        <w:pStyle w:val="Bullet"/>
        <w:numPr>
          <w:ilvl w:val="1"/>
          <w:numId w:val="15"/>
        </w:numPr>
      </w:pPr>
      <w:r w:rsidRPr="005E5805">
        <w:t xml:space="preserve">Select an </w:t>
      </w:r>
      <w:r w:rsidRPr="005E5805">
        <w:rPr>
          <w:b/>
          <w:bCs/>
        </w:rPr>
        <w:t>OTC Endpoint</w:t>
      </w:r>
    </w:p>
    <w:p w14:paraId="341A24BA" w14:textId="77777777" w:rsidR="00044286" w:rsidRPr="005E5805" w:rsidRDefault="00044286">
      <w:pPr>
        <w:pStyle w:val="Bullet"/>
        <w:numPr>
          <w:ilvl w:val="1"/>
          <w:numId w:val="15"/>
        </w:numPr>
      </w:pPr>
      <w:r w:rsidRPr="005E5805">
        <w:t xml:space="preserve">Enter an </w:t>
      </w:r>
      <w:r w:rsidRPr="005E5805">
        <w:rPr>
          <w:b/>
          <w:bCs/>
        </w:rPr>
        <w:t>ALC (Agency Location Code)</w:t>
      </w:r>
    </w:p>
    <w:p w14:paraId="69FFD31A" w14:textId="77777777" w:rsidR="00044286" w:rsidRPr="005E5805" w:rsidRDefault="00044286">
      <w:pPr>
        <w:pStyle w:val="Bullet"/>
        <w:numPr>
          <w:ilvl w:val="1"/>
          <w:numId w:val="15"/>
        </w:numPr>
      </w:pPr>
      <w:r w:rsidRPr="005E5805">
        <w:t xml:space="preserve">Select an </w:t>
      </w:r>
      <w:r w:rsidRPr="005E5805">
        <w:rPr>
          <w:b/>
          <w:bCs/>
        </w:rPr>
        <w:t>Adjustment Category</w:t>
      </w:r>
    </w:p>
    <w:p w14:paraId="16527CFE" w14:textId="77777777" w:rsidR="00044286" w:rsidRPr="005E5805" w:rsidRDefault="00044286">
      <w:pPr>
        <w:pStyle w:val="Bullet"/>
        <w:numPr>
          <w:ilvl w:val="1"/>
          <w:numId w:val="15"/>
        </w:numPr>
      </w:pPr>
      <w:r w:rsidRPr="005E5805">
        <w:t xml:space="preserve">Enter a </w:t>
      </w:r>
      <w:r w:rsidRPr="005E5805">
        <w:rPr>
          <w:b/>
          <w:bCs/>
        </w:rPr>
        <w:t>Voucher #</w:t>
      </w:r>
    </w:p>
    <w:p w14:paraId="7591C901" w14:textId="77777777" w:rsidR="00044286" w:rsidRPr="005E5805" w:rsidRDefault="00044286">
      <w:pPr>
        <w:pStyle w:val="Bullet"/>
        <w:numPr>
          <w:ilvl w:val="1"/>
          <w:numId w:val="15"/>
        </w:numPr>
      </w:pPr>
      <w:r w:rsidRPr="005E5805">
        <w:t xml:space="preserve">Select an </w:t>
      </w:r>
      <w:r w:rsidRPr="005E5805">
        <w:rPr>
          <w:b/>
          <w:bCs/>
        </w:rPr>
        <w:t>Adjustment Type</w:t>
      </w:r>
    </w:p>
    <w:p w14:paraId="74D9160F" w14:textId="77777777" w:rsidR="00044286" w:rsidRPr="005E5805" w:rsidRDefault="00044286">
      <w:pPr>
        <w:pStyle w:val="Bullet"/>
        <w:numPr>
          <w:ilvl w:val="1"/>
          <w:numId w:val="15"/>
        </w:numPr>
      </w:pPr>
      <w:r w:rsidRPr="005E5805">
        <w:t xml:space="preserve">Enter the </w:t>
      </w:r>
      <w:r w:rsidRPr="005E5805">
        <w:rPr>
          <w:b/>
          <w:bCs/>
        </w:rPr>
        <w:t>Prepared by</w:t>
      </w:r>
      <w:r w:rsidRPr="005E5805">
        <w:t xml:space="preserve"> name</w:t>
      </w:r>
    </w:p>
    <w:p w14:paraId="47303077" w14:textId="77777777" w:rsidR="00044286" w:rsidRPr="005E5805" w:rsidRDefault="00044286">
      <w:pPr>
        <w:pStyle w:val="Bullet"/>
        <w:numPr>
          <w:ilvl w:val="1"/>
          <w:numId w:val="15"/>
        </w:numPr>
      </w:pPr>
      <w:r w:rsidRPr="005E5805">
        <w:t xml:space="preserve">Select an </w:t>
      </w:r>
      <w:r w:rsidRPr="005E5805">
        <w:rPr>
          <w:b/>
          <w:bCs/>
        </w:rPr>
        <w:t>Adjustment Reason</w:t>
      </w:r>
    </w:p>
    <w:p w14:paraId="1EC0182E"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Voucher Dates</w:t>
      </w:r>
    </w:p>
    <w:p w14:paraId="4A6C531C"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Adjustment Amount</w:t>
      </w:r>
    </w:p>
    <w:p w14:paraId="38BD2E11"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Deposit Date</w:t>
      </w:r>
    </w:p>
    <w:p w14:paraId="4C9D144C"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Original Deposit Date</w:t>
      </w:r>
    </w:p>
    <w:p w14:paraId="41208472" w14:textId="11A33921" w:rsidR="00044286" w:rsidRPr="005E5805" w:rsidRDefault="00044286" w:rsidP="00044286">
      <w:pPr>
        <w:pStyle w:val="BodyText"/>
      </w:pPr>
      <w:r w:rsidRPr="005E5805">
        <w:t xml:space="preserve">Additional search criteria </w:t>
      </w:r>
      <w:proofErr w:type="gramStart"/>
      <w:r w:rsidRPr="005E5805">
        <w:t>is</w:t>
      </w:r>
      <w:proofErr w:type="gramEnd"/>
      <w:r w:rsidRPr="005E5805">
        <w:t xml:space="preserve"> displayed as shown in </w:t>
      </w:r>
      <w:r w:rsidRPr="005E5805">
        <w:fldChar w:fldCharType="begin"/>
      </w:r>
      <w:r w:rsidRPr="005E5805">
        <w:instrText xml:space="preserve"> REF _Ref87365559 \h </w:instrText>
      </w:r>
      <w:r w:rsidR="005E5805">
        <w:instrText xml:space="preserve"> \* MERGEFORMAT </w:instrText>
      </w:r>
      <w:r w:rsidRPr="005E5805">
        <w:fldChar w:fldCharType="separate"/>
      </w:r>
      <w:r w:rsidR="000D0CDE" w:rsidRPr="005E5805">
        <w:t xml:space="preserve">Figure </w:t>
      </w:r>
      <w:r w:rsidR="000D0CDE">
        <w:rPr>
          <w:noProof/>
        </w:rPr>
        <w:t>21</w:t>
      </w:r>
      <w:r w:rsidRPr="005E5805">
        <w:fldChar w:fldCharType="end"/>
      </w:r>
      <w:r w:rsidRPr="005E5805">
        <w:t xml:space="preserve">. </w:t>
      </w:r>
    </w:p>
    <w:p w14:paraId="6377B584" w14:textId="244F5228" w:rsidR="00044286" w:rsidRPr="005E5805" w:rsidRDefault="00044286" w:rsidP="00044286">
      <w:pPr>
        <w:pStyle w:val="Caption"/>
      </w:pPr>
      <w:bookmarkStart w:id="168" w:name="_Ref87365559"/>
      <w:bookmarkStart w:id="169" w:name="_Toc188543177"/>
      <w:r w:rsidRPr="005E5805">
        <w:t xml:space="preserve">Figure </w:t>
      </w:r>
      <w:r w:rsidRPr="005E5805">
        <w:fldChar w:fldCharType="begin"/>
      </w:r>
      <w:r w:rsidRPr="005E5805">
        <w:instrText>SEQ Figure \* ARABIC</w:instrText>
      </w:r>
      <w:r w:rsidRPr="005E5805">
        <w:fldChar w:fldCharType="separate"/>
      </w:r>
      <w:r w:rsidR="000D0CDE">
        <w:rPr>
          <w:noProof/>
        </w:rPr>
        <w:t>21</w:t>
      </w:r>
      <w:r w:rsidRPr="005E5805">
        <w:fldChar w:fldCharType="end"/>
      </w:r>
      <w:bookmarkEnd w:id="168"/>
      <w:r w:rsidRPr="005E5805">
        <w:t>: Additional Search Criteria</w:t>
      </w:r>
      <w:bookmarkEnd w:id="169"/>
    </w:p>
    <w:p w14:paraId="06B9A2CC" w14:textId="77777777" w:rsidR="00044286" w:rsidRPr="005E5805" w:rsidRDefault="00044286" w:rsidP="00044286">
      <w:pPr>
        <w:jc w:val="center"/>
      </w:pPr>
      <w:r w:rsidRPr="005E5805">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8">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5E5805" w:rsidRDefault="00044286" w:rsidP="00044286">
      <w:pPr>
        <w:pStyle w:val="Bullet"/>
        <w:numPr>
          <w:ilvl w:val="0"/>
          <w:numId w:val="0"/>
        </w:numPr>
        <w:ind w:left="360"/>
      </w:pPr>
    </w:p>
    <w:p w14:paraId="18F4E959" w14:textId="77777777" w:rsidR="00044286" w:rsidRPr="005E5805" w:rsidRDefault="00044286" w:rsidP="00044286">
      <w:pPr>
        <w:pStyle w:val="TipHeader"/>
      </w:pPr>
      <w:r w:rsidRPr="005E5805">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nQf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1onQf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v:textbox>
                </v:roundrect>
                <v:shape id="Picture 6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540BB6E3" w:rsidR="00044286" w:rsidRPr="005E5805" w:rsidRDefault="00044286" w:rsidP="00044286">
      <w:pPr>
        <w:pStyle w:val="TipText"/>
      </w:pPr>
      <w:r w:rsidRPr="005E5805">
        <w:rPr>
          <w:b/>
          <w:bCs/>
        </w:rPr>
        <w:t>Voucher From</w:t>
      </w:r>
      <w:r w:rsidRPr="005E5805">
        <w:t xml:space="preserve"> date must be five </w:t>
      </w:r>
      <w:r w:rsidRPr="000512E3">
        <w:t xml:space="preserve">years or less prior to the current date. Vouchers more than five years old can be viewed from the </w:t>
      </w:r>
      <w:r w:rsidR="00176061" w:rsidRPr="000512E3">
        <w:rPr>
          <w:b/>
          <w:bCs/>
        </w:rPr>
        <w:t>Scheduled</w:t>
      </w:r>
      <w:r w:rsidRPr="000512E3">
        <w:rPr>
          <w:b/>
          <w:bCs/>
        </w:rPr>
        <w:t xml:space="preserve"> Reports</w:t>
      </w:r>
      <w:r w:rsidRPr="000512E3">
        <w:t xml:space="preserve"> menu.</w:t>
      </w:r>
    </w:p>
    <w:p w14:paraId="112A22A8" w14:textId="77777777" w:rsidR="00044286" w:rsidRPr="005E5805" w:rsidRDefault="00044286" w:rsidP="00044286">
      <w:pPr>
        <w:pStyle w:val="TipClosingBar"/>
      </w:pPr>
    </w:p>
    <w:p w14:paraId="18804DC4" w14:textId="32569BEC" w:rsidR="00044286" w:rsidRPr="005E5805" w:rsidRDefault="00044286" w:rsidP="00044286">
      <w:pPr>
        <w:pStyle w:val="NumberedList"/>
      </w:pPr>
      <w:r w:rsidRPr="005E5805">
        <w:rPr>
          <w:i/>
        </w:rPr>
        <w:t>The Search Results</w:t>
      </w:r>
      <w:r w:rsidRPr="005E5805">
        <w:t xml:space="preserve"> table appears. </w:t>
      </w:r>
      <w:r w:rsidR="002870F4">
        <w:t>Select</w:t>
      </w:r>
      <w:r w:rsidRPr="005E5805">
        <w:t xml:space="preserve"> the </w:t>
      </w:r>
      <w:r w:rsidRPr="005E5805">
        <w:rPr>
          <w:b/>
        </w:rPr>
        <w:t>Voucher Number</w:t>
      </w:r>
      <w:r w:rsidRPr="005E5805">
        <w:t xml:space="preserve"> of the adjustment for the details you need to view.</w:t>
      </w:r>
    </w:p>
    <w:p w14:paraId="0D341DAA" w14:textId="77777777" w:rsidR="00044286" w:rsidRPr="005E5805" w:rsidRDefault="00044286" w:rsidP="00044286">
      <w:pPr>
        <w:pStyle w:val="TipHeader"/>
      </w:pPr>
      <w:r w:rsidRPr="005E5805">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Hj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5B8R4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v:textbox>
                </v:roundrect>
                <v:shape id="Picture 7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5E5805" w:rsidRDefault="00044286" w:rsidP="00044286">
      <w:pPr>
        <w:pStyle w:val="TipText"/>
      </w:pPr>
      <w:r w:rsidRPr="005E5805">
        <w:t xml:space="preserve">Values do not display in the </w:t>
      </w:r>
      <w:r w:rsidRPr="005E5805">
        <w:rPr>
          <w:b/>
          <w:bCs/>
        </w:rPr>
        <w:t>Adjustment Amount</w:t>
      </w:r>
      <w:r w:rsidRPr="005E5805">
        <w:t xml:space="preserve"> column for unconfirmed foreign check item deposits that were entered with a </w:t>
      </w:r>
      <w:r w:rsidRPr="005E5805">
        <w:rPr>
          <w:b/>
          <w:bCs/>
        </w:rPr>
        <w:t>Country of Deposit</w:t>
      </w:r>
      <w:r w:rsidRPr="005E5805">
        <w:t xml:space="preserve"> of </w:t>
      </w:r>
      <w:r w:rsidRPr="005E5805">
        <w:rPr>
          <w:b/>
          <w:bCs/>
        </w:rPr>
        <w:t>Other</w:t>
      </w:r>
      <w:r w:rsidRPr="005E5805">
        <w:t>.</w:t>
      </w:r>
    </w:p>
    <w:p w14:paraId="1F267441" w14:textId="77777777" w:rsidR="00044286" w:rsidRPr="005E5805" w:rsidRDefault="00044286" w:rsidP="00044286">
      <w:pPr>
        <w:pStyle w:val="TipClosingBar"/>
      </w:pPr>
    </w:p>
    <w:p w14:paraId="5C3FB14E" w14:textId="77777777" w:rsidR="00044286" w:rsidRPr="005E5805" w:rsidRDefault="00044286" w:rsidP="00044286">
      <w:pPr>
        <w:pStyle w:val="TipHeader"/>
      </w:pPr>
      <w:r w:rsidRPr="005E5805">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044286" w:rsidRPr="00E674C2" w:rsidRDefault="00044286"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HtAyQ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ge0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044286" w:rsidRPr="00E674C2" w:rsidRDefault="00044286" w:rsidP="00044286">
                        <w:pPr>
                          <w:pStyle w:val="TipHeaderinBar"/>
                          <w:spacing w:before="0"/>
                        </w:pPr>
                        <w:r>
                          <w:rPr>
                            <w:rFonts w:cs="Arial"/>
                          </w:rPr>
                          <w:t>Additional Buttons</w:t>
                        </w:r>
                      </w:p>
                    </w:txbxContent>
                  </v:textbox>
                </v:roundrect>
                <v:shape id="Picture 78" o:spid="_x0000_s10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4" o:title=""/>
                </v:shape>
                <w10:anchorlock/>
              </v:group>
            </w:pict>
          </mc:Fallback>
        </mc:AlternateContent>
      </w:r>
    </w:p>
    <w:p w14:paraId="010BCCA9" w14:textId="402E1C57" w:rsidR="00237F80" w:rsidRPr="005E5805" w:rsidRDefault="002870F4" w:rsidP="00237F80">
      <w:pPr>
        <w:pStyle w:val="TipBullet"/>
      </w:pPr>
      <w:r>
        <w:t>Select</w:t>
      </w:r>
      <w:r w:rsidR="00237F80" w:rsidRPr="005E5805">
        <w:t xml:space="preserve"> </w:t>
      </w:r>
      <w:r w:rsidR="00237F80" w:rsidRPr="005E5805">
        <w:rPr>
          <w:b/>
        </w:rPr>
        <w:t>Download</w:t>
      </w:r>
      <w:r w:rsidR="00237F80" w:rsidRPr="005E5805">
        <w:t xml:space="preserve"> to save the adjustment results as an </w:t>
      </w:r>
      <w:r w:rsidR="00237F80" w:rsidRPr="005E5805">
        <w:rPr>
          <w:b/>
          <w:bCs/>
        </w:rPr>
        <w:t>XML o</w:t>
      </w:r>
      <w:r w:rsidR="00237F80" w:rsidRPr="005E5805">
        <w:t xml:space="preserve">r </w:t>
      </w:r>
      <w:r w:rsidR="00237F80" w:rsidRPr="005E5805">
        <w:rPr>
          <w:b/>
          <w:bCs/>
        </w:rPr>
        <w:t>CSV</w:t>
      </w:r>
      <w:r w:rsidR="00237F80" w:rsidRPr="005E5805">
        <w:t xml:space="preserve"> file. </w:t>
      </w:r>
    </w:p>
    <w:p w14:paraId="1281F23A" w14:textId="1E81B54E" w:rsidR="00044286" w:rsidRPr="005E5805" w:rsidRDefault="002870F4" w:rsidP="00044286">
      <w:pPr>
        <w:pStyle w:val="TipBullet"/>
      </w:pPr>
      <w:r>
        <w:t>Select</w:t>
      </w:r>
      <w:r w:rsidR="00044286" w:rsidRPr="005E5805">
        <w:t xml:space="preserve"> </w:t>
      </w:r>
      <w:r w:rsidR="00044286" w:rsidRPr="005E5805">
        <w:rPr>
          <w:b/>
        </w:rPr>
        <w:t>Previous</w:t>
      </w:r>
      <w:r w:rsidR="00044286" w:rsidRPr="005E5805">
        <w:t xml:space="preserve"> to return to the previous page.</w:t>
      </w:r>
    </w:p>
    <w:p w14:paraId="1E365C56" w14:textId="53463054" w:rsidR="00044286" w:rsidRPr="005E5805" w:rsidRDefault="002870F4" w:rsidP="00044286">
      <w:pPr>
        <w:pStyle w:val="TipBullet"/>
      </w:pPr>
      <w:r>
        <w:t>Select</w:t>
      </w:r>
      <w:r w:rsidR="00044286" w:rsidRPr="005E5805">
        <w:t xml:space="preserve"> </w:t>
      </w:r>
      <w:r w:rsidR="00044286" w:rsidRPr="005E5805">
        <w:rPr>
          <w:b/>
        </w:rPr>
        <w:t>Return Home</w:t>
      </w:r>
      <w:r w:rsidR="00044286" w:rsidRPr="005E5805">
        <w:t xml:space="preserve"> to return to the OTCnet Home Page. </w:t>
      </w:r>
    </w:p>
    <w:p w14:paraId="26810ABD" w14:textId="3EE284F4" w:rsidR="00044286" w:rsidRPr="005E5805" w:rsidRDefault="002870F4" w:rsidP="00044286">
      <w:pPr>
        <w:pStyle w:val="TipBullet"/>
      </w:pPr>
      <w:r>
        <w:t>Select</w:t>
      </w:r>
      <w:r w:rsidR="00044286" w:rsidRPr="005E5805">
        <w:t xml:space="preserve"> </w:t>
      </w:r>
      <w:r w:rsidR="00044286" w:rsidRPr="005E5805">
        <w:rPr>
          <w:b/>
        </w:rPr>
        <w:t>View Voucher Event Log</w:t>
      </w:r>
      <w:r w:rsidR="00044286" w:rsidRPr="005E5805">
        <w:t xml:space="preserve"> to view the history of the deposit voucher.</w:t>
      </w:r>
    </w:p>
    <w:p w14:paraId="3F85B0AE" w14:textId="77777777" w:rsidR="00044286" w:rsidRPr="005E5805" w:rsidRDefault="00044286" w:rsidP="00044286">
      <w:pPr>
        <w:pStyle w:val="TipClosingBar"/>
      </w:pPr>
    </w:p>
    <w:p w14:paraId="57ABE662" w14:textId="7E09B05E" w:rsidR="00E06BC9" w:rsidRPr="005E5805" w:rsidRDefault="00E06BC9">
      <w:pPr>
        <w:autoSpaceDE/>
        <w:autoSpaceDN/>
        <w:adjustRightInd/>
      </w:pPr>
      <w:r w:rsidRPr="005E5805">
        <w:br w:type="page"/>
      </w:r>
    </w:p>
    <w:p w14:paraId="54BFF1F8" w14:textId="18BE2AFA" w:rsidR="00BF4B2B" w:rsidRPr="005E5805" w:rsidRDefault="00E06BC9" w:rsidP="00E06BC9">
      <w:pPr>
        <w:pStyle w:val="Heading3"/>
      </w:pPr>
      <w:bookmarkStart w:id="170" w:name="_Toc188543134"/>
      <w:r w:rsidRPr="005E5805">
        <w:lastRenderedPageBreak/>
        <w:t xml:space="preserve">Downloading </w:t>
      </w:r>
      <w:r w:rsidR="00F232E6" w:rsidRPr="005E5805">
        <w:t xml:space="preserve">Search Results for </w:t>
      </w:r>
      <w:r w:rsidRPr="005E5805">
        <w:t>Adjustments</w:t>
      </w:r>
      <w:bookmarkEnd w:id="170"/>
    </w:p>
    <w:p w14:paraId="3436CBBD" w14:textId="77777777" w:rsidR="000A3C0E" w:rsidRPr="005E5805" w:rsidRDefault="000A3C0E" w:rsidP="00CF0E20">
      <w:pPr>
        <w:pStyle w:val="BodyText"/>
      </w:pPr>
      <w:r w:rsidRPr="005E5805">
        <w:t xml:space="preserve">To download your search results, use the </w:t>
      </w:r>
      <w:r w:rsidRPr="005E5805">
        <w:rPr>
          <w:b/>
        </w:rPr>
        <w:t>Search Adjustments</w:t>
      </w:r>
      <w:r w:rsidRPr="005E5805">
        <w:t xml:space="preserve"> function. After searching for your adjusted deposit, you can download the information you retrieve.</w:t>
      </w:r>
    </w:p>
    <w:p w14:paraId="30598E73" w14:textId="77777777" w:rsidR="00CF0E20" w:rsidRPr="005E5805" w:rsidRDefault="00CF0E20" w:rsidP="00CF0E20">
      <w:pPr>
        <w:pStyle w:val="BodyText"/>
        <w:rPr>
          <w:bCs/>
        </w:rPr>
      </w:pPr>
      <w:r w:rsidRPr="005E5805">
        <w:t xml:space="preserve">To download your search results for a deposit, enter the optional search criteria for your adjusted deposit, e.g., </w:t>
      </w:r>
      <w:r w:rsidRPr="005E5805">
        <w:rPr>
          <w:b/>
          <w:bCs/>
        </w:rPr>
        <w:t>Voucher #</w:t>
      </w:r>
      <w:r w:rsidRPr="005E5805">
        <w:t xml:space="preserve">, </w:t>
      </w:r>
      <w:r w:rsidRPr="005E5805">
        <w:rPr>
          <w:b/>
          <w:bCs/>
        </w:rPr>
        <w:t>Voucher Date</w:t>
      </w:r>
      <w:r w:rsidRPr="005E5805">
        <w:t xml:space="preserve">, </w:t>
      </w:r>
      <w:r w:rsidRPr="005E5805">
        <w:rPr>
          <w:b/>
          <w:bCs/>
        </w:rPr>
        <w:t>Date of Deposit</w:t>
      </w:r>
      <w:r w:rsidRPr="005E5805">
        <w:t xml:space="preserve">, </w:t>
      </w:r>
      <w:r w:rsidRPr="005E5805">
        <w:rPr>
          <w:b/>
          <w:bCs/>
        </w:rPr>
        <w:t>Reason Code</w:t>
      </w:r>
      <w:r w:rsidRPr="005E5805">
        <w:t xml:space="preserve">, </w:t>
      </w:r>
      <w:r w:rsidRPr="005E5805">
        <w:rPr>
          <w:b/>
          <w:bCs/>
        </w:rPr>
        <w:t>ALC</w:t>
      </w:r>
      <w:r w:rsidRPr="005E5805">
        <w:t xml:space="preserve">, </w:t>
      </w:r>
      <w:r w:rsidRPr="005E5805">
        <w:rPr>
          <w:b/>
          <w:bCs/>
        </w:rPr>
        <w:t>Adj. (Type)</w:t>
      </w:r>
      <w:r w:rsidRPr="005E5805">
        <w:t xml:space="preserve">, </w:t>
      </w:r>
      <w:r w:rsidRPr="005E5805">
        <w:rPr>
          <w:b/>
          <w:bCs/>
        </w:rPr>
        <w:t>Debit/Credit</w:t>
      </w:r>
      <w:r w:rsidRPr="005E5805">
        <w:t xml:space="preserve"> and </w:t>
      </w:r>
      <w:r w:rsidRPr="005E5805">
        <w:rPr>
          <w:b/>
          <w:bCs/>
        </w:rPr>
        <w:t>Adjustment Amount</w:t>
      </w:r>
      <w:r w:rsidRPr="005E5805">
        <w:t xml:space="preserve">. You can also download the results.  </w:t>
      </w:r>
    </w:p>
    <w:p w14:paraId="76BAAC70" w14:textId="77777777" w:rsidR="00CF0E20" w:rsidRPr="005E5805" w:rsidRDefault="00CF0E20" w:rsidP="00CF0E20">
      <w:pPr>
        <w:pStyle w:val="BodyText"/>
        <w:rPr>
          <w:bCs/>
        </w:rPr>
      </w:pPr>
      <w:r w:rsidRPr="005E5805">
        <w:t xml:space="preserve">Select either the </w:t>
      </w:r>
      <w:r w:rsidRPr="005E5805">
        <w:rPr>
          <w:b/>
          <w:bCs/>
        </w:rPr>
        <w:t>XML file</w:t>
      </w:r>
      <w:r w:rsidRPr="005E5805">
        <w:t xml:space="preserve"> or </w:t>
      </w:r>
      <w:r w:rsidRPr="005E5805">
        <w:rPr>
          <w:b/>
          <w:bCs/>
        </w:rPr>
        <w:t xml:space="preserve">CSV file </w:t>
      </w:r>
      <w:r w:rsidRPr="005E5805">
        <w:t xml:space="preserve">format. Verify the desired attributes you want to download for </w:t>
      </w:r>
      <w:r w:rsidRPr="005E5805">
        <w:rPr>
          <w:b/>
        </w:rPr>
        <w:t>Adjustment Information</w:t>
      </w:r>
      <w:r w:rsidRPr="005E5805">
        <w:t xml:space="preserve">, </w:t>
      </w:r>
      <w:r w:rsidRPr="005E5805">
        <w:rPr>
          <w:b/>
        </w:rPr>
        <w:t>Original Deposit Information</w:t>
      </w:r>
      <w:r w:rsidRPr="005E5805">
        <w:t xml:space="preserve">, </w:t>
      </w:r>
      <w:r w:rsidRPr="005E5805">
        <w:rPr>
          <w:b/>
        </w:rPr>
        <w:t>Financial Institution Information</w:t>
      </w:r>
      <w:r w:rsidRPr="005E5805">
        <w:t xml:space="preserve"> and </w:t>
      </w:r>
      <w:r w:rsidRPr="005E5805">
        <w:rPr>
          <w:b/>
        </w:rPr>
        <w:t>Foreign Return Item Information</w:t>
      </w:r>
      <w:r w:rsidRPr="005E5805">
        <w:rPr>
          <w:bCs/>
        </w:rPr>
        <w:t>. Open or save the file.</w:t>
      </w:r>
    </w:p>
    <w:p w14:paraId="64FD79DA" w14:textId="5D613C9B" w:rsidR="00E06BC9" w:rsidRPr="005E5805" w:rsidRDefault="00177B4D" w:rsidP="00177B4D">
      <w:pPr>
        <w:pStyle w:val="H4PrintableJobAid"/>
      </w:pPr>
      <w:bookmarkStart w:id="171" w:name="_Toc188543135"/>
      <w:r w:rsidRPr="005E5805">
        <w:lastRenderedPageBreak/>
        <w:t>Download</w:t>
      </w:r>
      <w:r w:rsidR="00245CEA" w:rsidRPr="005E5805">
        <w:t>ing</w:t>
      </w:r>
      <w:r w:rsidRPr="005E5805">
        <w:t xml:space="preserve"> </w:t>
      </w:r>
      <w:r w:rsidR="00F232E6" w:rsidRPr="005E5805">
        <w:t xml:space="preserve">Search Results </w:t>
      </w:r>
      <w:r w:rsidR="00B769A7" w:rsidRPr="005E5805">
        <w:t>for Adjustments</w:t>
      </w:r>
      <w:bookmarkEnd w:id="171"/>
    </w:p>
    <w:p w14:paraId="55792524" w14:textId="77777777" w:rsidR="00911482" w:rsidRPr="005E5805" w:rsidRDefault="00911482" w:rsidP="00911482">
      <w:pPr>
        <w:pStyle w:val="BodyText"/>
      </w:pPr>
      <w:r w:rsidRPr="005E5805">
        <w:t>To download the search results for a deposit, complete the following steps:</w:t>
      </w:r>
    </w:p>
    <w:p w14:paraId="2392A834" w14:textId="686FEE1D" w:rsidR="00911482" w:rsidRPr="005E5805" w:rsidRDefault="00911482">
      <w:pPr>
        <w:pStyle w:val="NumberedList"/>
        <w:numPr>
          <w:ilvl w:val="0"/>
          <w:numId w:val="18"/>
        </w:numPr>
      </w:pPr>
      <w:r w:rsidRPr="005E5805">
        <w:t xml:space="preserve">The Search Results table appears, </w:t>
      </w:r>
      <w:r w:rsidR="002870F4">
        <w:t>select</w:t>
      </w:r>
      <w:r w:rsidRPr="005E5805">
        <w:t xml:space="preserve"> </w:t>
      </w:r>
      <w:r w:rsidRPr="005E5805">
        <w:rPr>
          <w:b/>
          <w:bCs/>
        </w:rPr>
        <w:t xml:space="preserve">Download </w:t>
      </w:r>
      <w:r w:rsidRPr="005E5805">
        <w:t xml:space="preserve">as shown in </w:t>
      </w:r>
      <w:r w:rsidR="002B6F72" w:rsidRPr="005E5805">
        <w:fldChar w:fldCharType="begin"/>
      </w:r>
      <w:r w:rsidR="002B6F72" w:rsidRPr="005E5805">
        <w:instrText xml:space="preserve"> REF _Ref87366049 \h </w:instrText>
      </w:r>
      <w:r w:rsidR="005E5805">
        <w:instrText xml:space="preserve"> \* MERGEFORMAT </w:instrText>
      </w:r>
      <w:r w:rsidR="002B6F72" w:rsidRPr="005E5805">
        <w:fldChar w:fldCharType="separate"/>
      </w:r>
      <w:r w:rsidR="000D0CDE" w:rsidRPr="005E5805">
        <w:t xml:space="preserve">Figure </w:t>
      </w:r>
      <w:r w:rsidR="000D0CDE">
        <w:rPr>
          <w:noProof/>
        </w:rPr>
        <w:t>22</w:t>
      </w:r>
      <w:r w:rsidR="002B6F72" w:rsidRPr="005E5805">
        <w:fldChar w:fldCharType="end"/>
      </w:r>
      <w:r w:rsidRPr="005E5805">
        <w:t xml:space="preserve">. The </w:t>
      </w:r>
      <w:r w:rsidRPr="005E5805">
        <w:rPr>
          <w:i/>
          <w:iCs/>
        </w:rPr>
        <w:t>Download Deposits</w:t>
      </w:r>
      <w:r w:rsidRPr="005E5805">
        <w:t xml:space="preserve"> page appears.</w:t>
      </w:r>
    </w:p>
    <w:p w14:paraId="584C8144" w14:textId="350D5A1E" w:rsidR="00911482" w:rsidRPr="005E5805" w:rsidRDefault="00911482" w:rsidP="00911482">
      <w:pPr>
        <w:pStyle w:val="Caption"/>
      </w:pPr>
      <w:bookmarkStart w:id="172" w:name="_Ref87366049"/>
      <w:bookmarkStart w:id="173" w:name="_Toc188543178"/>
      <w:r w:rsidRPr="005E5805">
        <w:t xml:space="preserve">Figure </w:t>
      </w:r>
      <w:r w:rsidRPr="005E5805">
        <w:fldChar w:fldCharType="begin"/>
      </w:r>
      <w:r w:rsidRPr="005E5805">
        <w:instrText>SEQ Figure \* ARABIC</w:instrText>
      </w:r>
      <w:r w:rsidRPr="005E5805">
        <w:fldChar w:fldCharType="separate"/>
      </w:r>
      <w:r w:rsidR="000D0CDE">
        <w:rPr>
          <w:noProof/>
        </w:rPr>
        <w:t>22</w:t>
      </w:r>
      <w:r w:rsidRPr="005E5805">
        <w:fldChar w:fldCharType="end"/>
      </w:r>
      <w:bookmarkEnd w:id="172"/>
      <w:r w:rsidRPr="005E5805">
        <w:t>: Download Button</w:t>
      </w:r>
      <w:bookmarkEnd w:id="173"/>
    </w:p>
    <w:p w14:paraId="08E190A7" w14:textId="77777777" w:rsidR="00911482" w:rsidRPr="005E5805" w:rsidRDefault="00911482" w:rsidP="00911482">
      <w:pPr>
        <w:jc w:val="center"/>
      </w:pPr>
      <w:r w:rsidRPr="005E5805">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5E5805" w:rsidRDefault="00911482" w:rsidP="00911482">
      <w:pPr>
        <w:jc w:val="center"/>
      </w:pPr>
    </w:p>
    <w:p w14:paraId="0006D38D" w14:textId="77777777" w:rsidR="00911482" w:rsidRPr="005E5805" w:rsidRDefault="00911482" w:rsidP="00911482">
      <w:pPr>
        <w:pStyle w:val="NumberedList"/>
      </w:pPr>
      <w:r w:rsidRPr="005E5805">
        <w:t xml:space="preserve">Select either the </w:t>
      </w:r>
      <w:r w:rsidRPr="005E5805">
        <w:rPr>
          <w:b/>
          <w:bCs/>
        </w:rPr>
        <w:t>XML file</w:t>
      </w:r>
      <w:r w:rsidRPr="005E5805">
        <w:t xml:space="preserve"> or </w:t>
      </w:r>
      <w:r w:rsidRPr="005E5805">
        <w:rPr>
          <w:b/>
          <w:bCs/>
        </w:rPr>
        <w:t>CSV file</w:t>
      </w:r>
      <w:r w:rsidRPr="005E5805">
        <w:t xml:space="preserve"> format.</w:t>
      </w:r>
    </w:p>
    <w:p w14:paraId="20EE7A34" w14:textId="77777777" w:rsidR="00911482" w:rsidRPr="005E5805" w:rsidRDefault="00911482" w:rsidP="00911482">
      <w:pPr>
        <w:pStyle w:val="NumberedList"/>
      </w:pPr>
      <w:r w:rsidRPr="005E5805">
        <w:t>Verify your desired attributes for download:</w:t>
      </w:r>
    </w:p>
    <w:p w14:paraId="77D2D649" w14:textId="77777777" w:rsidR="00911482" w:rsidRPr="005E5805" w:rsidRDefault="00911482">
      <w:pPr>
        <w:pStyle w:val="Bullet"/>
        <w:numPr>
          <w:ilvl w:val="1"/>
          <w:numId w:val="17"/>
        </w:numPr>
        <w:rPr>
          <w:b/>
          <w:bCs/>
        </w:rPr>
      </w:pPr>
      <w:r w:rsidRPr="005E5805">
        <w:rPr>
          <w:b/>
          <w:bCs/>
        </w:rPr>
        <w:t>Deposit Information</w:t>
      </w:r>
    </w:p>
    <w:p w14:paraId="6E739B3D" w14:textId="77777777" w:rsidR="00911482" w:rsidRPr="005E5805" w:rsidRDefault="00911482">
      <w:pPr>
        <w:pStyle w:val="Bullet"/>
        <w:numPr>
          <w:ilvl w:val="1"/>
          <w:numId w:val="17"/>
        </w:numPr>
        <w:rPr>
          <w:b/>
          <w:bCs/>
        </w:rPr>
      </w:pPr>
      <w:r w:rsidRPr="005E5805">
        <w:rPr>
          <w:b/>
          <w:bCs/>
        </w:rPr>
        <w:t>Financial Institution Information</w:t>
      </w:r>
    </w:p>
    <w:p w14:paraId="64176294" w14:textId="77777777" w:rsidR="00911482" w:rsidRPr="005E5805" w:rsidRDefault="00911482">
      <w:pPr>
        <w:pStyle w:val="Bullet"/>
        <w:numPr>
          <w:ilvl w:val="1"/>
          <w:numId w:val="17"/>
        </w:numPr>
        <w:rPr>
          <w:b/>
          <w:bCs/>
        </w:rPr>
      </w:pPr>
      <w:r w:rsidRPr="005E5805">
        <w:rPr>
          <w:b/>
          <w:bCs/>
        </w:rPr>
        <w:t>Agency Information</w:t>
      </w:r>
    </w:p>
    <w:p w14:paraId="702DA580" w14:textId="77777777" w:rsidR="00911482" w:rsidRPr="005E5805" w:rsidRDefault="00911482">
      <w:pPr>
        <w:pStyle w:val="Bullet"/>
        <w:numPr>
          <w:ilvl w:val="1"/>
          <w:numId w:val="17"/>
        </w:numPr>
        <w:rPr>
          <w:b/>
          <w:bCs/>
        </w:rPr>
      </w:pPr>
      <w:r w:rsidRPr="005E5805">
        <w:rPr>
          <w:b/>
          <w:bCs/>
        </w:rPr>
        <w:t>Accounting Subtotals and User Defined Data</w:t>
      </w:r>
    </w:p>
    <w:p w14:paraId="22330242" w14:textId="77777777" w:rsidR="00911482" w:rsidRPr="005E5805" w:rsidRDefault="00911482">
      <w:pPr>
        <w:pStyle w:val="Bullet"/>
        <w:numPr>
          <w:ilvl w:val="1"/>
          <w:numId w:val="17"/>
        </w:numPr>
      </w:pPr>
      <w:r w:rsidRPr="005E5805">
        <w:rPr>
          <w:b/>
          <w:bCs/>
        </w:rPr>
        <w:t>Foreign Deposit Information</w:t>
      </w:r>
    </w:p>
    <w:p w14:paraId="19EA610A" w14:textId="34DC5FD6" w:rsidR="00911482" w:rsidRPr="005E5805" w:rsidRDefault="002870F4" w:rsidP="00911482">
      <w:pPr>
        <w:pStyle w:val="NumberedList"/>
      </w:pPr>
      <w:r>
        <w:t>Select</w:t>
      </w:r>
      <w:r w:rsidR="00911482" w:rsidRPr="005E5805">
        <w:t xml:space="preserve"> </w:t>
      </w:r>
      <w:r w:rsidR="00911482" w:rsidRPr="005E5805">
        <w:rPr>
          <w:b/>
        </w:rPr>
        <w:t>Submit</w:t>
      </w:r>
      <w:r w:rsidR="00911482" w:rsidRPr="005E5805">
        <w:t xml:space="preserve">. The </w:t>
      </w:r>
      <w:r w:rsidR="00911482" w:rsidRPr="005E5805">
        <w:rPr>
          <w:i/>
          <w:iCs/>
        </w:rPr>
        <w:t>File Download</w:t>
      </w:r>
      <w:r w:rsidR="00911482" w:rsidRPr="005E5805">
        <w:t xml:space="preserve"> dialog box appears.</w:t>
      </w:r>
    </w:p>
    <w:p w14:paraId="4F9985E9" w14:textId="3A4F127D" w:rsidR="00911482" w:rsidRPr="005E5805" w:rsidRDefault="002870F4" w:rsidP="00911482">
      <w:pPr>
        <w:pStyle w:val="NumberedList"/>
      </w:pPr>
      <w:r>
        <w:t>Select</w:t>
      </w:r>
      <w:r w:rsidR="00911482" w:rsidRPr="005E5805">
        <w:t xml:space="preserve"> </w:t>
      </w:r>
      <w:r w:rsidR="00911482" w:rsidRPr="005E5805">
        <w:rPr>
          <w:b/>
        </w:rPr>
        <w:t>Open</w:t>
      </w:r>
      <w:r w:rsidR="00911482" w:rsidRPr="005E5805">
        <w:t xml:space="preserve"> or </w:t>
      </w:r>
      <w:r w:rsidR="00911482" w:rsidRPr="005E5805">
        <w:rPr>
          <w:b/>
        </w:rPr>
        <w:t>Save</w:t>
      </w:r>
      <w:r w:rsidR="00911482" w:rsidRPr="005E5805">
        <w:t>.</w:t>
      </w:r>
    </w:p>
    <w:p w14:paraId="4FB32E36" w14:textId="77777777" w:rsidR="00911482" w:rsidRPr="005E5805" w:rsidRDefault="00911482" w:rsidP="00911482">
      <w:pPr>
        <w:pStyle w:val="TipHeader"/>
      </w:pPr>
      <w:r w:rsidRPr="005E5805">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rrb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g3gkTi1MscF7O9NKgbfsTuDeR8B7&#10;og61D/qhZ+EbPqU0YMF0o4zUxv06NR/3IyGxmpEGWgKG/llSxxH1g0aqnk/GF5OoPskajS+GMFwy&#10;rgajEYzF6xW9VDcGz4N0BLw0jPuD3A5LZ9QP6N48Xoslqhkubx+jM24CbCxBORmfz9MYimNpeNTP&#10;lkXnkbtI+cv6B3W2y6iAwv5qtvVB86OcavfGk9rMl8GUIiXcnlikUjRQq7NrK1iO3062MHpTtB/L&#10;O06FZWSybRHqP/lQ1P1c2k9tvGIhpAib1C0QcwSlV0+CxdKMxqv6H27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Lrrb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v:textbox>
                </v:roundrect>
                <v:shape id="Picture 8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3D825B1C" w:rsidR="00911482" w:rsidRPr="005E5805" w:rsidRDefault="002870F4" w:rsidP="00911482">
      <w:pPr>
        <w:pStyle w:val="TipBullet"/>
      </w:pPr>
      <w:r>
        <w:t>Select</w:t>
      </w:r>
      <w:r w:rsidR="00911482" w:rsidRPr="005E5805">
        <w:t xml:space="preserve"> </w:t>
      </w:r>
      <w:r w:rsidR="00911482" w:rsidRPr="005E5805">
        <w:rPr>
          <w:b/>
        </w:rPr>
        <w:t>Open</w:t>
      </w:r>
      <w:r w:rsidR="00911482" w:rsidRPr="005E5805">
        <w:t xml:space="preserve"> and the content of the file appears. </w:t>
      </w:r>
    </w:p>
    <w:p w14:paraId="3A957727" w14:textId="65B19235" w:rsidR="00911482" w:rsidRPr="005E5805" w:rsidRDefault="002870F4" w:rsidP="00911482">
      <w:pPr>
        <w:pStyle w:val="TipBullet"/>
      </w:pPr>
      <w:r>
        <w:t>Select</w:t>
      </w:r>
      <w:r w:rsidR="00911482" w:rsidRPr="005E5805">
        <w:t xml:space="preserve"> </w:t>
      </w:r>
      <w:r w:rsidR="00911482" w:rsidRPr="005E5805">
        <w:rPr>
          <w:b/>
        </w:rPr>
        <w:t>Save</w:t>
      </w:r>
      <w:r w:rsidR="00911482" w:rsidRPr="005E5805">
        <w:t xml:space="preserve"> to choose the location where you will save the file.</w:t>
      </w:r>
    </w:p>
    <w:p w14:paraId="1308E9F0" w14:textId="77777777" w:rsidR="00911482" w:rsidRPr="005E5805" w:rsidRDefault="00911482" w:rsidP="00911482">
      <w:pPr>
        <w:pStyle w:val="TipClosingBar"/>
      </w:pPr>
    </w:p>
    <w:p w14:paraId="58035CB3" w14:textId="77777777" w:rsidR="00911482" w:rsidRPr="005E5805" w:rsidRDefault="00911482" w:rsidP="00911482">
      <w:pPr>
        <w:pStyle w:val="TipHeader"/>
      </w:pPr>
      <w:r w:rsidRPr="005E5805">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911482" w:rsidRPr="00E674C2" w:rsidRDefault="00911482"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XgO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N14D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911482" w:rsidRPr="00E674C2" w:rsidRDefault="00911482" w:rsidP="00911482">
                        <w:pPr>
                          <w:pStyle w:val="TipHeaderinBar"/>
                          <w:spacing w:before="0"/>
                        </w:pPr>
                        <w:r>
                          <w:rPr>
                            <w:rFonts w:cs="Arial"/>
                          </w:rPr>
                          <w:t>Additional Button</w:t>
                        </w:r>
                      </w:p>
                    </w:txbxContent>
                  </v:textbox>
                </v:roundrect>
                <v:shape id="Picture 8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4" o:title=""/>
                </v:shape>
                <w10:anchorlock/>
              </v:group>
            </w:pict>
          </mc:Fallback>
        </mc:AlternateContent>
      </w:r>
    </w:p>
    <w:p w14:paraId="140827EE" w14:textId="6AFADD17" w:rsidR="00911482" w:rsidRPr="005E5805" w:rsidRDefault="002870F4" w:rsidP="00911482">
      <w:pPr>
        <w:pStyle w:val="TipText"/>
      </w:pPr>
      <w:r>
        <w:t>Select</w:t>
      </w:r>
      <w:r w:rsidR="00911482" w:rsidRPr="005E5805">
        <w:t xml:space="preserve"> </w:t>
      </w:r>
      <w:r w:rsidR="00911482" w:rsidRPr="005E5805">
        <w:rPr>
          <w:b/>
        </w:rPr>
        <w:t>Cancel</w:t>
      </w:r>
      <w:r w:rsidR="00911482" w:rsidRPr="005E5805">
        <w:t xml:space="preserve"> to return to the OTCnet Home Page. No data is saved. </w:t>
      </w:r>
    </w:p>
    <w:p w14:paraId="17F09454" w14:textId="77777777" w:rsidR="00911482" w:rsidRPr="005E5805" w:rsidRDefault="00911482" w:rsidP="00911482">
      <w:pPr>
        <w:pStyle w:val="TipClosingBar"/>
      </w:pPr>
    </w:p>
    <w:p w14:paraId="102EF71B" w14:textId="750D4F04" w:rsidR="00B769A7" w:rsidRPr="005E5805" w:rsidRDefault="00DF77D0" w:rsidP="00DF77D0">
      <w:pPr>
        <w:pStyle w:val="Heading2"/>
      </w:pPr>
      <w:bookmarkStart w:id="174" w:name="_Toc188543136"/>
      <w:r w:rsidRPr="005E5805">
        <w:lastRenderedPageBreak/>
        <w:t>Topic 9 Viewing Reports</w:t>
      </w:r>
      <w:bookmarkEnd w:id="174"/>
    </w:p>
    <w:p w14:paraId="23ECAA5E" w14:textId="5F6ECDCE" w:rsidR="001B4F3D" w:rsidRPr="005E5805" w:rsidRDefault="001B4F3D" w:rsidP="001B4F3D">
      <w:pPr>
        <w:pStyle w:val="BodyText"/>
        <w:rPr>
          <w:rFonts w:cs="Arial"/>
          <w:color w:val="auto"/>
        </w:rPr>
      </w:pPr>
      <w:r w:rsidRPr="005E5805">
        <w:t xml:space="preserve">As a user or viewer with access to the Deposit Processing functionality, you may access one or more of the </w:t>
      </w:r>
      <w:r w:rsidRPr="005E5805">
        <w:rPr>
          <w:b/>
        </w:rPr>
        <w:t>Business Reports</w:t>
      </w:r>
      <w:r w:rsidRPr="005E5805">
        <w:t xml:space="preserve">, </w:t>
      </w:r>
      <w:r w:rsidRPr="005E5805">
        <w:rPr>
          <w:b/>
        </w:rPr>
        <w:t>Security Reports</w:t>
      </w:r>
      <w:r w:rsidRPr="005E5805">
        <w:t xml:space="preserve">, </w:t>
      </w:r>
      <w:r w:rsidRPr="005E5805">
        <w:rPr>
          <w:b/>
        </w:rPr>
        <w:t>Administration Reports</w:t>
      </w:r>
      <w:r w:rsidRPr="005E5805">
        <w:t xml:space="preserve"> or </w:t>
      </w:r>
      <w:r w:rsidR="00176061">
        <w:rPr>
          <w:b/>
        </w:rPr>
        <w:t>Scheduled</w:t>
      </w:r>
      <w:r w:rsidRPr="005E5805">
        <w:rPr>
          <w:b/>
        </w:rPr>
        <w:t xml:space="preserve"> Reports</w:t>
      </w:r>
      <w:r w:rsidRPr="005E5805">
        <w:t xml:space="preserve">. You may need to view or download a report for e.g., adjustment activity, user information or voucher status. Each report provides deposit information specific to the select type of data requested. </w:t>
      </w:r>
      <w:r w:rsidRPr="005E5805">
        <w:fldChar w:fldCharType="begin"/>
      </w:r>
      <w:r w:rsidRPr="005E5805">
        <w:instrText xml:space="preserve"> REF _Ref87366238 \h </w:instrText>
      </w:r>
      <w:r w:rsidR="005E5805">
        <w:instrText xml:space="preserve"> \* MERGEFORMAT </w:instrText>
      </w:r>
      <w:r w:rsidRPr="005E5805">
        <w:fldChar w:fldCharType="separate"/>
      </w:r>
      <w:r w:rsidR="009825E9" w:rsidRPr="005E5805">
        <w:t xml:space="preserve">Table </w:t>
      </w:r>
      <w:r w:rsidR="009825E9">
        <w:rPr>
          <w:noProof/>
        </w:rPr>
        <w:t>14</w:t>
      </w:r>
      <w:r w:rsidRPr="005E5805">
        <w:fldChar w:fldCharType="end"/>
      </w:r>
      <w:r w:rsidRPr="005E5805">
        <w:t xml:space="preserve"> describes the purpose of each report type.</w:t>
      </w:r>
    </w:p>
    <w:p w14:paraId="4EC4C667" w14:textId="7115CE4A" w:rsidR="001B4F3D" w:rsidRPr="005E5805" w:rsidRDefault="001B4F3D" w:rsidP="001B4F3D">
      <w:pPr>
        <w:pStyle w:val="Caption"/>
      </w:pPr>
      <w:bookmarkStart w:id="175" w:name="_Ref87366238"/>
      <w:bookmarkStart w:id="176" w:name="_Toc184481443"/>
      <w:r w:rsidRPr="005E5805">
        <w:t xml:space="preserve">Table </w:t>
      </w:r>
      <w:r w:rsidRPr="005E5805">
        <w:fldChar w:fldCharType="begin"/>
      </w:r>
      <w:r w:rsidRPr="005E5805">
        <w:instrText>SEQ Table \* ARABIC</w:instrText>
      </w:r>
      <w:r w:rsidRPr="005E5805">
        <w:fldChar w:fldCharType="separate"/>
      </w:r>
      <w:r w:rsidR="009825E9">
        <w:rPr>
          <w:noProof/>
        </w:rPr>
        <w:t>14</w:t>
      </w:r>
      <w:r w:rsidRPr="005E5805">
        <w:fldChar w:fldCharType="end"/>
      </w:r>
      <w:bookmarkEnd w:id="175"/>
      <w:r w:rsidRPr="005E5805">
        <w:t>: Types of Reports and Purpose</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5E5805" w14:paraId="7CBA68C8" w14:textId="77777777" w:rsidTr="00BC447C">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5E5805" w:rsidRDefault="001B4F3D" w:rsidP="00BC447C">
            <w:pPr>
              <w:pStyle w:val="TableHeader"/>
            </w:pPr>
            <w:r w:rsidRPr="005E5805">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5E5805" w:rsidRDefault="001B4F3D" w:rsidP="00BC447C">
            <w:pPr>
              <w:pStyle w:val="TableHeader"/>
            </w:pPr>
            <w:r w:rsidRPr="005E5805">
              <w:t>Purpose of Report</w:t>
            </w:r>
          </w:p>
        </w:tc>
      </w:tr>
      <w:tr w:rsidR="001B4F3D" w:rsidRPr="005E5805" w14:paraId="01E41944" w14:textId="77777777" w:rsidTr="00BC447C">
        <w:trPr>
          <w:cantSplit/>
          <w:jc w:val="center"/>
        </w:trPr>
        <w:tc>
          <w:tcPr>
            <w:tcW w:w="2335" w:type="dxa"/>
            <w:shd w:val="clear" w:color="auto" w:fill="F2F2F2" w:themeFill="background1" w:themeFillShade="F2"/>
          </w:tcPr>
          <w:p w14:paraId="1652C103" w14:textId="77777777" w:rsidR="001B4F3D" w:rsidRPr="005E5805" w:rsidRDefault="001B4F3D" w:rsidP="00BC447C">
            <w:pPr>
              <w:rPr>
                <w:sz w:val="18"/>
                <w:szCs w:val="18"/>
              </w:rPr>
            </w:pPr>
            <w:r w:rsidRPr="005E5805">
              <w:rPr>
                <w:sz w:val="18"/>
                <w:szCs w:val="18"/>
              </w:rPr>
              <w:t>Business</w:t>
            </w:r>
          </w:p>
        </w:tc>
        <w:tc>
          <w:tcPr>
            <w:tcW w:w="7015" w:type="dxa"/>
          </w:tcPr>
          <w:p w14:paraId="7FC34968" w14:textId="77777777" w:rsidR="001B4F3D" w:rsidRPr="005E5805" w:rsidRDefault="001B4F3D" w:rsidP="00BC447C">
            <w:pPr>
              <w:rPr>
                <w:sz w:val="18"/>
                <w:szCs w:val="18"/>
              </w:rPr>
            </w:pPr>
            <w:r w:rsidRPr="005E5805">
              <w:rPr>
                <w:sz w:val="18"/>
                <w:szCs w:val="18"/>
              </w:rPr>
              <w:t>Provides specific reporting detail for deposit and adjustment activity by type, status and processing options for Agencies and Financial Institutions</w:t>
            </w:r>
          </w:p>
        </w:tc>
      </w:tr>
      <w:tr w:rsidR="001B4F3D" w:rsidRPr="005E5805" w14:paraId="568F84DC" w14:textId="77777777" w:rsidTr="00BC447C">
        <w:trPr>
          <w:cantSplit/>
          <w:jc w:val="center"/>
        </w:trPr>
        <w:tc>
          <w:tcPr>
            <w:tcW w:w="2335" w:type="dxa"/>
            <w:shd w:val="clear" w:color="auto" w:fill="F2F2F2" w:themeFill="background1" w:themeFillShade="F2"/>
          </w:tcPr>
          <w:p w14:paraId="26A9EA32" w14:textId="77777777" w:rsidR="001B4F3D" w:rsidRPr="005E5805" w:rsidRDefault="001B4F3D" w:rsidP="00BC447C">
            <w:pPr>
              <w:rPr>
                <w:sz w:val="18"/>
                <w:szCs w:val="18"/>
              </w:rPr>
            </w:pPr>
            <w:r w:rsidRPr="005E5805">
              <w:rPr>
                <w:sz w:val="18"/>
                <w:szCs w:val="18"/>
              </w:rPr>
              <w:t>Security</w:t>
            </w:r>
          </w:p>
        </w:tc>
        <w:tc>
          <w:tcPr>
            <w:tcW w:w="7015" w:type="dxa"/>
          </w:tcPr>
          <w:p w14:paraId="5F8A4540" w14:textId="77777777" w:rsidR="001B4F3D" w:rsidRPr="005E5805" w:rsidRDefault="001B4F3D" w:rsidP="00BC447C">
            <w:pPr>
              <w:rPr>
                <w:sz w:val="18"/>
                <w:szCs w:val="18"/>
              </w:rPr>
            </w:pPr>
            <w:r w:rsidRPr="005E5805">
              <w:rPr>
                <w:sz w:val="18"/>
                <w:szCs w:val="18"/>
              </w:rPr>
              <w:t>Provides specific reporting detail for access groups and users for Agencies and Financial Institutions</w:t>
            </w:r>
          </w:p>
        </w:tc>
      </w:tr>
      <w:tr w:rsidR="001B4F3D" w:rsidRPr="005E5805" w14:paraId="6B99558D" w14:textId="77777777" w:rsidTr="00BC447C">
        <w:trPr>
          <w:cantSplit/>
          <w:jc w:val="center"/>
        </w:trPr>
        <w:tc>
          <w:tcPr>
            <w:tcW w:w="2335" w:type="dxa"/>
            <w:shd w:val="clear" w:color="auto" w:fill="F2F2F2" w:themeFill="background1" w:themeFillShade="F2"/>
          </w:tcPr>
          <w:p w14:paraId="5AE8D93E" w14:textId="77777777" w:rsidR="001B4F3D" w:rsidRPr="005E5805" w:rsidRDefault="001B4F3D" w:rsidP="00BC447C">
            <w:pPr>
              <w:rPr>
                <w:sz w:val="18"/>
                <w:szCs w:val="18"/>
              </w:rPr>
            </w:pPr>
            <w:r w:rsidRPr="005E5805">
              <w:rPr>
                <w:sz w:val="18"/>
                <w:szCs w:val="18"/>
              </w:rPr>
              <w:t>Administration</w:t>
            </w:r>
          </w:p>
        </w:tc>
        <w:tc>
          <w:tcPr>
            <w:tcW w:w="7015" w:type="dxa"/>
          </w:tcPr>
          <w:p w14:paraId="31E2F9E3" w14:textId="77777777" w:rsidR="001B4F3D" w:rsidRPr="005E5805" w:rsidRDefault="001B4F3D" w:rsidP="00BC447C">
            <w:pPr>
              <w:rPr>
                <w:sz w:val="18"/>
                <w:szCs w:val="18"/>
              </w:rPr>
            </w:pPr>
            <w:r w:rsidRPr="005E5805">
              <w:rPr>
                <w:sz w:val="18"/>
                <w:szCs w:val="18"/>
              </w:rPr>
              <w:t>Provides specific reporting detail for interface to CIR,* as well as detailed information about completed and in progress vouchers</w:t>
            </w:r>
          </w:p>
        </w:tc>
      </w:tr>
    </w:tbl>
    <w:p w14:paraId="7473E520" w14:textId="77777777" w:rsidR="001B4F3D" w:rsidRPr="005E5805" w:rsidRDefault="001B4F3D" w:rsidP="001B4F3D">
      <w:pPr>
        <w:pStyle w:val="TableNote"/>
      </w:pPr>
      <w:r w:rsidRPr="005E5805">
        <w:t>*The Collections Information Repository (CIR) was formerly referred to as the Transaction Reporting System (TRS).</w:t>
      </w:r>
    </w:p>
    <w:p w14:paraId="1A9D51D4" w14:textId="01687BAA" w:rsidR="00DF77D0" w:rsidRPr="005E5805" w:rsidRDefault="00C75CBD" w:rsidP="00C75CBD">
      <w:pPr>
        <w:pStyle w:val="Heading2"/>
      </w:pPr>
      <w:bookmarkStart w:id="177" w:name="_Toc188543137"/>
      <w:r w:rsidRPr="005E5805">
        <w:lastRenderedPageBreak/>
        <w:t xml:space="preserve">Topic 10 </w:t>
      </w:r>
      <w:r w:rsidR="003F0F5F" w:rsidRPr="005E5805">
        <w:t>Reports by User Role</w:t>
      </w:r>
      <w:bookmarkEnd w:id="177"/>
    </w:p>
    <w:p w14:paraId="21368775" w14:textId="3CF875E1" w:rsidR="00B92E15" w:rsidRPr="005E5805" w:rsidRDefault="00B92E15" w:rsidP="00B92E15">
      <w:pPr>
        <w:pStyle w:val="BodyText"/>
      </w:pPr>
      <w:r w:rsidRPr="005E5805">
        <w:t>Access to view reports in OTCnet is dependent o</w:t>
      </w:r>
      <w:r w:rsidR="005C45E3" w:rsidRPr="005E5805">
        <w:t>n</w:t>
      </w:r>
      <w:r w:rsidRPr="005E5805">
        <w:t xml:space="preserve"> your user role. </w:t>
      </w:r>
      <w:r w:rsidR="00F55B14" w:rsidRPr="005E5805">
        <w:fldChar w:fldCharType="begin"/>
      </w:r>
      <w:r w:rsidR="00F55B14" w:rsidRPr="005E5805">
        <w:instrText xml:space="preserve"> REF _Ref87366409 \h </w:instrText>
      </w:r>
      <w:r w:rsidR="005E5805">
        <w:instrText xml:space="preserve"> \* MERGEFORMAT </w:instrText>
      </w:r>
      <w:r w:rsidR="00F55B14" w:rsidRPr="005E5805">
        <w:fldChar w:fldCharType="separate"/>
      </w:r>
      <w:r w:rsidR="009825E9" w:rsidRPr="005E5805">
        <w:t xml:space="preserve">Table </w:t>
      </w:r>
      <w:r w:rsidR="009825E9">
        <w:rPr>
          <w:noProof/>
        </w:rPr>
        <w:t>15</w:t>
      </w:r>
      <w:r w:rsidR="00F55B14" w:rsidRPr="005E5805">
        <w:fldChar w:fldCharType="end"/>
      </w:r>
      <w:r w:rsidR="00F55B14" w:rsidRPr="005E5805">
        <w:t xml:space="preserve"> </w:t>
      </w:r>
      <w:r w:rsidRPr="005E5805">
        <w:t>presents the OTCnet user roles with access to each OTCnet report. Reports are grouped into the following categories:</w:t>
      </w:r>
    </w:p>
    <w:p w14:paraId="43F75969" w14:textId="77777777" w:rsidR="00B92E15" w:rsidRPr="005E5805" w:rsidRDefault="00B92E15" w:rsidP="00B92E15">
      <w:pPr>
        <w:pStyle w:val="Bullet"/>
      </w:pPr>
      <w:r w:rsidRPr="005E5805">
        <w:t>Business Reports</w:t>
      </w:r>
    </w:p>
    <w:p w14:paraId="032DFD0C" w14:textId="77777777" w:rsidR="00B92E15" w:rsidRPr="005E5805" w:rsidRDefault="00B92E15" w:rsidP="00B92E15">
      <w:pPr>
        <w:pStyle w:val="Bullet"/>
      </w:pPr>
      <w:r w:rsidRPr="005E5805">
        <w:t>Security Reports</w:t>
      </w:r>
    </w:p>
    <w:p w14:paraId="1651580E" w14:textId="77777777" w:rsidR="00B92E15" w:rsidRPr="005E5805" w:rsidRDefault="00B92E15" w:rsidP="00B92E15">
      <w:pPr>
        <w:pStyle w:val="Bullet"/>
      </w:pPr>
      <w:r w:rsidRPr="005E5805">
        <w:t>Administration Reports</w:t>
      </w:r>
    </w:p>
    <w:p w14:paraId="49ABC863" w14:textId="27121B9D" w:rsidR="00B92E15" w:rsidRPr="005E5805" w:rsidRDefault="00176061" w:rsidP="00B92E15">
      <w:pPr>
        <w:pStyle w:val="Bullet"/>
      </w:pPr>
      <w:r>
        <w:t>Scheduled</w:t>
      </w:r>
      <w:r w:rsidR="00B92E15" w:rsidRPr="005E5805">
        <w:t xml:space="preserve"> Reports</w:t>
      </w:r>
    </w:p>
    <w:p w14:paraId="6889146E" w14:textId="6E223A79" w:rsidR="00B92E15" w:rsidRPr="005E5805" w:rsidRDefault="00B92E15" w:rsidP="00B92E15">
      <w:pPr>
        <w:pStyle w:val="Caption"/>
      </w:pPr>
      <w:bookmarkStart w:id="178" w:name="_Ref87366409"/>
      <w:bookmarkStart w:id="179" w:name="_Toc184481444"/>
      <w:r w:rsidRPr="005E5805">
        <w:t xml:space="preserve">Table </w:t>
      </w:r>
      <w:r w:rsidRPr="005E5805">
        <w:fldChar w:fldCharType="begin"/>
      </w:r>
      <w:r w:rsidRPr="005E5805">
        <w:instrText>SEQ Table \* ARABIC</w:instrText>
      </w:r>
      <w:r w:rsidRPr="005E5805">
        <w:fldChar w:fldCharType="separate"/>
      </w:r>
      <w:r w:rsidR="009825E9">
        <w:rPr>
          <w:noProof/>
        </w:rPr>
        <w:t>15</w:t>
      </w:r>
      <w:r w:rsidRPr="005E5805">
        <w:fldChar w:fldCharType="end"/>
      </w:r>
      <w:bookmarkEnd w:id="178"/>
      <w:r w:rsidRPr="005E5805">
        <w:t>: Business Reports by Federal Program Agency User Roles</w:t>
      </w:r>
      <w:bookmarkEnd w:id="17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5E5805" w14:paraId="016205F0" w14:textId="77777777" w:rsidTr="00BC447C">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5E5805" w:rsidRDefault="00B92E15" w:rsidP="00BC447C">
            <w:pPr>
              <w:pStyle w:val="TableHeader"/>
            </w:pPr>
            <w:r w:rsidRPr="005E5805">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5E5805" w:rsidRDefault="00B92E15" w:rsidP="00BC447C">
            <w:pPr>
              <w:pStyle w:val="TableHeader"/>
            </w:pPr>
            <w:r w:rsidRPr="005E5805">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5E5805" w:rsidRDefault="00B92E15" w:rsidP="00BC447C">
            <w:pPr>
              <w:pStyle w:val="TableHeader"/>
            </w:pPr>
            <w:r w:rsidRPr="005E5805">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5E5805" w:rsidRDefault="00B92E15" w:rsidP="00BC447C">
            <w:pPr>
              <w:pStyle w:val="TableHeader"/>
            </w:pPr>
            <w:r w:rsidRPr="005E5805">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5E5805" w:rsidRDefault="00B92E15" w:rsidP="00BC447C">
            <w:pPr>
              <w:pStyle w:val="TableHeader"/>
            </w:pPr>
            <w:r w:rsidRPr="005E5805">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5E5805" w:rsidRDefault="00B92E15" w:rsidP="00BC447C">
            <w:pPr>
              <w:pStyle w:val="TableHeader"/>
            </w:pPr>
            <w:r w:rsidRPr="005E5805">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5E5805" w:rsidRDefault="00B92E15" w:rsidP="00BC447C">
            <w:pPr>
              <w:pStyle w:val="TableHeader"/>
            </w:pPr>
            <w:r w:rsidRPr="005E5805">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5E5805" w:rsidRDefault="00B92E15" w:rsidP="00BC447C">
            <w:pPr>
              <w:pStyle w:val="TableHeader"/>
            </w:pPr>
            <w:r w:rsidRPr="005E5805">
              <w:rPr>
                <w:color w:val="FFFFFF"/>
              </w:rPr>
              <w:t>Agency PLSA</w:t>
            </w:r>
          </w:p>
        </w:tc>
      </w:tr>
      <w:tr w:rsidR="00B92E15" w:rsidRPr="005E5805" w14:paraId="2DE783A7" w14:textId="77777777" w:rsidTr="00BC447C">
        <w:trPr>
          <w:cantSplit/>
          <w:jc w:val="center"/>
        </w:trPr>
        <w:tc>
          <w:tcPr>
            <w:tcW w:w="2605" w:type="dxa"/>
            <w:shd w:val="clear" w:color="auto" w:fill="F2F2F2" w:themeFill="background1" w:themeFillShade="F2"/>
            <w:vAlign w:val="center"/>
          </w:tcPr>
          <w:p w14:paraId="288A85A1"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4847364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6EFB5CF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3C2B9CD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02CEE3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6BAEB4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4BE1BB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3B291D6" w14:textId="77777777" w:rsidTr="00BC447C">
        <w:trPr>
          <w:cantSplit/>
          <w:jc w:val="center"/>
        </w:trPr>
        <w:tc>
          <w:tcPr>
            <w:tcW w:w="2605" w:type="dxa"/>
            <w:shd w:val="clear" w:color="auto" w:fill="F2F2F2" w:themeFill="background1" w:themeFillShade="F2"/>
            <w:vAlign w:val="center"/>
          </w:tcPr>
          <w:p w14:paraId="25B25CAF"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5E5805" w:rsidRDefault="00B92E15" w:rsidP="00BC447C">
            <w:pPr>
              <w:jc w:val="center"/>
              <w:rPr>
                <w:sz w:val="18"/>
                <w:szCs w:val="18"/>
              </w:rPr>
            </w:pPr>
            <w:r w:rsidRPr="005E5805">
              <w:t>•</w:t>
            </w:r>
          </w:p>
        </w:tc>
        <w:tc>
          <w:tcPr>
            <w:tcW w:w="990" w:type="dxa"/>
            <w:vAlign w:val="center"/>
          </w:tcPr>
          <w:p w14:paraId="2EB54717" w14:textId="77777777" w:rsidR="00B92E15" w:rsidRPr="005E5805" w:rsidRDefault="00B92E15" w:rsidP="00BC447C">
            <w:pPr>
              <w:jc w:val="center"/>
              <w:rPr>
                <w:sz w:val="18"/>
                <w:szCs w:val="18"/>
              </w:rPr>
            </w:pPr>
            <w:r w:rsidRPr="005E5805">
              <w:t>•</w:t>
            </w:r>
          </w:p>
        </w:tc>
        <w:tc>
          <w:tcPr>
            <w:tcW w:w="1170" w:type="dxa"/>
            <w:vAlign w:val="center"/>
          </w:tcPr>
          <w:p w14:paraId="7B74F88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516FFFB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0B27FED" w14:textId="77777777" w:rsidR="00B92E15" w:rsidRPr="005E5805" w:rsidRDefault="00B92E15" w:rsidP="00BC447C">
            <w:pPr>
              <w:jc w:val="center"/>
              <w:rPr>
                <w:sz w:val="18"/>
                <w:szCs w:val="18"/>
              </w:rPr>
            </w:pPr>
            <w:r w:rsidRPr="005E5805">
              <w:t>•</w:t>
            </w:r>
          </w:p>
        </w:tc>
        <w:tc>
          <w:tcPr>
            <w:tcW w:w="810" w:type="dxa"/>
            <w:vAlign w:val="center"/>
          </w:tcPr>
          <w:p w14:paraId="6AE27C8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0DCFB07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2F408B5" w14:textId="77777777" w:rsidTr="00BC447C">
        <w:trPr>
          <w:cantSplit/>
          <w:jc w:val="center"/>
        </w:trPr>
        <w:tc>
          <w:tcPr>
            <w:tcW w:w="2605" w:type="dxa"/>
            <w:shd w:val="clear" w:color="auto" w:fill="F2F2F2" w:themeFill="background1" w:themeFillShade="F2"/>
            <w:vAlign w:val="center"/>
          </w:tcPr>
          <w:p w14:paraId="2491A43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Daily Voucher Report</w:t>
            </w:r>
          </w:p>
        </w:tc>
        <w:tc>
          <w:tcPr>
            <w:tcW w:w="990" w:type="dxa"/>
            <w:vAlign w:val="center"/>
          </w:tcPr>
          <w:p w14:paraId="0254E9E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0E9E37A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66CA01B9"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EB0F0F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5184C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603AD9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CA8CE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2B93E9" w14:textId="77777777" w:rsidTr="00BC447C">
        <w:trPr>
          <w:cantSplit/>
          <w:jc w:val="center"/>
        </w:trPr>
        <w:tc>
          <w:tcPr>
            <w:tcW w:w="2605" w:type="dxa"/>
            <w:shd w:val="clear" w:color="auto" w:fill="F2F2F2" w:themeFill="background1" w:themeFillShade="F2"/>
            <w:vAlign w:val="center"/>
          </w:tcPr>
          <w:p w14:paraId="66FEC365"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Activity (FI) </w:t>
            </w:r>
          </w:p>
        </w:tc>
        <w:tc>
          <w:tcPr>
            <w:tcW w:w="990" w:type="dxa"/>
            <w:vAlign w:val="center"/>
          </w:tcPr>
          <w:p w14:paraId="569AEA0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10104A4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5BFE9A2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516C968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4DD749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32582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16B9B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F47AEDD" w14:textId="77777777" w:rsidTr="00BC447C">
        <w:trPr>
          <w:cantSplit/>
          <w:jc w:val="center"/>
        </w:trPr>
        <w:tc>
          <w:tcPr>
            <w:tcW w:w="2605" w:type="dxa"/>
            <w:shd w:val="clear" w:color="auto" w:fill="F2F2F2" w:themeFill="background1" w:themeFillShade="F2"/>
            <w:vAlign w:val="center"/>
          </w:tcPr>
          <w:p w14:paraId="1AD637B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90" w:type="dxa"/>
            <w:vAlign w:val="center"/>
          </w:tcPr>
          <w:p w14:paraId="1A70A96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F20061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3A95D41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0F5E0B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3BA20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674F0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34CEEB" w14:textId="77777777" w:rsidTr="00BC447C">
        <w:trPr>
          <w:cantSplit/>
          <w:jc w:val="center"/>
        </w:trPr>
        <w:tc>
          <w:tcPr>
            <w:tcW w:w="2605" w:type="dxa"/>
            <w:shd w:val="clear" w:color="auto" w:fill="F2F2F2" w:themeFill="background1" w:themeFillShade="F2"/>
            <w:vAlign w:val="center"/>
          </w:tcPr>
          <w:p w14:paraId="6C0C107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5E5805" w:rsidRDefault="00B92E15" w:rsidP="00BC447C">
            <w:pPr>
              <w:jc w:val="center"/>
            </w:pPr>
            <w:r w:rsidRPr="005E5805">
              <w:t>•</w:t>
            </w:r>
          </w:p>
        </w:tc>
        <w:tc>
          <w:tcPr>
            <w:tcW w:w="990" w:type="dxa"/>
            <w:vAlign w:val="center"/>
          </w:tcPr>
          <w:p w14:paraId="1E669773" w14:textId="77777777" w:rsidR="00B92E15" w:rsidRPr="005E5805" w:rsidRDefault="00B92E15" w:rsidP="00BC447C">
            <w:pPr>
              <w:jc w:val="center"/>
            </w:pPr>
            <w:r w:rsidRPr="005E5805">
              <w:t>•</w:t>
            </w:r>
          </w:p>
        </w:tc>
        <w:tc>
          <w:tcPr>
            <w:tcW w:w="1170" w:type="dxa"/>
            <w:vAlign w:val="center"/>
          </w:tcPr>
          <w:p w14:paraId="60CCD1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2C94847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8AB4A15" w14:textId="77777777" w:rsidR="00B92E15" w:rsidRPr="005E5805" w:rsidRDefault="00B92E15" w:rsidP="00BC447C">
            <w:pPr>
              <w:jc w:val="center"/>
            </w:pPr>
            <w:r w:rsidRPr="005E5805">
              <w:t>•</w:t>
            </w:r>
          </w:p>
        </w:tc>
        <w:tc>
          <w:tcPr>
            <w:tcW w:w="810" w:type="dxa"/>
            <w:vAlign w:val="center"/>
          </w:tcPr>
          <w:p w14:paraId="3E45FA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DB8DE4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380291B9" w14:textId="77777777" w:rsidTr="00BC447C">
        <w:trPr>
          <w:cantSplit/>
          <w:jc w:val="center"/>
        </w:trPr>
        <w:tc>
          <w:tcPr>
            <w:tcW w:w="2605" w:type="dxa"/>
            <w:shd w:val="clear" w:color="auto" w:fill="F2F2F2" w:themeFill="background1" w:themeFillShade="F2"/>
            <w:vAlign w:val="center"/>
          </w:tcPr>
          <w:p w14:paraId="7CF2E7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History By Status (FPA) </w:t>
            </w:r>
          </w:p>
        </w:tc>
        <w:tc>
          <w:tcPr>
            <w:tcW w:w="990" w:type="dxa"/>
            <w:vAlign w:val="center"/>
          </w:tcPr>
          <w:p w14:paraId="0DB6B321" w14:textId="77777777" w:rsidR="00B92E15" w:rsidRPr="005E5805" w:rsidRDefault="00B92E15" w:rsidP="00BC447C">
            <w:pPr>
              <w:jc w:val="center"/>
            </w:pPr>
            <w:r w:rsidRPr="005E5805">
              <w:t>•</w:t>
            </w:r>
          </w:p>
        </w:tc>
        <w:tc>
          <w:tcPr>
            <w:tcW w:w="990" w:type="dxa"/>
            <w:vAlign w:val="center"/>
          </w:tcPr>
          <w:p w14:paraId="3502AD5D" w14:textId="77777777" w:rsidR="00B92E15" w:rsidRPr="005E5805" w:rsidRDefault="00B92E15" w:rsidP="00BC447C">
            <w:pPr>
              <w:jc w:val="center"/>
            </w:pPr>
            <w:r w:rsidRPr="005E5805">
              <w:t>•</w:t>
            </w:r>
          </w:p>
        </w:tc>
        <w:tc>
          <w:tcPr>
            <w:tcW w:w="1170" w:type="dxa"/>
            <w:vAlign w:val="center"/>
          </w:tcPr>
          <w:p w14:paraId="42C1A15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1957C80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A0545B" w14:textId="77777777" w:rsidR="00B92E15" w:rsidRPr="005E5805" w:rsidRDefault="00B92E15" w:rsidP="00BC447C">
            <w:pPr>
              <w:jc w:val="center"/>
            </w:pPr>
            <w:r w:rsidRPr="005E5805">
              <w:t>•</w:t>
            </w:r>
          </w:p>
        </w:tc>
        <w:tc>
          <w:tcPr>
            <w:tcW w:w="810" w:type="dxa"/>
            <w:vAlign w:val="center"/>
          </w:tcPr>
          <w:p w14:paraId="3CD115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3C2A260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C090CF7" w14:textId="77777777" w:rsidTr="00BC447C">
        <w:trPr>
          <w:cantSplit/>
          <w:jc w:val="center"/>
        </w:trPr>
        <w:tc>
          <w:tcPr>
            <w:tcW w:w="2605" w:type="dxa"/>
            <w:shd w:val="clear" w:color="auto" w:fill="F2F2F2" w:themeFill="background1" w:themeFillShade="F2"/>
            <w:vAlign w:val="center"/>
          </w:tcPr>
          <w:p w14:paraId="559D273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5E5805" w:rsidRDefault="00B92E15" w:rsidP="00BC447C">
            <w:pPr>
              <w:jc w:val="center"/>
            </w:pPr>
            <w:r w:rsidRPr="005E5805">
              <w:t>•</w:t>
            </w:r>
          </w:p>
        </w:tc>
        <w:tc>
          <w:tcPr>
            <w:tcW w:w="990" w:type="dxa"/>
            <w:vAlign w:val="center"/>
          </w:tcPr>
          <w:p w14:paraId="167DC87D" w14:textId="77777777" w:rsidR="00B92E15" w:rsidRPr="005E5805" w:rsidRDefault="00B92E15" w:rsidP="00BC447C">
            <w:pPr>
              <w:jc w:val="center"/>
            </w:pPr>
            <w:r w:rsidRPr="005E5805">
              <w:t>•</w:t>
            </w:r>
          </w:p>
        </w:tc>
        <w:tc>
          <w:tcPr>
            <w:tcW w:w="1170" w:type="dxa"/>
            <w:vAlign w:val="center"/>
          </w:tcPr>
          <w:p w14:paraId="728128B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003F55B"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2E88E16" w14:textId="77777777" w:rsidR="00B92E15" w:rsidRPr="005E5805" w:rsidRDefault="00B92E15" w:rsidP="00BC447C">
            <w:pPr>
              <w:jc w:val="center"/>
            </w:pPr>
            <w:r w:rsidRPr="005E5805">
              <w:t>•</w:t>
            </w:r>
          </w:p>
        </w:tc>
        <w:tc>
          <w:tcPr>
            <w:tcW w:w="810" w:type="dxa"/>
            <w:vAlign w:val="center"/>
          </w:tcPr>
          <w:p w14:paraId="7E9F964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B558C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2734F8E" w14:textId="77777777" w:rsidTr="00BC447C">
        <w:trPr>
          <w:cantSplit/>
          <w:jc w:val="center"/>
        </w:trPr>
        <w:tc>
          <w:tcPr>
            <w:tcW w:w="2605" w:type="dxa"/>
            <w:shd w:val="clear" w:color="auto" w:fill="F2F2F2" w:themeFill="background1" w:themeFillShade="F2"/>
            <w:vAlign w:val="center"/>
          </w:tcPr>
          <w:p w14:paraId="7243390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781EA55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4ABA19E7" w14:textId="77777777" w:rsidR="00B92E15" w:rsidRPr="005E5805" w:rsidRDefault="00B92E15" w:rsidP="00BC447C">
            <w:pPr>
              <w:jc w:val="center"/>
            </w:pPr>
            <w:r w:rsidRPr="005E5805">
              <w:t>•</w:t>
            </w:r>
          </w:p>
        </w:tc>
        <w:tc>
          <w:tcPr>
            <w:tcW w:w="1170" w:type="dxa"/>
            <w:vAlign w:val="center"/>
          </w:tcPr>
          <w:p w14:paraId="60809359" w14:textId="77777777" w:rsidR="00B92E15" w:rsidRPr="005E5805" w:rsidRDefault="00B92E15" w:rsidP="00BC447C">
            <w:pPr>
              <w:jc w:val="center"/>
            </w:pPr>
            <w:r w:rsidRPr="005E5805">
              <w:t>•</w:t>
            </w:r>
          </w:p>
        </w:tc>
        <w:tc>
          <w:tcPr>
            <w:tcW w:w="810" w:type="dxa"/>
            <w:vAlign w:val="center"/>
          </w:tcPr>
          <w:p w14:paraId="3FA1B4C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39A0B19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4C91D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6CBFBC5F" w14:textId="32EC32D5" w:rsidR="00B92E15" w:rsidRPr="005E5805" w:rsidRDefault="00B92E15" w:rsidP="00B92E15">
      <w:pPr>
        <w:pStyle w:val="Caption"/>
      </w:pPr>
      <w:bookmarkStart w:id="180" w:name="_Toc86308097"/>
      <w:bookmarkStart w:id="181" w:name="_Toc184481445"/>
      <w:r w:rsidRPr="005E5805">
        <w:t xml:space="preserve">Table </w:t>
      </w:r>
      <w:r w:rsidRPr="005E5805">
        <w:fldChar w:fldCharType="begin"/>
      </w:r>
      <w:r w:rsidRPr="005E5805">
        <w:instrText>SEQ Table \* ARABIC</w:instrText>
      </w:r>
      <w:r w:rsidRPr="005E5805">
        <w:fldChar w:fldCharType="separate"/>
      </w:r>
      <w:r w:rsidR="009825E9">
        <w:rPr>
          <w:noProof/>
        </w:rPr>
        <w:t>16</w:t>
      </w:r>
      <w:r w:rsidRPr="005E5805">
        <w:fldChar w:fldCharType="end"/>
      </w:r>
      <w:r w:rsidRPr="005E5805">
        <w:t>: Business Reports by Financial Institution/Federal Reserve Bank as Financial Institution User Roles</w:t>
      </w:r>
      <w:bookmarkEnd w:id="180"/>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5E5805" w14:paraId="2968F007"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5E5805" w:rsidRDefault="00B92E15" w:rsidP="00BC447C">
            <w:pPr>
              <w:pStyle w:val="TableHeader"/>
              <w:rPr>
                <w:rFonts w:ascii="Arial Narrow" w:hAnsi="Arial Narrow"/>
                <w:b w:val="0"/>
                <w:sz w:val="21"/>
                <w:szCs w:val="21"/>
              </w:rPr>
            </w:pPr>
            <w:r w:rsidRPr="005E5805">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5E5805" w:rsidRDefault="00B92E15"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5E5805" w:rsidRDefault="00B92E15" w:rsidP="00BC447C">
            <w:pPr>
              <w:pStyle w:val="TableHeader"/>
              <w:rPr>
                <w:rFonts w:ascii="Arial Narrow" w:hAnsi="Arial Narrow"/>
                <w:b w:val="0"/>
                <w:color w:val="FFFFFF"/>
                <w:sz w:val="16"/>
                <w:szCs w:val="16"/>
              </w:rPr>
            </w:pPr>
            <w:r w:rsidRPr="005E5805">
              <w:rPr>
                <w:color w:val="FFFFFF"/>
              </w:rPr>
              <w:t>PLSA</w:t>
            </w:r>
          </w:p>
        </w:tc>
      </w:tr>
      <w:tr w:rsidR="00B92E15" w:rsidRPr="005E5805" w14:paraId="4EFEA0D3" w14:textId="77777777" w:rsidTr="00BC447C">
        <w:trPr>
          <w:cantSplit/>
          <w:jc w:val="center"/>
        </w:trPr>
        <w:tc>
          <w:tcPr>
            <w:tcW w:w="3048" w:type="dxa"/>
            <w:shd w:val="clear" w:color="auto" w:fill="F2F2F2" w:themeFill="background1" w:themeFillShade="F2"/>
            <w:vAlign w:val="center"/>
          </w:tcPr>
          <w:p w14:paraId="39CD0E37"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5E5805" w:rsidRDefault="00B92E15" w:rsidP="00BC447C">
            <w:pPr>
              <w:jc w:val="center"/>
              <w:rPr>
                <w:sz w:val="18"/>
                <w:szCs w:val="18"/>
              </w:rPr>
            </w:pPr>
            <w:r w:rsidRPr="005E5805">
              <w:t>•</w:t>
            </w:r>
          </w:p>
        </w:tc>
        <w:tc>
          <w:tcPr>
            <w:tcW w:w="1085" w:type="dxa"/>
            <w:vAlign w:val="center"/>
          </w:tcPr>
          <w:p w14:paraId="4A8463B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5E5805" w:rsidRDefault="00B92E15" w:rsidP="00BC447C">
            <w:pPr>
              <w:jc w:val="center"/>
              <w:rPr>
                <w:sz w:val="18"/>
                <w:szCs w:val="18"/>
              </w:rPr>
            </w:pPr>
            <w:r w:rsidRPr="005E5805">
              <w:t>•</w:t>
            </w:r>
          </w:p>
        </w:tc>
        <w:tc>
          <w:tcPr>
            <w:tcW w:w="1035" w:type="dxa"/>
            <w:vAlign w:val="center"/>
          </w:tcPr>
          <w:p w14:paraId="2F894F7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3C315885" w14:textId="77777777" w:rsidTr="00BC447C">
        <w:trPr>
          <w:cantSplit/>
          <w:jc w:val="center"/>
        </w:trPr>
        <w:tc>
          <w:tcPr>
            <w:tcW w:w="3048" w:type="dxa"/>
            <w:shd w:val="clear" w:color="auto" w:fill="F2F2F2" w:themeFill="background1" w:themeFillShade="F2"/>
            <w:vAlign w:val="center"/>
          </w:tcPr>
          <w:p w14:paraId="196CB019"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85" w:type="dxa"/>
            <w:vAlign w:val="center"/>
          </w:tcPr>
          <w:p w14:paraId="6553995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35" w:type="dxa"/>
            <w:vAlign w:val="center"/>
          </w:tcPr>
          <w:p w14:paraId="5A0080C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7B3CC8BA" w14:textId="77777777" w:rsidTr="00BC447C">
        <w:trPr>
          <w:cantSplit/>
          <w:jc w:val="center"/>
        </w:trPr>
        <w:tc>
          <w:tcPr>
            <w:tcW w:w="3048" w:type="dxa"/>
            <w:shd w:val="clear" w:color="auto" w:fill="F2F2F2" w:themeFill="background1" w:themeFillShade="F2"/>
            <w:vAlign w:val="center"/>
          </w:tcPr>
          <w:p w14:paraId="4C1DBE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5" w:type="dxa"/>
            <w:vAlign w:val="center"/>
          </w:tcPr>
          <w:p w14:paraId="2C1113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26325F5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5C56B90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67CD26" w14:textId="77777777" w:rsidTr="00BC447C">
        <w:trPr>
          <w:cantSplit/>
          <w:jc w:val="center"/>
        </w:trPr>
        <w:tc>
          <w:tcPr>
            <w:tcW w:w="3048" w:type="dxa"/>
            <w:shd w:val="clear" w:color="auto" w:fill="F2F2F2" w:themeFill="background1" w:themeFillShade="F2"/>
            <w:vAlign w:val="center"/>
          </w:tcPr>
          <w:p w14:paraId="65ED8B7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5" w:type="dxa"/>
            <w:vAlign w:val="center"/>
          </w:tcPr>
          <w:p w14:paraId="650B6243"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85" w:type="dxa"/>
            <w:vAlign w:val="center"/>
          </w:tcPr>
          <w:p w14:paraId="00C599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35" w:type="dxa"/>
            <w:vAlign w:val="center"/>
          </w:tcPr>
          <w:p w14:paraId="196A0A6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90905A" w14:textId="77777777" w:rsidTr="00BC447C">
        <w:trPr>
          <w:cantSplit/>
          <w:jc w:val="center"/>
        </w:trPr>
        <w:tc>
          <w:tcPr>
            <w:tcW w:w="3048" w:type="dxa"/>
            <w:shd w:val="clear" w:color="auto" w:fill="F2F2F2" w:themeFill="background1" w:themeFillShade="F2"/>
            <w:vAlign w:val="center"/>
          </w:tcPr>
          <w:p w14:paraId="4336231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85" w:type="dxa"/>
            <w:vAlign w:val="center"/>
          </w:tcPr>
          <w:p w14:paraId="122ABF4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35" w:type="dxa"/>
            <w:vAlign w:val="center"/>
          </w:tcPr>
          <w:p w14:paraId="161DFB3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82D73FD" w14:textId="77777777" w:rsidTr="00BC447C">
        <w:trPr>
          <w:cantSplit/>
          <w:jc w:val="center"/>
        </w:trPr>
        <w:tc>
          <w:tcPr>
            <w:tcW w:w="3048" w:type="dxa"/>
            <w:shd w:val="clear" w:color="auto" w:fill="F2F2F2" w:themeFill="background1" w:themeFillShade="F2"/>
            <w:vAlign w:val="center"/>
          </w:tcPr>
          <w:p w14:paraId="5EFEB36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13E98A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4EEF6F6"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F9EABDF" w14:textId="77777777" w:rsidTr="00BC447C">
        <w:trPr>
          <w:cantSplit/>
          <w:jc w:val="center"/>
        </w:trPr>
        <w:tc>
          <w:tcPr>
            <w:tcW w:w="3048" w:type="dxa"/>
            <w:shd w:val="clear" w:color="auto" w:fill="F2F2F2" w:themeFill="background1" w:themeFillShade="F2"/>
            <w:vAlign w:val="center"/>
          </w:tcPr>
          <w:p w14:paraId="32C79816"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825DE2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31E5954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0BCDCE4" w14:textId="77777777" w:rsidTr="00BC447C">
        <w:trPr>
          <w:cantSplit/>
          <w:jc w:val="center"/>
        </w:trPr>
        <w:tc>
          <w:tcPr>
            <w:tcW w:w="3048" w:type="dxa"/>
            <w:shd w:val="clear" w:color="auto" w:fill="F2F2F2" w:themeFill="background1" w:themeFillShade="F2"/>
            <w:vAlign w:val="center"/>
          </w:tcPr>
          <w:p w14:paraId="35347DED"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30FB6D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2779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8803FD0" w14:textId="77777777" w:rsidTr="00BC447C">
        <w:trPr>
          <w:cantSplit/>
          <w:jc w:val="center"/>
        </w:trPr>
        <w:tc>
          <w:tcPr>
            <w:tcW w:w="3048" w:type="dxa"/>
            <w:shd w:val="clear" w:color="auto" w:fill="F2F2F2" w:themeFill="background1" w:themeFillShade="F2"/>
            <w:vAlign w:val="center"/>
          </w:tcPr>
          <w:p w14:paraId="2872DEC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6699E64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27B6861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bl>
    <w:p w14:paraId="7B1CDE48" w14:textId="77777777" w:rsidR="00B92E15" w:rsidRPr="005E5805" w:rsidRDefault="00B92E15" w:rsidP="00B92E15">
      <w:pPr>
        <w:pStyle w:val="BodyText"/>
      </w:pPr>
    </w:p>
    <w:p w14:paraId="1D887A8D" w14:textId="0DC7D2A1" w:rsidR="00B92E15" w:rsidRPr="005E5805" w:rsidRDefault="00B92E15" w:rsidP="00B92E15">
      <w:pPr>
        <w:pStyle w:val="Caption"/>
      </w:pPr>
      <w:bookmarkStart w:id="182" w:name="_Toc86308098"/>
      <w:bookmarkStart w:id="183" w:name="_Toc184481446"/>
      <w:bookmarkStart w:id="184" w:name="_Ref467257893"/>
      <w:r w:rsidRPr="005E5805">
        <w:lastRenderedPageBreak/>
        <w:t xml:space="preserve">Table </w:t>
      </w:r>
      <w:r w:rsidRPr="005E5805">
        <w:fldChar w:fldCharType="begin"/>
      </w:r>
      <w:r w:rsidRPr="005E5805">
        <w:instrText>SEQ Table \* ARABIC</w:instrText>
      </w:r>
      <w:r w:rsidRPr="005E5805">
        <w:fldChar w:fldCharType="separate"/>
      </w:r>
      <w:r w:rsidR="009825E9">
        <w:rPr>
          <w:noProof/>
        </w:rPr>
        <w:t>17</w:t>
      </w:r>
      <w:r w:rsidRPr="005E5805">
        <w:fldChar w:fldCharType="end"/>
      </w:r>
      <w:r w:rsidRPr="005E5805">
        <w:t>: Security Reports by Federal Program Agency User Roles</w:t>
      </w:r>
      <w:bookmarkEnd w:id="182"/>
      <w:bookmarkEnd w:id="18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B92E15" w:rsidRPr="005E5805" w14:paraId="1EEF9AF6"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5E5805" w:rsidRDefault="00B92E15"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5E5805" w:rsidRDefault="00B92E15"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5E5805" w:rsidRDefault="00B92E15"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5E5805" w:rsidRDefault="00B92E15"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5E5805" w:rsidRDefault="00B92E15" w:rsidP="00BC447C">
            <w:pPr>
              <w:pStyle w:val="TableHeader"/>
            </w:pPr>
            <w:r w:rsidRPr="005E5805">
              <w:rPr>
                <w:color w:val="FFFFFF"/>
                <w:sz w:val="16"/>
                <w:szCs w:val="16"/>
              </w:rPr>
              <w:t>Agency PLSA</w:t>
            </w:r>
          </w:p>
        </w:tc>
      </w:tr>
      <w:tr w:rsidR="00B92E15" w:rsidRPr="005E5805" w14:paraId="452FBDC4" w14:textId="77777777" w:rsidTr="00BC447C">
        <w:trPr>
          <w:cantSplit/>
          <w:jc w:val="center"/>
        </w:trPr>
        <w:tc>
          <w:tcPr>
            <w:tcW w:w="2707" w:type="dxa"/>
            <w:shd w:val="clear" w:color="auto" w:fill="F2F2F2" w:themeFill="background1" w:themeFillShade="F2"/>
            <w:vAlign w:val="bottom"/>
          </w:tcPr>
          <w:p w14:paraId="69188A09"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43C75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E869D5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4D4FAC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4933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ED3AE5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39D541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FF2E2D4" w14:textId="77777777" w:rsidTr="00BC447C">
        <w:trPr>
          <w:cantSplit/>
          <w:jc w:val="center"/>
        </w:trPr>
        <w:tc>
          <w:tcPr>
            <w:tcW w:w="2707" w:type="dxa"/>
            <w:shd w:val="clear" w:color="auto" w:fill="F2F2F2" w:themeFill="background1" w:themeFillShade="F2"/>
            <w:vAlign w:val="bottom"/>
          </w:tcPr>
          <w:p w14:paraId="538FE5F0"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F31A8D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F26885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44A05D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6CFE4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077135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32E3D5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1C18803" w14:textId="77777777" w:rsidTr="00BC447C">
        <w:trPr>
          <w:cantSplit/>
          <w:jc w:val="center"/>
        </w:trPr>
        <w:tc>
          <w:tcPr>
            <w:tcW w:w="2707" w:type="dxa"/>
            <w:shd w:val="clear" w:color="auto" w:fill="F2F2F2" w:themeFill="background1" w:themeFillShade="F2"/>
            <w:vAlign w:val="bottom"/>
          </w:tcPr>
          <w:p w14:paraId="63F4C4C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9424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746C01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0451A2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0979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44955E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314B5325"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E120CBC" w14:textId="77777777" w:rsidTr="00BC447C">
        <w:trPr>
          <w:cantSplit/>
          <w:jc w:val="center"/>
        </w:trPr>
        <w:tc>
          <w:tcPr>
            <w:tcW w:w="2707" w:type="dxa"/>
            <w:shd w:val="clear" w:color="auto" w:fill="F2F2F2" w:themeFill="background1" w:themeFillShade="F2"/>
            <w:vAlign w:val="bottom"/>
          </w:tcPr>
          <w:p w14:paraId="688B9F3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31" w:type="dxa"/>
            <w:vAlign w:val="center"/>
          </w:tcPr>
          <w:p w14:paraId="4F6745A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47E75D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1F8D9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2BACD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37D727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1E9D66B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8" w:type="dxa"/>
            <w:vAlign w:val="center"/>
          </w:tcPr>
          <w:p w14:paraId="1779933B" w14:textId="77777777" w:rsidR="00B92E15" w:rsidRPr="005E5805" w:rsidRDefault="00B92E15" w:rsidP="00BC447C">
            <w:pPr>
              <w:jc w:val="center"/>
            </w:pPr>
            <w:r w:rsidRPr="005E5805">
              <w:rPr>
                <w:rFonts w:ascii="Arial Narrow" w:hAnsi="Arial Narrow"/>
                <w:color w:val="FFFFFF" w:themeColor="background1"/>
                <w:sz w:val="16"/>
                <w:szCs w:val="16"/>
              </w:rPr>
              <w:t>blank</w:t>
            </w:r>
          </w:p>
        </w:tc>
      </w:tr>
      <w:tr w:rsidR="00B92E15" w:rsidRPr="005E5805" w14:paraId="218903ED" w14:textId="77777777" w:rsidTr="00BC447C">
        <w:trPr>
          <w:cantSplit/>
          <w:jc w:val="center"/>
        </w:trPr>
        <w:tc>
          <w:tcPr>
            <w:tcW w:w="2707" w:type="dxa"/>
            <w:shd w:val="clear" w:color="auto" w:fill="F2F2F2" w:themeFill="background1" w:themeFillShade="F2"/>
            <w:vAlign w:val="bottom"/>
          </w:tcPr>
          <w:p w14:paraId="057F5B0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31" w:type="dxa"/>
            <w:vAlign w:val="center"/>
          </w:tcPr>
          <w:p w14:paraId="01D396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4825B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3DCBB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FFAD3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CA5279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6ECBB6D"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62DF09D4"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8A8E3FA" w14:textId="77777777" w:rsidTr="00BC447C">
        <w:trPr>
          <w:cantSplit/>
          <w:jc w:val="center"/>
        </w:trPr>
        <w:tc>
          <w:tcPr>
            <w:tcW w:w="2707" w:type="dxa"/>
            <w:shd w:val="clear" w:color="auto" w:fill="F2F2F2" w:themeFill="background1" w:themeFillShade="F2"/>
            <w:vAlign w:val="bottom"/>
          </w:tcPr>
          <w:p w14:paraId="206862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31" w:type="dxa"/>
            <w:vAlign w:val="center"/>
          </w:tcPr>
          <w:p w14:paraId="5FA62C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4F3DDA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A8B836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53D96B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CB7AB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7308E88" w14:textId="77777777" w:rsidR="00B92E15" w:rsidRPr="005E5805" w:rsidRDefault="00B92E15" w:rsidP="00BC447C">
            <w:pPr>
              <w:jc w:val="center"/>
            </w:pPr>
            <w:r w:rsidRPr="005E5805">
              <w:t>•</w:t>
            </w:r>
          </w:p>
        </w:tc>
        <w:tc>
          <w:tcPr>
            <w:tcW w:w="928" w:type="dxa"/>
            <w:vAlign w:val="center"/>
          </w:tcPr>
          <w:p w14:paraId="7CD8EA7E" w14:textId="77777777" w:rsidR="00B92E15" w:rsidRPr="005E5805" w:rsidRDefault="00B92E15" w:rsidP="00BC447C">
            <w:pPr>
              <w:jc w:val="center"/>
            </w:pPr>
            <w:r w:rsidRPr="005E5805">
              <w:t>•</w:t>
            </w:r>
          </w:p>
        </w:tc>
      </w:tr>
    </w:tbl>
    <w:p w14:paraId="723EBF90" w14:textId="5AF88233" w:rsidR="00B92E15" w:rsidRPr="005E5805" w:rsidRDefault="00B92E15" w:rsidP="00B92E15">
      <w:pPr>
        <w:pStyle w:val="Caption"/>
      </w:pPr>
      <w:bookmarkStart w:id="185" w:name="_Toc86308099"/>
      <w:bookmarkStart w:id="186" w:name="_Toc184481447"/>
      <w:r w:rsidRPr="005E5805">
        <w:t xml:space="preserve">Table </w:t>
      </w:r>
      <w:r w:rsidRPr="005E5805">
        <w:fldChar w:fldCharType="begin"/>
      </w:r>
      <w:r w:rsidRPr="005E5805">
        <w:instrText>SEQ Table \* ARABIC</w:instrText>
      </w:r>
      <w:r w:rsidRPr="005E5805">
        <w:fldChar w:fldCharType="separate"/>
      </w:r>
      <w:r w:rsidR="009825E9">
        <w:rPr>
          <w:noProof/>
        </w:rPr>
        <w:t>18</w:t>
      </w:r>
      <w:r w:rsidRPr="005E5805">
        <w:fldChar w:fldCharType="end"/>
      </w:r>
      <w:r w:rsidRPr="005E5805">
        <w:t>: Security Reports by Financial Institution/Federal Reserve Bank as Financial Institution User Roles</w:t>
      </w:r>
      <w:bookmarkEnd w:id="185"/>
      <w:bookmarkEnd w:id="186"/>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B92E15" w:rsidRPr="005E5805" w14:paraId="181CBEC3" w14:textId="77777777" w:rsidTr="00BC447C">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5E5805" w:rsidRDefault="00B92E15" w:rsidP="00BC447C">
            <w:pPr>
              <w:pStyle w:val="TableHeader"/>
            </w:pPr>
            <w:r w:rsidRPr="005E5805">
              <w:t xml:space="preserve">Security </w:t>
            </w:r>
            <w:r w:rsidRPr="005E5805">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5E5805" w:rsidRDefault="00B92E15" w:rsidP="00BC447C">
            <w:pPr>
              <w:pStyle w:val="TableHeader"/>
            </w:pPr>
            <w:r w:rsidRPr="005E5805">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5E5805" w:rsidRDefault="00B92E15" w:rsidP="00BC447C">
            <w:pPr>
              <w:pStyle w:val="TableHeader"/>
            </w:pPr>
            <w:r w:rsidRPr="005E5805">
              <w:rPr>
                <w:color w:val="FFFFFF"/>
                <w:sz w:val="16"/>
                <w:szCs w:val="16"/>
              </w:rPr>
              <w:t>PLSA</w:t>
            </w:r>
          </w:p>
        </w:tc>
      </w:tr>
      <w:tr w:rsidR="00B92E15" w:rsidRPr="005E5805" w14:paraId="163171FB" w14:textId="77777777" w:rsidTr="00BC447C">
        <w:trPr>
          <w:cantSplit/>
          <w:jc w:val="center"/>
        </w:trPr>
        <w:tc>
          <w:tcPr>
            <w:tcW w:w="3685" w:type="dxa"/>
            <w:shd w:val="clear" w:color="auto" w:fill="F2F2F2" w:themeFill="background1" w:themeFillShade="F2"/>
            <w:vAlign w:val="bottom"/>
          </w:tcPr>
          <w:p w14:paraId="21CF0101"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78EAE0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37B7A6E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1B8B9E2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563EFFA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9E2A06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18260E4" w14:textId="77777777" w:rsidTr="00BC447C">
        <w:trPr>
          <w:cantSplit/>
          <w:jc w:val="center"/>
        </w:trPr>
        <w:tc>
          <w:tcPr>
            <w:tcW w:w="3685" w:type="dxa"/>
            <w:shd w:val="clear" w:color="auto" w:fill="F2F2F2" w:themeFill="background1" w:themeFillShade="F2"/>
            <w:vAlign w:val="bottom"/>
          </w:tcPr>
          <w:p w14:paraId="01EE71BF"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4EFB64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2B30253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111B3E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F30ADB1" w14:textId="77777777" w:rsidR="00B92E15" w:rsidRPr="005E5805" w:rsidRDefault="00B92E15" w:rsidP="00BC447C">
            <w:pPr>
              <w:jc w:val="center"/>
              <w:rPr>
                <w:sz w:val="18"/>
                <w:szCs w:val="18"/>
              </w:rPr>
            </w:pPr>
            <w:r w:rsidRPr="005E5805">
              <w:t>•</w:t>
            </w:r>
          </w:p>
        </w:tc>
        <w:tc>
          <w:tcPr>
            <w:tcW w:w="944" w:type="dxa"/>
            <w:vAlign w:val="center"/>
          </w:tcPr>
          <w:p w14:paraId="19843F70" w14:textId="77777777" w:rsidR="00B92E15" w:rsidRPr="005E5805" w:rsidRDefault="00B92E15" w:rsidP="00BC447C">
            <w:pPr>
              <w:jc w:val="center"/>
              <w:rPr>
                <w:sz w:val="18"/>
                <w:szCs w:val="18"/>
              </w:rPr>
            </w:pPr>
            <w:r w:rsidRPr="005E5805">
              <w:t>•</w:t>
            </w:r>
          </w:p>
        </w:tc>
      </w:tr>
      <w:tr w:rsidR="00B92E15" w:rsidRPr="005E5805" w14:paraId="4C2464D3" w14:textId="77777777" w:rsidTr="00BC447C">
        <w:trPr>
          <w:cantSplit/>
          <w:jc w:val="center"/>
        </w:trPr>
        <w:tc>
          <w:tcPr>
            <w:tcW w:w="3685" w:type="dxa"/>
            <w:shd w:val="clear" w:color="auto" w:fill="F2F2F2" w:themeFill="background1" w:themeFillShade="F2"/>
            <w:vAlign w:val="bottom"/>
          </w:tcPr>
          <w:p w14:paraId="01CBBCF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B8B279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47A64A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67343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3EE1919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E9B053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12C455C0" w14:textId="77777777" w:rsidTr="00BC447C">
        <w:trPr>
          <w:cantSplit/>
          <w:jc w:val="center"/>
        </w:trPr>
        <w:tc>
          <w:tcPr>
            <w:tcW w:w="3685" w:type="dxa"/>
            <w:shd w:val="clear" w:color="auto" w:fill="F2F2F2" w:themeFill="background1" w:themeFillShade="F2"/>
            <w:vAlign w:val="bottom"/>
          </w:tcPr>
          <w:p w14:paraId="2B3CDC1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44" w:type="dxa"/>
            <w:vAlign w:val="center"/>
          </w:tcPr>
          <w:p w14:paraId="58D3B48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CC22B1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FFAD43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4ACF0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98C2A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713B80AD" w14:textId="77777777" w:rsidR="00B92E15" w:rsidRPr="005E5805" w:rsidRDefault="00B92E15" w:rsidP="00BC447C">
            <w:pPr>
              <w:jc w:val="center"/>
              <w:rPr>
                <w:sz w:val="18"/>
                <w:szCs w:val="18"/>
              </w:rPr>
            </w:pPr>
            <w:r w:rsidRPr="005E5805">
              <w:t>•</w:t>
            </w:r>
          </w:p>
        </w:tc>
      </w:tr>
      <w:tr w:rsidR="00B92E15" w:rsidRPr="005E5805" w14:paraId="5B45E637" w14:textId="77777777" w:rsidTr="00BC447C">
        <w:trPr>
          <w:cantSplit/>
          <w:jc w:val="center"/>
        </w:trPr>
        <w:tc>
          <w:tcPr>
            <w:tcW w:w="3685" w:type="dxa"/>
            <w:shd w:val="clear" w:color="auto" w:fill="F2F2F2" w:themeFill="background1" w:themeFillShade="F2"/>
            <w:vAlign w:val="bottom"/>
          </w:tcPr>
          <w:p w14:paraId="111A659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44" w:type="dxa"/>
            <w:vAlign w:val="center"/>
          </w:tcPr>
          <w:p w14:paraId="3CB921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253715C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D4BED8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4E52E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727CE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D290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89C3E3E" w14:textId="77777777" w:rsidTr="00BC447C">
        <w:trPr>
          <w:cantSplit/>
          <w:jc w:val="center"/>
        </w:trPr>
        <w:tc>
          <w:tcPr>
            <w:tcW w:w="3685" w:type="dxa"/>
            <w:shd w:val="clear" w:color="auto" w:fill="F2F2F2" w:themeFill="background1" w:themeFillShade="F2"/>
            <w:vAlign w:val="bottom"/>
          </w:tcPr>
          <w:p w14:paraId="239DB81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44" w:type="dxa"/>
            <w:vAlign w:val="center"/>
          </w:tcPr>
          <w:p w14:paraId="74AC9B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CD2B61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A9FFA4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650530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28EDF7C"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0E204FA6" w14:textId="77777777" w:rsidR="00B92E15" w:rsidRPr="005E5805" w:rsidRDefault="00B92E15" w:rsidP="00BC447C">
            <w:pPr>
              <w:jc w:val="center"/>
              <w:rPr>
                <w:sz w:val="18"/>
                <w:szCs w:val="18"/>
              </w:rPr>
            </w:pPr>
            <w:r w:rsidRPr="005E5805">
              <w:t>•</w:t>
            </w:r>
          </w:p>
        </w:tc>
      </w:tr>
    </w:tbl>
    <w:p w14:paraId="6D0C8712" w14:textId="3A2661CE" w:rsidR="00B92E15" w:rsidRPr="005E5805" w:rsidRDefault="00B92E15" w:rsidP="00B92E15">
      <w:pPr>
        <w:pStyle w:val="Caption"/>
      </w:pPr>
      <w:bookmarkStart w:id="187" w:name="_Toc86308100"/>
      <w:bookmarkStart w:id="188" w:name="_Toc184481448"/>
      <w:r w:rsidRPr="005E5805">
        <w:t xml:space="preserve">Table </w:t>
      </w:r>
      <w:r w:rsidRPr="005E5805">
        <w:fldChar w:fldCharType="begin"/>
      </w:r>
      <w:r w:rsidRPr="005E5805">
        <w:instrText>SEQ Table \* ARABIC</w:instrText>
      </w:r>
      <w:r w:rsidRPr="005E5805">
        <w:fldChar w:fldCharType="separate"/>
      </w:r>
      <w:r w:rsidR="009825E9">
        <w:rPr>
          <w:noProof/>
        </w:rPr>
        <w:t>19</w:t>
      </w:r>
      <w:r w:rsidRPr="005E5805">
        <w:fldChar w:fldCharType="end"/>
      </w:r>
      <w:r w:rsidRPr="005E5805">
        <w:t>: Administration Reports by Federal Program Agency User Roles</w:t>
      </w:r>
      <w:bookmarkEnd w:id="187"/>
      <w:bookmarkEnd w:id="18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B92E15" w:rsidRPr="005E5805" w14:paraId="37AA75C2"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5E5805" w:rsidRDefault="00B92E15"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5E5805" w:rsidRDefault="00B92E15" w:rsidP="00BC447C">
            <w:pPr>
              <w:pStyle w:val="TableHeader"/>
              <w:rPr>
                <w:color w:val="FFFFFF"/>
                <w:sz w:val="16"/>
                <w:szCs w:val="16"/>
              </w:rPr>
            </w:pPr>
            <w:r w:rsidRPr="005E5805">
              <w:rPr>
                <w:color w:val="FFFFFF"/>
                <w:sz w:val="16"/>
                <w:szCs w:val="16"/>
              </w:rPr>
              <w:t>Deposit</w:t>
            </w:r>
          </w:p>
          <w:p w14:paraId="11C787CA" w14:textId="77777777" w:rsidR="00B92E15" w:rsidRPr="005E5805" w:rsidRDefault="00B92E15" w:rsidP="00BC447C">
            <w:pPr>
              <w:pStyle w:val="TableHeader"/>
            </w:pPr>
            <w:r w:rsidRPr="005E5805">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5E5805" w:rsidRDefault="00B92E15" w:rsidP="00BC447C">
            <w:pPr>
              <w:pStyle w:val="TableHeader"/>
            </w:pPr>
            <w:r w:rsidRPr="005E5805">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5E5805" w:rsidRDefault="00B92E15" w:rsidP="00BC447C">
            <w:pPr>
              <w:pStyle w:val="TableHeader"/>
            </w:pPr>
            <w:r w:rsidRPr="005E5805">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5E5805" w:rsidRDefault="00B92E15" w:rsidP="00BC447C">
            <w:pPr>
              <w:pStyle w:val="TableHeader"/>
            </w:pPr>
            <w:r w:rsidRPr="005E5805">
              <w:rPr>
                <w:color w:val="FFFFFF"/>
                <w:sz w:val="16"/>
                <w:szCs w:val="16"/>
              </w:rPr>
              <w:t>Agency PLSA</w:t>
            </w:r>
          </w:p>
        </w:tc>
      </w:tr>
      <w:tr w:rsidR="00B92E15" w:rsidRPr="005E5805" w14:paraId="563601B5" w14:textId="77777777" w:rsidTr="00BC447C">
        <w:trPr>
          <w:cantSplit/>
          <w:jc w:val="center"/>
        </w:trPr>
        <w:tc>
          <w:tcPr>
            <w:tcW w:w="2709" w:type="dxa"/>
            <w:shd w:val="clear" w:color="auto" w:fill="F2F2F2" w:themeFill="background1" w:themeFillShade="F2"/>
            <w:vAlign w:val="center"/>
          </w:tcPr>
          <w:p w14:paraId="217463BA"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1" w:type="dxa"/>
            <w:vAlign w:val="center"/>
          </w:tcPr>
          <w:p w14:paraId="09229EA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102D3C7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2758C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291759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15930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55B8716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1FE2ADE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1C6CA27" w14:textId="77777777" w:rsidTr="00BC447C">
        <w:trPr>
          <w:cantSplit/>
          <w:jc w:val="center"/>
        </w:trPr>
        <w:tc>
          <w:tcPr>
            <w:tcW w:w="2709" w:type="dxa"/>
            <w:shd w:val="clear" w:color="auto" w:fill="F2F2F2" w:themeFill="background1" w:themeFillShade="F2"/>
            <w:vAlign w:val="center"/>
          </w:tcPr>
          <w:p w14:paraId="70EC5C9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1" w:type="dxa"/>
            <w:vAlign w:val="center"/>
          </w:tcPr>
          <w:p w14:paraId="36A8CC8C" w14:textId="77777777" w:rsidR="00B92E15" w:rsidRPr="005E5805" w:rsidRDefault="00B92E15" w:rsidP="00BC447C">
            <w:pPr>
              <w:jc w:val="center"/>
              <w:rPr>
                <w:sz w:val="18"/>
                <w:szCs w:val="18"/>
              </w:rPr>
            </w:pPr>
            <w:r w:rsidRPr="005E5805">
              <w:t>•</w:t>
            </w:r>
          </w:p>
        </w:tc>
        <w:tc>
          <w:tcPr>
            <w:tcW w:w="933" w:type="dxa"/>
            <w:vAlign w:val="center"/>
          </w:tcPr>
          <w:p w14:paraId="04BBD9A0" w14:textId="77777777" w:rsidR="00B92E15" w:rsidRPr="005E5805" w:rsidRDefault="00B92E15" w:rsidP="00BC447C">
            <w:pPr>
              <w:jc w:val="center"/>
              <w:rPr>
                <w:sz w:val="18"/>
                <w:szCs w:val="18"/>
              </w:rPr>
            </w:pPr>
            <w:r w:rsidRPr="005E5805">
              <w:t>•</w:t>
            </w:r>
          </w:p>
        </w:tc>
        <w:tc>
          <w:tcPr>
            <w:tcW w:w="996" w:type="dxa"/>
            <w:vAlign w:val="center"/>
          </w:tcPr>
          <w:p w14:paraId="35987C8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5EE4A1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119D48A6" w14:textId="77777777" w:rsidR="00B92E15" w:rsidRPr="005E5805" w:rsidRDefault="00B92E15" w:rsidP="00BC447C">
            <w:pPr>
              <w:jc w:val="center"/>
              <w:rPr>
                <w:sz w:val="18"/>
                <w:szCs w:val="18"/>
              </w:rPr>
            </w:pPr>
            <w:r w:rsidRPr="005E5805">
              <w:t>•</w:t>
            </w:r>
          </w:p>
        </w:tc>
        <w:tc>
          <w:tcPr>
            <w:tcW w:w="927" w:type="dxa"/>
            <w:vAlign w:val="center"/>
          </w:tcPr>
          <w:p w14:paraId="59F8B82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5BEB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D3AD02F" w14:textId="77777777" w:rsidTr="00BC447C">
        <w:trPr>
          <w:cantSplit/>
          <w:jc w:val="center"/>
        </w:trPr>
        <w:tc>
          <w:tcPr>
            <w:tcW w:w="2709" w:type="dxa"/>
            <w:shd w:val="clear" w:color="auto" w:fill="F2F2F2" w:themeFill="background1" w:themeFillShade="F2"/>
            <w:vAlign w:val="center"/>
          </w:tcPr>
          <w:p w14:paraId="72461CC5"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06CAB345" w14:textId="77777777" w:rsidR="00B92E15" w:rsidRPr="005E5805" w:rsidRDefault="00B92E15" w:rsidP="00BC447C">
            <w:pPr>
              <w:jc w:val="center"/>
            </w:pPr>
            <w:r w:rsidRPr="005E5805">
              <w:t>•</w:t>
            </w:r>
          </w:p>
        </w:tc>
        <w:tc>
          <w:tcPr>
            <w:tcW w:w="933" w:type="dxa"/>
            <w:vAlign w:val="center"/>
          </w:tcPr>
          <w:p w14:paraId="294C21BA" w14:textId="77777777" w:rsidR="00B92E15" w:rsidRPr="005E5805" w:rsidRDefault="00B92E15" w:rsidP="00BC447C">
            <w:pPr>
              <w:jc w:val="center"/>
            </w:pPr>
            <w:r w:rsidRPr="005E5805">
              <w:t>•</w:t>
            </w:r>
          </w:p>
        </w:tc>
        <w:tc>
          <w:tcPr>
            <w:tcW w:w="996" w:type="dxa"/>
            <w:vAlign w:val="center"/>
          </w:tcPr>
          <w:p w14:paraId="68B6B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4A04A6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452D71D" w14:textId="77777777" w:rsidR="00B92E15" w:rsidRPr="005E5805" w:rsidRDefault="00B92E15" w:rsidP="00BC447C">
            <w:pPr>
              <w:jc w:val="center"/>
            </w:pPr>
            <w:r w:rsidRPr="005E5805">
              <w:t>•</w:t>
            </w:r>
          </w:p>
        </w:tc>
        <w:tc>
          <w:tcPr>
            <w:tcW w:w="927" w:type="dxa"/>
            <w:vAlign w:val="center"/>
          </w:tcPr>
          <w:p w14:paraId="091345E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36CBA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F661E3D" w14:textId="77777777" w:rsidTr="00BC447C">
        <w:trPr>
          <w:cantSplit/>
          <w:jc w:val="center"/>
        </w:trPr>
        <w:tc>
          <w:tcPr>
            <w:tcW w:w="2709" w:type="dxa"/>
            <w:shd w:val="clear" w:color="auto" w:fill="F2F2F2" w:themeFill="background1" w:themeFillShade="F2"/>
            <w:vAlign w:val="center"/>
          </w:tcPr>
          <w:p w14:paraId="14516A34"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1263F92D" w14:textId="77777777" w:rsidR="00B92E15" w:rsidRPr="005E5805" w:rsidRDefault="00B92E15" w:rsidP="00BC447C">
            <w:pPr>
              <w:jc w:val="center"/>
            </w:pPr>
            <w:r w:rsidRPr="005E5805">
              <w:t>•</w:t>
            </w:r>
          </w:p>
        </w:tc>
        <w:tc>
          <w:tcPr>
            <w:tcW w:w="933" w:type="dxa"/>
            <w:vAlign w:val="center"/>
          </w:tcPr>
          <w:p w14:paraId="205AF43D" w14:textId="77777777" w:rsidR="00B92E15" w:rsidRPr="005E5805" w:rsidRDefault="00B92E15" w:rsidP="00BC447C">
            <w:pPr>
              <w:jc w:val="center"/>
            </w:pPr>
            <w:r w:rsidRPr="005E5805">
              <w:t>•</w:t>
            </w:r>
          </w:p>
        </w:tc>
        <w:tc>
          <w:tcPr>
            <w:tcW w:w="996" w:type="dxa"/>
            <w:vAlign w:val="center"/>
          </w:tcPr>
          <w:p w14:paraId="5C58872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B4699F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E8DAA04" w14:textId="77777777" w:rsidR="00B92E15" w:rsidRPr="005E5805" w:rsidRDefault="00B92E15" w:rsidP="00BC447C">
            <w:pPr>
              <w:jc w:val="center"/>
            </w:pPr>
            <w:r w:rsidRPr="005E5805">
              <w:t>•</w:t>
            </w:r>
          </w:p>
        </w:tc>
        <w:tc>
          <w:tcPr>
            <w:tcW w:w="927" w:type="dxa"/>
            <w:vAlign w:val="center"/>
          </w:tcPr>
          <w:p w14:paraId="4BC03D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8F162C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E9491E2" w14:textId="77777777" w:rsidTr="00BC447C">
        <w:trPr>
          <w:cantSplit/>
          <w:jc w:val="center"/>
        </w:trPr>
        <w:tc>
          <w:tcPr>
            <w:tcW w:w="2709" w:type="dxa"/>
            <w:shd w:val="clear" w:color="auto" w:fill="F2F2F2" w:themeFill="background1" w:themeFillShade="F2"/>
            <w:vAlign w:val="center"/>
          </w:tcPr>
          <w:p w14:paraId="1BA2F6B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Vouchers In Progress</w:t>
            </w:r>
          </w:p>
        </w:tc>
        <w:tc>
          <w:tcPr>
            <w:tcW w:w="931" w:type="dxa"/>
            <w:vAlign w:val="center"/>
          </w:tcPr>
          <w:p w14:paraId="55E04557" w14:textId="77777777" w:rsidR="00B92E15" w:rsidRPr="005E5805" w:rsidRDefault="00B92E15" w:rsidP="00BC447C">
            <w:pPr>
              <w:jc w:val="center"/>
            </w:pPr>
            <w:r w:rsidRPr="005E5805">
              <w:t>•</w:t>
            </w:r>
          </w:p>
        </w:tc>
        <w:tc>
          <w:tcPr>
            <w:tcW w:w="933" w:type="dxa"/>
            <w:vAlign w:val="center"/>
          </w:tcPr>
          <w:p w14:paraId="17D0F98B" w14:textId="77777777" w:rsidR="00B92E15" w:rsidRPr="005E5805" w:rsidRDefault="00B92E15" w:rsidP="00BC447C">
            <w:pPr>
              <w:jc w:val="center"/>
            </w:pPr>
            <w:r w:rsidRPr="005E5805">
              <w:t>•</w:t>
            </w:r>
          </w:p>
        </w:tc>
        <w:tc>
          <w:tcPr>
            <w:tcW w:w="996" w:type="dxa"/>
            <w:vAlign w:val="center"/>
          </w:tcPr>
          <w:p w14:paraId="4702024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1EC4F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E765F9E" w14:textId="77777777" w:rsidR="00B92E15" w:rsidRPr="005E5805" w:rsidRDefault="00B92E15" w:rsidP="00BC447C">
            <w:pPr>
              <w:jc w:val="center"/>
            </w:pPr>
            <w:r w:rsidRPr="005E5805">
              <w:t>•</w:t>
            </w:r>
          </w:p>
        </w:tc>
        <w:tc>
          <w:tcPr>
            <w:tcW w:w="927" w:type="dxa"/>
            <w:vAlign w:val="center"/>
          </w:tcPr>
          <w:p w14:paraId="5E3EF2D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FF7C02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929F0E3" w14:textId="77777777" w:rsidTr="00BC447C">
        <w:trPr>
          <w:cantSplit/>
          <w:jc w:val="center"/>
        </w:trPr>
        <w:tc>
          <w:tcPr>
            <w:tcW w:w="2709" w:type="dxa"/>
            <w:shd w:val="clear" w:color="auto" w:fill="F2F2F2" w:themeFill="background1" w:themeFillShade="F2"/>
            <w:vAlign w:val="center"/>
          </w:tcPr>
          <w:p w14:paraId="34AD578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7903BA5E" w14:textId="77777777" w:rsidR="00B92E15" w:rsidRPr="005E5805" w:rsidRDefault="00B92E15" w:rsidP="00BC447C">
            <w:pPr>
              <w:jc w:val="center"/>
            </w:pPr>
            <w:r w:rsidRPr="005E5805">
              <w:t>•</w:t>
            </w:r>
          </w:p>
        </w:tc>
        <w:tc>
          <w:tcPr>
            <w:tcW w:w="933" w:type="dxa"/>
            <w:vAlign w:val="center"/>
          </w:tcPr>
          <w:p w14:paraId="1F11B0AC" w14:textId="77777777" w:rsidR="00B92E15" w:rsidRPr="005E5805" w:rsidRDefault="00B92E15" w:rsidP="00BC447C">
            <w:pPr>
              <w:jc w:val="center"/>
            </w:pPr>
            <w:r w:rsidRPr="005E5805">
              <w:t>•</w:t>
            </w:r>
          </w:p>
        </w:tc>
        <w:tc>
          <w:tcPr>
            <w:tcW w:w="996" w:type="dxa"/>
            <w:vAlign w:val="center"/>
          </w:tcPr>
          <w:p w14:paraId="04B3682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1AFD7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DD6FA7" w14:textId="77777777" w:rsidR="00B92E15" w:rsidRPr="005E5805" w:rsidRDefault="00B92E15" w:rsidP="00BC447C">
            <w:pPr>
              <w:jc w:val="center"/>
            </w:pPr>
            <w:r w:rsidRPr="005E5805">
              <w:t>•</w:t>
            </w:r>
          </w:p>
        </w:tc>
        <w:tc>
          <w:tcPr>
            <w:tcW w:w="927" w:type="dxa"/>
            <w:vAlign w:val="center"/>
          </w:tcPr>
          <w:p w14:paraId="2710F89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511E798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546B596" w14:textId="77777777" w:rsidTr="00BC447C">
        <w:trPr>
          <w:cantSplit/>
          <w:jc w:val="center"/>
        </w:trPr>
        <w:tc>
          <w:tcPr>
            <w:tcW w:w="2709" w:type="dxa"/>
            <w:shd w:val="clear" w:color="auto" w:fill="F2F2F2" w:themeFill="background1" w:themeFillShade="F2"/>
            <w:vAlign w:val="center"/>
          </w:tcPr>
          <w:p w14:paraId="790B06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36F4663C" w14:textId="77777777" w:rsidR="00B92E15" w:rsidRPr="005E5805" w:rsidRDefault="00B92E15" w:rsidP="00BC447C">
            <w:pPr>
              <w:jc w:val="center"/>
            </w:pPr>
            <w:r w:rsidRPr="005E5805">
              <w:t>•</w:t>
            </w:r>
          </w:p>
        </w:tc>
        <w:tc>
          <w:tcPr>
            <w:tcW w:w="933" w:type="dxa"/>
            <w:vAlign w:val="center"/>
          </w:tcPr>
          <w:p w14:paraId="5902DE24" w14:textId="77777777" w:rsidR="00B92E15" w:rsidRPr="005E5805" w:rsidRDefault="00B92E15" w:rsidP="00BC447C">
            <w:pPr>
              <w:jc w:val="center"/>
            </w:pPr>
            <w:r w:rsidRPr="005E5805">
              <w:t>•</w:t>
            </w:r>
          </w:p>
        </w:tc>
        <w:tc>
          <w:tcPr>
            <w:tcW w:w="996" w:type="dxa"/>
            <w:vAlign w:val="center"/>
          </w:tcPr>
          <w:p w14:paraId="5E10FCD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BFD3C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62CBB81" w14:textId="77777777" w:rsidR="00B92E15" w:rsidRPr="005E5805" w:rsidRDefault="00B92E15" w:rsidP="00BC447C">
            <w:pPr>
              <w:jc w:val="center"/>
            </w:pPr>
            <w:r w:rsidRPr="005E5805">
              <w:t>•</w:t>
            </w:r>
          </w:p>
        </w:tc>
        <w:tc>
          <w:tcPr>
            <w:tcW w:w="927" w:type="dxa"/>
            <w:vAlign w:val="center"/>
          </w:tcPr>
          <w:p w14:paraId="2D223C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861E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9289ABF" w14:textId="77777777" w:rsidTr="00BC447C">
        <w:trPr>
          <w:cantSplit/>
          <w:jc w:val="center"/>
        </w:trPr>
        <w:tc>
          <w:tcPr>
            <w:tcW w:w="2709" w:type="dxa"/>
            <w:shd w:val="clear" w:color="auto" w:fill="F2F2F2" w:themeFill="background1" w:themeFillShade="F2"/>
            <w:vAlign w:val="center"/>
          </w:tcPr>
          <w:p w14:paraId="14B12E5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1" w:type="dxa"/>
            <w:vAlign w:val="center"/>
          </w:tcPr>
          <w:p w14:paraId="6C4C445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3" w:type="dxa"/>
            <w:vAlign w:val="center"/>
          </w:tcPr>
          <w:p w14:paraId="44E7351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6" w:type="dxa"/>
            <w:vAlign w:val="center"/>
          </w:tcPr>
          <w:p w14:paraId="74ECB20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777C9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96ED57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7" w:type="dxa"/>
            <w:vAlign w:val="center"/>
          </w:tcPr>
          <w:p w14:paraId="7C00F11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B2D6F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9C5AF04" w14:textId="77777777" w:rsidTr="00BC447C">
        <w:trPr>
          <w:cantSplit/>
          <w:jc w:val="center"/>
        </w:trPr>
        <w:tc>
          <w:tcPr>
            <w:tcW w:w="2709" w:type="dxa"/>
            <w:shd w:val="clear" w:color="auto" w:fill="F2F2F2" w:themeFill="background1" w:themeFillShade="F2"/>
            <w:vAlign w:val="center"/>
          </w:tcPr>
          <w:p w14:paraId="15C54CBC"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1" w:type="dxa"/>
            <w:vAlign w:val="center"/>
          </w:tcPr>
          <w:p w14:paraId="4D1D766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5335E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94821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F2EC7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0B952A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0A48BE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39943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bookmarkEnd w:id="184"/>
    <w:p w14:paraId="3FD819A0" w14:textId="77777777" w:rsidR="00B92E15" w:rsidRPr="005E5805" w:rsidRDefault="00B92E15" w:rsidP="00B92E15">
      <w:pPr>
        <w:pStyle w:val="TableNote"/>
        <w:rPr>
          <w:b/>
        </w:rPr>
      </w:pPr>
      <w:r w:rsidRPr="005E5805">
        <w:t>* The Collections Information Repository (CIR) was formerly referred to as the Transaction Reporting System (TRS).</w:t>
      </w:r>
    </w:p>
    <w:p w14:paraId="605BDB8D" w14:textId="77777777" w:rsidR="00B92E15" w:rsidRPr="005E5805" w:rsidRDefault="00B92E15" w:rsidP="00B92E15">
      <w:pPr>
        <w:autoSpaceDE/>
        <w:autoSpaceDN/>
        <w:adjustRightInd/>
        <w:rPr>
          <w:rFonts w:eastAsia="Times New Roman" w:cs="Arial"/>
          <w:b/>
          <w:bCs/>
          <w:color w:val="auto"/>
          <w:sz w:val="20"/>
        </w:rPr>
      </w:pPr>
      <w:r w:rsidRPr="005E5805">
        <w:br w:type="page"/>
      </w:r>
    </w:p>
    <w:p w14:paraId="3F02948D" w14:textId="1B56634D" w:rsidR="00B92E15" w:rsidRPr="005E5805" w:rsidRDefault="00B92E15" w:rsidP="00B92E15">
      <w:pPr>
        <w:pStyle w:val="Caption"/>
      </w:pPr>
      <w:bookmarkStart w:id="189" w:name="_Toc86308101"/>
      <w:bookmarkStart w:id="190" w:name="_Toc184481449"/>
      <w:r w:rsidRPr="005E5805">
        <w:lastRenderedPageBreak/>
        <w:t xml:space="preserve">Table </w:t>
      </w:r>
      <w:r w:rsidRPr="005E5805">
        <w:fldChar w:fldCharType="begin"/>
      </w:r>
      <w:r w:rsidRPr="005E5805">
        <w:instrText>SEQ Table \* ARABIC</w:instrText>
      </w:r>
      <w:r w:rsidRPr="005E5805">
        <w:fldChar w:fldCharType="separate"/>
      </w:r>
      <w:r w:rsidR="009825E9">
        <w:rPr>
          <w:noProof/>
        </w:rPr>
        <w:t>20</w:t>
      </w:r>
      <w:r w:rsidRPr="005E5805">
        <w:fldChar w:fldCharType="end"/>
      </w:r>
      <w:r w:rsidRPr="005E5805">
        <w:t>: Administration Reports by Financial Institution/Federal Reserve Bank as Financial Institution User Roles</w:t>
      </w:r>
      <w:bookmarkEnd w:id="189"/>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B92E15" w:rsidRPr="005E5805" w14:paraId="77380054"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6109C761" w14:textId="77777777" w:rsidR="00B92E15" w:rsidRPr="005E5805" w:rsidRDefault="00B92E15"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5E5805" w:rsidRDefault="00B92E15" w:rsidP="00BC447C">
            <w:pPr>
              <w:pStyle w:val="TableHeader"/>
            </w:pPr>
            <w:r w:rsidRPr="005E5805">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72530D74" w14:textId="77777777" w:rsidR="00B92E15" w:rsidRPr="005E5805" w:rsidRDefault="00B92E15" w:rsidP="00BC447C">
            <w:pPr>
              <w:pStyle w:val="TableHeader"/>
            </w:pPr>
            <w:r w:rsidRPr="005E5805">
              <w:rPr>
                <w:color w:val="FFFFFF"/>
                <w:sz w:val="16"/>
                <w:szCs w:val="16"/>
              </w:rPr>
              <w:t>PLSA</w:t>
            </w:r>
          </w:p>
        </w:tc>
      </w:tr>
      <w:tr w:rsidR="00B92E15" w:rsidRPr="005E5805" w14:paraId="45DBC010" w14:textId="77777777" w:rsidTr="00BC447C">
        <w:trPr>
          <w:cantSplit/>
          <w:jc w:val="center"/>
        </w:trPr>
        <w:tc>
          <w:tcPr>
            <w:tcW w:w="2785" w:type="dxa"/>
            <w:shd w:val="clear" w:color="auto" w:fill="F2F2F2" w:themeFill="background1" w:themeFillShade="F2"/>
            <w:vAlign w:val="center"/>
          </w:tcPr>
          <w:p w14:paraId="3A718F60"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7" w:type="dxa"/>
            <w:vAlign w:val="center"/>
          </w:tcPr>
          <w:p w14:paraId="31962F44" w14:textId="77777777" w:rsidR="00B92E15" w:rsidRPr="005E5805" w:rsidRDefault="00B92E15" w:rsidP="00BC447C">
            <w:pPr>
              <w:jc w:val="center"/>
              <w:rPr>
                <w:sz w:val="18"/>
                <w:szCs w:val="18"/>
              </w:rPr>
            </w:pPr>
            <w:r w:rsidRPr="005E5805">
              <w:t>•</w:t>
            </w:r>
          </w:p>
        </w:tc>
        <w:tc>
          <w:tcPr>
            <w:tcW w:w="937" w:type="dxa"/>
            <w:vAlign w:val="center"/>
          </w:tcPr>
          <w:p w14:paraId="69A011ED" w14:textId="77777777" w:rsidR="00B92E15" w:rsidRPr="005E5805" w:rsidRDefault="00B92E15" w:rsidP="00BC447C">
            <w:pPr>
              <w:jc w:val="center"/>
              <w:rPr>
                <w:sz w:val="18"/>
                <w:szCs w:val="18"/>
              </w:rPr>
            </w:pPr>
            <w:r w:rsidRPr="005E5805">
              <w:t>•</w:t>
            </w:r>
          </w:p>
        </w:tc>
        <w:tc>
          <w:tcPr>
            <w:tcW w:w="937" w:type="dxa"/>
            <w:vAlign w:val="center"/>
          </w:tcPr>
          <w:p w14:paraId="3CDCA337" w14:textId="77777777" w:rsidR="00B92E15" w:rsidRPr="005E5805" w:rsidRDefault="00B92E15" w:rsidP="00BC447C">
            <w:pPr>
              <w:jc w:val="center"/>
              <w:rPr>
                <w:sz w:val="18"/>
                <w:szCs w:val="18"/>
              </w:rPr>
            </w:pPr>
            <w:r w:rsidRPr="005E5805">
              <w:t>•</w:t>
            </w:r>
          </w:p>
        </w:tc>
        <w:tc>
          <w:tcPr>
            <w:tcW w:w="937" w:type="dxa"/>
            <w:vAlign w:val="center"/>
          </w:tcPr>
          <w:p w14:paraId="776E40F4" w14:textId="77777777" w:rsidR="00B92E15" w:rsidRPr="005E5805" w:rsidRDefault="00B92E15" w:rsidP="00BC447C">
            <w:pPr>
              <w:jc w:val="center"/>
              <w:rPr>
                <w:sz w:val="18"/>
                <w:szCs w:val="18"/>
              </w:rPr>
            </w:pPr>
            <w:r w:rsidRPr="005E5805">
              <w:t>•</w:t>
            </w:r>
          </w:p>
        </w:tc>
        <w:tc>
          <w:tcPr>
            <w:tcW w:w="937" w:type="dxa"/>
            <w:vAlign w:val="center"/>
          </w:tcPr>
          <w:p w14:paraId="5BBED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436CF40F" w14:textId="77777777" w:rsidR="00B92E15" w:rsidRPr="005E5805" w:rsidRDefault="00B92E15" w:rsidP="00BC447C">
            <w:pPr>
              <w:jc w:val="center"/>
              <w:rPr>
                <w:sz w:val="18"/>
                <w:szCs w:val="18"/>
              </w:rPr>
            </w:pPr>
          </w:p>
        </w:tc>
      </w:tr>
      <w:tr w:rsidR="00B92E15" w:rsidRPr="005E5805" w14:paraId="0F1A767C" w14:textId="77777777" w:rsidTr="00BC447C">
        <w:trPr>
          <w:cantSplit/>
          <w:jc w:val="center"/>
        </w:trPr>
        <w:tc>
          <w:tcPr>
            <w:tcW w:w="2785" w:type="dxa"/>
            <w:shd w:val="clear" w:color="auto" w:fill="F2F2F2" w:themeFill="background1" w:themeFillShade="F2"/>
            <w:vAlign w:val="center"/>
          </w:tcPr>
          <w:p w14:paraId="1A63ECC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7" w:type="dxa"/>
            <w:vAlign w:val="center"/>
          </w:tcPr>
          <w:p w14:paraId="067F1BEF" w14:textId="77777777" w:rsidR="00B92E15" w:rsidRPr="005E5805" w:rsidRDefault="00B92E15" w:rsidP="00BC447C">
            <w:pPr>
              <w:jc w:val="center"/>
              <w:rPr>
                <w:sz w:val="18"/>
                <w:szCs w:val="18"/>
              </w:rPr>
            </w:pPr>
            <w:r w:rsidRPr="005E5805">
              <w:t>•</w:t>
            </w:r>
          </w:p>
        </w:tc>
        <w:tc>
          <w:tcPr>
            <w:tcW w:w="937" w:type="dxa"/>
            <w:vAlign w:val="center"/>
          </w:tcPr>
          <w:p w14:paraId="555F558C" w14:textId="77777777" w:rsidR="00B92E15" w:rsidRPr="005E5805" w:rsidRDefault="00B92E15" w:rsidP="00BC447C">
            <w:pPr>
              <w:jc w:val="center"/>
              <w:rPr>
                <w:sz w:val="18"/>
                <w:szCs w:val="18"/>
              </w:rPr>
            </w:pPr>
            <w:r w:rsidRPr="005E5805">
              <w:t>•</w:t>
            </w:r>
          </w:p>
        </w:tc>
        <w:tc>
          <w:tcPr>
            <w:tcW w:w="937" w:type="dxa"/>
            <w:vAlign w:val="center"/>
          </w:tcPr>
          <w:p w14:paraId="4561BEC4" w14:textId="77777777" w:rsidR="00B92E15" w:rsidRPr="005E5805" w:rsidRDefault="00B92E15" w:rsidP="00BC447C">
            <w:pPr>
              <w:jc w:val="center"/>
              <w:rPr>
                <w:sz w:val="18"/>
                <w:szCs w:val="18"/>
              </w:rPr>
            </w:pPr>
            <w:r w:rsidRPr="005E5805">
              <w:t>•</w:t>
            </w:r>
          </w:p>
        </w:tc>
        <w:tc>
          <w:tcPr>
            <w:tcW w:w="937" w:type="dxa"/>
            <w:vAlign w:val="center"/>
          </w:tcPr>
          <w:p w14:paraId="51E0360D" w14:textId="77777777" w:rsidR="00B92E15" w:rsidRPr="005E5805" w:rsidRDefault="00B92E15" w:rsidP="00BC447C">
            <w:pPr>
              <w:jc w:val="center"/>
              <w:rPr>
                <w:sz w:val="18"/>
                <w:szCs w:val="18"/>
              </w:rPr>
            </w:pPr>
            <w:r w:rsidRPr="005E5805">
              <w:t>•</w:t>
            </w:r>
          </w:p>
        </w:tc>
        <w:tc>
          <w:tcPr>
            <w:tcW w:w="937" w:type="dxa"/>
            <w:vAlign w:val="center"/>
          </w:tcPr>
          <w:p w14:paraId="21866A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3CA488A2" w14:textId="77777777" w:rsidR="00B92E15" w:rsidRPr="005E5805" w:rsidRDefault="00B92E15" w:rsidP="00BC447C">
            <w:pPr>
              <w:jc w:val="center"/>
              <w:rPr>
                <w:sz w:val="18"/>
                <w:szCs w:val="18"/>
              </w:rPr>
            </w:pPr>
          </w:p>
        </w:tc>
      </w:tr>
      <w:tr w:rsidR="00B92E15" w:rsidRPr="005E5805" w14:paraId="2570B2B0" w14:textId="77777777" w:rsidTr="00BC447C">
        <w:trPr>
          <w:cantSplit/>
          <w:jc w:val="center"/>
        </w:trPr>
        <w:tc>
          <w:tcPr>
            <w:tcW w:w="2785" w:type="dxa"/>
            <w:shd w:val="clear" w:color="auto" w:fill="F2F2F2" w:themeFill="background1" w:themeFillShade="F2"/>
            <w:vAlign w:val="center"/>
          </w:tcPr>
          <w:p w14:paraId="05403F67"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0CCD096B" w14:textId="77777777" w:rsidR="00B92E15" w:rsidRPr="005E5805" w:rsidRDefault="00B92E15" w:rsidP="00BC447C">
            <w:pPr>
              <w:jc w:val="center"/>
            </w:pPr>
            <w:r w:rsidRPr="005E5805">
              <w:t>•</w:t>
            </w:r>
          </w:p>
        </w:tc>
        <w:tc>
          <w:tcPr>
            <w:tcW w:w="937" w:type="dxa"/>
            <w:vAlign w:val="center"/>
          </w:tcPr>
          <w:p w14:paraId="30EF0DC9" w14:textId="77777777" w:rsidR="00B92E15" w:rsidRPr="005E5805" w:rsidRDefault="00B92E15" w:rsidP="00BC447C">
            <w:pPr>
              <w:jc w:val="center"/>
            </w:pPr>
            <w:r w:rsidRPr="005E5805">
              <w:t>•</w:t>
            </w:r>
          </w:p>
        </w:tc>
        <w:tc>
          <w:tcPr>
            <w:tcW w:w="937" w:type="dxa"/>
            <w:vAlign w:val="center"/>
          </w:tcPr>
          <w:p w14:paraId="5DF0AF89" w14:textId="77777777" w:rsidR="00B92E15" w:rsidRPr="005E5805" w:rsidRDefault="00B92E15" w:rsidP="00BC447C">
            <w:pPr>
              <w:jc w:val="center"/>
            </w:pPr>
            <w:r w:rsidRPr="005E5805">
              <w:t>•</w:t>
            </w:r>
          </w:p>
        </w:tc>
        <w:tc>
          <w:tcPr>
            <w:tcW w:w="937" w:type="dxa"/>
            <w:vAlign w:val="center"/>
          </w:tcPr>
          <w:p w14:paraId="758AFA9A" w14:textId="77777777" w:rsidR="00B92E15" w:rsidRPr="005E5805" w:rsidRDefault="00B92E15" w:rsidP="00BC447C">
            <w:pPr>
              <w:jc w:val="center"/>
            </w:pPr>
            <w:r w:rsidRPr="005E5805">
              <w:t>•</w:t>
            </w:r>
          </w:p>
        </w:tc>
        <w:tc>
          <w:tcPr>
            <w:tcW w:w="937" w:type="dxa"/>
            <w:vAlign w:val="center"/>
          </w:tcPr>
          <w:p w14:paraId="6FBCCB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8EADEC3" w14:textId="77777777" w:rsidR="00B92E15" w:rsidRPr="005E5805" w:rsidRDefault="00B92E15" w:rsidP="00BC447C">
            <w:pPr>
              <w:jc w:val="center"/>
              <w:rPr>
                <w:sz w:val="18"/>
                <w:szCs w:val="18"/>
              </w:rPr>
            </w:pPr>
          </w:p>
        </w:tc>
      </w:tr>
      <w:tr w:rsidR="00B92E15" w:rsidRPr="005E5805" w14:paraId="079E2CF0" w14:textId="77777777" w:rsidTr="00BC447C">
        <w:trPr>
          <w:cantSplit/>
          <w:jc w:val="center"/>
        </w:trPr>
        <w:tc>
          <w:tcPr>
            <w:tcW w:w="2785" w:type="dxa"/>
            <w:shd w:val="clear" w:color="auto" w:fill="F2F2F2" w:themeFill="background1" w:themeFillShade="F2"/>
            <w:vAlign w:val="center"/>
          </w:tcPr>
          <w:p w14:paraId="6F83C73A"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2D7EEC3D" w14:textId="77777777" w:rsidR="00B92E15" w:rsidRPr="005E5805" w:rsidRDefault="00B92E15" w:rsidP="00BC447C">
            <w:pPr>
              <w:jc w:val="center"/>
            </w:pPr>
            <w:r w:rsidRPr="005E5805">
              <w:t>•</w:t>
            </w:r>
          </w:p>
        </w:tc>
        <w:tc>
          <w:tcPr>
            <w:tcW w:w="937" w:type="dxa"/>
            <w:vAlign w:val="center"/>
          </w:tcPr>
          <w:p w14:paraId="7939B6D9" w14:textId="77777777" w:rsidR="00B92E15" w:rsidRPr="005E5805" w:rsidRDefault="00B92E15" w:rsidP="00BC447C">
            <w:pPr>
              <w:jc w:val="center"/>
            </w:pPr>
            <w:r w:rsidRPr="005E5805">
              <w:t>•</w:t>
            </w:r>
          </w:p>
        </w:tc>
        <w:tc>
          <w:tcPr>
            <w:tcW w:w="937" w:type="dxa"/>
            <w:vAlign w:val="center"/>
          </w:tcPr>
          <w:p w14:paraId="3628A91B" w14:textId="77777777" w:rsidR="00B92E15" w:rsidRPr="005E5805" w:rsidRDefault="00B92E15" w:rsidP="00BC447C">
            <w:pPr>
              <w:jc w:val="center"/>
            </w:pPr>
            <w:r w:rsidRPr="005E5805">
              <w:t>•</w:t>
            </w:r>
          </w:p>
        </w:tc>
        <w:tc>
          <w:tcPr>
            <w:tcW w:w="937" w:type="dxa"/>
            <w:vAlign w:val="center"/>
          </w:tcPr>
          <w:p w14:paraId="50EC3777" w14:textId="77777777" w:rsidR="00B92E15" w:rsidRPr="005E5805" w:rsidRDefault="00B92E15" w:rsidP="00BC447C">
            <w:pPr>
              <w:jc w:val="center"/>
            </w:pPr>
            <w:r w:rsidRPr="005E5805">
              <w:t>•</w:t>
            </w:r>
          </w:p>
        </w:tc>
        <w:tc>
          <w:tcPr>
            <w:tcW w:w="937" w:type="dxa"/>
            <w:vAlign w:val="center"/>
          </w:tcPr>
          <w:p w14:paraId="1118B5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BE7D332" w14:textId="77777777" w:rsidR="00B92E15" w:rsidRPr="005E5805" w:rsidRDefault="00B92E15" w:rsidP="00BC447C">
            <w:pPr>
              <w:jc w:val="center"/>
              <w:rPr>
                <w:sz w:val="18"/>
                <w:szCs w:val="18"/>
              </w:rPr>
            </w:pPr>
          </w:p>
        </w:tc>
      </w:tr>
      <w:tr w:rsidR="00B92E15" w:rsidRPr="005E5805" w14:paraId="245C3E20" w14:textId="77777777" w:rsidTr="00BC447C">
        <w:trPr>
          <w:cantSplit/>
          <w:jc w:val="center"/>
        </w:trPr>
        <w:tc>
          <w:tcPr>
            <w:tcW w:w="2785" w:type="dxa"/>
            <w:shd w:val="clear" w:color="auto" w:fill="F2F2F2" w:themeFill="background1" w:themeFillShade="F2"/>
            <w:vAlign w:val="center"/>
          </w:tcPr>
          <w:p w14:paraId="5A2EABC2"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Vouchers In Progress</w:t>
            </w:r>
          </w:p>
        </w:tc>
        <w:tc>
          <w:tcPr>
            <w:tcW w:w="937" w:type="dxa"/>
            <w:vAlign w:val="center"/>
          </w:tcPr>
          <w:p w14:paraId="4B8010A3" w14:textId="77777777" w:rsidR="00B92E15" w:rsidRPr="005E5805" w:rsidRDefault="00B92E15" w:rsidP="00BC447C">
            <w:pPr>
              <w:jc w:val="center"/>
            </w:pPr>
            <w:r w:rsidRPr="005E5805">
              <w:t>•</w:t>
            </w:r>
          </w:p>
        </w:tc>
        <w:tc>
          <w:tcPr>
            <w:tcW w:w="937" w:type="dxa"/>
            <w:vAlign w:val="center"/>
          </w:tcPr>
          <w:p w14:paraId="0B0B0AEB" w14:textId="77777777" w:rsidR="00B92E15" w:rsidRPr="005E5805" w:rsidRDefault="00B92E15" w:rsidP="00BC447C">
            <w:pPr>
              <w:jc w:val="center"/>
            </w:pPr>
            <w:r w:rsidRPr="005E5805">
              <w:t>•</w:t>
            </w:r>
          </w:p>
        </w:tc>
        <w:tc>
          <w:tcPr>
            <w:tcW w:w="937" w:type="dxa"/>
            <w:vAlign w:val="center"/>
          </w:tcPr>
          <w:p w14:paraId="41AE9AB5" w14:textId="77777777" w:rsidR="00B92E15" w:rsidRPr="005E5805" w:rsidRDefault="00B92E15" w:rsidP="00BC447C">
            <w:pPr>
              <w:jc w:val="center"/>
            </w:pPr>
            <w:r w:rsidRPr="005E5805">
              <w:t>•</w:t>
            </w:r>
          </w:p>
        </w:tc>
        <w:tc>
          <w:tcPr>
            <w:tcW w:w="937" w:type="dxa"/>
            <w:vAlign w:val="center"/>
          </w:tcPr>
          <w:p w14:paraId="6271FA94" w14:textId="77777777" w:rsidR="00B92E15" w:rsidRPr="005E5805" w:rsidRDefault="00B92E15" w:rsidP="00BC447C">
            <w:pPr>
              <w:jc w:val="center"/>
            </w:pPr>
            <w:r w:rsidRPr="005E5805">
              <w:t>•</w:t>
            </w:r>
          </w:p>
        </w:tc>
        <w:tc>
          <w:tcPr>
            <w:tcW w:w="937" w:type="dxa"/>
            <w:vAlign w:val="center"/>
          </w:tcPr>
          <w:p w14:paraId="49A6DE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1A0795A" w14:textId="77777777" w:rsidR="00B92E15" w:rsidRPr="005E5805" w:rsidRDefault="00B92E15" w:rsidP="00BC447C">
            <w:pPr>
              <w:jc w:val="center"/>
              <w:rPr>
                <w:sz w:val="18"/>
                <w:szCs w:val="18"/>
              </w:rPr>
            </w:pPr>
          </w:p>
        </w:tc>
      </w:tr>
      <w:tr w:rsidR="00B92E15" w:rsidRPr="005E5805" w14:paraId="6F60760D" w14:textId="77777777" w:rsidTr="00BC447C">
        <w:trPr>
          <w:cantSplit/>
          <w:jc w:val="center"/>
        </w:trPr>
        <w:tc>
          <w:tcPr>
            <w:tcW w:w="2785" w:type="dxa"/>
            <w:shd w:val="clear" w:color="auto" w:fill="F2F2F2" w:themeFill="background1" w:themeFillShade="F2"/>
            <w:vAlign w:val="center"/>
          </w:tcPr>
          <w:p w14:paraId="01C80F9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730AF602" w14:textId="77777777" w:rsidR="00B92E15" w:rsidRPr="005E5805" w:rsidRDefault="00B92E15" w:rsidP="00BC447C">
            <w:pPr>
              <w:jc w:val="center"/>
            </w:pPr>
            <w:r w:rsidRPr="005E5805">
              <w:t>•</w:t>
            </w:r>
          </w:p>
        </w:tc>
        <w:tc>
          <w:tcPr>
            <w:tcW w:w="937" w:type="dxa"/>
            <w:vAlign w:val="center"/>
          </w:tcPr>
          <w:p w14:paraId="068CA8FD" w14:textId="77777777" w:rsidR="00B92E15" w:rsidRPr="005E5805" w:rsidRDefault="00B92E15" w:rsidP="00BC447C">
            <w:pPr>
              <w:jc w:val="center"/>
            </w:pPr>
            <w:r w:rsidRPr="005E5805">
              <w:t>•</w:t>
            </w:r>
          </w:p>
        </w:tc>
        <w:tc>
          <w:tcPr>
            <w:tcW w:w="937" w:type="dxa"/>
            <w:vAlign w:val="center"/>
          </w:tcPr>
          <w:p w14:paraId="5D3B987F" w14:textId="77777777" w:rsidR="00B92E15" w:rsidRPr="005E5805" w:rsidRDefault="00B92E15" w:rsidP="00BC447C">
            <w:pPr>
              <w:jc w:val="center"/>
            </w:pPr>
            <w:r w:rsidRPr="005E5805">
              <w:t>•</w:t>
            </w:r>
          </w:p>
        </w:tc>
        <w:tc>
          <w:tcPr>
            <w:tcW w:w="937" w:type="dxa"/>
            <w:vAlign w:val="center"/>
          </w:tcPr>
          <w:p w14:paraId="52562EE1" w14:textId="77777777" w:rsidR="00B92E15" w:rsidRPr="005E5805" w:rsidRDefault="00B92E15" w:rsidP="00BC447C">
            <w:pPr>
              <w:jc w:val="center"/>
            </w:pPr>
            <w:r w:rsidRPr="005E5805">
              <w:t>•</w:t>
            </w:r>
          </w:p>
        </w:tc>
        <w:tc>
          <w:tcPr>
            <w:tcW w:w="937" w:type="dxa"/>
            <w:vAlign w:val="center"/>
          </w:tcPr>
          <w:p w14:paraId="4F51596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EDFEBA8" w14:textId="77777777" w:rsidR="00B92E15" w:rsidRPr="005E5805" w:rsidRDefault="00B92E15" w:rsidP="00BC447C">
            <w:pPr>
              <w:jc w:val="center"/>
              <w:rPr>
                <w:sz w:val="18"/>
                <w:szCs w:val="18"/>
              </w:rPr>
            </w:pPr>
          </w:p>
        </w:tc>
      </w:tr>
      <w:tr w:rsidR="00B92E15" w:rsidRPr="005E5805" w14:paraId="013F092D" w14:textId="77777777" w:rsidTr="00BC447C">
        <w:trPr>
          <w:cantSplit/>
          <w:jc w:val="center"/>
        </w:trPr>
        <w:tc>
          <w:tcPr>
            <w:tcW w:w="2785" w:type="dxa"/>
            <w:shd w:val="clear" w:color="auto" w:fill="F2F2F2" w:themeFill="background1" w:themeFillShade="F2"/>
            <w:vAlign w:val="center"/>
          </w:tcPr>
          <w:p w14:paraId="629DD1D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5B87644B" w14:textId="77777777" w:rsidR="00B92E15" w:rsidRPr="005E5805" w:rsidRDefault="00B92E15" w:rsidP="00BC447C">
            <w:pPr>
              <w:jc w:val="center"/>
            </w:pPr>
            <w:r w:rsidRPr="005E5805">
              <w:t>•</w:t>
            </w:r>
          </w:p>
        </w:tc>
        <w:tc>
          <w:tcPr>
            <w:tcW w:w="937" w:type="dxa"/>
            <w:vAlign w:val="center"/>
          </w:tcPr>
          <w:p w14:paraId="741F6683" w14:textId="77777777" w:rsidR="00B92E15" w:rsidRPr="005E5805" w:rsidRDefault="00B92E15" w:rsidP="00BC447C">
            <w:pPr>
              <w:jc w:val="center"/>
            </w:pPr>
            <w:r w:rsidRPr="005E5805">
              <w:t>•</w:t>
            </w:r>
          </w:p>
        </w:tc>
        <w:tc>
          <w:tcPr>
            <w:tcW w:w="937" w:type="dxa"/>
            <w:vAlign w:val="center"/>
          </w:tcPr>
          <w:p w14:paraId="73ACA48D" w14:textId="77777777" w:rsidR="00B92E15" w:rsidRPr="005E5805" w:rsidRDefault="00B92E15" w:rsidP="00BC447C">
            <w:pPr>
              <w:jc w:val="center"/>
            </w:pPr>
            <w:r w:rsidRPr="005E5805">
              <w:t>•</w:t>
            </w:r>
          </w:p>
        </w:tc>
        <w:tc>
          <w:tcPr>
            <w:tcW w:w="937" w:type="dxa"/>
            <w:vAlign w:val="center"/>
          </w:tcPr>
          <w:p w14:paraId="4131A3E4" w14:textId="77777777" w:rsidR="00B92E15" w:rsidRPr="005E5805" w:rsidRDefault="00B92E15" w:rsidP="00BC447C">
            <w:pPr>
              <w:jc w:val="center"/>
            </w:pPr>
            <w:r w:rsidRPr="005E5805">
              <w:t>•</w:t>
            </w:r>
          </w:p>
        </w:tc>
        <w:tc>
          <w:tcPr>
            <w:tcW w:w="937" w:type="dxa"/>
            <w:vAlign w:val="center"/>
          </w:tcPr>
          <w:p w14:paraId="2869469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69C68DE9" w14:textId="77777777" w:rsidR="00B92E15" w:rsidRPr="005E5805" w:rsidRDefault="00B92E15" w:rsidP="00BC447C">
            <w:pPr>
              <w:jc w:val="center"/>
              <w:rPr>
                <w:sz w:val="18"/>
                <w:szCs w:val="18"/>
              </w:rPr>
            </w:pPr>
          </w:p>
        </w:tc>
      </w:tr>
      <w:tr w:rsidR="00B92E15" w:rsidRPr="005E5805" w14:paraId="1E5ED4A2" w14:textId="77777777" w:rsidTr="00BC447C">
        <w:trPr>
          <w:cantSplit/>
          <w:jc w:val="center"/>
        </w:trPr>
        <w:tc>
          <w:tcPr>
            <w:tcW w:w="2785" w:type="dxa"/>
            <w:shd w:val="clear" w:color="auto" w:fill="F2F2F2" w:themeFill="background1" w:themeFillShade="F2"/>
            <w:vAlign w:val="center"/>
          </w:tcPr>
          <w:p w14:paraId="6A4FBB8B"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7" w:type="dxa"/>
            <w:vAlign w:val="center"/>
          </w:tcPr>
          <w:p w14:paraId="0FDAA62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5225FA1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5F92EB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381BF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739B907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202540A" w14:textId="77777777" w:rsidR="00B92E15" w:rsidRPr="005E5805" w:rsidRDefault="00B92E15" w:rsidP="00BC447C">
            <w:pPr>
              <w:jc w:val="center"/>
              <w:rPr>
                <w:sz w:val="18"/>
                <w:szCs w:val="18"/>
              </w:rPr>
            </w:pPr>
          </w:p>
        </w:tc>
      </w:tr>
      <w:tr w:rsidR="00B92E15" w:rsidRPr="005E5805" w14:paraId="0B12E81F" w14:textId="77777777" w:rsidTr="00BC447C">
        <w:trPr>
          <w:cantSplit/>
          <w:jc w:val="center"/>
        </w:trPr>
        <w:tc>
          <w:tcPr>
            <w:tcW w:w="2785" w:type="dxa"/>
            <w:shd w:val="clear" w:color="auto" w:fill="F2F2F2" w:themeFill="background1" w:themeFillShade="F2"/>
            <w:vAlign w:val="center"/>
          </w:tcPr>
          <w:p w14:paraId="37100BE4"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7" w:type="dxa"/>
            <w:vAlign w:val="center"/>
          </w:tcPr>
          <w:p w14:paraId="7DA4F6C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3C9C1F0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4C5F881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7F4C2C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53E23A9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8EF9AD0" w14:textId="77777777" w:rsidR="00B92E15" w:rsidRPr="005E5805" w:rsidRDefault="00B92E15" w:rsidP="00BC447C">
            <w:pPr>
              <w:jc w:val="center"/>
              <w:rPr>
                <w:sz w:val="18"/>
                <w:szCs w:val="18"/>
              </w:rPr>
            </w:pPr>
          </w:p>
        </w:tc>
      </w:tr>
    </w:tbl>
    <w:p w14:paraId="6F5F9678" w14:textId="0C80E4EC" w:rsidR="00B92E15" w:rsidRPr="005E5805" w:rsidRDefault="00B92E15" w:rsidP="00B92E15">
      <w:pPr>
        <w:pStyle w:val="Caption"/>
      </w:pPr>
      <w:bookmarkStart w:id="191" w:name="_Toc86308102"/>
      <w:bookmarkStart w:id="192" w:name="_Toc184481450"/>
      <w:r w:rsidRPr="005E5805">
        <w:t xml:space="preserve">Table </w:t>
      </w:r>
      <w:r w:rsidRPr="005E5805">
        <w:fldChar w:fldCharType="begin"/>
      </w:r>
      <w:r w:rsidRPr="005E5805">
        <w:instrText>SEQ Table \* ARABIC</w:instrText>
      </w:r>
      <w:r w:rsidRPr="005E5805">
        <w:fldChar w:fldCharType="separate"/>
      </w:r>
      <w:r w:rsidR="009825E9">
        <w:rPr>
          <w:noProof/>
        </w:rPr>
        <w:t>21</w:t>
      </w:r>
      <w:r w:rsidRPr="005E5805">
        <w:fldChar w:fldCharType="end"/>
      </w:r>
      <w:r w:rsidRPr="005E5805">
        <w:t xml:space="preserve">: </w:t>
      </w:r>
      <w:r w:rsidR="00176061">
        <w:t>Scheduled</w:t>
      </w:r>
      <w:r w:rsidRPr="005E5805">
        <w:t xml:space="preserve"> Reports by Federal Program Agency User Roles</w:t>
      </w:r>
      <w:bookmarkEnd w:id="191"/>
      <w:bookmarkEnd w:id="19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B92E15" w:rsidRPr="005E5805" w14:paraId="7C8E48C0"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15ADF132" w:rsidR="00B92E15" w:rsidRPr="005E5805" w:rsidRDefault="00B92E15" w:rsidP="00BC447C">
            <w:pPr>
              <w:pStyle w:val="TableHeader"/>
            </w:pPr>
            <w:r w:rsidRPr="005E5805">
              <w:br w:type="page"/>
            </w:r>
            <w:r w:rsidR="00176061">
              <w:t>Scheduled</w:t>
            </w:r>
            <w:r w:rsidRPr="005E5805">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5E5805" w:rsidRDefault="00B92E15" w:rsidP="00BC447C">
            <w:pPr>
              <w:pStyle w:val="TableHeader"/>
            </w:pPr>
            <w:r w:rsidRPr="005E5805">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5E5805" w:rsidRDefault="00B92E15" w:rsidP="00BC447C">
            <w:pPr>
              <w:pStyle w:val="TableHeader"/>
            </w:pPr>
            <w:r w:rsidRPr="005E5805">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5E5805" w:rsidRDefault="00B92E15" w:rsidP="00BC447C">
            <w:pPr>
              <w:pStyle w:val="TableHeader"/>
            </w:pPr>
            <w:r w:rsidRPr="005E5805">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5E5805" w:rsidRDefault="00B92E15" w:rsidP="00BC447C">
            <w:pPr>
              <w:pStyle w:val="TableHeader"/>
            </w:pPr>
            <w:r w:rsidRPr="005E5805">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5E5805" w:rsidRDefault="00B92E15" w:rsidP="00BC447C">
            <w:pPr>
              <w:pStyle w:val="TableHeader"/>
            </w:pPr>
            <w:r w:rsidRPr="005E5805">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5E5805" w:rsidRDefault="00B92E15" w:rsidP="00BC447C">
            <w:pPr>
              <w:pStyle w:val="TableHeader"/>
            </w:pPr>
            <w:r w:rsidRPr="005E5805">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5E5805" w:rsidRDefault="00B92E15" w:rsidP="00BC447C">
            <w:pPr>
              <w:pStyle w:val="TableHeader"/>
            </w:pPr>
            <w:r w:rsidRPr="005E5805">
              <w:t>Agency PLSA</w:t>
            </w:r>
          </w:p>
        </w:tc>
      </w:tr>
      <w:tr w:rsidR="00B92E15" w:rsidRPr="005E5805" w14:paraId="470040AA" w14:textId="77777777" w:rsidTr="00BC447C">
        <w:trPr>
          <w:cantSplit/>
          <w:jc w:val="center"/>
        </w:trPr>
        <w:tc>
          <w:tcPr>
            <w:tcW w:w="2785" w:type="dxa"/>
            <w:shd w:val="clear" w:color="auto" w:fill="F2F2F2" w:themeFill="background1" w:themeFillShade="F2"/>
            <w:vAlign w:val="center"/>
          </w:tcPr>
          <w:p w14:paraId="7989E34F" w14:textId="451FEDC3" w:rsidR="00B92E15" w:rsidRPr="005E5805" w:rsidRDefault="00421676" w:rsidP="00BC447C">
            <w:pPr>
              <w:rPr>
                <w:sz w:val="18"/>
                <w:szCs w:val="18"/>
              </w:rPr>
            </w:pPr>
            <w:r>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5E5805" w:rsidRDefault="00B92E15" w:rsidP="00BC447C">
            <w:pPr>
              <w:jc w:val="center"/>
              <w:rPr>
                <w:sz w:val="18"/>
                <w:szCs w:val="18"/>
              </w:rPr>
            </w:pPr>
            <w:r w:rsidRPr="005E5805">
              <w:t>•</w:t>
            </w:r>
          </w:p>
        </w:tc>
        <w:tc>
          <w:tcPr>
            <w:tcW w:w="937" w:type="dxa"/>
            <w:vAlign w:val="center"/>
          </w:tcPr>
          <w:p w14:paraId="39CDA8ED" w14:textId="77777777" w:rsidR="00B92E15" w:rsidRPr="005E5805" w:rsidRDefault="00B92E15" w:rsidP="00BC447C">
            <w:pPr>
              <w:jc w:val="center"/>
              <w:rPr>
                <w:sz w:val="18"/>
                <w:szCs w:val="18"/>
              </w:rPr>
            </w:pPr>
            <w:r w:rsidRPr="005E5805">
              <w:t>•</w:t>
            </w:r>
          </w:p>
        </w:tc>
        <w:tc>
          <w:tcPr>
            <w:tcW w:w="937" w:type="dxa"/>
            <w:vAlign w:val="center"/>
          </w:tcPr>
          <w:p w14:paraId="21D64E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588029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DD87AC1" w14:textId="77777777" w:rsidR="00B92E15" w:rsidRPr="005E5805" w:rsidRDefault="00B92E15" w:rsidP="00BC447C">
            <w:pPr>
              <w:jc w:val="center"/>
              <w:rPr>
                <w:sz w:val="18"/>
                <w:szCs w:val="18"/>
              </w:rPr>
            </w:pPr>
            <w:r w:rsidRPr="005E5805">
              <w:t>•</w:t>
            </w:r>
          </w:p>
        </w:tc>
        <w:tc>
          <w:tcPr>
            <w:tcW w:w="937" w:type="dxa"/>
            <w:vAlign w:val="center"/>
          </w:tcPr>
          <w:p w14:paraId="34EA096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117816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5E6CC638" w14:textId="77777777" w:rsidTr="00BC447C">
        <w:trPr>
          <w:cantSplit/>
          <w:jc w:val="center"/>
        </w:trPr>
        <w:tc>
          <w:tcPr>
            <w:tcW w:w="2785" w:type="dxa"/>
            <w:shd w:val="clear" w:color="auto" w:fill="F2F2F2" w:themeFill="background1" w:themeFillShade="F2"/>
            <w:vAlign w:val="center"/>
          </w:tcPr>
          <w:p w14:paraId="6FBD8C07" w14:textId="2678F0F3" w:rsidR="00B92E15" w:rsidRPr="005E5805" w:rsidRDefault="00421676" w:rsidP="00BC447C">
            <w:pPr>
              <w:rPr>
                <w:sz w:val="18"/>
                <w:szCs w:val="18"/>
              </w:rPr>
            </w:pPr>
            <w:r>
              <w:rPr>
                <w:rFonts w:asciiTheme="minorHAnsi" w:hAnsiTheme="minorHAnsi" w:cstheme="minorHAnsi"/>
                <w:sz w:val="18"/>
                <w:szCs w:val="18"/>
              </w:rPr>
              <w:t xml:space="preserve">Adjustment Historical Report </w:t>
            </w:r>
          </w:p>
        </w:tc>
        <w:tc>
          <w:tcPr>
            <w:tcW w:w="937" w:type="dxa"/>
            <w:vAlign w:val="center"/>
          </w:tcPr>
          <w:p w14:paraId="55B1D351" w14:textId="77777777" w:rsidR="00B92E15" w:rsidRPr="005E5805" w:rsidRDefault="00B92E15" w:rsidP="00BC447C">
            <w:pPr>
              <w:jc w:val="center"/>
              <w:rPr>
                <w:sz w:val="18"/>
                <w:szCs w:val="18"/>
              </w:rPr>
            </w:pPr>
            <w:r w:rsidRPr="005E5805">
              <w:t>•</w:t>
            </w:r>
          </w:p>
        </w:tc>
        <w:tc>
          <w:tcPr>
            <w:tcW w:w="937" w:type="dxa"/>
            <w:vAlign w:val="center"/>
          </w:tcPr>
          <w:p w14:paraId="22049E1F" w14:textId="77777777" w:rsidR="00B92E15" w:rsidRPr="005E5805" w:rsidRDefault="00B92E15" w:rsidP="00BC447C">
            <w:pPr>
              <w:jc w:val="center"/>
              <w:rPr>
                <w:sz w:val="18"/>
                <w:szCs w:val="18"/>
              </w:rPr>
            </w:pPr>
            <w:r w:rsidRPr="005E5805">
              <w:t>•</w:t>
            </w:r>
          </w:p>
        </w:tc>
        <w:tc>
          <w:tcPr>
            <w:tcW w:w="937" w:type="dxa"/>
            <w:vAlign w:val="center"/>
          </w:tcPr>
          <w:p w14:paraId="2632E0F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08EDCF3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633E04E" w14:textId="77777777" w:rsidR="00B92E15" w:rsidRPr="005E5805" w:rsidRDefault="00B92E15" w:rsidP="00BC447C">
            <w:pPr>
              <w:jc w:val="center"/>
              <w:rPr>
                <w:sz w:val="18"/>
                <w:szCs w:val="18"/>
              </w:rPr>
            </w:pPr>
            <w:r w:rsidRPr="005E5805">
              <w:t>•</w:t>
            </w:r>
          </w:p>
        </w:tc>
        <w:tc>
          <w:tcPr>
            <w:tcW w:w="937" w:type="dxa"/>
            <w:vAlign w:val="center"/>
          </w:tcPr>
          <w:p w14:paraId="2F30C9F5"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7DC089A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0DFD3F5E" w14:textId="25B58E24" w:rsidR="00B92E15" w:rsidRPr="005E5805" w:rsidRDefault="00B92E15" w:rsidP="00B92E15">
      <w:pPr>
        <w:pStyle w:val="Caption"/>
      </w:pPr>
      <w:bookmarkStart w:id="193" w:name="_Toc86308103"/>
      <w:bookmarkStart w:id="194" w:name="_Toc184481451"/>
      <w:r w:rsidRPr="005E5805">
        <w:t xml:space="preserve">Table </w:t>
      </w:r>
      <w:r w:rsidRPr="005E5805">
        <w:fldChar w:fldCharType="begin"/>
      </w:r>
      <w:r w:rsidRPr="005E5805">
        <w:instrText>SEQ Table \* ARABIC</w:instrText>
      </w:r>
      <w:r w:rsidRPr="005E5805">
        <w:fldChar w:fldCharType="separate"/>
      </w:r>
      <w:r w:rsidR="009825E9">
        <w:rPr>
          <w:noProof/>
        </w:rPr>
        <w:t>22</w:t>
      </w:r>
      <w:r w:rsidRPr="005E5805">
        <w:fldChar w:fldCharType="end"/>
      </w:r>
      <w:r w:rsidRPr="005E5805">
        <w:t xml:space="preserve">: </w:t>
      </w:r>
      <w:r w:rsidR="00176061">
        <w:t>Scheduled</w:t>
      </w:r>
      <w:r w:rsidRPr="005E5805">
        <w:t xml:space="preserve"> Reports by Financial Institution/Federal Reserve Bank as Financial Institution User Roles</w:t>
      </w:r>
      <w:bookmarkEnd w:id="193"/>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5E5805" w14:paraId="41C8023A" w14:textId="77777777" w:rsidTr="00BC447C">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0F4AECF5" w:rsidR="00B92E15" w:rsidRPr="005E5805" w:rsidRDefault="00176061" w:rsidP="00BC447C">
            <w:pPr>
              <w:pStyle w:val="TableHeader"/>
            </w:pPr>
            <w:r>
              <w:t>Scheduled</w:t>
            </w:r>
            <w:r w:rsidR="00B92E15" w:rsidRPr="005E5805">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5E5805" w:rsidRDefault="00B92E15" w:rsidP="00BC447C">
            <w:pPr>
              <w:pStyle w:val="TableHeader"/>
            </w:pPr>
            <w:r w:rsidRPr="005E5805">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5E5805" w:rsidRDefault="00B92E15" w:rsidP="00BC447C">
            <w:pPr>
              <w:pStyle w:val="TableHeader"/>
            </w:pPr>
            <w:r w:rsidRPr="005E5805">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5E5805" w:rsidRDefault="00B92E15" w:rsidP="00BC447C">
            <w:pPr>
              <w:pStyle w:val="TableHeader"/>
            </w:pPr>
            <w:r w:rsidRPr="005E5805">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5E5805" w:rsidRDefault="00B92E15" w:rsidP="00BC447C">
            <w:pPr>
              <w:pStyle w:val="TableHeader"/>
            </w:pPr>
            <w:r w:rsidRPr="005E5805">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5E5805" w:rsidRDefault="00B92E15" w:rsidP="00BC447C">
            <w:pPr>
              <w:pStyle w:val="TableHeader"/>
            </w:pPr>
            <w:r w:rsidRPr="005E5805">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5E5805" w:rsidRDefault="00B92E15" w:rsidP="00BC447C">
            <w:pPr>
              <w:pStyle w:val="TableHeader"/>
            </w:pPr>
            <w:r w:rsidRPr="005E5805">
              <w:t>PLSA</w:t>
            </w:r>
          </w:p>
        </w:tc>
      </w:tr>
      <w:tr w:rsidR="00B92E15" w:rsidRPr="005E5805" w14:paraId="1D2895FC" w14:textId="77777777" w:rsidTr="00BC447C">
        <w:trPr>
          <w:cantSplit/>
          <w:jc w:val="center"/>
        </w:trPr>
        <w:tc>
          <w:tcPr>
            <w:tcW w:w="2747" w:type="dxa"/>
            <w:shd w:val="clear" w:color="auto" w:fill="F2F2F2" w:themeFill="background1" w:themeFillShade="F2"/>
            <w:vAlign w:val="center"/>
          </w:tcPr>
          <w:p w14:paraId="310A4955" w14:textId="51134BA8" w:rsidR="00B92E15" w:rsidRPr="005E5805" w:rsidRDefault="00421676" w:rsidP="00BC447C">
            <w:pPr>
              <w:rPr>
                <w:sz w:val="18"/>
                <w:szCs w:val="18"/>
              </w:rPr>
            </w:pPr>
            <w:r>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5E5805" w:rsidRDefault="00B92E15" w:rsidP="00BC447C">
            <w:pPr>
              <w:jc w:val="center"/>
              <w:rPr>
                <w:sz w:val="18"/>
                <w:szCs w:val="18"/>
              </w:rPr>
            </w:pPr>
            <w:r w:rsidRPr="005E5805">
              <w:t>•</w:t>
            </w:r>
          </w:p>
        </w:tc>
        <w:tc>
          <w:tcPr>
            <w:tcW w:w="977" w:type="dxa"/>
            <w:vAlign w:val="center"/>
          </w:tcPr>
          <w:p w14:paraId="4CD6145D" w14:textId="77777777" w:rsidR="00B92E15" w:rsidRPr="005E5805" w:rsidRDefault="00B92E15" w:rsidP="00BC447C">
            <w:pPr>
              <w:jc w:val="center"/>
              <w:rPr>
                <w:sz w:val="18"/>
                <w:szCs w:val="18"/>
              </w:rPr>
            </w:pPr>
            <w:r w:rsidRPr="005E5805">
              <w:t>•</w:t>
            </w:r>
          </w:p>
        </w:tc>
        <w:tc>
          <w:tcPr>
            <w:tcW w:w="932" w:type="dxa"/>
            <w:vAlign w:val="center"/>
          </w:tcPr>
          <w:p w14:paraId="4BD8181D" w14:textId="77777777" w:rsidR="00B92E15" w:rsidRPr="005E5805" w:rsidRDefault="00B92E15" w:rsidP="00BC447C">
            <w:pPr>
              <w:jc w:val="center"/>
              <w:rPr>
                <w:sz w:val="18"/>
                <w:szCs w:val="18"/>
              </w:rPr>
            </w:pPr>
            <w:r w:rsidRPr="005E5805">
              <w:t>•</w:t>
            </w:r>
          </w:p>
        </w:tc>
        <w:tc>
          <w:tcPr>
            <w:tcW w:w="932" w:type="dxa"/>
            <w:vAlign w:val="center"/>
          </w:tcPr>
          <w:p w14:paraId="3C21F2B1" w14:textId="77777777" w:rsidR="00B92E15" w:rsidRPr="005E5805" w:rsidRDefault="00B92E15" w:rsidP="00BC447C">
            <w:pPr>
              <w:jc w:val="center"/>
              <w:rPr>
                <w:sz w:val="18"/>
                <w:szCs w:val="18"/>
              </w:rPr>
            </w:pPr>
            <w:r w:rsidRPr="005E5805">
              <w:t>•</w:t>
            </w:r>
          </w:p>
        </w:tc>
        <w:tc>
          <w:tcPr>
            <w:tcW w:w="928" w:type="dxa"/>
            <w:vAlign w:val="center"/>
          </w:tcPr>
          <w:p w14:paraId="7D6848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24A65C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57703C5" w14:textId="77777777" w:rsidTr="00BC447C">
        <w:trPr>
          <w:cantSplit/>
          <w:jc w:val="center"/>
        </w:trPr>
        <w:tc>
          <w:tcPr>
            <w:tcW w:w="2747" w:type="dxa"/>
            <w:shd w:val="clear" w:color="auto" w:fill="F2F2F2" w:themeFill="background1" w:themeFillShade="F2"/>
            <w:vAlign w:val="center"/>
          </w:tcPr>
          <w:p w14:paraId="390EA908" w14:textId="199123C1" w:rsidR="00B92E15" w:rsidRPr="005E5805" w:rsidRDefault="00421676" w:rsidP="00BC447C">
            <w:pPr>
              <w:rPr>
                <w:sz w:val="18"/>
                <w:szCs w:val="18"/>
              </w:rPr>
            </w:pPr>
            <w:r>
              <w:rPr>
                <w:rFonts w:asciiTheme="minorHAnsi" w:hAnsiTheme="minorHAnsi" w:cstheme="minorHAnsi"/>
                <w:sz w:val="18"/>
                <w:szCs w:val="18"/>
              </w:rPr>
              <w:t xml:space="preserve">Adjustment Historical Report </w:t>
            </w:r>
          </w:p>
        </w:tc>
        <w:tc>
          <w:tcPr>
            <w:tcW w:w="977" w:type="dxa"/>
            <w:vAlign w:val="center"/>
          </w:tcPr>
          <w:p w14:paraId="02777280" w14:textId="77777777" w:rsidR="00B92E15" w:rsidRPr="005E5805" w:rsidRDefault="00B92E15" w:rsidP="00BC447C">
            <w:pPr>
              <w:jc w:val="center"/>
              <w:rPr>
                <w:sz w:val="18"/>
                <w:szCs w:val="18"/>
              </w:rPr>
            </w:pPr>
            <w:r w:rsidRPr="005E5805">
              <w:t>•</w:t>
            </w:r>
          </w:p>
        </w:tc>
        <w:tc>
          <w:tcPr>
            <w:tcW w:w="977" w:type="dxa"/>
            <w:vAlign w:val="center"/>
          </w:tcPr>
          <w:p w14:paraId="3B703CC4" w14:textId="77777777" w:rsidR="00B92E15" w:rsidRPr="005E5805" w:rsidRDefault="00B92E15" w:rsidP="00BC447C">
            <w:pPr>
              <w:jc w:val="center"/>
              <w:rPr>
                <w:sz w:val="18"/>
                <w:szCs w:val="18"/>
              </w:rPr>
            </w:pPr>
            <w:r w:rsidRPr="005E5805">
              <w:t>•</w:t>
            </w:r>
          </w:p>
        </w:tc>
        <w:tc>
          <w:tcPr>
            <w:tcW w:w="932" w:type="dxa"/>
            <w:vAlign w:val="center"/>
          </w:tcPr>
          <w:p w14:paraId="5BD801BF" w14:textId="77777777" w:rsidR="00B92E15" w:rsidRPr="005E5805" w:rsidRDefault="00B92E15" w:rsidP="00BC447C">
            <w:pPr>
              <w:jc w:val="center"/>
              <w:rPr>
                <w:sz w:val="18"/>
                <w:szCs w:val="18"/>
              </w:rPr>
            </w:pPr>
            <w:r w:rsidRPr="005E5805">
              <w:t>•</w:t>
            </w:r>
          </w:p>
        </w:tc>
        <w:tc>
          <w:tcPr>
            <w:tcW w:w="932" w:type="dxa"/>
            <w:vAlign w:val="center"/>
          </w:tcPr>
          <w:p w14:paraId="08C7E55D" w14:textId="77777777" w:rsidR="00B92E15" w:rsidRPr="005E5805" w:rsidRDefault="00B92E15" w:rsidP="00BC447C">
            <w:pPr>
              <w:jc w:val="center"/>
              <w:rPr>
                <w:sz w:val="18"/>
                <w:szCs w:val="18"/>
              </w:rPr>
            </w:pPr>
            <w:r w:rsidRPr="005E5805">
              <w:t>•</w:t>
            </w:r>
          </w:p>
        </w:tc>
        <w:tc>
          <w:tcPr>
            <w:tcW w:w="928" w:type="dxa"/>
            <w:vAlign w:val="center"/>
          </w:tcPr>
          <w:p w14:paraId="77B6E6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3EBA20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41D85A75" w14:textId="77777777" w:rsidR="00B92E15" w:rsidRPr="005E5805" w:rsidRDefault="00B92E15" w:rsidP="00B92E15"/>
    <w:p w14:paraId="205CCE99" w14:textId="424EAE06" w:rsidR="003F0F5F" w:rsidRPr="005E5805" w:rsidRDefault="00877493" w:rsidP="00877493">
      <w:pPr>
        <w:pStyle w:val="Heading2"/>
      </w:pPr>
      <w:bookmarkStart w:id="195" w:name="_Toc188543138"/>
      <w:r w:rsidRPr="005E5805">
        <w:lastRenderedPageBreak/>
        <w:t>Topic 11 Types of Reports</w:t>
      </w:r>
      <w:bookmarkEnd w:id="195"/>
    </w:p>
    <w:p w14:paraId="4A57EEFB" w14:textId="77777777" w:rsidR="00FC4CD8" w:rsidRPr="005E5805" w:rsidRDefault="00FC4CD8" w:rsidP="00FC4CD8">
      <w:pPr>
        <w:pStyle w:val="BodyText"/>
      </w:pPr>
      <w:r w:rsidRPr="005E5805">
        <w:t>There are four primary report categories within OTCnet:</w:t>
      </w:r>
    </w:p>
    <w:p w14:paraId="2A77F198" w14:textId="77777777" w:rsidR="00FC4CD8" w:rsidRPr="005E5805" w:rsidRDefault="00FC4CD8">
      <w:pPr>
        <w:pStyle w:val="NumberedList"/>
        <w:numPr>
          <w:ilvl w:val="0"/>
          <w:numId w:val="19"/>
        </w:numPr>
      </w:pPr>
      <w:r w:rsidRPr="005E5805">
        <w:t>Business Reports</w:t>
      </w:r>
    </w:p>
    <w:p w14:paraId="567C28F6" w14:textId="77777777" w:rsidR="00FC4CD8" w:rsidRPr="005E5805" w:rsidRDefault="00FC4CD8" w:rsidP="00FC4CD8">
      <w:pPr>
        <w:pStyle w:val="NumberedList"/>
      </w:pPr>
      <w:r w:rsidRPr="005E5805">
        <w:t>Security Reports</w:t>
      </w:r>
    </w:p>
    <w:p w14:paraId="743C4FEA" w14:textId="77777777" w:rsidR="00FC4CD8" w:rsidRPr="005E5805" w:rsidRDefault="00FC4CD8" w:rsidP="00FC4CD8">
      <w:pPr>
        <w:pStyle w:val="NumberedList"/>
      </w:pPr>
      <w:r w:rsidRPr="005E5805">
        <w:t>Administration Reports</w:t>
      </w:r>
    </w:p>
    <w:p w14:paraId="48D2A916" w14:textId="756F01CA" w:rsidR="00FC4CD8" w:rsidRPr="005E5805" w:rsidRDefault="00176061" w:rsidP="00FC4CD8">
      <w:pPr>
        <w:pStyle w:val="NumberedList"/>
      </w:pPr>
      <w:r>
        <w:t>Scheduled</w:t>
      </w:r>
      <w:r w:rsidR="00FC4CD8" w:rsidRPr="005E5805">
        <w:t xml:space="preserve"> Reports</w:t>
      </w:r>
    </w:p>
    <w:p w14:paraId="54AD8C2E" w14:textId="77777777" w:rsidR="00FC4CD8" w:rsidRPr="005E5805" w:rsidRDefault="00FC4CD8" w:rsidP="00FC4CD8">
      <w:pPr>
        <w:pStyle w:val="Heading3"/>
      </w:pPr>
      <w:bookmarkStart w:id="196" w:name="_Toc86991395"/>
      <w:bookmarkStart w:id="197" w:name="_Toc188543139"/>
      <w:r w:rsidRPr="005E5805">
        <w:t>Business Reports</w:t>
      </w:r>
      <w:bookmarkEnd w:id="196"/>
      <w:bookmarkEnd w:id="197"/>
    </w:p>
    <w:p w14:paraId="70744124" w14:textId="24DCB1F4" w:rsidR="00FC4CD8" w:rsidRPr="005E5805" w:rsidRDefault="00FC4CD8" w:rsidP="00D6099D">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Accounting Specialist, Local Accounting Specialist</w:t>
      </w:r>
      <w:r w:rsidRPr="005E5805">
        <w:t xml:space="preserve">, </w:t>
      </w:r>
      <w:r w:rsidRPr="005E5805">
        <w:rPr>
          <w:b/>
          <w:bCs/>
        </w:rPr>
        <w:t>Federal Program Agency (FPA) Viewer</w:t>
      </w:r>
      <w:r w:rsidRPr="005E5805">
        <w:t xml:space="preserve">, </w:t>
      </w:r>
      <w:r w:rsidRPr="005E5805">
        <w:rPr>
          <w:b/>
          <w:bCs/>
        </w:rPr>
        <w:t>Financial Institution (FI) Confirmer</w:t>
      </w:r>
      <w:r w:rsidRPr="005E5805">
        <w:t xml:space="preserve">, </w:t>
      </w:r>
      <w:r w:rsidRPr="005E5805">
        <w:rPr>
          <w:b/>
          <w:bCs/>
        </w:rPr>
        <w:t>Federal Reserve Bank (FRB) Confirmer</w:t>
      </w:r>
      <w:r w:rsidRPr="005E5805">
        <w:t xml:space="preserve">, </w:t>
      </w:r>
      <w:r w:rsidRPr="005E5805">
        <w:rPr>
          <w:b/>
          <w:bCs/>
        </w:rPr>
        <w:t>FI Viewer</w:t>
      </w:r>
      <w:r w:rsidRPr="005E5805">
        <w:t xml:space="preserve">, or </w:t>
      </w:r>
      <w:r w:rsidRPr="005E5805">
        <w:rPr>
          <w:b/>
          <w:bCs/>
        </w:rPr>
        <w:t>FRB Viewer</w:t>
      </w:r>
      <w:r w:rsidRPr="005E5805">
        <w:t>, you may access to one or more of the reports listed below.</w:t>
      </w:r>
    </w:p>
    <w:p w14:paraId="6C5260A5" w14:textId="13492E64" w:rsidR="00D6099D" w:rsidRPr="005E5805" w:rsidRDefault="00D6099D" w:rsidP="00D6099D">
      <w:pPr>
        <w:pStyle w:val="Caption"/>
      </w:pPr>
      <w:bookmarkStart w:id="198" w:name="_Toc184481452"/>
      <w:r w:rsidRPr="005E5805">
        <w:t xml:space="preserve">Table </w:t>
      </w:r>
      <w:r w:rsidRPr="005E5805">
        <w:fldChar w:fldCharType="begin"/>
      </w:r>
      <w:r w:rsidRPr="005E5805">
        <w:instrText>SEQ Table \* ARABIC</w:instrText>
      </w:r>
      <w:r w:rsidRPr="005E5805">
        <w:fldChar w:fldCharType="separate"/>
      </w:r>
      <w:r w:rsidR="009825E9">
        <w:rPr>
          <w:noProof/>
        </w:rPr>
        <w:t>23</w:t>
      </w:r>
      <w:r w:rsidRPr="005E5805">
        <w:fldChar w:fldCharType="end"/>
      </w:r>
      <w:r w:rsidRPr="005E5805">
        <w:t>: Business Reports by User Role</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FC4CD8" w:rsidRPr="005E5805" w14:paraId="3BD72DC5"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36F3FD69" w14:textId="77777777" w:rsidR="00FC4CD8" w:rsidRPr="005E5805" w:rsidRDefault="00FC4CD8" w:rsidP="00BC447C">
            <w:pPr>
              <w:pStyle w:val="TableHeader"/>
              <w:rPr>
                <w:rFonts w:ascii="Arial Narrow" w:hAnsi="Arial Narrow"/>
                <w:b w:val="0"/>
                <w:sz w:val="21"/>
                <w:szCs w:val="21"/>
              </w:rPr>
            </w:pPr>
            <w:r w:rsidRPr="005E5805">
              <w:t>Business</w:t>
            </w:r>
            <w:r w:rsidRPr="005E5805">
              <w:rPr>
                <w:rFonts w:ascii="Arial Narrow" w:hAnsi="Arial Narrow"/>
                <w:b w:val="0"/>
                <w:sz w:val="16"/>
                <w:szCs w:val="16"/>
              </w:rPr>
              <w:t xml:space="preserve"> </w:t>
            </w:r>
            <w:r w:rsidRPr="005E5805">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494D7E62"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CF65C41"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523DFD9B"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2F3714E7"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6F29A37A" w14:textId="77777777" w:rsidR="00FC4CD8" w:rsidRPr="005E5805" w:rsidRDefault="00FC4CD8"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2B717D0D" w14:textId="77777777" w:rsidR="00FC4CD8" w:rsidRPr="005E5805" w:rsidRDefault="00FC4CD8" w:rsidP="00BC447C">
            <w:pPr>
              <w:pStyle w:val="TableHeader"/>
              <w:rPr>
                <w:rFonts w:ascii="Arial Narrow" w:hAnsi="Arial Narrow"/>
                <w:b w:val="0"/>
                <w:color w:val="FFFFFF"/>
                <w:sz w:val="16"/>
                <w:szCs w:val="16"/>
              </w:rPr>
            </w:pPr>
            <w:r w:rsidRPr="005E5805">
              <w:rPr>
                <w:color w:val="FFFFFF"/>
              </w:rPr>
              <w:t>PLSA</w:t>
            </w:r>
          </w:p>
        </w:tc>
      </w:tr>
      <w:tr w:rsidR="00FC4CD8" w:rsidRPr="005E5805" w14:paraId="4EE79903" w14:textId="77777777" w:rsidTr="00BC447C">
        <w:trPr>
          <w:cantSplit/>
          <w:jc w:val="center"/>
        </w:trPr>
        <w:tc>
          <w:tcPr>
            <w:tcW w:w="3048" w:type="dxa"/>
            <w:shd w:val="clear" w:color="auto" w:fill="F2F2F2" w:themeFill="background1" w:themeFillShade="F2"/>
            <w:vAlign w:val="center"/>
          </w:tcPr>
          <w:p w14:paraId="4903B46F"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 Activity (FI) </w:t>
            </w:r>
          </w:p>
        </w:tc>
        <w:tc>
          <w:tcPr>
            <w:tcW w:w="1087" w:type="dxa"/>
            <w:vAlign w:val="center"/>
          </w:tcPr>
          <w:p w14:paraId="2E2DE64F" w14:textId="77777777" w:rsidR="00FC4CD8" w:rsidRPr="005E5805" w:rsidRDefault="00FC4CD8" w:rsidP="00BC447C">
            <w:pPr>
              <w:jc w:val="center"/>
              <w:rPr>
                <w:sz w:val="18"/>
                <w:szCs w:val="18"/>
              </w:rPr>
            </w:pPr>
            <w:r w:rsidRPr="005E5805">
              <w:t>•</w:t>
            </w:r>
          </w:p>
        </w:tc>
        <w:tc>
          <w:tcPr>
            <w:tcW w:w="1086" w:type="dxa"/>
            <w:vAlign w:val="center"/>
          </w:tcPr>
          <w:p w14:paraId="31E9325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5A3C7AE2" w14:textId="77777777" w:rsidR="00FC4CD8" w:rsidRPr="005E5805" w:rsidRDefault="00FC4CD8" w:rsidP="00BC447C">
            <w:pPr>
              <w:jc w:val="center"/>
              <w:rPr>
                <w:sz w:val="18"/>
                <w:szCs w:val="18"/>
              </w:rPr>
            </w:pPr>
            <w:r w:rsidRPr="005E5805">
              <w:t>•</w:t>
            </w:r>
          </w:p>
        </w:tc>
        <w:tc>
          <w:tcPr>
            <w:tcW w:w="1034" w:type="dxa"/>
            <w:vAlign w:val="center"/>
          </w:tcPr>
          <w:p w14:paraId="5D431D0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72BE333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05C0C23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BF7E8FD" w14:textId="77777777" w:rsidTr="00BC447C">
        <w:trPr>
          <w:cantSplit/>
          <w:jc w:val="center"/>
        </w:trPr>
        <w:tc>
          <w:tcPr>
            <w:tcW w:w="3048" w:type="dxa"/>
            <w:shd w:val="clear" w:color="auto" w:fill="F2F2F2" w:themeFill="background1" w:themeFillShade="F2"/>
            <w:vAlign w:val="center"/>
          </w:tcPr>
          <w:p w14:paraId="25E5EA8C"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Adjustments By OTC Endpoint </w:t>
            </w:r>
          </w:p>
        </w:tc>
        <w:tc>
          <w:tcPr>
            <w:tcW w:w="1087" w:type="dxa"/>
            <w:vAlign w:val="center"/>
          </w:tcPr>
          <w:p w14:paraId="0063CA4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6" w:type="dxa"/>
            <w:vAlign w:val="center"/>
          </w:tcPr>
          <w:p w14:paraId="0F53382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69E9C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DE951C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4AF423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130D9AC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C88A7D7" w14:textId="77777777" w:rsidTr="00BC447C">
        <w:trPr>
          <w:cantSplit/>
          <w:jc w:val="center"/>
        </w:trPr>
        <w:tc>
          <w:tcPr>
            <w:tcW w:w="3048" w:type="dxa"/>
            <w:shd w:val="clear" w:color="auto" w:fill="F2F2F2" w:themeFill="background1" w:themeFillShade="F2"/>
            <w:vAlign w:val="center"/>
          </w:tcPr>
          <w:p w14:paraId="40B1EED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7" w:type="dxa"/>
            <w:vAlign w:val="center"/>
          </w:tcPr>
          <w:p w14:paraId="0524085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260DC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904881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DE56A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520F3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C3872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5753DB" w14:textId="77777777" w:rsidTr="00BC447C">
        <w:trPr>
          <w:cantSplit/>
          <w:jc w:val="center"/>
        </w:trPr>
        <w:tc>
          <w:tcPr>
            <w:tcW w:w="3048" w:type="dxa"/>
            <w:shd w:val="clear" w:color="auto" w:fill="F2F2F2" w:themeFill="background1" w:themeFillShade="F2"/>
            <w:vAlign w:val="center"/>
          </w:tcPr>
          <w:p w14:paraId="719BAA3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7" w:type="dxa"/>
            <w:vAlign w:val="center"/>
          </w:tcPr>
          <w:p w14:paraId="7BDDC1EA"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86" w:type="dxa"/>
            <w:vAlign w:val="center"/>
          </w:tcPr>
          <w:p w14:paraId="0565283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14C4A9B7"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34" w:type="dxa"/>
            <w:vAlign w:val="center"/>
          </w:tcPr>
          <w:p w14:paraId="57AF7BE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0230AC5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04FC5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D499C3" w14:textId="77777777" w:rsidTr="00BC447C">
        <w:trPr>
          <w:cantSplit/>
          <w:jc w:val="center"/>
        </w:trPr>
        <w:tc>
          <w:tcPr>
            <w:tcW w:w="3048" w:type="dxa"/>
            <w:shd w:val="clear" w:color="auto" w:fill="F2F2F2" w:themeFill="background1" w:themeFillShade="F2"/>
            <w:vAlign w:val="center"/>
          </w:tcPr>
          <w:p w14:paraId="4438B91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7" w:type="dxa"/>
            <w:vAlign w:val="center"/>
          </w:tcPr>
          <w:p w14:paraId="4F20D07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6" w:type="dxa"/>
            <w:vAlign w:val="center"/>
          </w:tcPr>
          <w:p w14:paraId="38E93DE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6F9230E"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34" w:type="dxa"/>
            <w:vAlign w:val="center"/>
          </w:tcPr>
          <w:p w14:paraId="7EC2C3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0C94F1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5EAC00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8FDE36" w14:textId="77777777" w:rsidTr="00BC447C">
        <w:trPr>
          <w:cantSplit/>
          <w:jc w:val="center"/>
        </w:trPr>
        <w:tc>
          <w:tcPr>
            <w:tcW w:w="3048" w:type="dxa"/>
            <w:shd w:val="clear" w:color="auto" w:fill="F2F2F2" w:themeFill="background1" w:themeFillShade="F2"/>
            <w:vAlign w:val="center"/>
          </w:tcPr>
          <w:p w14:paraId="1C1BBEE9"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7" w:type="dxa"/>
            <w:vAlign w:val="center"/>
          </w:tcPr>
          <w:p w14:paraId="6F77A7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C6CE49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88A90E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6E6E2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727967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696C85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1414A89" w14:textId="77777777" w:rsidTr="00BC447C">
        <w:trPr>
          <w:cantSplit/>
          <w:jc w:val="center"/>
        </w:trPr>
        <w:tc>
          <w:tcPr>
            <w:tcW w:w="3048" w:type="dxa"/>
            <w:shd w:val="clear" w:color="auto" w:fill="F2F2F2" w:themeFill="background1" w:themeFillShade="F2"/>
            <w:vAlign w:val="center"/>
          </w:tcPr>
          <w:p w14:paraId="174C9117"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By Status (FPA) </w:t>
            </w:r>
          </w:p>
        </w:tc>
        <w:tc>
          <w:tcPr>
            <w:tcW w:w="1087" w:type="dxa"/>
            <w:vAlign w:val="center"/>
          </w:tcPr>
          <w:p w14:paraId="6F66E02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8B2B0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A17F7A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48485D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4B0FE14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B4215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4A89AA" w14:textId="77777777" w:rsidTr="00BC447C">
        <w:trPr>
          <w:cantSplit/>
          <w:jc w:val="center"/>
        </w:trPr>
        <w:tc>
          <w:tcPr>
            <w:tcW w:w="3048" w:type="dxa"/>
            <w:shd w:val="clear" w:color="auto" w:fill="F2F2F2" w:themeFill="background1" w:themeFillShade="F2"/>
            <w:vAlign w:val="center"/>
          </w:tcPr>
          <w:p w14:paraId="70D5703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7" w:type="dxa"/>
            <w:vAlign w:val="center"/>
          </w:tcPr>
          <w:p w14:paraId="473DDC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2B42AB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7AB89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AD7DFE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6B59CB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0495B9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FA54A31" w14:textId="77777777" w:rsidTr="00BC447C">
        <w:trPr>
          <w:cantSplit/>
          <w:jc w:val="center"/>
        </w:trPr>
        <w:tc>
          <w:tcPr>
            <w:tcW w:w="3048" w:type="dxa"/>
            <w:shd w:val="clear" w:color="auto" w:fill="F2F2F2" w:themeFill="background1" w:themeFillShade="F2"/>
            <w:vAlign w:val="center"/>
          </w:tcPr>
          <w:p w14:paraId="6B901D3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7" w:type="dxa"/>
            <w:vAlign w:val="center"/>
          </w:tcPr>
          <w:p w14:paraId="12BEAF3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3855773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1CBAB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D721B7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D954A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436548C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231BFC1D" w14:textId="7C84477A" w:rsidR="00FC4CD8" w:rsidRPr="005E5805" w:rsidRDefault="00FC4CD8" w:rsidP="00FC4CD8">
      <w:pPr>
        <w:pStyle w:val="Caption"/>
      </w:pPr>
      <w:bookmarkStart w:id="199" w:name="_Toc86308105"/>
      <w:bookmarkStart w:id="200" w:name="_Toc184481453"/>
      <w:r w:rsidRPr="005E5805">
        <w:t xml:space="preserve">Table </w:t>
      </w:r>
      <w:r w:rsidRPr="005E5805">
        <w:fldChar w:fldCharType="begin"/>
      </w:r>
      <w:r w:rsidRPr="005E5805">
        <w:instrText>SEQ Table \* ARABIC</w:instrText>
      </w:r>
      <w:r w:rsidRPr="005E5805">
        <w:fldChar w:fldCharType="separate"/>
      </w:r>
      <w:r w:rsidR="009825E9">
        <w:rPr>
          <w:noProof/>
        </w:rPr>
        <w:t>24</w:t>
      </w:r>
      <w:r w:rsidRPr="005E5805">
        <w:fldChar w:fldCharType="end"/>
      </w:r>
      <w:r w:rsidRPr="005E5805">
        <w:t>: Security Reports by Federal Program Agency User Roles</w:t>
      </w:r>
      <w:bookmarkEnd w:id="199"/>
      <w:bookmarkEnd w:id="20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19F07E7A"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03A3B4DD"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A5E2AF9"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9A35E22"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B5F29BA"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08336"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564682C3"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A134C01"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0157A20D" w14:textId="77777777" w:rsidR="00FC4CD8" w:rsidRPr="005E5805" w:rsidRDefault="00FC4CD8" w:rsidP="00BC447C">
            <w:pPr>
              <w:pStyle w:val="TableHeader"/>
            </w:pPr>
            <w:r w:rsidRPr="005E5805">
              <w:rPr>
                <w:color w:val="FFFFFF"/>
                <w:sz w:val="16"/>
                <w:szCs w:val="16"/>
              </w:rPr>
              <w:t>Agency PLSA</w:t>
            </w:r>
          </w:p>
        </w:tc>
      </w:tr>
      <w:tr w:rsidR="00FC4CD8" w:rsidRPr="005E5805" w14:paraId="7DA5CDD5" w14:textId="77777777" w:rsidTr="00BC447C">
        <w:trPr>
          <w:cantSplit/>
          <w:jc w:val="center"/>
        </w:trPr>
        <w:tc>
          <w:tcPr>
            <w:tcW w:w="2707" w:type="dxa"/>
            <w:shd w:val="clear" w:color="auto" w:fill="F2F2F2" w:themeFill="background1" w:themeFillShade="F2"/>
            <w:vAlign w:val="bottom"/>
          </w:tcPr>
          <w:p w14:paraId="3A30D92D"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7F0863E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7FEE9C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FE5322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6C0F7A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3E894A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0C9BE19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5329977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3202D887" w14:textId="77777777" w:rsidTr="00BC447C">
        <w:trPr>
          <w:cantSplit/>
          <w:jc w:val="center"/>
        </w:trPr>
        <w:tc>
          <w:tcPr>
            <w:tcW w:w="2707" w:type="dxa"/>
            <w:shd w:val="clear" w:color="auto" w:fill="F2F2F2" w:themeFill="background1" w:themeFillShade="F2"/>
            <w:vAlign w:val="bottom"/>
          </w:tcPr>
          <w:p w14:paraId="5CD65764"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5E390A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63099F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18FE0B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7AC9E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344D56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60712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861263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E3B9796" w14:textId="77777777" w:rsidTr="00BC447C">
        <w:trPr>
          <w:cantSplit/>
          <w:jc w:val="center"/>
        </w:trPr>
        <w:tc>
          <w:tcPr>
            <w:tcW w:w="2707" w:type="dxa"/>
            <w:shd w:val="clear" w:color="auto" w:fill="F2F2F2" w:themeFill="background1" w:themeFillShade="F2"/>
            <w:vAlign w:val="bottom"/>
          </w:tcPr>
          <w:p w14:paraId="32398BC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64B36DB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5284CF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2AD8F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2D2A2A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5B76EA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691C27F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7837581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004E3834" w14:textId="77777777" w:rsidTr="00BC447C">
        <w:trPr>
          <w:cantSplit/>
          <w:jc w:val="center"/>
        </w:trPr>
        <w:tc>
          <w:tcPr>
            <w:tcW w:w="2707" w:type="dxa"/>
            <w:shd w:val="clear" w:color="auto" w:fill="F2F2F2" w:themeFill="background1" w:themeFillShade="F2"/>
            <w:vAlign w:val="bottom"/>
          </w:tcPr>
          <w:p w14:paraId="4F3353E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7F26628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9E32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5F5DD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435C22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D67480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E44502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8" w:type="dxa"/>
            <w:vAlign w:val="center"/>
          </w:tcPr>
          <w:p w14:paraId="0DC2AC07" w14:textId="77777777" w:rsidR="00FC4CD8" w:rsidRPr="005E5805" w:rsidRDefault="00FC4CD8" w:rsidP="00BC447C">
            <w:pPr>
              <w:jc w:val="center"/>
            </w:pPr>
            <w:r w:rsidRPr="005E5805">
              <w:rPr>
                <w:rFonts w:ascii="Arial Narrow" w:hAnsi="Arial Narrow"/>
                <w:color w:val="FFFFFF" w:themeColor="background1"/>
                <w:sz w:val="16"/>
                <w:szCs w:val="16"/>
              </w:rPr>
              <w:t>blank</w:t>
            </w:r>
          </w:p>
        </w:tc>
      </w:tr>
      <w:tr w:rsidR="00FC4CD8" w:rsidRPr="005E5805" w14:paraId="10B8A2F0" w14:textId="77777777" w:rsidTr="00BC447C">
        <w:trPr>
          <w:cantSplit/>
          <w:jc w:val="center"/>
        </w:trPr>
        <w:tc>
          <w:tcPr>
            <w:tcW w:w="2707" w:type="dxa"/>
            <w:shd w:val="clear" w:color="auto" w:fill="F2F2F2" w:themeFill="background1" w:themeFillShade="F2"/>
            <w:vAlign w:val="bottom"/>
          </w:tcPr>
          <w:p w14:paraId="53CEC41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3E45456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28363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9651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2B3486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2EDEAC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C54D4F2"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3D7A1D0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659BC2FB" w14:textId="77777777" w:rsidTr="00BC447C">
        <w:trPr>
          <w:cantSplit/>
          <w:jc w:val="center"/>
        </w:trPr>
        <w:tc>
          <w:tcPr>
            <w:tcW w:w="2707" w:type="dxa"/>
            <w:shd w:val="clear" w:color="auto" w:fill="F2F2F2" w:themeFill="background1" w:themeFillShade="F2"/>
            <w:vAlign w:val="bottom"/>
          </w:tcPr>
          <w:p w14:paraId="164F7B4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0239EF9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3A9840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3A799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356F15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9760F6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7139D4D5" w14:textId="77777777" w:rsidR="00FC4CD8" w:rsidRPr="005E5805" w:rsidRDefault="00FC4CD8" w:rsidP="00BC447C">
            <w:pPr>
              <w:jc w:val="center"/>
            </w:pPr>
            <w:r w:rsidRPr="005E5805">
              <w:t>•</w:t>
            </w:r>
          </w:p>
        </w:tc>
        <w:tc>
          <w:tcPr>
            <w:tcW w:w="928" w:type="dxa"/>
            <w:vAlign w:val="center"/>
          </w:tcPr>
          <w:p w14:paraId="52A6D73B" w14:textId="77777777" w:rsidR="00FC4CD8" w:rsidRPr="005E5805" w:rsidRDefault="00FC4CD8" w:rsidP="00BC447C">
            <w:pPr>
              <w:jc w:val="center"/>
            </w:pPr>
            <w:r w:rsidRPr="005E5805">
              <w:t>•</w:t>
            </w:r>
          </w:p>
        </w:tc>
      </w:tr>
    </w:tbl>
    <w:p w14:paraId="2393FB24" w14:textId="77777777" w:rsidR="00FC4CD8" w:rsidRPr="005E5805" w:rsidRDefault="00FC4CD8" w:rsidP="00FC4CD8">
      <w:pPr>
        <w:pStyle w:val="BodyText"/>
      </w:pPr>
    </w:p>
    <w:p w14:paraId="7F165364" w14:textId="3490C93B" w:rsidR="00FC4CD8" w:rsidRPr="005E5805" w:rsidRDefault="00FC4CD8" w:rsidP="00FC4CD8">
      <w:pPr>
        <w:pStyle w:val="Caption"/>
      </w:pPr>
      <w:bookmarkStart w:id="201" w:name="_Toc86308106"/>
      <w:bookmarkStart w:id="202" w:name="_Toc184481454"/>
      <w:r w:rsidRPr="005E5805">
        <w:lastRenderedPageBreak/>
        <w:t xml:space="preserve">Table </w:t>
      </w:r>
      <w:r w:rsidRPr="005E5805">
        <w:fldChar w:fldCharType="begin"/>
      </w:r>
      <w:r w:rsidRPr="005E5805">
        <w:instrText>SEQ Table \* ARABIC</w:instrText>
      </w:r>
      <w:r w:rsidRPr="005E5805">
        <w:fldChar w:fldCharType="separate"/>
      </w:r>
      <w:r w:rsidR="009825E9">
        <w:rPr>
          <w:noProof/>
        </w:rPr>
        <w:t>25</w:t>
      </w:r>
      <w:r w:rsidRPr="005E5805">
        <w:fldChar w:fldCharType="end"/>
      </w:r>
      <w:r w:rsidRPr="005E5805">
        <w:t>: Security Reports by Financial Institution/Federal Reserve Bank as Financial Institution User Roles</w:t>
      </w:r>
      <w:bookmarkEnd w:id="201"/>
      <w:bookmarkEnd w:id="20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73C387F1"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68A0FD4"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498DEC17"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64A71169"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853C7ED"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29C6AF"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B7FD84"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7F8597E7"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432168F0" w14:textId="77777777" w:rsidR="00FC4CD8" w:rsidRPr="005E5805" w:rsidRDefault="00FC4CD8" w:rsidP="00BC447C">
            <w:pPr>
              <w:pStyle w:val="TableHeader"/>
            </w:pPr>
            <w:r w:rsidRPr="005E5805">
              <w:rPr>
                <w:color w:val="FFFFFF"/>
                <w:sz w:val="16"/>
                <w:szCs w:val="16"/>
              </w:rPr>
              <w:t>Agency PLSA</w:t>
            </w:r>
          </w:p>
        </w:tc>
      </w:tr>
      <w:tr w:rsidR="00FC4CD8" w:rsidRPr="005E5805" w14:paraId="6F79C249" w14:textId="77777777" w:rsidTr="00BC447C">
        <w:trPr>
          <w:cantSplit/>
          <w:jc w:val="center"/>
        </w:trPr>
        <w:tc>
          <w:tcPr>
            <w:tcW w:w="2707" w:type="dxa"/>
            <w:shd w:val="clear" w:color="auto" w:fill="F2F2F2" w:themeFill="background1" w:themeFillShade="F2"/>
            <w:vAlign w:val="bottom"/>
          </w:tcPr>
          <w:p w14:paraId="2F4310B4"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3AE48F7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D60023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743121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0318CE4D"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69AF155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CD1D13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854277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B83DFCC" w14:textId="77777777" w:rsidTr="00BC447C">
        <w:trPr>
          <w:cantSplit/>
          <w:jc w:val="center"/>
        </w:trPr>
        <w:tc>
          <w:tcPr>
            <w:tcW w:w="2707" w:type="dxa"/>
            <w:shd w:val="clear" w:color="auto" w:fill="F2F2F2" w:themeFill="background1" w:themeFillShade="F2"/>
            <w:vAlign w:val="bottom"/>
          </w:tcPr>
          <w:p w14:paraId="2D1F591D"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6AA8B46" w14:textId="77777777" w:rsidR="00FC4CD8" w:rsidRPr="005E5805" w:rsidRDefault="00FC4CD8" w:rsidP="00BC447C">
            <w:pPr>
              <w:jc w:val="center"/>
              <w:rPr>
                <w:sz w:val="18"/>
                <w:szCs w:val="18"/>
              </w:rPr>
            </w:pPr>
          </w:p>
        </w:tc>
        <w:tc>
          <w:tcPr>
            <w:tcW w:w="933" w:type="dxa"/>
            <w:vAlign w:val="center"/>
          </w:tcPr>
          <w:p w14:paraId="77ADB8D2" w14:textId="77777777" w:rsidR="00FC4CD8" w:rsidRPr="005E5805" w:rsidRDefault="00FC4CD8" w:rsidP="00BC447C">
            <w:pPr>
              <w:jc w:val="center"/>
              <w:rPr>
                <w:sz w:val="18"/>
                <w:szCs w:val="18"/>
              </w:rPr>
            </w:pPr>
          </w:p>
        </w:tc>
        <w:tc>
          <w:tcPr>
            <w:tcW w:w="996" w:type="dxa"/>
            <w:vAlign w:val="center"/>
          </w:tcPr>
          <w:p w14:paraId="5E983990" w14:textId="77777777" w:rsidR="00FC4CD8" w:rsidRPr="005E5805" w:rsidRDefault="00FC4CD8" w:rsidP="00BC447C">
            <w:pPr>
              <w:jc w:val="center"/>
              <w:rPr>
                <w:sz w:val="18"/>
                <w:szCs w:val="18"/>
              </w:rPr>
            </w:pPr>
          </w:p>
        </w:tc>
        <w:tc>
          <w:tcPr>
            <w:tcW w:w="996" w:type="dxa"/>
            <w:vAlign w:val="center"/>
          </w:tcPr>
          <w:p w14:paraId="10E52B19" w14:textId="77777777" w:rsidR="00FC4CD8" w:rsidRPr="005E5805" w:rsidRDefault="00FC4CD8" w:rsidP="00BC447C">
            <w:pPr>
              <w:jc w:val="center"/>
              <w:rPr>
                <w:sz w:val="18"/>
                <w:szCs w:val="18"/>
              </w:rPr>
            </w:pPr>
          </w:p>
        </w:tc>
        <w:tc>
          <w:tcPr>
            <w:tcW w:w="925" w:type="dxa"/>
            <w:vAlign w:val="center"/>
          </w:tcPr>
          <w:p w14:paraId="42B31322" w14:textId="77777777" w:rsidR="00FC4CD8" w:rsidRPr="005E5805" w:rsidRDefault="00FC4CD8" w:rsidP="00BC447C">
            <w:pPr>
              <w:jc w:val="center"/>
              <w:rPr>
                <w:sz w:val="18"/>
                <w:szCs w:val="18"/>
              </w:rPr>
            </w:pPr>
          </w:p>
        </w:tc>
        <w:tc>
          <w:tcPr>
            <w:tcW w:w="928" w:type="dxa"/>
            <w:vAlign w:val="center"/>
          </w:tcPr>
          <w:p w14:paraId="6AF1C9E7" w14:textId="77777777" w:rsidR="00FC4CD8" w:rsidRPr="005E5805" w:rsidRDefault="00FC4CD8" w:rsidP="00BC447C">
            <w:pPr>
              <w:jc w:val="center"/>
              <w:rPr>
                <w:sz w:val="18"/>
                <w:szCs w:val="18"/>
              </w:rPr>
            </w:pPr>
            <w:r w:rsidRPr="005E5805">
              <w:t>•</w:t>
            </w:r>
          </w:p>
        </w:tc>
        <w:tc>
          <w:tcPr>
            <w:tcW w:w="928" w:type="dxa"/>
            <w:vAlign w:val="center"/>
          </w:tcPr>
          <w:p w14:paraId="58DB98DB" w14:textId="77777777" w:rsidR="00FC4CD8" w:rsidRPr="005E5805" w:rsidRDefault="00FC4CD8" w:rsidP="00BC447C">
            <w:pPr>
              <w:jc w:val="center"/>
              <w:rPr>
                <w:sz w:val="18"/>
                <w:szCs w:val="18"/>
              </w:rPr>
            </w:pPr>
            <w:r w:rsidRPr="005E5805">
              <w:t>•</w:t>
            </w:r>
          </w:p>
        </w:tc>
      </w:tr>
      <w:tr w:rsidR="00FC4CD8" w:rsidRPr="005E5805" w14:paraId="1F9A5A66" w14:textId="77777777" w:rsidTr="00BC447C">
        <w:trPr>
          <w:cantSplit/>
          <w:jc w:val="center"/>
        </w:trPr>
        <w:tc>
          <w:tcPr>
            <w:tcW w:w="2707" w:type="dxa"/>
            <w:shd w:val="clear" w:color="auto" w:fill="F2F2F2" w:themeFill="background1" w:themeFillShade="F2"/>
            <w:vAlign w:val="bottom"/>
          </w:tcPr>
          <w:p w14:paraId="0D2D97F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292A8B5C" w14:textId="77777777" w:rsidR="00FC4CD8" w:rsidRPr="005E5805" w:rsidRDefault="00FC4CD8" w:rsidP="00BC447C">
            <w:pPr>
              <w:jc w:val="center"/>
              <w:rPr>
                <w:sz w:val="18"/>
                <w:szCs w:val="18"/>
              </w:rPr>
            </w:pPr>
          </w:p>
        </w:tc>
        <w:tc>
          <w:tcPr>
            <w:tcW w:w="933" w:type="dxa"/>
            <w:vAlign w:val="center"/>
          </w:tcPr>
          <w:p w14:paraId="60311299" w14:textId="77777777" w:rsidR="00FC4CD8" w:rsidRPr="005E5805" w:rsidRDefault="00FC4CD8" w:rsidP="00BC447C">
            <w:pPr>
              <w:jc w:val="center"/>
              <w:rPr>
                <w:sz w:val="18"/>
                <w:szCs w:val="18"/>
              </w:rPr>
            </w:pPr>
          </w:p>
        </w:tc>
        <w:tc>
          <w:tcPr>
            <w:tcW w:w="996" w:type="dxa"/>
            <w:vAlign w:val="center"/>
          </w:tcPr>
          <w:p w14:paraId="55A3710A" w14:textId="77777777" w:rsidR="00FC4CD8" w:rsidRPr="005E5805" w:rsidRDefault="00FC4CD8" w:rsidP="00BC447C">
            <w:pPr>
              <w:jc w:val="center"/>
              <w:rPr>
                <w:sz w:val="18"/>
                <w:szCs w:val="18"/>
              </w:rPr>
            </w:pPr>
          </w:p>
        </w:tc>
        <w:tc>
          <w:tcPr>
            <w:tcW w:w="996" w:type="dxa"/>
            <w:vAlign w:val="center"/>
          </w:tcPr>
          <w:p w14:paraId="7A347754" w14:textId="77777777" w:rsidR="00FC4CD8" w:rsidRPr="005E5805" w:rsidRDefault="00FC4CD8" w:rsidP="00BC447C">
            <w:pPr>
              <w:jc w:val="center"/>
              <w:rPr>
                <w:sz w:val="18"/>
                <w:szCs w:val="18"/>
              </w:rPr>
            </w:pPr>
          </w:p>
        </w:tc>
        <w:tc>
          <w:tcPr>
            <w:tcW w:w="925" w:type="dxa"/>
            <w:vAlign w:val="center"/>
          </w:tcPr>
          <w:p w14:paraId="49D2C488" w14:textId="77777777" w:rsidR="00FC4CD8" w:rsidRPr="005E5805" w:rsidRDefault="00FC4CD8" w:rsidP="00BC447C">
            <w:pPr>
              <w:jc w:val="center"/>
              <w:rPr>
                <w:sz w:val="18"/>
                <w:szCs w:val="18"/>
              </w:rPr>
            </w:pPr>
          </w:p>
        </w:tc>
        <w:tc>
          <w:tcPr>
            <w:tcW w:w="928" w:type="dxa"/>
            <w:vAlign w:val="center"/>
          </w:tcPr>
          <w:p w14:paraId="35CA685A" w14:textId="77777777" w:rsidR="00FC4CD8" w:rsidRPr="005E5805" w:rsidRDefault="00FC4CD8" w:rsidP="00BC447C">
            <w:pPr>
              <w:jc w:val="center"/>
            </w:pPr>
          </w:p>
        </w:tc>
        <w:tc>
          <w:tcPr>
            <w:tcW w:w="928" w:type="dxa"/>
            <w:vAlign w:val="center"/>
          </w:tcPr>
          <w:p w14:paraId="31122175" w14:textId="77777777" w:rsidR="00FC4CD8" w:rsidRPr="005E5805" w:rsidRDefault="00FC4CD8" w:rsidP="00BC447C">
            <w:pPr>
              <w:jc w:val="center"/>
            </w:pPr>
          </w:p>
        </w:tc>
      </w:tr>
      <w:tr w:rsidR="00FC4CD8" w:rsidRPr="005E5805" w14:paraId="344D2B6C" w14:textId="77777777" w:rsidTr="00BC447C">
        <w:trPr>
          <w:cantSplit/>
          <w:jc w:val="center"/>
        </w:trPr>
        <w:tc>
          <w:tcPr>
            <w:tcW w:w="2707" w:type="dxa"/>
            <w:shd w:val="clear" w:color="auto" w:fill="F2F2F2" w:themeFill="background1" w:themeFillShade="F2"/>
            <w:vAlign w:val="bottom"/>
          </w:tcPr>
          <w:p w14:paraId="7F8ACD2C"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0AEE1430" w14:textId="77777777" w:rsidR="00FC4CD8" w:rsidRPr="005E5805" w:rsidRDefault="00FC4CD8" w:rsidP="00BC447C">
            <w:pPr>
              <w:jc w:val="center"/>
              <w:rPr>
                <w:sz w:val="18"/>
                <w:szCs w:val="18"/>
              </w:rPr>
            </w:pPr>
          </w:p>
        </w:tc>
        <w:tc>
          <w:tcPr>
            <w:tcW w:w="933" w:type="dxa"/>
            <w:vAlign w:val="center"/>
          </w:tcPr>
          <w:p w14:paraId="6A892B02" w14:textId="77777777" w:rsidR="00FC4CD8" w:rsidRPr="005E5805" w:rsidRDefault="00FC4CD8" w:rsidP="00BC447C">
            <w:pPr>
              <w:jc w:val="center"/>
              <w:rPr>
                <w:sz w:val="18"/>
                <w:szCs w:val="18"/>
              </w:rPr>
            </w:pPr>
          </w:p>
        </w:tc>
        <w:tc>
          <w:tcPr>
            <w:tcW w:w="996" w:type="dxa"/>
            <w:vAlign w:val="center"/>
          </w:tcPr>
          <w:p w14:paraId="2B43E70F" w14:textId="77777777" w:rsidR="00FC4CD8" w:rsidRPr="005E5805" w:rsidRDefault="00FC4CD8" w:rsidP="00BC447C">
            <w:pPr>
              <w:jc w:val="center"/>
              <w:rPr>
                <w:sz w:val="18"/>
                <w:szCs w:val="18"/>
              </w:rPr>
            </w:pPr>
          </w:p>
        </w:tc>
        <w:tc>
          <w:tcPr>
            <w:tcW w:w="996" w:type="dxa"/>
            <w:vAlign w:val="center"/>
          </w:tcPr>
          <w:p w14:paraId="67040389" w14:textId="77777777" w:rsidR="00FC4CD8" w:rsidRPr="005E5805" w:rsidRDefault="00FC4CD8" w:rsidP="00BC447C">
            <w:pPr>
              <w:jc w:val="center"/>
              <w:rPr>
                <w:sz w:val="18"/>
                <w:szCs w:val="18"/>
              </w:rPr>
            </w:pPr>
          </w:p>
        </w:tc>
        <w:tc>
          <w:tcPr>
            <w:tcW w:w="925" w:type="dxa"/>
            <w:vAlign w:val="center"/>
          </w:tcPr>
          <w:p w14:paraId="20089DDA" w14:textId="77777777" w:rsidR="00FC4CD8" w:rsidRPr="005E5805" w:rsidRDefault="00FC4CD8" w:rsidP="00BC447C">
            <w:pPr>
              <w:jc w:val="center"/>
              <w:rPr>
                <w:sz w:val="18"/>
                <w:szCs w:val="18"/>
              </w:rPr>
            </w:pPr>
          </w:p>
        </w:tc>
        <w:tc>
          <w:tcPr>
            <w:tcW w:w="928" w:type="dxa"/>
            <w:vAlign w:val="center"/>
          </w:tcPr>
          <w:p w14:paraId="059C6A13" w14:textId="77777777" w:rsidR="00FC4CD8" w:rsidRPr="005E5805" w:rsidRDefault="00FC4CD8" w:rsidP="00BC447C">
            <w:pPr>
              <w:jc w:val="center"/>
            </w:pPr>
            <w:r w:rsidRPr="005E5805">
              <w:t>•</w:t>
            </w:r>
          </w:p>
        </w:tc>
        <w:tc>
          <w:tcPr>
            <w:tcW w:w="928" w:type="dxa"/>
            <w:vAlign w:val="center"/>
          </w:tcPr>
          <w:p w14:paraId="5C9DFF04" w14:textId="77777777" w:rsidR="00FC4CD8" w:rsidRPr="005E5805" w:rsidRDefault="00FC4CD8" w:rsidP="00BC447C">
            <w:pPr>
              <w:jc w:val="center"/>
            </w:pPr>
            <w:r w:rsidRPr="005E5805">
              <w:t>•</w:t>
            </w:r>
          </w:p>
        </w:tc>
      </w:tr>
      <w:tr w:rsidR="00FC4CD8" w:rsidRPr="005E5805" w14:paraId="5D96FD5C" w14:textId="77777777" w:rsidTr="00BC447C">
        <w:trPr>
          <w:cantSplit/>
          <w:jc w:val="center"/>
        </w:trPr>
        <w:tc>
          <w:tcPr>
            <w:tcW w:w="2707" w:type="dxa"/>
            <w:shd w:val="clear" w:color="auto" w:fill="F2F2F2" w:themeFill="background1" w:themeFillShade="F2"/>
            <w:vAlign w:val="bottom"/>
          </w:tcPr>
          <w:p w14:paraId="0F87A87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625611ED" w14:textId="77777777" w:rsidR="00FC4CD8" w:rsidRPr="005E5805" w:rsidRDefault="00FC4CD8" w:rsidP="00BC447C">
            <w:pPr>
              <w:jc w:val="center"/>
              <w:rPr>
                <w:sz w:val="18"/>
                <w:szCs w:val="18"/>
              </w:rPr>
            </w:pPr>
          </w:p>
        </w:tc>
        <w:tc>
          <w:tcPr>
            <w:tcW w:w="933" w:type="dxa"/>
            <w:vAlign w:val="center"/>
          </w:tcPr>
          <w:p w14:paraId="1AFA9C3F" w14:textId="77777777" w:rsidR="00FC4CD8" w:rsidRPr="005E5805" w:rsidRDefault="00FC4CD8" w:rsidP="00BC447C">
            <w:pPr>
              <w:jc w:val="center"/>
              <w:rPr>
                <w:sz w:val="18"/>
                <w:szCs w:val="18"/>
              </w:rPr>
            </w:pPr>
          </w:p>
        </w:tc>
        <w:tc>
          <w:tcPr>
            <w:tcW w:w="996" w:type="dxa"/>
            <w:vAlign w:val="center"/>
          </w:tcPr>
          <w:p w14:paraId="1B48ECFD" w14:textId="77777777" w:rsidR="00FC4CD8" w:rsidRPr="005E5805" w:rsidRDefault="00FC4CD8" w:rsidP="00BC447C">
            <w:pPr>
              <w:jc w:val="center"/>
              <w:rPr>
                <w:sz w:val="18"/>
                <w:szCs w:val="18"/>
              </w:rPr>
            </w:pPr>
          </w:p>
        </w:tc>
        <w:tc>
          <w:tcPr>
            <w:tcW w:w="996" w:type="dxa"/>
            <w:vAlign w:val="center"/>
          </w:tcPr>
          <w:p w14:paraId="57B8600E" w14:textId="77777777" w:rsidR="00FC4CD8" w:rsidRPr="005E5805" w:rsidRDefault="00FC4CD8" w:rsidP="00BC447C">
            <w:pPr>
              <w:jc w:val="center"/>
              <w:rPr>
                <w:sz w:val="18"/>
                <w:szCs w:val="18"/>
              </w:rPr>
            </w:pPr>
          </w:p>
        </w:tc>
        <w:tc>
          <w:tcPr>
            <w:tcW w:w="925" w:type="dxa"/>
            <w:vAlign w:val="center"/>
          </w:tcPr>
          <w:p w14:paraId="5749D120" w14:textId="77777777" w:rsidR="00FC4CD8" w:rsidRPr="005E5805" w:rsidRDefault="00FC4CD8" w:rsidP="00BC447C">
            <w:pPr>
              <w:jc w:val="center"/>
              <w:rPr>
                <w:sz w:val="18"/>
                <w:szCs w:val="18"/>
              </w:rPr>
            </w:pPr>
          </w:p>
        </w:tc>
        <w:tc>
          <w:tcPr>
            <w:tcW w:w="928" w:type="dxa"/>
            <w:vAlign w:val="center"/>
          </w:tcPr>
          <w:p w14:paraId="45E8A2E0" w14:textId="77777777" w:rsidR="00FC4CD8" w:rsidRPr="005E5805" w:rsidRDefault="00FC4CD8" w:rsidP="00BC447C">
            <w:pPr>
              <w:jc w:val="center"/>
            </w:pPr>
          </w:p>
        </w:tc>
        <w:tc>
          <w:tcPr>
            <w:tcW w:w="928" w:type="dxa"/>
            <w:vAlign w:val="center"/>
          </w:tcPr>
          <w:p w14:paraId="08BD3495" w14:textId="77777777" w:rsidR="00FC4CD8" w:rsidRPr="005E5805" w:rsidRDefault="00FC4CD8" w:rsidP="00BC447C">
            <w:pPr>
              <w:jc w:val="center"/>
            </w:pPr>
          </w:p>
        </w:tc>
      </w:tr>
      <w:tr w:rsidR="00FC4CD8" w:rsidRPr="005E5805" w14:paraId="0618B409" w14:textId="77777777" w:rsidTr="00BC447C">
        <w:trPr>
          <w:cantSplit/>
          <w:jc w:val="center"/>
        </w:trPr>
        <w:tc>
          <w:tcPr>
            <w:tcW w:w="2707" w:type="dxa"/>
            <w:shd w:val="clear" w:color="auto" w:fill="F2F2F2" w:themeFill="background1" w:themeFillShade="F2"/>
            <w:vAlign w:val="bottom"/>
          </w:tcPr>
          <w:p w14:paraId="0482AC5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241A00AA" w14:textId="77777777" w:rsidR="00FC4CD8" w:rsidRPr="005E5805" w:rsidRDefault="00FC4CD8" w:rsidP="00BC447C">
            <w:pPr>
              <w:jc w:val="center"/>
              <w:rPr>
                <w:sz w:val="18"/>
                <w:szCs w:val="18"/>
              </w:rPr>
            </w:pPr>
          </w:p>
        </w:tc>
        <w:tc>
          <w:tcPr>
            <w:tcW w:w="933" w:type="dxa"/>
            <w:vAlign w:val="center"/>
          </w:tcPr>
          <w:p w14:paraId="14982DB0" w14:textId="77777777" w:rsidR="00FC4CD8" w:rsidRPr="005E5805" w:rsidRDefault="00FC4CD8" w:rsidP="00BC447C">
            <w:pPr>
              <w:jc w:val="center"/>
              <w:rPr>
                <w:sz w:val="18"/>
                <w:szCs w:val="18"/>
              </w:rPr>
            </w:pPr>
          </w:p>
        </w:tc>
        <w:tc>
          <w:tcPr>
            <w:tcW w:w="996" w:type="dxa"/>
            <w:vAlign w:val="center"/>
          </w:tcPr>
          <w:p w14:paraId="2D1D67B2" w14:textId="77777777" w:rsidR="00FC4CD8" w:rsidRPr="005E5805" w:rsidRDefault="00FC4CD8" w:rsidP="00BC447C">
            <w:pPr>
              <w:jc w:val="center"/>
              <w:rPr>
                <w:sz w:val="18"/>
                <w:szCs w:val="18"/>
              </w:rPr>
            </w:pPr>
          </w:p>
        </w:tc>
        <w:tc>
          <w:tcPr>
            <w:tcW w:w="996" w:type="dxa"/>
            <w:vAlign w:val="center"/>
          </w:tcPr>
          <w:p w14:paraId="5C1FD853" w14:textId="77777777" w:rsidR="00FC4CD8" w:rsidRPr="005E5805" w:rsidRDefault="00FC4CD8" w:rsidP="00BC447C">
            <w:pPr>
              <w:jc w:val="center"/>
              <w:rPr>
                <w:sz w:val="18"/>
                <w:szCs w:val="18"/>
              </w:rPr>
            </w:pPr>
          </w:p>
        </w:tc>
        <w:tc>
          <w:tcPr>
            <w:tcW w:w="925" w:type="dxa"/>
            <w:vAlign w:val="center"/>
          </w:tcPr>
          <w:p w14:paraId="4CBADEFD" w14:textId="77777777" w:rsidR="00FC4CD8" w:rsidRPr="005E5805" w:rsidRDefault="00FC4CD8" w:rsidP="00BC447C">
            <w:pPr>
              <w:jc w:val="center"/>
              <w:rPr>
                <w:sz w:val="18"/>
                <w:szCs w:val="18"/>
              </w:rPr>
            </w:pPr>
          </w:p>
        </w:tc>
        <w:tc>
          <w:tcPr>
            <w:tcW w:w="928" w:type="dxa"/>
            <w:vAlign w:val="center"/>
          </w:tcPr>
          <w:p w14:paraId="38096CE6" w14:textId="77777777" w:rsidR="00FC4CD8" w:rsidRPr="005E5805" w:rsidRDefault="00FC4CD8" w:rsidP="00BC447C">
            <w:pPr>
              <w:jc w:val="center"/>
            </w:pPr>
            <w:r w:rsidRPr="005E5805">
              <w:t>•</w:t>
            </w:r>
          </w:p>
        </w:tc>
        <w:tc>
          <w:tcPr>
            <w:tcW w:w="928" w:type="dxa"/>
            <w:vAlign w:val="center"/>
          </w:tcPr>
          <w:p w14:paraId="5CA376FD" w14:textId="77777777" w:rsidR="00FC4CD8" w:rsidRPr="005E5805" w:rsidRDefault="00FC4CD8" w:rsidP="00BC447C">
            <w:pPr>
              <w:jc w:val="center"/>
            </w:pPr>
            <w:r w:rsidRPr="005E5805">
              <w:t>•</w:t>
            </w:r>
          </w:p>
        </w:tc>
      </w:tr>
    </w:tbl>
    <w:p w14:paraId="7CBF74DD" w14:textId="72590DD5" w:rsidR="00FC4CD8" w:rsidRPr="005E5805" w:rsidRDefault="00FC4CD8" w:rsidP="00FC4CD8">
      <w:pPr>
        <w:pStyle w:val="Caption"/>
      </w:pPr>
      <w:bookmarkStart w:id="203" w:name="_Toc86308107"/>
      <w:bookmarkStart w:id="204" w:name="_Toc184481455"/>
      <w:r w:rsidRPr="005E5805">
        <w:t xml:space="preserve">Table </w:t>
      </w:r>
      <w:r w:rsidRPr="005E5805">
        <w:fldChar w:fldCharType="begin"/>
      </w:r>
      <w:r w:rsidRPr="005E5805">
        <w:instrText>SEQ Table \* ARABIC</w:instrText>
      </w:r>
      <w:r w:rsidRPr="005E5805">
        <w:fldChar w:fldCharType="separate"/>
      </w:r>
      <w:r w:rsidR="009825E9">
        <w:rPr>
          <w:noProof/>
        </w:rPr>
        <w:t>26</w:t>
      </w:r>
      <w:r w:rsidRPr="005E5805">
        <w:fldChar w:fldCharType="end"/>
      </w:r>
      <w:r w:rsidRPr="005E5805">
        <w:t>: Administration Reports by Federal Program Agency User Roles</w:t>
      </w:r>
      <w:bookmarkEnd w:id="203"/>
      <w:bookmarkEnd w:id="204"/>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FC4CD8" w:rsidRPr="005E5805" w14:paraId="36E83C61"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57F339F2" w14:textId="77777777" w:rsidR="00FC4CD8" w:rsidRPr="005E5805" w:rsidRDefault="00FC4CD8" w:rsidP="00BC447C">
            <w:pPr>
              <w:pStyle w:val="TableHeader"/>
            </w:pPr>
            <w:r w:rsidRPr="005E5805">
              <w:br w:type="page"/>
            </w:r>
            <w:r w:rsidRPr="005E5805">
              <w:br w:type="page"/>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902D5E7" w14:textId="77777777" w:rsidR="00FC4CD8" w:rsidRPr="005E5805" w:rsidRDefault="00FC4CD8" w:rsidP="00BC447C">
            <w:pPr>
              <w:pStyle w:val="TableHeader"/>
            </w:pPr>
            <w:r w:rsidRPr="005E5805">
              <w:rPr>
                <w:color w:val="FFFFFF"/>
                <w:sz w:val="16"/>
                <w:szCs w:val="16"/>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CD4C25A" w14:textId="77777777" w:rsidR="00FC4CD8" w:rsidRPr="005E5805" w:rsidRDefault="00FC4CD8" w:rsidP="00BC447C">
            <w:pPr>
              <w:pStyle w:val="TableHeader"/>
            </w:pPr>
            <w:r w:rsidRPr="005E5805">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30E2D1" w14:textId="77777777" w:rsidR="00FC4CD8" w:rsidRPr="005E5805" w:rsidRDefault="00FC4CD8" w:rsidP="00BC447C">
            <w:pPr>
              <w:pStyle w:val="TableHeader"/>
            </w:pPr>
            <w:r w:rsidRPr="005E5805">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237A49F6" w14:textId="77777777" w:rsidR="00FC4CD8" w:rsidRPr="005E5805" w:rsidRDefault="00FC4CD8" w:rsidP="00BC447C">
            <w:pPr>
              <w:pStyle w:val="TableHeader"/>
            </w:pPr>
            <w:r w:rsidRPr="005E5805">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5743AA2" w14:textId="77777777" w:rsidR="00FC4CD8" w:rsidRPr="005E5805" w:rsidRDefault="00FC4CD8" w:rsidP="00BC447C">
            <w:pPr>
              <w:pStyle w:val="TableHeader"/>
            </w:pPr>
            <w:r w:rsidRPr="005E5805">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6FA31A3" w14:textId="77777777" w:rsidR="00FC4CD8" w:rsidRPr="005E5805" w:rsidRDefault="00FC4CD8" w:rsidP="00BC447C">
            <w:pPr>
              <w:pStyle w:val="TableHeader"/>
            </w:pPr>
            <w:r w:rsidRPr="005E5805">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774F43C8" w14:textId="77777777" w:rsidR="00FC4CD8" w:rsidRPr="005E5805" w:rsidRDefault="00FC4CD8" w:rsidP="00BC447C">
            <w:pPr>
              <w:pStyle w:val="TableHeader"/>
            </w:pPr>
            <w:r w:rsidRPr="005E5805">
              <w:rPr>
                <w:color w:val="FFFFFF"/>
                <w:sz w:val="16"/>
                <w:szCs w:val="16"/>
              </w:rPr>
              <w:t>Agency PLSA</w:t>
            </w:r>
          </w:p>
        </w:tc>
      </w:tr>
      <w:tr w:rsidR="00FC4CD8" w:rsidRPr="005E5805" w14:paraId="461A0138" w14:textId="77777777" w:rsidTr="00BC447C">
        <w:trPr>
          <w:cantSplit/>
          <w:jc w:val="center"/>
        </w:trPr>
        <w:tc>
          <w:tcPr>
            <w:tcW w:w="2785" w:type="dxa"/>
            <w:shd w:val="clear" w:color="auto" w:fill="F2F2F2" w:themeFill="background1" w:themeFillShade="F2"/>
            <w:vAlign w:val="bottom"/>
          </w:tcPr>
          <w:p w14:paraId="06611E4C"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90" w:type="dxa"/>
            <w:vAlign w:val="center"/>
          </w:tcPr>
          <w:p w14:paraId="56D400E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1E33A01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D9099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6F60575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E04AF7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4CCBEB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6DBEA70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8B93072" w14:textId="77777777" w:rsidTr="00BC447C">
        <w:trPr>
          <w:cantSplit/>
          <w:jc w:val="center"/>
        </w:trPr>
        <w:tc>
          <w:tcPr>
            <w:tcW w:w="2785" w:type="dxa"/>
            <w:shd w:val="clear" w:color="auto" w:fill="F2F2F2" w:themeFill="background1" w:themeFillShade="F2"/>
            <w:vAlign w:val="bottom"/>
          </w:tcPr>
          <w:p w14:paraId="6EADA72B"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90" w:type="dxa"/>
            <w:vAlign w:val="center"/>
          </w:tcPr>
          <w:p w14:paraId="16F3170F" w14:textId="77777777" w:rsidR="00FC4CD8" w:rsidRPr="005E5805" w:rsidRDefault="00FC4CD8" w:rsidP="00BC447C">
            <w:pPr>
              <w:jc w:val="center"/>
              <w:rPr>
                <w:sz w:val="18"/>
                <w:szCs w:val="18"/>
              </w:rPr>
            </w:pPr>
            <w:r w:rsidRPr="005E5805">
              <w:t>•</w:t>
            </w:r>
          </w:p>
        </w:tc>
        <w:tc>
          <w:tcPr>
            <w:tcW w:w="990" w:type="dxa"/>
            <w:vAlign w:val="center"/>
          </w:tcPr>
          <w:p w14:paraId="06C84670" w14:textId="77777777" w:rsidR="00FC4CD8" w:rsidRPr="005E5805" w:rsidRDefault="00FC4CD8" w:rsidP="00BC447C">
            <w:pPr>
              <w:jc w:val="center"/>
              <w:rPr>
                <w:sz w:val="18"/>
                <w:szCs w:val="18"/>
              </w:rPr>
            </w:pPr>
            <w:r w:rsidRPr="005E5805">
              <w:t>•</w:t>
            </w:r>
          </w:p>
        </w:tc>
        <w:tc>
          <w:tcPr>
            <w:tcW w:w="1080" w:type="dxa"/>
            <w:vAlign w:val="center"/>
          </w:tcPr>
          <w:p w14:paraId="4C42DBB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BF357E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17F94F5" w14:textId="77777777" w:rsidR="00FC4CD8" w:rsidRPr="005E5805" w:rsidRDefault="00FC4CD8" w:rsidP="00BC447C">
            <w:pPr>
              <w:jc w:val="center"/>
              <w:rPr>
                <w:sz w:val="18"/>
                <w:szCs w:val="18"/>
              </w:rPr>
            </w:pPr>
            <w:r w:rsidRPr="005E5805">
              <w:t>•</w:t>
            </w:r>
          </w:p>
        </w:tc>
        <w:tc>
          <w:tcPr>
            <w:tcW w:w="810" w:type="dxa"/>
            <w:vAlign w:val="center"/>
          </w:tcPr>
          <w:p w14:paraId="1682274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1A2A02C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2209C230" w14:textId="77777777" w:rsidTr="00BC447C">
        <w:trPr>
          <w:cantSplit/>
          <w:jc w:val="center"/>
        </w:trPr>
        <w:tc>
          <w:tcPr>
            <w:tcW w:w="2785" w:type="dxa"/>
            <w:shd w:val="clear" w:color="auto" w:fill="F2F2F2" w:themeFill="background1" w:themeFillShade="F2"/>
            <w:vAlign w:val="bottom"/>
          </w:tcPr>
          <w:p w14:paraId="538464AF"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191778E0" w14:textId="77777777" w:rsidR="00FC4CD8" w:rsidRPr="005E5805" w:rsidRDefault="00FC4CD8" w:rsidP="00BC447C">
            <w:pPr>
              <w:jc w:val="center"/>
            </w:pPr>
            <w:r w:rsidRPr="005E5805">
              <w:t>•</w:t>
            </w:r>
          </w:p>
        </w:tc>
        <w:tc>
          <w:tcPr>
            <w:tcW w:w="990" w:type="dxa"/>
            <w:vAlign w:val="center"/>
          </w:tcPr>
          <w:p w14:paraId="3484E10C" w14:textId="77777777" w:rsidR="00FC4CD8" w:rsidRPr="005E5805" w:rsidRDefault="00FC4CD8" w:rsidP="00BC447C">
            <w:pPr>
              <w:jc w:val="center"/>
            </w:pPr>
            <w:r w:rsidRPr="005E5805">
              <w:t>•</w:t>
            </w:r>
          </w:p>
        </w:tc>
        <w:tc>
          <w:tcPr>
            <w:tcW w:w="1080" w:type="dxa"/>
            <w:vAlign w:val="center"/>
          </w:tcPr>
          <w:p w14:paraId="68BA61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400F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1AF6737" w14:textId="77777777" w:rsidR="00FC4CD8" w:rsidRPr="005E5805" w:rsidRDefault="00FC4CD8" w:rsidP="00BC447C">
            <w:pPr>
              <w:jc w:val="center"/>
            </w:pPr>
            <w:r w:rsidRPr="005E5805">
              <w:t>•</w:t>
            </w:r>
          </w:p>
        </w:tc>
        <w:tc>
          <w:tcPr>
            <w:tcW w:w="810" w:type="dxa"/>
            <w:vAlign w:val="center"/>
          </w:tcPr>
          <w:p w14:paraId="61176F5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5B17259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A7A725F" w14:textId="77777777" w:rsidTr="00BC447C">
        <w:trPr>
          <w:cantSplit/>
          <w:jc w:val="center"/>
        </w:trPr>
        <w:tc>
          <w:tcPr>
            <w:tcW w:w="2785" w:type="dxa"/>
            <w:shd w:val="clear" w:color="auto" w:fill="F2F2F2" w:themeFill="background1" w:themeFillShade="F2"/>
            <w:vAlign w:val="bottom"/>
          </w:tcPr>
          <w:p w14:paraId="6B6B64F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120DDE35" w14:textId="77777777" w:rsidR="00FC4CD8" w:rsidRPr="005E5805" w:rsidRDefault="00FC4CD8" w:rsidP="00BC447C">
            <w:pPr>
              <w:jc w:val="center"/>
            </w:pPr>
            <w:r w:rsidRPr="005E5805">
              <w:t>•</w:t>
            </w:r>
          </w:p>
        </w:tc>
        <w:tc>
          <w:tcPr>
            <w:tcW w:w="990" w:type="dxa"/>
            <w:vAlign w:val="center"/>
          </w:tcPr>
          <w:p w14:paraId="391255D2" w14:textId="77777777" w:rsidR="00FC4CD8" w:rsidRPr="005E5805" w:rsidRDefault="00FC4CD8" w:rsidP="00BC447C">
            <w:pPr>
              <w:jc w:val="center"/>
            </w:pPr>
            <w:r w:rsidRPr="005E5805">
              <w:t>•</w:t>
            </w:r>
          </w:p>
        </w:tc>
        <w:tc>
          <w:tcPr>
            <w:tcW w:w="1080" w:type="dxa"/>
            <w:vAlign w:val="center"/>
          </w:tcPr>
          <w:p w14:paraId="0F7326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4F97808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022A2744" w14:textId="77777777" w:rsidR="00FC4CD8" w:rsidRPr="005E5805" w:rsidRDefault="00FC4CD8" w:rsidP="00BC447C">
            <w:pPr>
              <w:jc w:val="center"/>
            </w:pPr>
            <w:r w:rsidRPr="005E5805">
              <w:t>•</w:t>
            </w:r>
          </w:p>
        </w:tc>
        <w:tc>
          <w:tcPr>
            <w:tcW w:w="810" w:type="dxa"/>
            <w:vAlign w:val="center"/>
          </w:tcPr>
          <w:p w14:paraId="263110F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365264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BA43859" w14:textId="77777777" w:rsidTr="00BC447C">
        <w:trPr>
          <w:cantSplit/>
          <w:jc w:val="center"/>
        </w:trPr>
        <w:tc>
          <w:tcPr>
            <w:tcW w:w="2785" w:type="dxa"/>
            <w:shd w:val="clear" w:color="auto" w:fill="F2F2F2" w:themeFill="background1" w:themeFillShade="F2"/>
            <w:vAlign w:val="bottom"/>
          </w:tcPr>
          <w:p w14:paraId="668274A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Vouchers In Progress</w:t>
            </w:r>
          </w:p>
        </w:tc>
        <w:tc>
          <w:tcPr>
            <w:tcW w:w="990" w:type="dxa"/>
            <w:vAlign w:val="center"/>
          </w:tcPr>
          <w:p w14:paraId="35C2628B" w14:textId="77777777" w:rsidR="00FC4CD8" w:rsidRPr="005E5805" w:rsidRDefault="00FC4CD8" w:rsidP="00BC447C">
            <w:pPr>
              <w:jc w:val="center"/>
            </w:pPr>
            <w:r w:rsidRPr="005E5805">
              <w:t>•</w:t>
            </w:r>
          </w:p>
        </w:tc>
        <w:tc>
          <w:tcPr>
            <w:tcW w:w="990" w:type="dxa"/>
            <w:vAlign w:val="center"/>
          </w:tcPr>
          <w:p w14:paraId="7D4B3E97" w14:textId="77777777" w:rsidR="00FC4CD8" w:rsidRPr="005E5805" w:rsidRDefault="00FC4CD8" w:rsidP="00BC447C">
            <w:pPr>
              <w:jc w:val="center"/>
            </w:pPr>
            <w:r w:rsidRPr="005E5805">
              <w:t>•</w:t>
            </w:r>
          </w:p>
        </w:tc>
        <w:tc>
          <w:tcPr>
            <w:tcW w:w="1080" w:type="dxa"/>
            <w:vAlign w:val="center"/>
          </w:tcPr>
          <w:p w14:paraId="4AAD2DB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0C0109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134A1AEC" w14:textId="77777777" w:rsidR="00FC4CD8" w:rsidRPr="005E5805" w:rsidRDefault="00FC4CD8" w:rsidP="00BC447C">
            <w:pPr>
              <w:jc w:val="center"/>
            </w:pPr>
            <w:r w:rsidRPr="005E5805">
              <w:t>•</w:t>
            </w:r>
          </w:p>
        </w:tc>
        <w:tc>
          <w:tcPr>
            <w:tcW w:w="810" w:type="dxa"/>
            <w:vAlign w:val="center"/>
          </w:tcPr>
          <w:p w14:paraId="1CF7991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1B8DA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60A5DC3" w14:textId="77777777" w:rsidTr="00BC447C">
        <w:trPr>
          <w:cantSplit/>
          <w:jc w:val="center"/>
        </w:trPr>
        <w:tc>
          <w:tcPr>
            <w:tcW w:w="2785" w:type="dxa"/>
            <w:shd w:val="clear" w:color="auto" w:fill="F2F2F2" w:themeFill="background1" w:themeFillShade="F2"/>
            <w:vAlign w:val="bottom"/>
          </w:tcPr>
          <w:p w14:paraId="361276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7D66CF87" w14:textId="77777777" w:rsidR="00FC4CD8" w:rsidRPr="005E5805" w:rsidRDefault="00FC4CD8" w:rsidP="00BC447C">
            <w:pPr>
              <w:jc w:val="center"/>
            </w:pPr>
            <w:r w:rsidRPr="005E5805">
              <w:t>•</w:t>
            </w:r>
          </w:p>
        </w:tc>
        <w:tc>
          <w:tcPr>
            <w:tcW w:w="990" w:type="dxa"/>
            <w:vAlign w:val="center"/>
          </w:tcPr>
          <w:p w14:paraId="6C3466AD" w14:textId="77777777" w:rsidR="00FC4CD8" w:rsidRPr="005E5805" w:rsidRDefault="00FC4CD8" w:rsidP="00BC447C">
            <w:pPr>
              <w:jc w:val="center"/>
            </w:pPr>
            <w:r w:rsidRPr="005E5805">
              <w:t>•</w:t>
            </w:r>
          </w:p>
        </w:tc>
        <w:tc>
          <w:tcPr>
            <w:tcW w:w="1080" w:type="dxa"/>
            <w:vAlign w:val="center"/>
          </w:tcPr>
          <w:p w14:paraId="3153E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AA2983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4AB5AA01" w14:textId="77777777" w:rsidR="00FC4CD8" w:rsidRPr="005E5805" w:rsidRDefault="00FC4CD8" w:rsidP="00BC447C">
            <w:pPr>
              <w:jc w:val="center"/>
            </w:pPr>
            <w:r w:rsidRPr="005E5805">
              <w:t>•</w:t>
            </w:r>
          </w:p>
        </w:tc>
        <w:tc>
          <w:tcPr>
            <w:tcW w:w="810" w:type="dxa"/>
            <w:vAlign w:val="center"/>
          </w:tcPr>
          <w:p w14:paraId="3647BB4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8E9A27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1D68FDE" w14:textId="77777777" w:rsidTr="00BC447C">
        <w:trPr>
          <w:cantSplit/>
          <w:jc w:val="center"/>
        </w:trPr>
        <w:tc>
          <w:tcPr>
            <w:tcW w:w="2785" w:type="dxa"/>
            <w:shd w:val="clear" w:color="auto" w:fill="F2F2F2" w:themeFill="background1" w:themeFillShade="F2"/>
            <w:vAlign w:val="bottom"/>
          </w:tcPr>
          <w:p w14:paraId="46BBD40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2EC24113" w14:textId="77777777" w:rsidR="00FC4CD8" w:rsidRPr="005E5805" w:rsidRDefault="00FC4CD8" w:rsidP="00BC447C">
            <w:pPr>
              <w:jc w:val="center"/>
            </w:pPr>
            <w:r w:rsidRPr="005E5805">
              <w:t>•</w:t>
            </w:r>
          </w:p>
        </w:tc>
        <w:tc>
          <w:tcPr>
            <w:tcW w:w="990" w:type="dxa"/>
            <w:vAlign w:val="center"/>
          </w:tcPr>
          <w:p w14:paraId="6D474DA4" w14:textId="77777777" w:rsidR="00FC4CD8" w:rsidRPr="005E5805" w:rsidRDefault="00FC4CD8" w:rsidP="00BC447C">
            <w:pPr>
              <w:jc w:val="center"/>
            </w:pPr>
            <w:r w:rsidRPr="005E5805">
              <w:t>•</w:t>
            </w:r>
          </w:p>
        </w:tc>
        <w:tc>
          <w:tcPr>
            <w:tcW w:w="1080" w:type="dxa"/>
            <w:vAlign w:val="center"/>
          </w:tcPr>
          <w:p w14:paraId="637A815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DBFDA4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7425345F" w14:textId="77777777" w:rsidR="00FC4CD8" w:rsidRPr="005E5805" w:rsidRDefault="00FC4CD8" w:rsidP="00BC447C">
            <w:pPr>
              <w:jc w:val="center"/>
            </w:pPr>
            <w:r w:rsidRPr="005E5805">
              <w:t>•</w:t>
            </w:r>
          </w:p>
        </w:tc>
        <w:tc>
          <w:tcPr>
            <w:tcW w:w="810" w:type="dxa"/>
            <w:vAlign w:val="center"/>
          </w:tcPr>
          <w:p w14:paraId="5257206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3835EB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7B95559" w14:textId="77777777" w:rsidTr="00BC447C">
        <w:trPr>
          <w:cantSplit/>
          <w:jc w:val="center"/>
        </w:trPr>
        <w:tc>
          <w:tcPr>
            <w:tcW w:w="2785" w:type="dxa"/>
            <w:shd w:val="clear" w:color="auto" w:fill="F2F2F2" w:themeFill="background1" w:themeFillShade="F2"/>
            <w:vAlign w:val="bottom"/>
          </w:tcPr>
          <w:p w14:paraId="6F5A006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90" w:type="dxa"/>
            <w:vAlign w:val="center"/>
          </w:tcPr>
          <w:p w14:paraId="6ACE579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0" w:type="dxa"/>
            <w:vAlign w:val="center"/>
          </w:tcPr>
          <w:p w14:paraId="0902421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0" w:type="dxa"/>
            <w:vAlign w:val="center"/>
          </w:tcPr>
          <w:p w14:paraId="36AE8CA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155C4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3257655B"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810" w:type="dxa"/>
            <w:vAlign w:val="center"/>
          </w:tcPr>
          <w:p w14:paraId="5DD8292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8B08A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4BA8649B" w14:textId="77777777" w:rsidTr="00BC447C">
        <w:trPr>
          <w:cantSplit/>
          <w:jc w:val="center"/>
        </w:trPr>
        <w:tc>
          <w:tcPr>
            <w:tcW w:w="2785" w:type="dxa"/>
            <w:shd w:val="clear" w:color="auto" w:fill="F2F2F2" w:themeFill="background1" w:themeFillShade="F2"/>
            <w:vAlign w:val="bottom"/>
          </w:tcPr>
          <w:p w14:paraId="5C0C1451"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90" w:type="dxa"/>
            <w:vAlign w:val="center"/>
          </w:tcPr>
          <w:p w14:paraId="5674513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475CE3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9D19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12FA5D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9D324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437FC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2CC88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16286321" w14:textId="24039A31" w:rsidR="00FC4CD8" w:rsidRPr="005E5805" w:rsidRDefault="00FC4CD8" w:rsidP="00FC4CD8">
      <w:pPr>
        <w:pStyle w:val="Caption"/>
      </w:pPr>
      <w:bookmarkStart w:id="205" w:name="_Ref84321328"/>
      <w:bookmarkStart w:id="206" w:name="_Toc86308108"/>
      <w:bookmarkStart w:id="207" w:name="_Toc184481456"/>
      <w:r w:rsidRPr="005E5805">
        <w:t xml:space="preserve">Table </w:t>
      </w:r>
      <w:r w:rsidRPr="005E5805">
        <w:fldChar w:fldCharType="begin"/>
      </w:r>
      <w:r w:rsidRPr="005E5805">
        <w:instrText>SEQ Table \* ARABIC</w:instrText>
      </w:r>
      <w:r w:rsidRPr="005E5805">
        <w:fldChar w:fldCharType="separate"/>
      </w:r>
      <w:r w:rsidR="009825E9">
        <w:rPr>
          <w:noProof/>
        </w:rPr>
        <w:t>27</w:t>
      </w:r>
      <w:r w:rsidRPr="005E5805">
        <w:fldChar w:fldCharType="end"/>
      </w:r>
      <w:bookmarkEnd w:id="205"/>
      <w:r w:rsidRPr="005E5805">
        <w:t>: Business Reports</w:t>
      </w:r>
      <w:bookmarkEnd w:id="206"/>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FC4CD8" w:rsidRPr="005E5805" w14:paraId="18ADF6C2" w14:textId="77777777" w:rsidTr="00BC447C">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66FB425" w14:textId="77777777" w:rsidR="00FC4CD8" w:rsidRPr="005E5805" w:rsidRDefault="00FC4CD8" w:rsidP="00BC447C">
            <w:pPr>
              <w:pStyle w:val="TableHeader"/>
              <w:rPr>
                <w:b w:val="0"/>
                <w:sz w:val="24"/>
                <w:szCs w:val="24"/>
              </w:rPr>
            </w:pPr>
            <w:r w:rsidRPr="005E5805">
              <w:t>Business Report</w:t>
            </w:r>
          </w:p>
        </w:tc>
        <w:tc>
          <w:tcPr>
            <w:tcW w:w="6475" w:type="dxa"/>
            <w:tcBorders>
              <w:left w:val="single" w:sz="4" w:space="0" w:color="FFFFFF" w:themeColor="background1"/>
            </w:tcBorders>
            <w:shd w:val="clear" w:color="auto" w:fill="1F3864" w:themeFill="accent1" w:themeFillShade="80"/>
            <w:vAlign w:val="center"/>
          </w:tcPr>
          <w:p w14:paraId="265EAA0A" w14:textId="77777777" w:rsidR="00FC4CD8" w:rsidRPr="005E5805" w:rsidRDefault="00FC4CD8" w:rsidP="00BC447C">
            <w:pPr>
              <w:pStyle w:val="TableHeader"/>
              <w:rPr>
                <w:b w:val="0"/>
                <w:sz w:val="24"/>
                <w:szCs w:val="24"/>
              </w:rPr>
            </w:pPr>
            <w:r w:rsidRPr="005E5805">
              <w:t>Purpose of Business Report</w:t>
            </w:r>
          </w:p>
        </w:tc>
      </w:tr>
      <w:tr w:rsidR="00FC4CD8" w:rsidRPr="005E5805" w14:paraId="57B3C99B" w14:textId="77777777" w:rsidTr="00BC447C">
        <w:trPr>
          <w:cantSplit/>
          <w:jc w:val="center"/>
        </w:trPr>
        <w:tc>
          <w:tcPr>
            <w:tcW w:w="2875" w:type="dxa"/>
            <w:shd w:val="clear" w:color="auto" w:fill="F2F2F2" w:themeFill="background1" w:themeFillShade="F2"/>
          </w:tcPr>
          <w:p w14:paraId="64E041FF" w14:textId="77777777" w:rsidR="00FC4CD8" w:rsidRPr="005E5805" w:rsidRDefault="00FC4CD8" w:rsidP="00BC447C">
            <w:pPr>
              <w:rPr>
                <w:sz w:val="18"/>
                <w:szCs w:val="18"/>
              </w:rPr>
            </w:pPr>
            <w:r w:rsidRPr="005E5805">
              <w:rPr>
                <w:sz w:val="18"/>
                <w:szCs w:val="18"/>
              </w:rPr>
              <w:t>Adjustment Activity (FI)</w:t>
            </w:r>
          </w:p>
        </w:tc>
        <w:tc>
          <w:tcPr>
            <w:tcW w:w="6475" w:type="dxa"/>
          </w:tcPr>
          <w:p w14:paraId="0A50C575" w14:textId="77777777" w:rsidR="00FC4CD8" w:rsidRPr="005E5805" w:rsidRDefault="00FC4CD8" w:rsidP="00BC447C">
            <w:pPr>
              <w:rPr>
                <w:sz w:val="18"/>
                <w:szCs w:val="18"/>
              </w:rPr>
            </w:pPr>
            <w:r w:rsidRPr="005E5805">
              <w:rPr>
                <w:sz w:val="18"/>
                <w:szCs w:val="18"/>
              </w:rPr>
              <w:t>Allows you to view adjustments made by your Financial Institution (FI)</w:t>
            </w:r>
          </w:p>
        </w:tc>
      </w:tr>
      <w:tr w:rsidR="00FC4CD8" w:rsidRPr="005E5805" w14:paraId="274B3B61" w14:textId="77777777" w:rsidTr="00BC447C">
        <w:trPr>
          <w:cantSplit/>
          <w:jc w:val="center"/>
        </w:trPr>
        <w:tc>
          <w:tcPr>
            <w:tcW w:w="2875" w:type="dxa"/>
            <w:shd w:val="clear" w:color="auto" w:fill="F2F2F2" w:themeFill="background1" w:themeFillShade="F2"/>
          </w:tcPr>
          <w:p w14:paraId="274A30AD" w14:textId="77777777" w:rsidR="00FC4CD8" w:rsidRPr="005E5805" w:rsidRDefault="00FC4CD8" w:rsidP="00BC447C">
            <w:pPr>
              <w:rPr>
                <w:sz w:val="18"/>
                <w:szCs w:val="18"/>
              </w:rPr>
            </w:pPr>
            <w:r w:rsidRPr="005E5805">
              <w:rPr>
                <w:sz w:val="18"/>
                <w:szCs w:val="18"/>
              </w:rPr>
              <w:t>Adjustments by OTC Endpoints</w:t>
            </w:r>
          </w:p>
        </w:tc>
        <w:tc>
          <w:tcPr>
            <w:tcW w:w="6475" w:type="dxa"/>
          </w:tcPr>
          <w:p w14:paraId="643A2FDE" w14:textId="77777777" w:rsidR="00FC4CD8" w:rsidRPr="005E5805" w:rsidRDefault="00FC4CD8" w:rsidP="00BC447C">
            <w:pPr>
              <w:rPr>
                <w:sz w:val="18"/>
                <w:szCs w:val="18"/>
              </w:rPr>
            </w:pPr>
            <w:r w:rsidRPr="005E5805">
              <w:rPr>
                <w:sz w:val="18"/>
                <w:szCs w:val="18"/>
              </w:rPr>
              <w:t>Allows you to view adjustments made by your Agency Location Code (ALC)</w:t>
            </w:r>
          </w:p>
        </w:tc>
      </w:tr>
      <w:tr w:rsidR="00FC4CD8" w:rsidRPr="005E5805" w14:paraId="32AF35CF" w14:textId="77777777" w:rsidTr="00BC447C">
        <w:trPr>
          <w:cantSplit/>
          <w:jc w:val="center"/>
        </w:trPr>
        <w:tc>
          <w:tcPr>
            <w:tcW w:w="2875" w:type="dxa"/>
            <w:shd w:val="clear" w:color="auto" w:fill="F2F2F2" w:themeFill="background1" w:themeFillShade="F2"/>
          </w:tcPr>
          <w:p w14:paraId="0C31C904" w14:textId="77777777" w:rsidR="00FC4CD8" w:rsidRPr="005E5805" w:rsidRDefault="00FC4CD8" w:rsidP="00BC447C">
            <w:pPr>
              <w:rPr>
                <w:sz w:val="18"/>
                <w:szCs w:val="18"/>
              </w:rPr>
            </w:pPr>
            <w:r w:rsidRPr="005E5805">
              <w:rPr>
                <w:sz w:val="18"/>
                <w:szCs w:val="18"/>
              </w:rPr>
              <w:t>Daily Voucher Report</w:t>
            </w:r>
          </w:p>
        </w:tc>
        <w:tc>
          <w:tcPr>
            <w:tcW w:w="6475" w:type="dxa"/>
          </w:tcPr>
          <w:p w14:paraId="6CF94A95" w14:textId="77777777" w:rsidR="00FC4CD8" w:rsidRPr="005E5805" w:rsidRDefault="00FC4CD8" w:rsidP="00BC447C">
            <w:pPr>
              <w:rPr>
                <w:sz w:val="18"/>
                <w:szCs w:val="18"/>
              </w:rPr>
            </w:pPr>
            <w:r w:rsidRPr="005E5805">
              <w:rPr>
                <w:sz w:val="18"/>
                <w:szCs w:val="18"/>
              </w:rPr>
              <w:t>Allows you to view the daily voucher extract</w:t>
            </w:r>
          </w:p>
        </w:tc>
      </w:tr>
      <w:tr w:rsidR="00FC4CD8" w:rsidRPr="005E5805" w14:paraId="630481D7" w14:textId="77777777" w:rsidTr="00BC447C">
        <w:trPr>
          <w:cantSplit/>
          <w:jc w:val="center"/>
        </w:trPr>
        <w:tc>
          <w:tcPr>
            <w:tcW w:w="2875" w:type="dxa"/>
            <w:shd w:val="clear" w:color="auto" w:fill="F2F2F2" w:themeFill="background1" w:themeFillShade="F2"/>
          </w:tcPr>
          <w:p w14:paraId="06B00D76" w14:textId="77777777" w:rsidR="00FC4CD8" w:rsidRPr="005E5805" w:rsidRDefault="00FC4CD8" w:rsidP="00BC447C">
            <w:pPr>
              <w:rPr>
                <w:sz w:val="18"/>
                <w:szCs w:val="18"/>
              </w:rPr>
            </w:pPr>
            <w:r w:rsidRPr="005E5805">
              <w:rPr>
                <w:sz w:val="18"/>
                <w:szCs w:val="18"/>
              </w:rPr>
              <w:t>Deposit Activity (FI)</w:t>
            </w:r>
          </w:p>
        </w:tc>
        <w:tc>
          <w:tcPr>
            <w:tcW w:w="6475" w:type="dxa"/>
          </w:tcPr>
          <w:p w14:paraId="2B011161" w14:textId="77777777" w:rsidR="00FC4CD8" w:rsidRPr="005E5805" w:rsidRDefault="00FC4CD8" w:rsidP="00BC447C">
            <w:pPr>
              <w:rPr>
                <w:sz w:val="18"/>
                <w:szCs w:val="18"/>
              </w:rPr>
            </w:pPr>
            <w:r w:rsidRPr="005E5805">
              <w:rPr>
                <w:sz w:val="18"/>
                <w:szCs w:val="18"/>
              </w:rPr>
              <w:t>Allows you to view deposits submitted to your FI</w:t>
            </w:r>
          </w:p>
        </w:tc>
      </w:tr>
      <w:tr w:rsidR="00FC4CD8" w:rsidRPr="005E5805" w14:paraId="13AC2578" w14:textId="77777777" w:rsidTr="00BC447C">
        <w:trPr>
          <w:cantSplit/>
          <w:jc w:val="center"/>
        </w:trPr>
        <w:tc>
          <w:tcPr>
            <w:tcW w:w="2875" w:type="dxa"/>
            <w:shd w:val="clear" w:color="auto" w:fill="F2F2F2" w:themeFill="background1" w:themeFillShade="F2"/>
          </w:tcPr>
          <w:p w14:paraId="3EF5F983" w14:textId="77777777" w:rsidR="00FC4CD8" w:rsidRPr="005E5805" w:rsidRDefault="00FC4CD8" w:rsidP="00BC447C">
            <w:pPr>
              <w:rPr>
                <w:sz w:val="18"/>
                <w:szCs w:val="18"/>
              </w:rPr>
            </w:pPr>
            <w:r w:rsidRPr="005E5805">
              <w:rPr>
                <w:sz w:val="18"/>
                <w:szCs w:val="18"/>
              </w:rPr>
              <w:t>Deposits by Accounting Code</w:t>
            </w:r>
          </w:p>
        </w:tc>
        <w:tc>
          <w:tcPr>
            <w:tcW w:w="6475" w:type="dxa"/>
          </w:tcPr>
          <w:p w14:paraId="7D71D959" w14:textId="77777777" w:rsidR="00FC4CD8" w:rsidRPr="005E5805" w:rsidRDefault="00FC4CD8" w:rsidP="00BC447C">
            <w:pPr>
              <w:rPr>
                <w:sz w:val="18"/>
                <w:szCs w:val="18"/>
              </w:rPr>
            </w:pPr>
            <w:r w:rsidRPr="005E5805">
              <w:rPr>
                <w:sz w:val="18"/>
                <w:szCs w:val="18"/>
              </w:rPr>
              <w:t>Allows you to view deposits by accounting code</w:t>
            </w:r>
          </w:p>
        </w:tc>
      </w:tr>
      <w:tr w:rsidR="00FC4CD8" w:rsidRPr="005E5805" w14:paraId="59DF90A2" w14:textId="77777777" w:rsidTr="00BC447C">
        <w:trPr>
          <w:cantSplit/>
          <w:jc w:val="center"/>
        </w:trPr>
        <w:tc>
          <w:tcPr>
            <w:tcW w:w="2875" w:type="dxa"/>
            <w:shd w:val="clear" w:color="auto" w:fill="F2F2F2" w:themeFill="background1" w:themeFillShade="F2"/>
          </w:tcPr>
          <w:p w14:paraId="4E262311" w14:textId="77777777" w:rsidR="00FC4CD8" w:rsidRPr="005E5805" w:rsidRDefault="00FC4CD8" w:rsidP="00BC447C">
            <w:pPr>
              <w:rPr>
                <w:sz w:val="18"/>
                <w:szCs w:val="18"/>
              </w:rPr>
            </w:pPr>
            <w:r w:rsidRPr="005E5805">
              <w:rPr>
                <w:sz w:val="18"/>
                <w:szCs w:val="18"/>
              </w:rPr>
              <w:t>Deposits by OTC Endpoint</w:t>
            </w:r>
          </w:p>
        </w:tc>
        <w:tc>
          <w:tcPr>
            <w:tcW w:w="6475" w:type="dxa"/>
          </w:tcPr>
          <w:p w14:paraId="281C1F0A" w14:textId="77777777" w:rsidR="00FC4CD8" w:rsidRPr="005E5805" w:rsidRDefault="00FC4CD8" w:rsidP="00BC447C">
            <w:pPr>
              <w:rPr>
                <w:sz w:val="18"/>
                <w:szCs w:val="18"/>
              </w:rPr>
            </w:pPr>
            <w:r w:rsidRPr="005E5805">
              <w:rPr>
                <w:sz w:val="18"/>
                <w:szCs w:val="18"/>
              </w:rPr>
              <w:t>Allows you to view deposits by OTC Endpoint.</w:t>
            </w:r>
          </w:p>
        </w:tc>
      </w:tr>
      <w:tr w:rsidR="00FC4CD8" w:rsidRPr="005E5805" w14:paraId="646B5200" w14:textId="77777777" w:rsidTr="00BC447C">
        <w:trPr>
          <w:cantSplit/>
          <w:jc w:val="center"/>
        </w:trPr>
        <w:tc>
          <w:tcPr>
            <w:tcW w:w="2875" w:type="dxa"/>
            <w:shd w:val="clear" w:color="auto" w:fill="F2F2F2" w:themeFill="background1" w:themeFillShade="F2"/>
          </w:tcPr>
          <w:p w14:paraId="70BC740F" w14:textId="77777777" w:rsidR="00FC4CD8" w:rsidRPr="005E5805" w:rsidRDefault="00FC4CD8" w:rsidP="00BC447C">
            <w:pPr>
              <w:rPr>
                <w:sz w:val="18"/>
                <w:szCs w:val="18"/>
              </w:rPr>
            </w:pPr>
            <w:r w:rsidRPr="005E5805">
              <w:rPr>
                <w:sz w:val="18"/>
                <w:szCs w:val="18"/>
              </w:rPr>
              <w:t>Deposit History by Status</w:t>
            </w:r>
          </w:p>
        </w:tc>
        <w:tc>
          <w:tcPr>
            <w:tcW w:w="6475" w:type="dxa"/>
          </w:tcPr>
          <w:p w14:paraId="08BD6228" w14:textId="77777777" w:rsidR="00FC4CD8" w:rsidRPr="005E5805" w:rsidRDefault="00FC4CD8" w:rsidP="00BC447C">
            <w:pPr>
              <w:rPr>
                <w:sz w:val="18"/>
                <w:szCs w:val="18"/>
              </w:rPr>
            </w:pPr>
            <w:r w:rsidRPr="005E5805">
              <w:rPr>
                <w:sz w:val="18"/>
                <w:szCs w:val="18"/>
              </w:rPr>
              <w:t>Allows you to view deposits by status</w:t>
            </w:r>
          </w:p>
        </w:tc>
      </w:tr>
      <w:tr w:rsidR="00FC4CD8" w:rsidRPr="005E5805" w14:paraId="652657DC" w14:textId="77777777" w:rsidTr="00BC447C">
        <w:trPr>
          <w:cantSplit/>
          <w:jc w:val="center"/>
        </w:trPr>
        <w:tc>
          <w:tcPr>
            <w:tcW w:w="2875" w:type="dxa"/>
            <w:shd w:val="clear" w:color="auto" w:fill="F2F2F2" w:themeFill="background1" w:themeFillShade="F2"/>
          </w:tcPr>
          <w:p w14:paraId="0435B00E" w14:textId="77777777" w:rsidR="00FC4CD8" w:rsidRPr="005E5805" w:rsidRDefault="00FC4CD8" w:rsidP="00BC447C">
            <w:pPr>
              <w:rPr>
                <w:sz w:val="18"/>
                <w:szCs w:val="18"/>
              </w:rPr>
            </w:pPr>
            <w:r w:rsidRPr="005E5805">
              <w:rPr>
                <w:sz w:val="18"/>
                <w:szCs w:val="18"/>
              </w:rPr>
              <w:t>Non-Reporting OTC Endpoints</w:t>
            </w:r>
          </w:p>
        </w:tc>
        <w:tc>
          <w:tcPr>
            <w:tcW w:w="6475" w:type="dxa"/>
          </w:tcPr>
          <w:p w14:paraId="1AAFCBB3" w14:textId="77777777" w:rsidR="00FC4CD8" w:rsidRPr="005E5805" w:rsidRDefault="00FC4CD8" w:rsidP="00BC447C">
            <w:pPr>
              <w:rPr>
                <w:sz w:val="18"/>
                <w:szCs w:val="18"/>
              </w:rPr>
            </w:pPr>
            <w:r w:rsidRPr="005E5805">
              <w:rPr>
                <w:sz w:val="18"/>
                <w:szCs w:val="18"/>
              </w:rPr>
              <w:t xml:space="preserve">Allows you to view OTC Endpoints that have not reported a deposit. </w:t>
            </w:r>
          </w:p>
        </w:tc>
      </w:tr>
      <w:tr w:rsidR="00FC4CD8" w:rsidRPr="005E5805" w14:paraId="339520CC" w14:textId="77777777" w:rsidTr="00BC447C">
        <w:trPr>
          <w:cantSplit/>
          <w:jc w:val="center"/>
        </w:trPr>
        <w:tc>
          <w:tcPr>
            <w:tcW w:w="2875" w:type="dxa"/>
            <w:shd w:val="clear" w:color="auto" w:fill="F2F2F2" w:themeFill="background1" w:themeFillShade="F2"/>
          </w:tcPr>
          <w:p w14:paraId="0B0577DB" w14:textId="77777777" w:rsidR="00FC4CD8" w:rsidRPr="005E5805" w:rsidRDefault="00FC4CD8" w:rsidP="00BC447C">
            <w:pPr>
              <w:rPr>
                <w:sz w:val="18"/>
                <w:szCs w:val="18"/>
              </w:rPr>
            </w:pPr>
            <w:r w:rsidRPr="005E5805">
              <w:rPr>
                <w:sz w:val="18"/>
                <w:szCs w:val="18"/>
              </w:rPr>
              <w:t>Processing Options by OTC Endpoints</w:t>
            </w:r>
          </w:p>
        </w:tc>
        <w:tc>
          <w:tcPr>
            <w:tcW w:w="6475" w:type="dxa"/>
          </w:tcPr>
          <w:p w14:paraId="6BD3B35E" w14:textId="77777777" w:rsidR="00FC4CD8" w:rsidRPr="005E5805" w:rsidRDefault="00FC4CD8" w:rsidP="00BC447C">
            <w:pPr>
              <w:rPr>
                <w:sz w:val="18"/>
                <w:szCs w:val="18"/>
              </w:rPr>
            </w:pPr>
            <w:r w:rsidRPr="005E5805">
              <w:rPr>
                <w:sz w:val="18"/>
                <w:szCs w:val="18"/>
              </w:rPr>
              <w:t xml:space="preserve">Allows you to view processing options defined for endpoints within the organization. </w:t>
            </w:r>
          </w:p>
        </w:tc>
      </w:tr>
    </w:tbl>
    <w:p w14:paraId="7B18117D" w14:textId="77777777" w:rsidR="00FC4CD8" w:rsidRPr="005E5805" w:rsidRDefault="00FC4CD8" w:rsidP="00FC4CD8">
      <w:pPr>
        <w:autoSpaceDE/>
        <w:autoSpaceDN/>
        <w:adjustRightInd/>
      </w:pPr>
      <w:r w:rsidRPr="005E5805">
        <w:br w:type="page"/>
      </w:r>
    </w:p>
    <w:p w14:paraId="6563F161" w14:textId="77777777" w:rsidR="00FC4CD8" w:rsidRPr="005E5805" w:rsidRDefault="00FC4CD8" w:rsidP="00FC4CD8">
      <w:pPr>
        <w:pStyle w:val="Heading3"/>
      </w:pPr>
      <w:bookmarkStart w:id="208" w:name="_Toc86991396"/>
      <w:bookmarkStart w:id="209" w:name="_Toc188543140"/>
      <w:r w:rsidRPr="005E5805">
        <w:lastRenderedPageBreak/>
        <w:t>Security Reports</w:t>
      </w:r>
      <w:bookmarkEnd w:id="208"/>
      <w:bookmarkEnd w:id="209"/>
    </w:p>
    <w:p w14:paraId="462FF193" w14:textId="77777777" w:rsidR="00FC4CD8" w:rsidRPr="005E5805" w:rsidRDefault="00FC4CD8" w:rsidP="00FC4CD8">
      <w:pPr>
        <w:pStyle w:val="BodyText"/>
      </w:pPr>
      <w:r w:rsidRPr="005E5805">
        <w:t xml:space="preserve">If you are an </w:t>
      </w:r>
      <w:r w:rsidRPr="005E5805">
        <w:rPr>
          <w:b/>
          <w:bCs/>
        </w:rPr>
        <w:t>Agency Primary Security Administrator (PLSA)</w:t>
      </w:r>
      <w:r w:rsidRPr="005E5805">
        <w:t xml:space="preserve">, </w:t>
      </w:r>
      <w:r w:rsidRPr="005E5805">
        <w:rPr>
          <w:b/>
          <w:bCs/>
        </w:rPr>
        <w:t>Agency Local Security Administrator (LSA</w:t>
      </w:r>
      <w:r w:rsidRPr="005E5805">
        <w:t xml:space="preserve">), </w:t>
      </w:r>
      <w:r w:rsidRPr="005E5805">
        <w:rPr>
          <w:b/>
          <w:bCs/>
        </w:rPr>
        <w:t>FI/FRB PLSA</w:t>
      </w:r>
      <w:r w:rsidRPr="005E5805">
        <w:t xml:space="preserve"> or </w:t>
      </w:r>
      <w:r w:rsidRPr="005E5805">
        <w:rPr>
          <w:b/>
          <w:bCs/>
        </w:rPr>
        <w:t>FI/FRB LSA</w:t>
      </w:r>
      <w:r w:rsidRPr="005E5805">
        <w:t>, you may access one or more of the reports listed below.</w:t>
      </w:r>
    </w:p>
    <w:p w14:paraId="38537E5A" w14:textId="55772EED" w:rsidR="00FC4CD8" w:rsidRPr="005E5805" w:rsidRDefault="00FC4CD8" w:rsidP="00FC4CD8">
      <w:pPr>
        <w:pStyle w:val="Caption"/>
      </w:pPr>
      <w:bookmarkStart w:id="210" w:name="_Toc86308109"/>
      <w:bookmarkStart w:id="211" w:name="_Toc184481457"/>
      <w:r w:rsidRPr="005E5805">
        <w:t xml:space="preserve">Table </w:t>
      </w:r>
      <w:r w:rsidRPr="005E5805">
        <w:fldChar w:fldCharType="begin"/>
      </w:r>
      <w:r w:rsidRPr="005E5805">
        <w:instrText>SEQ Table \* ARABIC</w:instrText>
      </w:r>
      <w:r w:rsidRPr="005E5805">
        <w:fldChar w:fldCharType="separate"/>
      </w:r>
      <w:r w:rsidR="009825E9">
        <w:rPr>
          <w:noProof/>
        </w:rPr>
        <w:t>28</w:t>
      </w:r>
      <w:r w:rsidRPr="005E5805">
        <w:fldChar w:fldCharType="end"/>
      </w:r>
      <w:r w:rsidRPr="005E5805">
        <w:t>: Security Reports by User Role</w:t>
      </w:r>
      <w:bookmarkEnd w:id="210"/>
      <w:bookmarkEnd w:id="21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FC4CD8" w:rsidRPr="005E5805" w14:paraId="125F1A5F"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76231663" w14:textId="77777777" w:rsidR="00FC4CD8" w:rsidRPr="005E5805" w:rsidRDefault="00FC4CD8"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B1ED00C" w14:textId="77777777" w:rsidR="00FC4CD8" w:rsidRPr="005E5805" w:rsidRDefault="00FC4CD8" w:rsidP="00BC447C">
            <w:pPr>
              <w:pStyle w:val="TableHeader"/>
            </w:pPr>
            <w:r w:rsidRPr="005E5805">
              <w:rPr>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8202E68" w14:textId="77777777" w:rsidR="00FC4CD8" w:rsidRPr="005E5805" w:rsidRDefault="00FC4CD8" w:rsidP="00BC447C">
            <w:pPr>
              <w:pStyle w:val="TableHeader"/>
            </w:pPr>
            <w:r w:rsidRPr="005E5805">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5A121A5" w14:textId="77777777" w:rsidR="00FC4CD8" w:rsidRPr="005E5805" w:rsidRDefault="00FC4CD8" w:rsidP="00BC447C">
            <w:pPr>
              <w:pStyle w:val="TableHeader"/>
            </w:pPr>
            <w:r w:rsidRPr="005E5805">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94BD4A" w14:textId="77777777" w:rsidR="00FC4CD8" w:rsidRPr="005E5805" w:rsidRDefault="00FC4CD8" w:rsidP="00BC447C">
            <w:pPr>
              <w:pStyle w:val="TableHeader"/>
            </w:pPr>
            <w:r w:rsidRPr="005E5805">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022E8D96" w14:textId="77777777" w:rsidR="00FC4CD8" w:rsidRPr="005E5805" w:rsidRDefault="00FC4CD8" w:rsidP="00BC447C">
            <w:pPr>
              <w:pStyle w:val="TableHeader"/>
            </w:pPr>
            <w:r w:rsidRPr="005E5805">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EFA74D4" w14:textId="77777777" w:rsidR="00FC4CD8" w:rsidRPr="005E5805" w:rsidRDefault="00FC4CD8" w:rsidP="00BC447C">
            <w:pPr>
              <w:pStyle w:val="TableHeader"/>
            </w:pPr>
            <w:r w:rsidRPr="005E5805">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7960D1D7" w14:textId="77777777" w:rsidR="00FC4CD8" w:rsidRPr="005E5805" w:rsidRDefault="00FC4CD8" w:rsidP="00BC447C">
            <w:pPr>
              <w:pStyle w:val="TableHeader"/>
            </w:pPr>
            <w:r w:rsidRPr="005E5805">
              <w:rPr>
                <w:sz w:val="16"/>
                <w:szCs w:val="16"/>
              </w:rPr>
              <w:t>Agency PLSA</w:t>
            </w:r>
          </w:p>
        </w:tc>
      </w:tr>
      <w:tr w:rsidR="00FC4CD8" w:rsidRPr="005E5805" w14:paraId="3EC7FF8B" w14:textId="77777777" w:rsidTr="00BC447C">
        <w:trPr>
          <w:cantSplit/>
          <w:jc w:val="center"/>
        </w:trPr>
        <w:tc>
          <w:tcPr>
            <w:tcW w:w="2709" w:type="dxa"/>
            <w:shd w:val="clear" w:color="auto" w:fill="F2F2F2" w:themeFill="background1" w:themeFillShade="F2"/>
            <w:vAlign w:val="bottom"/>
          </w:tcPr>
          <w:p w14:paraId="65836C53" w14:textId="77777777" w:rsidR="00FC4CD8" w:rsidRPr="005E5805" w:rsidRDefault="00FC4CD8" w:rsidP="00BC447C">
            <w:pPr>
              <w:rPr>
                <w:sz w:val="18"/>
                <w:szCs w:val="18"/>
              </w:rPr>
            </w:pPr>
            <w:r w:rsidRPr="005E5805">
              <w:rPr>
                <w:sz w:val="18"/>
                <w:szCs w:val="21"/>
              </w:rPr>
              <w:t>View CIR File Status</w:t>
            </w:r>
          </w:p>
        </w:tc>
        <w:tc>
          <w:tcPr>
            <w:tcW w:w="931" w:type="dxa"/>
            <w:vAlign w:val="center"/>
          </w:tcPr>
          <w:p w14:paraId="7DDFA6B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080C5A6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CF609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5DB12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4FF33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6320F7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98858E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D52DAB7" w14:textId="77777777" w:rsidTr="00BC447C">
        <w:trPr>
          <w:cantSplit/>
          <w:jc w:val="center"/>
        </w:trPr>
        <w:tc>
          <w:tcPr>
            <w:tcW w:w="2709" w:type="dxa"/>
            <w:shd w:val="clear" w:color="auto" w:fill="F2F2F2" w:themeFill="background1" w:themeFillShade="F2"/>
            <w:vAlign w:val="bottom"/>
          </w:tcPr>
          <w:p w14:paraId="19A35EFA" w14:textId="77777777" w:rsidR="00FC4CD8" w:rsidRPr="005E5805" w:rsidRDefault="00FC4CD8" w:rsidP="00BC447C">
            <w:pPr>
              <w:rPr>
                <w:sz w:val="18"/>
                <w:szCs w:val="18"/>
              </w:rPr>
            </w:pPr>
            <w:r w:rsidRPr="005E5805">
              <w:rPr>
                <w:sz w:val="18"/>
                <w:szCs w:val="21"/>
              </w:rPr>
              <w:t>View Vouchers Complete</w:t>
            </w:r>
          </w:p>
        </w:tc>
        <w:tc>
          <w:tcPr>
            <w:tcW w:w="931" w:type="dxa"/>
            <w:vAlign w:val="center"/>
          </w:tcPr>
          <w:p w14:paraId="2B7F4A61" w14:textId="77777777" w:rsidR="00FC4CD8" w:rsidRPr="005E5805" w:rsidRDefault="00FC4CD8" w:rsidP="00BC447C">
            <w:pPr>
              <w:jc w:val="center"/>
              <w:rPr>
                <w:sz w:val="18"/>
                <w:szCs w:val="18"/>
              </w:rPr>
            </w:pPr>
            <w:r w:rsidRPr="005E5805">
              <w:t>•</w:t>
            </w:r>
          </w:p>
        </w:tc>
        <w:tc>
          <w:tcPr>
            <w:tcW w:w="933" w:type="dxa"/>
            <w:vAlign w:val="center"/>
          </w:tcPr>
          <w:p w14:paraId="4D552F7F" w14:textId="77777777" w:rsidR="00FC4CD8" w:rsidRPr="005E5805" w:rsidRDefault="00FC4CD8" w:rsidP="00BC447C">
            <w:pPr>
              <w:jc w:val="center"/>
              <w:rPr>
                <w:sz w:val="18"/>
                <w:szCs w:val="18"/>
              </w:rPr>
            </w:pPr>
            <w:r w:rsidRPr="005E5805">
              <w:t>•</w:t>
            </w:r>
          </w:p>
        </w:tc>
        <w:tc>
          <w:tcPr>
            <w:tcW w:w="996" w:type="dxa"/>
            <w:vAlign w:val="center"/>
          </w:tcPr>
          <w:p w14:paraId="580C07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07C6D1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70FA99" w14:textId="77777777" w:rsidR="00FC4CD8" w:rsidRPr="005E5805" w:rsidRDefault="00FC4CD8" w:rsidP="00BC447C">
            <w:pPr>
              <w:jc w:val="center"/>
              <w:rPr>
                <w:sz w:val="18"/>
                <w:szCs w:val="18"/>
              </w:rPr>
            </w:pPr>
            <w:r w:rsidRPr="005E5805">
              <w:t>•</w:t>
            </w:r>
          </w:p>
        </w:tc>
        <w:tc>
          <w:tcPr>
            <w:tcW w:w="927" w:type="dxa"/>
            <w:vAlign w:val="center"/>
          </w:tcPr>
          <w:p w14:paraId="294A75C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2894537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66D0C82E" w14:textId="77777777" w:rsidTr="00BC447C">
        <w:trPr>
          <w:cantSplit/>
          <w:jc w:val="center"/>
        </w:trPr>
        <w:tc>
          <w:tcPr>
            <w:tcW w:w="2709" w:type="dxa"/>
            <w:shd w:val="clear" w:color="auto" w:fill="F2F2F2" w:themeFill="background1" w:themeFillShade="F2"/>
            <w:vAlign w:val="bottom"/>
          </w:tcPr>
          <w:p w14:paraId="4E9D7A31"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0A65903B" w14:textId="77777777" w:rsidR="00FC4CD8" w:rsidRPr="005E5805" w:rsidRDefault="00FC4CD8" w:rsidP="00BC447C">
            <w:pPr>
              <w:jc w:val="center"/>
            </w:pPr>
            <w:r w:rsidRPr="005E5805">
              <w:t>•</w:t>
            </w:r>
          </w:p>
        </w:tc>
        <w:tc>
          <w:tcPr>
            <w:tcW w:w="933" w:type="dxa"/>
            <w:vAlign w:val="center"/>
          </w:tcPr>
          <w:p w14:paraId="755AE685" w14:textId="77777777" w:rsidR="00FC4CD8" w:rsidRPr="005E5805" w:rsidRDefault="00FC4CD8" w:rsidP="00BC447C">
            <w:pPr>
              <w:jc w:val="center"/>
            </w:pPr>
            <w:r w:rsidRPr="005E5805">
              <w:t>•</w:t>
            </w:r>
          </w:p>
        </w:tc>
        <w:tc>
          <w:tcPr>
            <w:tcW w:w="996" w:type="dxa"/>
            <w:vAlign w:val="center"/>
          </w:tcPr>
          <w:p w14:paraId="3B4A7A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418F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53BF973" w14:textId="77777777" w:rsidR="00FC4CD8" w:rsidRPr="005E5805" w:rsidRDefault="00FC4CD8" w:rsidP="00BC447C">
            <w:pPr>
              <w:jc w:val="center"/>
            </w:pPr>
            <w:r w:rsidRPr="005E5805">
              <w:t>•</w:t>
            </w:r>
          </w:p>
        </w:tc>
        <w:tc>
          <w:tcPr>
            <w:tcW w:w="927" w:type="dxa"/>
            <w:vAlign w:val="center"/>
          </w:tcPr>
          <w:p w14:paraId="18DD960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7D08D7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515C79" w14:textId="77777777" w:rsidTr="00BC447C">
        <w:trPr>
          <w:cantSplit/>
          <w:jc w:val="center"/>
        </w:trPr>
        <w:tc>
          <w:tcPr>
            <w:tcW w:w="2709" w:type="dxa"/>
            <w:shd w:val="clear" w:color="auto" w:fill="F2F2F2" w:themeFill="background1" w:themeFillShade="F2"/>
            <w:vAlign w:val="bottom"/>
          </w:tcPr>
          <w:p w14:paraId="729C6965"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75843BFA" w14:textId="77777777" w:rsidR="00FC4CD8" w:rsidRPr="005E5805" w:rsidRDefault="00FC4CD8" w:rsidP="00BC447C">
            <w:pPr>
              <w:jc w:val="center"/>
            </w:pPr>
            <w:r w:rsidRPr="005E5805">
              <w:t>•</w:t>
            </w:r>
          </w:p>
        </w:tc>
        <w:tc>
          <w:tcPr>
            <w:tcW w:w="933" w:type="dxa"/>
            <w:vAlign w:val="center"/>
          </w:tcPr>
          <w:p w14:paraId="6CFDE26C" w14:textId="77777777" w:rsidR="00FC4CD8" w:rsidRPr="005E5805" w:rsidRDefault="00FC4CD8" w:rsidP="00BC447C">
            <w:pPr>
              <w:jc w:val="center"/>
            </w:pPr>
            <w:r w:rsidRPr="005E5805">
              <w:t>•</w:t>
            </w:r>
          </w:p>
        </w:tc>
        <w:tc>
          <w:tcPr>
            <w:tcW w:w="996" w:type="dxa"/>
            <w:vAlign w:val="center"/>
          </w:tcPr>
          <w:p w14:paraId="62E44C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B499A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C3A9C0" w14:textId="77777777" w:rsidR="00FC4CD8" w:rsidRPr="005E5805" w:rsidRDefault="00FC4CD8" w:rsidP="00BC447C">
            <w:pPr>
              <w:jc w:val="center"/>
            </w:pPr>
            <w:r w:rsidRPr="005E5805">
              <w:t>•</w:t>
            </w:r>
          </w:p>
        </w:tc>
        <w:tc>
          <w:tcPr>
            <w:tcW w:w="927" w:type="dxa"/>
            <w:vAlign w:val="center"/>
          </w:tcPr>
          <w:p w14:paraId="4A53DC2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E30AC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F29DB9" w14:textId="77777777" w:rsidTr="00BC447C">
        <w:trPr>
          <w:cantSplit/>
          <w:jc w:val="center"/>
        </w:trPr>
        <w:tc>
          <w:tcPr>
            <w:tcW w:w="2709" w:type="dxa"/>
            <w:shd w:val="clear" w:color="auto" w:fill="F2F2F2" w:themeFill="background1" w:themeFillShade="F2"/>
            <w:vAlign w:val="bottom"/>
          </w:tcPr>
          <w:p w14:paraId="5855955A" w14:textId="77777777" w:rsidR="00FC4CD8" w:rsidRPr="005E5805" w:rsidRDefault="00FC4CD8" w:rsidP="00BC447C">
            <w:pPr>
              <w:rPr>
                <w:sz w:val="18"/>
                <w:szCs w:val="21"/>
              </w:rPr>
            </w:pPr>
            <w:r w:rsidRPr="005E5805">
              <w:rPr>
                <w:sz w:val="18"/>
                <w:szCs w:val="21"/>
              </w:rPr>
              <w:t>View Vouchers In Progress</w:t>
            </w:r>
          </w:p>
        </w:tc>
        <w:tc>
          <w:tcPr>
            <w:tcW w:w="931" w:type="dxa"/>
            <w:vAlign w:val="center"/>
          </w:tcPr>
          <w:p w14:paraId="664F8039" w14:textId="77777777" w:rsidR="00FC4CD8" w:rsidRPr="005E5805" w:rsidRDefault="00FC4CD8" w:rsidP="00BC447C">
            <w:pPr>
              <w:jc w:val="center"/>
            </w:pPr>
            <w:r w:rsidRPr="005E5805">
              <w:t>•</w:t>
            </w:r>
          </w:p>
        </w:tc>
        <w:tc>
          <w:tcPr>
            <w:tcW w:w="933" w:type="dxa"/>
            <w:vAlign w:val="center"/>
          </w:tcPr>
          <w:p w14:paraId="12F70571" w14:textId="77777777" w:rsidR="00FC4CD8" w:rsidRPr="005E5805" w:rsidRDefault="00FC4CD8" w:rsidP="00BC447C">
            <w:pPr>
              <w:jc w:val="center"/>
            </w:pPr>
            <w:r w:rsidRPr="005E5805">
              <w:t>•</w:t>
            </w:r>
          </w:p>
        </w:tc>
        <w:tc>
          <w:tcPr>
            <w:tcW w:w="996" w:type="dxa"/>
            <w:vAlign w:val="center"/>
          </w:tcPr>
          <w:p w14:paraId="299887C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B9CF0C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ECE9B5A" w14:textId="77777777" w:rsidR="00FC4CD8" w:rsidRPr="005E5805" w:rsidRDefault="00FC4CD8" w:rsidP="00BC447C">
            <w:pPr>
              <w:jc w:val="center"/>
            </w:pPr>
            <w:r w:rsidRPr="005E5805">
              <w:t>•</w:t>
            </w:r>
          </w:p>
        </w:tc>
        <w:tc>
          <w:tcPr>
            <w:tcW w:w="927" w:type="dxa"/>
            <w:vAlign w:val="center"/>
          </w:tcPr>
          <w:p w14:paraId="472A8BF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4916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5B30370" w14:textId="77777777" w:rsidTr="00BC447C">
        <w:trPr>
          <w:cantSplit/>
          <w:jc w:val="center"/>
        </w:trPr>
        <w:tc>
          <w:tcPr>
            <w:tcW w:w="2709" w:type="dxa"/>
            <w:shd w:val="clear" w:color="auto" w:fill="F2F2F2" w:themeFill="background1" w:themeFillShade="F2"/>
            <w:vAlign w:val="bottom"/>
          </w:tcPr>
          <w:p w14:paraId="0299AA23"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5C20B1CB" w14:textId="77777777" w:rsidR="00FC4CD8" w:rsidRPr="005E5805" w:rsidRDefault="00FC4CD8" w:rsidP="00BC447C">
            <w:pPr>
              <w:jc w:val="center"/>
            </w:pPr>
            <w:r w:rsidRPr="005E5805">
              <w:t>•</w:t>
            </w:r>
          </w:p>
        </w:tc>
        <w:tc>
          <w:tcPr>
            <w:tcW w:w="933" w:type="dxa"/>
            <w:vAlign w:val="center"/>
          </w:tcPr>
          <w:p w14:paraId="6D51919C" w14:textId="77777777" w:rsidR="00FC4CD8" w:rsidRPr="005E5805" w:rsidRDefault="00FC4CD8" w:rsidP="00BC447C">
            <w:pPr>
              <w:jc w:val="center"/>
            </w:pPr>
            <w:r w:rsidRPr="005E5805">
              <w:t>•</w:t>
            </w:r>
          </w:p>
        </w:tc>
        <w:tc>
          <w:tcPr>
            <w:tcW w:w="996" w:type="dxa"/>
            <w:vAlign w:val="center"/>
          </w:tcPr>
          <w:p w14:paraId="6D4C0E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E27A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07D3268" w14:textId="77777777" w:rsidR="00FC4CD8" w:rsidRPr="005E5805" w:rsidRDefault="00FC4CD8" w:rsidP="00BC447C">
            <w:pPr>
              <w:jc w:val="center"/>
            </w:pPr>
            <w:r w:rsidRPr="005E5805">
              <w:t>•</w:t>
            </w:r>
          </w:p>
        </w:tc>
        <w:tc>
          <w:tcPr>
            <w:tcW w:w="927" w:type="dxa"/>
            <w:vAlign w:val="center"/>
          </w:tcPr>
          <w:p w14:paraId="7E0373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5721C4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AB2820E" w14:textId="77777777" w:rsidTr="00BC447C">
        <w:trPr>
          <w:cantSplit/>
          <w:jc w:val="center"/>
        </w:trPr>
        <w:tc>
          <w:tcPr>
            <w:tcW w:w="2709" w:type="dxa"/>
            <w:shd w:val="clear" w:color="auto" w:fill="F2F2F2" w:themeFill="background1" w:themeFillShade="F2"/>
            <w:vAlign w:val="bottom"/>
          </w:tcPr>
          <w:p w14:paraId="1F97DC5F"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1FEDE595" w14:textId="77777777" w:rsidR="00FC4CD8" w:rsidRPr="005E5805" w:rsidRDefault="00FC4CD8" w:rsidP="00BC447C">
            <w:pPr>
              <w:jc w:val="center"/>
            </w:pPr>
            <w:r w:rsidRPr="005E5805">
              <w:t>•</w:t>
            </w:r>
          </w:p>
        </w:tc>
        <w:tc>
          <w:tcPr>
            <w:tcW w:w="933" w:type="dxa"/>
            <w:vAlign w:val="center"/>
          </w:tcPr>
          <w:p w14:paraId="048D3A08" w14:textId="77777777" w:rsidR="00FC4CD8" w:rsidRPr="005E5805" w:rsidRDefault="00FC4CD8" w:rsidP="00BC447C">
            <w:pPr>
              <w:jc w:val="center"/>
            </w:pPr>
            <w:r w:rsidRPr="005E5805">
              <w:t>•</w:t>
            </w:r>
          </w:p>
        </w:tc>
        <w:tc>
          <w:tcPr>
            <w:tcW w:w="996" w:type="dxa"/>
            <w:vAlign w:val="center"/>
          </w:tcPr>
          <w:p w14:paraId="38F801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D5F498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B93627A" w14:textId="77777777" w:rsidR="00FC4CD8" w:rsidRPr="005E5805" w:rsidRDefault="00FC4CD8" w:rsidP="00BC447C">
            <w:pPr>
              <w:jc w:val="center"/>
            </w:pPr>
            <w:r w:rsidRPr="005E5805">
              <w:t>•</w:t>
            </w:r>
          </w:p>
        </w:tc>
        <w:tc>
          <w:tcPr>
            <w:tcW w:w="927" w:type="dxa"/>
            <w:vAlign w:val="center"/>
          </w:tcPr>
          <w:p w14:paraId="1035DE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7D9C27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E3453E" w14:textId="77777777" w:rsidTr="00BC447C">
        <w:trPr>
          <w:cantSplit/>
          <w:jc w:val="center"/>
        </w:trPr>
        <w:tc>
          <w:tcPr>
            <w:tcW w:w="2709" w:type="dxa"/>
            <w:shd w:val="clear" w:color="auto" w:fill="F2F2F2" w:themeFill="background1" w:themeFillShade="F2"/>
            <w:vAlign w:val="bottom"/>
          </w:tcPr>
          <w:p w14:paraId="5D345097" w14:textId="77777777" w:rsidR="00FC4CD8" w:rsidRPr="005E5805" w:rsidRDefault="00FC4CD8" w:rsidP="00BC447C">
            <w:pPr>
              <w:rPr>
                <w:sz w:val="18"/>
                <w:szCs w:val="21"/>
              </w:rPr>
            </w:pPr>
            <w:r w:rsidRPr="005E5805">
              <w:rPr>
                <w:sz w:val="18"/>
                <w:szCs w:val="21"/>
              </w:rPr>
              <w:t>Change Current State</w:t>
            </w:r>
          </w:p>
        </w:tc>
        <w:tc>
          <w:tcPr>
            <w:tcW w:w="931" w:type="dxa"/>
            <w:vAlign w:val="center"/>
          </w:tcPr>
          <w:p w14:paraId="3B049436"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3" w:type="dxa"/>
            <w:vAlign w:val="center"/>
          </w:tcPr>
          <w:p w14:paraId="39B6AFE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6" w:type="dxa"/>
            <w:vAlign w:val="center"/>
          </w:tcPr>
          <w:p w14:paraId="308764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530CA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4BE1FFE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7" w:type="dxa"/>
            <w:vAlign w:val="center"/>
          </w:tcPr>
          <w:p w14:paraId="382244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BA87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F8259A" w14:textId="77777777" w:rsidTr="00BC447C">
        <w:trPr>
          <w:cantSplit/>
          <w:jc w:val="center"/>
        </w:trPr>
        <w:tc>
          <w:tcPr>
            <w:tcW w:w="2709" w:type="dxa"/>
            <w:shd w:val="clear" w:color="auto" w:fill="F2F2F2" w:themeFill="background1" w:themeFillShade="F2"/>
            <w:vAlign w:val="bottom"/>
          </w:tcPr>
          <w:p w14:paraId="3CE42EB2" w14:textId="77777777" w:rsidR="00FC4CD8" w:rsidRPr="005E5805" w:rsidRDefault="00FC4CD8" w:rsidP="00BC447C">
            <w:pPr>
              <w:keepNext/>
              <w:rPr>
                <w:sz w:val="18"/>
                <w:szCs w:val="21"/>
              </w:rPr>
            </w:pPr>
            <w:r w:rsidRPr="005E5805">
              <w:rPr>
                <w:sz w:val="18"/>
                <w:szCs w:val="21"/>
              </w:rPr>
              <w:t>Acknowledge Error Resolution</w:t>
            </w:r>
          </w:p>
        </w:tc>
        <w:tc>
          <w:tcPr>
            <w:tcW w:w="931" w:type="dxa"/>
            <w:vAlign w:val="center"/>
          </w:tcPr>
          <w:p w14:paraId="18E02DF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6B504B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2720C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C516AD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A7D454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2D8818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EECB4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37C75D23" w14:textId="0F4BF2C6" w:rsidR="00FC4CD8" w:rsidRPr="005E5805" w:rsidRDefault="00FC4CD8" w:rsidP="00FC4CD8">
      <w:pPr>
        <w:pStyle w:val="Caption"/>
      </w:pPr>
      <w:bookmarkStart w:id="212" w:name="_Ref84320729"/>
      <w:bookmarkStart w:id="213" w:name="_Toc86308110"/>
      <w:bookmarkStart w:id="214" w:name="_Toc184481458"/>
      <w:r w:rsidRPr="005E5805">
        <w:t xml:space="preserve">Table </w:t>
      </w:r>
      <w:r w:rsidRPr="005E5805">
        <w:fldChar w:fldCharType="begin"/>
      </w:r>
      <w:r w:rsidRPr="005E5805">
        <w:instrText>SEQ Table \* ARABIC</w:instrText>
      </w:r>
      <w:r w:rsidRPr="005E5805">
        <w:fldChar w:fldCharType="separate"/>
      </w:r>
      <w:r w:rsidR="009825E9">
        <w:rPr>
          <w:noProof/>
        </w:rPr>
        <w:t>29</w:t>
      </w:r>
      <w:r w:rsidRPr="005E5805">
        <w:fldChar w:fldCharType="end"/>
      </w:r>
      <w:bookmarkEnd w:id="212"/>
      <w:r w:rsidRPr="005E5805">
        <w:t>: Administration Reports by Financial Institution/Federal Reserve Bank as Financial Institution User Roles</w:t>
      </w:r>
      <w:bookmarkEnd w:id="213"/>
      <w:bookmarkEnd w:id="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FC4CD8" w:rsidRPr="005E5805" w14:paraId="3F9FA3C3" w14:textId="77777777" w:rsidTr="00BC447C">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64CD989" w14:textId="77777777" w:rsidR="00FC4CD8" w:rsidRPr="005E5805" w:rsidRDefault="00FC4CD8"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D424418" w14:textId="77777777" w:rsidR="00FC4CD8" w:rsidRPr="005E5805" w:rsidRDefault="00FC4CD8" w:rsidP="00BC447C">
            <w:pPr>
              <w:pStyle w:val="TableHeader"/>
            </w:pPr>
            <w:r w:rsidRPr="005E5805">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23B3923" w14:textId="77777777" w:rsidR="00FC4CD8" w:rsidRPr="005E5805" w:rsidRDefault="00FC4CD8" w:rsidP="00BC447C">
            <w:pPr>
              <w:pStyle w:val="TableHeader"/>
            </w:pPr>
            <w:r w:rsidRPr="005E5805">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50BED9F" w14:textId="77777777" w:rsidR="00FC4CD8" w:rsidRPr="005E5805" w:rsidRDefault="00FC4CD8" w:rsidP="00BC447C">
            <w:pPr>
              <w:pStyle w:val="TableHeader"/>
            </w:pPr>
            <w:r w:rsidRPr="005E5805">
              <w:rPr>
                <w:sz w:val="16"/>
                <w:szCs w:val="16"/>
              </w:rPr>
              <w:t xml:space="preserve">FI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5A7DAFC" w14:textId="77777777" w:rsidR="00FC4CD8" w:rsidRPr="005E5805" w:rsidRDefault="00FC4CD8" w:rsidP="00BC447C">
            <w:pPr>
              <w:pStyle w:val="TableHeader"/>
            </w:pPr>
            <w:r w:rsidRPr="005E5805">
              <w:rPr>
                <w:sz w:val="16"/>
                <w:szCs w:val="16"/>
              </w:rPr>
              <w:t xml:space="preserve">FRB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388B070" w14:textId="77777777" w:rsidR="00FC4CD8" w:rsidRPr="005E5805" w:rsidRDefault="00FC4CD8" w:rsidP="00BC447C">
            <w:pPr>
              <w:pStyle w:val="TableHeader"/>
            </w:pPr>
            <w:r w:rsidRPr="005E5805">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0DE5B00D" w14:textId="77777777" w:rsidR="00FC4CD8" w:rsidRPr="005E5805" w:rsidRDefault="00FC4CD8" w:rsidP="00BC447C">
            <w:pPr>
              <w:pStyle w:val="TableHeader"/>
            </w:pPr>
            <w:r w:rsidRPr="005E5805">
              <w:t>PLSA</w:t>
            </w:r>
          </w:p>
        </w:tc>
      </w:tr>
      <w:tr w:rsidR="00FC4CD8" w:rsidRPr="005E5805" w14:paraId="368CBBE8" w14:textId="77777777" w:rsidTr="00BC447C">
        <w:trPr>
          <w:cantSplit/>
          <w:jc w:val="center"/>
        </w:trPr>
        <w:tc>
          <w:tcPr>
            <w:tcW w:w="2786" w:type="dxa"/>
            <w:shd w:val="clear" w:color="auto" w:fill="F2F2F2" w:themeFill="background1" w:themeFillShade="F2"/>
            <w:vAlign w:val="center"/>
          </w:tcPr>
          <w:p w14:paraId="6A5A3CCA"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37" w:type="dxa"/>
            <w:vAlign w:val="center"/>
          </w:tcPr>
          <w:p w14:paraId="22DB0021" w14:textId="77777777" w:rsidR="00FC4CD8" w:rsidRPr="005E5805" w:rsidRDefault="00FC4CD8" w:rsidP="00BC447C">
            <w:pPr>
              <w:jc w:val="center"/>
              <w:rPr>
                <w:sz w:val="18"/>
                <w:szCs w:val="18"/>
              </w:rPr>
            </w:pPr>
            <w:r w:rsidRPr="005E5805">
              <w:t>•</w:t>
            </w:r>
          </w:p>
        </w:tc>
        <w:tc>
          <w:tcPr>
            <w:tcW w:w="937" w:type="dxa"/>
            <w:vAlign w:val="center"/>
          </w:tcPr>
          <w:p w14:paraId="46A0B74C" w14:textId="77777777" w:rsidR="00FC4CD8" w:rsidRPr="005E5805" w:rsidRDefault="00FC4CD8" w:rsidP="00BC447C">
            <w:pPr>
              <w:jc w:val="center"/>
              <w:rPr>
                <w:sz w:val="18"/>
                <w:szCs w:val="18"/>
              </w:rPr>
            </w:pPr>
            <w:r w:rsidRPr="005E5805">
              <w:t>•</w:t>
            </w:r>
          </w:p>
        </w:tc>
        <w:tc>
          <w:tcPr>
            <w:tcW w:w="937" w:type="dxa"/>
            <w:vAlign w:val="center"/>
          </w:tcPr>
          <w:p w14:paraId="1EA4B920" w14:textId="77777777" w:rsidR="00FC4CD8" w:rsidRPr="005E5805" w:rsidRDefault="00FC4CD8" w:rsidP="00BC447C">
            <w:pPr>
              <w:jc w:val="center"/>
              <w:rPr>
                <w:sz w:val="18"/>
                <w:szCs w:val="18"/>
              </w:rPr>
            </w:pPr>
            <w:r w:rsidRPr="005E5805">
              <w:t>•</w:t>
            </w:r>
          </w:p>
        </w:tc>
        <w:tc>
          <w:tcPr>
            <w:tcW w:w="937" w:type="dxa"/>
            <w:vAlign w:val="center"/>
          </w:tcPr>
          <w:p w14:paraId="305EC449" w14:textId="77777777" w:rsidR="00FC4CD8" w:rsidRPr="005E5805" w:rsidRDefault="00FC4CD8" w:rsidP="00BC447C">
            <w:pPr>
              <w:jc w:val="center"/>
              <w:rPr>
                <w:sz w:val="18"/>
                <w:szCs w:val="18"/>
              </w:rPr>
            </w:pPr>
            <w:r w:rsidRPr="005E5805">
              <w:t>•</w:t>
            </w:r>
          </w:p>
        </w:tc>
        <w:tc>
          <w:tcPr>
            <w:tcW w:w="937" w:type="dxa"/>
            <w:vAlign w:val="center"/>
          </w:tcPr>
          <w:p w14:paraId="3E9CFF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7F67FA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A4DC5A4" w14:textId="77777777" w:rsidTr="00BC447C">
        <w:trPr>
          <w:cantSplit/>
          <w:jc w:val="center"/>
        </w:trPr>
        <w:tc>
          <w:tcPr>
            <w:tcW w:w="2786" w:type="dxa"/>
            <w:shd w:val="clear" w:color="auto" w:fill="F2F2F2" w:themeFill="background1" w:themeFillShade="F2"/>
            <w:vAlign w:val="center"/>
          </w:tcPr>
          <w:p w14:paraId="501185A0"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37" w:type="dxa"/>
            <w:vAlign w:val="center"/>
          </w:tcPr>
          <w:p w14:paraId="4B403CDE" w14:textId="77777777" w:rsidR="00FC4CD8" w:rsidRPr="005E5805" w:rsidRDefault="00FC4CD8" w:rsidP="00BC447C">
            <w:pPr>
              <w:jc w:val="center"/>
              <w:rPr>
                <w:sz w:val="18"/>
                <w:szCs w:val="18"/>
              </w:rPr>
            </w:pPr>
            <w:r w:rsidRPr="005E5805">
              <w:t>•</w:t>
            </w:r>
          </w:p>
        </w:tc>
        <w:tc>
          <w:tcPr>
            <w:tcW w:w="937" w:type="dxa"/>
            <w:vAlign w:val="center"/>
          </w:tcPr>
          <w:p w14:paraId="7A6BE025" w14:textId="77777777" w:rsidR="00FC4CD8" w:rsidRPr="005E5805" w:rsidRDefault="00FC4CD8" w:rsidP="00BC447C">
            <w:pPr>
              <w:jc w:val="center"/>
              <w:rPr>
                <w:sz w:val="18"/>
                <w:szCs w:val="18"/>
              </w:rPr>
            </w:pPr>
            <w:r w:rsidRPr="005E5805">
              <w:t>•</w:t>
            </w:r>
          </w:p>
        </w:tc>
        <w:tc>
          <w:tcPr>
            <w:tcW w:w="937" w:type="dxa"/>
            <w:vAlign w:val="center"/>
          </w:tcPr>
          <w:p w14:paraId="1782E0EF" w14:textId="77777777" w:rsidR="00FC4CD8" w:rsidRPr="005E5805" w:rsidRDefault="00FC4CD8" w:rsidP="00BC447C">
            <w:pPr>
              <w:jc w:val="center"/>
              <w:rPr>
                <w:sz w:val="18"/>
                <w:szCs w:val="18"/>
              </w:rPr>
            </w:pPr>
            <w:r w:rsidRPr="005E5805">
              <w:t>•</w:t>
            </w:r>
          </w:p>
        </w:tc>
        <w:tc>
          <w:tcPr>
            <w:tcW w:w="937" w:type="dxa"/>
            <w:vAlign w:val="center"/>
          </w:tcPr>
          <w:p w14:paraId="12FBDD1C" w14:textId="77777777" w:rsidR="00FC4CD8" w:rsidRPr="005E5805" w:rsidRDefault="00FC4CD8" w:rsidP="00BC447C">
            <w:pPr>
              <w:jc w:val="center"/>
              <w:rPr>
                <w:sz w:val="18"/>
                <w:szCs w:val="18"/>
              </w:rPr>
            </w:pPr>
            <w:r w:rsidRPr="005E5805">
              <w:t>•</w:t>
            </w:r>
          </w:p>
        </w:tc>
        <w:tc>
          <w:tcPr>
            <w:tcW w:w="937" w:type="dxa"/>
            <w:vAlign w:val="center"/>
          </w:tcPr>
          <w:p w14:paraId="635E3C0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132F0D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5765D46" w14:textId="77777777" w:rsidTr="00BC447C">
        <w:trPr>
          <w:cantSplit/>
          <w:jc w:val="center"/>
        </w:trPr>
        <w:tc>
          <w:tcPr>
            <w:tcW w:w="2786" w:type="dxa"/>
            <w:shd w:val="clear" w:color="auto" w:fill="F2F2F2" w:themeFill="background1" w:themeFillShade="F2"/>
            <w:vAlign w:val="center"/>
          </w:tcPr>
          <w:p w14:paraId="64A3E923"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7F33C545" w14:textId="77777777" w:rsidR="00FC4CD8" w:rsidRPr="005E5805" w:rsidRDefault="00FC4CD8" w:rsidP="00BC447C">
            <w:pPr>
              <w:jc w:val="center"/>
            </w:pPr>
            <w:r w:rsidRPr="005E5805">
              <w:t>•</w:t>
            </w:r>
          </w:p>
        </w:tc>
        <w:tc>
          <w:tcPr>
            <w:tcW w:w="937" w:type="dxa"/>
            <w:vAlign w:val="center"/>
          </w:tcPr>
          <w:p w14:paraId="0023D4F1" w14:textId="77777777" w:rsidR="00FC4CD8" w:rsidRPr="005E5805" w:rsidRDefault="00FC4CD8" w:rsidP="00BC447C">
            <w:pPr>
              <w:jc w:val="center"/>
            </w:pPr>
            <w:r w:rsidRPr="005E5805">
              <w:t>•</w:t>
            </w:r>
          </w:p>
        </w:tc>
        <w:tc>
          <w:tcPr>
            <w:tcW w:w="937" w:type="dxa"/>
            <w:vAlign w:val="center"/>
          </w:tcPr>
          <w:p w14:paraId="79ACD22D" w14:textId="77777777" w:rsidR="00FC4CD8" w:rsidRPr="005E5805" w:rsidRDefault="00FC4CD8" w:rsidP="00BC447C">
            <w:pPr>
              <w:jc w:val="center"/>
            </w:pPr>
            <w:r w:rsidRPr="005E5805">
              <w:t>•</w:t>
            </w:r>
          </w:p>
        </w:tc>
        <w:tc>
          <w:tcPr>
            <w:tcW w:w="937" w:type="dxa"/>
            <w:vAlign w:val="center"/>
          </w:tcPr>
          <w:p w14:paraId="76080421" w14:textId="77777777" w:rsidR="00FC4CD8" w:rsidRPr="005E5805" w:rsidRDefault="00FC4CD8" w:rsidP="00BC447C">
            <w:pPr>
              <w:jc w:val="center"/>
            </w:pPr>
            <w:r w:rsidRPr="005E5805">
              <w:t>•</w:t>
            </w:r>
          </w:p>
        </w:tc>
        <w:tc>
          <w:tcPr>
            <w:tcW w:w="937" w:type="dxa"/>
            <w:vAlign w:val="center"/>
          </w:tcPr>
          <w:p w14:paraId="2C9350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93DC4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402EE4F" w14:textId="77777777" w:rsidTr="00BC447C">
        <w:trPr>
          <w:cantSplit/>
          <w:jc w:val="center"/>
        </w:trPr>
        <w:tc>
          <w:tcPr>
            <w:tcW w:w="2786" w:type="dxa"/>
            <w:shd w:val="clear" w:color="auto" w:fill="F2F2F2" w:themeFill="background1" w:themeFillShade="F2"/>
            <w:vAlign w:val="center"/>
          </w:tcPr>
          <w:p w14:paraId="28E4F2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7245D71B" w14:textId="77777777" w:rsidR="00FC4CD8" w:rsidRPr="005E5805" w:rsidRDefault="00FC4CD8" w:rsidP="00BC447C">
            <w:pPr>
              <w:jc w:val="center"/>
            </w:pPr>
            <w:r w:rsidRPr="005E5805">
              <w:t>•</w:t>
            </w:r>
          </w:p>
        </w:tc>
        <w:tc>
          <w:tcPr>
            <w:tcW w:w="937" w:type="dxa"/>
            <w:vAlign w:val="center"/>
          </w:tcPr>
          <w:p w14:paraId="7C5A2A4E" w14:textId="77777777" w:rsidR="00FC4CD8" w:rsidRPr="005E5805" w:rsidRDefault="00FC4CD8" w:rsidP="00BC447C">
            <w:pPr>
              <w:jc w:val="center"/>
            </w:pPr>
            <w:r w:rsidRPr="005E5805">
              <w:t>•</w:t>
            </w:r>
          </w:p>
        </w:tc>
        <w:tc>
          <w:tcPr>
            <w:tcW w:w="937" w:type="dxa"/>
            <w:vAlign w:val="center"/>
          </w:tcPr>
          <w:p w14:paraId="2A15EA26" w14:textId="77777777" w:rsidR="00FC4CD8" w:rsidRPr="005E5805" w:rsidRDefault="00FC4CD8" w:rsidP="00BC447C">
            <w:pPr>
              <w:jc w:val="center"/>
            </w:pPr>
            <w:r w:rsidRPr="005E5805">
              <w:t>•</w:t>
            </w:r>
          </w:p>
        </w:tc>
        <w:tc>
          <w:tcPr>
            <w:tcW w:w="937" w:type="dxa"/>
            <w:vAlign w:val="center"/>
          </w:tcPr>
          <w:p w14:paraId="25C4785E" w14:textId="77777777" w:rsidR="00FC4CD8" w:rsidRPr="005E5805" w:rsidRDefault="00FC4CD8" w:rsidP="00BC447C">
            <w:pPr>
              <w:jc w:val="center"/>
            </w:pPr>
            <w:r w:rsidRPr="005E5805">
              <w:t>•</w:t>
            </w:r>
          </w:p>
        </w:tc>
        <w:tc>
          <w:tcPr>
            <w:tcW w:w="937" w:type="dxa"/>
            <w:vAlign w:val="center"/>
          </w:tcPr>
          <w:p w14:paraId="7D4A695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B81B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D17A52C" w14:textId="77777777" w:rsidTr="00BC447C">
        <w:trPr>
          <w:cantSplit/>
          <w:jc w:val="center"/>
        </w:trPr>
        <w:tc>
          <w:tcPr>
            <w:tcW w:w="2786" w:type="dxa"/>
            <w:shd w:val="clear" w:color="auto" w:fill="F2F2F2" w:themeFill="background1" w:themeFillShade="F2"/>
            <w:vAlign w:val="center"/>
          </w:tcPr>
          <w:p w14:paraId="2F7D487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Vouchers In Progress</w:t>
            </w:r>
          </w:p>
        </w:tc>
        <w:tc>
          <w:tcPr>
            <w:tcW w:w="937" w:type="dxa"/>
            <w:vAlign w:val="center"/>
          </w:tcPr>
          <w:p w14:paraId="74527338" w14:textId="77777777" w:rsidR="00FC4CD8" w:rsidRPr="005E5805" w:rsidRDefault="00FC4CD8" w:rsidP="00BC447C">
            <w:pPr>
              <w:jc w:val="center"/>
            </w:pPr>
            <w:r w:rsidRPr="005E5805">
              <w:t>•</w:t>
            </w:r>
          </w:p>
        </w:tc>
        <w:tc>
          <w:tcPr>
            <w:tcW w:w="937" w:type="dxa"/>
            <w:vAlign w:val="center"/>
          </w:tcPr>
          <w:p w14:paraId="1A1B11B3" w14:textId="77777777" w:rsidR="00FC4CD8" w:rsidRPr="005E5805" w:rsidRDefault="00FC4CD8" w:rsidP="00BC447C">
            <w:pPr>
              <w:jc w:val="center"/>
            </w:pPr>
            <w:r w:rsidRPr="005E5805">
              <w:t>•</w:t>
            </w:r>
          </w:p>
        </w:tc>
        <w:tc>
          <w:tcPr>
            <w:tcW w:w="937" w:type="dxa"/>
            <w:vAlign w:val="center"/>
          </w:tcPr>
          <w:p w14:paraId="1B82B84D" w14:textId="77777777" w:rsidR="00FC4CD8" w:rsidRPr="005E5805" w:rsidRDefault="00FC4CD8" w:rsidP="00BC447C">
            <w:pPr>
              <w:jc w:val="center"/>
            </w:pPr>
            <w:r w:rsidRPr="005E5805">
              <w:t>•</w:t>
            </w:r>
          </w:p>
        </w:tc>
        <w:tc>
          <w:tcPr>
            <w:tcW w:w="937" w:type="dxa"/>
            <w:vAlign w:val="center"/>
          </w:tcPr>
          <w:p w14:paraId="00E52543" w14:textId="77777777" w:rsidR="00FC4CD8" w:rsidRPr="005E5805" w:rsidRDefault="00FC4CD8" w:rsidP="00BC447C">
            <w:pPr>
              <w:jc w:val="center"/>
            </w:pPr>
            <w:r w:rsidRPr="005E5805">
              <w:t>•</w:t>
            </w:r>
          </w:p>
        </w:tc>
        <w:tc>
          <w:tcPr>
            <w:tcW w:w="937" w:type="dxa"/>
            <w:vAlign w:val="center"/>
          </w:tcPr>
          <w:p w14:paraId="71D333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5E921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E4E48C8" w14:textId="77777777" w:rsidTr="00BC447C">
        <w:trPr>
          <w:cantSplit/>
          <w:jc w:val="center"/>
        </w:trPr>
        <w:tc>
          <w:tcPr>
            <w:tcW w:w="2786" w:type="dxa"/>
            <w:shd w:val="clear" w:color="auto" w:fill="F2F2F2" w:themeFill="background1" w:themeFillShade="F2"/>
            <w:vAlign w:val="center"/>
          </w:tcPr>
          <w:p w14:paraId="2F28458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37001CE4" w14:textId="77777777" w:rsidR="00FC4CD8" w:rsidRPr="005E5805" w:rsidRDefault="00FC4CD8" w:rsidP="00BC447C">
            <w:pPr>
              <w:jc w:val="center"/>
            </w:pPr>
            <w:r w:rsidRPr="005E5805">
              <w:t>•</w:t>
            </w:r>
          </w:p>
        </w:tc>
        <w:tc>
          <w:tcPr>
            <w:tcW w:w="937" w:type="dxa"/>
            <w:vAlign w:val="center"/>
          </w:tcPr>
          <w:p w14:paraId="1A61304C" w14:textId="77777777" w:rsidR="00FC4CD8" w:rsidRPr="005E5805" w:rsidRDefault="00FC4CD8" w:rsidP="00BC447C">
            <w:pPr>
              <w:jc w:val="center"/>
            </w:pPr>
            <w:r w:rsidRPr="005E5805">
              <w:t>•</w:t>
            </w:r>
          </w:p>
        </w:tc>
        <w:tc>
          <w:tcPr>
            <w:tcW w:w="937" w:type="dxa"/>
            <w:vAlign w:val="center"/>
          </w:tcPr>
          <w:p w14:paraId="1D868271" w14:textId="77777777" w:rsidR="00FC4CD8" w:rsidRPr="005E5805" w:rsidRDefault="00FC4CD8" w:rsidP="00BC447C">
            <w:pPr>
              <w:jc w:val="center"/>
            </w:pPr>
            <w:r w:rsidRPr="005E5805">
              <w:t>•</w:t>
            </w:r>
          </w:p>
        </w:tc>
        <w:tc>
          <w:tcPr>
            <w:tcW w:w="937" w:type="dxa"/>
            <w:vAlign w:val="center"/>
          </w:tcPr>
          <w:p w14:paraId="4C46F0AF" w14:textId="77777777" w:rsidR="00FC4CD8" w:rsidRPr="005E5805" w:rsidRDefault="00FC4CD8" w:rsidP="00BC447C">
            <w:pPr>
              <w:jc w:val="center"/>
            </w:pPr>
            <w:r w:rsidRPr="005E5805">
              <w:t>•</w:t>
            </w:r>
          </w:p>
        </w:tc>
        <w:tc>
          <w:tcPr>
            <w:tcW w:w="937" w:type="dxa"/>
            <w:vAlign w:val="center"/>
          </w:tcPr>
          <w:p w14:paraId="588C35E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15FDA27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EFDFA36" w14:textId="77777777" w:rsidTr="00BC447C">
        <w:trPr>
          <w:cantSplit/>
          <w:jc w:val="center"/>
        </w:trPr>
        <w:tc>
          <w:tcPr>
            <w:tcW w:w="2786" w:type="dxa"/>
            <w:shd w:val="clear" w:color="auto" w:fill="F2F2F2" w:themeFill="background1" w:themeFillShade="F2"/>
            <w:vAlign w:val="center"/>
          </w:tcPr>
          <w:p w14:paraId="5C4AF82C"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431F8FD1" w14:textId="77777777" w:rsidR="00FC4CD8" w:rsidRPr="005E5805" w:rsidRDefault="00FC4CD8" w:rsidP="00BC447C">
            <w:pPr>
              <w:jc w:val="center"/>
            </w:pPr>
            <w:r w:rsidRPr="005E5805">
              <w:t>•</w:t>
            </w:r>
          </w:p>
        </w:tc>
        <w:tc>
          <w:tcPr>
            <w:tcW w:w="937" w:type="dxa"/>
            <w:vAlign w:val="center"/>
          </w:tcPr>
          <w:p w14:paraId="2CDD2AFB" w14:textId="77777777" w:rsidR="00FC4CD8" w:rsidRPr="005E5805" w:rsidRDefault="00FC4CD8" w:rsidP="00BC447C">
            <w:pPr>
              <w:jc w:val="center"/>
            </w:pPr>
            <w:r w:rsidRPr="005E5805">
              <w:t>•</w:t>
            </w:r>
          </w:p>
        </w:tc>
        <w:tc>
          <w:tcPr>
            <w:tcW w:w="937" w:type="dxa"/>
            <w:vAlign w:val="center"/>
          </w:tcPr>
          <w:p w14:paraId="3BC6A1CC" w14:textId="77777777" w:rsidR="00FC4CD8" w:rsidRPr="005E5805" w:rsidRDefault="00FC4CD8" w:rsidP="00BC447C">
            <w:pPr>
              <w:jc w:val="center"/>
            </w:pPr>
            <w:r w:rsidRPr="005E5805">
              <w:t>•</w:t>
            </w:r>
          </w:p>
        </w:tc>
        <w:tc>
          <w:tcPr>
            <w:tcW w:w="937" w:type="dxa"/>
            <w:vAlign w:val="center"/>
          </w:tcPr>
          <w:p w14:paraId="4E39D4F1" w14:textId="77777777" w:rsidR="00FC4CD8" w:rsidRPr="005E5805" w:rsidRDefault="00FC4CD8" w:rsidP="00BC447C">
            <w:pPr>
              <w:jc w:val="center"/>
            </w:pPr>
            <w:r w:rsidRPr="005E5805">
              <w:t>•</w:t>
            </w:r>
          </w:p>
        </w:tc>
        <w:tc>
          <w:tcPr>
            <w:tcW w:w="937" w:type="dxa"/>
            <w:vAlign w:val="center"/>
          </w:tcPr>
          <w:p w14:paraId="1BAB067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B2469D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B76A7A1" w14:textId="77777777" w:rsidTr="00BC447C">
        <w:trPr>
          <w:cantSplit/>
          <w:jc w:val="center"/>
        </w:trPr>
        <w:tc>
          <w:tcPr>
            <w:tcW w:w="2786" w:type="dxa"/>
            <w:shd w:val="clear" w:color="auto" w:fill="F2F2F2" w:themeFill="background1" w:themeFillShade="F2"/>
            <w:vAlign w:val="center"/>
          </w:tcPr>
          <w:p w14:paraId="4074A290"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37" w:type="dxa"/>
            <w:vAlign w:val="center"/>
          </w:tcPr>
          <w:p w14:paraId="558D49F3"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285ACEBD"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EB9EBDF"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7D9AA13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028186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D3CAAF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CFC9E42" w14:textId="77777777" w:rsidTr="00BC447C">
        <w:trPr>
          <w:cantSplit/>
          <w:jc w:val="center"/>
        </w:trPr>
        <w:tc>
          <w:tcPr>
            <w:tcW w:w="2786" w:type="dxa"/>
            <w:shd w:val="clear" w:color="auto" w:fill="F2F2F2" w:themeFill="background1" w:themeFillShade="F2"/>
            <w:vAlign w:val="center"/>
          </w:tcPr>
          <w:p w14:paraId="4209C1A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37" w:type="dxa"/>
            <w:vAlign w:val="center"/>
          </w:tcPr>
          <w:p w14:paraId="0B56E861"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01D9A5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AB7EC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6D0365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366B5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C66A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02CF1067" w14:textId="3A582D8E" w:rsidR="00FC4CD8" w:rsidRPr="005E5805" w:rsidRDefault="00FC4CD8" w:rsidP="00B67841">
      <w:pPr>
        <w:pStyle w:val="BodyText"/>
      </w:pPr>
      <w:r w:rsidRPr="005E5805">
        <w:t>To obtain specific details for the reports that each role may view or download, refer to the table above.</w:t>
      </w:r>
    </w:p>
    <w:p w14:paraId="5CB4E69B" w14:textId="0662F583" w:rsidR="00FC4CD8" w:rsidRPr="005E5805" w:rsidRDefault="00FC4CD8" w:rsidP="00FC4CD8">
      <w:pPr>
        <w:pStyle w:val="Caption"/>
      </w:pPr>
      <w:bookmarkStart w:id="215" w:name="_Toc86308111"/>
      <w:bookmarkStart w:id="216" w:name="_Toc184481459"/>
      <w:r w:rsidRPr="005E5805">
        <w:t xml:space="preserve">Table </w:t>
      </w:r>
      <w:r w:rsidRPr="005E5805">
        <w:fldChar w:fldCharType="begin"/>
      </w:r>
      <w:r w:rsidRPr="005E5805">
        <w:instrText>SEQ Table \* ARABIC</w:instrText>
      </w:r>
      <w:r w:rsidRPr="005E5805">
        <w:fldChar w:fldCharType="separate"/>
      </w:r>
      <w:r w:rsidR="009825E9">
        <w:rPr>
          <w:noProof/>
        </w:rPr>
        <w:t>30</w:t>
      </w:r>
      <w:r w:rsidRPr="005E5805">
        <w:fldChar w:fldCharType="end"/>
      </w:r>
      <w:r w:rsidRPr="005E5805">
        <w:t>: Security Reports</w:t>
      </w:r>
      <w:bookmarkEnd w:id="215"/>
      <w:bookmarkEnd w:id="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FC4CD8" w:rsidRPr="005E5805" w14:paraId="58C6F91D" w14:textId="77777777" w:rsidTr="00BC447C">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22FFA214" w14:textId="77777777" w:rsidR="00FC4CD8" w:rsidRPr="005E5805" w:rsidRDefault="00FC4CD8" w:rsidP="00BC447C">
            <w:pPr>
              <w:pStyle w:val="TableHeader"/>
              <w:rPr>
                <w:b w:val="0"/>
              </w:rPr>
            </w:pPr>
            <w:r w:rsidRPr="005E5805">
              <w:t>Security Report</w:t>
            </w:r>
          </w:p>
        </w:tc>
        <w:tc>
          <w:tcPr>
            <w:tcW w:w="6025" w:type="dxa"/>
            <w:tcBorders>
              <w:left w:val="single" w:sz="4" w:space="0" w:color="FFFFFF" w:themeColor="background1"/>
            </w:tcBorders>
            <w:shd w:val="clear" w:color="auto" w:fill="1F3864" w:themeFill="accent1" w:themeFillShade="80"/>
            <w:vAlign w:val="center"/>
          </w:tcPr>
          <w:p w14:paraId="43F9949C" w14:textId="77777777" w:rsidR="00FC4CD8" w:rsidRPr="005E5805" w:rsidRDefault="00FC4CD8" w:rsidP="00BC447C">
            <w:pPr>
              <w:pStyle w:val="TableHeader"/>
              <w:rPr>
                <w:b w:val="0"/>
              </w:rPr>
            </w:pPr>
            <w:r w:rsidRPr="005E5805">
              <w:t>Purpose of Security Report</w:t>
            </w:r>
          </w:p>
        </w:tc>
      </w:tr>
      <w:tr w:rsidR="00FC4CD8" w:rsidRPr="005E5805" w14:paraId="0568FD90" w14:textId="77777777" w:rsidTr="00BC447C">
        <w:trPr>
          <w:cantSplit/>
          <w:jc w:val="center"/>
        </w:trPr>
        <w:tc>
          <w:tcPr>
            <w:tcW w:w="3325" w:type="dxa"/>
            <w:shd w:val="clear" w:color="auto" w:fill="F2F2F2" w:themeFill="background1" w:themeFillShade="F2"/>
          </w:tcPr>
          <w:p w14:paraId="644FC292" w14:textId="77777777" w:rsidR="00FC4CD8" w:rsidRPr="005E5805" w:rsidRDefault="00FC4CD8" w:rsidP="00BC447C">
            <w:pPr>
              <w:rPr>
                <w:sz w:val="18"/>
                <w:szCs w:val="18"/>
              </w:rPr>
            </w:pPr>
            <w:r w:rsidRPr="005E5805">
              <w:rPr>
                <w:sz w:val="18"/>
                <w:szCs w:val="18"/>
              </w:rPr>
              <w:t>Users by Access Group (FI)</w:t>
            </w:r>
          </w:p>
        </w:tc>
        <w:tc>
          <w:tcPr>
            <w:tcW w:w="6025" w:type="dxa"/>
          </w:tcPr>
          <w:p w14:paraId="62E8509A" w14:textId="77777777" w:rsidR="00FC4CD8" w:rsidRPr="005E5805" w:rsidRDefault="00FC4CD8" w:rsidP="00BC447C">
            <w:pPr>
              <w:rPr>
                <w:sz w:val="18"/>
                <w:szCs w:val="18"/>
              </w:rPr>
            </w:pPr>
            <w:r w:rsidRPr="005E5805">
              <w:rPr>
                <w:sz w:val="18"/>
                <w:szCs w:val="18"/>
              </w:rPr>
              <w:t>Allows you to view users by Financial Institution.</w:t>
            </w:r>
          </w:p>
        </w:tc>
      </w:tr>
      <w:tr w:rsidR="00FC4CD8" w:rsidRPr="005E5805" w14:paraId="064547EC" w14:textId="77777777" w:rsidTr="00BC447C">
        <w:trPr>
          <w:cantSplit/>
          <w:jc w:val="center"/>
        </w:trPr>
        <w:tc>
          <w:tcPr>
            <w:tcW w:w="3325" w:type="dxa"/>
            <w:shd w:val="clear" w:color="auto" w:fill="F2F2F2" w:themeFill="background1" w:themeFillShade="F2"/>
          </w:tcPr>
          <w:p w14:paraId="27D43A15" w14:textId="77777777" w:rsidR="00FC4CD8" w:rsidRPr="005E5805" w:rsidRDefault="00FC4CD8" w:rsidP="00BC447C">
            <w:pPr>
              <w:rPr>
                <w:sz w:val="18"/>
                <w:szCs w:val="18"/>
              </w:rPr>
            </w:pPr>
            <w:r w:rsidRPr="005E5805">
              <w:rPr>
                <w:sz w:val="18"/>
                <w:szCs w:val="18"/>
              </w:rPr>
              <w:t>Users by Access Group (FPA)</w:t>
            </w:r>
          </w:p>
        </w:tc>
        <w:tc>
          <w:tcPr>
            <w:tcW w:w="6025" w:type="dxa"/>
          </w:tcPr>
          <w:p w14:paraId="13C4F705" w14:textId="77777777" w:rsidR="00FC4CD8" w:rsidRPr="005E5805" w:rsidRDefault="00FC4CD8" w:rsidP="00BC447C">
            <w:pPr>
              <w:rPr>
                <w:sz w:val="18"/>
                <w:szCs w:val="18"/>
              </w:rPr>
            </w:pPr>
            <w:r w:rsidRPr="005E5805">
              <w:rPr>
                <w:sz w:val="18"/>
                <w:szCs w:val="18"/>
              </w:rPr>
              <w:t>Allows you to view users by OTC Endpoint.</w:t>
            </w:r>
          </w:p>
        </w:tc>
      </w:tr>
      <w:tr w:rsidR="00FC4CD8" w:rsidRPr="005E5805" w14:paraId="1575E06A" w14:textId="77777777" w:rsidTr="00BC447C">
        <w:trPr>
          <w:cantSplit/>
          <w:jc w:val="center"/>
        </w:trPr>
        <w:tc>
          <w:tcPr>
            <w:tcW w:w="3325" w:type="dxa"/>
            <w:shd w:val="clear" w:color="auto" w:fill="F2F2F2" w:themeFill="background1" w:themeFillShade="F2"/>
          </w:tcPr>
          <w:p w14:paraId="2AE4D8B1" w14:textId="77777777" w:rsidR="00FC4CD8" w:rsidRPr="005E5805" w:rsidRDefault="00FC4CD8" w:rsidP="00BC447C">
            <w:pPr>
              <w:rPr>
                <w:sz w:val="18"/>
                <w:szCs w:val="18"/>
              </w:rPr>
            </w:pPr>
            <w:r w:rsidRPr="005E5805">
              <w:rPr>
                <w:sz w:val="18"/>
                <w:szCs w:val="18"/>
              </w:rPr>
              <w:t xml:space="preserve">User Information </w:t>
            </w:r>
          </w:p>
        </w:tc>
        <w:tc>
          <w:tcPr>
            <w:tcW w:w="6025" w:type="dxa"/>
          </w:tcPr>
          <w:p w14:paraId="2859BB5E" w14:textId="77777777" w:rsidR="00FC4CD8" w:rsidRPr="005E5805" w:rsidRDefault="00FC4CD8" w:rsidP="00BC447C">
            <w:pPr>
              <w:rPr>
                <w:sz w:val="18"/>
                <w:szCs w:val="18"/>
              </w:rPr>
            </w:pPr>
            <w:r w:rsidRPr="005E5805">
              <w:rPr>
                <w:sz w:val="18"/>
                <w:szCs w:val="18"/>
              </w:rPr>
              <w:t>Allows that you to view a user’s contact information.</w:t>
            </w:r>
          </w:p>
        </w:tc>
      </w:tr>
      <w:tr w:rsidR="00FC4CD8" w:rsidRPr="005E5805" w14:paraId="3CE13265" w14:textId="77777777" w:rsidTr="00BC447C">
        <w:trPr>
          <w:cantSplit/>
          <w:jc w:val="center"/>
        </w:trPr>
        <w:tc>
          <w:tcPr>
            <w:tcW w:w="3325" w:type="dxa"/>
            <w:shd w:val="clear" w:color="auto" w:fill="F2F2F2" w:themeFill="background1" w:themeFillShade="F2"/>
          </w:tcPr>
          <w:p w14:paraId="662EFF1F" w14:textId="77777777" w:rsidR="00FC4CD8" w:rsidRPr="005E5805" w:rsidRDefault="00FC4CD8" w:rsidP="00BC447C">
            <w:pPr>
              <w:rPr>
                <w:sz w:val="18"/>
                <w:szCs w:val="18"/>
              </w:rPr>
            </w:pPr>
            <w:r w:rsidRPr="005E5805">
              <w:rPr>
                <w:sz w:val="18"/>
                <w:szCs w:val="18"/>
              </w:rPr>
              <w:t>Users by Role (FI)</w:t>
            </w:r>
          </w:p>
        </w:tc>
        <w:tc>
          <w:tcPr>
            <w:tcW w:w="6025" w:type="dxa"/>
          </w:tcPr>
          <w:p w14:paraId="33FE4671" w14:textId="77777777" w:rsidR="00FC4CD8" w:rsidRPr="005E5805" w:rsidRDefault="00FC4CD8" w:rsidP="00BC447C">
            <w:pPr>
              <w:rPr>
                <w:sz w:val="18"/>
                <w:szCs w:val="18"/>
              </w:rPr>
            </w:pPr>
            <w:r w:rsidRPr="005E5805">
              <w:rPr>
                <w:sz w:val="18"/>
                <w:szCs w:val="18"/>
              </w:rPr>
              <w:t>Allows you to view users by role for your Financial Institution.</w:t>
            </w:r>
          </w:p>
        </w:tc>
      </w:tr>
      <w:tr w:rsidR="00FC4CD8" w:rsidRPr="005E5805" w14:paraId="217EA1E4" w14:textId="77777777" w:rsidTr="00BC447C">
        <w:trPr>
          <w:cantSplit/>
          <w:jc w:val="center"/>
        </w:trPr>
        <w:tc>
          <w:tcPr>
            <w:tcW w:w="3325" w:type="dxa"/>
            <w:shd w:val="clear" w:color="auto" w:fill="F2F2F2" w:themeFill="background1" w:themeFillShade="F2"/>
          </w:tcPr>
          <w:p w14:paraId="26572243" w14:textId="77777777" w:rsidR="00FC4CD8" w:rsidRPr="005E5805" w:rsidRDefault="00FC4CD8" w:rsidP="00BC447C">
            <w:pPr>
              <w:rPr>
                <w:sz w:val="18"/>
                <w:szCs w:val="18"/>
              </w:rPr>
            </w:pPr>
            <w:r w:rsidRPr="005E5805">
              <w:rPr>
                <w:sz w:val="18"/>
                <w:szCs w:val="18"/>
              </w:rPr>
              <w:t>Users by Role (FPA)</w:t>
            </w:r>
          </w:p>
        </w:tc>
        <w:tc>
          <w:tcPr>
            <w:tcW w:w="6025" w:type="dxa"/>
          </w:tcPr>
          <w:p w14:paraId="77CA2872" w14:textId="77777777" w:rsidR="00FC4CD8" w:rsidRPr="005E5805" w:rsidRDefault="00FC4CD8" w:rsidP="00BC447C">
            <w:pPr>
              <w:rPr>
                <w:sz w:val="18"/>
                <w:szCs w:val="18"/>
              </w:rPr>
            </w:pPr>
            <w:r w:rsidRPr="005E5805">
              <w:rPr>
                <w:sz w:val="18"/>
                <w:szCs w:val="18"/>
              </w:rPr>
              <w:t>Allows you to view users by role for your OTC Endpoint.</w:t>
            </w:r>
          </w:p>
        </w:tc>
      </w:tr>
    </w:tbl>
    <w:p w14:paraId="31FB20C4" w14:textId="77777777" w:rsidR="00B67841" w:rsidRPr="005E5805" w:rsidRDefault="00B67841" w:rsidP="00B67841">
      <w:pPr>
        <w:autoSpaceDE/>
        <w:autoSpaceDN/>
        <w:adjustRightInd/>
        <w:rPr>
          <w:rFonts w:eastAsia="Times New Roman" w:cs="Arial"/>
          <w:b/>
          <w:bCs/>
          <w:color w:val="auto"/>
          <w:sz w:val="20"/>
        </w:rPr>
      </w:pPr>
      <w:r w:rsidRPr="005E5805">
        <w:br w:type="page"/>
      </w:r>
    </w:p>
    <w:p w14:paraId="348835BA" w14:textId="77777777" w:rsidR="00D304AB" w:rsidRPr="005E5805" w:rsidRDefault="00D304AB" w:rsidP="00D304AB">
      <w:pPr>
        <w:pStyle w:val="Heading3"/>
      </w:pPr>
      <w:bookmarkStart w:id="217" w:name="_Toc86991397"/>
      <w:bookmarkStart w:id="218" w:name="_Toc188543141"/>
      <w:r w:rsidRPr="005E5805">
        <w:lastRenderedPageBreak/>
        <w:t>Administration Reports</w:t>
      </w:r>
      <w:bookmarkEnd w:id="217"/>
      <w:bookmarkEnd w:id="218"/>
    </w:p>
    <w:p w14:paraId="6881EF65" w14:textId="0B2B9F6C" w:rsidR="00D304AB" w:rsidRPr="005E5805" w:rsidRDefault="00D304AB" w:rsidP="00D304AB">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FPA Viewer</w:t>
      </w:r>
      <w:r w:rsidRPr="005E5805">
        <w:t xml:space="preserve">, </w:t>
      </w:r>
      <w:r w:rsidRPr="005E5805">
        <w:rPr>
          <w:b/>
          <w:bCs/>
        </w:rPr>
        <w:t>FI Confirmer</w:t>
      </w:r>
      <w:r w:rsidRPr="005E5805">
        <w:t xml:space="preserve">, </w:t>
      </w:r>
      <w:r w:rsidRPr="005E5805">
        <w:rPr>
          <w:b/>
          <w:bCs/>
        </w:rPr>
        <w:t>FRB Confirmer</w:t>
      </w:r>
      <w:r w:rsidRPr="005E5805">
        <w:t xml:space="preserve">, </w:t>
      </w:r>
      <w:r w:rsidRPr="005E5805">
        <w:rPr>
          <w:b/>
          <w:bCs/>
        </w:rPr>
        <w:t>FI Viewer</w:t>
      </w:r>
      <w:r w:rsidRPr="005E5805">
        <w:t xml:space="preserve">, or </w:t>
      </w:r>
      <w:r w:rsidRPr="005E5805">
        <w:rPr>
          <w:b/>
          <w:bCs/>
        </w:rPr>
        <w:t>FRB Viewer</w:t>
      </w:r>
      <w:r w:rsidRPr="005E5805">
        <w:t>, you may access one or more of the reports listed in</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5BC9D2D3" w14:textId="238FAD81" w:rsidR="00D304AB" w:rsidRPr="005E5805" w:rsidRDefault="00D304AB" w:rsidP="00D304AB">
      <w:r w:rsidRPr="005E5805">
        <w:t>To obtain specific details for the reports each role may view or download, refer to</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68A9E063" w14:textId="74061E77" w:rsidR="00D304AB" w:rsidRPr="005E5805" w:rsidRDefault="00D304AB" w:rsidP="00D304AB">
      <w:pPr>
        <w:pStyle w:val="Caption"/>
      </w:pPr>
      <w:bookmarkStart w:id="219" w:name="_Ref84320817"/>
      <w:bookmarkStart w:id="220" w:name="_Ref85443237"/>
      <w:bookmarkStart w:id="221" w:name="_Toc86308112"/>
      <w:bookmarkStart w:id="222" w:name="_Toc184481460"/>
      <w:r w:rsidRPr="005E5805">
        <w:t xml:space="preserve">Table </w:t>
      </w:r>
      <w:r w:rsidRPr="005E5805">
        <w:fldChar w:fldCharType="begin"/>
      </w:r>
      <w:r w:rsidRPr="005E5805">
        <w:instrText>SEQ Table \* ARABIC</w:instrText>
      </w:r>
      <w:r w:rsidRPr="005E5805">
        <w:fldChar w:fldCharType="separate"/>
      </w:r>
      <w:r w:rsidR="009825E9">
        <w:rPr>
          <w:noProof/>
        </w:rPr>
        <w:t>31</w:t>
      </w:r>
      <w:r w:rsidRPr="005E5805">
        <w:fldChar w:fldCharType="end"/>
      </w:r>
      <w:bookmarkEnd w:id="219"/>
      <w:r w:rsidRPr="005E5805">
        <w:t>: Administration Reports</w:t>
      </w:r>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D304AB" w:rsidRPr="005E5805" w14:paraId="5B3B78F7" w14:textId="77777777" w:rsidTr="00BC447C">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581219D8" w14:textId="77777777" w:rsidR="00D304AB" w:rsidRPr="005E5805" w:rsidRDefault="00D304AB" w:rsidP="00BC447C">
            <w:pPr>
              <w:pStyle w:val="TableHeader"/>
              <w:rPr>
                <w:b w:val="0"/>
              </w:rPr>
            </w:pPr>
            <w:r w:rsidRPr="005E5805">
              <w:t>Administration Report</w:t>
            </w:r>
          </w:p>
        </w:tc>
        <w:tc>
          <w:tcPr>
            <w:tcW w:w="6835" w:type="dxa"/>
            <w:tcBorders>
              <w:left w:val="single" w:sz="4" w:space="0" w:color="FFFFFF" w:themeColor="background1"/>
            </w:tcBorders>
            <w:shd w:val="clear" w:color="auto" w:fill="1F3864" w:themeFill="accent1" w:themeFillShade="80"/>
            <w:vAlign w:val="center"/>
          </w:tcPr>
          <w:p w14:paraId="4976522E" w14:textId="77777777" w:rsidR="00D304AB" w:rsidRPr="005E5805" w:rsidRDefault="00D304AB" w:rsidP="00BC447C">
            <w:pPr>
              <w:pStyle w:val="TableHeader"/>
              <w:rPr>
                <w:b w:val="0"/>
              </w:rPr>
            </w:pPr>
            <w:r w:rsidRPr="005E5805">
              <w:t>Purpose of Administration Report</w:t>
            </w:r>
          </w:p>
        </w:tc>
      </w:tr>
      <w:tr w:rsidR="00D304AB" w:rsidRPr="005E5805" w14:paraId="1B3AE42E" w14:textId="77777777" w:rsidTr="00BC447C">
        <w:trPr>
          <w:cantSplit/>
          <w:jc w:val="center"/>
        </w:trPr>
        <w:tc>
          <w:tcPr>
            <w:tcW w:w="2515" w:type="dxa"/>
            <w:shd w:val="clear" w:color="auto" w:fill="F2F2F2" w:themeFill="background1" w:themeFillShade="F2"/>
          </w:tcPr>
          <w:p w14:paraId="139C75CC" w14:textId="77777777" w:rsidR="00D304AB" w:rsidRPr="005E5805" w:rsidRDefault="00D304AB" w:rsidP="00BC447C">
            <w:pPr>
              <w:rPr>
                <w:sz w:val="18"/>
                <w:szCs w:val="18"/>
              </w:rPr>
            </w:pPr>
            <w:r w:rsidRPr="005E5805">
              <w:rPr>
                <w:sz w:val="18"/>
                <w:szCs w:val="18"/>
              </w:rPr>
              <w:t>View CIR File Status</w:t>
            </w:r>
          </w:p>
        </w:tc>
        <w:tc>
          <w:tcPr>
            <w:tcW w:w="6835" w:type="dxa"/>
          </w:tcPr>
          <w:p w14:paraId="745FD352" w14:textId="77777777" w:rsidR="00D304AB" w:rsidRPr="005E5805" w:rsidRDefault="00D304AB" w:rsidP="00BC447C">
            <w:pPr>
              <w:rPr>
                <w:sz w:val="18"/>
                <w:szCs w:val="18"/>
              </w:rPr>
            </w:pPr>
            <w:r w:rsidRPr="005E5805">
              <w:rPr>
                <w:sz w:val="18"/>
                <w:szCs w:val="18"/>
              </w:rPr>
              <w:t>The status of CIR files that have been processed by Collections Information Repository (CIR) or are ready for CIR to process.</w:t>
            </w:r>
          </w:p>
        </w:tc>
      </w:tr>
      <w:tr w:rsidR="00D304AB" w:rsidRPr="005E5805" w14:paraId="3FFACDE3" w14:textId="77777777" w:rsidTr="00BC447C">
        <w:trPr>
          <w:cantSplit/>
          <w:jc w:val="center"/>
        </w:trPr>
        <w:tc>
          <w:tcPr>
            <w:tcW w:w="2515" w:type="dxa"/>
            <w:shd w:val="clear" w:color="auto" w:fill="F2F2F2" w:themeFill="background1" w:themeFillShade="F2"/>
          </w:tcPr>
          <w:p w14:paraId="3D50880F" w14:textId="77777777" w:rsidR="00D304AB" w:rsidRPr="005E5805" w:rsidRDefault="00D304AB" w:rsidP="00BC447C">
            <w:pPr>
              <w:rPr>
                <w:sz w:val="18"/>
                <w:szCs w:val="18"/>
              </w:rPr>
            </w:pPr>
            <w:r w:rsidRPr="005E5805">
              <w:rPr>
                <w:sz w:val="18"/>
                <w:szCs w:val="18"/>
              </w:rPr>
              <w:t>View Vouchers Completed</w:t>
            </w:r>
          </w:p>
        </w:tc>
        <w:tc>
          <w:tcPr>
            <w:tcW w:w="6835" w:type="dxa"/>
          </w:tcPr>
          <w:p w14:paraId="55808F00" w14:textId="77777777" w:rsidR="00D304AB" w:rsidRPr="005E5805" w:rsidRDefault="00D304AB" w:rsidP="00BC447C">
            <w:pPr>
              <w:rPr>
                <w:sz w:val="18"/>
                <w:szCs w:val="18"/>
              </w:rPr>
            </w:pPr>
            <w:r w:rsidRPr="005E5805">
              <w:rPr>
                <w:sz w:val="18"/>
                <w:szCs w:val="18"/>
              </w:rPr>
              <w:t xml:space="preserve">Allows you to view the status of deposit and adjustment vouchers that have completed processed through the FI System To System Interface in the past 36 hours. </w:t>
            </w:r>
          </w:p>
        </w:tc>
      </w:tr>
      <w:tr w:rsidR="00D304AB" w:rsidRPr="005E5805" w14:paraId="1D7C96A4" w14:textId="77777777" w:rsidTr="00BC447C">
        <w:trPr>
          <w:cantSplit/>
          <w:jc w:val="center"/>
        </w:trPr>
        <w:tc>
          <w:tcPr>
            <w:tcW w:w="2515" w:type="dxa"/>
            <w:shd w:val="clear" w:color="auto" w:fill="F2F2F2" w:themeFill="background1" w:themeFillShade="F2"/>
          </w:tcPr>
          <w:p w14:paraId="13B963F8" w14:textId="77777777" w:rsidR="00D304AB" w:rsidRPr="005E5805" w:rsidRDefault="00D304AB" w:rsidP="00BC447C">
            <w:pPr>
              <w:rPr>
                <w:sz w:val="18"/>
                <w:szCs w:val="18"/>
              </w:rPr>
            </w:pPr>
            <w:r w:rsidRPr="005E5805">
              <w:rPr>
                <w:sz w:val="18"/>
                <w:szCs w:val="18"/>
              </w:rPr>
              <w:t xml:space="preserve">View Vouchers in Progress </w:t>
            </w:r>
          </w:p>
        </w:tc>
        <w:tc>
          <w:tcPr>
            <w:tcW w:w="6835" w:type="dxa"/>
          </w:tcPr>
          <w:p w14:paraId="4A3CE727" w14:textId="77777777" w:rsidR="00D304AB" w:rsidRPr="005E5805" w:rsidRDefault="00D304AB" w:rsidP="00BC447C">
            <w:pPr>
              <w:rPr>
                <w:sz w:val="18"/>
                <w:szCs w:val="18"/>
              </w:rPr>
            </w:pPr>
            <w:r w:rsidRPr="005E5805">
              <w:rPr>
                <w:sz w:val="18"/>
                <w:szCs w:val="18"/>
              </w:rPr>
              <w:t xml:space="preserve">Allows you to view the status of deposit and adjustment vouchers in progress. </w:t>
            </w:r>
          </w:p>
        </w:tc>
      </w:tr>
    </w:tbl>
    <w:p w14:paraId="2C953B68" w14:textId="490A53C3" w:rsidR="00D304AB" w:rsidRPr="005E5805" w:rsidRDefault="00176061" w:rsidP="00D304AB">
      <w:pPr>
        <w:pStyle w:val="Heading3"/>
      </w:pPr>
      <w:bookmarkStart w:id="223" w:name="_Toc86991398"/>
      <w:bookmarkStart w:id="224" w:name="_Toc188543142"/>
      <w:r>
        <w:t>Scheduled</w:t>
      </w:r>
      <w:r w:rsidR="00D304AB" w:rsidRPr="005E5805">
        <w:t xml:space="preserve"> Reports</w:t>
      </w:r>
      <w:bookmarkEnd w:id="223"/>
      <w:bookmarkEnd w:id="224"/>
    </w:p>
    <w:p w14:paraId="0B26C09E" w14:textId="77777777" w:rsidR="00CB08A1" w:rsidRPr="000512E3" w:rsidRDefault="00CB08A1" w:rsidP="00CB08A1">
      <w:pPr>
        <w:pStyle w:val="BodyText"/>
        <w:rPr>
          <w:b/>
          <w:bCs/>
        </w:rPr>
      </w:pPr>
      <w:r w:rsidRPr="000512E3">
        <w:rPr>
          <w:b/>
          <w:bCs/>
        </w:rPr>
        <w:t xml:space="preserve">Scheduled Reports </w:t>
      </w:r>
      <w:r w:rsidRPr="000512E3">
        <w:t xml:space="preserve">are asynchronous reports that you can request in advance and review later. They include historical reports older than 18 months for check processing and 5 years for deposit processing. </w:t>
      </w:r>
    </w:p>
    <w:p w14:paraId="7414C8F7" w14:textId="51EC26E8" w:rsidR="00D304AB" w:rsidRPr="005E5805" w:rsidRDefault="00D304AB" w:rsidP="00D304AB">
      <w:pPr>
        <w:pStyle w:val="BodyText"/>
      </w:pPr>
      <w:r w:rsidRPr="005E5805">
        <w:t xml:space="preserve">As a </w:t>
      </w:r>
      <w:r w:rsidRPr="005E5805">
        <w:rPr>
          <w:b/>
        </w:rPr>
        <w:t>Financial Institution Viewer</w:t>
      </w:r>
      <w:r w:rsidRPr="005E5805">
        <w:t>, you have access to the reports listed in</w:t>
      </w:r>
      <w:r w:rsidR="000C6D56" w:rsidRPr="005E5805">
        <w:t xml:space="preserve"> </w:t>
      </w:r>
      <w:r w:rsidR="000C6D56" w:rsidRPr="005E5805">
        <w:fldChar w:fldCharType="begin"/>
      </w:r>
      <w:r w:rsidR="000C6D56" w:rsidRPr="005E5805">
        <w:instrText xml:space="preserve"> REF _Ref84321286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31</w:t>
      </w:r>
      <w:r w:rsidR="000C6D56" w:rsidRPr="005E5805">
        <w:fldChar w:fldCharType="end"/>
      </w:r>
      <w:r w:rsidRPr="005E5805">
        <w:t xml:space="preserve">. </w:t>
      </w:r>
    </w:p>
    <w:p w14:paraId="5C6E90CF" w14:textId="41162D9B" w:rsidR="00D304AB" w:rsidRPr="005E5805" w:rsidRDefault="00D304AB" w:rsidP="00D304AB">
      <w:pPr>
        <w:pStyle w:val="Caption"/>
      </w:pPr>
      <w:bookmarkStart w:id="225" w:name="_Ref84321286"/>
      <w:bookmarkStart w:id="226" w:name="_Toc86308113"/>
      <w:bookmarkStart w:id="227" w:name="_Toc184481461"/>
      <w:r w:rsidRPr="005E5805">
        <w:t xml:space="preserve">Table </w:t>
      </w:r>
      <w:r w:rsidRPr="005E5805">
        <w:fldChar w:fldCharType="begin"/>
      </w:r>
      <w:r w:rsidRPr="005E5805">
        <w:instrText>SEQ Table \* ARABIC</w:instrText>
      </w:r>
      <w:r w:rsidRPr="005E5805">
        <w:fldChar w:fldCharType="separate"/>
      </w:r>
      <w:r w:rsidR="009825E9">
        <w:rPr>
          <w:noProof/>
        </w:rPr>
        <w:t>32</w:t>
      </w:r>
      <w:r w:rsidRPr="005E5805">
        <w:fldChar w:fldCharType="end"/>
      </w:r>
      <w:bookmarkEnd w:id="225"/>
      <w:r w:rsidRPr="005E5805">
        <w:t xml:space="preserve">: Deposit Processing </w:t>
      </w:r>
      <w:r w:rsidR="00F51647">
        <w:t>Historical</w:t>
      </w:r>
      <w:r w:rsidRPr="005E5805">
        <w:t xml:space="preserve"> Report</w:t>
      </w:r>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D304AB" w:rsidRPr="005E5805" w14:paraId="49034FC2" w14:textId="77777777" w:rsidTr="00BC447C">
        <w:trPr>
          <w:cantSplit/>
          <w:tblHeader/>
          <w:jc w:val="center"/>
        </w:trPr>
        <w:tc>
          <w:tcPr>
            <w:tcW w:w="3325" w:type="dxa"/>
            <w:tcBorders>
              <w:right w:val="single" w:sz="4" w:space="0" w:color="FFFFFF" w:themeColor="background1"/>
            </w:tcBorders>
            <w:shd w:val="clear" w:color="auto" w:fill="1F3864" w:themeFill="accent1" w:themeFillShade="80"/>
          </w:tcPr>
          <w:p w14:paraId="18B63064" w14:textId="21E3E7DC" w:rsidR="00D304AB" w:rsidRPr="005E5805" w:rsidRDefault="00D304AB" w:rsidP="00BC447C">
            <w:pPr>
              <w:pStyle w:val="TableHeader"/>
              <w:rPr>
                <w:b w:val="0"/>
              </w:rPr>
            </w:pPr>
            <w:r w:rsidRPr="005E5805">
              <w:t xml:space="preserve">Deposit Processing </w:t>
            </w:r>
            <w:r w:rsidR="00D1396B">
              <w:t>Historical</w:t>
            </w:r>
            <w:r w:rsidRPr="005E5805">
              <w:t xml:space="preserve"> Report</w:t>
            </w:r>
          </w:p>
        </w:tc>
        <w:tc>
          <w:tcPr>
            <w:tcW w:w="6025" w:type="dxa"/>
            <w:tcBorders>
              <w:left w:val="single" w:sz="4" w:space="0" w:color="FFFFFF" w:themeColor="background1"/>
            </w:tcBorders>
            <w:shd w:val="clear" w:color="auto" w:fill="1F3864" w:themeFill="accent1" w:themeFillShade="80"/>
          </w:tcPr>
          <w:p w14:paraId="206B21FB" w14:textId="77777777" w:rsidR="00D304AB" w:rsidRPr="005E5805" w:rsidRDefault="00D304AB" w:rsidP="00BC447C">
            <w:pPr>
              <w:pStyle w:val="TableHeader"/>
              <w:rPr>
                <w:b w:val="0"/>
              </w:rPr>
            </w:pPr>
            <w:r w:rsidRPr="005E5805">
              <w:t>Purpose of Report</w:t>
            </w:r>
          </w:p>
        </w:tc>
      </w:tr>
      <w:tr w:rsidR="00D304AB" w:rsidRPr="005E5805" w14:paraId="228D8D95" w14:textId="77777777" w:rsidTr="00BC447C">
        <w:trPr>
          <w:cantSplit/>
          <w:jc w:val="center"/>
        </w:trPr>
        <w:tc>
          <w:tcPr>
            <w:tcW w:w="3325" w:type="dxa"/>
            <w:shd w:val="clear" w:color="auto" w:fill="F2F2F2" w:themeFill="background1" w:themeFillShade="F2"/>
          </w:tcPr>
          <w:p w14:paraId="1F179A73" w14:textId="7A417BC2" w:rsidR="00D304AB" w:rsidRPr="005E5805" w:rsidRDefault="00D304AB" w:rsidP="00BC447C">
            <w:pPr>
              <w:rPr>
                <w:sz w:val="18"/>
                <w:szCs w:val="18"/>
              </w:rPr>
            </w:pPr>
            <w:r w:rsidRPr="005E5805">
              <w:rPr>
                <w:sz w:val="18"/>
                <w:szCs w:val="18"/>
              </w:rPr>
              <w:t xml:space="preserve">Deposit </w:t>
            </w:r>
            <w:r w:rsidR="00F51647">
              <w:rPr>
                <w:sz w:val="18"/>
                <w:szCs w:val="18"/>
              </w:rPr>
              <w:t>Historical</w:t>
            </w:r>
            <w:r w:rsidRPr="005E5805">
              <w:rPr>
                <w:sz w:val="18"/>
                <w:szCs w:val="18"/>
              </w:rPr>
              <w:t xml:space="preserve"> Report</w:t>
            </w:r>
          </w:p>
        </w:tc>
        <w:tc>
          <w:tcPr>
            <w:tcW w:w="6025" w:type="dxa"/>
            <w:vAlign w:val="center"/>
          </w:tcPr>
          <w:p w14:paraId="678CE080" w14:textId="2E140DEE" w:rsidR="00D304AB" w:rsidRPr="005E5805" w:rsidRDefault="00D304AB" w:rsidP="00BC447C">
            <w:pPr>
              <w:rPr>
                <w:sz w:val="18"/>
                <w:szCs w:val="18"/>
              </w:rPr>
            </w:pPr>
            <w:r w:rsidRPr="005E5805">
              <w:rPr>
                <w:sz w:val="18"/>
                <w:szCs w:val="18"/>
              </w:rPr>
              <w:t xml:space="preserve">Allows you to view </w:t>
            </w:r>
            <w:r w:rsidR="00176061">
              <w:rPr>
                <w:sz w:val="18"/>
                <w:szCs w:val="18"/>
              </w:rPr>
              <w:t>scheduled</w:t>
            </w:r>
            <w:r w:rsidRPr="005E5805">
              <w:rPr>
                <w:sz w:val="18"/>
                <w:szCs w:val="18"/>
              </w:rPr>
              <w:t xml:space="preserve"> deposit transaction data. </w:t>
            </w:r>
          </w:p>
        </w:tc>
      </w:tr>
      <w:tr w:rsidR="00D304AB" w:rsidRPr="005E5805" w14:paraId="7750F212" w14:textId="77777777" w:rsidTr="00BC447C">
        <w:trPr>
          <w:cantSplit/>
          <w:jc w:val="center"/>
        </w:trPr>
        <w:tc>
          <w:tcPr>
            <w:tcW w:w="3325" w:type="dxa"/>
            <w:shd w:val="clear" w:color="auto" w:fill="F2F2F2" w:themeFill="background1" w:themeFillShade="F2"/>
          </w:tcPr>
          <w:p w14:paraId="2B7D4301" w14:textId="5DCFC2D5" w:rsidR="00D304AB" w:rsidRPr="005E5805" w:rsidRDefault="00D304AB" w:rsidP="00BC447C">
            <w:pPr>
              <w:rPr>
                <w:sz w:val="18"/>
                <w:szCs w:val="18"/>
              </w:rPr>
            </w:pPr>
            <w:r w:rsidRPr="005E5805">
              <w:rPr>
                <w:sz w:val="18"/>
                <w:szCs w:val="18"/>
              </w:rPr>
              <w:t xml:space="preserve">Adjustment </w:t>
            </w:r>
            <w:r w:rsidR="00176061">
              <w:rPr>
                <w:sz w:val="18"/>
                <w:szCs w:val="18"/>
              </w:rPr>
              <w:t>Scheduled</w:t>
            </w:r>
            <w:r w:rsidRPr="005E5805">
              <w:rPr>
                <w:sz w:val="18"/>
                <w:szCs w:val="18"/>
              </w:rPr>
              <w:t xml:space="preserve"> Report</w:t>
            </w:r>
          </w:p>
        </w:tc>
        <w:tc>
          <w:tcPr>
            <w:tcW w:w="6025" w:type="dxa"/>
            <w:vAlign w:val="center"/>
          </w:tcPr>
          <w:p w14:paraId="7F8047D7" w14:textId="6AB8F8F1" w:rsidR="00D304AB" w:rsidRPr="005E5805" w:rsidRDefault="00D304AB" w:rsidP="00BC447C">
            <w:pPr>
              <w:rPr>
                <w:sz w:val="18"/>
                <w:szCs w:val="18"/>
              </w:rPr>
            </w:pPr>
            <w:r w:rsidRPr="005E5805">
              <w:rPr>
                <w:sz w:val="18"/>
                <w:szCs w:val="18"/>
              </w:rPr>
              <w:t xml:space="preserve">Allows you to view </w:t>
            </w:r>
            <w:r w:rsidR="00176061">
              <w:rPr>
                <w:sz w:val="18"/>
                <w:szCs w:val="18"/>
              </w:rPr>
              <w:t>scheduled</w:t>
            </w:r>
            <w:r w:rsidRPr="005E5805">
              <w:rPr>
                <w:sz w:val="18"/>
                <w:szCs w:val="18"/>
              </w:rPr>
              <w:t xml:space="preserve"> deposit adjustment and returned item adjustment transaction data.</w:t>
            </w:r>
          </w:p>
        </w:tc>
      </w:tr>
    </w:tbl>
    <w:p w14:paraId="77639D30" w14:textId="39676722" w:rsidR="00D304AB" w:rsidRPr="005E5805" w:rsidRDefault="003F0329" w:rsidP="002A2E4A">
      <w:pPr>
        <w:pStyle w:val="Heading2"/>
      </w:pPr>
      <w:bookmarkStart w:id="228" w:name="_Toc188543143"/>
      <w:r w:rsidRPr="005E5805">
        <w:lastRenderedPageBreak/>
        <w:t>Topic 12 Viewing Reports</w:t>
      </w:r>
      <w:bookmarkEnd w:id="228"/>
    </w:p>
    <w:p w14:paraId="7C56B90D" w14:textId="77777777" w:rsidR="00843F93" w:rsidRPr="005E5805" w:rsidRDefault="00843F93" w:rsidP="00843F93">
      <w:pPr>
        <w:pStyle w:val="Heading3"/>
      </w:pPr>
      <w:bookmarkStart w:id="229" w:name="_Toc86991400"/>
      <w:bookmarkStart w:id="230" w:name="_Toc188543144"/>
      <w:r w:rsidRPr="005E5805">
        <w:t>Business Reports</w:t>
      </w:r>
      <w:bookmarkEnd w:id="229"/>
      <w:bookmarkEnd w:id="230"/>
    </w:p>
    <w:p w14:paraId="26062E98" w14:textId="77777777" w:rsidR="00843F93" w:rsidRPr="005E5805" w:rsidRDefault="00843F93" w:rsidP="00843F93">
      <w:pPr>
        <w:pStyle w:val="BodyText"/>
      </w:pPr>
      <w:r w:rsidRPr="005E5805">
        <w:t xml:space="preserve">This section provides you with details on how to view and download </w:t>
      </w:r>
      <w:r w:rsidRPr="005E5805">
        <w:rPr>
          <w:b/>
        </w:rPr>
        <w:t>Business Reports.</w:t>
      </w:r>
    </w:p>
    <w:p w14:paraId="1F76221B"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Adjustments by OTC Endpoint</w:t>
      </w:r>
    </w:p>
    <w:p w14:paraId="120719F6" w14:textId="77777777" w:rsidR="00843F93" w:rsidRPr="005E5805" w:rsidRDefault="00843F93" w:rsidP="00843F93">
      <w:pPr>
        <w:spacing w:before="180" w:after="180"/>
        <w:rPr>
          <w:b/>
        </w:rPr>
      </w:pPr>
      <w:r w:rsidRPr="005E5805">
        <w:t xml:space="preserve">To view adjustments by OTC Endpoint, you are presented with the option to include search criteria, i.e., </w:t>
      </w:r>
      <w:r w:rsidRPr="005E5805">
        <w:rPr>
          <w:b/>
          <w:bCs/>
        </w:rPr>
        <w:t xml:space="preserve">Organization, Adjustment Type, ALC, Adjustment Date </w:t>
      </w:r>
      <w:r w:rsidRPr="005E5805">
        <w:t>(</w:t>
      </w:r>
      <w:r w:rsidRPr="005E5805">
        <w:rPr>
          <w:b/>
          <w:bCs/>
        </w:rPr>
        <w:t xml:space="preserve">From: </w:t>
      </w:r>
      <w:r w:rsidRPr="005E5805">
        <w:t xml:space="preserve">and </w:t>
      </w:r>
      <w:r w:rsidRPr="005E5805">
        <w:rPr>
          <w:b/>
          <w:bCs/>
        </w:rPr>
        <w:t>To:</w:t>
      </w:r>
      <w:r w:rsidRPr="005E5805">
        <w:t xml:space="preserve">), </w:t>
      </w:r>
      <w:r w:rsidRPr="005E5805">
        <w:rPr>
          <w:b/>
          <w:bCs/>
        </w:rPr>
        <w:t xml:space="preserve">Deposit Date </w:t>
      </w:r>
      <w:r w:rsidRPr="005E5805">
        <w:t>(</w:t>
      </w:r>
      <w:r w:rsidRPr="005E5805">
        <w:rPr>
          <w:b/>
          <w:bCs/>
        </w:rPr>
        <w:t xml:space="preserve">From: </w:t>
      </w:r>
      <w:r w:rsidRPr="005E5805">
        <w:t xml:space="preserve">and </w:t>
      </w:r>
      <w:r w:rsidRPr="005E5805">
        <w:rPr>
          <w:b/>
          <w:bCs/>
        </w:rPr>
        <w:t>To:</w:t>
      </w:r>
      <w:r w:rsidRPr="005E5805">
        <w:t xml:space="preserve">), </w:t>
      </w:r>
      <w:r w:rsidRPr="005E5805">
        <w:rPr>
          <w:b/>
          <w:bCs/>
        </w:rPr>
        <w:t xml:space="preserve">Adjustment Amount </w:t>
      </w:r>
      <w:r w:rsidRPr="005E5805">
        <w:t>(</w:t>
      </w:r>
      <w:r w:rsidRPr="005E5805">
        <w:rPr>
          <w:b/>
          <w:bCs/>
        </w:rPr>
        <w:t xml:space="preserve">From: </w:t>
      </w:r>
      <w:r w:rsidRPr="005E5805">
        <w:t>and</w:t>
      </w:r>
      <w:r w:rsidRPr="005E5805">
        <w:rPr>
          <w:b/>
          <w:bCs/>
        </w:rPr>
        <w:t xml:space="preserve"> To:</w:t>
      </w:r>
      <w:r w:rsidRPr="005E5805">
        <w:t xml:space="preserve">), and </w:t>
      </w:r>
      <w:r w:rsidRPr="005E5805">
        <w:rPr>
          <w:b/>
          <w:bCs/>
        </w:rPr>
        <w:t>Report With Children.</w:t>
      </w:r>
    </w:p>
    <w:p w14:paraId="357BB607" w14:textId="77777777" w:rsidR="00843F93" w:rsidRPr="005E5805" w:rsidRDefault="00843F93" w:rsidP="00843F93">
      <w:pPr>
        <w:pStyle w:val="BodyText"/>
      </w:pPr>
      <w:r w:rsidRPr="005E5805">
        <w:t xml:space="preserve">The report presents adjustment activity by OTC Endpoint, including the </w:t>
      </w:r>
      <w:r w:rsidRPr="005E5805">
        <w:rPr>
          <w:b/>
          <w:bCs/>
        </w:rPr>
        <w:t xml:space="preserve">Financial Institution, Adjust Date, Deposit Date, Voucher Date, Voucher #, Adjustment Amount, </w:t>
      </w:r>
      <w:r w:rsidRPr="005E5805">
        <w:t>and</w:t>
      </w:r>
      <w:r w:rsidRPr="005E5805">
        <w:rPr>
          <w:b/>
          <w:bCs/>
        </w:rPr>
        <w:t xml:space="preserve"> Adjustment Type </w:t>
      </w:r>
      <w:r w:rsidRPr="005E5805">
        <w:t>by</w:t>
      </w:r>
      <w:r w:rsidRPr="005E5805">
        <w:rPr>
          <w:b/>
          <w:bCs/>
        </w:rPr>
        <w:t xml:space="preserve"> </w:t>
      </w:r>
      <w:r w:rsidRPr="005E5805">
        <w:t>credit or debit.</w:t>
      </w:r>
      <w:r w:rsidRPr="005E5805">
        <w:rPr>
          <w:b/>
          <w:bCs/>
        </w:rPr>
        <w:t xml:space="preserve"> </w:t>
      </w:r>
      <w:r w:rsidRPr="005E5805">
        <w:t>It also presents the</w:t>
      </w:r>
      <w:r w:rsidRPr="005E5805">
        <w:rPr>
          <w:b/>
          <w:bCs/>
        </w:rPr>
        <w:t xml:space="preserve"> ALC# </w:t>
      </w:r>
      <w:r w:rsidRPr="005E5805">
        <w:t xml:space="preserve">You can export 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7E5FDBB3"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Accounting Code</w:t>
      </w:r>
    </w:p>
    <w:p w14:paraId="3E7C5784" w14:textId="77777777" w:rsidR="00843F93" w:rsidRPr="005E5805" w:rsidRDefault="00843F93" w:rsidP="00843F93">
      <w:pPr>
        <w:spacing w:before="180" w:after="180"/>
        <w:rPr>
          <w:b/>
        </w:rPr>
      </w:pPr>
      <w:r w:rsidRPr="005E5805">
        <w:t xml:space="preserve">To view deposits by accounting code, you are presented with the option to include search criteria, i.e., the </w:t>
      </w:r>
      <w:r w:rsidRPr="005E5805">
        <w:rPr>
          <w:b/>
          <w:bCs/>
        </w:rPr>
        <w:t xml:space="preserve">Organization, ALC, Accounting Code, Voucher Date (From: </w:t>
      </w:r>
      <w:r w:rsidRPr="005E5805">
        <w:t xml:space="preserve">and </w:t>
      </w:r>
      <w:r w:rsidRPr="005E5805">
        <w:rPr>
          <w:b/>
          <w:bCs/>
        </w:rPr>
        <w:t xml:space="preserve">To:), Deposit Total (From: </w:t>
      </w:r>
      <w:r w:rsidRPr="005E5805">
        <w:t xml:space="preserve">and </w:t>
      </w:r>
      <w:r w:rsidRPr="005E5805">
        <w:rPr>
          <w:b/>
          <w:bCs/>
        </w:rPr>
        <w:t xml:space="preserve">To:), </w:t>
      </w:r>
      <w:r w:rsidRPr="005E5805">
        <w:t xml:space="preserve">and </w:t>
      </w:r>
      <w:r w:rsidRPr="005E5805">
        <w:rPr>
          <w:b/>
          <w:bCs/>
        </w:rPr>
        <w:t>Report with Children.</w:t>
      </w:r>
    </w:p>
    <w:p w14:paraId="43363599" w14:textId="77777777" w:rsidR="00843F93" w:rsidRPr="005E5805" w:rsidRDefault="00843F93" w:rsidP="00843F93">
      <w:pPr>
        <w:pStyle w:val="BodyText"/>
      </w:pPr>
      <w:r w:rsidRPr="005E5805">
        <w:t xml:space="preserve">The report presents deposits by Accounting Code, including the </w:t>
      </w:r>
      <w:r w:rsidRPr="005E5805">
        <w:rPr>
          <w:b/>
          <w:bCs/>
        </w:rPr>
        <w:t xml:space="preserve">OTC Endpoint, Voucher #, Deposit Date, </w:t>
      </w:r>
      <w:r w:rsidRPr="005E5805">
        <w:t>and</w:t>
      </w:r>
      <w:r w:rsidRPr="005E5805">
        <w:rPr>
          <w:b/>
          <w:bCs/>
        </w:rPr>
        <w:t xml:space="preserve"> Accounting Code Amount.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11B315D6"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OTC Endpoint</w:t>
      </w:r>
    </w:p>
    <w:p w14:paraId="1E5971C2" w14:textId="77777777" w:rsidR="00843F93" w:rsidRPr="005E5805" w:rsidRDefault="00843F93" w:rsidP="00843F93">
      <w:pPr>
        <w:spacing w:before="180" w:after="180"/>
        <w:rPr>
          <w:b/>
        </w:rPr>
      </w:pPr>
      <w:r w:rsidRPr="005E5805">
        <w:t xml:space="preserve">To view deposits by OTC Endpoint, you are presented with the option to include search criteria, i.e., </w:t>
      </w:r>
      <w:r w:rsidRPr="005E5805">
        <w:rPr>
          <w:b/>
          <w:bCs/>
        </w:rPr>
        <w:t xml:space="preserve">Organization, ALC, Voucher Date (From: </w:t>
      </w:r>
      <w:r w:rsidRPr="005E5805">
        <w:t xml:space="preserve">and </w:t>
      </w:r>
      <w:r w:rsidRPr="005E5805">
        <w:rPr>
          <w:b/>
          <w:bCs/>
        </w:rPr>
        <w:t>To:)</w:t>
      </w:r>
      <w:r w:rsidRPr="005E5805">
        <w:t xml:space="preserve">, </w:t>
      </w:r>
      <w:r w:rsidRPr="005E5805">
        <w:rPr>
          <w:b/>
          <w:bCs/>
        </w:rPr>
        <w:t xml:space="preserve">Deposit Total (From: </w:t>
      </w:r>
      <w:r w:rsidRPr="005E5805">
        <w:t xml:space="preserve">and </w:t>
      </w:r>
      <w:r w:rsidRPr="005E5805">
        <w:rPr>
          <w:b/>
          <w:bCs/>
        </w:rPr>
        <w:t xml:space="preserve">To:) </w:t>
      </w:r>
      <w:r w:rsidRPr="005E5805">
        <w:t xml:space="preserve">and </w:t>
      </w:r>
      <w:r w:rsidRPr="005E5805">
        <w:rPr>
          <w:b/>
          <w:bCs/>
        </w:rPr>
        <w:t>Report With Children.</w:t>
      </w:r>
    </w:p>
    <w:p w14:paraId="686DF019" w14:textId="77777777" w:rsidR="00843F93" w:rsidRPr="005E5805" w:rsidRDefault="00843F93" w:rsidP="00843F93">
      <w:pPr>
        <w:pStyle w:val="BodyText"/>
      </w:pPr>
      <w:r w:rsidRPr="005E5805">
        <w:t xml:space="preserve">The report presents deposits by OTC Endpoint, including the </w:t>
      </w:r>
      <w:r w:rsidRPr="005E5805">
        <w:rPr>
          <w:b/>
          <w:bCs/>
        </w:rPr>
        <w:t xml:space="preserve">Status Date, Voucher Date, Voucher #, Voucher Type, Deposit Amount, </w:t>
      </w:r>
      <w:r w:rsidRPr="005E5805">
        <w:t xml:space="preserve">and </w:t>
      </w:r>
      <w:r w:rsidRPr="005E5805">
        <w:rPr>
          <w:b/>
          <w:bCs/>
        </w:rPr>
        <w:t>Status Code (Awaiting Approval [AWAP] or DRAFT).</w:t>
      </w:r>
      <w:r w:rsidRPr="005E5805">
        <w:t xml:space="preserve"> 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5CA0DA01"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 History by Status</w:t>
      </w:r>
    </w:p>
    <w:p w14:paraId="21D839EC" w14:textId="77777777" w:rsidR="00843F93" w:rsidRPr="005E5805" w:rsidRDefault="00843F93" w:rsidP="00843F93">
      <w:pPr>
        <w:spacing w:before="180" w:after="180"/>
        <w:rPr>
          <w:b/>
        </w:rPr>
      </w:pPr>
      <w:r w:rsidRPr="005E5805">
        <w:t xml:space="preserve">To view deposit history by status, you are presented with the option to include search criteria, i.e., </w:t>
      </w:r>
      <w:r w:rsidRPr="005E5805">
        <w:rPr>
          <w:b/>
          <w:bCs/>
        </w:rPr>
        <w:t xml:space="preserve">Organization, ALC, Status, Status Date (From: </w:t>
      </w:r>
      <w:r w:rsidRPr="005E5805">
        <w:t xml:space="preserve">and </w:t>
      </w:r>
      <w:r w:rsidRPr="005E5805">
        <w:rPr>
          <w:b/>
          <w:bCs/>
        </w:rPr>
        <w:t xml:space="preserve">To:), Deposit Total (From: </w:t>
      </w:r>
      <w:r w:rsidRPr="005E5805">
        <w:t xml:space="preserve">and </w:t>
      </w:r>
      <w:r w:rsidRPr="005E5805">
        <w:rPr>
          <w:b/>
          <w:bCs/>
        </w:rPr>
        <w:t>To:)</w:t>
      </w:r>
      <w:r w:rsidRPr="005E5805">
        <w:t xml:space="preserve">, and </w:t>
      </w:r>
      <w:r w:rsidRPr="005E5805">
        <w:rPr>
          <w:b/>
          <w:bCs/>
        </w:rPr>
        <w:t xml:space="preserve">Report With Children. </w:t>
      </w:r>
    </w:p>
    <w:p w14:paraId="7F32D93D" w14:textId="77777777" w:rsidR="00843F93" w:rsidRPr="005E5805" w:rsidRDefault="00843F93" w:rsidP="00843F93">
      <w:pPr>
        <w:pStyle w:val="BodyText"/>
      </w:pPr>
      <w:r w:rsidRPr="005E5805">
        <w:t xml:space="preserve">The report presents deposit history by status, including the </w:t>
      </w:r>
      <w:r w:rsidRPr="005E5805">
        <w:rPr>
          <w:b/>
          <w:bCs/>
        </w:rPr>
        <w:t xml:space="preserve">Voucher Type, Status Date, Voucher Date, Voucher #, </w:t>
      </w:r>
      <w:r w:rsidRPr="005E5805">
        <w:t xml:space="preserve">and </w:t>
      </w:r>
      <w:r w:rsidRPr="005E5805">
        <w:rPr>
          <w:b/>
          <w:bCs/>
        </w:rPr>
        <w:t xml:space="preserve">Deposit Amount. </w:t>
      </w:r>
      <w:r w:rsidRPr="005E5805">
        <w:t>It also includes the</w:t>
      </w:r>
      <w:r w:rsidRPr="005E5805">
        <w:rPr>
          <w:b/>
          <w:bCs/>
        </w:rPr>
        <w:t xml:space="preserve"> Status Code: Awaiting Approval </w:t>
      </w:r>
      <w:r w:rsidRPr="005E5805">
        <w:t>and</w:t>
      </w:r>
      <w:r w:rsidRPr="005E5805">
        <w:rPr>
          <w:b/>
          <w:bCs/>
        </w:rPr>
        <w:t xml:space="preserve"> ALC#.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5CC4F670"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Non-Reporting OTC Endpoints</w:t>
      </w:r>
    </w:p>
    <w:p w14:paraId="0B2F1B81" w14:textId="77777777" w:rsidR="00843F93" w:rsidRPr="005E5805" w:rsidRDefault="00843F93" w:rsidP="00843F93">
      <w:pPr>
        <w:spacing w:before="180" w:after="180"/>
        <w:rPr>
          <w:b/>
        </w:rPr>
      </w:pPr>
      <w:r w:rsidRPr="005E5805">
        <w:t xml:space="preserve">To view non-reporting OTC endpoints, you are presented with the option to include search criteria, i.e., the </w:t>
      </w:r>
      <w:r w:rsidRPr="005E5805">
        <w:rPr>
          <w:b/>
          <w:bCs/>
        </w:rPr>
        <w:t xml:space="preserve">Deposit Date (From: </w:t>
      </w:r>
      <w:r w:rsidRPr="005E5805">
        <w:t xml:space="preserve">and </w:t>
      </w:r>
      <w:r w:rsidRPr="005E5805">
        <w:rPr>
          <w:b/>
          <w:bCs/>
        </w:rPr>
        <w:t xml:space="preserve">To:) </w:t>
      </w:r>
      <w:r w:rsidRPr="005E5805">
        <w:t xml:space="preserve">and </w:t>
      </w:r>
      <w:r w:rsidRPr="005E5805">
        <w:rPr>
          <w:b/>
          <w:bCs/>
        </w:rPr>
        <w:t>Report with Children.</w:t>
      </w:r>
    </w:p>
    <w:p w14:paraId="293EDE29" w14:textId="77777777" w:rsidR="00843F93" w:rsidRPr="005E5805" w:rsidRDefault="00843F93" w:rsidP="00843F93">
      <w:pPr>
        <w:pStyle w:val="BodyText"/>
      </w:pPr>
      <w:r w:rsidRPr="005E5805">
        <w:lastRenderedPageBreak/>
        <w:t xml:space="preserve">The report presents Non-Reporting OTC Endpoints, including the </w:t>
      </w:r>
      <w:r w:rsidRPr="005E5805">
        <w:rPr>
          <w:b/>
          <w:bCs/>
        </w:rPr>
        <w:t xml:space="preserve">Date of Creation (Highest Level) </w:t>
      </w:r>
      <w:r w:rsidRPr="005E5805">
        <w:t xml:space="preserve">and </w:t>
      </w:r>
      <w:r w:rsidRPr="005E5805">
        <w:rPr>
          <w:b/>
          <w:bCs/>
        </w:rPr>
        <w:t xml:space="preserve">OTC Endpoint (Training Team Top Level </w:t>
      </w:r>
      <w:r w:rsidRPr="005E5805">
        <w:t>and</w:t>
      </w:r>
      <w:r w:rsidRPr="005E5805">
        <w:rPr>
          <w:b/>
          <w:bCs/>
        </w:rPr>
        <w:t xml:space="preserve"> Lower Levels).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4EEC571F" w14:textId="4D621BBD" w:rsidR="003F0329" w:rsidRPr="005E5805" w:rsidRDefault="00036C25" w:rsidP="0027281D">
      <w:pPr>
        <w:pStyle w:val="H4PrintableJobAid"/>
      </w:pPr>
      <w:bookmarkStart w:id="231" w:name="_Toc188543145"/>
      <w:r w:rsidRPr="000512E3">
        <w:lastRenderedPageBreak/>
        <w:t>View Business Reports: Adjustments by OTC Endpoint</w:t>
      </w:r>
      <w:bookmarkEnd w:id="231"/>
    </w:p>
    <w:p w14:paraId="4AC743FB" w14:textId="77777777" w:rsidR="009318A3" w:rsidRPr="005E5805" w:rsidRDefault="009318A3" w:rsidP="009318A3">
      <w:pPr>
        <w:pStyle w:val="BodyText"/>
      </w:pPr>
      <w:r w:rsidRPr="005E5805">
        <w:t>To view adjustments by OTC Endpoint report, complete the following steps:</w:t>
      </w:r>
    </w:p>
    <w:p w14:paraId="5987DF41" w14:textId="75764DBB" w:rsidR="009318A3" w:rsidRPr="005E5805" w:rsidRDefault="009318A3">
      <w:pPr>
        <w:pStyle w:val="NumberedList"/>
        <w:numPr>
          <w:ilvl w:val="0"/>
          <w:numId w:val="24"/>
        </w:numPr>
      </w:pPr>
      <w:r w:rsidRPr="005E5805">
        <w:t xml:space="preserve">From the </w:t>
      </w:r>
      <w:r w:rsidRPr="005E5805">
        <w:rPr>
          <w:rFonts w:cs="Times New Roman"/>
          <w:b/>
          <w:szCs w:val="20"/>
        </w:rPr>
        <w:t xml:space="preserve">Reports </w:t>
      </w:r>
      <w:r w:rsidRPr="005E5805">
        <w:rPr>
          <w:rFonts w:cs="Times New Roman"/>
          <w:bCs/>
          <w:szCs w:val="20"/>
        </w:rPr>
        <w:t>tab</w:t>
      </w:r>
      <w:r w:rsidRPr="005E5805">
        <w:t xml:space="preserve">,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w:t>
      </w:r>
    </w:p>
    <w:p w14:paraId="4C8CB01B" w14:textId="1350D6C6" w:rsidR="009318A3" w:rsidRPr="005E5805" w:rsidRDefault="009318A3" w:rsidP="009318A3">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Adjustments by OTC Endpoint</w:t>
      </w:r>
      <w:r w:rsidRPr="005E5805">
        <w:t xml:space="preserve">. The </w:t>
      </w:r>
      <w:r w:rsidRPr="005E5805">
        <w:rPr>
          <w:i/>
        </w:rPr>
        <w:t>Adjustments by OTC Endpoint</w:t>
      </w:r>
      <w:r w:rsidRPr="005E5805">
        <w:t xml:space="preserve"> parameters page appears.</w:t>
      </w:r>
    </w:p>
    <w:p w14:paraId="4C4CE070" w14:textId="77777777" w:rsidR="009318A3" w:rsidRPr="005E5805" w:rsidRDefault="009318A3" w:rsidP="009318A3">
      <w:pPr>
        <w:pStyle w:val="NumberedList"/>
      </w:pPr>
      <w:r w:rsidRPr="005E5805">
        <w:t>Enter your search criteria.</w:t>
      </w:r>
    </w:p>
    <w:p w14:paraId="3C4B005B" w14:textId="77777777" w:rsidR="009318A3" w:rsidRPr="005E5805" w:rsidRDefault="009318A3">
      <w:pPr>
        <w:pStyle w:val="Bullet"/>
        <w:numPr>
          <w:ilvl w:val="1"/>
          <w:numId w:val="21"/>
        </w:numPr>
      </w:pPr>
      <w:r w:rsidRPr="005E5805">
        <w:t xml:space="preserve">Select the </w:t>
      </w:r>
      <w:r w:rsidRPr="005E5805">
        <w:rPr>
          <w:b/>
        </w:rPr>
        <w:t>Organization</w:t>
      </w:r>
      <w:r w:rsidRPr="005E5805">
        <w:t xml:space="preserve">, </w:t>
      </w:r>
      <w:r w:rsidRPr="005E5805">
        <w:rPr>
          <w:i/>
        </w:rPr>
        <w:t>required</w:t>
      </w:r>
      <w:r w:rsidRPr="005E5805">
        <w:t xml:space="preserve"> </w:t>
      </w:r>
    </w:p>
    <w:p w14:paraId="24596A78" w14:textId="77777777" w:rsidR="009318A3" w:rsidRPr="005E5805" w:rsidRDefault="009318A3">
      <w:pPr>
        <w:pStyle w:val="Bullet"/>
        <w:numPr>
          <w:ilvl w:val="1"/>
          <w:numId w:val="21"/>
        </w:numPr>
      </w:pPr>
      <w:r w:rsidRPr="005E5805">
        <w:t xml:space="preserve">Select the </w:t>
      </w:r>
      <w:r w:rsidRPr="005E5805">
        <w:rPr>
          <w:b/>
        </w:rPr>
        <w:t>Adjustment Type</w:t>
      </w:r>
      <w:r w:rsidRPr="005E5805">
        <w:t xml:space="preserve">, </w:t>
      </w:r>
      <w:r w:rsidRPr="005E5805">
        <w:rPr>
          <w:i/>
        </w:rPr>
        <w:t>required</w:t>
      </w:r>
    </w:p>
    <w:p w14:paraId="1556350B" w14:textId="77777777" w:rsidR="009318A3" w:rsidRPr="005E5805" w:rsidRDefault="009318A3">
      <w:pPr>
        <w:pStyle w:val="Bullet"/>
        <w:numPr>
          <w:ilvl w:val="1"/>
          <w:numId w:val="21"/>
        </w:numPr>
      </w:pPr>
      <w:r w:rsidRPr="005E5805">
        <w:t xml:space="preserve">Select the </w:t>
      </w:r>
      <w:r w:rsidRPr="005E5805">
        <w:rPr>
          <w:b/>
        </w:rPr>
        <w:t>ALC</w:t>
      </w:r>
      <w:r w:rsidRPr="005E5805">
        <w:t xml:space="preserve"> (Agency Location Code)</w:t>
      </w:r>
    </w:p>
    <w:p w14:paraId="273DAA5C"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Adjustment Date range</w:t>
      </w:r>
    </w:p>
    <w:p w14:paraId="03BD4A37"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Deposit Date range</w:t>
      </w:r>
    </w:p>
    <w:p w14:paraId="0FD4DBB4"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xml:space="preserve">: Adjustment Amount range </w:t>
      </w:r>
    </w:p>
    <w:p w14:paraId="73FD32F2" w14:textId="46478DFF" w:rsidR="009318A3" w:rsidRPr="005E5805" w:rsidRDefault="002870F4">
      <w:pPr>
        <w:pStyle w:val="Bullet"/>
        <w:numPr>
          <w:ilvl w:val="1"/>
          <w:numId w:val="20"/>
        </w:numPr>
      </w:pPr>
      <w:r>
        <w:t>Select</w:t>
      </w:r>
      <w:r w:rsidR="009318A3" w:rsidRPr="005E5805">
        <w:t xml:space="preserve"> </w:t>
      </w:r>
      <w:r w:rsidR="009318A3" w:rsidRPr="005E5805">
        <w:rPr>
          <w:b/>
          <w:bCs/>
        </w:rPr>
        <w:t>Yes</w:t>
      </w:r>
      <w:r w:rsidR="009318A3" w:rsidRPr="005E5805">
        <w:t xml:space="preserve"> or </w:t>
      </w:r>
      <w:r w:rsidR="009318A3" w:rsidRPr="005E5805">
        <w:rPr>
          <w:b/>
          <w:bCs/>
        </w:rPr>
        <w:t>No</w:t>
      </w:r>
      <w:r w:rsidR="009318A3" w:rsidRPr="005E5805">
        <w:t xml:space="preserve"> for </w:t>
      </w:r>
      <w:r w:rsidR="009318A3" w:rsidRPr="005E5805">
        <w:rPr>
          <w:b/>
          <w:bCs/>
        </w:rPr>
        <w:t>Report With Children</w:t>
      </w:r>
    </w:p>
    <w:p w14:paraId="539874B6" w14:textId="77777777" w:rsidR="009318A3" w:rsidRPr="005E5805" w:rsidRDefault="009318A3" w:rsidP="009318A3">
      <w:pPr>
        <w:pStyle w:val="TipHeader"/>
      </w:pPr>
      <w:r w:rsidRPr="005E5805">
        <w:rPr>
          <w:noProof/>
        </w:rPr>
        <mc:AlternateContent>
          <mc:Choice Requires="wpg">
            <w:drawing>
              <wp:inline distT="0" distB="0" distL="0" distR="0" wp14:anchorId="3BFD41B5" wp14:editId="7DCE831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FD41B5" id="Group 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V6TTT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v:textbox>
                </v:roundrect>
                <v:shape id="Picture 7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1AC23B44" w14:textId="77777777" w:rsidR="009318A3" w:rsidRPr="005E5805" w:rsidRDefault="009318A3" w:rsidP="009318A3">
      <w:pPr>
        <w:pStyle w:val="TipBullet"/>
      </w:pPr>
      <w:r w:rsidRPr="005E5805">
        <w:t xml:space="preserve">The date range for </w:t>
      </w:r>
      <w:r w:rsidRPr="005E5805">
        <w:rPr>
          <w:b/>
          <w:bCs/>
        </w:rPr>
        <w:t>Adjustment Date</w:t>
      </w:r>
      <w:r w:rsidRPr="005E5805">
        <w:t xml:space="preserve"> and </w:t>
      </w:r>
      <w:r w:rsidRPr="005E5805">
        <w:rPr>
          <w:b/>
          <w:bCs/>
        </w:rPr>
        <w:t>Deposit Date</w:t>
      </w:r>
      <w:r w:rsidRPr="005E5805">
        <w:t xml:space="preserve"> cannot exceed 15 months.</w:t>
      </w:r>
    </w:p>
    <w:p w14:paraId="28686EAE" w14:textId="4505027C" w:rsidR="009318A3" w:rsidRPr="005E5805" w:rsidRDefault="002870F4" w:rsidP="009318A3">
      <w:pPr>
        <w:pStyle w:val="TipBullet"/>
      </w:pPr>
      <w:r>
        <w:t>Select</w:t>
      </w:r>
      <w:r w:rsidR="009318A3" w:rsidRPr="005E5805">
        <w:t xml:space="preserve"> </w:t>
      </w:r>
      <w:r w:rsidR="009318A3" w:rsidRPr="005E5805">
        <w:rPr>
          <w:b/>
          <w:bCs/>
        </w:rPr>
        <w:t>Yes</w:t>
      </w:r>
      <w:r w:rsidR="009318A3" w:rsidRPr="005E5805">
        <w:t xml:space="preserve"> For </w:t>
      </w:r>
      <w:r w:rsidR="009318A3" w:rsidRPr="005E5805">
        <w:rPr>
          <w:b/>
        </w:rPr>
        <w:t>Report with Children</w:t>
      </w:r>
      <w:r w:rsidR="009318A3" w:rsidRPr="005E5805">
        <w:t xml:space="preserve"> to generate a report that contains data for the selected OTC Endpoint and all </w:t>
      </w:r>
      <w:r w:rsidR="00C96BAB" w:rsidRPr="005E5805">
        <w:t>lower-level</w:t>
      </w:r>
      <w:r w:rsidR="009318A3" w:rsidRPr="005E5805">
        <w:t xml:space="preserve"> OTC Endpoints. </w:t>
      </w:r>
    </w:p>
    <w:p w14:paraId="496ACDEC" w14:textId="00B28583" w:rsidR="009318A3" w:rsidRPr="005E5805" w:rsidRDefault="002870F4" w:rsidP="009318A3">
      <w:pPr>
        <w:pStyle w:val="TipBullet"/>
      </w:pPr>
      <w:r>
        <w:t>Select</w:t>
      </w:r>
      <w:r w:rsidR="009318A3" w:rsidRPr="005E5805">
        <w:t xml:space="preserve"> </w:t>
      </w:r>
      <w:r w:rsidR="009318A3" w:rsidRPr="005E5805">
        <w:rPr>
          <w:b/>
          <w:bCs/>
        </w:rPr>
        <w:t xml:space="preserve">No </w:t>
      </w:r>
      <w:r w:rsidR="009318A3" w:rsidRPr="005E5805">
        <w:t xml:space="preserve">For </w:t>
      </w:r>
      <w:r w:rsidR="009318A3" w:rsidRPr="005E5805">
        <w:rPr>
          <w:b/>
        </w:rPr>
        <w:t>Report with Children</w:t>
      </w:r>
      <w:r w:rsidR="009318A3" w:rsidRPr="005E5805">
        <w:t xml:space="preserve"> to generate a report that contains data only for the selected OTC Endpoint.</w:t>
      </w:r>
    </w:p>
    <w:p w14:paraId="216A9FDE" w14:textId="77777777" w:rsidR="009318A3" w:rsidRPr="005E5805" w:rsidRDefault="009318A3" w:rsidP="009318A3">
      <w:pPr>
        <w:pStyle w:val="TipClosingBar"/>
      </w:pPr>
    </w:p>
    <w:p w14:paraId="1283C5EB" w14:textId="566E6459" w:rsidR="009318A3" w:rsidRPr="005E5805" w:rsidRDefault="002870F4" w:rsidP="009318A3">
      <w:pPr>
        <w:pStyle w:val="NumberedList"/>
      </w:pPr>
      <w:r>
        <w:t>Select</w:t>
      </w:r>
      <w:r w:rsidR="009318A3" w:rsidRPr="005E5805">
        <w:t xml:space="preserve"> an OTC Endpoint to initiate the report. The </w:t>
      </w:r>
      <w:r w:rsidR="009318A3" w:rsidRPr="005E5805">
        <w:rPr>
          <w:i/>
        </w:rPr>
        <w:t>Adjustments by OTC Endpoint</w:t>
      </w:r>
      <w:r w:rsidR="009318A3" w:rsidRPr="005E5805">
        <w:t xml:space="preserve"> preview appears as shown in </w:t>
      </w:r>
      <w:r w:rsidR="009318A3" w:rsidRPr="005E5805">
        <w:fldChar w:fldCharType="begin"/>
      </w:r>
      <w:r w:rsidR="009318A3" w:rsidRPr="005E5805">
        <w:instrText xml:space="preserve"> REF _Ref87435707 \h </w:instrText>
      </w:r>
      <w:r w:rsidR="005E5805">
        <w:instrText xml:space="preserve"> \* MERGEFORMAT </w:instrText>
      </w:r>
      <w:r w:rsidR="009318A3" w:rsidRPr="005E5805">
        <w:fldChar w:fldCharType="separate"/>
      </w:r>
      <w:r w:rsidR="000D0CDE" w:rsidRPr="005E5805">
        <w:t xml:space="preserve">Figure </w:t>
      </w:r>
      <w:r w:rsidR="000D0CDE">
        <w:rPr>
          <w:noProof/>
        </w:rPr>
        <w:t>23</w:t>
      </w:r>
      <w:r w:rsidR="009318A3" w:rsidRPr="005E5805">
        <w:fldChar w:fldCharType="end"/>
      </w:r>
      <w:r w:rsidR="009318A3" w:rsidRPr="005E5805">
        <w:t>.</w:t>
      </w:r>
    </w:p>
    <w:p w14:paraId="5C30EAB7" w14:textId="30B5D134" w:rsidR="009318A3" w:rsidRPr="005E5805" w:rsidRDefault="009318A3" w:rsidP="009318A3">
      <w:pPr>
        <w:pStyle w:val="Caption"/>
      </w:pPr>
      <w:bookmarkStart w:id="232" w:name="_Ref87435707"/>
      <w:bookmarkStart w:id="233" w:name="_Toc188543179"/>
      <w:r w:rsidRPr="005E5805">
        <w:t xml:space="preserve">Figure </w:t>
      </w:r>
      <w:r w:rsidRPr="005E5805">
        <w:fldChar w:fldCharType="begin"/>
      </w:r>
      <w:r w:rsidRPr="005E5805">
        <w:instrText>SEQ Figure \* ARABIC</w:instrText>
      </w:r>
      <w:r w:rsidRPr="005E5805">
        <w:fldChar w:fldCharType="separate"/>
      </w:r>
      <w:r w:rsidR="000D0CDE">
        <w:rPr>
          <w:noProof/>
        </w:rPr>
        <w:t>23</w:t>
      </w:r>
      <w:r w:rsidRPr="005E5805">
        <w:fldChar w:fldCharType="end"/>
      </w:r>
      <w:bookmarkEnd w:id="232"/>
      <w:r w:rsidRPr="005E5805">
        <w:t>: Adjustments by OTC Endpoint Parameters Page</w:t>
      </w:r>
      <w:bookmarkEnd w:id="233"/>
    </w:p>
    <w:p w14:paraId="64E4A941" w14:textId="77777777" w:rsidR="009318A3" w:rsidRPr="005E5805" w:rsidRDefault="009318A3" w:rsidP="009318A3">
      <w:pPr>
        <w:pStyle w:val="NumberedList"/>
        <w:numPr>
          <w:ilvl w:val="0"/>
          <w:numId w:val="0"/>
        </w:numPr>
        <w:jc w:val="center"/>
      </w:pPr>
      <w:r w:rsidRPr="005E5805">
        <w:rPr>
          <w:noProof/>
        </w:rPr>
        <w:drawing>
          <wp:inline distT="0" distB="0" distL="0" distR="0" wp14:anchorId="7688B883" wp14:editId="761B76CB">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333E006D" w14:textId="77777777" w:rsidR="009318A3" w:rsidRPr="005E5805" w:rsidRDefault="009318A3" w:rsidP="009318A3">
      <w:pPr>
        <w:pStyle w:val="TipHeader"/>
      </w:pPr>
      <w:r w:rsidRPr="005E5805">
        <w:rPr>
          <w:noProof/>
        </w:rPr>
        <w:lastRenderedPageBreak/>
        <mc:AlternateContent>
          <mc:Choice Requires="wpg">
            <w:drawing>
              <wp:inline distT="0" distB="0" distL="0" distR="0" wp14:anchorId="16A937AB" wp14:editId="74C96094">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A937AB" id="Group 7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qI323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v:textbox>
                </v:roundrect>
                <v:shape id="Picture 88"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6CA318F5" w14:textId="77777777" w:rsidR="009318A3" w:rsidRPr="005E5805" w:rsidRDefault="009318A3" w:rsidP="009318A3">
      <w:pPr>
        <w:pStyle w:val="TipBullet"/>
      </w:pPr>
      <w:r w:rsidRPr="005E5805">
        <w:rPr>
          <w:b/>
        </w:rPr>
        <w:t>TGA</w:t>
      </w:r>
      <w:r w:rsidRPr="005E5805">
        <w:t xml:space="preserve"> denotes a deposit processing OTC Endpoint.</w:t>
      </w:r>
    </w:p>
    <w:p w14:paraId="48015428" w14:textId="77777777" w:rsidR="009318A3" w:rsidRPr="005E5805" w:rsidRDefault="009318A3" w:rsidP="009318A3">
      <w:pPr>
        <w:pStyle w:val="TipBullet"/>
      </w:pPr>
      <w:r w:rsidRPr="005E5805">
        <w:rPr>
          <w:b/>
        </w:rPr>
        <w:t>CHK</w:t>
      </w:r>
      <w:r w:rsidRPr="005E5805">
        <w:t xml:space="preserve"> denotes a check capture OTC Endpoint. </w:t>
      </w:r>
    </w:p>
    <w:p w14:paraId="760664C2" w14:textId="77777777" w:rsidR="009318A3" w:rsidRPr="005E5805" w:rsidRDefault="009318A3" w:rsidP="009318A3">
      <w:pPr>
        <w:pStyle w:val="TipBullet"/>
      </w:pPr>
      <w:r w:rsidRPr="005E5805">
        <w:rPr>
          <w:b/>
        </w:rPr>
        <w:t>M</w:t>
      </w:r>
      <w:r w:rsidRPr="005E5805">
        <w:t xml:space="preserve"> denotes a mapped accounting code; an open lock denotes access permission; and a closed lock denotes no access permission.</w:t>
      </w:r>
    </w:p>
    <w:p w14:paraId="6E546BB2" w14:textId="77777777" w:rsidR="009318A3" w:rsidRPr="005E5805" w:rsidRDefault="009318A3" w:rsidP="009318A3">
      <w:pPr>
        <w:pStyle w:val="TipBullet"/>
      </w:pPr>
      <w:r w:rsidRPr="005E5805">
        <w:rPr>
          <w:b/>
        </w:rPr>
        <w:t xml:space="preserve">CDC </w:t>
      </w:r>
      <w:r w:rsidRPr="005E5805">
        <w:rPr>
          <w:bCs/>
        </w:rPr>
        <w:t>denotes card processing OTC Endpoint.</w:t>
      </w:r>
    </w:p>
    <w:p w14:paraId="37B48A5E" w14:textId="77777777" w:rsidR="009318A3" w:rsidRPr="005E5805" w:rsidRDefault="009318A3" w:rsidP="009318A3">
      <w:pPr>
        <w:pStyle w:val="TipClosingBar"/>
      </w:pPr>
    </w:p>
    <w:p w14:paraId="242D17FC" w14:textId="77777777" w:rsidR="009318A3" w:rsidRPr="005E5805" w:rsidRDefault="009318A3" w:rsidP="009318A3">
      <w:pPr>
        <w:pStyle w:val="NumberedList"/>
      </w:pPr>
      <w:r w:rsidRPr="005E5805">
        <w:t xml:space="preserve">Under </w:t>
      </w:r>
      <w:r w:rsidRPr="005E5805">
        <w:rPr>
          <w:b/>
          <w:bCs/>
        </w:rPr>
        <w:t>Export as</w:t>
      </w:r>
      <w:r w:rsidRPr="005E5805">
        <w:t>, you have the following options:</w:t>
      </w:r>
    </w:p>
    <w:p w14:paraId="70FDDE3C" w14:textId="77777777" w:rsidR="009318A3" w:rsidRPr="005E5805" w:rsidRDefault="009318A3">
      <w:pPr>
        <w:pStyle w:val="Bullet"/>
        <w:numPr>
          <w:ilvl w:val="1"/>
          <w:numId w:val="22"/>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56438CC5" w14:textId="4F8AB9E8" w:rsidR="009318A3" w:rsidRPr="005E5805" w:rsidRDefault="002870F4">
      <w:pPr>
        <w:pStyle w:val="Bullet"/>
        <w:numPr>
          <w:ilvl w:val="1"/>
          <w:numId w:val="22"/>
        </w:numPr>
      </w:pPr>
      <w:r>
        <w:t>Select</w:t>
      </w:r>
      <w:r w:rsidR="009318A3" w:rsidRPr="005E5805">
        <w:t xml:space="preserve"> </w:t>
      </w:r>
      <w:r w:rsidR="009318A3" w:rsidRPr="005E5805">
        <w:rPr>
          <w:b/>
          <w:bCs/>
        </w:rPr>
        <w:t>Download</w:t>
      </w:r>
    </w:p>
    <w:p w14:paraId="787C4DD6" w14:textId="77777777" w:rsidR="009318A3" w:rsidRPr="005E5805" w:rsidRDefault="009318A3">
      <w:pPr>
        <w:pStyle w:val="Bullet"/>
        <w:numPr>
          <w:ilvl w:val="2"/>
          <w:numId w:val="22"/>
        </w:numPr>
      </w:pPr>
      <w:r w:rsidRPr="005E5805">
        <w:t>Or</w:t>
      </w:r>
    </w:p>
    <w:p w14:paraId="53C2F6A3" w14:textId="71974656" w:rsidR="009318A3" w:rsidRPr="005E5805" w:rsidRDefault="002870F4">
      <w:pPr>
        <w:pStyle w:val="Bullet"/>
        <w:numPr>
          <w:ilvl w:val="1"/>
          <w:numId w:val="22"/>
        </w:numPr>
      </w:pPr>
      <w:r>
        <w:t>Select</w:t>
      </w:r>
      <w:r w:rsidR="009318A3" w:rsidRPr="005E5805">
        <w:t xml:space="preserve"> </w:t>
      </w:r>
      <w:r w:rsidR="009318A3" w:rsidRPr="005E5805">
        <w:rPr>
          <w:b/>
          <w:bCs/>
        </w:rPr>
        <w:t>Print</w:t>
      </w:r>
      <w:r w:rsidR="009318A3" w:rsidRPr="005E5805">
        <w:t xml:space="preserve"> </w:t>
      </w:r>
      <w:r w:rsidR="009318A3" w:rsidRPr="005E5805">
        <w:rPr>
          <w:b/>
          <w:bCs/>
        </w:rPr>
        <w:t>PDF Report</w:t>
      </w:r>
    </w:p>
    <w:p w14:paraId="797CBAA1" w14:textId="77777777" w:rsidR="009318A3" w:rsidRPr="005E5805" w:rsidRDefault="009318A3" w:rsidP="009318A3">
      <w:pPr>
        <w:pStyle w:val="TipHeader"/>
      </w:pPr>
      <w:r w:rsidRPr="005E5805">
        <w:rPr>
          <w:noProof/>
        </w:rPr>
        <mc:AlternateContent>
          <mc:Choice Requires="wpg">
            <w:drawing>
              <wp:inline distT="0" distB="0" distL="0" distR="0" wp14:anchorId="6C8AF637" wp14:editId="2A147DEA">
                <wp:extent cx="6159610" cy="352425"/>
                <wp:effectExtent l="0" t="0" r="12700" b="28575"/>
                <wp:docPr id="89" name="Group 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Picture 9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8AF637" id="Group 89"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cIBzwAwAAmA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scIBz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" fillcolor="#e6e6e6" strokecolor="white [3212]" strokeweight="1pt">
                  <v:stroke joinstyle="miter"/>
                  <v:textbox inset="28.8pt">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v:textbox>
                </v:roundrect>
                <v:shape id="Picture 91"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">
                  <v:imagedata r:id="rId26" o:title="Application Tip Icon"/>
                </v:shape>
                <w10:anchorlock/>
              </v:group>
            </w:pict>
          </mc:Fallback>
        </mc:AlternateContent>
      </w:r>
    </w:p>
    <w:p w14:paraId="4110B683" w14:textId="0EAE6CA6" w:rsidR="009318A3" w:rsidRPr="005E5805" w:rsidRDefault="009318A3" w:rsidP="009318A3">
      <w:pPr>
        <w:pStyle w:val="TipText"/>
      </w:pPr>
      <w:r w:rsidRPr="005E5805">
        <w:t xml:space="preserve">All Adjustments associated with Deposits with an original voucher date older than 5 years and Returned Item Adjustments with an adjustment voucher date older than 5 years have been archived to the archive database, according to the Fiscal Service data </w:t>
      </w:r>
      <w:r w:rsidRPr="000512E3">
        <w:t xml:space="preserve">retention policy. These transactions are viewable through the </w:t>
      </w:r>
      <w:r w:rsidR="00176061" w:rsidRPr="000512E3">
        <w:rPr>
          <w:i/>
        </w:rPr>
        <w:t>Scheduled</w:t>
      </w:r>
      <w:r w:rsidRPr="000512E3">
        <w:rPr>
          <w:i/>
        </w:rPr>
        <w:t xml:space="preserve"> Reports</w:t>
      </w:r>
      <w:r w:rsidRPr="000512E3">
        <w:t xml:space="preserve"> page (</w:t>
      </w:r>
      <w:r w:rsidRPr="000512E3">
        <w:rPr>
          <w:b/>
        </w:rPr>
        <w:t>Home</w:t>
      </w:r>
      <w:r w:rsidRPr="000512E3">
        <w:t>&gt;</w:t>
      </w:r>
      <w:r w:rsidRPr="000512E3">
        <w:rPr>
          <w:b/>
        </w:rPr>
        <w:t>Reports</w:t>
      </w:r>
      <w:r w:rsidRPr="000512E3">
        <w:t>&gt;</w:t>
      </w:r>
      <w:r w:rsidR="00176061" w:rsidRPr="000512E3">
        <w:rPr>
          <w:b/>
        </w:rPr>
        <w:t>Scheduled</w:t>
      </w:r>
      <w:r w:rsidRPr="000512E3">
        <w:t xml:space="preserve"> </w:t>
      </w:r>
      <w:r w:rsidRPr="000512E3">
        <w:rPr>
          <w:b/>
        </w:rPr>
        <w:t>Reports</w:t>
      </w:r>
      <w:r w:rsidRPr="000512E3">
        <w:t>).</w:t>
      </w:r>
    </w:p>
    <w:p w14:paraId="39369B87" w14:textId="77777777" w:rsidR="009318A3" w:rsidRPr="005E5805" w:rsidRDefault="009318A3" w:rsidP="009318A3">
      <w:pPr>
        <w:pStyle w:val="TipClosingBar"/>
      </w:pPr>
    </w:p>
    <w:p w14:paraId="7EF95F02" w14:textId="77777777" w:rsidR="009318A3" w:rsidRPr="005E5805" w:rsidRDefault="009318A3" w:rsidP="009318A3">
      <w:pPr>
        <w:pStyle w:val="TipHeader"/>
      </w:pPr>
      <w:r w:rsidRPr="005E5805">
        <w:rPr>
          <w:noProof/>
        </w:rPr>
        <mc:AlternateContent>
          <mc:Choice Requires="wpg">
            <w:drawing>
              <wp:inline distT="0" distB="0" distL="0" distR="0" wp14:anchorId="6F2F3D11" wp14:editId="0246A4D3">
                <wp:extent cx="5943600" cy="353267"/>
                <wp:effectExtent l="0" t="0" r="19050" b="27940"/>
                <wp:docPr id="92" name="Group 9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FB2E94" w14:textId="77777777" w:rsidR="009318A3" w:rsidRPr="00E674C2" w:rsidRDefault="009318A3" w:rsidP="009318A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F2F3D11" id="Group 92"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iU8b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4AFB2E94" w14:textId="77777777" w:rsidR="009318A3" w:rsidRPr="00E674C2" w:rsidRDefault="009318A3" w:rsidP="009318A3">
                        <w:pPr>
                          <w:pStyle w:val="TipHeaderinBar"/>
                          <w:spacing w:before="0"/>
                        </w:pPr>
                        <w:r>
                          <w:rPr>
                            <w:rFonts w:cs="Arial"/>
                          </w:rPr>
                          <w:t>Additional Button</w:t>
                        </w:r>
                      </w:p>
                    </w:txbxContent>
                  </v:textbox>
                </v:roundrect>
                <v:shape id="Picture 94"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">
                  <v:imagedata r:id="rId44" o:title=""/>
                </v:shape>
                <w10:anchorlock/>
              </v:group>
            </w:pict>
          </mc:Fallback>
        </mc:AlternateContent>
      </w:r>
    </w:p>
    <w:p w14:paraId="3FBECF2E" w14:textId="63803606" w:rsidR="009318A3" w:rsidRPr="005E5805" w:rsidRDefault="002870F4" w:rsidP="009318A3">
      <w:pPr>
        <w:pStyle w:val="TipText"/>
      </w:pPr>
      <w:r>
        <w:t>Select</w:t>
      </w:r>
      <w:r w:rsidR="009318A3" w:rsidRPr="005E5805">
        <w:t xml:space="preserve"> </w:t>
      </w:r>
      <w:r w:rsidR="009318A3" w:rsidRPr="005E5805">
        <w:rPr>
          <w:b/>
        </w:rPr>
        <w:t>Previous</w:t>
      </w:r>
      <w:r w:rsidR="009318A3" w:rsidRPr="005E5805">
        <w:t xml:space="preserve"> to return to the previous page.</w:t>
      </w:r>
    </w:p>
    <w:p w14:paraId="161EF081" w14:textId="77777777" w:rsidR="009318A3" w:rsidRPr="005E5805" w:rsidRDefault="009318A3" w:rsidP="009318A3">
      <w:pPr>
        <w:pStyle w:val="TipClosingBar"/>
      </w:pPr>
    </w:p>
    <w:p w14:paraId="5F77029B" w14:textId="295D251C" w:rsidR="00877493" w:rsidRPr="005E5805" w:rsidRDefault="009318A3" w:rsidP="009318A3">
      <w:pPr>
        <w:pStyle w:val="H4PrintableJobAid"/>
      </w:pPr>
      <w:bookmarkStart w:id="234" w:name="_Toc188543146"/>
      <w:r w:rsidRPr="000512E3">
        <w:lastRenderedPageBreak/>
        <w:t>View Business Reports: Deposits by Accounting Code</w:t>
      </w:r>
      <w:bookmarkEnd w:id="234"/>
    </w:p>
    <w:p w14:paraId="5804424C" w14:textId="77777777" w:rsidR="000E5A45" w:rsidRPr="005E5805" w:rsidRDefault="000E5A45" w:rsidP="000E5A45">
      <w:pPr>
        <w:pStyle w:val="BodyText"/>
      </w:pPr>
      <w:r w:rsidRPr="005E5805">
        <w:t>To view a deposit by accounting code report, complete the following steps:</w:t>
      </w:r>
    </w:p>
    <w:p w14:paraId="367052A6" w14:textId="0E872FCA" w:rsidR="000E5A45" w:rsidRPr="005E5805" w:rsidRDefault="000E5A45">
      <w:pPr>
        <w:pStyle w:val="NumberedList"/>
        <w:numPr>
          <w:ilvl w:val="0"/>
          <w:numId w:val="25"/>
        </w:numPr>
      </w:pPr>
      <w:r w:rsidRPr="005E5805">
        <w:t xml:space="preserve">From the </w:t>
      </w:r>
      <w:r w:rsidRPr="005E5805">
        <w:rPr>
          <w:rFonts w:cs="Times New Roman"/>
          <w:b/>
          <w:szCs w:val="20"/>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0E1F84F9" w14:textId="217F27F3" w:rsidR="000E5A45" w:rsidRPr="005E5805" w:rsidRDefault="000E5A45" w:rsidP="000E5A45">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Deposits by Accounting Code</w:t>
      </w:r>
      <w:r w:rsidRPr="005E5805">
        <w:t xml:space="preserve">. The </w:t>
      </w:r>
      <w:r w:rsidRPr="005E5805">
        <w:rPr>
          <w:i/>
        </w:rPr>
        <w:t>Deposits by Accounting Code</w:t>
      </w:r>
      <w:r w:rsidRPr="005E5805">
        <w:t xml:space="preserve"> parameters page appears.</w:t>
      </w:r>
    </w:p>
    <w:p w14:paraId="6A3CEFB0" w14:textId="77777777" w:rsidR="000E5A45" w:rsidRPr="005E5805" w:rsidRDefault="000E5A45" w:rsidP="000E5A45">
      <w:pPr>
        <w:pStyle w:val="NumberedList"/>
      </w:pPr>
      <w:r w:rsidRPr="005E5805">
        <w:t>Enter your search criteria.</w:t>
      </w:r>
    </w:p>
    <w:p w14:paraId="3EC42BB9" w14:textId="77777777" w:rsidR="000E5A45" w:rsidRPr="005E5805" w:rsidRDefault="000E5A45">
      <w:pPr>
        <w:pStyle w:val="Bullet"/>
        <w:numPr>
          <w:ilvl w:val="1"/>
          <w:numId w:val="23"/>
        </w:numPr>
      </w:pPr>
      <w:r w:rsidRPr="005E5805">
        <w:t xml:space="preserve">Select the </w:t>
      </w:r>
      <w:r w:rsidRPr="005E5805">
        <w:rPr>
          <w:b/>
        </w:rPr>
        <w:t>Organization</w:t>
      </w:r>
      <w:r w:rsidRPr="005E5805">
        <w:t xml:space="preserve">, </w:t>
      </w:r>
      <w:r w:rsidRPr="005E5805">
        <w:rPr>
          <w:i/>
        </w:rPr>
        <w:t>required</w:t>
      </w:r>
      <w:r w:rsidRPr="005E5805">
        <w:t xml:space="preserve"> </w:t>
      </w:r>
    </w:p>
    <w:p w14:paraId="06CE2A8F" w14:textId="77777777" w:rsidR="000E5A45" w:rsidRPr="005E5805" w:rsidRDefault="000E5A45">
      <w:pPr>
        <w:pStyle w:val="Bullet"/>
        <w:numPr>
          <w:ilvl w:val="1"/>
          <w:numId w:val="23"/>
        </w:numPr>
      </w:pPr>
      <w:r w:rsidRPr="005E5805">
        <w:t xml:space="preserve">Select the </w:t>
      </w:r>
      <w:r w:rsidRPr="005E5805">
        <w:rPr>
          <w:b/>
        </w:rPr>
        <w:t>ALC</w:t>
      </w:r>
      <w:r w:rsidRPr="005E5805">
        <w:t xml:space="preserve"> (Agency Location Code)</w:t>
      </w:r>
    </w:p>
    <w:p w14:paraId="2E4354F7" w14:textId="77777777" w:rsidR="000E5A45" w:rsidRPr="005E5805" w:rsidRDefault="000E5A45">
      <w:pPr>
        <w:pStyle w:val="Bullet"/>
        <w:numPr>
          <w:ilvl w:val="1"/>
          <w:numId w:val="23"/>
        </w:numPr>
      </w:pPr>
      <w:r w:rsidRPr="005E5805">
        <w:t xml:space="preserve">Select the </w:t>
      </w:r>
      <w:r w:rsidRPr="005E5805">
        <w:rPr>
          <w:b/>
        </w:rPr>
        <w:t>Account Code</w:t>
      </w:r>
      <w:r w:rsidRPr="005E5805">
        <w:t xml:space="preserve">, </w:t>
      </w:r>
      <w:r w:rsidRPr="005E5805">
        <w:rPr>
          <w:i/>
        </w:rPr>
        <w:t>required</w:t>
      </w:r>
    </w:p>
    <w:p w14:paraId="681F573A" w14:textId="77777777" w:rsidR="000E5A45" w:rsidRPr="005E5805" w:rsidRDefault="000E5A45">
      <w:pPr>
        <w:pStyle w:val="Bullet"/>
        <w:numPr>
          <w:ilvl w:val="1"/>
          <w:numId w:val="23"/>
        </w:numPr>
      </w:pPr>
      <w:r w:rsidRPr="005E5805">
        <w:t xml:space="preserve">Enter the </w:t>
      </w:r>
      <w:r w:rsidRPr="005E5805">
        <w:rPr>
          <w:b/>
        </w:rPr>
        <w:t>From</w:t>
      </w:r>
      <w:r w:rsidRPr="005E5805">
        <w:t xml:space="preserve">: and </w:t>
      </w:r>
      <w:r w:rsidRPr="005E5805">
        <w:rPr>
          <w:b/>
        </w:rPr>
        <w:t>To</w:t>
      </w:r>
      <w:r w:rsidRPr="005E5805">
        <w:t>: Voucher Date range</w:t>
      </w:r>
    </w:p>
    <w:p w14:paraId="15624190" w14:textId="77777777" w:rsidR="000E5A45" w:rsidRPr="005E5805" w:rsidRDefault="000E5A45">
      <w:pPr>
        <w:pStyle w:val="Bullet"/>
        <w:numPr>
          <w:ilvl w:val="1"/>
          <w:numId w:val="23"/>
        </w:numPr>
      </w:pPr>
      <w:r w:rsidRPr="005E5805">
        <w:t xml:space="preserve">Enter the </w:t>
      </w:r>
      <w:r w:rsidRPr="005E5805">
        <w:rPr>
          <w:b/>
        </w:rPr>
        <w:t>From</w:t>
      </w:r>
      <w:r w:rsidRPr="005E5805">
        <w:t xml:space="preserve">: and </w:t>
      </w:r>
      <w:r w:rsidRPr="005E5805">
        <w:rPr>
          <w:b/>
        </w:rPr>
        <w:t>To</w:t>
      </w:r>
      <w:r w:rsidRPr="005E5805">
        <w:t>: Deposit Total range</w:t>
      </w:r>
    </w:p>
    <w:p w14:paraId="7579DD98" w14:textId="0E8AC7C9" w:rsidR="000E5A45" w:rsidRPr="005E5805" w:rsidRDefault="002870F4">
      <w:pPr>
        <w:pStyle w:val="Bullet"/>
        <w:numPr>
          <w:ilvl w:val="1"/>
          <w:numId w:val="23"/>
        </w:numPr>
      </w:pPr>
      <w:r>
        <w:t>Select</w:t>
      </w:r>
      <w:r w:rsidR="000E5A45" w:rsidRPr="005E5805">
        <w:t xml:space="preserve"> </w:t>
      </w:r>
      <w:r w:rsidR="000E5A45" w:rsidRPr="005E5805">
        <w:rPr>
          <w:b/>
          <w:bCs/>
        </w:rPr>
        <w:t>Yes</w:t>
      </w:r>
      <w:r w:rsidR="000E5A45" w:rsidRPr="005E5805">
        <w:t xml:space="preserve"> or </w:t>
      </w:r>
      <w:r w:rsidR="000E5A45" w:rsidRPr="005E5805">
        <w:rPr>
          <w:b/>
          <w:bCs/>
        </w:rPr>
        <w:t>No</w:t>
      </w:r>
      <w:r w:rsidR="000E5A45" w:rsidRPr="005E5805">
        <w:t xml:space="preserve"> </w:t>
      </w:r>
      <w:bookmarkStart w:id="235" w:name="_Hlk85445579"/>
      <w:r w:rsidR="000E5A45" w:rsidRPr="005E5805">
        <w:t xml:space="preserve">for </w:t>
      </w:r>
      <w:r w:rsidR="000E5A45" w:rsidRPr="005E5805">
        <w:rPr>
          <w:b/>
          <w:bCs/>
        </w:rPr>
        <w:t>Report With Children</w:t>
      </w:r>
      <w:bookmarkEnd w:id="235"/>
    </w:p>
    <w:p w14:paraId="5F36F778" w14:textId="77777777" w:rsidR="000E5A45" w:rsidRPr="005E5805" w:rsidRDefault="000E5A45" w:rsidP="000E5A45">
      <w:pPr>
        <w:pStyle w:val="TipHeader"/>
      </w:pPr>
      <w:r w:rsidRPr="005E5805">
        <w:rPr>
          <w:noProof/>
        </w:rPr>
        <mc:AlternateContent>
          <mc:Choice Requires="wpg">
            <w:drawing>
              <wp:inline distT="0" distB="0" distL="0" distR="0" wp14:anchorId="50071CF9" wp14:editId="3BEF51A7">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071CF9" id="Group 193"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2Hnl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v:textbox>
                </v:roundrect>
                <v:shape id="Picture 195"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6" o:title="Application Tip Icon"/>
                </v:shape>
                <w10:anchorlock/>
              </v:group>
            </w:pict>
          </mc:Fallback>
        </mc:AlternateContent>
      </w:r>
    </w:p>
    <w:p w14:paraId="5AC09C1F" w14:textId="77777777" w:rsidR="000E5A45" w:rsidRPr="005E5805" w:rsidRDefault="000E5A45" w:rsidP="000E5A45">
      <w:pPr>
        <w:pStyle w:val="TipBullet"/>
      </w:pPr>
      <w:r w:rsidRPr="005E5805">
        <w:t>The date range for Voucher Date cannot exceed 15 months.</w:t>
      </w:r>
      <w:bookmarkStart w:id="236" w:name="_Hlk85094046"/>
    </w:p>
    <w:bookmarkEnd w:id="236"/>
    <w:p w14:paraId="2A322FD3" w14:textId="2E1D1E6A" w:rsidR="000E5A45" w:rsidRPr="005E5805" w:rsidRDefault="002870F4" w:rsidP="000E5A45">
      <w:pPr>
        <w:pStyle w:val="TipBullet"/>
      </w:pPr>
      <w:r>
        <w:t>Select</w:t>
      </w:r>
      <w:r w:rsidR="000E5A45" w:rsidRPr="005E5805">
        <w:t xml:space="preserve"> </w:t>
      </w:r>
      <w:r w:rsidR="000E5A45" w:rsidRPr="005E5805">
        <w:rPr>
          <w:b/>
          <w:bCs/>
        </w:rPr>
        <w:t>Yes</w:t>
      </w:r>
      <w:r w:rsidR="000E5A45" w:rsidRPr="005E5805">
        <w:t xml:space="preserve"> for </w:t>
      </w:r>
      <w:r w:rsidR="000E5A45" w:rsidRPr="005E5805">
        <w:rPr>
          <w:b/>
          <w:bCs/>
        </w:rPr>
        <w:t>Report With Children</w:t>
      </w:r>
      <w:r w:rsidR="000E5A45" w:rsidRPr="005E5805">
        <w:t xml:space="preserve"> to generate a report that contains data for the selected OTC Endpoint as well as all of the </w:t>
      </w:r>
      <w:r w:rsidR="00C96BAB" w:rsidRPr="005E5805">
        <w:t>lower-level</w:t>
      </w:r>
      <w:r w:rsidR="000E5A45" w:rsidRPr="005E5805">
        <w:t xml:space="preserve"> OTC Endpoints. </w:t>
      </w:r>
    </w:p>
    <w:p w14:paraId="62616DF8" w14:textId="4AA3ADF9" w:rsidR="000E5A45" w:rsidRPr="005E5805" w:rsidRDefault="002870F4" w:rsidP="000E5A45">
      <w:pPr>
        <w:pStyle w:val="TipBullet"/>
      </w:pPr>
      <w:r>
        <w:t>Select</w:t>
      </w:r>
      <w:r w:rsidR="000E5A45" w:rsidRPr="005E5805">
        <w:t xml:space="preserve"> </w:t>
      </w:r>
      <w:r w:rsidR="000E5A45" w:rsidRPr="005E5805">
        <w:rPr>
          <w:b/>
          <w:bCs/>
        </w:rPr>
        <w:t>No</w:t>
      </w:r>
      <w:r w:rsidR="000E5A45" w:rsidRPr="005E5805">
        <w:t xml:space="preserve"> for </w:t>
      </w:r>
      <w:r w:rsidR="000E5A45" w:rsidRPr="005E5805">
        <w:rPr>
          <w:b/>
          <w:bCs/>
        </w:rPr>
        <w:t>Report With Children</w:t>
      </w:r>
      <w:r w:rsidR="000E5A45" w:rsidRPr="005E5805">
        <w:t xml:space="preserve"> to generate a report that contains data only for the selected OTC Endpoint.</w:t>
      </w:r>
    </w:p>
    <w:p w14:paraId="4EC4A566" w14:textId="77777777" w:rsidR="000E5A45" w:rsidRPr="005E5805" w:rsidRDefault="000E5A45" w:rsidP="000E5A45">
      <w:pPr>
        <w:pStyle w:val="TipClosingBar"/>
      </w:pPr>
    </w:p>
    <w:p w14:paraId="690A1FE1" w14:textId="75BA6A65" w:rsidR="000E5A45" w:rsidRPr="005E5805" w:rsidRDefault="002870F4" w:rsidP="000E5A45">
      <w:pPr>
        <w:pStyle w:val="NumberedList"/>
      </w:pPr>
      <w:r>
        <w:t>Select</w:t>
      </w:r>
      <w:r w:rsidR="000E5A45" w:rsidRPr="005E5805">
        <w:t xml:space="preserve"> an OTC Endpoint to initiate the report. The </w:t>
      </w:r>
      <w:r w:rsidR="000E5A45" w:rsidRPr="005E5805">
        <w:rPr>
          <w:i/>
        </w:rPr>
        <w:t>Deposits by Accounting Code</w:t>
      </w:r>
      <w:r w:rsidR="000E5A45" w:rsidRPr="005E5805">
        <w:t xml:space="preserve"> preview page appears as shown in </w:t>
      </w:r>
      <w:r w:rsidR="000E5A45" w:rsidRPr="005E5805">
        <w:fldChar w:fldCharType="begin"/>
      </w:r>
      <w:r w:rsidR="000E5A45" w:rsidRPr="005E5805">
        <w:instrText xml:space="preserve"> REF _Ref87435784 \h </w:instrText>
      </w:r>
      <w:r w:rsidR="005E5805">
        <w:instrText xml:space="preserve"> \* MERGEFORMAT </w:instrText>
      </w:r>
      <w:r w:rsidR="000E5A45" w:rsidRPr="005E5805">
        <w:fldChar w:fldCharType="separate"/>
      </w:r>
      <w:r w:rsidR="000D0CDE" w:rsidRPr="005E5805">
        <w:t xml:space="preserve">Figure </w:t>
      </w:r>
      <w:r w:rsidR="000D0CDE">
        <w:rPr>
          <w:noProof/>
        </w:rPr>
        <w:t>24</w:t>
      </w:r>
      <w:r w:rsidR="000E5A45" w:rsidRPr="005E5805">
        <w:fldChar w:fldCharType="end"/>
      </w:r>
      <w:r w:rsidR="000E5A45" w:rsidRPr="005E5805">
        <w:t>.</w:t>
      </w:r>
    </w:p>
    <w:p w14:paraId="32D5472B" w14:textId="4AA52276" w:rsidR="000E5A45" w:rsidRPr="005E5805" w:rsidRDefault="000E5A45" w:rsidP="000E5A45">
      <w:pPr>
        <w:pStyle w:val="Caption"/>
      </w:pPr>
      <w:bookmarkStart w:id="237" w:name="_Ref87435784"/>
      <w:bookmarkStart w:id="238" w:name="_Toc188543180"/>
      <w:r w:rsidRPr="005E5805">
        <w:t xml:space="preserve">Figure </w:t>
      </w:r>
      <w:r w:rsidRPr="005E5805">
        <w:fldChar w:fldCharType="begin"/>
      </w:r>
      <w:r w:rsidRPr="005E5805">
        <w:instrText>SEQ Figure \* ARABIC</w:instrText>
      </w:r>
      <w:r w:rsidRPr="005E5805">
        <w:fldChar w:fldCharType="separate"/>
      </w:r>
      <w:r w:rsidR="000D0CDE">
        <w:rPr>
          <w:noProof/>
        </w:rPr>
        <w:t>24</w:t>
      </w:r>
      <w:r w:rsidRPr="005E5805">
        <w:fldChar w:fldCharType="end"/>
      </w:r>
      <w:bookmarkEnd w:id="237"/>
      <w:r w:rsidRPr="005E5805">
        <w:t>:</w:t>
      </w:r>
      <w:r w:rsidR="001C3CA6" w:rsidRPr="005E5805">
        <w:t xml:space="preserve"> </w:t>
      </w:r>
      <w:r w:rsidRPr="005E5805">
        <w:t>Deposits by Accounting Code Report Preview Page</w:t>
      </w:r>
      <w:bookmarkEnd w:id="238"/>
    </w:p>
    <w:p w14:paraId="7C4B6B2D" w14:textId="77777777" w:rsidR="000E5A45" w:rsidRPr="005E5805" w:rsidRDefault="000E5A45" w:rsidP="000E5A45">
      <w:pPr>
        <w:pStyle w:val="NumberedList"/>
        <w:numPr>
          <w:ilvl w:val="0"/>
          <w:numId w:val="0"/>
        </w:numPr>
        <w:jc w:val="center"/>
      </w:pPr>
      <w:r w:rsidRPr="005E5805">
        <w:rPr>
          <w:noProof/>
        </w:rPr>
        <w:drawing>
          <wp:inline distT="0" distB="0" distL="0" distR="0" wp14:anchorId="671C3B4C" wp14:editId="411BC553">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7B364AB1" w14:textId="77777777" w:rsidR="000E5A45" w:rsidRPr="005E5805" w:rsidRDefault="000E5A45" w:rsidP="000E5A45">
      <w:pPr>
        <w:pStyle w:val="TipHeader"/>
      </w:pPr>
      <w:r w:rsidRPr="005E5805">
        <w:rPr>
          <w:noProof/>
        </w:rPr>
        <w:lastRenderedPageBreak/>
        <mc:AlternateContent>
          <mc:Choice Requires="wpg">
            <w:drawing>
              <wp:inline distT="0" distB="0" distL="0" distR="0" wp14:anchorId="616DDE83" wp14:editId="4EFE2DD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6DDE83" id="Group 196"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gkmI0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v:textbox>
                </v:roundrect>
                <v:shape id="Picture 198"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6" o:title="Application Tip Icon"/>
                </v:shape>
                <w10:anchorlock/>
              </v:group>
            </w:pict>
          </mc:Fallback>
        </mc:AlternateContent>
      </w:r>
    </w:p>
    <w:p w14:paraId="6CDC5D1D" w14:textId="77777777" w:rsidR="000E5A45" w:rsidRPr="005E5805" w:rsidRDefault="000E5A45" w:rsidP="000E5A45">
      <w:pPr>
        <w:pStyle w:val="TipBullet"/>
      </w:pPr>
      <w:r w:rsidRPr="005E5805">
        <w:rPr>
          <w:b/>
        </w:rPr>
        <w:t>TGA</w:t>
      </w:r>
      <w:r w:rsidRPr="005E5805">
        <w:t xml:space="preserve"> denotes a deposit processing OTC Endpoint.</w:t>
      </w:r>
    </w:p>
    <w:p w14:paraId="5CED0244" w14:textId="77777777" w:rsidR="000E5A45" w:rsidRPr="005E5805" w:rsidRDefault="000E5A45" w:rsidP="000E5A45">
      <w:pPr>
        <w:pStyle w:val="TipBullet"/>
      </w:pPr>
      <w:r w:rsidRPr="005E5805">
        <w:rPr>
          <w:b/>
        </w:rPr>
        <w:t>CHK</w:t>
      </w:r>
      <w:r w:rsidRPr="005E5805">
        <w:t xml:space="preserve"> denotes a check capture OTC Endpoint.</w:t>
      </w:r>
    </w:p>
    <w:p w14:paraId="0B7CD7BA" w14:textId="77777777" w:rsidR="000E5A45" w:rsidRPr="005E5805" w:rsidRDefault="000E5A45" w:rsidP="000E5A45">
      <w:pPr>
        <w:pStyle w:val="TipBullet"/>
      </w:pPr>
      <w:r w:rsidRPr="005E5805">
        <w:rPr>
          <w:b/>
        </w:rPr>
        <w:t>M</w:t>
      </w:r>
      <w:r w:rsidRPr="005E5805">
        <w:t xml:space="preserve"> denotes a mapped accounting code; an open lock denotes access permission; and a closed lock denotes no access permission.</w:t>
      </w:r>
    </w:p>
    <w:p w14:paraId="4F6CB90F" w14:textId="77777777" w:rsidR="000E5A45" w:rsidRPr="005E5805" w:rsidRDefault="000E5A45" w:rsidP="000E5A45">
      <w:pPr>
        <w:pStyle w:val="TipBullet"/>
      </w:pPr>
      <w:r w:rsidRPr="005E5805">
        <w:rPr>
          <w:b/>
        </w:rPr>
        <w:t xml:space="preserve">CDC </w:t>
      </w:r>
      <w:r w:rsidRPr="005E5805">
        <w:rPr>
          <w:bCs/>
        </w:rPr>
        <w:t>denotes card processing OTC Endpoint.</w:t>
      </w:r>
    </w:p>
    <w:p w14:paraId="19046106" w14:textId="77777777" w:rsidR="000E5A45" w:rsidRPr="005E5805" w:rsidRDefault="000E5A45" w:rsidP="000E5A45">
      <w:pPr>
        <w:pStyle w:val="TipClosingBar"/>
      </w:pPr>
    </w:p>
    <w:p w14:paraId="580ADE39" w14:textId="77777777" w:rsidR="000E5A45" w:rsidRPr="005E5805" w:rsidRDefault="000E5A45" w:rsidP="000E5A45">
      <w:pPr>
        <w:pStyle w:val="NumberedList"/>
      </w:pPr>
      <w:r w:rsidRPr="005E5805">
        <w:t>Under Export as, you have the following options:</w:t>
      </w:r>
    </w:p>
    <w:p w14:paraId="33FC0FA4" w14:textId="77777777" w:rsidR="000E5A45" w:rsidRPr="005E5805" w:rsidRDefault="000E5A45" w:rsidP="000E5A4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w:t>
      </w:r>
      <w:r w:rsidRPr="005E5805">
        <w:t xml:space="preserve"> </w:t>
      </w:r>
      <w:r w:rsidRPr="005E5805">
        <w:rPr>
          <w:b/>
          <w:bCs/>
        </w:rPr>
        <w:t>format</w:t>
      </w:r>
    </w:p>
    <w:p w14:paraId="67F0E5BC" w14:textId="462CC149" w:rsidR="000E5A45" w:rsidRPr="005E5805" w:rsidRDefault="002870F4" w:rsidP="000E5A45">
      <w:pPr>
        <w:pStyle w:val="Bullet"/>
        <w:numPr>
          <w:ilvl w:val="1"/>
          <w:numId w:val="3"/>
        </w:numPr>
      </w:pPr>
      <w:r>
        <w:t>Select</w:t>
      </w:r>
      <w:r w:rsidR="000E5A45" w:rsidRPr="005E5805">
        <w:t xml:space="preserve"> </w:t>
      </w:r>
      <w:r w:rsidR="000E5A45" w:rsidRPr="005E5805">
        <w:rPr>
          <w:b/>
          <w:bCs/>
        </w:rPr>
        <w:t>Download</w:t>
      </w:r>
    </w:p>
    <w:p w14:paraId="1FAA515D" w14:textId="77777777" w:rsidR="000E5A45" w:rsidRPr="005E5805" w:rsidRDefault="000E5A45" w:rsidP="000E5A45">
      <w:pPr>
        <w:pStyle w:val="BodyText"/>
        <w:ind w:left="720" w:firstLine="720"/>
      </w:pPr>
      <w:r w:rsidRPr="005E5805">
        <w:t>Or</w:t>
      </w:r>
    </w:p>
    <w:p w14:paraId="64001E1F" w14:textId="1BFFB5BF" w:rsidR="000E5A45" w:rsidRPr="005E5805" w:rsidRDefault="002870F4" w:rsidP="000E5A45">
      <w:pPr>
        <w:pStyle w:val="Bullet"/>
        <w:numPr>
          <w:ilvl w:val="1"/>
          <w:numId w:val="3"/>
        </w:numPr>
      </w:pPr>
      <w:r>
        <w:t>Select</w:t>
      </w:r>
      <w:r w:rsidR="000E5A45" w:rsidRPr="005E5805">
        <w:t xml:space="preserve"> </w:t>
      </w:r>
      <w:r w:rsidR="000E5A45" w:rsidRPr="005E5805">
        <w:rPr>
          <w:b/>
          <w:bCs/>
        </w:rPr>
        <w:t>Print PDF Report</w:t>
      </w:r>
    </w:p>
    <w:p w14:paraId="73907415" w14:textId="77777777" w:rsidR="000E5A45" w:rsidRPr="005E5805" w:rsidRDefault="000E5A45" w:rsidP="000E5A45">
      <w:pPr>
        <w:pStyle w:val="TipHeader"/>
      </w:pPr>
      <w:r w:rsidRPr="005E5805">
        <w:rPr>
          <w:noProof/>
        </w:rPr>
        <mc:AlternateContent>
          <mc:Choice Requires="wpg">
            <w:drawing>
              <wp:inline distT="0" distB="0" distL="0" distR="0" wp14:anchorId="0832752B" wp14:editId="12C5AC1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32752B" id="Group 19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v:textbox>
                </v:roundrect>
                <v:shape id="Picture 20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6" o:title="Application Tip Icon"/>
                </v:shape>
                <w10:anchorlock/>
              </v:group>
            </w:pict>
          </mc:Fallback>
        </mc:AlternateContent>
      </w:r>
    </w:p>
    <w:p w14:paraId="07C24E41" w14:textId="7FC688FE" w:rsidR="000E5A45" w:rsidRPr="005E5805" w:rsidRDefault="000E5A45" w:rsidP="000E5A45">
      <w:pPr>
        <w:pStyle w:val="TipBullet"/>
      </w:pPr>
      <w:r w:rsidRPr="005E5805">
        <w:t xml:space="preserve">Deposits with a voucher date older than five years does not display on the report but they may be viewed from the </w:t>
      </w:r>
      <w:r w:rsidR="00176061">
        <w:t>Scheduled</w:t>
      </w:r>
      <w:r w:rsidRPr="005E5805">
        <w:rPr>
          <w:i/>
        </w:rPr>
        <w:t xml:space="preserve"> Reports</w:t>
      </w:r>
      <w:r w:rsidRPr="005E5805">
        <w:t xml:space="preserve"> page (</w:t>
      </w:r>
      <w:r w:rsidRPr="005E5805">
        <w:rPr>
          <w:b/>
        </w:rPr>
        <w:t>Home</w:t>
      </w:r>
      <w:r w:rsidRPr="005E5805">
        <w:t>&gt;</w:t>
      </w:r>
      <w:r w:rsidRPr="005E5805">
        <w:rPr>
          <w:b/>
        </w:rPr>
        <w:t>Report</w:t>
      </w:r>
      <w:r w:rsidRPr="000512E3">
        <w:rPr>
          <w:b/>
        </w:rPr>
        <w:t>s</w:t>
      </w:r>
      <w:r w:rsidRPr="000512E3">
        <w:t>&gt;</w:t>
      </w:r>
      <w:r w:rsidR="00176061" w:rsidRPr="000512E3">
        <w:rPr>
          <w:b/>
        </w:rPr>
        <w:t>Scheduled</w:t>
      </w:r>
      <w:r w:rsidRPr="005E5805">
        <w:rPr>
          <w:b/>
        </w:rPr>
        <w:t xml:space="preserve"> Reports</w:t>
      </w:r>
      <w:r w:rsidRPr="005E5805">
        <w:t>).</w:t>
      </w:r>
    </w:p>
    <w:p w14:paraId="4440DA92" w14:textId="77777777" w:rsidR="000E5A45" w:rsidRPr="005E5805" w:rsidRDefault="000E5A45" w:rsidP="000E5A45">
      <w:pPr>
        <w:pStyle w:val="TipBullet"/>
      </w:pPr>
      <w:r w:rsidRPr="005E5805">
        <w:t xml:space="preserve">Unconfirmed Foreign Check items entered with a Country of Deposit value of </w:t>
      </w:r>
      <w:r w:rsidRPr="005E5805">
        <w:rPr>
          <w:b/>
        </w:rPr>
        <w:t>Other</w:t>
      </w:r>
      <w:r w:rsidRPr="005E5805">
        <w:t xml:space="preserve"> does not display values in the </w:t>
      </w:r>
      <w:r w:rsidRPr="005E5805">
        <w:rPr>
          <w:b/>
        </w:rPr>
        <w:t>Voucher Amount</w:t>
      </w:r>
      <w:r w:rsidRPr="005E5805">
        <w:t xml:space="preserve"> column.</w:t>
      </w:r>
    </w:p>
    <w:p w14:paraId="070DED68" w14:textId="77777777" w:rsidR="000E5A45" w:rsidRPr="005E5805" w:rsidRDefault="000E5A45" w:rsidP="000E5A45">
      <w:pPr>
        <w:pStyle w:val="TipClosingBar"/>
      </w:pPr>
    </w:p>
    <w:p w14:paraId="3C596481" w14:textId="77777777" w:rsidR="000E5A45" w:rsidRPr="005E5805" w:rsidRDefault="000E5A45" w:rsidP="000E5A45">
      <w:pPr>
        <w:pStyle w:val="TipHeader"/>
      </w:pPr>
      <w:r w:rsidRPr="005E5805">
        <w:rPr>
          <w:noProof/>
        </w:rPr>
        <mc:AlternateContent>
          <mc:Choice Requires="wpg">
            <w:drawing>
              <wp:inline distT="0" distB="0" distL="0" distR="0" wp14:anchorId="4467D468" wp14:editId="5E4C82C1">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7E0AB6B" w14:textId="77777777" w:rsidR="000E5A45" w:rsidRPr="00E674C2" w:rsidRDefault="000E5A45" w:rsidP="000E5A4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67D468" id="Group 202"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eTIyQ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Hh5Mj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77E0AB6B" w14:textId="77777777" w:rsidR="000E5A45" w:rsidRPr="00E674C2" w:rsidRDefault="000E5A45" w:rsidP="000E5A45">
                        <w:pPr>
                          <w:pStyle w:val="TipHeaderinBar"/>
                          <w:spacing w:before="0"/>
                        </w:pPr>
                        <w:r>
                          <w:rPr>
                            <w:rFonts w:cs="Arial"/>
                          </w:rPr>
                          <w:t>Additional Button</w:t>
                        </w:r>
                      </w:p>
                    </w:txbxContent>
                  </v:textbox>
                </v:roundrect>
                <v:shape id="Picture 204"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44" o:title=""/>
                </v:shape>
                <w10:anchorlock/>
              </v:group>
            </w:pict>
          </mc:Fallback>
        </mc:AlternateContent>
      </w:r>
    </w:p>
    <w:p w14:paraId="4C718BC5" w14:textId="6AAEB7DC" w:rsidR="000E5A45" w:rsidRPr="005E5805" w:rsidRDefault="002870F4" w:rsidP="000E5A45">
      <w:pPr>
        <w:pStyle w:val="TipText"/>
      </w:pPr>
      <w:r>
        <w:t>Select</w:t>
      </w:r>
      <w:r w:rsidR="000E5A45" w:rsidRPr="005E5805">
        <w:t xml:space="preserve"> </w:t>
      </w:r>
      <w:r w:rsidR="000E5A45" w:rsidRPr="005E5805">
        <w:rPr>
          <w:b/>
        </w:rPr>
        <w:t>Previous</w:t>
      </w:r>
      <w:r w:rsidR="000E5A45" w:rsidRPr="005E5805">
        <w:t xml:space="preserve"> to return to the previous page.</w:t>
      </w:r>
    </w:p>
    <w:p w14:paraId="3B0BD56A" w14:textId="77777777" w:rsidR="000E5A45" w:rsidRPr="005E5805" w:rsidRDefault="000E5A45" w:rsidP="000E5A45">
      <w:pPr>
        <w:pStyle w:val="TipClosingBar"/>
      </w:pPr>
    </w:p>
    <w:p w14:paraId="75657763" w14:textId="132B16E9" w:rsidR="009318A3" w:rsidRPr="005E5805" w:rsidRDefault="000E5A45" w:rsidP="000E5A45">
      <w:pPr>
        <w:pStyle w:val="H4PrintableJobAid"/>
      </w:pPr>
      <w:bookmarkStart w:id="239" w:name="_Toc188543147"/>
      <w:r w:rsidRPr="000512E3">
        <w:lastRenderedPageBreak/>
        <w:t xml:space="preserve">View Business Reports: </w:t>
      </w:r>
      <w:r w:rsidR="00065B69" w:rsidRPr="000512E3">
        <w:t>Deposits by OTC Endpoint</w:t>
      </w:r>
      <w:bookmarkEnd w:id="239"/>
    </w:p>
    <w:p w14:paraId="7F63D9AB" w14:textId="77777777" w:rsidR="00E15BE0" w:rsidRPr="005E5805" w:rsidRDefault="00E15BE0" w:rsidP="00E15BE0">
      <w:pPr>
        <w:pStyle w:val="BodyText"/>
      </w:pPr>
      <w:r w:rsidRPr="005E5805">
        <w:t>To view a deposit by OTC Endpoint report, complete the following steps:</w:t>
      </w:r>
    </w:p>
    <w:p w14:paraId="34A268BD" w14:textId="155F1580" w:rsidR="00E15BE0" w:rsidRPr="005E5805" w:rsidRDefault="00E15BE0">
      <w:pPr>
        <w:pStyle w:val="NumberedList"/>
        <w:numPr>
          <w:ilvl w:val="0"/>
          <w:numId w:val="26"/>
        </w:numPr>
      </w:pPr>
      <w:r w:rsidRPr="005E5805">
        <w:t xml:space="preserve">From the </w:t>
      </w:r>
      <w:r w:rsidRPr="005E5805">
        <w:rPr>
          <w:rFonts w:cs="Times New Roman"/>
          <w:b/>
          <w:szCs w:val="20"/>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5598D8A0" w14:textId="57EAD042" w:rsidR="00E15BE0" w:rsidRPr="005E5805" w:rsidRDefault="00E15BE0" w:rsidP="00E15BE0">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Deposits by OTC Endpoint</w:t>
      </w:r>
      <w:r w:rsidRPr="005E5805">
        <w:t xml:space="preserve">. The </w:t>
      </w:r>
      <w:r w:rsidRPr="005E5805">
        <w:rPr>
          <w:i/>
        </w:rPr>
        <w:t>Deposits by OTC Endpoint</w:t>
      </w:r>
      <w:r w:rsidRPr="005E5805">
        <w:t xml:space="preserve"> parameters page appears.</w:t>
      </w:r>
    </w:p>
    <w:p w14:paraId="63BB5447" w14:textId="77777777" w:rsidR="00E15BE0" w:rsidRPr="005E5805" w:rsidRDefault="00E15BE0" w:rsidP="00E15BE0">
      <w:pPr>
        <w:pStyle w:val="NumberedList"/>
      </w:pPr>
      <w:r w:rsidRPr="005E5805">
        <w:t>Enter your search criteria.</w:t>
      </w:r>
    </w:p>
    <w:p w14:paraId="249D260D" w14:textId="77777777" w:rsidR="00E15BE0" w:rsidRPr="005E5805" w:rsidRDefault="00E15BE0" w:rsidP="00E15BE0">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BC976AC" w14:textId="77777777" w:rsidR="00E15BE0" w:rsidRPr="005E5805" w:rsidRDefault="00E15BE0" w:rsidP="00E15BE0">
      <w:pPr>
        <w:pStyle w:val="Bullet"/>
        <w:numPr>
          <w:ilvl w:val="1"/>
          <w:numId w:val="3"/>
        </w:numPr>
      </w:pPr>
      <w:r w:rsidRPr="005E5805">
        <w:t xml:space="preserve">Select the </w:t>
      </w:r>
      <w:r w:rsidRPr="005E5805">
        <w:rPr>
          <w:b/>
        </w:rPr>
        <w:t>ALC</w:t>
      </w:r>
      <w:r w:rsidRPr="005E5805">
        <w:t xml:space="preserve"> (Agency Location Code)</w:t>
      </w:r>
    </w:p>
    <w:p w14:paraId="3ADA75EF" w14:textId="77777777" w:rsidR="00E15BE0" w:rsidRPr="005E5805" w:rsidRDefault="00E15BE0" w:rsidP="00E15BE0">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Voucher Date range</w:t>
      </w:r>
    </w:p>
    <w:p w14:paraId="69EB164E" w14:textId="77777777" w:rsidR="00E15BE0" w:rsidRPr="005E5805" w:rsidRDefault="00E15BE0" w:rsidP="00E15BE0">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Total range</w:t>
      </w:r>
    </w:p>
    <w:p w14:paraId="7AC3AF49" w14:textId="648426F1" w:rsidR="00E15BE0" w:rsidRPr="005E5805" w:rsidRDefault="002870F4" w:rsidP="00E15BE0">
      <w:pPr>
        <w:pStyle w:val="Bullet"/>
        <w:numPr>
          <w:ilvl w:val="1"/>
          <w:numId w:val="3"/>
        </w:numPr>
      </w:pPr>
      <w:r>
        <w:t>Select</w:t>
      </w:r>
      <w:r w:rsidR="00E15BE0" w:rsidRPr="005E5805">
        <w:t xml:space="preserve"> </w:t>
      </w:r>
      <w:r w:rsidR="00E15BE0" w:rsidRPr="005E5805">
        <w:rPr>
          <w:b/>
          <w:bCs/>
        </w:rPr>
        <w:t>Yes</w:t>
      </w:r>
      <w:r w:rsidR="00E15BE0" w:rsidRPr="005E5805">
        <w:t xml:space="preserve"> or </w:t>
      </w:r>
      <w:r w:rsidR="00E15BE0" w:rsidRPr="005E5805">
        <w:rPr>
          <w:b/>
          <w:bCs/>
        </w:rPr>
        <w:t>No</w:t>
      </w:r>
      <w:r w:rsidR="00E15BE0" w:rsidRPr="005E5805">
        <w:t xml:space="preserve"> for </w:t>
      </w:r>
      <w:r w:rsidR="00E15BE0" w:rsidRPr="005E5805">
        <w:rPr>
          <w:b/>
          <w:bCs/>
        </w:rPr>
        <w:t>Report With Children</w:t>
      </w:r>
    </w:p>
    <w:p w14:paraId="40287483" w14:textId="77777777" w:rsidR="00E15BE0" w:rsidRPr="005E5805" w:rsidRDefault="00E15BE0" w:rsidP="00E15BE0">
      <w:pPr>
        <w:pStyle w:val="TipHeader"/>
      </w:pPr>
      <w:r w:rsidRPr="005E5805">
        <w:rPr>
          <w:noProof/>
        </w:rPr>
        <mc:AlternateContent>
          <mc:Choice Requires="wpg">
            <w:drawing>
              <wp:inline distT="0" distB="0" distL="0" distR="0" wp14:anchorId="17DF8089" wp14:editId="7452B70C">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DF8089" id="Group 130"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TiXx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Qpk4l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v:textbox>
                </v:roundrect>
                <v:shape id="Picture 132"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6" o:title="Application Tip Icon"/>
                </v:shape>
                <w10:anchorlock/>
              </v:group>
            </w:pict>
          </mc:Fallback>
        </mc:AlternateContent>
      </w:r>
    </w:p>
    <w:p w14:paraId="6B0A9C21" w14:textId="77777777" w:rsidR="00E15BE0" w:rsidRPr="005E5805" w:rsidRDefault="00E15BE0" w:rsidP="00E15BE0">
      <w:pPr>
        <w:pStyle w:val="TipBullet"/>
      </w:pPr>
      <w:r w:rsidRPr="005E5805">
        <w:t xml:space="preserve">The date range for </w:t>
      </w:r>
      <w:r w:rsidRPr="005E5805">
        <w:rPr>
          <w:b/>
        </w:rPr>
        <w:t>Voucher Date</w:t>
      </w:r>
      <w:r w:rsidRPr="005E5805">
        <w:t xml:space="preserve"> cannot exceed 15 months.</w:t>
      </w:r>
    </w:p>
    <w:p w14:paraId="11149654" w14:textId="19B7F877" w:rsidR="00E15BE0" w:rsidRPr="005E5805" w:rsidRDefault="002870F4" w:rsidP="00E15BE0">
      <w:pPr>
        <w:pStyle w:val="TipBullet"/>
      </w:pPr>
      <w:r>
        <w:t>Select</w:t>
      </w:r>
      <w:r w:rsidR="00E15BE0" w:rsidRPr="005E5805">
        <w:t xml:space="preserve"> </w:t>
      </w:r>
      <w:r w:rsidR="00E15BE0" w:rsidRPr="005E5805">
        <w:rPr>
          <w:b/>
        </w:rPr>
        <w:t>Yes</w:t>
      </w:r>
      <w:r w:rsidR="00E15BE0" w:rsidRPr="005E5805">
        <w:t xml:space="preserve"> for </w:t>
      </w:r>
      <w:r w:rsidR="00E15BE0" w:rsidRPr="005E5805">
        <w:rPr>
          <w:b/>
          <w:bCs/>
        </w:rPr>
        <w:t>Report With Children</w:t>
      </w:r>
      <w:r w:rsidR="00E15BE0" w:rsidRPr="005E5805">
        <w:t xml:space="preserve"> to generate a report that contains data for the selected OTC Endpoint as well as all of the </w:t>
      </w:r>
      <w:r w:rsidR="00C96BAB" w:rsidRPr="005E5805">
        <w:t>lower-level</w:t>
      </w:r>
      <w:r w:rsidR="00E15BE0" w:rsidRPr="005E5805">
        <w:t xml:space="preserve"> OTC Endpoints. </w:t>
      </w:r>
    </w:p>
    <w:p w14:paraId="5DD7BD33" w14:textId="08D692FB" w:rsidR="00E15BE0" w:rsidRPr="005E5805" w:rsidRDefault="002870F4" w:rsidP="00E15BE0">
      <w:pPr>
        <w:pStyle w:val="TipBullet"/>
      </w:pPr>
      <w:r>
        <w:t>Select</w:t>
      </w:r>
      <w:r w:rsidR="00E15BE0" w:rsidRPr="005E5805">
        <w:t xml:space="preserve"> </w:t>
      </w:r>
      <w:r w:rsidR="00E15BE0" w:rsidRPr="005E5805">
        <w:rPr>
          <w:b/>
        </w:rPr>
        <w:t>No</w:t>
      </w:r>
      <w:r w:rsidR="00E15BE0" w:rsidRPr="005E5805">
        <w:t xml:space="preserve"> for </w:t>
      </w:r>
      <w:r w:rsidR="00E15BE0" w:rsidRPr="005E5805">
        <w:rPr>
          <w:b/>
          <w:bCs/>
        </w:rPr>
        <w:t>Report With Children</w:t>
      </w:r>
      <w:r w:rsidR="00E15BE0" w:rsidRPr="005E5805">
        <w:t xml:space="preserve"> to generate a report that contains data only for the selected OTC Endpoint.</w:t>
      </w:r>
    </w:p>
    <w:p w14:paraId="38823F92" w14:textId="77777777" w:rsidR="00E15BE0" w:rsidRPr="005E5805" w:rsidRDefault="00E15BE0" w:rsidP="00E15BE0">
      <w:pPr>
        <w:pStyle w:val="TipClosingBar"/>
      </w:pPr>
    </w:p>
    <w:p w14:paraId="77CD890C" w14:textId="3E2804B4" w:rsidR="00E15BE0" w:rsidRPr="005E5805" w:rsidRDefault="002870F4" w:rsidP="00E15BE0">
      <w:pPr>
        <w:pStyle w:val="NumberedList"/>
      </w:pPr>
      <w:r>
        <w:t>Select</w:t>
      </w:r>
      <w:r w:rsidR="00E15BE0" w:rsidRPr="005E5805">
        <w:t xml:space="preserve"> an OTC Endpoint to initiate the report. The </w:t>
      </w:r>
      <w:r w:rsidR="00E15BE0" w:rsidRPr="005E5805">
        <w:rPr>
          <w:i/>
        </w:rPr>
        <w:t>Deposits by OTC Endpoint</w:t>
      </w:r>
      <w:r w:rsidR="00E15BE0" w:rsidRPr="005E5805">
        <w:t xml:space="preserve"> preview page appears as shown in </w:t>
      </w:r>
      <w:r w:rsidR="00E15BE0" w:rsidRPr="005E5805">
        <w:fldChar w:fldCharType="begin"/>
      </w:r>
      <w:r w:rsidR="00E15BE0" w:rsidRPr="005E5805">
        <w:instrText xml:space="preserve"> REF _Ref87435850 \h </w:instrText>
      </w:r>
      <w:r w:rsidR="005E5805">
        <w:instrText xml:space="preserve"> \* MERGEFORMAT </w:instrText>
      </w:r>
      <w:r w:rsidR="00E15BE0" w:rsidRPr="005E5805">
        <w:fldChar w:fldCharType="separate"/>
      </w:r>
      <w:r w:rsidR="000D0CDE" w:rsidRPr="005E5805">
        <w:t xml:space="preserve">Figure </w:t>
      </w:r>
      <w:r w:rsidR="000D0CDE">
        <w:rPr>
          <w:noProof/>
        </w:rPr>
        <w:t>25</w:t>
      </w:r>
      <w:r w:rsidR="00E15BE0" w:rsidRPr="005E5805">
        <w:fldChar w:fldCharType="end"/>
      </w:r>
      <w:r w:rsidR="00E15BE0" w:rsidRPr="005E5805">
        <w:t>.</w:t>
      </w:r>
    </w:p>
    <w:p w14:paraId="4FF63C2F" w14:textId="6E86D2B3" w:rsidR="00E15BE0" w:rsidRPr="005E5805" w:rsidRDefault="00E15BE0" w:rsidP="00E15BE0">
      <w:pPr>
        <w:pStyle w:val="Caption"/>
      </w:pPr>
      <w:bookmarkStart w:id="240" w:name="_Ref87435850"/>
      <w:bookmarkStart w:id="241" w:name="_Toc188543181"/>
      <w:r w:rsidRPr="005E5805">
        <w:t xml:space="preserve">Figure </w:t>
      </w:r>
      <w:r w:rsidRPr="005E5805">
        <w:fldChar w:fldCharType="begin"/>
      </w:r>
      <w:r w:rsidRPr="005E5805">
        <w:instrText>SEQ Figure \* ARABIC</w:instrText>
      </w:r>
      <w:r w:rsidRPr="005E5805">
        <w:fldChar w:fldCharType="separate"/>
      </w:r>
      <w:r w:rsidR="000D0CDE">
        <w:rPr>
          <w:noProof/>
        </w:rPr>
        <w:t>25</w:t>
      </w:r>
      <w:r w:rsidRPr="005E5805">
        <w:fldChar w:fldCharType="end"/>
      </w:r>
      <w:bookmarkEnd w:id="240"/>
      <w:r w:rsidRPr="005E5805">
        <w:t>: Deposits by OTC Endpoint Report Preview Page</w:t>
      </w:r>
      <w:bookmarkEnd w:id="241"/>
    </w:p>
    <w:p w14:paraId="233CA1EF" w14:textId="77777777" w:rsidR="00E15BE0" w:rsidRPr="005E5805" w:rsidRDefault="00E15BE0" w:rsidP="00E15BE0">
      <w:pPr>
        <w:pStyle w:val="NumberedList"/>
        <w:numPr>
          <w:ilvl w:val="0"/>
          <w:numId w:val="0"/>
        </w:numPr>
        <w:ind w:left="360" w:hanging="360"/>
        <w:jc w:val="center"/>
      </w:pPr>
      <w:r w:rsidRPr="005E5805">
        <w:rPr>
          <w:noProof/>
        </w:rPr>
        <w:drawing>
          <wp:inline distT="0" distB="0" distL="0" distR="0" wp14:anchorId="244538CE" wp14:editId="5E685EE7">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1D00A0" w14:textId="77777777" w:rsidR="00E15BE0" w:rsidRPr="005E5805" w:rsidRDefault="00E15BE0" w:rsidP="00E15BE0">
      <w:pPr>
        <w:pStyle w:val="TipHeader"/>
      </w:pPr>
      <w:r w:rsidRPr="005E5805">
        <w:rPr>
          <w:noProof/>
        </w:rPr>
        <w:lastRenderedPageBreak/>
        <mc:AlternateContent>
          <mc:Choice Requires="wpg">
            <w:drawing>
              <wp:inline distT="0" distB="0" distL="0" distR="0" wp14:anchorId="4E555037" wp14:editId="39F33D40">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555037" id="Group 133"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GT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PSRk1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v:textbox>
                </v:roundrect>
                <v:shape id="Picture 135"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6" o:title="Application Tip Icon"/>
                </v:shape>
                <w10:anchorlock/>
              </v:group>
            </w:pict>
          </mc:Fallback>
        </mc:AlternateContent>
      </w:r>
    </w:p>
    <w:p w14:paraId="3BADD9CF" w14:textId="77777777" w:rsidR="00E15BE0" w:rsidRPr="005E5805" w:rsidRDefault="00E15BE0" w:rsidP="00E15BE0">
      <w:pPr>
        <w:pStyle w:val="TipBullet"/>
      </w:pPr>
      <w:r w:rsidRPr="005E5805">
        <w:rPr>
          <w:b/>
        </w:rPr>
        <w:t>TGA</w:t>
      </w:r>
      <w:r w:rsidRPr="005E5805">
        <w:t xml:space="preserve"> denotes a deposit processing OTC Endpoint. </w:t>
      </w:r>
    </w:p>
    <w:p w14:paraId="1789B251" w14:textId="77777777" w:rsidR="00E15BE0" w:rsidRPr="005E5805" w:rsidRDefault="00E15BE0" w:rsidP="00E15BE0">
      <w:pPr>
        <w:pStyle w:val="TipBullet"/>
      </w:pPr>
      <w:r w:rsidRPr="005E5805">
        <w:rPr>
          <w:b/>
        </w:rPr>
        <w:t>CHK</w:t>
      </w:r>
      <w:r w:rsidRPr="005E5805">
        <w:t xml:space="preserve"> denotes a check capture OTC Endpoint.</w:t>
      </w:r>
    </w:p>
    <w:p w14:paraId="188A9848" w14:textId="77777777" w:rsidR="00E15BE0" w:rsidRPr="005E5805" w:rsidRDefault="00E15BE0" w:rsidP="00E15BE0">
      <w:pPr>
        <w:pStyle w:val="TipBullet"/>
      </w:pPr>
      <w:r w:rsidRPr="005E5805">
        <w:rPr>
          <w:b/>
        </w:rPr>
        <w:t>M</w:t>
      </w:r>
      <w:r w:rsidRPr="005E5805">
        <w:t xml:space="preserve"> denotes a mapped accounting code; an open lock denotes access permission; and a closed lock denotes no access permission.</w:t>
      </w:r>
    </w:p>
    <w:p w14:paraId="1800C73E" w14:textId="77777777" w:rsidR="00E15BE0" w:rsidRPr="005E5805" w:rsidRDefault="00E15BE0" w:rsidP="00E15BE0">
      <w:pPr>
        <w:pStyle w:val="TipBullet"/>
      </w:pPr>
      <w:r w:rsidRPr="005E5805">
        <w:rPr>
          <w:b/>
        </w:rPr>
        <w:t xml:space="preserve">CDC </w:t>
      </w:r>
      <w:r w:rsidRPr="005E5805">
        <w:rPr>
          <w:bCs/>
        </w:rPr>
        <w:t>denotes card processing OTC Endpoint.</w:t>
      </w:r>
    </w:p>
    <w:p w14:paraId="70E85B21" w14:textId="77777777" w:rsidR="00E15BE0" w:rsidRPr="005E5805" w:rsidRDefault="00E15BE0" w:rsidP="00E15BE0">
      <w:pPr>
        <w:pStyle w:val="TipClosingBar"/>
      </w:pPr>
    </w:p>
    <w:p w14:paraId="1CFCF761" w14:textId="77777777" w:rsidR="00E15BE0" w:rsidRPr="005E5805" w:rsidRDefault="00E15BE0" w:rsidP="00E15BE0">
      <w:pPr>
        <w:pStyle w:val="NumberedList"/>
      </w:pPr>
      <w:r w:rsidRPr="005E5805">
        <w:t>Under Export as, you have the following options:</w:t>
      </w:r>
    </w:p>
    <w:p w14:paraId="2FAAF76A" w14:textId="77777777" w:rsidR="00E15BE0" w:rsidRPr="005E5805" w:rsidRDefault="00E15BE0" w:rsidP="00E15BE0">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4CE279AB" w14:textId="34B785B2" w:rsidR="00E15BE0" w:rsidRPr="005E5805" w:rsidRDefault="002870F4" w:rsidP="00E15BE0">
      <w:pPr>
        <w:pStyle w:val="Bullet"/>
        <w:numPr>
          <w:ilvl w:val="1"/>
          <w:numId w:val="3"/>
        </w:numPr>
      </w:pPr>
      <w:r>
        <w:t>Select</w:t>
      </w:r>
      <w:r w:rsidR="00E15BE0" w:rsidRPr="005E5805">
        <w:t xml:space="preserve"> </w:t>
      </w:r>
      <w:r w:rsidR="00E15BE0" w:rsidRPr="005E5805">
        <w:rPr>
          <w:b/>
          <w:bCs/>
        </w:rPr>
        <w:t>Download</w:t>
      </w:r>
    </w:p>
    <w:p w14:paraId="27627EFF" w14:textId="77777777" w:rsidR="00E15BE0" w:rsidRPr="005E5805" w:rsidRDefault="00E15BE0" w:rsidP="00E15BE0">
      <w:pPr>
        <w:pStyle w:val="BodyText"/>
        <w:ind w:left="720" w:firstLine="720"/>
      </w:pPr>
      <w:r w:rsidRPr="005E5805">
        <w:t>Or</w:t>
      </w:r>
    </w:p>
    <w:p w14:paraId="08AEC95E" w14:textId="70581C2C" w:rsidR="00E15BE0" w:rsidRPr="005E5805" w:rsidRDefault="002870F4" w:rsidP="00E15BE0">
      <w:pPr>
        <w:pStyle w:val="Bullet"/>
        <w:numPr>
          <w:ilvl w:val="1"/>
          <w:numId w:val="3"/>
        </w:numPr>
      </w:pPr>
      <w:r>
        <w:t>Select</w:t>
      </w:r>
      <w:r w:rsidR="00E15BE0" w:rsidRPr="005E5805">
        <w:t xml:space="preserve"> </w:t>
      </w:r>
      <w:r w:rsidR="00E15BE0" w:rsidRPr="005E5805">
        <w:rPr>
          <w:b/>
          <w:bCs/>
        </w:rPr>
        <w:t>Print PDF Report</w:t>
      </w:r>
    </w:p>
    <w:p w14:paraId="346FCEA0" w14:textId="77777777" w:rsidR="00E15BE0" w:rsidRPr="005E5805" w:rsidRDefault="00E15BE0" w:rsidP="00E15BE0">
      <w:pPr>
        <w:pStyle w:val="TipHeader"/>
      </w:pPr>
      <w:r w:rsidRPr="005E5805">
        <w:rPr>
          <w:noProof/>
        </w:rPr>
        <mc:AlternateContent>
          <mc:Choice Requires="wpg">
            <w:drawing>
              <wp:inline distT="0" distB="0" distL="0" distR="0" wp14:anchorId="43818FF9" wp14:editId="5C7D277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818FF9" id="Group 13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Tv/z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ymT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v:textbox>
                </v:roundrect>
                <v:shape id="Picture 13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6" o:title="Application Tip Icon"/>
                </v:shape>
                <w10:anchorlock/>
              </v:group>
            </w:pict>
          </mc:Fallback>
        </mc:AlternateContent>
      </w:r>
    </w:p>
    <w:p w14:paraId="4056A1CC" w14:textId="69D1CE5F" w:rsidR="00E15BE0" w:rsidRPr="005E5805" w:rsidRDefault="00E15BE0" w:rsidP="00E15BE0">
      <w:pPr>
        <w:pStyle w:val="TipBullet"/>
      </w:pPr>
      <w:r w:rsidRPr="005E5805">
        <w:t xml:space="preserve">Deposits with a voucher date older than five years does not display </w:t>
      </w:r>
      <w:r w:rsidRPr="000512E3">
        <w:t xml:space="preserve">on the report but they may be viewed from the </w:t>
      </w:r>
      <w:r w:rsidR="00176061" w:rsidRPr="000512E3">
        <w:rPr>
          <w:i/>
        </w:rPr>
        <w:t>Scheduled</w:t>
      </w:r>
      <w:r w:rsidRPr="000512E3">
        <w:rPr>
          <w:i/>
        </w:rPr>
        <w:t xml:space="preserve"> Reports</w:t>
      </w:r>
      <w:r w:rsidRPr="000512E3">
        <w:t xml:space="preserve"> page (</w:t>
      </w:r>
      <w:r w:rsidRPr="000512E3">
        <w:rPr>
          <w:b/>
        </w:rPr>
        <w:t>Home</w:t>
      </w:r>
      <w:r w:rsidRPr="000512E3">
        <w:t>&gt;</w:t>
      </w:r>
      <w:r w:rsidRPr="000512E3">
        <w:rPr>
          <w:b/>
        </w:rPr>
        <w:t>Reports</w:t>
      </w:r>
      <w:r w:rsidRPr="000512E3">
        <w:t>&gt;</w:t>
      </w:r>
      <w:r w:rsidR="00176061" w:rsidRPr="000512E3">
        <w:rPr>
          <w:b/>
        </w:rPr>
        <w:t>Scheduled</w:t>
      </w:r>
      <w:r w:rsidRPr="005E5805">
        <w:rPr>
          <w:b/>
        </w:rPr>
        <w:t xml:space="preserve"> Reports</w:t>
      </w:r>
      <w:r w:rsidRPr="005E5805">
        <w:t>).</w:t>
      </w:r>
    </w:p>
    <w:p w14:paraId="5689E87F" w14:textId="77777777" w:rsidR="00E15BE0" w:rsidRPr="005E5805" w:rsidRDefault="00E15BE0" w:rsidP="00E15BE0">
      <w:pPr>
        <w:pStyle w:val="TipBullet"/>
      </w:pPr>
      <w:r w:rsidRPr="005E5805">
        <w:t xml:space="preserve">Unconfirmed Foreign Check items entered with a Country of Deposit value of </w:t>
      </w:r>
      <w:r w:rsidRPr="005E5805">
        <w:rPr>
          <w:b/>
        </w:rPr>
        <w:t>Other</w:t>
      </w:r>
      <w:r w:rsidRPr="005E5805">
        <w:t xml:space="preserve"> does not display values in the </w:t>
      </w:r>
      <w:r w:rsidRPr="005E5805">
        <w:rPr>
          <w:b/>
        </w:rPr>
        <w:t>Voucher Amount</w:t>
      </w:r>
      <w:r w:rsidRPr="005E5805">
        <w:t xml:space="preserve"> column.</w:t>
      </w:r>
    </w:p>
    <w:p w14:paraId="03A944BB" w14:textId="77777777" w:rsidR="00E15BE0" w:rsidRPr="005E5805" w:rsidRDefault="00E15BE0" w:rsidP="00E15BE0">
      <w:pPr>
        <w:pStyle w:val="TipClosingBar"/>
      </w:pPr>
    </w:p>
    <w:p w14:paraId="0FBE5F53" w14:textId="77777777" w:rsidR="00E15BE0" w:rsidRPr="005E5805" w:rsidRDefault="00E15BE0" w:rsidP="00E15BE0">
      <w:pPr>
        <w:pStyle w:val="TipHeader"/>
      </w:pPr>
      <w:r w:rsidRPr="005E5805">
        <w:rPr>
          <w:noProof/>
        </w:rPr>
        <mc:AlternateContent>
          <mc:Choice Requires="wpg">
            <w:drawing>
              <wp:inline distT="0" distB="0" distL="0" distR="0" wp14:anchorId="4860ACB1" wp14:editId="3FCDEAAD">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238748" w14:textId="77777777" w:rsidR="00E15BE0" w:rsidRPr="00E674C2" w:rsidRDefault="00E15BE0" w:rsidP="00E15BE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860ACB1" id="Group 13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FJv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0238748" w14:textId="77777777" w:rsidR="00E15BE0" w:rsidRPr="00E674C2" w:rsidRDefault="00E15BE0" w:rsidP="00E15BE0">
                        <w:pPr>
                          <w:pStyle w:val="TipHeaderinBar"/>
                          <w:spacing w:before="0"/>
                        </w:pPr>
                        <w:r>
                          <w:rPr>
                            <w:rFonts w:cs="Arial"/>
                          </w:rPr>
                          <w:t>Additional Button</w:t>
                        </w:r>
                      </w:p>
                    </w:txbxContent>
                  </v:textbox>
                </v:roundrect>
                <v:shape id="Picture 14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44" o:title=""/>
                </v:shape>
                <w10:anchorlock/>
              </v:group>
            </w:pict>
          </mc:Fallback>
        </mc:AlternateContent>
      </w:r>
    </w:p>
    <w:p w14:paraId="155BBF22" w14:textId="0048AF6E" w:rsidR="00E15BE0" w:rsidRPr="005E5805" w:rsidRDefault="002870F4" w:rsidP="00E15BE0">
      <w:pPr>
        <w:pStyle w:val="TipText"/>
      </w:pPr>
      <w:r>
        <w:t>Select</w:t>
      </w:r>
      <w:r w:rsidR="00E15BE0" w:rsidRPr="005E5805">
        <w:t xml:space="preserve"> </w:t>
      </w:r>
      <w:r w:rsidR="00E15BE0" w:rsidRPr="005E5805">
        <w:rPr>
          <w:b/>
        </w:rPr>
        <w:t>Previous</w:t>
      </w:r>
      <w:r w:rsidR="00E15BE0" w:rsidRPr="005E5805">
        <w:t xml:space="preserve"> to return to the previous page.</w:t>
      </w:r>
    </w:p>
    <w:p w14:paraId="7BC035DE" w14:textId="77777777" w:rsidR="00E15BE0" w:rsidRPr="005E5805" w:rsidRDefault="00E15BE0" w:rsidP="00E15BE0">
      <w:pPr>
        <w:pStyle w:val="TipClosingBar"/>
      </w:pPr>
    </w:p>
    <w:p w14:paraId="771AB478" w14:textId="6D50F418" w:rsidR="00065B69" w:rsidRPr="005E5805" w:rsidRDefault="00E15BE0" w:rsidP="00E15BE0">
      <w:pPr>
        <w:pStyle w:val="H4PrintableJobAid"/>
      </w:pPr>
      <w:bookmarkStart w:id="242" w:name="_Toc188543148"/>
      <w:r w:rsidRPr="000512E3">
        <w:lastRenderedPageBreak/>
        <w:t xml:space="preserve">View Business Reports: </w:t>
      </w:r>
      <w:r w:rsidR="00E41B30" w:rsidRPr="000512E3">
        <w:t>Deposit History by Status</w:t>
      </w:r>
      <w:bookmarkEnd w:id="242"/>
    </w:p>
    <w:p w14:paraId="0E1B5DAC" w14:textId="77777777" w:rsidR="001C10D5" w:rsidRPr="005E5805" w:rsidRDefault="001C10D5" w:rsidP="001C10D5">
      <w:pPr>
        <w:pStyle w:val="BodyText"/>
      </w:pPr>
      <w:r w:rsidRPr="005E5805">
        <w:t>To view a deposit history by status report, complete the following steps:</w:t>
      </w:r>
    </w:p>
    <w:p w14:paraId="4AE55AF0" w14:textId="3B63A678" w:rsidR="001C10D5" w:rsidRPr="005E5805" w:rsidRDefault="001C10D5">
      <w:pPr>
        <w:pStyle w:val="NumberedList"/>
        <w:numPr>
          <w:ilvl w:val="0"/>
          <w:numId w:val="27"/>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5BDE7FA7" w14:textId="124A9293" w:rsidR="001C10D5" w:rsidRPr="005E5805" w:rsidRDefault="001C10D5" w:rsidP="001C10D5">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 History by Status</w:t>
      </w:r>
      <w:r w:rsidRPr="005E5805">
        <w:t xml:space="preserve">. The </w:t>
      </w:r>
      <w:r w:rsidRPr="005E5805">
        <w:rPr>
          <w:i/>
        </w:rPr>
        <w:t>Deposit History by Status</w:t>
      </w:r>
      <w:r w:rsidRPr="005E5805">
        <w:t xml:space="preserve"> parameters page appears.</w:t>
      </w:r>
    </w:p>
    <w:p w14:paraId="01D41B0A" w14:textId="77777777" w:rsidR="001C10D5" w:rsidRPr="005E5805" w:rsidRDefault="001C10D5" w:rsidP="001C10D5">
      <w:pPr>
        <w:pStyle w:val="NumberedList"/>
      </w:pPr>
      <w:r w:rsidRPr="005E5805">
        <w:t>Enter your search criteria.</w:t>
      </w:r>
    </w:p>
    <w:p w14:paraId="411DFB4A" w14:textId="77777777" w:rsidR="001C10D5" w:rsidRPr="005E5805" w:rsidRDefault="001C10D5" w:rsidP="001C10D5">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63E299E" w14:textId="77777777" w:rsidR="001C10D5" w:rsidRPr="005E5805" w:rsidRDefault="001C10D5" w:rsidP="001C10D5">
      <w:pPr>
        <w:pStyle w:val="Bullet"/>
        <w:numPr>
          <w:ilvl w:val="1"/>
          <w:numId w:val="3"/>
        </w:numPr>
      </w:pPr>
      <w:r w:rsidRPr="005E5805">
        <w:t xml:space="preserve">Select the </w:t>
      </w:r>
      <w:r w:rsidRPr="005E5805">
        <w:rPr>
          <w:b/>
        </w:rPr>
        <w:t>ALC</w:t>
      </w:r>
      <w:r w:rsidRPr="005E5805">
        <w:t xml:space="preserve"> (Agency Location Code)</w:t>
      </w:r>
    </w:p>
    <w:p w14:paraId="09CF53D1" w14:textId="77777777" w:rsidR="001C10D5" w:rsidRPr="005E5805" w:rsidRDefault="001C10D5" w:rsidP="001C10D5">
      <w:pPr>
        <w:pStyle w:val="Bullet"/>
        <w:numPr>
          <w:ilvl w:val="1"/>
          <w:numId w:val="3"/>
        </w:numPr>
      </w:pPr>
      <w:r w:rsidRPr="005E5805">
        <w:t xml:space="preserve">Select the </w:t>
      </w:r>
      <w:r w:rsidRPr="005E5805">
        <w:rPr>
          <w:b/>
        </w:rPr>
        <w:t>Status</w:t>
      </w:r>
      <w:r w:rsidRPr="005E5805">
        <w:t xml:space="preserve">, </w:t>
      </w:r>
      <w:r w:rsidRPr="005E5805">
        <w:rPr>
          <w:i/>
        </w:rPr>
        <w:t>required</w:t>
      </w:r>
    </w:p>
    <w:p w14:paraId="71CF1BFD" w14:textId="77777777" w:rsidR="001C10D5" w:rsidRPr="005E5805" w:rsidRDefault="001C10D5" w:rsidP="001C10D5">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Status Date range</w:t>
      </w:r>
    </w:p>
    <w:p w14:paraId="3171B96A" w14:textId="77777777" w:rsidR="001C10D5" w:rsidRPr="005E5805" w:rsidRDefault="001C10D5" w:rsidP="001C10D5">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Total range</w:t>
      </w:r>
    </w:p>
    <w:p w14:paraId="72E2DEC3" w14:textId="75EFC6B8" w:rsidR="001C10D5" w:rsidRPr="005E5805" w:rsidRDefault="002870F4" w:rsidP="001C10D5">
      <w:pPr>
        <w:pStyle w:val="Bullet"/>
        <w:numPr>
          <w:ilvl w:val="1"/>
          <w:numId w:val="3"/>
        </w:numPr>
      </w:pPr>
      <w:r>
        <w:t>Select</w:t>
      </w:r>
      <w:r w:rsidR="001C10D5" w:rsidRPr="005E5805">
        <w:t xml:space="preserve"> </w:t>
      </w:r>
      <w:r w:rsidR="001C10D5" w:rsidRPr="005E5805">
        <w:rPr>
          <w:b/>
          <w:bCs/>
        </w:rPr>
        <w:t>Yes</w:t>
      </w:r>
      <w:r w:rsidR="001C10D5" w:rsidRPr="005E5805">
        <w:t xml:space="preserve"> or </w:t>
      </w:r>
      <w:r w:rsidR="001C10D5" w:rsidRPr="005E5805">
        <w:rPr>
          <w:b/>
          <w:bCs/>
        </w:rPr>
        <w:t>No</w:t>
      </w:r>
      <w:r w:rsidR="001C10D5" w:rsidRPr="005E5805">
        <w:t xml:space="preserve"> for </w:t>
      </w:r>
      <w:r w:rsidR="001C10D5" w:rsidRPr="005E5805">
        <w:rPr>
          <w:b/>
          <w:bCs/>
        </w:rPr>
        <w:t>Report With Children</w:t>
      </w:r>
    </w:p>
    <w:p w14:paraId="0488D515" w14:textId="77777777" w:rsidR="001C10D5" w:rsidRPr="005E5805" w:rsidRDefault="001C10D5" w:rsidP="001C10D5">
      <w:pPr>
        <w:pStyle w:val="TipHeader"/>
      </w:pPr>
      <w:r w:rsidRPr="005E5805">
        <w:rPr>
          <w:noProof/>
        </w:rPr>
        <mc:AlternateContent>
          <mc:Choice Requires="wpg">
            <w:drawing>
              <wp:inline distT="0" distB="0" distL="0" distR="0" wp14:anchorId="61180746" wp14:editId="71DC0269">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180746" id="Group 14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oprT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tKKa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v:textbox>
                </v:roundrect>
                <v:shape id="Picture 14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6" o:title="Application Tip Icon"/>
                </v:shape>
                <w10:anchorlock/>
              </v:group>
            </w:pict>
          </mc:Fallback>
        </mc:AlternateContent>
      </w:r>
    </w:p>
    <w:p w14:paraId="10632C05" w14:textId="55764D78" w:rsidR="001C10D5" w:rsidRPr="005E5805" w:rsidRDefault="002870F4" w:rsidP="001C10D5">
      <w:pPr>
        <w:pStyle w:val="TipBullet"/>
      </w:pPr>
      <w:r>
        <w:t>Select</w:t>
      </w:r>
      <w:r w:rsidR="001C10D5" w:rsidRPr="005E5805">
        <w:t xml:space="preserve"> </w:t>
      </w:r>
      <w:r w:rsidR="001C10D5" w:rsidRPr="005E5805">
        <w:rPr>
          <w:b/>
          <w:bCs/>
        </w:rPr>
        <w:t>Yes</w:t>
      </w:r>
      <w:r w:rsidR="001C10D5" w:rsidRPr="005E5805">
        <w:t xml:space="preserve"> for </w:t>
      </w:r>
      <w:r w:rsidR="001C10D5" w:rsidRPr="005E5805">
        <w:rPr>
          <w:b/>
          <w:bCs/>
        </w:rPr>
        <w:t>Report With Children</w:t>
      </w:r>
      <w:r w:rsidR="001C10D5" w:rsidRPr="005E5805">
        <w:t xml:space="preserve"> to generate a report that contains data for the selected OTC Endpoint as well as all of the </w:t>
      </w:r>
      <w:r w:rsidR="00C96BAB" w:rsidRPr="005E5805">
        <w:t>lower-level</w:t>
      </w:r>
      <w:r w:rsidR="001C10D5" w:rsidRPr="005E5805">
        <w:t xml:space="preserve"> OTC Endpoints. </w:t>
      </w:r>
    </w:p>
    <w:p w14:paraId="479C87CB" w14:textId="6F1A0DEE" w:rsidR="001C10D5" w:rsidRPr="005E5805" w:rsidRDefault="002870F4" w:rsidP="001C10D5">
      <w:pPr>
        <w:pStyle w:val="TipBullet"/>
      </w:pPr>
      <w:r>
        <w:t>Select</w:t>
      </w:r>
      <w:r w:rsidR="001C10D5" w:rsidRPr="005E5805">
        <w:t xml:space="preserve"> </w:t>
      </w:r>
      <w:r w:rsidR="001C10D5" w:rsidRPr="005E5805">
        <w:rPr>
          <w:b/>
          <w:bCs/>
        </w:rPr>
        <w:t>No</w:t>
      </w:r>
      <w:r w:rsidR="001C10D5" w:rsidRPr="005E5805">
        <w:t xml:space="preserve"> for </w:t>
      </w:r>
      <w:r w:rsidR="001C10D5" w:rsidRPr="005E5805">
        <w:rPr>
          <w:b/>
          <w:bCs/>
        </w:rPr>
        <w:t>Report With Children</w:t>
      </w:r>
      <w:r w:rsidR="001C10D5" w:rsidRPr="005E5805">
        <w:t xml:space="preserve"> to generate a report that contains data only for the selected OTC Endpoint.</w:t>
      </w:r>
    </w:p>
    <w:p w14:paraId="5B1257A1" w14:textId="77777777" w:rsidR="001C10D5" w:rsidRPr="005E5805" w:rsidRDefault="001C10D5" w:rsidP="001C10D5">
      <w:pPr>
        <w:pStyle w:val="TipClosingBar"/>
      </w:pPr>
    </w:p>
    <w:p w14:paraId="69B89001" w14:textId="5D42F7EB" w:rsidR="001C10D5" w:rsidRPr="005E5805" w:rsidRDefault="002870F4" w:rsidP="001C10D5">
      <w:pPr>
        <w:pStyle w:val="NumberedList"/>
      </w:pPr>
      <w:r>
        <w:t>Select</w:t>
      </w:r>
      <w:r w:rsidR="001C10D5" w:rsidRPr="005E5805">
        <w:t xml:space="preserve"> an OTC Endpoint to initiate the report. The </w:t>
      </w:r>
      <w:r w:rsidR="001C10D5" w:rsidRPr="005E5805">
        <w:rPr>
          <w:i/>
        </w:rPr>
        <w:t>Deposit History by Status</w:t>
      </w:r>
      <w:r w:rsidR="001C10D5" w:rsidRPr="005E5805">
        <w:t xml:space="preserve"> preview page appears as shown in </w:t>
      </w:r>
      <w:r w:rsidR="001C10D5" w:rsidRPr="005E5805">
        <w:fldChar w:fldCharType="begin"/>
      </w:r>
      <w:r w:rsidR="001C10D5" w:rsidRPr="005E5805">
        <w:instrText xml:space="preserve"> REF _Ref87435912 \h </w:instrText>
      </w:r>
      <w:r w:rsidR="005E5805">
        <w:instrText xml:space="preserve"> \* MERGEFORMAT </w:instrText>
      </w:r>
      <w:r w:rsidR="001C10D5" w:rsidRPr="005E5805">
        <w:fldChar w:fldCharType="separate"/>
      </w:r>
      <w:r w:rsidR="000D0CDE" w:rsidRPr="005E5805">
        <w:t xml:space="preserve">Figure </w:t>
      </w:r>
      <w:r w:rsidR="000D0CDE">
        <w:rPr>
          <w:noProof/>
        </w:rPr>
        <w:t>26</w:t>
      </w:r>
      <w:r w:rsidR="001C10D5" w:rsidRPr="005E5805">
        <w:fldChar w:fldCharType="end"/>
      </w:r>
      <w:r w:rsidR="001C10D5" w:rsidRPr="005E5805">
        <w:t>.</w:t>
      </w:r>
    </w:p>
    <w:p w14:paraId="6C0A23EB" w14:textId="78E6B22D" w:rsidR="001C10D5" w:rsidRPr="005E5805" w:rsidRDefault="001C10D5" w:rsidP="001C10D5">
      <w:pPr>
        <w:pStyle w:val="Caption"/>
      </w:pPr>
      <w:bookmarkStart w:id="243" w:name="_Ref87435912"/>
      <w:bookmarkStart w:id="244" w:name="_Toc188543182"/>
      <w:r w:rsidRPr="005E5805">
        <w:t xml:space="preserve">Figure </w:t>
      </w:r>
      <w:r w:rsidRPr="005E5805">
        <w:fldChar w:fldCharType="begin"/>
      </w:r>
      <w:r w:rsidRPr="005E5805">
        <w:instrText>SEQ Figure \* ARABIC</w:instrText>
      </w:r>
      <w:r w:rsidRPr="005E5805">
        <w:fldChar w:fldCharType="separate"/>
      </w:r>
      <w:r w:rsidR="000D0CDE">
        <w:rPr>
          <w:noProof/>
        </w:rPr>
        <w:t>26</w:t>
      </w:r>
      <w:r w:rsidRPr="005E5805">
        <w:fldChar w:fldCharType="end"/>
      </w:r>
      <w:bookmarkEnd w:id="243"/>
      <w:r w:rsidRPr="005E5805">
        <w:t>: Deposit History by Status Preview Page</w:t>
      </w:r>
      <w:bookmarkEnd w:id="244"/>
    </w:p>
    <w:p w14:paraId="16257198" w14:textId="77777777" w:rsidR="001C10D5" w:rsidRPr="005E5805" w:rsidRDefault="001C10D5" w:rsidP="001C10D5">
      <w:pPr>
        <w:pStyle w:val="NumberedList"/>
        <w:numPr>
          <w:ilvl w:val="0"/>
          <w:numId w:val="0"/>
        </w:numPr>
        <w:ind w:left="360"/>
        <w:jc w:val="center"/>
      </w:pPr>
      <w:r w:rsidRPr="005E5805">
        <w:rPr>
          <w:noProof/>
        </w:rPr>
        <w:drawing>
          <wp:inline distT="0" distB="0" distL="0" distR="0" wp14:anchorId="205576B9" wp14:editId="4C58FA52">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358387D8" w14:textId="77777777" w:rsidR="001C10D5" w:rsidRPr="005E5805" w:rsidRDefault="001C10D5" w:rsidP="001C10D5">
      <w:pPr>
        <w:pStyle w:val="TipHeader"/>
      </w:pPr>
      <w:r w:rsidRPr="005E5805">
        <w:rPr>
          <w:noProof/>
        </w:rPr>
        <w:lastRenderedPageBreak/>
        <mc:AlternateContent>
          <mc:Choice Requires="wpg">
            <w:drawing>
              <wp:inline distT="0" distB="0" distL="0" distR="0" wp14:anchorId="02153F36" wp14:editId="0426A45B">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153F36" id="Group 14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4hr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LPiG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v:textbox>
                </v:roundrect>
                <v:shape id="Picture 14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6" o:title="Application Tip Icon"/>
                </v:shape>
                <w10:anchorlock/>
              </v:group>
            </w:pict>
          </mc:Fallback>
        </mc:AlternateContent>
      </w:r>
    </w:p>
    <w:p w14:paraId="11FF4915" w14:textId="77777777" w:rsidR="001C10D5" w:rsidRPr="005E5805" w:rsidRDefault="001C10D5" w:rsidP="001C10D5">
      <w:pPr>
        <w:pStyle w:val="TipBullet"/>
      </w:pPr>
      <w:r w:rsidRPr="005E5805">
        <w:rPr>
          <w:b/>
        </w:rPr>
        <w:t>TGA</w:t>
      </w:r>
      <w:r w:rsidRPr="005E5805">
        <w:t xml:space="preserve"> denotes a deposit processing OTC Endpoint. </w:t>
      </w:r>
    </w:p>
    <w:p w14:paraId="09A3556B" w14:textId="77777777" w:rsidR="001C10D5" w:rsidRPr="005E5805" w:rsidRDefault="001C10D5" w:rsidP="001C10D5">
      <w:pPr>
        <w:pStyle w:val="TipBullet"/>
      </w:pPr>
      <w:r w:rsidRPr="005E5805">
        <w:rPr>
          <w:b/>
        </w:rPr>
        <w:t>CHK</w:t>
      </w:r>
      <w:r w:rsidRPr="005E5805">
        <w:t xml:space="preserve"> denotes a check capture OTC Endpoint. </w:t>
      </w:r>
    </w:p>
    <w:p w14:paraId="5A10927B" w14:textId="77777777" w:rsidR="001C10D5" w:rsidRPr="005E5805" w:rsidRDefault="001C10D5" w:rsidP="001C10D5">
      <w:pPr>
        <w:pStyle w:val="TipBullet"/>
      </w:pPr>
      <w:r w:rsidRPr="005E5805">
        <w:rPr>
          <w:b/>
        </w:rPr>
        <w:t>M</w:t>
      </w:r>
      <w:r w:rsidRPr="005E5805">
        <w:t xml:space="preserve"> denotes a mapped accounting code; an open lock denotes access permission; and a closed lock denotes no access permission.</w:t>
      </w:r>
    </w:p>
    <w:p w14:paraId="48D063C2" w14:textId="77777777" w:rsidR="001C10D5" w:rsidRPr="005E5805" w:rsidRDefault="001C10D5" w:rsidP="001C10D5">
      <w:pPr>
        <w:pStyle w:val="TipBullet"/>
      </w:pPr>
      <w:r w:rsidRPr="005E5805">
        <w:rPr>
          <w:b/>
        </w:rPr>
        <w:t xml:space="preserve">CDC </w:t>
      </w:r>
      <w:r w:rsidRPr="005E5805">
        <w:rPr>
          <w:bCs/>
        </w:rPr>
        <w:t>denotes card processing OTC Endpoint.</w:t>
      </w:r>
    </w:p>
    <w:p w14:paraId="7D8FD29A" w14:textId="77777777" w:rsidR="001C10D5" w:rsidRPr="005E5805" w:rsidRDefault="001C10D5" w:rsidP="001C10D5">
      <w:pPr>
        <w:pStyle w:val="TipClosingBar"/>
      </w:pPr>
    </w:p>
    <w:p w14:paraId="118F68F1" w14:textId="77777777" w:rsidR="001C10D5" w:rsidRPr="005E5805" w:rsidRDefault="001C10D5" w:rsidP="001C10D5">
      <w:pPr>
        <w:pStyle w:val="NumberedList"/>
      </w:pPr>
      <w:r w:rsidRPr="005E5805">
        <w:t xml:space="preserve">Under </w:t>
      </w:r>
      <w:r w:rsidRPr="005E5805">
        <w:rPr>
          <w:b/>
          <w:bCs/>
        </w:rPr>
        <w:t>Export as</w:t>
      </w:r>
      <w:r w:rsidRPr="005E5805">
        <w:t xml:space="preserve">, </w:t>
      </w:r>
      <w:bookmarkStart w:id="245" w:name="_Hlk85446004"/>
      <w:r w:rsidRPr="005E5805">
        <w:t>you have the following options:</w:t>
      </w:r>
      <w:bookmarkEnd w:id="245"/>
    </w:p>
    <w:p w14:paraId="45B996EE" w14:textId="77777777" w:rsidR="001C10D5" w:rsidRPr="005E5805" w:rsidRDefault="001C10D5" w:rsidP="001C10D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7BDFF6D5" w14:textId="11702040" w:rsidR="001C10D5" w:rsidRPr="005E5805" w:rsidRDefault="002870F4" w:rsidP="001C10D5">
      <w:pPr>
        <w:pStyle w:val="Bullet"/>
        <w:numPr>
          <w:ilvl w:val="1"/>
          <w:numId w:val="3"/>
        </w:numPr>
      </w:pPr>
      <w:r>
        <w:t>Select</w:t>
      </w:r>
      <w:r w:rsidR="001C10D5" w:rsidRPr="005E5805">
        <w:t xml:space="preserve"> </w:t>
      </w:r>
      <w:r w:rsidR="001C10D5" w:rsidRPr="005E5805">
        <w:rPr>
          <w:b/>
          <w:bCs/>
        </w:rPr>
        <w:t>Download</w:t>
      </w:r>
    </w:p>
    <w:p w14:paraId="5A0D496E" w14:textId="77777777" w:rsidR="001C10D5" w:rsidRPr="005E5805" w:rsidRDefault="001C10D5" w:rsidP="001C10D5">
      <w:pPr>
        <w:pStyle w:val="BodyText"/>
        <w:ind w:left="720" w:firstLine="720"/>
      </w:pPr>
      <w:r w:rsidRPr="005E5805">
        <w:t>Or</w:t>
      </w:r>
    </w:p>
    <w:p w14:paraId="4AC6EB22" w14:textId="18C18070" w:rsidR="001C10D5" w:rsidRPr="005E5805" w:rsidRDefault="002870F4" w:rsidP="001C10D5">
      <w:pPr>
        <w:pStyle w:val="Bullet"/>
        <w:numPr>
          <w:ilvl w:val="1"/>
          <w:numId w:val="3"/>
        </w:numPr>
      </w:pPr>
      <w:r>
        <w:t>Select</w:t>
      </w:r>
      <w:r w:rsidR="001C10D5" w:rsidRPr="005E5805">
        <w:t xml:space="preserve"> </w:t>
      </w:r>
      <w:r w:rsidR="001C10D5" w:rsidRPr="005E5805">
        <w:rPr>
          <w:b/>
          <w:bCs/>
        </w:rPr>
        <w:t>Print PDF Report</w:t>
      </w:r>
    </w:p>
    <w:p w14:paraId="4C375FF3" w14:textId="77777777" w:rsidR="001C10D5" w:rsidRPr="005E5805" w:rsidRDefault="001C10D5" w:rsidP="001C10D5">
      <w:pPr>
        <w:pStyle w:val="TipHeader"/>
      </w:pPr>
      <w:r w:rsidRPr="005E5805">
        <w:rPr>
          <w:noProof/>
        </w:rPr>
        <mc:AlternateContent>
          <mc:Choice Requires="wpg">
            <w:drawing>
              <wp:inline distT="0" distB="0" distL="0" distR="0" wp14:anchorId="597BF134" wp14:editId="02E146EE">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BF134" id="Group 14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L4j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0m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D3C+I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v:textbox>
                </v:roundrect>
                <v:shape id="Picture 15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6" o:title="Application Tip Icon"/>
                </v:shape>
                <w10:anchorlock/>
              </v:group>
            </w:pict>
          </mc:Fallback>
        </mc:AlternateContent>
      </w:r>
    </w:p>
    <w:p w14:paraId="0368DD00" w14:textId="486AD93B" w:rsidR="001C10D5" w:rsidRPr="005E5805" w:rsidRDefault="001C10D5" w:rsidP="001C10D5">
      <w:pPr>
        <w:pStyle w:val="TipBullet"/>
      </w:pPr>
      <w:r w:rsidRPr="005E5805">
        <w:t xml:space="preserve">Deposits with a voucher date older than five years does not display on the report but they may be viewed from the </w:t>
      </w:r>
      <w:r w:rsidR="00176061">
        <w:rPr>
          <w:i/>
        </w:rPr>
        <w:t>Scheduled</w:t>
      </w:r>
      <w:r w:rsidRPr="005E5805">
        <w:rPr>
          <w:i/>
        </w:rPr>
        <w:t xml:space="preserve"> Reports</w:t>
      </w:r>
      <w:r w:rsidRPr="005E5805">
        <w:t xml:space="preserve"> page (</w:t>
      </w:r>
      <w:r w:rsidRPr="005E5805">
        <w:rPr>
          <w:b/>
        </w:rPr>
        <w:t>Home</w:t>
      </w:r>
      <w:r w:rsidRPr="005E5805">
        <w:t>&gt;</w:t>
      </w:r>
      <w:r w:rsidRPr="000512E3">
        <w:rPr>
          <w:b/>
        </w:rPr>
        <w:t>Reports</w:t>
      </w:r>
      <w:r w:rsidRPr="000512E3">
        <w:t>&gt;</w:t>
      </w:r>
      <w:r w:rsidR="00176061" w:rsidRPr="000512E3">
        <w:rPr>
          <w:b/>
        </w:rPr>
        <w:t>Scheduled</w:t>
      </w:r>
      <w:r w:rsidRPr="005E5805">
        <w:rPr>
          <w:b/>
        </w:rPr>
        <w:t xml:space="preserve"> Reports</w:t>
      </w:r>
      <w:r w:rsidRPr="005E5805">
        <w:t>).</w:t>
      </w:r>
    </w:p>
    <w:p w14:paraId="68F2F5CE" w14:textId="77777777" w:rsidR="001C10D5" w:rsidRPr="005E5805" w:rsidRDefault="001C10D5" w:rsidP="001C10D5">
      <w:pPr>
        <w:pStyle w:val="TipBullet"/>
      </w:pPr>
      <w:r w:rsidRPr="005E5805">
        <w:t xml:space="preserve">Unconfirmed Foreign Check items entered with a </w:t>
      </w:r>
      <w:r w:rsidRPr="005E5805">
        <w:rPr>
          <w:b/>
        </w:rPr>
        <w:t>Country of Deposit</w:t>
      </w:r>
      <w:r w:rsidRPr="005E5805">
        <w:t xml:space="preserve"> value of </w:t>
      </w:r>
      <w:r w:rsidRPr="005E5805">
        <w:rPr>
          <w:b/>
        </w:rPr>
        <w:t>Other</w:t>
      </w:r>
      <w:r w:rsidRPr="005E5805">
        <w:t xml:space="preserve"> does not display values in the </w:t>
      </w:r>
      <w:r w:rsidRPr="005E5805">
        <w:rPr>
          <w:b/>
        </w:rPr>
        <w:t>Voucher Amount</w:t>
      </w:r>
      <w:r w:rsidRPr="005E5805">
        <w:t xml:space="preserve"> column</w:t>
      </w:r>
      <w:r w:rsidRPr="005E5805">
        <w:rPr>
          <w:sz w:val="20"/>
        </w:rPr>
        <w:t>.</w:t>
      </w:r>
    </w:p>
    <w:p w14:paraId="4BCCD180" w14:textId="77777777" w:rsidR="001C10D5" w:rsidRPr="005E5805" w:rsidRDefault="001C10D5" w:rsidP="001C10D5">
      <w:pPr>
        <w:pStyle w:val="TipClosingBar"/>
      </w:pPr>
    </w:p>
    <w:p w14:paraId="0B8E0A66" w14:textId="77777777" w:rsidR="001C10D5" w:rsidRPr="005E5805" w:rsidRDefault="001C10D5" w:rsidP="001C10D5">
      <w:pPr>
        <w:pStyle w:val="TipHeader"/>
      </w:pPr>
      <w:r w:rsidRPr="005E5805">
        <w:rPr>
          <w:noProof/>
        </w:rPr>
        <mc:AlternateContent>
          <mc:Choice Requires="wpg">
            <w:drawing>
              <wp:inline distT="0" distB="0" distL="0" distR="0" wp14:anchorId="176AC3FF" wp14:editId="75EDD591">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494E56" w14:textId="77777777" w:rsidR="001C10D5" w:rsidRPr="00E674C2" w:rsidRDefault="001C10D5" w:rsidP="001C10D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76AC3FF" id="Group 154"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BqB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EBq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24494E56" w14:textId="77777777" w:rsidR="001C10D5" w:rsidRPr="00E674C2" w:rsidRDefault="001C10D5" w:rsidP="001C10D5">
                        <w:pPr>
                          <w:pStyle w:val="TipHeaderinBar"/>
                          <w:spacing w:before="0"/>
                        </w:pPr>
                        <w:r>
                          <w:rPr>
                            <w:rFonts w:cs="Arial"/>
                          </w:rPr>
                          <w:t>Additional Button</w:t>
                        </w:r>
                      </w:p>
                    </w:txbxContent>
                  </v:textbox>
                </v:roundrect>
                <v:shape id="Picture 156"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44" o:title=""/>
                </v:shape>
                <w10:anchorlock/>
              </v:group>
            </w:pict>
          </mc:Fallback>
        </mc:AlternateContent>
      </w:r>
    </w:p>
    <w:p w14:paraId="633197EF" w14:textId="204E2C8E" w:rsidR="001C10D5" w:rsidRPr="005E5805" w:rsidRDefault="002870F4" w:rsidP="001C10D5">
      <w:pPr>
        <w:pStyle w:val="TipText"/>
      </w:pPr>
      <w:r>
        <w:t>Select</w:t>
      </w:r>
      <w:r w:rsidR="001C10D5" w:rsidRPr="005E5805">
        <w:t xml:space="preserve"> </w:t>
      </w:r>
      <w:r w:rsidR="001C10D5" w:rsidRPr="005E5805">
        <w:rPr>
          <w:b/>
        </w:rPr>
        <w:t>Previous</w:t>
      </w:r>
      <w:r w:rsidR="001C10D5" w:rsidRPr="005E5805">
        <w:t xml:space="preserve"> to return to the previous page.</w:t>
      </w:r>
    </w:p>
    <w:p w14:paraId="009EA477" w14:textId="77777777" w:rsidR="001C10D5" w:rsidRPr="005E5805" w:rsidRDefault="001C10D5" w:rsidP="001C10D5">
      <w:pPr>
        <w:pStyle w:val="TipClosingBar"/>
      </w:pPr>
    </w:p>
    <w:p w14:paraId="55B138A6" w14:textId="65747F94" w:rsidR="00E41B30" w:rsidRPr="005E5805" w:rsidRDefault="001C10D5" w:rsidP="001C10D5">
      <w:pPr>
        <w:pStyle w:val="H4PrintableJobAid"/>
      </w:pPr>
      <w:bookmarkStart w:id="246" w:name="_Toc188543149"/>
      <w:r w:rsidRPr="005E5805">
        <w:lastRenderedPageBreak/>
        <w:t xml:space="preserve">View Business Reports: </w:t>
      </w:r>
      <w:r w:rsidR="003C2ED8" w:rsidRPr="005E5805">
        <w:t>Non-Reporting OTC Endpoints</w:t>
      </w:r>
      <w:bookmarkEnd w:id="246"/>
    </w:p>
    <w:p w14:paraId="3CC736AB" w14:textId="77777777" w:rsidR="00B0443F" w:rsidRPr="005E5805" w:rsidRDefault="00B0443F" w:rsidP="00B0443F">
      <w:pPr>
        <w:pStyle w:val="BodyText"/>
      </w:pPr>
      <w:r w:rsidRPr="005E5805">
        <w:t>To view a non-reporting OTC Endpoint report, complete the following steps:</w:t>
      </w:r>
    </w:p>
    <w:p w14:paraId="418925D2" w14:textId="698032BE" w:rsidR="00B0443F" w:rsidRPr="005E5805" w:rsidRDefault="00B0443F">
      <w:pPr>
        <w:pStyle w:val="NumberedList"/>
        <w:numPr>
          <w:ilvl w:val="0"/>
          <w:numId w:val="28"/>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457CD21D" w14:textId="6518EE81" w:rsidR="00B0443F" w:rsidRPr="005E5805" w:rsidRDefault="00B0443F" w:rsidP="00B0443F">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Non-Reporting OTC Endpoints</w:t>
      </w:r>
      <w:r w:rsidRPr="005E5805">
        <w:t xml:space="preserve">. The </w:t>
      </w:r>
      <w:r w:rsidRPr="005E5805">
        <w:rPr>
          <w:i/>
        </w:rPr>
        <w:t>Non-Reporting OTC Endpoints</w:t>
      </w:r>
      <w:r w:rsidRPr="005E5805">
        <w:t xml:space="preserve"> parameters page appears.</w:t>
      </w:r>
    </w:p>
    <w:p w14:paraId="609580CB" w14:textId="77777777" w:rsidR="00B0443F" w:rsidRPr="005E5805" w:rsidRDefault="00B0443F" w:rsidP="00B0443F">
      <w:pPr>
        <w:pStyle w:val="NumberedList"/>
      </w:pPr>
      <w:r w:rsidRPr="005E5805">
        <w:t>Enter your search criteria.</w:t>
      </w:r>
    </w:p>
    <w:p w14:paraId="627AD8EA" w14:textId="77777777" w:rsidR="00B0443F" w:rsidRPr="005E5805" w:rsidRDefault="00B0443F" w:rsidP="00B0443F">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Date range</w:t>
      </w:r>
    </w:p>
    <w:p w14:paraId="1DE07BCD" w14:textId="1BACA8C0" w:rsidR="00B0443F" w:rsidRPr="005E5805" w:rsidRDefault="002870F4" w:rsidP="00B0443F">
      <w:pPr>
        <w:pStyle w:val="Bullet"/>
        <w:numPr>
          <w:ilvl w:val="1"/>
          <w:numId w:val="3"/>
        </w:numPr>
      </w:pPr>
      <w:r>
        <w:t>Select</w:t>
      </w:r>
      <w:r w:rsidR="00B0443F" w:rsidRPr="005E5805">
        <w:t xml:space="preserve"> </w:t>
      </w:r>
      <w:r w:rsidR="00B0443F" w:rsidRPr="005E5805">
        <w:rPr>
          <w:b/>
          <w:bCs/>
        </w:rPr>
        <w:t>Yes</w:t>
      </w:r>
      <w:r w:rsidR="00B0443F" w:rsidRPr="005E5805">
        <w:t xml:space="preserve"> or </w:t>
      </w:r>
      <w:r w:rsidR="00B0443F" w:rsidRPr="005E5805">
        <w:rPr>
          <w:b/>
          <w:bCs/>
        </w:rPr>
        <w:t>No</w:t>
      </w:r>
      <w:r w:rsidR="00B0443F" w:rsidRPr="005E5805">
        <w:t xml:space="preserve"> for </w:t>
      </w:r>
      <w:r w:rsidR="00B0443F" w:rsidRPr="005E5805">
        <w:rPr>
          <w:b/>
          <w:bCs/>
        </w:rPr>
        <w:t>Report With Children</w:t>
      </w:r>
    </w:p>
    <w:p w14:paraId="47FA2570" w14:textId="77777777" w:rsidR="00B0443F" w:rsidRPr="005E5805" w:rsidRDefault="00B0443F" w:rsidP="00B0443F">
      <w:pPr>
        <w:pStyle w:val="TipHeader"/>
      </w:pPr>
      <w:r w:rsidRPr="005E5805">
        <w:rPr>
          <w:noProof/>
        </w:rPr>
        <mc:AlternateContent>
          <mc:Choice Requires="wpg">
            <w:drawing>
              <wp:inline distT="0" distB="0" distL="0" distR="0" wp14:anchorId="6C0B6A17" wp14:editId="0CF1DC82">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0B6A17" id="Group 1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cz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t6/c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v:textbox>
                </v:roundrect>
                <v:shape id="Picture 167"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6" o:title="Application Tip Icon"/>
                </v:shape>
                <w10:anchorlock/>
              </v:group>
            </w:pict>
          </mc:Fallback>
        </mc:AlternateContent>
      </w:r>
    </w:p>
    <w:p w14:paraId="627B1BD7" w14:textId="77777777" w:rsidR="00B0443F" w:rsidRPr="005E5805" w:rsidRDefault="00B0443F" w:rsidP="00B0443F">
      <w:pPr>
        <w:pStyle w:val="TipBullet"/>
      </w:pPr>
      <w:r w:rsidRPr="005E5805">
        <w:t xml:space="preserve">The date range for </w:t>
      </w:r>
      <w:r w:rsidRPr="005E5805">
        <w:rPr>
          <w:b/>
        </w:rPr>
        <w:t>Deposit Date</w:t>
      </w:r>
      <w:r w:rsidRPr="005E5805">
        <w:t xml:space="preserve"> cannot exceed 15 months.</w:t>
      </w:r>
    </w:p>
    <w:p w14:paraId="27E8055D" w14:textId="2AF6A847" w:rsidR="00B0443F" w:rsidRPr="005E5805" w:rsidRDefault="002870F4" w:rsidP="00B0443F">
      <w:pPr>
        <w:pStyle w:val="TipBullet"/>
      </w:pPr>
      <w:r>
        <w:t>Select</w:t>
      </w:r>
      <w:r w:rsidR="00B0443F" w:rsidRPr="005E5805">
        <w:t xml:space="preserve"> </w:t>
      </w:r>
      <w:r w:rsidR="00B0443F" w:rsidRPr="005E5805">
        <w:rPr>
          <w:b/>
        </w:rPr>
        <w:t>Yes</w:t>
      </w:r>
      <w:r w:rsidR="00B0443F" w:rsidRPr="005E5805">
        <w:t xml:space="preserve"> for </w:t>
      </w:r>
      <w:r w:rsidR="00B0443F" w:rsidRPr="005E5805">
        <w:rPr>
          <w:b/>
          <w:bCs/>
        </w:rPr>
        <w:t>Report With Children</w:t>
      </w:r>
      <w:r w:rsidR="00B0443F" w:rsidRPr="005E5805">
        <w:t xml:space="preserve"> to generate a report that contains data for the selected OTC Endpoint as well as all of the </w:t>
      </w:r>
      <w:r w:rsidR="00C96BAB" w:rsidRPr="005E5805">
        <w:t>lower-level</w:t>
      </w:r>
      <w:r w:rsidR="00B0443F" w:rsidRPr="005E5805">
        <w:t xml:space="preserve"> OTC Endpoints. </w:t>
      </w:r>
    </w:p>
    <w:p w14:paraId="0B2276BD" w14:textId="1D60645A" w:rsidR="00B0443F" w:rsidRPr="005E5805" w:rsidRDefault="002870F4" w:rsidP="00B0443F">
      <w:pPr>
        <w:pStyle w:val="TipBullet"/>
      </w:pPr>
      <w:r>
        <w:t>Select</w:t>
      </w:r>
      <w:r w:rsidR="00B0443F" w:rsidRPr="005E5805">
        <w:t xml:space="preserve"> </w:t>
      </w:r>
      <w:r w:rsidR="00B0443F" w:rsidRPr="005E5805">
        <w:rPr>
          <w:b/>
        </w:rPr>
        <w:t>No</w:t>
      </w:r>
      <w:r w:rsidR="00B0443F" w:rsidRPr="005E5805">
        <w:t xml:space="preserve"> for </w:t>
      </w:r>
      <w:r w:rsidR="00B0443F" w:rsidRPr="005E5805">
        <w:rPr>
          <w:b/>
          <w:bCs/>
        </w:rPr>
        <w:t>Report With Children</w:t>
      </w:r>
      <w:r w:rsidR="00B0443F" w:rsidRPr="005E5805">
        <w:t xml:space="preserve"> to generate a report that contains data only for the selected OTC Endpoint.</w:t>
      </w:r>
    </w:p>
    <w:p w14:paraId="4431DBBE" w14:textId="77777777" w:rsidR="00B0443F" w:rsidRPr="005E5805" w:rsidRDefault="00B0443F" w:rsidP="00B0443F">
      <w:pPr>
        <w:pStyle w:val="TipClosingBar"/>
      </w:pPr>
    </w:p>
    <w:p w14:paraId="47C7F2DF" w14:textId="3132EFE0" w:rsidR="00B0443F" w:rsidRPr="005E5805" w:rsidRDefault="002870F4" w:rsidP="00B0443F">
      <w:pPr>
        <w:pStyle w:val="NumberedList"/>
      </w:pPr>
      <w:r>
        <w:t>Select</w:t>
      </w:r>
      <w:r w:rsidR="00B0443F" w:rsidRPr="005E5805">
        <w:t xml:space="preserve"> an OTC Endpoint to initiate the report. The </w:t>
      </w:r>
      <w:r w:rsidR="00B0443F" w:rsidRPr="005E5805">
        <w:rPr>
          <w:i/>
        </w:rPr>
        <w:t>Non-Reporting OTC Endpoints</w:t>
      </w:r>
      <w:r w:rsidR="00B0443F" w:rsidRPr="005E5805">
        <w:t xml:space="preserve"> preview page appears as shown in </w:t>
      </w:r>
      <w:r w:rsidR="00B0443F" w:rsidRPr="005E5805">
        <w:fldChar w:fldCharType="begin"/>
      </w:r>
      <w:r w:rsidR="00B0443F" w:rsidRPr="005E5805">
        <w:instrText xml:space="preserve"> REF _Ref87435972 \h </w:instrText>
      </w:r>
      <w:r w:rsidR="005E5805">
        <w:instrText xml:space="preserve"> \* MERGEFORMAT </w:instrText>
      </w:r>
      <w:r w:rsidR="00B0443F" w:rsidRPr="005E5805">
        <w:fldChar w:fldCharType="separate"/>
      </w:r>
      <w:r w:rsidR="000D0CDE" w:rsidRPr="005E5805">
        <w:t xml:space="preserve">Figure </w:t>
      </w:r>
      <w:r w:rsidR="000D0CDE">
        <w:rPr>
          <w:noProof/>
        </w:rPr>
        <w:t>27</w:t>
      </w:r>
      <w:r w:rsidR="00B0443F" w:rsidRPr="005E5805">
        <w:fldChar w:fldCharType="end"/>
      </w:r>
      <w:r w:rsidR="00B0443F" w:rsidRPr="005E5805">
        <w:t>.</w:t>
      </w:r>
    </w:p>
    <w:p w14:paraId="41BC6867" w14:textId="1C6102D7" w:rsidR="00B0443F" w:rsidRPr="005E5805" w:rsidRDefault="00B0443F" w:rsidP="00B0443F">
      <w:pPr>
        <w:pStyle w:val="Caption"/>
      </w:pPr>
      <w:bookmarkStart w:id="247" w:name="_Ref87435972"/>
      <w:bookmarkStart w:id="248" w:name="_Toc188543183"/>
      <w:r w:rsidRPr="005E5805">
        <w:t xml:space="preserve">Figure </w:t>
      </w:r>
      <w:r w:rsidRPr="005E5805">
        <w:fldChar w:fldCharType="begin"/>
      </w:r>
      <w:r w:rsidRPr="005E5805">
        <w:instrText>SEQ Figure \* ARABIC</w:instrText>
      </w:r>
      <w:r w:rsidRPr="005E5805">
        <w:fldChar w:fldCharType="separate"/>
      </w:r>
      <w:r w:rsidR="000D0CDE">
        <w:rPr>
          <w:noProof/>
        </w:rPr>
        <w:t>27</w:t>
      </w:r>
      <w:r w:rsidRPr="005E5805">
        <w:fldChar w:fldCharType="end"/>
      </w:r>
      <w:bookmarkEnd w:id="247"/>
      <w:r w:rsidRPr="005E5805">
        <w:t>: Non-Reporting OTC Endpoints Preview Page</w:t>
      </w:r>
      <w:bookmarkEnd w:id="248"/>
    </w:p>
    <w:p w14:paraId="60D7F192" w14:textId="77777777" w:rsidR="00B0443F" w:rsidRPr="005E5805" w:rsidRDefault="00B0443F" w:rsidP="00B0443F">
      <w:pPr>
        <w:pStyle w:val="NumberedList"/>
        <w:numPr>
          <w:ilvl w:val="0"/>
          <w:numId w:val="0"/>
        </w:numPr>
        <w:ind w:left="360" w:hanging="360"/>
        <w:jc w:val="center"/>
      </w:pPr>
      <w:r w:rsidRPr="005E5805">
        <w:rPr>
          <w:noProof/>
        </w:rPr>
        <w:drawing>
          <wp:inline distT="0" distB="0" distL="0" distR="0" wp14:anchorId="35A52D49" wp14:editId="77E6701F">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575B6AF2" w14:textId="77777777" w:rsidR="00B0443F" w:rsidRPr="005E5805" w:rsidRDefault="00B0443F" w:rsidP="00B0443F">
      <w:pPr>
        <w:pStyle w:val="NumberedList"/>
      </w:pPr>
      <w:r w:rsidRPr="005E5805">
        <w:t xml:space="preserve">Under </w:t>
      </w:r>
      <w:r w:rsidRPr="005E5805">
        <w:rPr>
          <w:b/>
          <w:bCs/>
        </w:rPr>
        <w:t>Export as</w:t>
      </w:r>
      <w:r w:rsidRPr="005E5805">
        <w:t>, you have the following options:</w:t>
      </w:r>
    </w:p>
    <w:p w14:paraId="692297E2" w14:textId="77777777" w:rsidR="00B0443F" w:rsidRPr="005E5805" w:rsidRDefault="00B0443F" w:rsidP="00B0443F">
      <w:pPr>
        <w:pStyle w:val="Bullet"/>
        <w:numPr>
          <w:ilvl w:val="1"/>
          <w:numId w:val="3"/>
        </w:numPr>
      </w:pPr>
      <w:r w:rsidRPr="005E5805">
        <w:t xml:space="preserve">Select </w:t>
      </w:r>
      <w:r w:rsidRPr="005E5805">
        <w:rPr>
          <w:b/>
          <w:bCs/>
        </w:rPr>
        <w:t>PDF</w:t>
      </w:r>
      <w:r w:rsidRPr="005E5805">
        <w:t xml:space="preserve">, </w:t>
      </w:r>
      <w:r w:rsidRPr="005E5805">
        <w:rPr>
          <w:b/>
          <w:bCs/>
        </w:rPr>
        <w:t xml:space="preserve">Excel </w:t>
      </w:r>
      <w:r w:rsidRPr="005E5805">
        <w:t xml:space="preserve">or </w:t>
      </w:r>
      <w:r w:rsidRPr="005E5805">
        <w:rPr>
          <w:b/>
          <w:bCs/>
        </w:rPr>
        <w:t>Word</w:t>
      </w:r>
      <w:r w:rsidRPr="005E5805">
        <w:t xml:space="preserve"> format</w:t>
      </w:r>
    </w:p>
    <w:p w14:paraId="6F29AE5D" w14:textId="6B0B183D" w:rsidR="00B0443F" w:rsidRPr="005E5805" w:rsidRDefault="002870F4" w:rsidP="00B0443F">
      <w:pPr>
        <w:pStyle w:val="Bullet"/>
        <w:numPr>
          <w:ilvl w:val="1"/>
          <w:numId w:val="3"/>
        </w:numPr>
        <w:rPr>
          <w:b/>
          <w:bCs/>
        </w:rPr>
      </w:pPr>
      <w:r>
        <w:lastRenderedPageBreak/>
        <w:t>Select</w:t>
      </w:r>
      <w:r w:rsidR="00B0443F" w:rsidRPr="005E5805">
        <w:t xml:space="preserve"> </w:t>
      </w:r>
      <w:r w:rsidR="00B0443F" w:rsidRPr="005E5805">
        <w:rPr>
          <w:b/>
          <w:bCs/>
        </w:rPr>
        <w:t>Download</w:t>
      </w:r>
    </w:p>
    <w:p w14:paraId="2D1309E4" w14:textId="77777777" w:rsidR="00B0443F" w:rsidRPr="005E5805" w:rsidRDefault="00B0443F" w:rsidP="00B0443F">
      <w:pPr>
        <w:pStyle w:val="BodyText"/>
        <w:ind w:left="720" w:firstLine="720"/>
      </w:pPr>
      <w:r w:rsidRPr="005E5805">
        <w:t>Or</w:t>
      </w:r>
    </w:p>
    <w:p w14:paraId="4E6F3D14" w14:textId="5AF526B1" w:rsidR="00B0443F" w:rsidRPr="005E5805" w:rsidRDefault="002870F4" w:rsidP="00B0443F">
      <w:pPr>
        <w:pStyle w:val="Bullet"/>
        <w:numPr>
          <w:ilvl w:val="1"/>
          <w:numId w:val="3"/>
        </w:numPr>
      </w:pPr>
      <w:r>
        <w:t>Select</w:t>
      </w:r>
      <w:r w:rsidR="00B0443F" w:rsidRPr="005E5805">
        <w:t xml:space="preserve"> </w:t>
      </w:r>
      <w:r w:rsidR="00B0443F" w:rsidRPr="005E5805">
        <w:rPr>
          <w:b/>
          <w:bCs/>
        </w:rPr>
        <w:t>Print PDF Report</w:t>
      </w:r>
    </w:p>
    <w:p w14:paraId="1C870C86" w14:textId="77777777" w:rsidR="00B0443F" w:rsidRPr="005E5805" w:rsidRDefault="00B0443F" w:rsidP="00B0443F">
      <w:pPr>
        <w:pStyle w:val="TipHeader"/>
      </w:pPr>
      <w:r w:rsidRPr="005E5805">
        <w:rPr>
          <w:noProof/>
        </w:rPr>
        <mc:AlternateContent>
          <mc:Choice Requires="wpg">
            <w:drawing>
              <wp:inline distT="0" distB="0" distL="0" distR="0" wp14:anchorId="1DAFFD17" wp14:editId="038D1368">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AFFD17" id="Group 168"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t7n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p1cZk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Ct7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v:textbox>
                </v:roundrect>
                <v:shape id="Picture 170"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6" o:title="Application Tip Icon"/>
                </v:shape>
                <w10:anchorlock/>
              </v:group>
            </w:pict>
          </mc:Fallback>
        </mc:AlternateContent>
      </w:r>
    </w:p>
    <w:p w14:paraId="03F82582" w14:textId="77777777" w:rsidR="00B0443F" w:rsidRPr="005E5805" w:rsidRDefault="00B0443F" w:rsidP="00B0443F">
      <w:pPr>
        <w:pStyle w:val="TipBullet"/>
      </w:pPr>
      <w:r w:rsidRPr="005E5805">
        <w:rPr>
          <w:b/>
        </w:rPr>
        <w:t>TGA</w:t>
      </w:r>
      <w:r w:rsidRPr="005E5805">
        <w:t xml:space="preserve"> denotes a deposit processing OTC Endpoint. </w:t>
      </w:r>
    </w:p>
    <w:p w14:paraId="61C3A1E0" w14:textId="77777777" w:rsidR="00B0443F" w:rsidRPr="005E5805" w:rsidRDefault="00B0443F" w:rsidP="00B0443F">
      <w:pPr>
        <w:pStyle w:val="TipBullet"/>
      </w:pPr>
      <w:r w:rsidRPr="005E5805">
        <w:rPr>
          <w:b/>
        </w:rPr>
        <w:t>CHK</w:t>
      </w:r>
      <w:r w:rsidRPr="005E5805">
        <w:t xml:space="preserve"> denotes a check capture OTC Endpoint. </w:t>
      </w:r>
    </w:p>
    <w:p w14:paraId="2925EA50" w14:textId="77777777" w:rsidR="00B0443F" w:rsidRPr="005E5805" w:rsidRDefault="00B0443F" w:rsidP="00B0443F">
      <w:pPr>
        <w:pStyle w:val="TipBullet"/>
      </w:pPr>
      <w:r w:rsidRPr="005E5805">
        <w:rPr>
          <w:b/>
        </w:rPr>
        <w:t>M</w:t>
      </w:r>
      <w:r w:rsidRPr="005E5805">
        <w:t xml:space="preserve"> denotes a mapped accounting code; an open lock denotes access permission; and a closed lock denotes no access permission.</w:t>
      </w:r>
    </w:p>
    <w:p w14:paraId="2E9AD408" w14:textId="77777777" w:rsidR="00B0443F" w:rsidRPr="005E5805" w:rsidRDefault="00B0443F" w:rsidP="00B0443F">
      <w:pPr>
        <w:pStyle w:val="TipBullet"/>
      </w:pPr>
      <w:r w:rsidRPr="005E5805">
        <w:rPr>
          <w:b/>
        </w:rPr>
        <w:t xml:space="preserve">CDC </w:t>
      </w:r>
      <w:r w:rsidRPr="005E5805">
        <w:rPr>
          <w:bCs/>
        </w:rPr>
        <w:t>denotes card processing OTC Endpoint.</w:t>
      </w:r>
    </w:p>
    <w:p w14:paraId="04C51000" w14:textId="77777777" w:rsidR="00B0443F" w:rsidRPr="005E5805" w:rsidRDefault="00B0443F" w:rsidP="00B0443F">
      <w:pPr>
        <w:pStyle w:val="TipClosingBar"/>
      </w:pPr>
    </w:p>
    <w:p w14:paraId="1703825B" w14:textId="77777777" w:rsidR="00B0443F" w:rsidRPr="005E5805" w:rsidRDefault="00B0443F" w:rsidP="00B0443F">
      <w:pPr>
        <w:pStyle w:val="TipHeader"/>
      </w:pPr>
      <w:r w:rsidRPr="005E5805">
        <w:rPr>
          <w:noProof/>
        </w:rPr>
        <mc:AlternateContent>
          <mc:Choice Requires="wpg">
            <w:drawing>
              <wp:inline distT="0" distB="0" distL="0" distR="0" wp14:anchorId="562E2B29" wp14:editId="443AAE71">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0F45FB" w14:textId="77777777" w:rsidR="00B0443F" w:rsidRPr="00E674C2" w:rsidRDefault="00B0443F" w:rsidP="00B0443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2E2B29" id="Group 171"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AYPyw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iAGD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4D0F45FB" w14:textId="77777777" w:rsidR="00B0443F" w:rsidRPr="00E674C2" w:rsidRDefault="00B0443F" w:rsidP="00B0443F">
                        <w:pPr>
                          <w:pStyle w:val="TipHeaderinBar"/>
                          <w:spacing w:before="0"/>
                        </w:pPr>
                        <w:r>
                          <w:rPr>
                            <w:rFonts w:cs="Arial"/>
                          </w:rPr>
                          <w:t>Additional Button</w:t>
                        </w:r>
                      </w:p>
                    </w:txbxContent>
                  </v:textbox>
                </v:roundrect>
                <v:shape id="Picture 173"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44" o:title=""/>
                </v:shape>
                <w10:anchorlock/>
              </v:group>
            </w:pict>
          </mc:Fallback>
        </mc:AlternateContent>
      </w:r>
    </w:p>
    <w:p w14:paraId="7CAC92EE" w14:textId="15E621B0" w:rsidR="00B0443F" w:rsidRPr="005E5805" w:rsidRDefault="002870F4" w:rsidP="00B0443F">
      <w:pPr>
        <w:pStyle w:val="TipText"/>
      </w:pPr>
      <w:r>
        <w:t>Select</w:t>
      </w:r>
      <w:r w:rsidR="00B0443F" w:rsidRPr="005E5805">
        <w:t xml:space="preserve"> </w:t>
      </w:r>
      <w:r w:rsidR="00B0443F" w:rsidRPr="005E5805">
        <w:rPr>
          <w:b/>
        </w:rPr>
        <w:t>Previous</w:t>
      </w:r>
      <w:r w:rsidR="00B0443F" w:rsidRPr="005E5805">
        <w:t xml:space="preserve"> to return to the previous page.</w:t>
      </w:r>
    </w:p>
    <w:p w14:paraId="038DA54F" w14:textId="77777777" w:rsidR="00B0443F" w:rsidRPr="005E5805" w:rsidRDefault="00B0443F" w:rsidP="00B0443F">
      <w:pPr>
        <w:pStyle w:val="TipClosingBar"/>
      </w:pPr>
    </w:p>
    <w:p w14:paraId="414F37F1" w14:textId="40418A23" w:rsidR="00B0443F" w:rsidRPr="005E5805" w:rsidRDefault="00B0443F">
      <w:pPr>
        <w:autoSpaceDE/>
        <w:autoSpaceDN/>
        <w:adjustRightInd/>
      </w:pPr>
      <w:r w:rsidRPr="005E5805">
        <w:br w:type="page"/>
      </w:r>
    </w:p>
    <w:p w14:paraId="32FE27F9" w14:textId="77777777" w:rsidR="002E0A7C" w:rsidRPr="005E5805" w:rsidRDefault="002E0A7C" w:rsidP="002E0A7C">
      <w:pPr>
        <w:pStyle w:val="Heading3"/>
      </w:pPr>
      <w:bookmarkStart w:id="249" w:name="_Toc86991402"/>
      <w:bookmarkStart w:id="250" w:name="_Toc188543150"/>
      <w:r w:rsidRPr="005E5805">
        <w:lastRenderedPageBreak/>
        <w:t>Administration Reports</w:t>
      </w:r>
      <w:bookmarkEnd w:id="249"/>
      <w:bookmarkEnd w:id="250"/>
    </w:p>
    <w:p w14:paraId="5B505452" w14:textId="77777777" w:rsidR="002E0A7C" w:rsidRPr="005E5805" w:rsidRDefault="002E0A7C" w:rsidP="002E0A7C">
      <w:pPr>
        <w:pStyle w:val="BodyText"/>
      </w:pPr>
      <w:r w:rsidRPr="005E5805">
        <w:t xml:space="preserve">This section provides you with detail on how to view and download </w:t>
      </w:r>
      <w:r w:rsidRPr="005E5805">
        <w:rPr>
          <w:b/>
        </w:rPr>
        <w:t>Administration Reports.</w:t>
      </w:r>
    </w:p>
    <w:p w14:paraId="33BFB7F7" w14:textId="77777777" w:rsidR="002E0A7C" w:rsidRPr="005E5805" w:rsidRDefault="002E0A7C" w:rsidP="002E0A7C">
      <w:r w:rsidRPr="005E5805">
        <w:rPr>
          <w:b/>
        </w:rPr>
        <w:t>Administration Reports</w:t>
      </w:r>
      <w:r w:rsidRPr="005E5805">
        <w:t xml:space="preserve"> available for viewing include:</w:t>
      </w:r>
    </w:p>
    <w:p w14:paraId="230D5EC3"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Completed</w:t>
      </w:r>
    </w:p>
    <w:p w14:paraId="52F9159D" w14:textId="77777777" w:rsidR="00A5284B" w:rsidRPr="005E5805" w:rsidRDefault="00A5284B" w:rsidP="00A5284B">
      <w:pPr>
        <w:spacing w:before="180" w:after="180"/>
        <w:rPr>
          <w:b/>
        </w:rPr>
      </w:pPr>
      <w:r w:rsidRPr="005E5805">
        <w:t xml:space="preserve">To view the Vouchers Completed report, you are presented with the option to include search criteria for the following items: </w:t>
      </w:r>
      <w:r w:rsidRPr="005E5805">
        <w:rPr>
          <w:b/>
          <w:bCs/>
        </w:rPr>
        <w:t xml:space="preserve">Voucher #, Voucher Status, Voucher Type, Financial Institution, Voucher Complete Timestamp, </w:t>
      </w:r>
      <w:r w:rsidRPr="005E5805">
        <w:t xml:space="preserve">and </w:t>
      </w:r>
      <w:r w:rsidRPr="005E5805">
        <w:rPr>
          <w:b/>
          <w:bCs/>
        </w:rPr>
        <w:t>CL II Trace Number.</w:t>
      </w:r>
    </w:p>
    <w:p w14:paraId="38BEF968" w14:textId="77777777" w:rsidR="00A5284B" w:rsidRPr="005E5805" w:rsidRDefault="00A5284B" w:rsidP="00A5284B">
      <w:pPr>
        <w:spacing w:before="180" w:after="180"/>
        <w:rPr>
          <w:b/>
          <w:bCs/>
        </w:rPr>
      </w:pPr>
      <w:r w:rsidRPr="005E5805">
        <w:t xml:space="preserve">The report presents the event log, including </w:t>
      </w:r>
      <w:r w:rsidRPr="005E5805">
        <w:rPr>
          <w:b/>
          <w:bCs/>
        </w:rPr>
        <w:t>Voucher Information</w:t>
      </w:r>
      <w:r w:rsidRPr="005E5805">
        <w:t xml:space="preserve">, i.e., </w:t>
      </w:r>
      <w:r w:rsidRPr="005E5805">
        <w:rPr>
          <w:b/>
          <w:bCs/>
        </w:rPr>
        <w:t xml:space="preserve">Voucher #, Voucher Date, Voucher Type, Voucher Status, Voucher Status Timestamp, Deposit Date, CA$HLINK II Trace # </w:t>
      </w:r>
      <w:r w:rsidRPr="005E5805">
        <w:t xml:space="preserve">and </w:t>
      </w:r>
      <w:r w:rsidRPr="005E5805">
        <w:rPr>
          <w:b/>
          <w:bCs/>
        </w:rPr>
        <w:t xml:space="preserve">Financial Institution </w:t>
      </w:r>
      <w:r w:rsidRPr="005E5805">
        <w:t>and</w:t>
      </w:r>
      <w:r w:rsidRPr="005E5805">
        <w:rPr>
          <w:b/>
          <w:bCs/>
        </w:rPr>
        <w:t xml:space="preserve"> Voucher Event State, </w:t>
      </w:r>
      <w:r w:rsidRPr="005E5805">
        <w:t>including the date the voucher was created on.</w:t>
      </w:r>
    </w:p>
    <w:p w14:paraId="1172EEAA" w14:textId="77777777"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LoginID, Voucher Type, Voucher Status, Voucher Status Timestamp, Deposit Date, CA$HLINK II Trace #, Financial Institution, </w:t>
      </w:r>
      <w:r w:rsidRPr="005E5805">
        <w:t xml:space="preserve">and </w:t>
      </w:r>
      <w:r w:rsidRPr="005E5805">
        <w:rPr>
          <w:b/>
          <w:bCs/>
        </w:rPr>
        <w:t>Voucher Event Comments.</w:t>
      </w:r>
    </w:p>
    <w:p w14:paraId="013AA81C"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in Progress</w:t>
      </w:r>
    </w:p>
    <w:p w14:paraId="424FDE10" w14:textId="77777777" w:rsidR="00A5284B" w:rsidRPr="005E5805" w:rsidRDefault="00A5284B" w:rsidP="00A5284B">
      <w:pPr>
        <w:spacing w:before="180" w:after="180"/>
        <w:rPr>
          <w:b/>
          <w:bCs/>
        </w:rPr>
      </w:pPr>
      <w:r w:rsidRPr="005E5805">
        <w:t xml:space="preserve">To view the Vouchers in Progress report, you are presented with the option to include search criteria, i.e., </w:t>
      </w:r>
      <w:r w:rsidRPr="005E5805">
        <w:rPr>
          <w:b/>
          <w:bCs/>
        </w:rPr>
        <w:t xml:space="preserve">Voucher #, Voucher Status, Voucher Type, </w:t>
      </w:r>
      <w:r w:rsidRPr="005E5805">
        <w:t xml:space="preserve">and </w:t>
      </w:r>
      <w:r w:rsidRPr="005E5805">
        <w:rPr>
          <w:b/>
          <w:bCs/>
        </w:rPr>
        <w:t>Financial Institution.</w:t>
      </w:r>
    </w:p>
    <w:p w14:paraId="5CADB46A" w14:textId="0F756B82" w:rsidR="00A5284B" w:rsidRPr="005E5805" w:rsidRDefault="00A5284B" w:rsidP="00A5284B">
      <w:pPr>
        <w:spacing w:before="180" w:after="180"/>
        <w:rPr>
          <w:b/>
          <w:bCs/>
        </w:rPr>
      </w:pPr>
      <w:r w:rsidRPr="005E5805">
        <w:t xml:space="preserve">The report presents vouchers in progress and includes the </w:t>
      </w:r>
      <w:r w:rsidRPr="005E5805">
        <w:rPr>
          <w:b/>
          <w:bCs/>
        </w:rPr>
        <w:t>Voucher Information</w:t>
      </w:r>
      <w:r w:rsidRPr="005E5805">
        <w:t>:</w:t>
      </w:r>
      <w:r w:rsidRPr="005E5805">
        <w:rPr>
          <w:b/>
          <w:bCs/>
        </w:rPr>
        <w:t xml:space="preserve"> Voucher #, Voucher Date, Voucher Type, Voucher Status, Voucher Status Timestamp, Deposit Date, CA$HLINK II Trace #, </w:t>
      </w:r>
      <w:r w:rsidRPr="005E5805">
        <w:t xml:space="preserve">and </w:t>
      </w:r>
      <w:r w:rsidRPr="005E5805">
        <w:rPr>
          <w:b/>
          <w:bCs/>
        </w:rPr>
        <w:t xml:space="preserve">Financial Institution. </w:t>
      </w:r>
      <w:r w:rsidRPr="005E5805">
        <w:t>The</w:t>
      </w:r>
      <w:r w:rsidRPr="005E5805">
        <w:rPr>
          <w:b/>
          <w:bCs/>
        </w:rPr>
        <w:t xml:space="preserve"> Voucher Event Log </w:t>
      </w:r>
      <w:r w:rsidRPr="005E5805">
        <w:t xml:space="preserve">includes the </w:t>
      </w:r>
      <w:r w:rsidRPr="005E5805">
        <w:rPr>
          <w:b/>
          <w:bCs/>
        </w:rPr>
        <w:t xml:space="preserve">Voucher Event State </w:t>
      </w:r>
      <w:r w:rsidRPr="005E5805">
        <w:t>and the date the voucher was created on.</w:t>
      </w:r>
    </w:p>
    <w:p w14:paraId="0EEF31E2" w14:textId="0385C4A6"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LoginID, Voucher Type, Voucher Status, Voucher Status Timestamp, Deposit Date, CA$HLINK II Trace #, Financial Institution, </w:t>
      </w:r>
      <w:r w:rsidRPr="005E5805">
        <w:t xml:space="preserve">and </w:t>
      </w:r>
      <w:r w:rsidRPr="005E5805">
        <w:rPr>
          <w:b/>
          <w:bCs/>
        </w:rPr>
        <w:t>Voucher Event Comments.</w:t>
      </w:r>
    </w:p>
    <w:p w14:paraId="2D5D2D5E" w14:textId="099588B7" w:rsidR="003C2ED8" w:rsidRPr="005E5805" w:rsidRDefault="00AB1121" w:rsidP="00A5284B">
      <w:pPr>
        <w:pStyle w:val="H4PrintableJobAid"/>
      </w:pPr>
      <w:bookmarkStart w:id="251" w:name="_Toc188543151"/>
      <w:r w:rsidRPr="005E5805">
        <w:lastRenderedPageBreak/>
        <w:t>View Administrative Reports: Vouchers Completed</w:t>
      </w:r>
      <w:bookmarkEnd w:id="251"/>
    </w:p>
    <w:p w14:paraId="03CB1CF7" w14:textId="77777777" w:rsidR="00AB1121" w:rsidRPr="005E5805" w:rsidRDefault="00AB1121" w:rsidP="00AB1121">
      <w:pPr>
        <w:pStyle w:val="BodyText"/>
      </w:pPr>
      <w:r w:rsidRPr="005E5805">
        <w:t>To view a voucher’s completed report, complete the following steps:</w:t>
      </w:r>
    </w:p>
    <w:p w14:paraId="2222F1E5" w14:textId="7D6C95D2" w:rsidR="00AB1121" w:rsidRPr="005E5805" w:rsidRDefault="00AB1121">
      <w:pPr>
        <w:pStyle w:val="NumberedList"/>
        <w:numPr>
          <w:ilvl w:val="0"/>
          <w:numId w:val="29"/>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31A6A094" w14:textId="63B8242D" w:rsidR="00AB1121" w:rsidRPr="005E5805" w:rsidRDefault="00AB1121" w:rsidP="00AB1121">
      <w:pPr>
        <w:pStyle w:val="NumberedList"/>
      </w:pPr>
      <w:r w:rsidRPr="005E5805">
        <w:t xml:space="preserve">Under </w:t>
      </w:r>
      <w:r w:rsidRPr="005E5805">
        <w:rPr>
          <w:b/>
        </w:rPr>
        <w:t>Administration Reports</w:t>
      </w:r>
      <w:r w:rsidRPr="005E5805">
        <w:t xml:space="preserve">, </w:t>
      </w:r>
      <w:r w:rsidR="002870F4">
        <w:t>select</w:t>
      </w:r>
      <w:r w:rsidRPr="005E5805">
        <w:t xml:space="preserve"> </w:t>
      </w:r>
      <w:r w:rsidRPr="005E5805">
        <w:rPr>
          <w:b/>
        </w:rPr>
        <w:t>View Vouchers Completed</w:t>
      </w:r>
      <w:r w:rsidRPr="005E5805">
        <w:t xml:space="preserve">. The </w:t>
      </w:r>
      <w:r w:rsidRPr="005E5805">
        <w:rPr>
          <w:i/>
        </w:rPr>
        <w:t>View Vouchers</w:t>
      </w:r>
      <w:r w:rsidRPr="005E5805">
        <w:t xml:space="preserve"> </w:t>
      </w:r>
      <w:r w:rsidRPr="005E5805">
        <w:rPr>
          <w:i/>
        </w:rPr>
        <w:t>Completed</w:t>
      </w:r>
      <w:r w:rsidRPr="005E5805">
        <w:t xml:space="preserve"> page appears.</w:t>
      </w:r>
    </w:p>
    <w:p w14:paraId="606B250E" w14:textId="767701C0" w:rsidR="00AB1121" w:rsidRPr="005E5805" w:rsidRDefault="002870F4" w:rsidP="00AB1121">
      <w:pPr>
        <w:pStyle w:val="NumberedList"/>
      </w:pPr>
      <w:r>
        <w:t>Select</w:t>
      </w:r>
      <w:r w:rsidR="00AB1121" w:rsidRPr="005E5805">
        <w:t xml:space="preserve"> the </w:t>
      </w:r>
      <w:r w:rsidR="00AB1121" w:rsidRPr="005E5805">
        <w:rPr>
          <w:b/>
        </w:rPr>
        <w:t>Voucher #</w:t>
      </w:r>
      <w:r w:rsidR="00AB1121" w:rsidRPr="005E5805">
        <w:t xml:space="preserve"> hyperlink. The </w:t>
      </w:r>
      <w:r w:rsidR="00AB1121" w:rsidRPr="005E5805">
        <w:rPr>
          <w:i/>
        </w:rPr>
        <w:t>Voucher Event Log</w:t>
      </w:r>
      <w:r w:rsidR="00AB1121" w:rsidRPr="005E5805">
        <w:t xml:space="preserve"> page appears as shown in </w:t>
      </w:r>
      <w:r w:rsidR="002B2908" w:rsidRPr="005E5805">
        <w:br/>
      </w:r>
      <w:r w:rsidR="00AB1121" w:rsidRPr="005E5805">
        <w:fldChar w:fldCharType="begin"/>
      </w:r>
      <w:r w:rsidR="00AB1121" w:rsidRPr="005E5805">
        <w:instrText xml:space="preserve"> REF _Ref87436295 \h </w:instrText>
      </w:r>
      <w:r w:rsidR="005E5805">
        <w:instrText xml:space="preserve"> \* MERGEFORMAT </w:instrText>
      </w:r>
      <w:r w:rsidR="00AB1121" w:rsidRPr="005E5805">
        <w:fldChar w:fldCharType="separate"/>
      </w:r>
      <w:r w:rsidR="000D0CDE" w:rsidRPr="005E5805">
        <w:t xml:space="preserve">Figure </w:t>
      </w:r>
      <w:r w:rsidR="000D0CDE">
        <w:rPr>
          <w:noProof/>
        </w:rPr>
        <w:t>28</w:t>
      </w:r>
      <w:r w:rsidR="00AB1121" w:rsidRPr="005E5805">
        <w:fldChar w:fldCharType="end"/>
      </w:r>
      <w:r w:rsidR="00AB1121" w:rsidRPr="005E5805">
        <w:t>.</w:t>
      </w:r>
    </w:p>
    <w:p w14:paraId="28DED990" w14:textId="17435163" w:rsidR="00AB1121" w:rsidRPr="005E5805" w:rsidRDefault="00AB1121" w:rsidP="00AB1121">
      <w:pPr>
        <w:pStyle w:val="Caption"/>
      </w:pPr>
      <w:bookmarkStart w:id="252" w:name="_Ref87436295"/>
      <w:bookmarkStart w:id="253" w:name="_Toc188543184"/>
      <w:r w:rsidRPr="005E5805">
        <w:t xml:space="preserve">Figure </w:t>
      </w:r>
      <w:r w:rsidRPr="005E5805">
        <w:fldChar w:fldCharType="begin"/>
      </w:r>
      <w:r w:rsidRPr="005E5805">
        <w:instrText>SEQ Figure \* ARABIC</w:instrText>
      </w:r>
      <w:r w:rsidRPr="005E5805">
        <w:fldChar w:fldCharType="separate"/>
      </w:r>
      <w:r w:rsidR="000D0CDE">
        <w:rPr>
          <w:noProof/>
        </w:rPr>
        <w:t>28</w:t>
      </w:r>
      <w:r w:rsidRPr="005E5805">
        <w:fldChar w:fldCharType="end"/>
      </w:r>
      <w:bookmarkEnd w:id="252"/>
      <w:r w:rsidRPr="005E5805">
        <w:t>: View Voucher Event Log Page</w:t>
      </w:r>
      <w:bookmarkEnd w:id="253"/>
    </w:p>
    <w:p w14:paraId="147F044B" w14:textId="77777777" w:rsidR="00AB1121" w:rsidRPr="005E5805" w:rsidRDefault="00AB1121" w:rsidP="00AB1121">
      <w:pPr>
        <w:jc w:val="center"/>
      </w:pPr>
      <w:r w:rsidRPr="005E5805">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4" w:name="_Hlk86402628"/>
    <w:p w14:paraId="67D472BB" w14:textId="77777777" w:rsidR="00AB1121" w:rsidRPr="005E5805" w:rsidRDefault="00AB1121" w:rsidP="00AB1121">
      <w:pPr>
        <w:pStyle w:val="TipHeader"/>
      </w:pPr>
      <w:r w:rsidRPr="005E5805">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LtIgX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v:textbox>
                </v:roundrect>
                <v:shape id="Picture 117"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5E5805" w:rsidRDefault="00AB1121" w:rsidP="00AB1121">
      <w:pPr>
        <w:pStyle w:val="TipText"/>
      </w:pPr>
      <w:r w:rsidRPr="005E5805">
        <w:t xml:space="preserve">The </w:t>
      </w:r>
      <w:r w:rsidRPr="005E5805">
        <w:rPr>
          <w:b/>
        </w:rPr>
        <w:t>View Voucher Event</w:t>
      </w:r>
      <w:r w:rsidRPr="005E5805">
        <w:t xml:space="preserve"> shows additional information about the voucher and the history of the voucher events through the FI System to System Interface.</w:t>
      </w:r>
    </w:p>
    <w:p w14:paraId="7A6A90AE" w14:textId="77777777" w:rsidR="00AB1121" w:rsidRPr="005E5805" w:rsidRDefault="00AB1121" w:rsidP="00AB1121">
      <w:pPr>
        <w:pStyle w:val="TipClosingBar"/>
      </w:pPr>
    </w:p>
    <w:bookmarkEnd w:id="254"/>
    <w:p w14:paraId="653D5121" w14:textId="48813691" w:rsidR="00AB1121" w:rsidRPr="005E5805" w:rsidRDefault="002870F4" w:rsidP="00AB1121">
      <w:pPr>
        <w:pStyle w:val="NumberedList"/>
      </w:pPr>
      <w:r>
        <w:t>Select</w:t>
      </w:r>
      <w:r w:rsidR="00AB1121" w:rsidRPr="005E5805">
        <w:t xml:space="preserve"> the </w:t>
      </w:r>
      <w:r w:rsidR="00AB1121" w:rsidRPr="005E5805">
        <w:rPr>
          <w:b/>
        </w:rPr>
        <w:t>Voucher #</w:t>
      </w:r>
      <w:r w:rsidR="00AB1121" w:rsidRPr="005E5805">
        <w:t xml:space="preserve"> hyperlink to view the details of the deposit or adjustment. The </w:t>
      </w:r>
      <w:r w:rsidR="00AB1121" w:rsidRPr="005E5805">
        <w:rPr>
          <w:i/>
        </w:rPr>
        <w:t>Voucher Details Information</w:t>
      </w:r>
      <w:r w:rsidR="00AB1121" w:rsidRPr="005E5805">
        <w:t xml:space="preserve"> page or the </w:t>
      </w:r>
      <w:r w:rsidR="00AB1121" w:rsidRPr="005E5805">
        <w:rPr>
          <w:i/>
        </w:rPr>
        <w:t>View Adjustment Details</w:t>
      </w:r>
      <w:r w:rsidR="00AB1121" w:rsidRPr="005E5805">
        <w:t xml:space="preserve"> page appears.</w:t>
      </w:r>
    </w:p>
    <w:p w14:paraId="7C5E4ACF" w14:textId="77777777" w:rsidR="00AB1121" w:rsidRPr="005E5805" w:rsidRDefault="00AB1121" w:rsidP="00AB1121">
      <w:pPr>
        <w:pStyle w:val="NumberedList"/>
        <w:numPr>
          <w:ilvl w:val="0"/>
          <w:numId w:val="0"/>
        </w:numPr>
        <w:ind w:left="360"/>
      </w:pPr>
      <w:r w:rsidRPr="005E5805">
        <w:rPr>
          <w:rStyle w:val="BodyTextChar"/>
        </w:rPr>
        <w:t>Or</w:t>
      </w:r>
    </w:p>
    <w:p w14:paraId="2F7B796F" w14:textId="77777777" w:rsidR="002B2908" w:rsidRPr="005E5805" w:rsidRDefault="002B2908">
      <w:pPr>
        <w:autoSpaceDE/>
        <w:autoSpaceDN/>
        <w:adjustRightInd/>
      </w:pPr>
      <w:r w:rsidRPr="005E5805">
        <w:br w:type="page"/>
      </w:r>
    </w:p>
    <w:p w14:paraId="77F2F53C" w14:textId="33CBF135" w:rsidR="00AB1121" w:rsidRPr="005E5805" w:rsidRDefault="002870F4" w:rsidP="00AB1121">
      <w:pPr>
        <w:pStyle w:val="BodyText"/>
        <w:ind w:left="360"/>
      </w:pPr>
      <w:r>
        <w:lastRenderedPageBreak/>
        <w:t>Select</w:t>
      </w:r>
      <w:r w:rsidR="00AB1121" w:rsidRPr="005E5805">
        <w:t xml:space="preserve"> a </w:t>
      </w:r>
      <w:r w:rsidR="00AB1121" w:rsidRPr="005E5805">
        <w:rPr>
          <w:b/>
        </w:rPr>
        <w:t>Voucher Event State</w:t>
      </w:r>
      <w:r w:rsidR="00AB1121" w:rsidRPr="005E5805">
        <w:t xml:space="preserve"> hyperlink to view the voucher event details. The </w:t>
      </w:r>
      <w:r w:rsidR="00AB1121" w:rsidRPr="005E5805">
        <w:rPr>
          <w:i/>
        </w:rPr>
        <w:t>Voucher Event Details</w:t>
      </w:r>
      <w:r w:rsidR="00AB1121" w:rsidRPr="005E5805">
        <w:t xml:space="preserve"> page appears as shown in </w:t>
      </w:r>
      <w:r w:rsidR="00AB1121" w:rsidRPr="005E5805">
        <w:fldChar w:fldCharType="begin"/>
      </w:r>
      <w:r w:rsidR="00AB1121" w:rsidRPr="005E5805">
        <w:instrText xml:space="preserve"> REF _Ref84501932 \h </w:instrText>
      </w:r>
      <w:r w:rsidR="005E5805">
        <w:instrText xml:space="preserve"> \* MERGEFORMAT </w:instrText>
      </w:r>
      <w:r w:rsidR="00AB1121" w:rsidRPr="005E5805">
        <w:fldChar w:fldCharType="separate"/>
      </w:r>
      <w:r w:rsidR="000D0CDE" w:rsidRPr="005E5805">
        <w:t xml:space="preserve">Figure </w:t>
      </w:r>
      <w:r w:rsidR="000D0CDE">
        <w:rPr>
          <w:noProof/>
        </w:rPr>
        <w:t>29</w:t>
      </w:r>
      <w:r w:rsidR="00AB1121" w:rsidRPr="005E5805">
        <w:fldChar w:fldCharType="end"/>
      </w:r>
      <w:r w:rsidR="00AB1121" w:rsidRPr="005E5805">
        <w:t>.</w:t>
      </w:r>
    </w:p>
    <w:p w14:paraId="3EB6E825" w14:textId="4E69F560" w:rsidR="00AB1121" w:rsidRPr="005E5805" w:rsidRDefault="00AB1121" w:rsidP="00AB1121">
      <w:pPr>
        <w:pStyle w:val="Caption"/>
      </w:pPr>
      <w:bookmarkStart w:id="255" w:name="_Ref84501932"/>
      <w:bookmarkStart w:id="256" w:name="_Toc86991424"/>
      <w:bookmarkStart w:id="257" w:name="_Toc188543185"/>
      <w:r w:rsidRPr="005E5805">
        <w:t xml:space="preserve">Figure </w:t>
      </w:r>
      <w:r w:rsidRPr="005E5805">
        <w:fldChar w:fldCharType="begin"/>
      </w:r>
      <w:r w:rsidRPr="005E5805">
        <w:instrText>SEQ Figure \* ARABIC</w:instrText>
      </w:r>
      <w:r w:rsidRPr="005E5805">
        <w:fldChar w:fldCharType="separate"/>
      </w:r>
      <w:r w:rsidR="000D0CDE">
        <w:rPr>
          <w:noProof/>
        </w:rPr>
        <w:t>29</w:t>
      </w:r>
      <w:r w:rsidRPr="005E5805">
        <w:fldChar w:fldCharType="end"/>
      </w:r>
      <w:bookmarkEnd w:id="255"/>
      <w:r w:rsidRPr="005E5805">
        <w:t>: Voucher Event Details Report Output</w:t>
      </w:r>
      <w:bookmarkEnd w:id="256"/>
      <w:bookmarkEnd w:id="257"/>
    </w:p>
    <w:p w14:paraId="09F4BC45" w14:textId="77777777" w:rsidR="00AB1121" w:rsidRPr="005E5805" w:rsidRDefault="00AB1121" w:rsidP="00AB1121">
      <w:pPr>
        <w:jc w:val="center"/>
      </w:pPr>
      <w:r w:rsidRPr="005E5805">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6">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5E5805" w:rsidRDefault="00AB1121" w:rsidP="00AB1121">
      <w:pPr>
        <w:pStyle w:val="TipHeader"/>
      </w:pPr>
      <w:r w:rsidRPr="005E5805">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wdn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IPWwd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v:textbox>
                </v:roundrect>
                <v:shape id="Picture 120"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5E5805" w:rsidRDefault="00AB1121" w:rsidP="00AB1121">
      <w:pPr>
        <w:pStyle w:val="TipText"/>
      </w:pPr>
      <w:r w:rsidRPr="005E5805">
        <w:t xml:space="preserve">The </w:t>
      </w:r>
      <w:r w:rsidRPr="005E5805">
        <w:rPr>
          <w:i/>
        </w:rPr>
        <w:t>Voucher Event Details</w:t>
      </w:r>
      <w:r w:rsidRPr="005E5805">
        <w:t xml:space="preserve"> page presents the following: </w:t>
      </w:r>
    </w:p>
    <w:p w14:paraId="754B868F" w14:textId="77777777" w:rsidR="00AB1121" w:rsidRPr="005E5805" w:rsidRDefault="00AB1121" w:rsidP="00AB1121">
      <w:pPr>
        <w:pStyle w:val="TipBullet"/>
      </w:pPr>
      <w:r w:rsidRPr="005E5805">
        <w:t>Processing errors associated with the voucher event</w:t>
      </w:r>
    </w:p>
    <w:p w14:paraId="6D760047" w14:textId="77777777" w:rsidR="00AB1121" w:rsidRPr="005E5805" w:rsidRDefault="00AB1121" w:rsidP="00AB1121">
      <w:pPr>
        <w:pStyle w:val="TipBullet"/>
      </w:pPr>
      <w:r w:rsidRPr="005E5805">
        <w:t>Additional information about the voucher and the transmission associated with the voucher events through the FI System To System Interface</w:t>
      </w:r>
    </w:p>
    <w:p w14:paraId="62F58606" w14:textId="77777777" w:rsidR="00AB1121" w:rsidRPr="005E5805" w:rsidRDefault="00AB1121" w:rsidP="00AB1121">
      <w:pPr>
        <w:pStyle w:val="TipBullet"/>
      </w:pPr>
      <w:r w:rsidRPr="005E5805">
        <w:t>The Collections Information Repository (CIR) interface</w:t>
      </w:r>
      <w:bookmarkStart w:id="258" w:name="_Hlk86403895"/>
    </w:p>
    <w:bookmarkEnd w:id="258"/>
    <w:p w14:paraId="0023731E" w14:textId="77777777" w:rsidR="00AB1121" w:rsidRPr="005E5805" w:rsidRDefault="00AB1121" w:rsidP="00AB1121">
      <w:pPr>
        <w:pStyle w:val="TipClosingBar"/>
      </w:pPr>
    </w:p>
    <w:p w14:paraId="6B03FEB1" w14:textId="77777777" w:rsidR="00AB1121" w:rsidRPr="005E5805" w:rsidRDefault="00AB1121" w:rsidP="00AB1121">
      <w:pPr>
        <w:pStyle w:val="TipHeader"/>
      </w:pPr>
      <w:r w:rsidRPr="005E5805">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AB1121" w:rsidRPr="00E674C2" w:rsidRDefault="00AB1121"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5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qu/xgMAAIo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pWq7/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15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AB1121" w:rsidRPr="00E674C2" w:rsidRDefault="00AB1121" w:rsidP="00AB1121">
                        <w:pPr>
                          <w:pStyle w:val="TipHeaderinBar"/>
                          <w:spacing w:before="0"/>
                        </w:pPr>
                        <w:r>
                          <w:rPr>
                            <w:rFonts w:cs="Arial"/>
                          </w:rPr>
                          <w:t>Additional Buttons</w:t>
                        </w:r>
                      </w:p>
                    </w:txbxContent>
                  </v:textbox>
                </v:roundrect>
                <v:shape id="Picture 97" o:spid="_x0000_s115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4" o:title=""/>
                </v:shape>
                <w10:anchorlock/>
              </v:group>
            </w:pict>
          </mc:Fallback>
        </mc:AlternateContent>
      </w:r>
    </w:p>
    <w:p w14:paraId="134EC05F" w14:textId="0E9772E4" w:rsidR="00AB1121" w:rsidRPr="005E5805" w:rsidRDefault="002870F4" w:rsidP="00AB1121">
      <w:pPr>
        <w:pStyle w:val="TipBullet"/>
      </w:pPr>
      <w:r>
        <w:t>Select</w:t>
      </w:r>
      <w:r w:rsidR="00AB1121" w:rsidRPr="005E5805">
        <w:t xml:space="preserve"> </w:t>
      </w:r>
      <w:r w:rsidR="00AB1121" w:rsidRPr="005E5805">
        <w:rPr>
          <w:b/>
        </w:rPr>
        <w:t>Cancel</w:t>
      </w:r>
      <w:r w:rsidR="00AB1121" w:rsidRPr="005E5805">
        <w:t xml:space="preserve"> to return to the OTCnet Home Page. No data is saved. </w:t>
      </w:r>
    </w:p>
    <w:p w14:paraId="4F36A5F2" w14:textId="43B53808" w:rsidR="00AB1121" w:rsidRPr="005E5805" w:rsidRDefault="002870F4" w:rsidP="00AB1121">
      <w:pPr>
        <w:pStyle w:val="TipBullet"/>
      </w:pPr>
      <w:r>
        <w:t>Select</w:t>
      </w:r>
      <w:r w:rsidR="00AB1121" w:rsidRPr="005E5805">
        <w:t xml:space="preserve"> </w:t>
      </w:r>
      <w:r w:rsidR="00AB1121" w:rsidRPr="005E5805">
        <w:rPr>
          <w:b/>
        </w:rPr>
        <w:t>Clear</w:t>
      </w:r>
      <w:r w:rsidR="00AB1121" w:rsidRPr="005E5805">
        <w:t xml:space="preserve"> to clear all data fields and reset to the default selections.</w:t>
      </w:r>
    </w:p>
    <w:p w14:paraId="7E891FE8" w14:textId="4100214F" w:rsidR="00AB1121" w:rsidRPr="005E5805" w:rsidRDefault="002870F4" w:rsidP="00AB1121">
      <w:pPr>
        <w:pStyle w:val="TipBullet"/>
      </w:pPr>
      <w:r>
        <w:t>Select</w:t>
      </w:r>
      <w:r w:rsidR="00AB1121" w:rsidRPr="005E5805">
        <w:t xml:space="preserve"> </w:t>
      </w:r>
      <w:r w:rsidR="00AB1121" w:rsidRPr="005E5805">
        <w:rPr>
          <w:b/>
        </w:rPr>
        <w:t>Previous</w:t>
      </w:r>
      <w:r w:rsidR="00AB1121" w:rsidRPr="005E5805">
        <w:t xml:space="preserve"> to return to the previous page.</w:t>
      </w:r>
    </w:p>
    <w:p w14:paraId="6D9A162B" w14:textId="5CF58136" w:rsidR="00AB1121" w:rsidRPr="005E5805" w:rsidRDefault="002870F4" w:rsidP="00AB1121">
      <w:pPr>
        <w:pStyle w:val="TipBullet"/>
      </w:pPr>
      <w:r>
        <w:t>Select</w:t>
      </w:r>
      <w:r w:rsidR="00AB1121" w:rsidRPr="005E5805">
        <w:t xml:space="preserve"> </w:t>
      </w:r>
      <w:r w:rsidR="00AB1121" w:rsidRPr="005E5805">
        <w:rPr>
          <w:b/>
        </w:rPr>
        <w:t>Refresh</w:t>
      </w:r>
      <w:r w:rsidR="00AB1121" w:rsidRPr="005E5805">
        <w:t xml:space="preserve"> to redisplay the page with any additional vouchers that are in-process.</w:t>
      </w:r>
    </w:p>
    <w:p w14:paraId="4B515872" w14:textId="0954121F" w:rsidR="00AB1121" w:rsidRPr="005E5805" w:rsidRDefault="002870F4" w:rsidP="00AB1121">
      <w:pPr>
        <w:pStyle w:val="TipBullet"/>
      </w:pPr>
      <w:r>
        <w:t>Select</w:t>
      </w:r>
      <w:r w:rsidR="00AB1121" w:rsidRPr="005E5805">
        <w:t xml:space="preserve"> </w:t>
      </w:r>
      <w:r w:rsidR="00AB1121" w:rsidRPr="005E5805">
        <w:rPr>
          <w:b/>
        </w:rPr>
        <w:t>Return Home</w:t>
      </w:r>
      <w:r w:rsidR="00AB1121" w:rsidRPr="005E5805">
        <w:t xml:space="preserve"> to return to the previous page.</w:t>
      </w:r>
    </w:p>
    <w:p w14:paraId="0ABAEBC1" w14:textId="008AD451" w:rsidR="00AB1121" w:rsidRPr="005E5805" w:rsidRDefault="00AB1121" w:rsidP="00AB1121">
      <w:pPr>
        <w:pStyle w:val="TipClosingBar"/>
      </w:pPr>
    </w:p>
    <w:p w14:paraId="316ACACE" w14:textId="77777777" w:rsidR="00FD39D0" w:rsidRPr="005E5805" w:rsidRDefault="00FD39D0" w:rsidP="00FD39D0">
      <w:pPr>
        <w:pStyle w:val="H4PrintableJobAid"/>
      </w:pPr>
      <w:bookmarkStart w:id="259" w:name="_Toc188543152"/>
      <w:r w:rsidRPr="005E5805">
        <w:lastRenderedPageBreak/>
        <w:t>View Administrative Reports: Vouchers in Progress</w:t>
      </w:r>
      <w:bookmarkEnd w:id="259"/>
    </w:p>
    <w:p w14:paraId="68F3155A" w14:textId="77777777" w:rsidR="00FD39D0" w:rsidRPr="005E5805" w:rsidRDefault="00FD39D0" w:rsidP="00FD39D0">
      <w:pPr>
        <w:pStyle w:val="BodyText"/>
      </w:pPr>
      <w:r w:rsidRPr="005E5805">
        <w:t>To view a voucher in progress report, complete the following steps:</w:t>
      </w:r>
    </w:p>
    <w:p w14:paraId="508719B3" w14:textId="5384F8D8" w:rsidR="00FD39D0" w:rsidRPr="005E5805" w:rsidRDefault="00FD39D0">
      <w:pPr>
        <w:pStyle w:val="NumberedList"/>
        <w:numPr>
          <w:ilvl w:val="0"/>
          <w:numId w:val="39"/>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69F1D977" w14:textId="7765F798" w:rsidR="00FD39D0" w:rsidRPr="005E5805" w:rsidRDefault="00FD39D0" w:rsidP="00FD39D0">
      <w:pPr>
        <w:pStyle w:val="NumberedList"/>
      </w:pPr>
      <w:r w:rsidRPr="005E5805">
        <w:t xml:space="preserve">Under </w:t>
      </w:r>
      <w:r w:rsidRPr="005E5805">
        <w:rPr>
          <w:b/>
        </w:rPr>
        <w:t>Administration Reports</w:t>
      </w:r>
      <w:r w:rsidRPr="005E5805">
        <w:t xml:space="preserve">, </w:t>
      </w:r>
      <w:r w:rsidR="002870F4">
        <w:t>select</w:t>
      </w:r>
      <w:r w:rsidRPr="005E5805">
        <w:t xml:space="preserve"> </w:t>
      </w:r>
      <w:r w:rsidRPr="005E5805">
        <w:rPr>
          <w:b/>
        </w:rPr>
        <w:t>View Vouchers In Progress</w:t>
      </w:r>
      <w:r w:rsidRPr="005E5805">
        <w:t xml:space="preserve">. The </w:t>
      </w:r>
      <w:r w:rsidRPr="005E5805">
        <w:rPr>
          <w:i/>
        </w:rPr>
        <w:t>View Vouchers in Progress</w:t>
      </w:r>
      <w:r w:rsidRPr="005E5805">
        <w:t xml:space="preserve"> page appears.</w:t>
      </w:r>
    </w:p>
    <w:p w14:paraId="7E30AA94" w14:textId="77777777" w:rsidR="00FD39D0" w:rsidRPr="005E5805" w:rsidRDefault="00FD39D0" w:rsidP="00FD39D0">
      <w:pPr>
        <w:pStyle w:val="TipHeader"/>
      </w:pPr>
      <w:r w:rsidRPr="005E5805">
        <w:rPr>
          <w:noProof/>
        </w:rPr>
        <mc:AlternateContent>
          <mc:Choice Requires="wpg">
            <w:drawing>
              <wp:inline distT="0" distB="0" distL="0" distR="0" wp14:anchorId="0E9302D9" wp14:editId="38E0F7EE">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9302D9" id="Group 126"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Lo3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h1eZE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LhqLo3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v:textbox>
                </v:roundrect>
                <v:shape id="Picture 151"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2C0CF5BD" w14:textId="77777777" w:rsidR="00FD39D0" w:rsidRPr="005E5805" w:rsidRDefault="00FD39D0" w:rsidP="00FD39D0">
      <w:pPr>
        <w:pStyle w:val="TipText"/>
      </w:pPr>
      <w:r w:rsidRPr="005E5805">
        <w:t xml:space="preserve">The </w:t>
      </w:r>
      <w:r w:rsidRPr="005E5805">
        <w:rPr>
          <w:i/>
        </w:rPr>
        <w:t>Vouchers In Progress</w:t>
      </w:r>
      <w:r w:rsidRPr="005E5805">
        <w:t xml:space="preserve"> page only displays non-archived deposits or adjustments with a voucher date that is five years or less from to the current date.</w:t>
      </w:r>
    </w:p>
    <w:p w14:paraId="083C24D0" w14:textId="77777777" w:rsidR="00FD39D0" w:rsidRPr="005E5805" w:rsidRDefault="00FD39D0" w:rsidP="00FD39D0">
      <w:pPr>
        <w:pStyle w:val="TipClosingBar"/>
      </w:pPr>
    </w:p>
    <w:p w14:paraId="065CE82D" w14:textId="124A6670" w:rsidR="00FD39D0" w:rsidRPr="005E5805" w:rsidRDefault="002870F4" w:rsidP="00FD39D0">
      <w:pPr>
        <w:pStyle w:val="NumberedList"/>
      </w:pPr>
      <w:r>
        <w:t>Select</w:t>
      </w:r>
      <w:r w:rsidR="00FD39D0" w:rsidRPr="005E5805">
        <w:t xml:space="preserve"> the </w:t>
      </w:r>
      <w:r w:rsidR="00FD39D0" w:rsidRPr="005E5805">
        <w:rPr>
          <w:b/>
        </w:rPr>
        <w:t>Voucher #</w:t>
      </w:r>
      <w:r w:rsidR="00FD39D0" w:rsidRPr="005E5805">
        <w:t xml:space="preserve"> hyperlink to view the </w:t>
      </w:r>
      <w:r w:rsidR="00FD39D0" w:rsidRPr="005E5805">
        <w:rPr>
          <w:i/>
        </w:rPr>
        <w:t>Voucher Event Log</w:t>
      </w:r>
      <w:r w:rsidR="00FD39D0" w:rsidRPr="005E5805">
        <w:t xml:space="preserve"> page and additional voucher information. The </w:t>
      </w:r>
      <w:r w:rsidR="00FD39D0" w:rsidRPr="005E5805">
        <w:rPr>
          <w:i/>
        </w:rPr>
        <w:t>View Voucher Event Log</w:t>
      </w:r>
      <w:r w:rsidR="00FD39D0" w:rsidRPr="005E5805">
        <w:t xml:space="preserve"> page appears as shown in </w:t>
      </w:r>
      <w:r w:rsidR="00FD39D0" w:rsidRPr="005E5805">
        <w:fldChar w:fldCharType="begin"/>
      </w:r>
      <w:r w:rsidR="00FD39D0" w:rsidRPr="005E5805">
        <w:instrText xml:space="preserve"> REF _Ref87436400 \h </w:instrText>
      </w:r>
      <w:r w:rsidR="005E5805">
        <w:instrText xml:space="preserve"> \* MERGEFORMAT </w:instrText>
      </w:r>
      <w:r w:rsidR="00FD39D0" w:rsidRPr="005E5805">
        <w:fldChar w:fldCharType="separate"/>
      </w:r>
      <w:r w:rsidR="000D0CDE" w:rsidRPr="005E5805">
        <w:t xml:space="preserve">Figure </w:t>
      </w:r>
      <w:r w:rsidR="000D0CDE">
        <w:rPr>
          <w:noProof/>
        </w:rPr>
        <w:t>30</w:t>
      </w:r>
      <w:r w:rsidR="00FD39D0" w:rsidRPr="005E5805">
        <w:fldChar w:fldCharType="end"/>
      </w:r>
      <w:r w:rsidR="00FD39D0" w:rsidRPr="005E5805">
        <w:t>.</w:t>
      </w:r>
    </w:p>
    <w:p w14:paraId="3543CB0F" w14:textId="00C102EB" w:rsidR="00FD39D0" w:rsidRPr="005E5805" w:rsidRDefault="00FD39D0" w:rsidP="00FD39D0">
      <w:pPr>
        <w:pStyle w:val="Caption"/>
      </w:pPr>
      <w:bookmarkStart w:id="260" w:name="_Ref87436400"/>
      <w:bookmarkStart w:id="261" w:name="_Toc188543186"/>
      <w:r w:rsidRPr="005E5805">
        <w:t xml:space="preserve">Figure </w:t>
      </w:r>
      <w:r w:rsidRPr="005E5805">
        <w:fldChar w:fldCharType="begin"/>
      </w:r>
      <w:r w:rsidRPr="005E5805">
        <w:instrText>SEQ Figure \* ARABIC</w:instrText>
      </w:r>
      <w:r w:rsidRPr="005E5805">
        <w:fldChar w:fldCharType="separate"/>
      </w:r>
      <w:r w:rsidR="000D0CDE">
        <w:rPr>
          <w:noProof/>
        </w:rPr>
        <w:t>30</w:t>
      </w:r>
      <w:r w:rsidRPr="005E5805">
        <w:fldChar w:fldCharType="end"/>
      </w:r>
      <w:bookmarkEnd w:id="260"/>
      <w:r w:rsidRPr="005E5805">
        <w:t>: In Progress View Voucher Event Log Page</w:t>
      </w:r>
      <w:bookmarkEnd w:id="261"/>
    </w:p>
    <w:p w14:paraId="04D1C795" w14:textId="77777777" w:rsidR="00FD39D0" w:rsidRPr="005E5805" w:rsidRDefault="00FD39D0" w:rsidP="00FD39D0">
      <w:pPr>
        <w:pStyle w:val="NumberedList"/>
        <w:numPr>
          <w:ilvl w:val="0"/>
          <w:numId w:val="0"/>
        </w:numPr>
        <w:jc w:val="center"/>
      </w:pPr>
      <w:r w:rsidRPr="005E5805">
        <w:rPr>
          <w:noProof/>
        </w:rPr>
        <w:drawing>
          <wp:inline distT="0" distB="0" distL="0" distR="0" wp14:anchorId="299428AC" wp14:editId="33E925B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7">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7EE25D64" w14:textId="77777777" w:rsidR="00FD39D0" w:rsidRPr="005E5805" w:rsidRDefault="00FD39D0" w:rsidP="00FD39D0">
      <w:pPr>
        <w:pStyle w:val="TipHeader"/>
      </w:pPr>
      <w:r w:rsidRPr="005E5805">
        <w:rPr>
          <w:noProof/>
        </w:rPr>
        <mc:AlternateContent>
          <mc:Choice Requires="wpg">
            <w:drawing>
              <wp:inline distT="0" distB="0" distL="0" distR="0" wp14:anchorId="12582E5B" wp14:editId="5BF702DE">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582E5B" id="Group 152"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rQhj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LrQh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v:textbox>
                </v:roundrect>
                <v:shape id="Picture 158"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4D25C35B" w14:textId="77777777" w:rsidR="00FD39D0" w:rsidRPr="005E5805" w:rsidRDefault="00FD39D0" w:rsidP="00FD39D0">
      <w:pPr>
        <w:pStyle w:val="TipText"/>
      </w:pPr>
      <w:r w:rsidRPr="005E5805">
        <w:t xml:space="preserve">The </w:t>
      </w:r>
      <w:r w:rsidRPr="005E5805">
        <w:rPr>
          <w:b/>
        </w:rPr>
        <w:t>View Voucher Event</w:t>
      </w:r>
      <w:r w:rsidRPr="005E5805">
        <w:t xml:space="preserve"> presents additional information about the voucher and the history of the voucher events through the FI System To System Interface.</w:t>
      </w:r>
    </w:p>
    <w:p w14:paraId="3CC467FB" w14:textId="77777777" w:rsidR="00FD39D0" w:rsidRPr="005E5805" w:rsidRDefault="00FD39D0" w:rsidP="00FD39D0">
      <w:pPr>
        <w:pStyle w:val="TipClosingBar"/>
      </w:pPr>
    </w:p>
    <w:p w14:paraId="55D5CD91" w14:textId="77777777" w:rsidR="00FD39D0" w:rsidRPr="005E5805" w:rsidRDefault="00FD39D0" w:rsidP="00FD39D0">
      <w:pPr>
        <w:autoSpaceDE/>
        <w:autoSpaceDN/>
        <w:adjustRightInd/>
        <w:rPr>
          <w:rFonts w:cs="Arial"/>
        </w:rPr>
      </w:pPr>
      <w:r w:rsidRPr="005E5805">
        <w:br w:type="page"/>
      </w:r>
    </w:p>
    <w:p w14:paraId="063C1529" w14:textId="3A6D4D79" w:rsidR="00FD39D0" w:rsidRPr="005E5805" w:rsidRDefault="002870F4" w:rsidP="00FD39D0">
      <w:pPr>
        <w:pStyle w:val="NumberedList"/>
      </w:pPr>
      <w:r>
        <w:lastRenderedPageBreak/>
        <w:t>Select</w:t>
      </w:r>
      <w:r w:rsidR="00FD39D0" w:rsidRPr="005E5805">
        <w:t xml:space="preserve"> the </w:t>
      </w:r>
      <w:r w:rsidR="00FD39D0" w:rsidRPr="005E5805">
        <w:rPr>
          <w:b/>
        </w:rPr>
        <w:t>Voucher #</w:t>
      </w:r>
      <w:r w:rsidR="00FD39D0" w:rsidRPr="005E5805">
        <w:t xml:space="preserve"> hyperlink to view the details of the deposit or adjustment. The </w:t>
      </w:r>
      <w:r w:rsidR="00FD39D0" w:rsidRPr="005E5805">
        <w:rPr>
          <w:i/>
        </w:rPr>
        <w:t>Voucher Details Information</w:t>
      </w:r>
      <w:r w:rsidR="00FD39D0" w:rsidRPr="005E5805">
        <w:t xml:space="preserve"> page or the </w:t>
      </w:r>
      <w:r w:rsidR="00FD39D0" w:rsidRPr="005E5805">
        <w:rPr>
          <w:i/>
        </w:rPr>
        <w:t>View Adjustment Details</w:t>
      </w:r>
      <w:r w:rsidR="00FD39D0" w:rsidRPr="005E5805">
        <w:t xml:space="preserve"> page appears.</w:t>
      </w:r>
    </w:p>
    <w:p w14:paraId="4A04856F" w14:textId="77777777" w:rsidR="00FD39D0" w:rsidRPr="005E5805" w:rsidRDefault="00FD39D0" w:rsidP="00FD39D0">
      <w:pPr>
        <w:pStyle w:val="BodyText"/>
        <w:ind w:left="360" w:firstLine="360"/>
      </w:pPr>
      <w:r w:rsidRPr="005E5805">
        <w:t>Or</w:t>
      </w:r>
    </w:p>
    <w:p w14:paraId="2A7FCE5D" w14:textId="106509CC" w:rsidR="00FD39D0" w:rsidRPr="005E5805" w:rsidRDefault="002870F4" w:rsidP="00FD39D0">
      <w:pPr>
        <w:pStyle w:val="NumberedList"/>
        <w:numPr>
          <w:ilvl w:val="0"/>
          <w:numId w:val="0"/>
        </w:numPr>
        <w:ind w:left="360"/>
      </w:pPr>
      <w:r>
        <w:t>Select</w:t>
      </w:r>
      <w:r w:rsidR="00FD39D0" w:rsidRPr="005E5805">
        <w:t xml:space="preserve"> a </w:t>
      </w:r>
      <w:r w:rsidR="00FD39D0" w:rsidRPr="005E5805">
        <w:rPr>
          <w:b/>
        </w:rPr>
        <w:t>Voucher Event State</w:t>
      </w:r>
      <w:r w:rsidR="00FD39D0" w:rsidRPr="005E5805">
        <w:t xml:space="preserve"> hyperlink to view the voucher event details. The </w:t>
      </w:r>
      <w:r w:rsidR="00FD39D0" w:rsidRPr="005E5805">
        <w:rPr>
          <w:i/>
        </w:rPr>
        <w:t>Voucher Event Details</w:t>
      </w:r>
      <w:r w:rsidR="00FD39D0" w:rsidRPr="005E5805">
        <w:t xml:space="preserve"> page appears as shown in </w:t>
      </w:r>
      <w:r w:rsidR="00FD39D0" w:rsidRPr="005E5805">
        <w:fldChar w:fldCharType="begin"/>
      </w:r>
      <w:r w:rsidR="00FD39D0" w:rsidRPr="005E5805">
        <w:instrText xml:space="preserve"> REF _Ref84506077 \h </w:instrText>
      </w:r>
      <w:r w:rsidR="005E5805">
        <w:instrText xml:space="preserve"> \* MERGEFORMAT </w:instrText>
      </w:r>
      <w:r w:rsidR="00FD39D0" w:rsidRPr="005E5805">
        <w:fldChar w:fldCharType="separate"/>
      </w:r>
      <w:r w:rsidR="000D0CDE" w:rsidRPr="005E5805">
        <w:t xml:space="preserve">Figure </w:t>
      </w:r>
      <w:r w:rsidR="000D0CDE">
        <w:rPr>
          <w:noProof/>
        </w:rPr>
        <w:t>31</w:t>
      </w:r>
      <w:r w:rsidR="00FD39D0" w:rsidRPr="005E5805">
        <w:fldChar w:fldCharType="end"/>
      </w:r>
      <w:r w:rsidR="00FD39D0" w:rsidRPr="005E5805">
        <w:t>.</w:t>
      </w:r>
    </w:p>
    <w:p w14:paraId="041C93DD" w14:textId="58041332" w:rsidR="00FD39D0" w:rsidRPr="005E5805" w:rsidRDefault="00FD39D0" w:rsidP="00FD39D0">
      <w:pPr>
        <w:pStyle w:val="Caption"/>
      </w:pPr>
      <w:bookmarkStart w:id="262" w:name="_Ref84506077"/>
      <w:bookmarkStart w:id="263" w:name="_Toc86991426"/>
      <w:bookmarkStart w:id="264" w:name="_Toc188543187"/>
      <w:r w:rsidRPr="005E5805">
        <w:t xml:space="preserve">Figure </w:t>
      </w:r>
      <w:r w:rsidRPr="005E5805">
        <w:fldChar w:fldCharType="begin"/>
      </w:r>
      <w:r w:rsidRPr="005E5805">
        <w:instrText>SEQ Figure \* ARABIC</w:instrText>
      </w:r>
      <w:r w:rsidRPr="005E5805">
        <w:fldChar w:fldCharType="separate"/>
      </w:r>
      <w:r w:rsidR="000D0CDE">
        <w:rPr>
          <w:noProof/>
        </w:rPr>
        <w:t>31</w:t>
      </w:r>
      <w:r w:rsidRPr="005E5805">
        <w:fldChar w:fldCharType="end"/>
      </w:r>
      <w:bookmarkEnd w:id="262"/>
      <w:r w:rsidRPr="005E5805">
        <w:t>: In Progress Voucher Event Details Report Output</w:t>
      </w:r>
      <w:bookmarkEnd w:id="263"/>
      <w:bookmarkEnd w:id="264"/>
    </w:p>
    <w:p w14:paraId="5761431A" w14:textId="77777777" w:rsidR="00FD39D0" w:rsidRPr="005E5805" w:rsidRDefault="00FD39D0" w:rsidP="00FD39D0">
      <w:pPr>
        <w:jc w:val="center"/>
      </w:pPr>
      <w:r w:rsidRPr="005E5805">
        <w:rPr>
          <w:noProof/>
        </w:rPr>
        <w:drawing>
          <wp:inline distT="0" distB="0" distL="0" distR="0" wp14:anchorId="2E35E620" wp14:editId="64CA2D8B">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495810AA" w14:textId="77777777" w:rsidR="00FD39D0" w:rsidRPr="005E5805" w:rsidRDefault="00FD39D0" w:rsidP="00FD39D0">
      <w:pPr>
        <w:pStyle w:val="TipHeader"/>
      </w:pPr>
      <w:r w:rsidRPr="005E5805">
        <w:rPr>
          <w:noProof/>
        </w:rPr>
        <mc:AlternateContent>
          <mc:Choice Requires="wpg">
            <w:drawing>
              <wp:inline distT="0" distB="0" distL="0" distR="0" wp14:anchorId="3B42181F" wp14:editId="71A422F1">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42181F" id="Group 159"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7nz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xA7n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v:textbox>
                </v:roundrect>
                <v:shape id="Picture 161"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528429E4" w14:textId="77777777" w:rsidR="00FD39D0" w:rsidRPr="005E5805" w:rsidRDefault="00FD39D0" w:rsidP="00FD39D0">
      <w:pPr>
        <w:pStyle w:val="TipText"/>
      </w:pPr>
      <w:r w:rsidRPr="005E5805">
        <w:t xml:space="preserve">The </w:t>
      </w:r>
      <w:r w:rsidRPr="005E5805">
        <w:rPr>
          <w:i/>
        </w:rPr>
        <w:t>Voucher Event Details</w:t>
      </w:r>
      <w:r w:rsidRPr="005E5805">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3347EB64" w14:textId="77777777" w:rsidR="00FD39D0" w:rsidRPr="005E5805" w:rsidRDefault="00FD39D0" w:rsidP="00FD39D0">
      <w:pPr>
        <w:pStyle w:val="TipClosingBar"/>
      </w:pPr>
    </w:p>
    <w:p w14:paraId="691E33D1" w14:textId="77777777" w:rsidR="00FD39D0" w:rsidRPr="005E5805" w:rsidRDefault="00FD39D0" w:rsidP="00FD39D0">
      <w:pPr>
        <w:pStyle w:val="TipHeader"/>
      </w:pPr>
      <w:r w:rsidRPr="005E5805">
        <w:rPr>
          <w:noProof/>
        </w:rPr>
        <mc:AlternateContent>
          <mc:Choice Requires="wpg">
            <w:drawing>
              <wp:inline distT="0" distB="0" distL="0" distR="0" wp14:anchorId="40DD74E8" wp14:editId="0ADABDC7">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3D9ADD" w14:textId="77777777" w:rsidR="00FD39D0" w:rsidRPr="00E674C2" w:rsidRDefault="00FD39D0" w:rsidP="00FD39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DD74E8" id="Group 162" o:spid="_x0000_s116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EzB4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173D9ADD" w14:textId="77777777" w:rsidR="00FD39D0" w:rsidRPr="00E674C2" w:rsidRDefault="00FD39D0" w:rsidP="00FD39D0">
                        <w:pPr>
                          <w:pStyle w:val="TipHeaderinBar"/>
                          <w:spacing w:before="0"/>
                        </w:pPr>
                        <w:r>
                          <w:rPr>
                            <w:rFonts w:cs="Arial"/>
                          </w:rPr>
                          <w:t>Additional Buttons</w:t>
                        </w:r>
                      </w:p>
                    </w:txbxContent>
                  </v:textbox>
                </v:roundrect>
                <v:shape id="Picture 205" o:spid="_x0000_s117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4" o:title=""/>
                </v:shape>
                <w10:anchorlock/>
              </v:group>
            </w:pict>
          </mc:Fallback>
        </mc:AlternateContent>
      </w:r>
    </w:p>
    <w:p w14:paraId="46B6C69F" w14:textId="1573FE43" w:rsidR="00FD39D0" w:rsidRPr="005E5805" w:rsidRDefault="002870F4" w:rsidP="00FD39D0">
      <w:pPr>
        <w:pStyle w:val="TipBullet"/>
      </w:pPr>
      <w:r>
        <w:t>Select</w:t>
      </w:r>
      <w:r w:rsidR="00FD39D0" w:rsidRPr="005E5805">
        <w:t xml:space="preserve"> </w:t>
      </w:r>
      <w:r w:rsidR="00FD39D0" w:rsidRPr="005E5805">
        <w:rPr>
          <w:b/>
        </w:rPr>
        <w:t>Cancel</w:t>
      </w:r>
      <w:r w:rsidR="00FD39D0" w:rsidRPr="005E5805">
        <w:t xml:space="preserve"> to return to the OTCnet Home Page. No data is saved. </w:t>
      </w:r>
    </w:p>
    <w:p w14:paraId="6CEE989A" w14:textId="4DCAA978" w:rsidR="00FD39D0" w:rsidRPr="005E5805" w:rsidRDefault="002870F4" w:rsidP="00FD39D0">
      <w:pPr>
        <w:pStyle w:val="TipBullet"/>
      </w:pPr>
      <w:r>
        <w:t>Select</w:t>
      </w:r>
      <w:r w:rsidR="00FD39D0" w:rsidRPr="005E5805">
        <w:t xml:space="preserve"> </w:t>
      </w:r>
      <w:r w:rsidR="00FD39D0" w:rsidRPr="005E5805">
        <w:rPr>
          <w:b/>
        </w:rPr>
        <w:t>Clear</w:t>
      </w:r>
      <w:r w:rsidR="00FD39D0" w:rsidRPr="005E5805">
        <w:t xml:space="preserve"> to clear all data fields and reset to the default selections.</w:t>
      </w:r>
    </w:p>
    <w:p w14:paraId="186139CB" w14:textId="54C98F5D" w:rsidR="00FD39D0" w:rsidRPr="005E5805" w:rsidRDefault="002870F4" w:rsidP="00FD39D0">
      <w:pPr>
        <w:pStyle w:val="TipBullet"/>
      </w:pPr>
      <w:r>
        <w:t>Select</w:t>
      </w:r>
      <w:r w:rsidR="00FD39D0" w:rsidRPr="005E5805">
        <w:t xml:space="preserve"> </w:t>
      </w:r>
      <w:r w:rsidR="00FD39D0" w:rsidRPr="005E5805">
        <w:rPr>
          <w:b/>
        </w:rPr>
        <w:t>Previous</w:t>
      </w:r>
      <w:r w:rsidR="00FD39D0" w:rsidRPr="005E5805">
        <w:t xml:space="preserve"> to return to the previous page.</w:t>
      </w:r>
    </w:p>
    <w:p w14:paraId="64F2DF4F" w14:textId="00A3CB21" w:rsidR="00FD39D0" w:rsidRPr="005E5805" w:rsidRDefault="002870F4" w:rsidP="00FD39D0">
      <w:pPr>
        <w:pStyle w:val="TipBullet"/>
      </w:pPr>
      <w:r>
        <w:t>Select</w:t>
      </w:r>
      <w:r w:rsidR="00FD39D0" w:rsidRPr="005E5805">
        <w:t xml:space="preserve"> </w:t>
      </w:r>
      <w:r w:rsidR="00FD39D0" w:rsidRPr="005E5805">
        <w:rPr>
          <w:b/>
        </w:rPr>
        <w:t>Refresh</w:t>
      </w:r>
      <w:r w:rsidR="00FD39D0" w:rsidRPr="005E5805">
        <w:t xml:space="preserve"> to redisplay the page with any additional vouchers that </w:t>
      </w:r>
      <w:r w:rsidR="00FD39D0" w:rsidRPr="005E5805">
        <w:br/>
        <w:t>are in-process.</w:t>
      </w:r>
    </w:p>
    <w:p w14:paraId="546DCD3D" w14:textId="6E659E98" w:rsidR="00FD39D0" w:rsidRPr="005E5805" w:rsidRDefault="002870F4" w:rsidP="00FD39D0">
      <w:pPr>
        <w:pStyle w:val="TipBullet"/>
      </w:pPr>
      <w:r>
        <w:t>Select</w:t>
      </w:r>
      <w:r w:rsidR="00FD39D0" w:rsidRPr="005E5805">
        <w:t xml:space="preserve"> </w:t>
      </w:r>
      <w:r w:rsidR="00FD39D0" w:rsidRPr="005E5805">
        <w:rPr>
          <w:b/>
        </w:rPr>
        <w:t>Return</w:t>
      </w:r>
      <w:r w:rsidR="00FD39D0" w:rsidRPr="005E5805">
        <w:t xml:space="preserve"> </w:t>
      </w:r>
      <w:r w:rsidR="00FD39D0" w:rsidRPr="005E5805">
        <w:rPr>
          <w:b/>
        </w:rPr>
        <w:t>Home</w:t>
      </w:r>
      <w:r w:rsidR="00FD39D0" w:rsidRPr="005E5805">
        <w:t xml:space="preserve"> to return to the previous page.</w:t>
      </w:r>
    </w:p>
    <w:p w14:paraId="13677A73" w14:textId="77777777" w:rsidR="00FD39D0" w:rsidRPr="005E5805" w:rsidRDefault="00FD39D0" w:rsidP="00FD39D0">
      <w:pPr>
        <w:pStyle w:val="TipClosingBar"/>
      </w:pPr>
    </w:p>
    <w:p w14:paraId="03D146BA" w14:textId="77777777" w:rsidR="00FD39D0" w:rsidRPr="005E5805" w:rsidRDefault="00FD39D0" w:rsidP="00FD39D0">
      <w:pPr>
        <w:autoSpaceDE/>
        <w:autoSpaceDN/>
        <w:adjustRightInd/>
      </w:pPr>
      <w:r w:rsidRPr="005E5805">
        <w:br w:type="page"/>
      </w:r>
    </w:p>
    <w:p w14:paraId="25D45382" w14:textId="4DB73B51" w:rsidR="00F921EE" w:rsidRPr="005E5805" w:rsidRDefault="00176061" w:rsidP="00F921EE">
      <w:pPr>
        <w:pStyle w:val="Heading3"/>
      </w:pPr>
      <w:bookmarkStart w:id="265" w:name="_Toc86991403"/>
      <w:bookmarkStart w:id="266" w:name="_Toc188543153"/>
      <w:r>
        <w:lastRenderedPageBreak/>
        <w:t>Scheduled</w:t>
      </w:r>
      <w:r w:rsidR="00F921EE" w:rsidRPr="005E5805">
        <w:t xml:space="preserve"> Reports</w:t>
      </w:r>
      <w:bookmarkEnd w:id="265"/>
      <w:bookmarkEnd w:id="266"/>
    </w:p>
    <w:p w14:paraId="5D945E9E" w14:textId="2FEED25C" w:rsidR="00F921EE" w:rsidRPr="005E5805" w:rsidRDefault="00F921EE" w:rsidP="00F921EE">
      <w:pPr>
        <w:pStyle w:val="BodyText"/>
      </w:pPr>
      <w:r w:rsidRPr="005E5805">
        <w:t xml:space="preserve">This section provides you with detail on how to generate and view previously generated </w:t>
      </w:r>
      <w:r w:rsidRPr="005E5805">
        <w:rPr>
          <w:b/>
        </w:rPr>
        <w:t xml:space="preserve">Deposit Processing </w:t>
      </w:r>
      <w:r w:rsidR="00176061">
        <w:rPr>
          <w:b/>
        </w:rPr>
        <w:t>Scheduled</w:t>
      </w:r>
      <w:r w:rsidRPr="005E5805">
        <w:rPr>
          <w:b/>
        </w:rPr>
        <w:t xml:space="preserve"> Reports</w:t>
      </w:r>
      <w:r w:rsidRPr="005E5805">
        <w:t>.</w:t>
      </w:r>
    </w:p>
    <w:p w14:paraId="2D7AA75D" w14:textId="071EB090"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bookmarkStart w:id="267" w:name="_Hlk507574581"/>
      <w:r w:rsidRPr="005E5805">
        <w:rPr>
          <w:rFonts w:eastAsiaTheme="majorEastAsia" w:cs="Arial"/>
          <w:b/>
          <w:i/>
          <w:color w:val="44546A" w:themeColor="text2"/>
          <w:sz w:val="24"/>
          <w:szCs w:val="24"/>
        </w:rPr>
        <w:t xml:space="preserve">Deposit Processing </w:t>
      </w:r>
      <w:r w:rsidR="00176061">
        <w:rPr>
          <w:rFonts w:eastAsiaTheme="majorEastAsia" w:cs="Arial"/>
          <w:b/>
          <w:i/>
          <w:color w:val="44546A" w:themeColor="text2"/>
          <w:sz w:val="24"/>
          <w:szCs w:val="24"/>
        </w:rPr>
        <w:t>Scheduled</w:t>
      </w:r>
      <w:r w:rsidRPr="005E5805">
        <w:rPr>
          <w:rFonts w:eastAsiaTheme="majorEastAsia" w:cs="Arial"/>
          <w:b/>
          <w:i/>
          <w:color w:val="44546A" w:themeColor="text2"/>
          <w:sz w:val="24"/>
          <w:szCs w:val="24"/>
        </w:rPr>
        <w:t xml:space="preserve"> Report</w:t>
      </w:r>
    </w:p>
    <w:p w14:paraId="2D1F06B2" w14:textId="1B735A98" w:rsidR="00F72353" w:rsidRPr="005E5805" w:rsidRDefault="00F72353" w:rsidP="00F72353">
      <w:pPr>
        <w:pStyle w:val="BodyText"/>
      </w:pPr>
      <w:r w:rsidRPr="005E5805">
        <w:t xml:space="preserve">Deposit Processing </w:t>
      </w:r>
      <w:r w:rsidR="00176061">
        <w:t>Scheduled</w:t>
      </w:r>
      <w:r w:rsidRPr="005E5805">
        <w:t xml:space="preserve">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7"/>
    <w:p w14:paraId="1A50B195" w14:textId="7DA4CAEE" w:rsidR="00F72353" w:rsidRPr="005E5805" w:rsidRDefault="00176061" w:rsidP="00F72353">
      <w:pPr>
        <w:pStyle w:val="BodyText"/>
      </w:pPr>
      <w:r>
        <w:t>Scheduled</w:t>
      </w:r>
      <w:r w:rsidR="00F72353" w:rsidRPr="005E5805">
        <w:t xml:space="preserve"> reports are generated asynchronously (not occurring at the same time), allowing you to continue to use OTCnet.</w:t>
      </w:r>
    </w:p>
    <w:p w14:paraId="24B96F95" w14:textId="77777777" w:rsidR="00F72353" w:rsidRPr="005E5805" w:rsidRDefault="00F72353" w:rsidP="00F72353">
      <w:pPr>
        <w:pStyle w:val="BodyText"/>
      </w:pPr>
      <w:r w:rsidRPr="005E5805">
        <w:t>Depending on the volume of data requested, it can take between 5 and 20 minutes for the report to generate.</w:t>
      </w:r>
    </w:p>
    <w:p w14:paraId="38785236" w14:textId="77777777" w:rsidR="00F72353" w:rsidRPr="005E5805" w:rsidRDefault="00F72353" w:rsidP="00F72353">
      <w:pPr>
        <w:pStyle w:val="BodyText"/>
      </w:pPr>
      <w:r w:rsidRPr="005E5805">
        <w:t xml:space="preserve">You can search for check records by </w:t>
      </w:r>
      <w:r w:rsidRPr="005E5805">
        <w:rPr>
          <w:b/>
          <w:bCs/>
        </w:rPr>
        <w:t>Organization</w:t>
      </w:r>
      <w:r w:rsidRPr="005E5805">
        <w:t xml:space="preserve">, </w:t>
      </w:r>
      <w:r w:rsidRPr="005E5805">
        <w:rPr>
          <w:b/>
          <w:bCs/>
        </w:rPr>
        <w:t>OTC Endpoint</w:t>
      </w:r>
      <w:r w:rsidRPr="005E5805">
        <w:t xml:space="preserve">, </w:t>
      </w:r>
      <w:r w:rsidRPr="005E5805">
        <w:rPr>
          <w:b/>
          <w:bCs/>
        </w:rPr>
        <w:t>Agency Location Code (ALC)</w:t>
      </w:r>
      <w:r w:rsidRPr="005E5805">
        <w:t xml:space="preserve">, </w:t>
      </w:r>
      <w:r w:rsidRPr="005E5805">
        <w:rPr>
          <w:b/>
          <w:bCs/>
        </w:rPr>
        <w:t>Prepared by</w:t>
      </w:r>
      <w:r w:rsidRPr="005E5805">
        <w:t xml:space="preserve">, </w:t>
      </w:r>
      <w:r w:rsidRPr="005E5805">
        <w:rPr>
          <w:b/>
          <w:bCs/>
        </w:rPr>
        <w:t>Voucher Number</w:t>
      </w:r>
      <w:r w:rsidRPr="005E5805">
        <w:t xml:space="preserve">, </w:t>
      </w:r>
      <w:r w:rsidRPr="005E5805">
        <w:rPr>
          <w:b/>
          <w:bCs/>
        </w:rPr>
        <w:t>Deposit Status</w:t>
      </w:r>
      <w:r w:rsidRPr="005E5805">
        <w:t xml:space="preserve">, </w:t>
      </w:r>
      <w:r w:rsidRPr="005E5805">
        <w:rPr>
          <w:b/>
          <w:bCs/>
        </w:rPr>
        <w:t>Agency Use (Block 6)</w:t>
      </w:r>
      <w:r w:rsidRPr="005E5805">
        <w:t xml:space="preserve">, </w:t>
      </w:r>
      <w:r w:rsidRPr="005E5805">
        <w:rPr>
          <w:b/>
          <w:bCs/>
        </w:rPr>
        <w:t>Deposit Type</w:t>
      </w:r>
      <w:r w:rsidRPr="005E5805">
        <w:t xml:space="preserve">, </w:t>
      </w:r>
      <w:r w:rsidRPr="005E5805">
        <w:rPr>
          <w:b/>
          <w:bCs/>
        </w:rPr>
        <w:t>Voucher Date</w:t>
      </w:r>
      <w:r w:rsidRPr="005E5805">
        <w:t xml:space="preserve">, </w:t>
      </w:r>
      <w:r w:rsidRPr="005E5805">
        <w:rPr>
          <w:b/>
          <w:bCs/>
        </w:rPr>
        <w:t>Deposit Date</w:t>
      </w:r>
      <w:r w:rsidRPr="005E5805">
        <w:t xml:space="preserve">, </w:t>
      </w:r>
      <w:r w:rsidRPr="005E5805">
        <w:rPr>
          <w:b/>
          <w:bCs/>
        </w:rPr>
        <w:t>Deposit Total</w:t>
      </w:r>
      <w:r w:rsidRPr="005E5805">
        <w:t xml:space="preserve">, and </w:t>
      </w:r>
      <w:r w:rsidRPr="005E5805">
        <w:rPr>
          <w:b/>
          <w:bCs/>
        </w:rPr>
        <w:t>Financial Institution Information</w:t>
      </w:r>
      <w:r w:rsidRPr="005E5805">
        <w:t xml:space="preserve"> search criteria.</w:t>
      </w:r>
    </w:p>
    <w:p w14:paraId="7AF6C3B2" w14:textId="77777777" w:rsidR="00F72353" w:rsidRPr="005E5805" w:rsidRDefault="00F72353" w:rsidP="00F72353">
      <w:pPr>
        <w:pStyle w:val="BodyText"/>
      </w:pPr>
      <w:r w:rsidRPr="005E5805">
        <w:t xml:space="preserve">When the report request is submitted, its status is set to </w:t>
      </w:r>
      <w:r w:rsidRPr="005E5805">
        <w:rPr>
          <w:b/>
        </w:rPr>
        <w:t>Submitted</w:t>
      </w:r>
      <w:r w:rsidRPr="005E5805">
        <w:t>. After the report is successfully generated, the status is set to </w:t>
      </w:r>
      <w:r w:rsidRPr="005E5805">
        <w:rPr>
          <w:b/>
        </w:rPr>
        <w:t>Completed</w:t>
      </w:r>
      <w:r w:rsidRPr="005E5805">
        <w:t> and the report is available for download in CSV format.</w:t>
      </w:r>
    </w:p>
    <w:p w14:paraId="552304D0" w14:textId="56CD6066"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 xml:space="preserve">Deposit </w:t>
      </w:r>
      <w:r w:rsidR="00753B5E">
        <w:rPr>
          <w:rFonts w:eastAsiaTheme="majorEastAsia" w:cs="Arial"/>
          <w:b/>
          <w:i/>
          <w:color w:val="44546A" w:themeColor="text2"/>
          <w:sz w:val="24"/>
          <w:szCs w:val="24"/>
        </w:rPr>
        <w:t>Historical</w:t>
      </w:r>
      <w:r w:rsidRPr="005E5805">
        <w:rPr>
          <w:rFonts w:eastAsiaTheme="majorEastAsia" w:cs="Arial"/>
          <w:b/>
          <w:i/>
          <w:color w:val="44546A" w:themeColor="text2"/>
          <w:sz w:val="24"/>
          <w:szCs w:val="24"/>
        </w:rPr>
        <w:t xml:space="preserve"> Report</w:t>
      </w:r>
    </w:p>
    <w:p w14:paraId="67ABC330" w14:textId="13937DA9" w:rsidR="00F72353" w:rsidRPr="005E5805" w:rsidRDefault="00F72353" w:rsidP="00F72353">
      <w:pPr>
        <w:pStyle w:val="BodyText"/>
        <w:rPr>
          <w:b/>
          <w:bCs/>
        </w:rPr>
      </w:pPr>
      <w:r w:rsidRPr="005E5805">
        <w:t xml:space="preserve">To generate a deposit </w:t>
      </w:r>
      <w:r w:rsidR="00176061">
        <w:t>scheduled</w:t>
      </w:r>
      <w:r w:rsidRPr="005E5805">
        <w:t xml:space="preserve"> report, you are presented with the option to include search criteria, i.e., </w:t>
      </w:r>
      <w:r w:rsidRPr="005E5805">
        <w:rPr>
          <w:b/>
          <w:bCs/>
        </w:rPr>
        <w:t xml:space="preserve">Organization, OTC Endpoint, ALC, Prepared by, Voucher #, Deposit Status, Agency Use (Block 6) </w:t>
      </w:r>
      <w:r w:rsidRPr="005E5805">
        <w:t>details</w:t>
      </w:r>
      <w:r w:rsidRPr="005E5805">
        <w:rPr>
          <w:b/>
          <w:bCs/>
        </w:rPr>
        <w:t xml:space="preserve">, Deposit Type, Voucher Date (From: </w:t>
      </w:r>
      <w:r w:rsidRPr="005E5805">
        <w:t xml:space="preserve">and </w:t>
      </w:r>
      <w:r w:rsidRPr="005E5805">
        <w:rPr>
          <w:b/>
          <w:bCs/>
        </w:rPr>
        <w:t xml:space="preserve">To:), Deposit Date (From: </w:t>
      </w:r>
      <w:r w:rsidRPr="005E5805">
        <w:t xml:space="preserve">and </w:t>
      </w:r>
      <w:r w:rsidRPr="005E5805">
        <w:rPr>
          <w:b/>
          <w:bCs/>
        </w:rPr>
        <w:t xml:space="preserve">To:) </w:t>
      </w:r>
      <w:r w:rsidRPr="005E5805">
        <w:t>and</w:t>
      </w:r>
      <w:r w:rsidRPr="005E5805">
        <w:rPr>
          <w:b/>
          <w:bCs/>
        </w:rPr>
        <w:t xml:space="preserve"> Deposit Total (From </w:t>
      </w:r>
      <w:r w:rsidRPr="005E5805">
        <w:t xml:space="preserve">and </w:t>
      </w:r>
      <w:r w:rsidRPr="005E5805">
        <w:rPr>
          <w:b/>
          <w:bCs/>
        </w:rPr>
        <w:t xml:space="preserve">To:).  </w:t>
      </w:r>
    </w:p>
    <w:p w14:paraId="436BF6CF" w14:textId="257C4735" w:rsidR="00F72353" w:rsidRPr="005E5805" w:rsidRDefault="00F72353" w:rsidP="00F72353">
      <w:pPr>
        <w:pStyle w:val="BodyText"/>
      </w:pPr>
      <w:r w:rsidRPr="005E5805">
        <w:rPr>
          <w:iCs/>
        </w:rPr>
        <w:t xml:space="preserve">The report presents a </w:t>
      </w:r>
      <w:r w:rsidR="00176061">
        <w:rPr>
          <w:iCs/>
        </w:rPr>
        <w:t>scheduled</w:t>
      </w:r>
      <w:r w:rsidRPr="005E5805">
        <w:rPr>
          <w:iCs/>
        </w:rPr>
        <w:t xml:space="preserve"> record of deposits and can only be downloaded in </w:t>
      </w:r>
      <w:r w:rsidRPr="005E5805">
        <w:rPr>
          <w:b/>
          <w:bCs/>
          <w:iCs/>
        </w:rPr>
        <w:t xml:space="preserve">CSV </w:t>
      </w:r>
      <w:r w:rsidRPr="005E5805">
        <w:rPr>
          <w:iCs/>
        </w:rPr>
        <w:t>format.</w:t>
      </w:r>
    </w:p>
    <w:p w14:paraId="1FE82C08" w14:textId="5414BF55"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 xml:space="preserve">Adjustment </w:t>
      </w:r>
      <w:r w:rsidR="00753B5E">
        <w:rPr>
          <w:rFonts w:eastAsiaTheme="majorEastAsia" w:cs="Arial"/>
          <w:b/>
          <w:i/>
          <w:color w:val="44546A" w:themeColor="text2"/>
          <w:sz w:val="24"/>
          <w:szCs w:val="24"/>
        </w:rPr>
        <w:t>Historical</w:t>
      </w:r>
      <w:r w:rsidRPr="005E5805">
        <w:rPr>
          <w:rFonts w:eastAsiaTheme="majorEastAsia" w:cs="Arial"/>
          <w:b/>
          <w:i/>
          <w:color w:val="44546A" w:themeColor="text2"/>
          <w:sz w:val="24"/>
          <w:szCs w:val="24"/>
        </w:rPr>
        <w:t xml:space="preserve"> Report</w:t>
      </w:r>
    </w:p>
    <w:p w14:paraId="28EDF7AA" w14:textId="6C2D182B" w:rsidR="00F72353" w:rsidRPr="005E5805" w:rsidRDefault="00F72353" w:rsidP="00F72353">
      <w:pPr>
        <w:spacing w:before="180" w:after="180"/>
        <w:rPr>
          <w:b/>
          <w:bCs/>
        </w:rPr>
      </w:pPr>
      <w:r w:rsidRPr="005E5805">
        <w:t xml:space="preserve">To generate an adjustment </w:t>
      </w:r>
      <w:r w:rsidR="00176061">
        <w:t>scheduled</w:t>
      </w:r>
      <w:r w:rsidRPr="005E5805">
        <w:t xml:space="preserve"> report, you are presented with the option to include search criteria, i.e., </w:t>
      </w:r>
      <w:r w:rsidRPr="005E5805">
        <w:rPr>
          <w:b/>
          <w:bCs/>
        </w:rPr>
        <w:t xml:space="preserve">Organization, OTC Endpoint, ALC, Adjustment Category, Voucher #, Adjustment Type, Prepared By, Adjustment Reason, Voucher Date (From: </w:t>
      </w:r>
      <w:r w:rsidRPr="005E5805">
        <w:t xml:space="preserve">and </w:t>
      </w:r>
      <w:r w:rsidRPr="005E5805">
        <w:rPr>
          <w:b/>
          <w:bCs/>
        </w:rPr>
        <w:t>To:)</w:t>
      </w:r>
      <w:r w:rsidRPr="005E5805">
        <w:t xml:space="preserve">, </w:t>
      </w:r>
      <w:r w:rsidRPr="005E5805">
        <w:rPr>
          <w:b/>
          <w:bCs/>
        </w:rPr>
        <w:t xml:space="preserve">Adjustment Amount (From </w:t>
      </w:r>
      <w:r w:rsidRPr="005E5805">
        <w:t xml:space="preserve">and </w:t>
      </w:r>
      <w:r w:rsidRPr="005E5805">
        <w:rPr>
          <w:b/>
          <w:bCs/>
        </w:rPr>
        <w:t xml:space="preserve">To:), Deposit Date (From: </w:t>
      </w:r>
      <w:r w:rsidRPr="005E5805">
        <w:t xml:space="preserve">and </w:t>
      </w:r>
      <w:r w:rsidRPr="005E5805">
        <w:rPr>
          <w:b/>
          <w:bCs/>
        </w:rPr>
        <w:t>To:)</w:t>
      </w:r>
      <w:r w:rsidRPr="005E5805">
        <w:t xml:space="preserve"> and </w:t>
      </w:r>
      <w:r w:rsidRPr="005E5805">
        <w:rPr>
          <w:b/>
          <w:bCs/>
        </w:rPr>
        <w:t xml:space="preserve">Original Deposit Date (From: </w:t>
      </w:r>
      <w:r w:rsidRPr="005E5805">
        <w:t xml:space="preserve">and </w:t>
      </w:r>
      <w:r w:rsidRPr="005E5805">
        <w:rPr>
          <w:b/>
          <w:bCs/>
        </w:rPr>
        <w:t>To:)</w:t>
      </w:r>
      <w:r w:rsidRPr="005E5805">
        <w:t>.</w:t>
      </w:r>
    </w:p>
    <w:p w14:paraId="4C42F68B" w14:textId="731198C7" w:rsidR="00F72353" w:rsidRPr="005E5805" w:rsidRDefault="00F72353" w:rsidP="00F72353">
      <w:pPr>
        <w:spacing w:before="180" w:after="180"/>
      </w:pPr>
      <w:r w:rsidRPr="005E5805">
        <w:t xml:space="preserve">The report presents a </w:t>
      </w:r>
      <w:r w:rsidR="00176061">
        <w:t>scheduled</w:t>
      </w:r>
      <w:r w:rsidRPr="005E5805">
        <w:t xml:space="preserve"> record of adjustments and can only be downloaded in </w:t>
      </w:r>
      <w:r w:rsidRPr="005E5805">
        <w:rPr>
          <w:b/>
          <w:bCs/>
        </w:rPr>
        <w:t xml:space="preserve">CSV </w:t>
      </w:r>
      <w:r w:rsidRPr="005E5805">
        <w:t xml:space="preserve">format. </w:t>
      </w:r>
    </w:p>
    <w:p w14:paraId="3FF91EC5" w14:textId="77777777" w:rsidR="00F72353" w:rsidRPr="005E5805" w:rsidRDefault="00F72353" w:rsidP="00F72353">
      <w:pPr>
        <w:spacing w:before="180" w:after="180"/>
      </w:pPr>
      <w:r w:rsidRPr="005E5805">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3AFD0868"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lastRenderedPageBreak/>
        <w:t>Previously Generated Reports</w:t>
      </w:r>
    </w:p>
    <w:p w14:paraId="484E7B80" w14:textId="0705CA69" w:rsidR="00F72353" w:rsidRPr="005E5805" w:rsidRDefault="00F72353" w:rsidP="00F72353">
      <w:pPr>
        <w:pStyle w:val="BodyText"/>
        <w:rPr>
          <w:b/>
        </w:rPr>
      </w:pPr>
      <w:r w:rsidRPr="005E5805">
        <w:t xml:space="preserve">To view previously generated </w:t>
      </w:r>
      <w:r w:rsidR="00176061">
        <w:t>scheduled</w:t>
      </w:r>
      <w:r w:rsidRPr="005E5805">
        <w:t xml:space="preserve"> reports, you are presented with a table of criteria, i.e., </w:t>
      </w:r>
      <w:r w:rsidRPr="005E5805">
        <w:rPr>
          <w:b/>
          <w:bCs/>
        </w:rPr>
        <w:t>Report Type, Submitted Time, Search Criteria Parameters, Status,</w:t>
      </w:r>
      <w:r w:rsidRPr="005E5805">
        <w:rPr>
          <w:b/>
        </w:rPr>
        <w:t xml:space="preserve"> </w:t>
      </w:r>
      <w:r w:rsidRPr="005E5805">
        <w:t xml:space="preserve">and </w:t>
      </w:r>
      <w:r w:rsidRPr="005E5805">
        <w:rPr>
          <w:b/>
          <w:bCs/>
        </w:rPr>
        <w:t xml:space="preserve">Download. </w:t>
      </w:r>
    </w:p>
    <w:p w14:paraId="05E4BB2A" w14:textId="2B7896C0" w:rsidR="00F72353" w:rsidRPr="005E5805" w:rsidRDefault="00F72353" w:rsidP="00F72353">
      <w:pPr>
        <w:pStyle w:val="BodyText"/>
      </w:pPr>
      <w:r w:rsidRPr="005E5805">
        <w:t xml:space="preserve">The reports present a </w:t>
      </w:r>
      <w:r w:rsidR="00176061">
        <w:t>scheduled</w:t>
      </w:r>
      <w:r w:rsidRPr="005E5805">
        <w:t xml:space="preserve"> record of deposits or adjustments, the details of which are available above under their respective types. These reports can only be downloaded in </w:t>
      </w:r>
      <w:r w:rsidRPr="005E5805">
        <w:rPr>
          <w:b/>
          <w:bCs/>
        </w:rPr>
        <w:t xml:space="preserve">CSV </w:t>
      </w:r>
      <w:r w:rsidRPr="005E5805">
        <w:t>format.</w:t>
      </w:r>
    </w:p>
    <w:p w14:paraId="412DF310" w14:textId="1AD27A11" w:rsidR="00B34658" w:rsidRPr="005E5805" w:rsidRDefault="00B34658" w:rsidP="00B34658">
      <w:pPr>
        <w:pStyle w:val="BodyText"/>
      </w:pPr>
    </w:p>
    <w:p w14:paraId="17A19C12" w14:textId="3134180C" w:rsidR="00B34658" w:rsidRPr="005E5805" w:rsidRDefault="00B34658" w:rsidP="00B34658">
      <w:pPr>
        <w:pStyle w:val="BodyText"/>
      </w:pPr>
    </w:p>
    <w:p w14:paraId="368B5967" w14:textId="4442E25E" w:rsidR="00B34658" w:rsidRPr="005E5805" w:rsidRDefault="00B34658" w:rsidP="00B34658">
      <w:pPr>
        <w:pStyle w:val="H4PrintableJobAid"/>
      </w:pPr>
      <w:bookmarkStart w:id="268" w:name="_Toc188543154"/>
      <w:r w:rsidRPr="000512E3">
        <w:lastRenderedPageBreak/>
        <w:t xml:space="preserve">View </w:t>
      </w:r>
      <w:r w:rsidR="00176061" w:rsidRPr="000512E3">
        <w:t>Scheduled</w:t>
      </w:r>
      <w:r w:rsidRPr="000512E3">
        <w:t xml:space="preserve"> Reports</w:t>
      </w:r>
      <w:r w:rsidR="00746D2A" w:rsidRPr="000512E3">
        <w:t>: Dep</w:t>
      </w:r>
      <w:r w:rsidR="00D33AAD" w:rsidRPr="000512E3">
        <w:t xml:space="preserve">osit </w:t>
      </w:r>
      <w:r w:rsidR="00CE459B" w:rsidRPr="000512E3">
        <w:t xml:space="preserve">Historical </w:t>
      </w:r>
      <w:r w:rsidR="00D33AAD" w:rsidRPr="000512E3">
        <w:t>Report</w:t>
      </w:r>
      <w:bookmarkEnd w:id="268"/>
    </w:p>
    <w:p w14:paraId="6014713C" w14:textId="1095859B" w:rsidR="00923351" w:rsidRPr="000512E3" w:rsidRDefault="00923351" w:rsidP="00923351">
      <w:pPr>
        <w:pStyle w:val="BodyText"/>
      </w:pPr>
      <w:r w:rsidRPr="005E5805">
        <w:t xml:space="preserve">To generate a </w:t>
      </w:r>
      <w:r w:rsidRPr="000512E3">
        <w:t xml:space="preserve">Deposit </w:t>
      </w:r>
      <w:r w:rsidR="00176061" w:rsidRPr="000512E3">
        <w:t>Scheduled</w:t>
      </w:r>
      <w:r w:rsidRPr="000512E3">
        <w:t xml:space="preserve"> Report, complete the following steps:</w:t>
      </w:r>
    </w:p>
    <w:p w14:paraId="0B4905D5" w14:textId="3E5DB6FE" w:rsidR="00923351" w:rsidRPr="000512E3" w:rsidRDefault="00923351">
      <w:pPr>
        <w:pStyle w:val="NumberedList"/>
        <w:numPr>
          <w:ilvl w:val="0"/>
          <w:numId w:val="33"/>
        </w:numPr>
      </w:pPr>
      <w:r w:rsidRPr="000512E3">
        <w:t xml:space="preserve">From the </w:t>
      </w:r>
      <w:r w:rsidRPr="000512E3">
        <w:rPr>
          <w:b/>
        </w:rPr>
        <w:t>Reports</w:t>
      </w:r>
      <w:r w:rsidRPr="000512E3">
        <w:t xml:space="preserve"> tab, select </w:t>
      </w:r>
      <w:r w:rsidR="00176061" w:rsidRPr="000512E3">
        <w:rPr>
          <w:b/>
        </w:rPr>
        <w:t>Scheduled</w:t>
      </w:r>
      <w:r w:rsidRPr="000512E3">
        <w:rPr>
          <w:b/>
        </w:rPr>
        <w:t xml:space="preserve"> Reports</w:t>
      </w:r>
      <w:r w:rsidRPr="000512E3">
        <w:t>&gt;</w:t>
      </w:r>
      <w:r w:rsidRPr="000512E3">
        <w:rPr>
          <w:b/>
        </w:rPr>
        <w:t xml:space="preserve">Generate </w:t>
      </w:r>
      <w:r w:rsidR="00176061" w:rsidRPr="000512E3">
        <w:rPr>
          <w:b/>
        </w:rPr>
        <w:t>Scheduled</w:t>
      </w:r>
      <w:r w:rsidRPr="000512E3">
        <w:rPr>
          <w:b/>
        </w:rPr>
        <w:t xml:space="preserve"> Reports</w:t>
      </w:r>
      <w:r w:rsidRPr="000512E3">
        <w:t xml:space="preserve">. The </w:t>
      </w:r>
      <w:r w:rsidRPr="000512E3">
        <w:rPr>
          <w:i/>
        </w:rPr>
        <w:t xml:space="preserve">Generate </w:t>
      </w:r>
      <w:r w:rsidR="00176061" w:rsidRPr="000512E3">
        <w:rPr>
          <w:i/>
        </w:rPr>
        <w:t>Scheduled</w:t>
      </w:r>
      <w:r w:rsidRPr="000512E3">
        <w:rPr>
          <w:i/>
        </w:rPr>
        <w:t xml:space="preserve"> Reports</w:t>
      </w:r>
      <w:r w:rsidRPr="000512E3">
        <w:t xml:space="preserve"> page appears.</w:t>
      </w:r>
    </w:p>
    <w:p w14:paraId="0B717999" w14:textId="1E856F7D" w:rsidR="00923351" w:rsidRPr="000512E3" w:rsidRDefault="00923351" w:rsidP="00923351">
      <w:pPr>
        <w:pStyle w:val="NumberedList"/>
      </w:pPr>
      <w:r w:rsidRPr="000512E3">
        <w:t xml:space="preserve">Under </w:t>
      </w:r>
      <w:r w:rsidRPr="000512E3">
        <w:rPr>
          <w:b/>
          <w:bCs/>
        </w:rPr>
        <w:t xml:space="preserve">Deposit Processing </w:t>
      </w:r>
      <w:r w:rsidR="00176061" w:rsidRPr="000512E3">
        <w:rPr>
          <w:b/>
          <w:bCs/>
        </w:rPr>
        <w:t>Scheduled</w:t>
      </w:r>
      <w:r w:rsidRPr="000512E3">
        <w:rPr>
          <w:b/>
          <w:bCs/>
        </w:rPr>
        <w:t xml:space="preserve"> Reports</w:t>
      </w:r>
      <w:r w:rsidRPr="000512E3">
        <w:t xml:space="preserve">, </w:t>
      </w:r>
      <w:r w:rsidR="002870F4" w:rsidRPr="000512E3">
        <w:t>select</w:t>
      </w:r>
      <w:r w:rsidRPr="000512E3">
        <w:t xml:space="preserve"> </w:t>
      </w:r>
      <w:r w:rsidRPr="000512E3">
        <w:rPr>
          <w:b/>
          <w:bCs/>
        </w:rPr>
        <w:t xml:space="preserve">Deposit </w:t>
      </w:r>
      <w:r w:rsidR="00965E6F" w:rsidRPr="000512E3">
        <w:rPr>
          <w:b/>
          <w:bCs/>
        </w:rPr>
        <w:t>Historical</w:t>
      </w:r>
      <w:r w:rsidRPr="000512E3">
        <w:rPr>
          <w:b/>
          <w:bCs/>
        </w:rPr>
        <w:t xml:space="preserve"> Report</w:t>
      </w:r>
      <w:r w:rsidRPr="000512E3">
        <w:t xml:space="preserve">. The </w:t>
      </w:r>
      <w:r w:rsidR="00421676" w:rsidRPr="000512E3">
        <w:rPr>
          <w:i/>
          <w:iCs/>
        </w:rPr>
        <w:t xml:space="preserve">Deposit Historical Report </w:t>
      </w:r>
      <w:r w:rsidRPr="000512E3">
        <w:t>page appears as shown in</w:t>
      </w:r>
      <w:r w:rsidR="009A72D1" w:rsidRPr="000512E3">
        <w:t xml:space="preserve"> </w:t>
      </w:r>
      <w:r w:rsidRPr="000512E3">
        <w:fldChar w:fldCharType="begin"/>
      </w:r>
      <w:r w:rsidRPr="000512E3">
        <w:instrText xml:space="preserve"> REF _Ref87437397 \h  \* MERGEFORMAT </w:instrText>
      </w:r>
      <w:r w:rsidRPr="000512E3">
        <w:fldChar w:fldCharType="separate"/>
      </w:r>
      <w:r w:rsidR="000D0CDE" w:rsidRPr="000512E3">
        <w:t xml:space="preserve">Figure </w:t>
      </w:r>
      <w:r w:rsidR="000D0CDE" w:rsidRPr="000512E3">
        <w:rPr>
          <w:noProof/>
        </w:rPr>
        <w:t>32</w:t>
      </w:r>
      <w:r w:rsidRPr="000512E3">
        <w:fldChar w:fldCharType="end"/>
      </w:r>
      <w:r w:rsidRPr="000512E3">
        <w:t>.</w:t>
      </w:r>
    </w:p>
    <w:p w14:paraId="68B3FCB9" w14:textId="100A815D" w:rsidR="009A72D1" w:rsidRPr="005E5805" w:rsidRDefault="009A72D1" w:rsidP="009A72D1">
      <w:pPr>
        <w:pStyle w:val="Caption"/>
      </w:pPr>
      <w:bookmarkStart w:id="269" w:name="_Ref87437397"/>
      <w:bookmarkStart w:id="270" w:name="_Toc188543188"/>
      <w:r w:rsidRPr="000512E3">
        <w:t xml:space="preserve">Figure </w:t>
      </w:r>
      <w:r w:rsidRPr="000512E3">
        <w:fldChar w:fldCharType="begin"/>
      </w:r>
      <w:r w:rsidRPr="000512E3">
        <w:instrText>SEQ Figure \* ARABIC</w:instrText>
      </w:r>
      <w:r w:rsidRPr="000512E3">
        <w:fldChar w:fldCharType="separate"/>
      </w:r>
      <w:r w:rsidR="000D0CDE" w:rsidRPr="000512E3">
        <w:rPr>
          <w:noProof/>
        </w:rPr>
        <w:t>32</w:t>
      </w:r>
      <w:r w:rsidRPr="000512E3">
        <w:fldChar w:fldCharType="end"/>
      </w:r>
      <w:bookmarkEnd w:id="269"/>
      <w:r w:rsidRPr="000512E3">
        <w:t xml:space="preserve">: </w:t>
      </w:r>
      <w:r w:rsidR="00421676" w:rsidRPr="000512E3">
        <w:t xml:space="preserve">Deposit Historical Report </w:t>
      </w:r>
      <w:r w:rsidRPr="000512E3">
        <w:t>Criteria Page</w:t>
      </w:r>
      <w:bookmarkEnd w:id="270"/>
    </w:p>
    <w:p w14:paraId="74253EEE" w14:textId="1F2DCD99" w:rsidR="003F3D6F" w:rsidRPr="003F3D6F" w:rsidRDefault="003F3D6F" w:rsidP="003F3D6F">
      <w:pPr>
        <w:autoSpaceDE/>
        <w:autoSpaceDN/>
        <w:adjustRightInd/>
        <w:jc w:val="center"/>
        <w:rPr>
          <w:rFonts w:ascii="Times New Roman" w:eastAsia="Times New Roman" w:hAnsi="Times New Roman" w:cs="Times New Roman"/>
          <w:color w:val="auto"/>
          <w:sz w:val="24"/>
          <w:szCs w:val="24"/>
        </w:rPr>
      </w:pPr>
      <w:r w:rsidRPr="003F3D6F">
        <w:rPr>
          <w:rFonts w:ascii="Times New Roman" w:eastAsia="Times New Roman" w:hAnsi="Times New Roman" w:cs="Times New Roman"/>
          <w:noProof/>
          <w:color w:val="auto"/>
          <w:sz w:val="24"/>
          <w:szCs w:val="24"/>
        </w:rPr>
        <w:drawing>
          <wp:inline distT="0" distB="0" distL="0" distR="0" wp14:anchorId="7CAC2C1D" wp14:editId="3BA3043D">
            <wp:extent cx="5943600" cy="2842895"/>
            <wp:effectExtent l="19050" t="19050" r="19050" b="14605"/>
            <wp:docPr id="1333069562" name="Picture 1" descr="Figure 32: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9562" name="Picture 1" descr="Figure 32: Deposit Historical Report Criteria P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51093D3D" w14:textId="77777777" w:rsidR="00923351" w:rsidRPr="005E5805" w:rsidRDefault="00923351" w:rsidP="00923351">
      <w:pPr>
        <w:pStyle w:val="TipHeader"/>
      </w:pPr>
      <w:r w:rsidRPr="005E5805">
        <w:rPr>
          <w:noProof/>
        </w:rPr>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GdXzAwAAmw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OWfGdX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v:textbox>
                </v:roundrect>
                <v:shape id="Picture 209"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65AB592A" w:rsidR="00923351" w:rsidRPr="005E5805" w:rsidRDefault="00923351" w:rsidP="00923351">
      <w:pPr>
        <w:pStyle w:val="TipText"/>
      </w:pPr>
      <w:r w:rsidRPr="005E5805">
        <w:t xml:space="preserve">The </w:t>
      </w:r>
      <w:r w:rsidR="00421676">
        <w:t xml:space="preserve">Deposit Historical Report </w:t>
      </w:r>
      <w:r w:rsidRPr="005E5805">
        <w:t>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5E5805" w:rsidRDefault="00923351" w:rsidP="00923351">
      <w:pPr>
        <w:pStyle w:val="TipClosingBar"/>
      </w:pPr>
    </w:p>
    <w:p w14:paraId="161978B7" w14:textId="77777777" w:rsidR="00923351" w:rsidRPr="005E5805" w:rsidRDefault="00923351" w:rsidP="00923351">
      <w:pPr>
        <w:pStyle w:val="NumberedList"/>
      </w:pPr>
      <w:r w:rsidRPr="005E5805">
        <w:t>Enter your search criteria.</w:t>
      </w:r>
    </w:p>
    <w:p w14:paraId="6A38BF5F" w14:textId="77777777" w:rsidR="00923351" w:rsidRPr="005E5805" w:rsidRDefault="00923351" w:rsidP="00923351">
      <w:pPr>
        <w:pStyle w:val="NumberedList"/>
        <w:numPr>
          <w:ilvl w:val="0"/>
          <w:numId w:val="0"/>
        </w:numPr>
        <w:ind w:left="360"/>
      </w:pPr>
      <w:r w:rsidRPr="005E5805">
        <w:t>Under Search Conditions:</w:t>
      </w:r>
    </w:p>
    <w:p w14:paraId="1E1296E0"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Organization</w:t>
      </w:r>
    </w:p>
    <w:p w14:paraId="4A32D06A"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OTC Endpoint</w:t>
      </w:r>
    </w:p>
    <w:p w14:paraId="1A723F76" w14:textId="77777777" w:rsidR="00923351" w:rsidRPr="005E5805" w:rsidRDefault="00923351">
      <w:pPr>
        <w:pStyle w:val="ListParagraph"/>
        <w:numPr>
          <w:ilvl w:val="0"/>
          <w:numId w:val="30"/>
        </w:numPr>
        <w:autoSpaceDE/>
        <w:autoSpaceDN/>
        <w:adjustRightInd/>
        <w:contextualSpacing w:val="0"/>
      </w:pPr>
      <w:r w:rsidRPr="005E5805">
        <w:t xml:space="preserve">Enter an </w:t>
      </w:r>
      <w:r w:rsidRPr="005E5805">
        <w:rPr>
          <w:b/>
        </w:rPr>
        <w:t>ALC</w:t>
      </w:r>
    </w:p>
    <w:p w14:paraId="2BF95A4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Prepared b</w:t>
      </w:r>
      <w:r w:rsidRPr="005E5805">
        <w:t>y</w:t>
      </w:r>
    </w:p>
    <w:p w14:paraId="18080E90" w14:textId="77777777" w:rsidR="00923351" w:rsidRPr="005E5805" w:rsidRDefault="00923351">
      <w:pPr>
        <w:pStyle w:val="ListParagraph"/>
        <w:numPr>
          <w:ilvl w:val="0"/>
          <w:numId w:val="30"/>
        </w:numPr>
        <w:autoSpaceDE/>
        <w:autoSpaceDN/>
        <w:adjustRightInd/>
        <w:contextualSpacing w:val="0"/>
        <w:rPr>
          <w:b/>
        </w:rPr>
      </w:pPr>
      <w:r w:rsidRPr="005E5805">
        <w:t xml:space="preserve">Enter the </w:t>
      </w:r>
      <w:r w:rsidRPr="005E5805">
        <w:rPr>
          <w:b/>
        </w:rPr>
        <w:t>Voucher #</w:t>
      </w:r>
    </w:p>
    <w:p w14:paraId="08235E77" w14:textId="77777777" w:rsidR="00923351" w:rsidRPr="005E5805" w:rsidRDefault="00923351">
      <w:pPr>
        <w:pStyle w:val="ListParagraph"/>
        <w:numPr>
          <w:ilvl w:val="0"/>
          <w:numId w:val="30"/>
        </w:numPr>
        <w:autoSpaceDE/>
        <w:autoSpaceDN/>
        <w:adjustRightInd/>
        <w:contextualSpacing w:val="0"/>
        <w:rPr>
          <w:b/>
        </w:rPr>
      </w:pPr>
      <w:r w:rsidRPr="005E5805">
        <w:t xml:space="preserve">Select a </w:t>
      </w:r>
      <w:r w:rsidRPr="005E5805">
        <w:rPr>
          <w:b/>
        </w:rPr>
        <w:t>Deposit Status</w:t>
      </w:r>
    </w:p>
    <w:p w14:paraId="4FEBBEE4" w14:textId="77777777" w:rsidR="00923351" w:rsidRPr="005E5805" w:rsidRDefault="00923351">
      <w:pPr>
        <w:pStyle w:val="ListParagraph"/>
        <w:numPr>
          <w:ilvl w:val="0"/>
          <w:numId w:val="30"/>
        </w:numPr>
        <w:autoSpaceDE/>
        <w:autoSpaceDN/>
        <w:adjustRightInd/>
        <w:contextualSpacing w:val="0"/>
      </w:pPr>
      <w:r w:rsidRPr="005E5805">
        <w:t>Enter the Agency Use (Block 6) details</w:t>
      </w:r>
    </w:p>
    <w:p w14:paraId="22070B7E" w14:textId="77777777" w:rsidR="00923351" w:rsidRPr="005E5805" w:rsidRDefault="00923351">
      <w:pPr>
        <w:pStyle w:val="ListParagraph"/>
        <w:numPr>
          <w:ilvl w:val="0"/>
          <w:numId w:val="30"/>
        </w:numPr>
        <w:autoSpaceDE/>
        <w:autoSpaceDN/>
        <w:adjustRightInd/>
        <w:contextualSpacing w:val="0"/>
      </w:pPr>
      <w:r w:rsidRPr="005E5805">
        <w:t xml:space="preserve">Select a </w:t>
      </w:r>
      <w:r w:rsidRPr="005E5805">
        <w:rPr>
          <w:b/>
        </w:rPr>
        <w:t>Deposit Type</w:t>
      </w:r>
    </w:p>
    <w:p w14:paraId="0350B26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49D7B8EF" w14:textId="77777777" w:rsidR="00923351" w:rsidRPr="005E5805" w:rsidRDefault="00923351">
      <w:pPr>
        <w:pStyle w:val="ListParagraph"/>
        <w:numPr>
          <w:ilvl w:val="0"/>
          <w:numId w:val="31"/>
        </w:numPr>
        <w:autoSpaceDE/>
        <w:autoSpaceDN/>
        <w:adjustRightInd/>
        <w:contextualSpacing w:val="0"/>
      </w:pPr>
      <w:r w:rsidRPr="005E5805">
        <w:lastRenderedPageBreak/>
        <w:t xml:space="preserve">Enter the </w:t>
      </w:r>
      <w:r w:rsidRPr="005E5805">
        <w:rPr>
          <w:b/>
        </w:rPr>
        <w:t>From</w:t>
      </w:r>
      <w:r w:rsidRPr="005E5805">
        <w:t xml:space="preserve"> and </w:t>
      </w:r>
      <w:r w:rsidRPr="005E5805">
        <w:rPr>
          <w:b/>
        </w:rPr>
        <w:t xml:space="preserve">To </w:t>
      </w:r>
      <w:r w:rsidRPr="005E5805">
        <w:t>Deposit Date</w:t>
      </w:r>
    </w:p>
    <w:p w14:paraId="73DE7B2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Deposit Total</w:t>
      </w:r>
    </w:p>
    <w:p w14:paraId="3928295E" w14:textId="77777777" w:rsidR="00923351" w:rsidRPr="005E5805" w:rsidRDefault="00923351" w:rsidP="00923351">
      <w:pPr>
        <w:pStyle w:val="TipHeader"/>
      </w:pPr>
      <w:r w:rsidRPr="005E5805">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yqv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Rsqr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v:textbox>
                </v:roundrect>
                <v:shape id="Picture 215"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5E5805" w:rsidRDefault="00923351" w:rsidP="00923351">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0E5D20F4" w14:textId="77777777" w:rsidR="00923351" w:rsidRPr="005E5805" w:rsidRDefault="00923351" w:rsidP="00923351">
      <w:pPr>
        <w:pStyle w:val="TipBullet"/>
      </w:pPr>
      <w:r w:rsidRPr="005E5805">
        <w:t xml:space="preserve">The </w:t>
      </w:r>
      <w:r w:rsidRPr="005E5805">
        <w:rPr>
          <w:b/>
        </w:rPr>
        <w:t>From</w:t>
      </w:r>
      <w:r w:rsidRPr="005E5805">
        <w:t xml:space="preserve"> and </w:t>
      </w:r>
      <w:r w:rsidRPr="005E5805">
        <w:rPr>
          <w:b/>
        </w:rPr>
        <w:t xml:space="preserve">To </w:t>
      </w:r>
      <w:r w:rsidRPr="005E5805">
        <w:t>Deposit Date must be entered in MM/DD/YYYY format.</w:t>
      </w:r>
    </w:p>
    <w:p w14:paraId="25C5D8BB" w14:textId="77777777" w:rsidR="00923351" w:rsidRPr="005E5805" w:rsidRDefault="00923351" w:rsidP="00923351">
      <w:pPr>
        <w:pStyle w:val="TipClosingBar"/>
      </w:pPr>
    </w:p>
    <w:p w14:paraId="3218383B" w14:textId="77777777" w:rsidR="00923351" w:rsidRPr="005E5805" w:rsidRDefault="00923351" w:rsidP="00923351">
      <w:pPr>
        <w:pStyle w:val="NumberedList"/>
        <w:numPr>
          <w:ilvl w:val="0"/>
          <w:numId w:val="0"/>
        </w:numPr>
        <w:ind w:left="360" w:firstLine="360"/>
      </w:pPr>
      <w:r w:rsidRPr="005E5805">
        <w:t xml:space="preserve">Under Financial Institution Information, </w:t>
      </w:r>
      <w:r w:rsidRPr="005E5805">
        <w:rPr>
          <w:i/>
          <w:iCs/>
        </w:rPr>
        <w:t>optional</w:t>
      </w:r>
    </w:p>
    <w:p w14:paraId="6631EF0C"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4AC815E"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08EBBD1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56C272FF"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7CC297B2"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042798E" w14:textId="77777777" w:rsidR="00923351" w:rsidRPr="005E5805" w:rsidRDefault="00923351" w:rsidP="00923351">
      <w:pPr>
        <w:pStyle w:val="TipHeader"/>
      </w:pPr>
      <w:r w:rsidRPr="005E5805">
        <w:rPr>
          <w:noProof/>
        </w:rPr>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stz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L7L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v:textbox>
                </v:roundrect>
                <v:shape id="Picture 219"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5E5805" w:rsidRDefault="00923351" w:rsidP="00923351">
      <w:pPr>
        <w:pStyle w:val="TipBullet"/>
      </w:pPr>
      <w:r w:rsidRPr="005E5805">
        <w:t>The FRB Account Key must be three digits in length. The FRB Account Key field does not display for FI Deposit Confirmers or FI Viewers.</w:t>
      </w:r>
    </w:p>
    <w:p w14:paraId="66791F0F" w14:textId="77777777" w:rsidR="00923351" w:rsidRPr="005E5805" w:rsidRDefault="00923351" w:rsidP="00923351">
      <w:pPr>
        <w:pStyle w:val="TipBullet"/>
      </w:pPr>
      <w:r w:rsidRPr="005E5805">
        <w:t>The FRB CCWU must be four digits in length. If it is less than four digits, enter a zero at the beginning of the CCWU number (e.g. 0123). The FRB Account Key field does not display for FI Deposit Confirmers or FI Viewers.</w:t>
      </w:r>
    </w:p>
    <w:p w14:paraId="4FA97C35" w14:textId="77777777" w:rsidR="00923351" w:rsidRPr="005E5805" w:rsidRDefault="00923351" w:rsidP="00923351">
      <w:pPr>
        <w:pStyle w:val="TipClosingBar"/>
      </w:pPr>
    </w:p>
    <w:p w14:paraId="340EDD76" w14:textId="77777777" w:rsidR="00923351" w:rsidRPr="005E5805" w:rsidRDefault="00923351" w:rsidP="00923351">
      <w:pPr>
        <w:pStyle w:val="NumberedList"/>
        <w:numPr>
          <w:ilvl w:val="0"/>
          <w:numId w:val="0"/>
        </w:numPr>
        <w:ind w:left="360"/>
      </w:pPr>
      <w:r w:rsidRPr="005E5805">
        <w:t xml:space="preserve">Under </w:t>
      </w:r>
      <w:r w:rsidRPr="005E5805">
        <w:rPr>
          <w:b/>
        </w:rPr>
        <w:t>User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3952DA66"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Deposit UDF</w:t>
      </w:r>
      <w:r w:rsidRPr="005E5805">
        <w:t xml:space="preserve"> (</w:t>
      </w:r>
      <w:r w:rsidRPr="005E5805">
        <w:rPr>
          <w:b/>
        </w:rPr>
        <w:t>User Defined Field</w:t>
      </w:r>
      <w:r w:rsidRPr="005E5805">
        <w:t>) details</w:t>
      </w:r>
    </w:p>
    <w:p w14:paraId="3A914F6D"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Accounting Subtotal UDF</w:t>
      </w:r>
      <w:r w:rsidRPr="005E5805">
        <w:t xml:space="preserve"> details</w:t>
      </w:r>
    </w:p>
    <w:p w14:paraId="73A0D04D" w14:textId="77777777" w:rsidR="00923351" w:rsidRPr="005E5805" w:rsidRDefault="00923351" w:rsidP="00923351">
      <w:pPr>
        <w:pStyle w:val="TipHeader"/>
      </w:pPr>
      <w:r w:rsidRPr="005E5805">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JRXy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3YlF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v:textbox>
                </v:roundrect>
                <v:shape id="Picture 222"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5E5805" w:rsidRDefault="00923351" w:rsidP="00923351">
      <w:pPr>
        <w:pStyle w:val="TipText"/>
      </w:pPr>
      <w:r w:rsidRPr="005E5805">
        <w:t xml:space="preserve">User Defined Fields (UDFs) only display to users who have access to an organization that has previously defined UDFs. UDFs appear at the bottom of the page. Up to three UDFs can be displayed for </w:t>
      </w:r>
      <w:r w:rsidRPr="005E5805">
        <w:rPr>
          <w:b/>
        </w:rPr>
        <w:t>Deposit</w:t>
      </w:r>
      <w:r w:rsidRPr="005E5805">
        <w:t xml:space="preserve"> and two for </w:t>
      </w:r>
      <w:r w:rsidRPr="005E5805">
        <w:rPr>
          <w:b/>
        </w:rPr>
        <w:t>Accounting Subtotal</w:t>
      </w:r>
      <w:r w:rsidRPr="005E5805">
        <w:t>.</w:t>
      </w:r>
    </w:p>
    <w:p w14:paraId="4952ED45" w14:textId="77777777" w:rsidR="00923351" w:rsidRPr="005E5805" w:rsidRDefault="00923351" w:rsidP="00923351">
      <w:pPr>
        <w:pStyle w:val="TipClosingBar"/>
      </w:pPr>
    </w:p>
    <w:p w14:paraId="0D6556CC" w14:textId="7D71EEF4" w:rsidR="00923351" w:rsidRPr="005E5805" w:rsidRDefault="002870F4" w:rsidP="00923351">
      <w:pPr>
        <w:pStyle w:val="NumberedList"/>
      </w:pPr>
      <w:r>
        <w:t>Select</w:t>
      </w:r>
      <w:r w:rsidR="00923351" w:rsidRPr="005E5805">
        <w:t xml:space="preserve"> </w:t>
      </w:r>
      <w:r w:rsidR="00923351" w:rsidRPr="005E5805">
        <w:rPr>
          <w:b/>
        </w:rPr>
        <w:t>Submit Request</w:t>
      </w:r>
      <w:r w:rsidR="00923351" w:rsidRPr="005E5805">
        <w:t>. A “</w:t>
      </w:r>
      <w:r w:rsidR="00923351" w:rsidRPr="005E5805">
        <w:rPr>
          <w:i/>
          <w:iCs/>
        </w:rPr>
        <w:t>Your report request has been successfully received</w:t>
      </w:r>
      <w:r w:rsidR="00923351" w:rsidRPr="005E5805">
        <w:t>” message appears.</w:t>
      </w:r>
    </w:p>
    <w:p w14:paraId="03BF84B7" w14:textId="77777777" w:rsidR="00923351" w:rsidRPr="005E5805" w:rsidRDefault="00923351" w:rsidP="00923351">
      <w:pPr>
        <w:pStyle w:val="TipHeader"/>
      </w:pPr>
      <w:r w:rsidRPr="005E5805">
        <w:rPr>
          <w:noProof/>
        </w:rPr>
        <w:lastRenderedPageBreak/>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Boq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h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fNl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RDa+5FGtUlSSnAq2KNmPx1R+qaC0vG5M5CTQHlo10P3aB7g&#10;WUhhWmUJ46ZybOfRBXWGvHT53Wq2qnHo021uuYy66iphHNoo5/WCF9C5hwINxvAl4aHOxgrlAz7I&#10;gbfcsyoexCgBrBHAbiKC3uMMFb2VZVIC9p9ti7131TW329FNB0lq78lWc1tt/kCWk8QqHfhL0hCl&#10;cw8wIocZ2zR+AWB08Inx1o5e+2+q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0Gio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v:textbox>
                </v:roundrect>
                <v:shape id="Picture 225"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02E7764F" w:rsidR="00923351" w:rsidRPr="005E5805" w:rsidRDefault="00923351" w:rsidP="00923351">
      <w:pPr>
        <w:pStyle w:val="TipText"/>
      </w:pPr>
      <w:r w:rsidRPr="005E5805">
        <w:t xml:space="preserve">Once a request is submitted you cannot submit the same request again for seven days. If a duplicate request is submitted within seven </w:t>
      </w:r>
      <w:r w:rsidR="009C3008" w:rsidRPr="005E5805">
        <w:t>days,</w:t>
      </w:r>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5E5805" w:rsidRDefault="00923351" w:rsidP="00923351">
      <w:pPr>
        <w:pStyle w:val="TipClosingBar"/>
      </w:pPr>
    </w:p>
    <w:p w14:paraId="35D2B093" w14:textId="77777777" w:rsidR="00923351" w:rsidRPr="005E5805" w:rsidRDefault="00923351" w:rsidP="00923351">
      <w:pPr>
        <w:pStyle w:val="TipHeader"/>
      </w:pPr>
      <w:r w:rsidRPr="005E5805">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923351" w:rsidRPr="00E674C2" w:rsidRDefault="00923351"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8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uFOs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8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923351" w:rsidRPr="00E674C2" w:rsidRDefault="00923351" w:rsidP="00923351">
                        <w:pPr>
                          <w:pStyle w:val="TipHeaderinBar"/>
                          <w:spacing w:before="0"/>
                        </w:pPr>
                        <w:r>
                          <w:rPr>
                            <w:rFonts w:cs="Arial"/>
                          </w:rPr>
                          <w:t>Additional Buttons</w:t>
                        </w:r>
                      </w:p>
                    </w:txbxContent>
                  </v:textbox>
                </v:roundrect>
                <v:shape id="Picture 228" o:spid="_x0000_s118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4" o:title=""/>
                </v:shape>
                <w10:anchorlock/>
              </v:group>
            </w:pict>
          </mc:Fallback>
        </mc:AlternateContent>
      </w:r>
    </w:p>
    <w:p w14:paraId="6ECCB4B1" w14:textId="029916BD" w:rsidR="00923351" w:rsidRPr="005E5805" w:rsidRDefault="002870F4" w:rsidP="00923351">
      <w:pPr>
        <w:pStyle w:val="TipBullet"/>
      </w:pPr>
      <w:r>
        <w:t>Select</w:t>
      </w:r>
      <w:r w:rsidR="00923351" w:rsidRPr="005E5805">
        <w:t xml:space="preserve"> </w:t>
      </w:r>
      <w:r w:rsidR="00923351" w:rsidRPr="005E5805">
        <w:rPr>
          <w:b/>
        </w:rPr>
        <w:t>Cancel</w:t>
      </w:r>
      <w:r w:rsidR="00923351" w:rsidRPr="005E5805">
        <w:t xml:space="preserve"> to return to the OTCnet Home Page. No data is saved. </w:t>
      </w:r>
    </w:p>
    <w:p w14:paraId="3E3CDA78" w14:textId="0750BB49" w:rsidR="00923351" w:rsidRPr="005E5805" w:rsidRDefault="002870F4" w:rsidP="00923351">
      <w:pPr>
        <w:pStyle w:val="TipBullet"/>
      </w:pPr>
      <w:r>
        <w:t>Select</w:t>
      </w:r>
      <w:r w:rsidR="00923351" w:rsidRPr="005E5805">
        <w:t xml:space="preserve"> </w:t>
      </w:r>
      <w:r w:rsidR="00923351" w:rsidRPr="005E5805">
        <w:rPr>
          <w:b/>
        </w:rPr>
        <w:t>Clear</w:t>
      </w:r>
      <w:r w:rsidR="00923351" w:rsidRPr="005E5805">
        <w:t xml:space="preserve"> to clear all data fields and reset to the default selections.</w:t>
      </w:r>
    </w:p>
    <w:p w14:paraId="3F960449" w14:textId="77777777" w:rsidR="00923351" w:rsidRPr="005E5805" w:rsidRDefault="00923351" w:rsidP="00923351">
      <w:pPr>
        <w:pStyle w:val="TipClosingBar"/>
      </w:pPr>
    </w:p>
    <w:p w14:paraId="792F446D" w14:textId="518DB7B9" w:rsidR="00923351" w:rsidRPr="000512E3" w:rsidRDefault="00923351" w:rsidP="00923351">
      <w:pPr>
        <w:pStyle w:val="NumberedList"/>
      </w:pPr>
      <w:r w:rsidRPr="000512E3">
        <w:t xml:space="preserve">Once the request is submitted, navigate to </w:t>
      </w:r>
      <w:r w:rsidRPr="000512E3">
        <w:rPr>
          <w:b/>
        </w:rPr>
        <w:t>Previously Generated Reports</w:t>
      </w:r>
      <w:r w:rsidRPr="000512E3">
        <w:t xml:space="preserve"> (</w:t>
      </w:r>
      <w:r w:rsidRPr="000512E3">
        <w:rPr>
          <w:b/>
        </w:rPr>
        <w:t>Reports</w:t>
      </w:r>
      <w:r w:rsidRPr="000512E3">
        <w:t xml:space="preserve"> tab&gt;</w:t>
      </w:r>
      <w:r w:rsidR="00176061" w:rsidRPr="000512E3">
        <w:rPr>
          <w:b/>
        </w:rPr>
        <w:t>Scheduled</w:t>
      </w:r>
      <w:r w:rsidRPr="000512E3">
        <w:rPr>
          <w:b/>
        </w:rPr>
        <w:t xml:space="preserve"> Reports</w:t>
      </w:r>
      <w:r w:rsidRPr="000512E3">
        <w:t>&gt;</w:t>
      </w:r>
      <w:r w:rsidRPr="000512E3">
        <w:rPr>
          <w:b/>
        </w:rPr>
        <w:t>View Previously Generated Reports</w:t>
      </w:r>
      <w:r w:rsidRPr="000512E3">
        <w:t xml:space="preserve">) and download the report in CSV format by </w:t>
      </w:r>
      <w:r w:rsidR="002870F4" w:rsidRPr="000512E3">
        <w:t>select</w:t>
      </w:r>
      <w:r w:rsidRPr="000512E3">
        <w:t xml:space="preserve">ing the </w:t>
      </w:r>
      <w:r w:rsidRPr="000512E3">
        <w:rPr>
          <w:b/>
        </w:rPr>
        <w:t xml:space="preserve">CSV </w:t>
      </w:r>
      <w:r w:rsidRPr="000512E3">
        <w:t xml:space="preserve">icon in the </w:t>
      </w:r>
      <w:r w:rsidRPr="000512E3">
        <w:rPr>
          <w:b/>
        </w:rPr>
        <w:t>Download</w:t>
      </w:r>
      <w:r w:rsidRPr="000512E3">
        <w:t xml:space="preserve"> column for the report.</w:t>
      </w:r>
    </w:p>
    <w:p w14:paraId="327639CA" w14:textId="119CE3BD" w:rsidR="00D33AAD" w:rsidRPr="000512E3" w:rsidRDefault="009A72D1" w:rsidP="009A72D1">
      <w:pPr>
        <w:pStyle w:val="H4PrintableJobAid"/>
      </w:pPr>
      <w:bookmarkStart w:id="271" w:name="_Toc188543155"/>
      <w:r w:rsidRPr="000512E3">
        <w:lastRenderedPageBreak/>
        <w:t xml:space="preserve">View </w:t>
      </w:r>
      <w:r w:rsidR="00176061" w:rsidRPr="000512E3">
        <w:t>Scheduled</w:t>
      </w:r>
      <w:r w:rsidRPr="000512E3">
        <w:t xml:space="preserve"> Reports: Adjustment </w:t>
      </w:r>
      <w:r w:rsidR="003934FE" w:rsidRPr="000512E3">
        <w:t>Historical</w:t>
      </w:r>
      <w:r w:rsidRPr="000512E3">
        <w:t xml:space="preserve"> Report</w:t>
      </w:r>
      <w:bookmarkEnd w:id="271"/>
    </w:p>
    <w:p w14:paraId="51228E9F" w14:textId="0E245A79" w:rsidR="00213950" w:rsidRPr="000512E3" w:rsidRDefault="00213950" w:rsidP="00213950">
      <w:pPr>
        <w:pStyle w:val="BodyText"/>
      </w:pPr>
      <w:r w:rsidRPr="000512E3">
        <w:t xml:space="preserve">To generate an Adjustment </w:t>
      </w:r>
      <w:r w:rsidR="00176061" w:rsidRPr="000512E3">
        <w:t>Scheduled</w:t>
      </w:r>
      <w:r w:rsidRPr="000512E3">
        <w:t xml:space="preserve"> Report, complete the following steps:</w:t>
      </w:r>
    </w:p>
    <w:p w14:paraId="35C64DA4" w14:textId="6AF17EE3" w:rsidR="00213950" w:rsidRPr="000512E3" w:rsidRDefault="00213950">
      <w:pPr>
        <w:pStyle w:val="NumberedList"/>
        <w:numPr>
          <w:ilvl w:val="0"/>
          <w:numId w:val="38"/>
        </w:numPr>
      </w:pPr>
      <w:r w:rsidRPr="000512E3">
        <w:t xml:space="preserve">From the </w:t>
      </w:r>
      <w:r w:rsidRPr="000512E3">
        <w:rPr>
          <w:b/>
          <w:bCs/>
        </w:rPr>
        <w:t>Reports</w:t>
      </w:r>
      <w:r w:rsidRPr="000512E3">
        <w:t xml:space="preserve"> tab, select </w:t>
      </w:r>
      <w:r w:rsidR="00176061" w:rsidRPr="000512E3">
        <w:rPr>
          <w:b/>
          <w:bCs/>
        </w:rPr>
        <w:t>Scheduled</w:t>
      </w:r>
      <w:r w:rsidRPr="000512E3">
        <w:rPr>
          <w:b/>
          <w:bCs/>
        </w:rPr>
        <w:t xml:space="preserve"> Reports</w:t>
      </w:r>
      <w:r w:rsidRPr="000512E3">
        <w:t xml:space="preserve"> and </w:t>
      </w:r>
      <w:r w:rsidR="002870F4" w:rsidRPr="000512E3">
        <w:t>select</w:t>
      </w:r>
      <w:r w:rsidRPr="000512E3">
        <w:t xml:space="preserve"> </w:t>
      </w:r>
      <w:r w:rsidRPr="000512E3">
        <w:rPr>
          <w:b/>
          <w:bCs/>
        </w:rPr>
        <w:t xml:space="preserve">Generate </w:t>
      </w:r>
      <w:r w:rsidR="00176061" w:rsidRPr="000512E3">
        <w:rPr>
          <w:b/>
          <w:bCs/>
        </w:rPr>
        <w:t>Scheduled</w:t>
      </w:r>
      <w:r w:rsidRPr="000512E3">
        <w:rPr>
          <w:b/>
          <w:bCs/>
        </w:rPr>
        <w:t xml:space="preserve"> Reports</w:t>
      </w:r>
      <w:r w:rsidRPr="000512E3">
        <w:t>.</w:t>
      </w:r>
    </w:p>
    <w:p w14:paraId="1929C024" w14:textId="61C9166B" w:rsidR="00213950" w:rsidRPr="000512E3" w:rsidRDefault="00213950" w:rsidP="00213950">
      <w:pPr>
        <w:pStyle w:val="NumberedList"/>
      </w:pPr>
      <w:r w:rsidRPr="000512E3">
        <w:t xml:space="preserve">From the </w:t>
      </w:r>
      <w:r w:rsidRPr="000512E3">
        <w:rPr>
          <w:b/>
        </w:rPr>
        <w:t xml:space="preserve">Deposit Processing </w:t>
      </w:r>
      <w:r w:rsidR="00FF5A49" w:rsidRPr="000512E3">
        <w:rPr>
          <w:b/>
        </w:rPr>
        <w:t xml:space="preserve">Historical </w:t>
      </w:r>
      <w:r w:rsidRPr="000512E3">
        <w:rPr>
          <w:b/>
        </w:rPr>
        <w:t>Reports</w:t>
      </w:r>
      <w:r w:rsidRPr="000512E3">
        <w:t xml:space="preserve"> section of the page, </w:t>
      </w:r>
      <w:r w:rsidR="002870F4" w:rsidRPr="000512E3">
        <w:t>select</w:t>
      </w:r>
      <w:r w:rsidRPr="000512E3">
        <w:t xml:space="preserve"> </w:t>
      </w:r>
      <w:r w:rsidRPr="000512E3">
        <w:rPr>
          <w:b/>
        </w:rPr>
        <w:t>Adjustment</w:t>
      </w:r>
      <w:r w:rsidRPr="000512E3">
        <w:t xml:space="preserve"> </w:t>
      </w:r>
      <w:r w:rsidR="00352C2E" w:rsidRPr="000512E3">
        <w:rPr>
          <w:b/>
          <w:bCs/>
        </w:rPr>
        <w:t>Historical</w:t>
      </w:r>
      <w:r w:rsidR="00352C2E" w:rsidRPr="000512E3">
        <w:t xml:space="preserve"> </w:t>
      </w:r>
      <w:r w:rsidRPr="000512E3">
        <w:rPr>
          <w:b/>
        </w:rPr>
        <w:t>Report</w:t>
      </w:r>
      <w:r w:rsidRPr="000512E3">
        <w:t xml:space="preserve">. The </w:t>
      </w:r>
      <w:r w:rsidR="00421676" w:rsidRPr="000512E3">
        <w:rPr>
          <w:i/>
        </w:rPr>
        <w:t xml:space="preserve">Adjustment Historical Report </w:t>
      </w:r>
      <w:r w:rsidRPr="000512E3">
        <w:t xml:space="preserve">page appears as shown in </w:t>
      </w:r>
      <w:r w:rsidRPr="000512E3">
        <w:fldChar w:fldCharType="begin"/>
      </w:r>
      <w:r w:rsidRPr="000512E3">
        <w:instrText xml:space="preserve"> REF _Ref87437470 \h </w:instrText>
      </w:r>
      <w:r w:rsidR="005E5805" w:rsidRPr="000512E3">
        <w:instrText xml:space="preserve"> \* MERGEFORMAT </w:instrText>
      </w:r>
      <w:r w:rsidRPr="000512E3">
        <w:fldChar w:fldCharType="separate"/>
      </w:r>
      <w:r w:rsidR="000D0CDE" w:rsidRPr="000512E3">
        <w:t xml:space="preserve">Figure </w:t>
      </w:r>
      <w:r w:rsidR="000D0CDE" w:rsidRPr="000512E3">
        <w:rPr>
          <w:noProof/>
        </w:rPr>
        <w:t>33</w:t>
      </w:r>
      <w:r w:rsidRPr="000512E3">
        <w:fldChar w:fldCharType="end"/>
      </w:r>
      <w:r w:rsidRPr="000512E3">
        <w:t>.</w:t>
      </w:r>
    </w:p>
    <w:p w14:paraId="012B136F" w14:textId="5FB1C11E" w:rsidR="00213950" w:rsidRPr="005E5805" w:rsidRDefault="00213950" w:rsidP="00213950">
      <w:pPr>
        <w:pStyle w:val="Caption"/>
      </w:pPr>
      <w:bookmarkStart w:id="272" w:name="_Ref87437470"/>
      <w:bookmarkStart w:id="273" w:name="_Toc188543189"/>
      <w:r w:rsidRPr="000512E3">
        <w:t xml:space="preserve">Figure </w:t>
      </w:r>
      <w:r w:rsidRPr="000512E3">
        <w:fldChar w:fldCharType="begin"/>
      </w:r>
      <w:r w:rsidRPr="000512E3">
        <w:instrText>SEQ Figure \* ARABIC</w:instrText>
      </w:r>
      <w:r w:rsidRPr="000512E3">
        <w:fldChar w:fldCharType="separate"/>
      </w:r>
      <w:r w:rsidR="000D0CDE" w:rsidRPr="000512E3">
        <w:rPr>
          <w:noProof/>
        </w:rPr>
        <w:t>33</w:t>
      </w:r>
      <w:r w:rsidRPr="000512E3">
        <w:fldChar w:fldCharType="end"/>
      </w:r>
      <w:bookmarkEnd w:id="272"/>
      <w:r w:rsidRPr="000512E3">
        <w:t xml:space="preserve">: </w:t>
      </w:r>
      <w:r w:rsidR="00421676" w:rsidRPr="000512E3">
        <w:t xml:space="preserve">Adjustment Historical Report </w:t>
      </w:r>
      <w:r w:rsidRPr="000512E3">
        <w:t>Criteria Page</w:t>
      </w:r>
      <w:bookmarkEnd w:id="273"/>
      <w:r w:rsidR="006C3F55">
        <w:t xml:space="preserve"> </w:t>
      </w:r>
    </w:p>
    <w:p w14:paraId="3DFEB35D" w14:textId="6E926480" w:rsidR="00E96243" w:rsidRPr="00E96243" w:rsidRDefault="00E96243" w:rsidP="00E96243">
      <w:pPr>
        <w:autoSpaceDE/>
        <w:autoSpaceDN/>
        <w:adjustRightInd/>
        <w:jc w:val="center"/>
        <w:rPr>
          <w:rFonts w:ascii="Times New Roman" w:eastAsia="Times New Roman" w:hAnsi="Times New Roman" w:cs="Times New Roman"/>
          <w:color w:val="auto"/>
          <w:sz w:val="24"/>
          <w:szCs w:val="24"/>
        </w:rPr>
      </w:pPr>
      <w:r w:rsidRPr="00E96243">
        <w:rPr>
          <w:rFonts w:ascii="Times New Roman" w:eastAsia="Times New Roman" w:hAnsi="Times New Roman" w:cs="Times New Roman"/>
          <w:noProof/>
          <w:color w:val="auto"/>
          <w:sz w:val="24"/>
          <w:szCs w:val="24"/>
        </w:rPr>
        <w:drawing>
          <wp:inline distT="0" distB="0" distL="0" distR="0" wp14:anchorId="64DE44B5" wp14:editId="31B9B009">
            <wp:extent cx="5943600" cy="2378710"/>
            <wp:effectExtent l="19050" t="19050" r="19050" b="21590"/>
            <wp:docPr id="1229944601" name="Picture 2" descr="Figure 33: Adjustment Historical Report Criter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4601" name="Picture 2" descr="Figure 33: Adjustment Historical Report Criteria Pag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378710"/>
                    </a:xfrm>
                    <a:prstGeom prst="rect">
                      <a:avLst/>
                    </a:prstGeom>
                    <a:noFill/>
                    <a:ln>
                      <a:solidFill>
                        <a:schemeClr val="tx1"/>
                      </a:solidFill>
                    </a:ln>
                  </pic:spPr>
                </pic:pic>
              </a:graphicData>
            </a:graphic>
          </wp:inline>
        </w:drawing>
      </w:r>
    </w:p>
    <w:p w14:paraId="74D530DE" w14:textId="77777777" w:rsidR="00213950" w:rsidRPr="005E5805" w:rsidRDefault="00213950" w:rsidP="00213950">
      <w:pPr>
        <w:pStyle w:val="TipHeader"/>
      </w:pPr>
      <w:r w:rsidRPr="005E5805">
        <w:rPr>
          <w:noProof/>
        </w:rPr>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27Pu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v:textbox>
                </v:roundrect>
                <v:shape id="Picture 233"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17453C75" w:rsidR="00213950" w:rsidRPr="005E5805" w:rsidRDefault="00213950" w:rsidP="00213950">
      <w:pPr>
        <w:pStyle w:val="TipText"/>
      </w:pPr>
      <w:r w:rsidRPr="005E5805">
        <w:t xml:space="preserve">The Adjustment </w:t>
      </w:r>
      <w:r w:rsidR="00352C2E">
        <w:t>Historical R</w:t>
      </w:r>
      <w:r w:rsidRPr="005E5805">
        <w:t>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5E5805" w:rsidRDefault="00213950" w:rsidP="00213950">
      <w:pPr>
        <w:pStyle w:val="TipClosingBar"/>
      </w:pPr>
    </w:p>
    <w:p w14:paraId="218E0C7F" w14:textId="77777777" w:rsidR="00213950" w:rsidRPr="005E5805" w:rsidRDefault="00213950" w:rsidP="00213950">
      <w:pPr>
        <w:pStyle w:val="NumberedList"/>
      </w:pPr>
      <w:r w:rsidRPr="005E5805">
        <w:t>Enter your search criteria.</w:t>
      </w:r>
    </w:p>
    <w:p w14:paraId="61823B47" w14:textId="77777777" w:rsidR="00213950" w:rsidRPr="005E5805" w:rsidRDefault="00213950" w:rsidP="00213950">
      <w:pPr>
        <w:spacing w:after="120"/>
        <w:ind w:left="720"/>
      </w:pPr>
      <w:r w:rsidRPr="005E5805">
        <w:t xml:space="preserve">Under </w:t>
      </w:r>
      <w:r w:rsidRPr="005E5805">
        <w:rPr>
          <w:b/>
        </w:rPr>
        <w:t>Search Conditions</w:t>
      </w:r>
    </w:p>
    <w:p w14:paraId="5C28F626"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Organization</w:t>
      </w:r>
    </w:p>
    <w:p w14:paraId="2A77E41A"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OTC Endpoint</w:t>
      </w:r>
    </w:p>
    <w:p w14:paraId="54767A2F" w14:textId="77777777" w:rsidR="00213950" w:rsidRPr="005E5805" w:rsidRDefault="00213950">
      <w:pPr>
        <w:pStyle w:val="ListParagraph"/>
        <w:numPr>
          <w:ilvl w:val="0"/>
          <w:numId w:val="34"/>
        </w:numPr>
        <w:autoSpaceDE/>
        <w:autoSpaceDN/>
        <w:adjustRightInd/>
        <w:contextualSpacing w:val="0"/>
      </w:pPr>
      <w:r w:rsidRPr="005E5805">
        <w:t xml:space="preserve">Enter an </w:t>
      </w:r>
      <w:r w:rsidRPr="005E5805">
        <w:rPr>
          <w:b/>
        </w:rPr>
        <w:t>ALC</w:t>
      </w:r>
    </w:p>
    <w:p w14:paraId="603A3484" w14:textId="77777777" w:rsidR="00213950" w:rsidRPr="005E5805" w:rsidRDefault="00213950">
      <w:pPr>
        <w:pStyle w:val="ListParagraph"/>
        <w:numPr>
          <w:ilvl w:val="0"/>
          <w:numId w:val="34"/>
        </w:numPr>
        <w:autoSpaceDE/>
        <w:autoSpaceDN/>
        <w:adjustRightInd/>
        <w:contextualSpacing w:val="0"/>
        <w:rPr>
          <w:b/>
        </w:rPr>
      </w:pPr>
      <w:r w:rsidRPr="005E5805">
        <w:t xml:space="preserve">Select an </w:t>
      </w:r>
      <w:r w:rsidRPr="005E5805">
        <w:rPr>
          <w:b/>
        </w:rPr>
        <w:t>Adjustment Category</w:t>
      </w:r>
    </w:p>
    <w:p w14:paraId="33FD84D2"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ar5p/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v:textbox>
                </v:roundrect>
                <v:shape id="Picture 236"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5E5805" w:rsidRDefault="00213950" w:rsidP="00213950">
      <w:pPr>
        <w:pStyle w:val="TipBullet"/>
      </w:pPr>
      <w:r w:rsidRPr="005E5805">
        <w:t xml:space="preserve">Select </w:t>
      </w:r>
      <w:r w:rsidRPr="005E5805">
        <w:rPr>
          <w:b/>
        </w:rPr>
        <w:t>Deposit Adjustment</w:t>
      </w:r>
      <w:r w:rsidRPr="005E5805">
        <w:t xml:space="preserve"> to include deposit adjustments in the search results. The </w:t>
      </w:r>
      <w:r w:rsidRPr="005E5805">
        <w:rPr>
          <w:b/>
        </w:rPr>
        <w:t>Deposit Adjustment</w:t>
      </w:r>
      <w:r w:rsidRPr="005E5805">
        <w:t xml:space="preserve"> search can be further limited by the user by selecting either </w:t>
      </w:r>
      <w:r w:rsidRPr="005E5805">
        <w:rPr>
          <w:b/>
        </w:rPr>
        <w:t>Debit</w:t>
      </w:r>
      <w:r w:rsidRPr="005E5805">
        <w:t xml:space="preserve"> or </w:t>
      </w:r>
      <w:r w:rsidRPr="005E5805">
        <w:rPr>
          <w:b/>
        </w:rPr>
        <w:t>Credit</w:t>
      </w:r>
      <w:r w:rsidRPr="005E5805">
        <w:t xml:space="preserve"> from the </w:t>
      </w:r>
      <w:r w:rsidRPr="005E5805">
        <w:rPr>
          <w:b/>
        </w:rPr>
        <w:t>Adjustment Type</w:t>
      </w:r>
      <w:r w:rsidRPr="005E5805">
        <w:t xml:space="preserve"> drop-down list.</w:t>
      </w:r>
    </w:p>
    <w:p w14:paraId="038B17B0" w14:textId="77777777" w:rsidR="00213950" w:rsidRPr="005E5805" w:rsidRDefault="00213950" w:rsidP="00213950">
      <w:pPr>
        <w:pStyle w:val="TipBullet"/>
      </w:pPr>
      <w:r w:rsidRPr="005E5805">
        <w:t xml:space="preserve">Select </w:t>
      </w:r>
      <w:r w:rsidRPr="005E5805">
        <w:rPr>
          <w:b/>
        </w:rPr>
        <w:t>Returned Item Adjustment</w:t>
      </w:r>
      <w:r w:rsidRPr="005E5805">
        <w:t xml:space="preserve"> to include only returned item adjustments (US Currency and Foreign Check Item) in the search results. The Returned Item Adjustment search does not have to be further qualified using the </w:t>
      </w:r>
      <w:r w:rsidRPr="005E5805">
        <w:rPr>
          <w:b/>
        </w:rPr>
        <w:t>Adjustment Type</w:t>
      </w:r>
      <w:r w:rsidRPr="005E5805">
        <w:t xml:space="preserve"> drop-down list since returned item adjustments always have an Adjustment Type of </w:t>
      </w:r>
      <w:r w:rsidRPr="005E5805">
        <w:rPr>
          <w:b/>
        </w:rPr>
        <w:t>Debit</w:t>
      </w:r>
      <w:r w:rsidRPr="005E5805">
        <w:t xml:space="preserve">. If the user selects </w:t>
      </w:r>
      <w:r w:rsidRPr="005E5805">
        <w:rPr>
          <w:b/>
        </w:rPr>
        <w:t>Credit</w:t>
      </w:r>
      <w:r w:rsidRPr="005E5805">
        <w:t xml:space="preserve"> from the </w:t>
      </w:r>
      <w:r w:rsidRPr="005E5805">
        <w:rPr>
          <w:b/>
        </w:rPr>
        <w:t>Adjustment Type</w:t>
      </w:r>
      <w:r w:rsidRPr="005E5805">
        <w:t xml:space="preserve"> drop-down list after selecting a </w:t>
      </w:r>
      <w:r w:rsidRPr="005E5805">
        <w:rPr>
          <w:b/>
        </w:rPr>
        <w:t>Returned Item Adjustment</w:t>
      </w:r>
      <w:r w:rsidRPr="005E5805">
        <w:t xml:space="preserve">, no results appear since </w:t>
      </w:r>
      <w:r w:rsidRPr="005E5805">
        <w:rPr>
          <w:b/>
        </w:rPr>
        <w:t>Credit</w:t>
      </w:r>
      <w:r w:rsidRPr="005E5805">
        <w:t xml:space="preserve"> returned item adjustments do not exist.</w:t>
      </w:r>
    </w:p>
    <w:p w14:paraId="0A185DEF" w14:textId="77777777" w:rsidR="00213950" w:rsidRPr="005E5805" w:rsidRDefault="00213950" w:rsidP="00213950">
      <w:pPr>
        <w:pStyle w:val="TipBullet"/>
      </w:pPr>
      <w:r w:rsidRPr="005E5805">
        <w:t xml:space="preserve">Select </w:t>
      </w:r>
      <w:r w:rsidRPr="005E5805">
        <w:rPr>
          <w:b/>
        </w:rPr>
        <w:t>RIA – Foreign Currency</w:t>
      </w:r>
      <w:r w:rsidRPr="005E5805">
        <w:t xml:space="preserve"> to only include returned item adjustments related to Foreign Check Items in the search results.</w:t>
      </w:r>
    </w:p>
    <w:p w14:paraId="63D846A1" w14:textId="77777777" w:rsidR="00213950" w:rsidRPr="005E5805" w:rsidRDefault="00213950" w:rsidP="00213950">
      <w:pPr>
        <w:pStyle w:val="TipBullet"/>
      </w:pPr>
      <w:r w:rsidRPr="005E5805">
        <w:t xml:space="preserve">Select </w:t>
      </w:r>
      <w:r w:rsidRPr="005E5805">
        <w:rPr>
          <w:b/>
        </w:rPr>
        <w:t>RIA – US Currency</w:t>
      </w:r>
      <w:r w:rsidRPr="005E5805">
        <w:t xml:space="preserve"> to only include US Currency Returned Item Adjustments in the search results. </w:t>
      </w:r>
    </w:p>
    <w:p w14:paraId="7B1A8027" w14:textId="77777777" w:rsidR="00213950" w:rsidRPr="005E5805" w:rsidRDefault="00213950" w:rsidP="00213950">
      <w:pPr>
        <w:pStyle w:val="TipBullet"/>
      </w:pPr>
      <w:r w:rsidRPr="005E5805">
        <w:t>Select no Adjustment Category (e.g., Select...), both deposit and returned item adjustments are included in the search results.</w:t>
      </w:r>
    </w:p>
    <w:p w14:paraId="42B34710" w14:textId="77777777" w:rsidR="00213950" w:rsidRPr="005E5805" w:rsidRDefault="00213950" w:rsidP="00213950">
      <w:pPr>
        <w:pStyle w:val="TipBullet"/>
      </w:pPr>
      <w:r w:rsidRPr="005E5805">
        <w:t>Select Adjustment Type Debit to include all debit deposit adjustments and returned item adjustments in the search results. Select Credit to include only credit deposit adjustments in the search results.</w:t>
      </w:r>
    </w:p>
    <w:p w14:paraId="72BA040E" w14:textId="77777777" w:rsidR="00213950" w:rsidRPr="005E5805" w:rsidRDefault="00213950" w:rsidP="00213950">
      <w:pPr>
        <w:pStyle w:val="TipClosingBar"/>
      </w:pPr>
    </w:p>
    <w:p w14:paraId="653A85B8"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Voucher #</w:t>
      </w:r>
    </w:p>
    <w:p w14:paraId="1128CEC5"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Type</w:t>
      </w:r>
    </w:p>
    <w:p w14:paraId="659116C2"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Prepared by</w:t>
      </w:r>
    </w:p>
    <w:p w14:paraId="0A22FD5A"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Reason</w:t>
      </w:r>
    </w:p>
    <w:p w14:paraId="7B5E163F"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638863B3"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Adjust Amount Date</w:t>
      </w:r>
    </w:p>
    <w:p w14:paraId="0265AAC4"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Deposit Date</w:t>
      </w:r>
    </w:p>
    <w:p w14:paraId="1154C16D"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Original Deposit Date</w:t>
      </w:r>
    </w:p>
    <w:p w14:paraId="7B8D2A1E" w14:textId="77777777" w:rsidR="00213950" w:rsidRPr="005E5805" w:rsidRDefault="00213950" w:rsidP="00213950">
      <w:pPr>
        <w:pStyle w:val="TipHeader"/>
      </w:pPr>
      <w:r w:rsidRPr="005E5805">
        <w:rPr>
          <w:noProof/>
        </w:rPr>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091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v:textbox>
                </v:roundrect>
                <v:shape id="Picture 242"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5E5805" w:rsidRDefault="00213950" w:rsidP="00213950">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1A3D4743" w14:textId="77777777" w:rsidR="00213950" w:rsidRPr="005E5805" w:rsidRDefault="00213950" w:rsidP="00213950">
      <w:pPr>
        <w:pStyle w:val="TipBullet"/>
      </w:pPr>
      <w:r w:rsidRPr="005E5805">
        <w:t xml:space="preserve">The </w:t>
      </w:r>
      <w:r w:rsidRPr="005E5805">
        <w:rPr>
          <w:b/>
        </w:rPr>
        <w:t>From</w:t>
      </w:r>
      <w:r w:rsidRPr="005E5805">
        <w:t xml:space="preserve"> and </w:t>
      </w:r>
      <w:r w:rsidRPr="005E5805">
        <w:rPr>
          <w:b/>
        </w:rPr>
        <w:t>To</w:t>
      </w:r>
      <w:r w:rsidRPr="005E5805">
        <w:t xml:space="preserve"> Deposit Date must be entered in MM/DD/YYYY format.</w:t>
      </w:r>
    </w:p>
    <w:p w14:paraId="3BE3994D" w14:textId="77777777" w:rsidR="00213950" w:rsidRPr="005E5805" w:rsidRDefault="00213950" w:rsidP="00213950">
      <w:pPr>
        <w:pStyle w:val="TipClosingBar"/>
      </w:pPr>
    </w:p>
    <w:p w14:paraId="257CEF26" w14:textId="77777777" w:rsidR="00213950" w:rsidRPr="005E5805" w:rsidRDefault="00213950" w:rsidP="00213950">
      <w:pPr>
        <w:pStyle w:val="NumberedList"/>
        <w:numPr>
          <w:ilvl w:val="0"/>
          <w:numId w:val="0"/>
        </w:numPr>
        <w:ind w:left="360"/>
      </w:pPr>
      <w:r w:rsidRPr="005E5805">
        <w:t xml:space="preserve">Under Financial Institution Information, </w:t>
      </w:r>
      <w:r w:rsidRPr="005E5805">
        <w:rPr>
          <w:i/>
        </w:rPr>
        <w:t>optional</w:t>
      </w:r>
    </w:p>
    <w:p w14:paraId="44EF45E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A5A1C4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5DFC2D81"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2E6A99E9"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4A9F56A3"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DCB80A2"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ImjyAwAAm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Hwia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v:textbox>
                </v:roundrect>
                <v:shape id="Picture 24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5E5805" w:rsidRDefault="00213950" w:rsidP="00213950">
      <w:pPr>
        <w:pStyle w:val="TipBullet"/>
      </w:pPr>
      <w:r w:rsidRPr="005E5805">
        <w:t>The FRB Account Key must be three digits in length. The FRB Account Key field does not display for FI Deposit Confirmers or FI Viewers.</w:t>
      </w:r>
    </w:p>
    <w:p w14:paraId="5D12F351" w14:textId="67B41A53" w:rsidR="00213950" w:rsidRPr="005E5805" w:rsidRDefault="00213950" w:rsidP="00213950">
      <w:pPr>
        <w:pStyle w:val="TipBullet"/>
      </w:pPr>
      <w:r w:rsidRPr="005E5805">
        <w:t>The FRB CCWU must be four digits in length. If it is less than four digits, enter a zero at the beginning of the CCWU number (</w:t>
      </w:r>
      <w:r w:rsidR="009C3008" w:rsidRPr="005E5805">
        <w:t>e.g.,</w:t>
      </w:r>
      <w:r w:rsidRPr="005E5805">
        <w:t xml:space="preserve"> 0123). The FRB Account Key field does not display for FI Deposit Confirmers or FI Viewers.</w:t>
      </w:r>
    </w:p>
    <w:p w14:paraId="3B0D48E9" w14:textId="77777777" w:rsidR="00213950" w:rsidRPr="005E5805" w:rsidRDefault="00213950" w:rsidP="00213950">
      <w:pPr>
        <w:pStyle w:val="TipClosingBar"/>
      </w:pPr>
    </w:p>
    <w:p w14:paraId="07B2EE5C" w14:textId="1F0C2103" w:rsidR="00213950" w:rsidRPr="005E5805" w:rsidRDefault="002870F4" w:rsidP="00213950">
      <w:pPr>
        <w:pStyle w:val="NumberedList"/>
      </w:pPr>
      <w:r>
        <w:t>Select</w:t>
      </w:r>
      <w:r w:rsidR="00213950" w:rsidRPr="005E5805">
        <w:t xml:space="preserve"> </w:t>
      </w:r>
      <w:r w:rsidR="00213950" w:rsidRPr="005E5805">
        <w:rPr>
          <w:b/>
        </w:rPr>
        <w:t>Submit Request</w:t>
      </w:r>
      <w:r w:rsidR="00213950" w:rsidRPr="005E5805">
        <w:t>. A “</w:t>
      </w:r>
      <w:r w:rsidR="00213950" w:rsidRPr="005E5805">
        <w:rPr>
          <w:i/>
          <w:iCs/>
        </w:rPr>
        <w:t>Your report request has been successfully received</w:t>
      </w:r>
      <w:r w:rsidR="00213950" w:rsidRPr="005E5805">
        <w:t>” message appears.</w:t>
      </w:r>
    </w:p>
    <w:p w14:paraId="766EFF7C" w14:textId="77777777" w:rsidR="00213950" w:rsidRPr="005E5805" w:rsidRDefault="00213950" w:rsidP="00213950">
      <w:pPr>
        <w:pStyle w:val="TipHeader"/>
      </w:pPr>
      <w:r w:rsidRPr="005E5805">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daL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8e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5N1ov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v:textbox>
                </v:roundrect>
                <v:shape id="Picture 248"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6CCCE954" w:rsidR="00213950" w:rsidRPr="005E5805" w:rsidRDefault="00213950" w:rsidP="00213950">
      <w:pPr>
        <w:pStyle w:val="TipText"/>
      </w:pPr>
      <w:r w:rsidRPr="005E5805">
        <w:t xml:space="preserve">Once a request is submitted you cannot submit the same request again for seven days. If a duplicate request is submitted within seven </w:t>
      </w:r>
      <w:r w:rsidR="009C3008" w:rsidRPr="005E5805">
        <w:t>days,</w:t>
      </w:r>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5E5805" w:rsidRDefault="00213950" w:rsidP="00213950">
      <w:pPr>
        <w:pStyle w:val="TipClosingBar"/>
      </w:pPr>
    </w:p>
    <w:p w14:paraId="79C80BE5" w14:textId="77777777" w:rsidR="00213950" w:rsidRPr="005E5805" w:rsidRDefault="00213950" w:rsidP="00213950">
      <w:pPr>
        <w:pStyle w:val="TipHeader"/>
      </w:pPr>
      <w:r w:rsidRPr="005E5805">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213950" w:rsidRPr="00E674C2" w:rsidRDefault="0021395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20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jf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VyO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0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213950" w:rsidRPr="00E674C2" w:rsidRDefault="00213950" w:rsidP="00213950">
                        <w:pPr>
                          <w:pStyle w:val="TipHeaderinBar"/>
                          <w:spacing w:before="0"/>
                        </w:pPr>
                        <w:r>
                          <w:rPr>
                            <w:rFonts w:cs="Arial"/>
                          </w:rPr>
                          <w:t>Additional Buttons</w:t>
                        </w:r>
                      </w:p>
                    </w:txbxContent>
                  </v:textbox>
                </v:roundrect>
                <v:shape id="Picture 251" o:spid="_x0000_s120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4" o:title=""/>
                </v:shape>
                <w10:anchorlock/>
              </v:group>
            </w:pict>
          </mc:Fallback>
        </mc:AlternateContent>
      </w:r>
    </w:p>
    <w:p w14:paraId="0A7D503F" w14:textId="5AB49234" w:rsidR="00213950" w:rsidRPr="005E5805" w:rsidRDefault="002870F4" w:rsidP="00213950">
      <w:pPr>
        <w:pStyle w:val="TipBullet"/>
      </w:pPr>
      <w:r>
        <w:t>Select</w:t>
      </w:r>
      <w:r w:rsidR="00213950" w:rsidRPr="005E5805">
        <w:t xml:space="preserve"> </w:t>
      </w:r>
      <w:r w:rsidR="00213950" w:rsidRPr="005E5805">
        <w:rPr>
          <w:b/>
        </w:rPr>
        <w:t>Cancel</w:t>
      </w:r>
      <w:r w:rsidR="00213950" w:rsidRPr="005E5805">
        <w:t xml:space="preserve"> to return to the OTCnet Home Page. No data is saved. </w:t>
      </w:r>
    </w:p>
    <w:p w14:paraId="047C44B3" w14:textId="7888427B" w:rsidR="00213950" w:rsidRPr="005E5805" w:rsidRDefault="002870F4" w:rsidP="00213950">
      <w:pPr>
        <w:pStyle w:val="TipBullet"/>
      </w:pPr>
      <w:r>
        <w:t>Select</w:t>
      </w:r>
      <w:r w:rsidR="00213950" w:rsidRPr="005E5805">
        <w:t xml:space="preserve"> </w:t>
      </w:r>
      <w:r w:rsidR="00213950" w:rsidRPr="005E5805">
        <w:rPr>
          <w:b/>
        </w:rPr>
        <w:t>Clear</w:t>
      </w:r>
      <w:r w:rsidR="00213950" w:rsidRPr="005E5805">
        <w:t xml:space="preserve"> to clear all data fields and reset to the default selections.</w:t>
      </w:r>
    </w:p>
    <w:p w14:paraId="2E644944" w14:textId="77777777" w:rsidR="00213950" w:rsidRPr="005E5805" w:rsidRDefault="00213950" w:rsidP="00213950">
      <w:pPr>
        <w:pStyle w:val="TipClosingBar"/>
      </w:pPr>
    </w:p>
    <w:p w14:paraId="585B7F0F" w14:textId="5471552E" w:rsidR="00213950" w:rsidRPr="000512E3" w:rsidRDefault="00213950" w:rsidP="00213950">
      <w:pPr>
        <w:pStyle w:val="NumberedList"/>
      </w:pPr>
      <w:r w:rsidRPr="000512E3">
        <w:t xml:space="preserve">Once the request has been submitted, navigate to </w:t>
      </w:r>
      <w:r w:rsidRPr="000512E3">
        <w:rPr>
          <w:b/>
        </w:rPr>
        <w:t>Previously Generated Reports</w:t>
      </w:r>
      <w:r w:rsidRPr="000512E3">
        <w:t xml:space="preserve"> (</w:t>
      </w:r>
      <w:r w:rsidRPr="000512E3">
        <w:rPr>
          <w:b/>
        </w:rPr>
        <w:t>Reports</w:t>
      </w:r>
      <w:r w:rsidRPr="000512E3">
        <w:t xml:space="preserve"> tab&gt;</w:t>
      </w:r>
      <w:r w:rsidR="00176061" w:rsidRPr="000512E3">
        <w:rPr>
          <w:b/>
        </w:rPr>
        <w:t>Scheduled</w:t>
      </w:r>
      <w:r w:rsidRPr="000512E3">
        <w:rPr>
          <w:b/>
        </w:rPr>
        <w:t xml:space="preserve"> Reports</w:t>
      </w:r>
      <w:r w:rsidRPr="000512E3">
        <w:t>&gt;</w:t>
      </w:r>
      <w:r w:rsidRPr="000512E3">
        <w:rPr>
          <w:b/>
          <w:bCs/>
        </w:rPr>
        <w:t>Vi</w:t>
      </w:r>
      <w:r w:rsidRPr="000512E3">
        <w:rPr>
          <w:b/>
        </w:rPr>
        <w:t>ew Previously Generated Reports</w:t>
      </w:r>
      <w:r w:rsidRPr="000512E3">
        <w:t xml:space="preserve">) and download the report in CSV format by </w:t>
      </w:r>
      <w:r w:rsidR="002870F4" w:rsidRPr="000512E3">
        <w:t>select</w:t>
      </w:r>
      <w:r w:rsidRPr="000512E3">
        <w:t xml:space="preserve">ing the CSV icon in the </w:t>
      </w:r>
      <w:r w:rsidRPr="000512E3">
        <w:rPr>
          <w:b/>
        </w:rPr>
        <w:t>Download</w:t>
      </w:r>
      <w:r w:rsidRPr="000512E3">
        <w:t xml:space="preserve"> column for the report.</w:t>
      </w:r>
    </w:p>
    <w:p w14:paraId="00F028CB" w14:textId="77777777" w:rsidR="00507E1B" w:rsidRPr="005E5805" w:rsidRDefault="00507E1B" w:rsidP="00507E1B">
      <w:pPr>
        <w:pStyle w:val="Heading2"/>
        <w:rPr>
          <w:noProof/>
        </w:rPr>
      </w:pPr>
      <w:bookmarkStart w:id="274" w:name="_Toc39584137"/>
      <w:bookmarkStart w:id="275" w:name="_Toc188543156"/>
      <w:r w:rsidRPr="005E5805">
        <w:rPr>
          <w:noProof/>
        </w:rPr>
        <w:lastRenderedPageBreak/>
        <w:t>Summary</w:t>
      </w:r>
      <w:bookmarkEnd w:id="274"/>
      <w:bookmarkEnd w:id="275"/>
    </w:p>
    <w:p w14:paraId="1859A341" w14:textId="0DEF6836" w:rsidR="00507E1B" w:rsidRPr="005E5805" w:rsidRDefault="00507E1B" w:rsidP="00507E1B">
      <w:pPr>
        <w:pStyle w:val="BodyText"/>
      </w:pPr>
      <w:r w:rsidRPr="005E5805">
        <w:t xml:space="preserve">In this chapter, you learned: </w:t>
      </w:r>
    </w:p>
    <w:p w14:paraId="10B80EBC" w14:textId="77777777" w:rsidR="004D2E70" w:rsidRPr="005E5805" w:rsidRDefault="004D2E70" w:rsidP="004D2E70">
      <w:pPr>
        <w:pStyle w:val="Bullet"/>
        <w:rPr>
          <w:rFonts w:cs="Times New Roman"/>
          <w:color w:val="auto"/>
          <w:szCs w:val="20"/>
        </w:rPr>
      </w:pPr>
      <w:r w:rsidRPr="005E5805">
        <w:t>The Introduction to OTCnet</w:t>
      </w:r>
    </w:p>
    <w:p w14:paraId="0019F6AD" w14:textId="77777777" w:rsidR="004D2E70" w:rsidRPr="005E5805" w:rsidRDefault="004D2E70" w:rsidP="004D2E70">
      <w:pPr>
        <w:pStyle w:val="Bullet"/>
      </w:pPr>
      <w:r w:rsidRPr="005E5805">
        <w:t>The Overview of OTCnet Participant User Guide Content</w:t>
      </w:r>
    </w:p>
    <w:p w14:paraId="53549749" w14:textId="77777777" w:rsidR="00914FAC" w:rsidRPr="005E5805" w:rsidRDefault="00914FAC" w:rsidP="00914FAC">
      <w:pPr>
        <w:pStyle w:val="Bullet"/>
      </w:pPr>
      <w:r w:rsidRPr="005E5805">
        <w:t>How to request access for yourself in SailPoint IIQ</w:t>
      </w:r>
    </w:p>
    <w:p w14:paraId="7F18FD0C" w14:textId="2E475EAB" w:rsidR="004D2E70" w:rsidRPr="005E5805" w:rsidRDefault="004D2E70" w:rsidP="004D2E70">
      <w:pPr>
        <w:pStyle w:val="Bullet"/>
      </w:pPr>
      <w:r w:rsidRPr="005E5805">
        <w:t xml:space="preserve">How to log on to OTCnet </w:t>
      </w:r>
    </w:p>
    <w:p w14:paraId="2077889D" w14:textId="77777777" w:rsidR="004D2E70" w:rsidRPr="005E5805" w:rsidRDefault="004D2E70" w:rsidP="004D2E70">
      <w:pPr>
        <w:pStyle w:val="Bullet"/>
      </w:pPr>
      <w:r w:rsidRPr="005E5805">
        <w:t>How to navigate the OTCnet home page</w:t>
      </w:r>
    </w:p>
    <w:p w14:paraId="24C0C02F" w14:textId="77777777" w:rsidR="004D2E70" w:rsidRPr="005E5805" w:rsidRDefault="004D2E70" w:rsidP="004D2E70">
      <w:pPr>
        <w:pStyle w:val="Bullet"/>
      </w:pPr>
      <w:r w:rsidRPr="005E5805">
        <w:t xml:space="preserve">The purpose of viewing deposits  </w:t>
      </w:r>
    </w:p>
    <w:p w14:paraId="11999A0D" w14:textId="77777777" w:rsidR="004D2E70" w:rsidRPr="005E5805" w:rsidRDefault="004D2E70" w:rsidP="004D2E70">
      <w:pPr>
        <w:pStyle w:val="Bullet"/>
      </w:pPr>
      <w:r w:rsidRPr="005E5805">
        <w:t>How to view a deposit draft</w:t>
      </w:r>
    </w:p>
    <w:p w14:paraId="4CB7A96E" w14:textId="77777777" w:rsidR="004D2E70" w:rsidRPr="005E5805" w:rsidRDefault="004D2E70" w:rsidP="004D2E70">
      <w:pPr>
        <w:pStyle w:val="Bullet"/>
      </w:pPr>
      <w:r w:rsidRPr="005E5805">
        <w:t xml:space="preserve">How to view a deposit awaiting approval </w:t>
      </w:r>
    </w:p>
    <w:p w14:paraId="3CEBD074" w14:textId="77777777" w:rsidR="004D2E70" w:rsidRPr="005E5805" w:rsidRDefault="004D2E70" w:rsidP="004D2E70">
      <w:pPr>
        <w:pStyle w:val="Bullet"/>
      </w:pPr>
      <w:r w:rsidRPr="005E5805">
        <w:t xml:space="preserve">How to view a submitted deposit </w:t>
      </w:r>
    </w:p>
    <w:p w14:paraId="3DA8D6C5" w14:textId="77777777" w:rsidR="004D2E70" w:rsidRPr="005E5805" w:rsidRDefault="004D2E70" w:rsidP="004D2E70">
      <w:pPr>
        <w:pStyle w:val="Bullet"/>
      </w:pPr>
      <w:r w:rsidRPr="005E5805">
        <w:t>How to view a confirmed deposit</w:t>
      </w:r>
    </w:p>
    <w:p w14:paraId="11441B3C" w14:textId="77777777" w:rsidR="004D2E70" w:rsidRPr="005E5805" w:rsidRDefault="004D2E70" w:rsidP="004D2E70">
      <w:pPr>
        <w:pStyle w:val="Bullet"/>
      </w:pPr>
      <w:r w:rsidRPr="005E5805">
        <w:t>How to view a deposit adjustment</w:t>
      </w:r>
    </w:p>
    <w:p w14:paraId="7CD59433" w14:textId="77777777" w:rsidR="004D2E70" w:rsidRPr="005E5805" w:rsidRDefault="004D2E70" w:rsidP="004D2E70">
      <w:pPr>
        <w:pStyle w:val="Bullet"/>
      </w:pPr>
      <w:r w:rsidRPr="005E5805">
        <w:t>How to view a rejected deposit details</w:t>
      </w:r>
    </w:p>
    <w:p w14:paraId="28A36CB4" w14:textId="77777777" w:rsidR="004D2E70" w:rsidRPr="005E5805" w:rsidRDefault="004D2E70" w:rsidP="004D2E70">
      <w:pPr>
        <w:pStyle w:val="Bullet"/>
      </w:pPr>
      <w:r w:rsidRPr="005E5805">
        <w:t>How to search for and locate deposits using one or more search criteria</w:t>
      </w:r>
    </w:p>
    <w:p w14:paraId="208DF8C1" w14:textId="77777777" w:rsidR="004D2E70" w:rsidRPr="005E5805" w:rsidRDefault="004D2E70" w:rsidP="004D2E70">
      <w:pPr>
        <w:pStyle w:val="Bullet"/>
      </w:pPr>
      <w:r w:rsidRPr="005E5805">
        <w:t xml:space="preserve">How to download deposit voucher(s) as an XML or CSV file. </w:t>
      </w:r>
    </w:p>
    <w:p w14:paraId="018CC2E8" w14:textId="77777777" w:rsidR="004D2E70" w:rsidRPr="005E5805" w:rsidRDefault="004D2E70" w:rsidP="004D2E70">
      <w:pPr>
        <w:pStyle w:val="Bullet"/>
      </w:pPr>
      <w:r w:rsidRPr="005E5805">
        <w:t>The purpose of searching adjustments</w:t>
      </w:r>
    </w:p>
    <w:p w14:paraId="101DFA01" w14:textId="77777777" w:rsidR="004D2E70" w:rsidRPr="005E5805" w:rsidRDefault="004D2E70" w:rsidP="004D2E70">
      <w:pPr>
        <w:pStyle w:val="Bullet"/>
      </w:pPr>
      <w:r w:rsidRPr="005E5805">
        <w:t>How to search and locate adjustments using one or more search criteria</w:t>
      </w:r>
    </w:p>
    <w:p w14:paraId="690CA2EC" w14:textId="77777777" w:rsidR="004D2E70" w:rsidRPr="005E5805" w:rsidRDefault="004D2E70" w:rsidP="004D2E70">
      <w:pPr>
        <w:pStyle w:val="Bullet"/>
      </w:pPr>
      <w:r w:rsidRPr="005E5805">
        <w:t>How to download adjustment voucher(s) as an XML or CSV file</w:t>
      </w:r>
    </w:p>
    <w:p w14:paraId="24D323AC" w14:textId="77777777" w:rsidR="004D2E70" w:rsidRPr="005E5805" w:rsidRDefault="004D2E70" w:rsidP="004D2E70">
      <w:pPr>
        <w:pStyle w:val="Bullet"/>
      </w:pPr>
      <w:r w:rsidRPr="005E5805">
        <w:t xml:space="preserve">The purpose of viewing reports  </w:t>
      </w:r>
    </w:p>
    <w:p w14:paraId="530C36E1" w14:textId="77777777" w:rsidR="004D2E70" w:rsidRPr="005E5805" w:rsidRDefault="004D2E70" w:rsidP="004D2E70">
      <w:pPr>
        <w:pStyle w:val="Bullet"/>
      </w:pPr>
      <w:r w:rsidRPr="005E5805">
        <w:t>The various types of reports you can access by role</w:t>
      </w:r>
    </w:p>
    <w:p w14:paraId="16A234D3" w14:textId="77777777" w:rsidR="004D2E70" w:rsidRPr="005E5805" w:rsidRDefault="004D2E70" w:rsidP="004D2E70">
      <w:pPr>
        <w:pStyle w:val="Bullet"/>
      </w:pPr>
      <w:r w:rsidRPr="005E5805">
        <w:t>The types of reports</w:t>
      </w:r>
    </w:p>
    <w:p w14:paraId="2B2EE8B0" w14:textId="2A80B9EF" w:rsidR="00507E1B" w:rsidRPr="005E5805" w:rsidRDefault="004D2E70" w:rsidP="005A3DC8">
      <w:pPr>
        <w:pStyle w:val="Bullet"/>
      </w:pPr>
      <w:r w:rsidRPr="005E5805">
        <w:t>The detail each report provides and how to view and download those reports</w:t>
      </w:r>
    </w:p>
    <w:sectPr w:rsidR="00507E1B" w:rsidRPr="005E5805"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1EE58" w14:textId="77777777" w:rsidR="001A3FB7" w:rsidRDefault="001A3FB7" w:rsidP="002B5215">
      <w:r>
        <w:separator/>
      </w:r>
    </w:p>
  </w:endnote>
  <w:endnote w:type="continuationSeparator" w:id="0">
    <w:p w14:paraId="1A883F4E" w14:textId="77777777" w:rsidR="001A3FB7" w:rsidRDefault="001A3FB7" w:rsidP="002B5215">
      <w:r>
        <w:continuationSeparator/>
      </w:r>
    </w:p>
  </w:endnote>
  <w:endnote w:type="continuationNotice" w:id="1">
    <w:p w14:paraId="01164A22" w14:textId="77777777" w:rsidR="001A3FB7" w:rsidRDefault="001A3F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9"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10"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1BCF1B85">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7A33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11"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2868546" w:rsidR="00E50D0D" w:rsidRDefault="00E50D0D" w:rsidP="002A69F8">
    <w:pPr>
      <w:pStyle w:val="FooterBlock"/>
    </w:pPr>
    <w:r>
      <w:tab/>
    </w:r>
    <w:r w:rsidR="000E1A5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DB2B" w14:textId="77777777" w:rsidR="001A3FB7" w:rsidRDefault="001A3FB7" w:rsidP="002B5215">
      <w:r>
        <w:separator/>
      </w:r>
    </w:p>
  </w:footnote>
  <w:footnote w:type="continuationSeparator" w:id="0">
    <w:p w14:paraId="07578E38" w14:textId="77777777" w:rsidR="001A3FB7" w:rsidRDefault="001A3FB7" w:rsidP="002B5215">
      <w:r>
        <w:continuationSeparator/>
      </w:r>
    </w:p>
  </w:footnote>
  <w:footnote w:type="continuationNotice" w:id="1">
    <w:p w14:paraId="6CB1A483" w14:textId="77777777" w:rsidR="001A3FB7" w:rsidRDefault="001A3F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7"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8"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6E551640" w:rsidR="00E50D0D" w:rsidRDefault="00000000" w:rsidP="002A69F8">
    <w:pPr>
      <w:pStyle w:val="Header"/>
    </w:pPr>
    <w:fldSimple w:instr="TITLE   \* MERGEFORMAT">
      <w:r w:rsidR="000E1A5B">
        <w:t>Agency Viewer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5D7F3E7C">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3D3F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716A9"/>
    <w:multiLevelType w:val="hybridMultilevel"/>
    <w:tmpl w:val="1D360342"/>
    <w:lvl w:ilvl="0" w:tplc="76A412FA">
      <w:start w:val="1"/>
      <w:numFmt w:val="decimal"/>
      <w:lvlText w:val="%1)"/>
      <w:lvlJc w:val="left"/>
      <w:pPr>
        <w:ind w:left="1020" w:hanging="360"/>
      </w:pPr>
    </w:lvl>
    <w:lvl w:ilvl="1" w:tplc="7532A382">
      <w:start w:val="1"/>
      <w:numFmt w:val="decimal"/>
      <w:lvlText w:val="%2)"/>
      <w:lvlJc w:val="left"/>
      <w:pPr>
        <w:ind w:left="1020" w:hanging="360"/>
      </w:pPr>
    </w:lvl>
    <w:lvl w:ilvl="2" w:tplc="1FE2A17A">
      <w:start w:val="1"/>
      <w:numFmt w:val="decimal"/>
      <w:lvlText w:val="%3)"/>
      <w:lvlJc w:val="left"/>
      <w:pPr>
        <w:ind w:left="1020" w:hanging="360"/>
      </w:pPr>
    </w:lvl>
    <w:lvl w:ilvl="3" w:tplc="2C784850">
      <w:start w:val="1"/>
      <w:numFmt w:val="decimal"/>
      <w:lvlText w:val="%4)"/>
      <w:lvlJc w:val="left"/>
      <w:pPr>
        <w:ind w:left="1020" w:hanging="360"/>
      </w:pPr>
    </w:lvl>
    <w:lvl w:ilvl="4" w:tplc="B866D79A">
      <w:start w:val="1"/>
      <w:numFmt w:val="decimal"/>
      <w:lvlText w:val="%5)"/>
      <w:lvlJc w:val="left"/>
      <w:pPr>
        <w:ind w:left="1020" w:hanging="360"/>
      </w:pPr>
    </w:lvl>
    <w:lvl w:ilvl="5" w:tplc="D3EA59E0">
      <w:start w:val="1"/>
      <w:numFmt w:val="decimal"/>
      <w:lvlText w:val="%6)"/>
      <w:lvlJc w:val="left"/>
      <w:pPr>
        <w:ind w:left="1020" w:hanging="360"/>
      </w:pPr>
    </w:lvl>
    <w:lvl w:ilvl="6" w:tplc="700ACD92">
      <w:start w:val="1"/>
      <w:numFmt w:val="decimal"/>
      <w:lvlText w:val="%7)"/>
      <w:lvlJc w:val="left"/>
      <w:pPr>
        <w:ind w:left="1020" w:hanging="360"/>
      </w:pPr>
    </w:lvl>
    <w:lvl w:ilvl="7" w:tplc="0F30F1A2">
      <w:start w:val="1"/>
      <w:numFmt w:val="decimal"/>
      <w:lvlText w:val="%8)"/>
      <w:lvlJc w:val="left"/>
      <w:pPr>
        <w:ind w:left="1020" w:hanging="360"/>
      </w:pPr>
    </w:lvl>
    <w:lvl w:ilvl="8" w:tplc="702CB93E">
      <w:start w:val="1"/>
      <w:numFmt w:val="decimal"/>
      <w:lvlText w:val="%9)"/>
      <w:lvlJc w:val="left"/>
      <w:pPr>
        <w:ind w:left="102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FD39B5"/>
    <w:multiLevelType w:val="hybridMultilevel"/>
    <w:tmpl w:val="0AD2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6"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8"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0374E"/>
    <w:multiLevelType w:val="hybridMultilevel"/>
    <w:tmpl w:val="E6AA9C60"/>
    <w:lvl w:ilvl="0" w:tplc="8CAAEE58">
      <w:start w:val="1"/>
      <w:numFmt w:val="decimal"/>
      <w:lvlText w:val="%1)"/>
      <w:lvlJc w:val="left"/>
      <w:pPr>
        <w:ind w:left="1020" w:hanging="360"/>
      </w:pPr>
    </w:lvl>
    <w:lvl w:ilvl="1" w:tplc="3564B338">
      <w:start w:val="1"/>
      <w:numFmt w:val="decimal"/>
      <w:lvlText w:val="%2)"/>
      <w:lvlJc w:val="left"/>
      <w:pPr>
        <w:ind w:left="1020" w:hanging="360"/>
      </w:pPr>
    </w:lvl>
    <w:lvl w:ilvl="2" w:tplc="F7A404F4">
      <w:start w:val="1"/>
      <w:numFmt w:val="decimal"/>
      <w:lvlText w:val="%3)"/>
      <w:lvlJc w:val="left"/>
      <w:pPr>
        <w:ind w:left="1020" w:hanging="360"/>
      </w:pPr>
    </w:lvl>
    <w:lvl w:ilvl="3" w:tplc="49C69980">
      <w:start w:val="1"/>
      <w:numFmt w:val="decimal"/>
      <w:lvlText w:val="%4)"/>
      <w:lvlJc w:val="left"/>
      <w:pPr>
        <w:ind w:left="1020" w:hanging="360"/>
      </w:pPr>
    </w:lvl>
    <w:lvl w:ilvl="4" w:tplc="2C6EC196">
      <w:start w:val="1"/>
      <w:numFmt w:val="decimal"/>
      <w:lvlText w:val="%5)"/>
      <w:lvlJc w:val="left"/>
      <w:pPr>
        <w:ind w:left="1020" w:hanging="360"/>
      </w:pPr>
    </w:lvl>
    <w:lvl w:ilvl="5" w:tplc="2B6C3D18">
      <w:start w:val="1"/>
      <w:numFmt w:val="decimal"/>
      <w:lvlText w:val="%6)"/>
      <w:lvlJc w:val="left"/>
      <w:pPr>
        <w:ind w:left="1020" w:hanging="360"/>
      </w:pPr>
    </w:lvl>
    <w:lvl w:ilvl="6" w:tplc="0B90CE38">
      <w:start w:val="1"/>
      <w:numFmt w:val="decimal"/>
      <w:lvlText w:val="%7)"/>
      <w:lvlJc w:val="left"/>
      <w:pPr>
        <w:ind w:left="1020" w:hanging="360"/>
      </w:pPr>
    </w:lvl>
    <w:lvl w:ilvl="7" w:tplc="F9BADA42">
      <w:start w:val="1"/>
      <w:numFmt w:val="decimal"/>
      <w:lvlText w:val="%8)"/>
      <w:lvlJc w:val="left"/>
      <w:pPr>
        <w:ind w:left="1020" w:hanging="360"/>
      </w:pPr>
    </w:lvl>
    <w:lvl w:ilvl="8" w:tplc="AC90B7D2">
      <w:start w:val="1"/>
      <w:numFmt w:val="decimal"/>
      <w:lvlText w:val="%9)"/>
      <w:lvlJc w:val="left"/>
      <w:pPr>
        <w:ind w:left="1020" w:hanging="360"/>
      </w:pPr>
    </w:lvl>
  </w:abstractNum>
  <w:abstractNum w:abstractNumId="21"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3"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2B91F54"/>
    <w:multiLevelType w:val="hybridMultilevel"/>
    <w:tmpl w:val="8E90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03563430">
    <w:abstractNumId w:val="17"/>
  </w:num>
  <w:num w:numId="2" w16cid:durableId="293145803">
    <w:abstractNumId w:val="15"/>
  </w:num>
  <w:num w:numId="3" w16cid:durableId="40714618">
    <w:abstractNumId w:val="31"/>
  </w:num>
  <w:num w:numId="4" w16cid:durableId="18421590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2956848">
    <w:abstractNumId w:val="22"/>
  </w:num>
  <w:num w:numId="6" w16cid:durableId="1375618411">
    <w:abstractNumId w:val="19"/>
  </w:num>
  <w:num w:numId="7" w16cid:durableId="67768328">
    <w:abstractNumId w:val="25"/>
  </w:num>
  <w:num w:numId="8" w16cid:durableId="11521353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30896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1547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95582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5313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967834">
    <w:abstractNumId w:val="13"/>
  </w:num>
  <w:num w:numId="14" w16cid:durableId="10121509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4248756">
    <w:abstractNumId w:val="4"/>
  </w:num>
  <w:num w:numId="16" w16cid:durableId="11770378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0851455">
    <w:abstractNumId w:val="14"/>
  </w:num>
  <w:num w:numId="18" w16cid:durableId="17959781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22199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1732495">
    <w:abstractNumId w:val="27"/>
  </w:num>
  <w:num w:numId="21" w16cid:durableId="777876369">
    <w:abstractNumId w:val="16"/>
  </w:num>
  <w:num w:numId="22" w16cid:durableId="1416123810">
    <w:abstractNumId w:val="3"/>
  </w:num>
  <w:num w:numId="23" w16cid:durableId="259918781">
    <w:abstractNumId w:val="24"/>
  </w:num>
  <w:num w:numId="24" w16cid:durableId="14022180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5328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3377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45603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9308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73926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4599738">
    <w:abstractNumId w:val="26"/>
  </w:num>
  <w:num w:numId="31" w16cid:durableId="1539852670">
    <w:abstractNumId w:val="0"/>
  </w:num>
  <w:num w:numId="32" w16cid:durableId="2030526314">
    <w:abstractNumId w:val="32"/>
  </w:num>
  <w:num w:numId="33" w16cid:durableId="162471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5735123">
    <w:abstractNumId w:val="28"/>
  </w:num>
  <w:num w:numId="35" w16cid:durableId="1013344098">
    <w:abstractNumId w:val="30"/>
  </w:num>
  <w:num w:numId="36" w16cid:durableId="2123303380">
    <w:abstractNumId w:val="12"/>
  </w:num>
  <w:num w:numId="37" w16cid:durableId="357780633">
    <w:abstractNumId w:val="10"/>
  </w:num>
  <w:num w:numId="38" w16cid:durableId="20670203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691140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9436814">
    <w:abstractNumId w:val="29"/>
  </w:num>
  <w:num w:numId="41" w16cid:durableId="965543324">
    <w:abstractNumId w:val="6"/>
  </w:num>
  <w:num w:numId="42" w16cid:durableId="399060815">
    <w:abstractNumId w:val="18"/>
  </w:num>
  <w:num w:numId="43" w16cid:durableId="512888234">
    <w:abstractNumId w:val="2"/>
  </w:num>
  <w:num w:numId="44" w16cid:durableId="1963806399">
    <w:abstractNumId w:val="23"/>
  </w:num>
  <w:num w:numId="45" w16cid:durableId="20001907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6727618">
    <w:abstractNumId w:val="11"/>
  </w:num>
  <w:num w:numId="47" w16cid:durableId="1704667066">
    <w:abstractNumId w:val="9"/>
  </w:num>
  <w:num w:numId="48" w16cid:durableId="11026513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608515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018413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1731158">
    <w:abstractNumId w:val="21"/>
  </w:num>
  <w:num w:numId="52" w16cid:durableId="664939276">
    <w:abstractNumId w:val="5"/>
  </w:num>
  <w:num w:numId="53" w16cid:durableId="1796177473">
    <w:abstractNumId w:val="7"/>
  </w:num>
  <w:num w:numId="54" w16cid:durableId="1106119768">
    <w:abstractNumId w:val="8"/>
  </w:num>
  <w:num w:numId="55" w16cid:durableId="331687636">
    <w:abstractNumId w:val="1"/>
  </w:num>
  <w:num w:numId="56" w16cid:durableId="116439126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knBarpYgcBlXS/hXnjItF3x5WwpVdVXpWuEZAKsbnLfLU78axnBD+9Z+U03S3aP0qfEUF5IiPyhuNpTki31q5w==" w:salt="L9RVJ76OaFP1PSmGphxlQ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8FB"/>
    <w:rsid w:val="00002C1B"/>
    <w:rsid w:val="00005796"/>
    <w:rsid w:val="00006FC6"/>
    <w:rsid w:val="00007598"/>
    <w:rsid w:val="00007860"/>
    <w:rsid w:val="00007B5C"/>
    <w:rsid w:val="00015DCB"/>
    <w:rsid w:val="000166FA"/>
    <w:rsid w:val="00021A1F"/>
    <w:rsid w:val="00021E2E"/>
    <w:rsid w:val="000220C7"/>
    <w:rsid w:val="0002262D"/>
    <w:rsid w:val="00025AE3"/>
    <w:rsid w:val="00031859"/>
    <w:rsid w:val="00031BD3"/>
    <w:rsid w:val="00033946"/>
    <w:rsid w:val="00033BA6"/>
    <w:rsid w:val="00036B9C"/>
    <w:rsid w:val="00036C25"/>
    <w:rsid w:val="00040CA0"/>
    <w:rsid w:val="00044286"/>
    <w:rsid w:val="0004728B"/>
    <w:rsid w:val="00047F0F"/>
    <w:rsid w:val="00050892"/>
    <w:rsid w:val="00050D7C"/>
    <w:rsid w:val="00051083"/>
    <w:rsid w:val="000512E3"/>
    <w:rsid w:val="00055C88"/>
    <w:rsid w:val="00056D29"/>
    <w:rsid w:val="00057052"/>
    <w:rsid w:val="00057603"/>
    <w:rsid w:val="00060029"/>
    <w:rsid w:val="000604E0"/>
    <w:rsid w:val="000653BE"/>
    <w:rsid w:val="00065B69"/>
    <w:rsid w:val="0007241D"/>
    <w:rsid w:val="00074051"/>
    <w:rsid w:val="000775BE"/>
    <w:rsid w:val="00077AF1"/>
    <w:rsid w:val="00082FB2"/>
    <w:rsid w:val="00083814"/>
    <w:rsid w:val="00083851"/>
    <w:rsid w:val="000845F7"/>
    <w:rsid w:val="00085F0A"/>
    <w:rsid w:val="000918B8"/>
    <w:rsid w:val="00091BBC"/>
    <w:rsid w:val="00095C89"/>
    <w:rsid w:val="0009614B"/>
    <w:rsid w:val="000967F2"/>
    <w:rsid w:val="000A3C0E"/>
    <w:rsid w:val="000A4A12"/>
    <w:rsid w:val="000A69B0"/>
    <w:rsid w:val="000B0FC0"/>
    <w:rsid w:val="000B16BC"/>
    <w:rsid w:val="000B2339"/>
    <w:rsid w:val="000B71FA"/>
    <w:rsid w:val="000B7AFB"/>
    <w:rsid w:val="000B7C67"/>
    <w:rsid w:val="000C0BF2"/>
    <w:rsid w:val="000C0E88"/>
    <w:rsid w:val="000C3C33"/>
    <w:rsid w:val="000C6D56"/>
    <w:rsid w:val="000D0BD1"/>
    <w:rsid w:val="000D0CDE"/>
    <w:rsid w:val="000D231A"/>
    <w:rsid w:val="000D2408"/>
    <w:rsid w:val="000D34C4"/>
    <w:rsid w:val="000D6757"/>
    <w:rsid w:val="000D744F"/>
    <w:rsid w:val="000D7779"/>
    <w:rsid w:val="000E184C"/>
    <w:rsid w:val="000E1A5B"/>
    <w:rsid w:val="000E1AD5"/>
    <w:rsid w:val="000E59D4"/>
    <w:rsid w:val="000E5A45"/>
    <w:rsid w:val="000E5EE9"/>
    <w:rsid w:val="000E63C6"/>
    <w:rsid w:val="000E65E6"/>
    <w:rsid w:val="000F254C"/>
    <w:rsid w:val="000F2A8E"/>
    <w:rsid w:val="000F6AA5"/>
    <w:rsid w:val="000F782A"/>
    <w:rsid w:val="00101BB0"/>
    <w:rsid w:val="00102AF9"/>
    <w:rsid w:val="00103BEB"/>
    <w:rsid w:val="00104FC2"/>
    <w:rsid w:val="0010579D"/>
    <w:rsid w:val="00105DB9"/>
    <w:rsid w:val="00114593"/>
    <w:rsid w:val="00115634"/>
    <w:rsid w:val="00115D8A"/>
    <w:rsid w:val="00116422"/>
    <w:rsid w:val="001215F6"/>
    <w:rsid w:val="00127AE5"/>
    <w:rsid w:val="00130147"/>
    <w:rsid w:val="001343A8"/>
    <w:rsid w:val="0013779B"/>
    <w:rsid w:val="0014077A"/>
    <w:rsid w:val="0014307E"/>
    <w:rsid w:val="00146934"/>
    <w:rsid w:val="00151898"/>
    <w:rsid w:val="0015199F"/>
    <w:rsid w:val="00153614"/>
    <w:rsid w:val="00155301"/>
    <w:rsid w:val="00157FD0"/>
    <w:rsid w:val="00164ECF"/>
    <w:rsid w:val="0016693B"/>
    <w:rsid w:val="00167022"/>
    <w:rsid w:val="00167143"/>
    <w:rsid w:val="00167FE8"/>
    <w:rsid w:val="001749EC"/>
    <w:rsid w:val="001753E5"/>
    <w:rsid w:val="00176061"/>
    <w:rsid w:val="00176FED"/>
    <w:rsid w:val="00177B4D"/>
    <w:rsid w:val="00185D67"/>
    <w:rsid w:val="00185D77"/>
    <w:rsid w:val="0018774F"/>
    <w:rsid w:val="00194899"/>
    <w:rsid w:val="001951BD"/>
    <w:rsid w:val="0019595A"/>
    <w:rsid w:val="001960C0"/>
    <w:rsid w:val="00196E52"/>
    <w:rsid w:val="001A1167"/>
    <w:rsid w:val="001A380D"/>
    <w:rsid w:val="001A3FB7"/>
    <w:rsid w:val="001A4FD3"/>
    <w:rsid w:val="001A53BE"/>
    <w:rsid w:val="001A5448"/>
    <w:rsid w:val="001B0512"/>
    <w:rsid w:val="001B180B"/>
    <w:rsid w:val="001B2473"/>
    <w:rsid w:val="001B4F3D"/>
    <w:rsid w:val="001B56AD"/>
    <w:rsid w:val="001C10D5"/>
    <w:rsid w:val="001C1707"/>
    <w:rsid w:val="001C3CA6"/>
    <w:rsid w:val="001C47C3"/>
    <w:rsid w:val="001C4EB4"/>
    <w:rsid w:val="001D0048"/>
    <w:rsid w:val="001D0588"/>
    <w:rsid w:val="001D1DEA"/>
    <w:rsid w:val="001D42B9"/>
    <w:rsid w:val="001D456F"/>
    <w:rsid w:val="001D686D"/>
    <w:rsid w:val="001D7DD9"/>
    <w:rsid w:val="001E019E"/>
    <w:rsid w:val="001E087F"/>
    <w:rsid w:val="001E2733"/>
    <w:rsid w:val="001F03E3"/>
    <w:rsid w:val="001F28B1"/>
    <w:rsid w:val="001F29B1"/>
    <w:rsid w:val="001F395F"/>
    <w:rsid w:val="001F47E2"/>
    <w:rsid w:val="001F4F6B"/>
    <w:rsid w:val="001F65E4"/>
    <w:rsid w:val="001F6FB7"/>
    <w:rsid w:val="002008B3"/>
    <w:rsid w:val="00202D40"/>
    <w:rsid w:val="002043CF"/>
    <w:rsid w:val="00204E36"/>
    <w:rsid w:val="00207223"/>
    <w:rsid w:val="00207909"/>
    <w:rsid w:val="00211506"/>
    <w:rsid w:val="00211677"/>
    <w:rsid w:val="00211689"/>
    <w:rsid w:val="002137B2"/>
    <w:rsid w:val="00213950"/>
    <w:rsid w:val="00213A63"/>
    <w:rsid w:val="00216945"/>
    <w:rsid w:val="00221A94"/>
    <w:rsid w:val="0022490B"/>
    <w:rsid w:val="00225157"/>
    <w:rsid w:val="00234DBB"/>
    <w:rsid w:val="00236044"/>
    <w:rsid w:val="00236E8A"/>
    <w:rsid w:val="00237F80"/>
    <w:rsid w:val="00240E69"/>
    <w:rsid w:val="00245CEA"/>
    <w:rsid w:val="00250478"/>
    <w:rsid w:val="002518C7"/>
    <w:rsid w:val="00256B20"/>
    <w:rsid w:val="0025773A"/>
    <w:rsid w:val="0026043B"/>
    <w:rsid w:val="00267B96"/>
    <w:rsid w:val="00267E93"/>
    <w:rsid w:val="00271B2D"/>
    <w:rsid w:val="00271C33"/>
    <w:rsid w:val="0027281D"/>
    <w:rsid w:val="002756AB"/>
    <w:rsid w:val="00275898"/>
    <w:rsid w:val="00277056"/>
    <w:rsid w:val="00281A12"/>
    <w:rsid w:val="00282C78"/>
    <w:rsid w:val="00284B68"/>
    <w:rsid w:val="002864B4"/>
    <w:rsid w:val="0028652D"/>
    <w:rsid w:val="002870F4"/>
    <w:rsid w:val="00292545"/>
    <w:rsid w:val="00294CD1"/>
    <w:rsid w:val="002A10C4"/>
    <w:rsid w:val="002A2E4A"/>
    <w:rsid w:val="002A62FC"/>
    <w:rsid w:val="002A69F8"/>
    <w:rsid w:val="002A771B"/>
    <w:rsid w:val="002B0DDA"/>
    <w:rsid w:val="002B2908"/>
    <w:rsid w:val="002B2F30"/>
    <w:rsid w:val="002B495D"/>
    <w:rsid w:val="002B5215"/>
    <w:rsid w:val="002B6F72"/>
    <w:rsid w:val="002B7723"/>
    <w:rsid w:val="002C00EC"/>
    <w:rsid w:val="002C10CB"/>
    <w:rsid w:val="002C6B8C"/>
    <w:rsid w:val="002C71FA"/>
    <w:rsid w:val="002D25DD"/>
    <w:rsid w:val="002D3E26"/>
    <w:rsid w:val="002D406E"/>
    <w:rsid w:val="002E0A7C"/>
    <w:rsid w:val="002E0D12"/>
    <w:rsid w:val="002E0F76"/>
    <w:rsid w:val="002E423C"/>
    <w:rsid w:val="002E6623"/>
    <w:rsid w:val="002F189E"/>
    <w:rsid w:val="002F1BF4"/>
    <w:rsid w:val="002F39D9"/>
    <w:rsid w:val="002F5ADD"/>
    <w:rsid w:val="002F667B"/>
    <w:rsid w:val="00300499"/>
    <w:rsid w:val="00300DFD"/>
    <w:rsid w:val="0030141B"/>
    <w:rsid w:val="00303BBA"/>
    <w:rsid w:val="00304EC8"/>
    <w:rsid w:val="0030535E"/>
    <w:rsid w:val="003071E1"/>
    <w:rsid w:val="0031301E"/>
    <w:rsid w:val="00313FE8"/>
    <w:rsid w:val="003175EA"/>
    <w:rsid w:val="00321D99"/>
    <w:rsid w:val="00324B87"/>
    <w:rsid w:val="00326020"/>
    <w:rsid w:val="0033004B"/>
    <w:rsid w:val="00330535"/>
    <w:rsid w:val="00332BAD"/>
    <w:rsid w:val="00332BC0"/>
    <w:rsid w:val="00335CF6"/>
    <w:rsid w:val="0033641C"/>
    <w:rsid w:val="00340EA5"/>
    <w:rsid w:val="00341AA2"/>
    <w:rsid w:val="0034612A"/>
    <w:rsid w:val="0035181F"/>
    <w:rsid w:val="00352C2E"/>
    <w:rsid w:val="00353015"/>
    <w:rsid w:val="003576B6"/>
    <w:rsid w:val="003578BA"/>
    <w:rsid w:val="00364F26"/>
    <w:rsid w:val="00367BBC"/>
    <w:rsid w:val="00370359"/>
    <w:rsid w:val="00373437"/>
    <w:rsid w:val="003734B7"/>
    <w:rsid w:val="003745D8"/>
    <w:rsid w:val="00377569"/>
    <w:rsid w:val="00380C53"/>
    <w:rsid w:val="0038193E"/>
    <w:rsid w:val="003851CB"/>
    <w:rsid w:val="00386020"/>
    <w:rsid w:val="00387943"/>
    <w:rsid w:val="003934FE"/>
    <w:rsid w:val="00393513"/>
    <w:rsid w:val="00396655"/>
    <w:rsid w:val="0039670A"/>
    <w:rsid w:val="003A54C0"/>
    <w:rsid w:val="003A6266"/>
    <w:rsid w:val="003A6BF0"/>
    <w:rsid w:val="003B105C"/>
    <w:rsid w:val="003B226B"/>
    <w:rsid w:val="003B2F0A"/>
    <w:rsid w:val="003B7428"/>
    <w:rsid w:val="003C2ED8"/>
    <w:rsid w:val="003D13B6"/>
    <w:rsid w:val="003D1416"/>
    <w:rsid w:val="003D21AB"/>
    <w:rsid w:val="003D2800"/>
    <w:rsid w:val="003D2A8B"/>
    <w:rsid w:val="003D2E0F"/>
    <w:rsid w:val="003D52F5"/>
    <w:rsid w:val="003E3635"/>
    <w:rsid w:val="003F020B"/>
    <w:rsid w:val="003F0329"/>
    <w:rsid w:val="003F0F5F"/>
    <w:rsid w:val="003F391A"/>
    <w:rsid w:val="003F3D6F"/>
    <w:rsid w:val="003F5FCA"/>
    <w:rsid w:val="004006F0"/>
    <w:rsid w:val="00405538"/>
    <w:rsid w:val="00406BB4"/>
    <w:rsid w:val="004076B1"/>
    <w:rsid w:val="004102C1"/>
    <w:rsid w:val="0041517F"/>
    <w:rsid w:val="00415D00"/>
    <w:rsid w:val="00416D8C"/>
    <w:rsid w:val="00421676"/>
    <w:rsid w:val="00425E88"/>
    <w:rsid w:val="00426534"/>
    <w:rsid w:val="0042741F"/>
    <w:rsid w:val="00427986"/>
    <w:rsid w:val="00427B4D"/>
    <w:rsid w:val="00427C8B"/>
    <w:rsid w:val="00433419"/>
    <w:rsid w:val="00434A68"/>
    <w:rsid w:val="0043600F"/>
    <w:rsid w:val="004410FE"/>
    <w:rsid w:val="0044280C"/>
    <w:rsid w:val="00443000"/>
    <w:rsid w:val="0044548B"/>
    <w:rsid w:val="00447CB5"/>
    <w:rsid w:val="00454329"/>
    <w:rsid w:val="00456BBD"/>
    <w:rsid w:val="00457466"/>
    <w:rsid w:val="00461871"/>
    <w:rsid w:val="00463038"/>
    <w:rsid w:val="004635AF"/>
    <w:rsid w:val="004638A8"/>
    <w:rsid w:val="00463B58"/>
    <w:rsid w:val="00463F30"/>
    <w:rsid w:val="004665D9"/>
    <w:rsid w:val="00466960"/>
    <w:rsid w:val="00467096"/>
    <w:rsid w:val="004714AE"/>
    <w:rsid w:val="00472757"/>
    <w:rsid w:val="00476BCF"/>
    <w:rsid w:val="00477E89"/>
    <w:rsid w:val="00481CA7"/>
    <w:rsid w:val="00482232"/>
    <w:rsid w:val="00483194"/>
    <w:rsid w:val="0048601B"/>
    <w:rsid w:val="004942C1"/>
    <w:rsid w:val="00495747"/>
    <w:rsid w:val="00497A4E"/>
    <w:rsid w:val="00497EA6"/>
    <w:rsid w:val="004A0567"/>
    <w:rsid w:val="004A0FAF"/>
    <w:rsid w:val="004A12B9"/>
    <w:rsid w:val="004A186D"/>
    <w:rsid w:val="004A187B"/>
    <w:rsid w:val="004A2159"/>
    <w:rsid w:val="004B156F"/>
    <w:rsid w:val="004B7570"/>
    <w:rsid w:val="004C0191"/>
    <w:rsid w:val="004C48FD"/>
    <w:rsid w:val="004C7177"/>
    <w:rsid w:val="004D2E70"/>
    <w:rsid w:val="004D3A5A"/>
    <w:rsid w:val="004D4F2B"/>
    <w:rsid w:val="004D6040"/>
    <w:rsid w:val="004D64FE"/>
    <w:rsid w:val="004D698A"/>
    <w:rsid w:val="004E204B"/>
    <w:rsid w:val="004E204F"/>
    <w:rsid w:val="004E412B"/>
    <w:rsid w:val="004E4950"/>
    <w:rsid w:val="004E6002"/>
    <w:rsid w:val="004E70D7"/>
    <w:rsid w:val="004F694C"/>
    <w:rsid w:val="004F78E7"/>
    <w:rsid w:val="0050043F"/>
    <w:rsid w:val="00507409"/>
    <w:rsid w:val="00507712"/>
    <w:rsid w:val="00507E1B"/>
    <w:rsid w:val="00510262"/>
    <w:rsid w:val="0051375C"/>
    <w:rsid w:val="00517034"/>
    <w:rsid w:val="005202D0"/>
    <w:rsid w:val="00522BBE"/>
    <w:rsid w:val="00526790"/>
    <w:rsid w:val="00530CB8"/>
    <w:rsid w:val="005318C8"/>
    <w:rsid w:val="00532429"/>
    <w:rsid w:val="00533F6A"/>
    <w:rsid w:val="00535A97"/>
    <w:rsid w:val="00535BDA"/>
    <w:rsid w:val="00535F41"/>
    <w:rsid w:val="00536883"/>
    <w:rsid w:val="00537C4C"/>
    <w:rsid w:val="00540B1B"/>
    <w:rsid w:val="00542018"/>
    <w:rsid w:val="00543C5E"/>
    <w:rsid w:val="00547C6A"/>
    <w:rsid w:val="005516B5"/>
    <w:rsid w:val="00551A2F"/>
    <w:rsid w:val="00554EE4"/>
    <w:rsid w:val="00556214"/>
    <w:rsid w:val="005576AA"/>
    <w:rsid w:val="00561A58"/>
    <w:rsid w:val="00563375"/>
    <w:rsid w:val="00566401"/>
    <w:rsid w:val="00566AB5"/>
    <w:rsid w:val="00574278"/>
    <w:rsid w:val="0057594E"/>
    <w:rsid w:val="0057777C"/>
    <w:rsid w:val="005834B4"/>
    <w:rsid w:val="00585DD4"/>
    <w:rsid w:val="00593A2C"/>
    <w:rsid w:val="005A2718"/>
    <w:rsid w:val="005A2FCB"/>
    <w:rsid w:val="005A3DC8"/>
    <w:rsid w:val="005A6A7B"/>
    <w:rsid w:val="005A7F60"/>
    <w:rsid w:val="005B02B2"/>
    <w:rsid w:val="005B1B7E"/>
    <w:rsid w:val="005C3CFF"/>
    <w:rsid w:val="005C45E3"/>
    <w:rsid w:val="005C68EF"/>
    <w:rsid w:val="005C6A22"/>
    <w:rsid w:val="005D00F5"/>
    <w:rsid w:val="005D3883"/>
    <w:rsid w:val="005D6378"/>
    <w:rsid w:val="005E03C4"/>
    <w:rsid w:val="005E374C"/>
    <w:rsid w:val="005E4154"/>
    <w:rsid w:val="005E5805"/>
    <w:rsid w:val="005E66D7"/>
    <w:rsid w:val="005F38CA"/>
    <w:rsid w:val="005F3AE6"/>
    <w:rsid w:val="005F4719"/>
    <w:rsid w:val="005F6C36"/>
    <w:rsid w:val="005F7379"/>
    <w:rsid w:val="00601923"/>
    <w:rsid w:val="00601A71"/>
    <w:rsid w:val="00606BBC"/>
    <w:rsid w:val="006115F2"/>
    <w:rsid w:val="00615781"/>
    <w:rsid w:val="00615AF7"/>
    <w:rsid w:val="006174BC"/>
    <w:rsid w:val="00617D16"/>
    <w:rsid w:val="00621746"/>
    <w:rsid w:val="006223DA"/>
    <w:rsid w:val="006239BA"/>
    <w:rsid w:val="00623E44"/>
    <w:rsid w:val="00625346"/>
    <w:rsid w:val="0062717D"/>
    <w:rsid w:val="00632EE3"/>
    <w:rsid w:val="006355FC"/>
    <w:rsid w:val="00635D78"/>
    <w:rsid w:val="0063711D"/>
    <w:rsid w:val="00641BF5"/>
    <w:rsid w:val="00642350"/>
    <w:rsid w:val="00643D32"/>
    <w:rsid w:val="00646A9F"/>
    <w:rsid w:val="00651B10"/>
    <w:rsid w:val="006572C6"/>
    <w:rsid w:val="00657FC1"/>
    <w:rsid w:val="00663547"/>
    <w:rsid w:val="00663E72"/>
    <w:rsid w:val="0066491A"/>
    <w:rsid w:val="0066621D"/>
    <w:rsid w:val="00667238"/>
    <w:rsid w:val="006675B0"/>
    <w:rsid w:val="00673289"/>
    <w:rsid w:val="00675BFA"/>
    <w:rsid w:val="00680445"/>
    <w:rsid w:val="00681C47"/>
    <w:rsid w:val="00685239"/>
    <w:rsid w:val="00687F06"/>
    <w:rsid w:val="00693FCC"/>
    <w:rsid w:val="006A2045"/>
    <w:rsid w:val="006A60D4"/>
    <w:rsid w:val="006A6251"/>
    <w:rsid w:val="006B0FB5"/>
    <w:rsid w:val="006B3C90"/>
    <w:rsid w:val="006B3D3C"/>
    <w:rsid w:val="006B5E4A"/>
    <w:rsid w:val="006B5F4D"/>
    <w:rsid w:val="006C17DF"/>
    <w:rsid w:val="006C2BD5"/>
    <w:rsid w:val="006C3F55"/>
    <w:rsid w:val="006C4C96"/>
    <w:rsid w:val="006C5812"/>
    <w:rsid w:val="006C7DDE"/>
    <w:rsid w:val="006D257D"/>
    <w:rsid w:val="006D523B"/>
    <w:rsid w:val="006E0659"/>
    <w:rsid w:val="006E1288"/>
    <w:rsid w:val="006E1EC9"/>
    <w:rsid w:val="006E4B61"/>
    <w:rsid w:val="006E67C3"/>
    <w:rsid w:val="006E7121"/>
    <w:rsid w:val="006F1858"/>
    <w:rsid w:val="006F2200"/>
    <w:rsid w:val="007146A3"/>
    <w:rsid w:val="00716ACA"/>
    <w:rsid w:val="00720946"/>
    <w:rsid w:val="00720EBF"/>
    <w:rsid w:val="0072160B"/>
    <w:rsid w:val="00722102"/>
    <w:rsid w:val="0072395B"/>
    <w:rsid w:val="007244BB"/>
    <w:rsid w:val="00724C25"/>
    <w:rsid w:val="00731148"/>
    <w:rsid w:val="00733929"/>
    <w:rsid w:val="007370B2"/>
    <w:rsid w:val="00737826"/>
    <w:rsid w:val="00742B69"/>
    <w:rsid w:val="00746C99"/>
    <w:rsid w:val="00746D2A"/>
    <w:rsid w:val="00747AF9"/>
    <w:rsid w:val="00750F61"/>
    <w:rsid w:val="00752F96"/>
    <w:rsid w:val="00753B5E"/>
    <w:rsid w:val="00756CAD"/>
    <w:rsid w:val="00760774"/>
    <w:rsid w:val="0076251F"/>
    <w:rsid w:val="00762B65"/>
    <w:rsid w:val="00773825"/>
    <w:rsid w:val="00773FB1"/>
    <w:rsid w:val="007741EC"/>
    <w:rsid w:val="00785483"/>
    <w:rsid w:val="00785837"/>
    <w:rsid w:val="00790722"/>
    <w:rsid w:val="00790EFF"/>
    <w:rsid w:val="007930D9"/>
    <w:rsid w:val="00795F32"/>
    <w:rsid w:val="00797B11"/>
    <w:rsid w:val="007A53ED"/>
    <w:rsid w:val="007A74C9"/>
    <w:rsid w:val="007B3E64"/>
    <w:rsid w:val="007B4F0C"/>
    <w:rsid w:val="007B509F"/>
    <w:rsid w:val="007B62AD"/>
    <w:rsid w:val="007B7E9A"/>
    <w:rsid w:val="007C0F95"/>
    <w:rsid w:val="007C1C80"/>
    <w:rsid w:val="007C206F"/>
    <w:rsid w:val="007C216C"/>
    <w:rsid w:val="007C2D50"/>
    <w:rsid w:val="007C34AC"/>
    <w:rsid w:val="007C3786"/>
    <w:rsid w:val="007C44FA"/>
    <w:rsid w:val="007C4BAC"/>
    <w:rsid w:val="007C4ED3"/>
    <w:rsid w:val="007C6F74"/>
    <w:rsid w:val="007C7BF7"/>
    <w:rsid w:val="007C7CE0"/>
    <w:rsid w:val="007C7D01"/>
    <w:rsid w:val="007D4107"/>
    <w:rsid w:val="007D4382"/>
    <w:rsid w:val="007E0EB8"/>
    <w:rsid w:val="007E222A"/>
    <w:rsid w:val="007E3291"/>
    <w:rsid w:val="007E3C16"/>
    <w:rsid w:val="007E48ED"/>
    <w:rsid w:val="007E57C1"/>
    <w:rsid w:val="007F103D"/>
    <w:rsid w:val="008001F3"/>
    <w:rsid w:val="008016B7"/>
    <w:rsid w:val="00804331"/>
    <w:rsid w:val="00804911"/>
    <w:rsid w:val="00804DE1"/>
    <w:rsid w:val="00805266"/>
    <w:rsid w:val="00805EF5"/>
    <w:rsid w:val="00813004"/>
    <w:rsid w:val="00814459"/>
    <w:rsid w:val="0081506E"/>
    <w:rsid w:val="00816F73"/>
    <w:rsid w:val="00820BA3"/>
    <w:rsid w:val="00820D6F"/>
    <w:rsid w:val="00820FE7"/>
    <w:rsid w:val="00831749"/>
    <w:rsid w:val="00836846"/>
    <w:rsid w:val="00836EC1"/>
    <w:rsid w:val="00842980"/>
    <w:rsid w:val="00843F93"/>
    <w:rsid w:val="008457BC"/>
    <w:rsid w:val="008469A2"/>
    <w:rsid w:val="00846BDF"/>
    <w:rsid w:val="0084748C"/>
    <w:rsid w:val="008502AC"/>
    <w:rsid w:val="0085271A"/>
    <w:rsid w:val="008538D0"/>
    <w:rsid w:val="00855C9F"/>
    <w:rsid w:val="00861621"/>
    <w:rsid w:val="00861B3F"/>
    <w:rsid w:val="0086329D"/>
    <w:rsid w:val="00866B05"/>
    <w:rsid w:val="0087168A"/>
    <w:rsid w:val="00873350"/>
    <w:rsid w:val="00873C06"/>
    <w:rsid w:val="00875E40"/>
    <w:rsid w:val="00877493"/>
    <w:rsid w:val="00883ED6"/>
    <w:rsid w:val="008846F4"/>
    <w:rsid w:val="00885427"/>
    <w:rsid w:val="00887547"/>
    <w:rsid w:val="00893FFD"/>
    <w:rsid w:val="00897357"/>
    <w:rsid w:val="008A4024"/>
    <w:rsid w:val="008A4951"/>
    <w:rsid w:val="008A7261"/>
    <w:rsid w:val="008B52CC"/>
    <w:rsid w:val="008B664B"/>
    <w:rsid w:val="008C28E4"/>
    <w:rsid w:val="008C5010"/>
    <w:rsid w:val="008C6A96"/>
    <w:rsid w:val="008C74F0"/>
    <w:rsid w:val="008D19DB"/>
    <w:rsid w:val="008D3471"/>
    <w:rsid w:val="008D5063"/>
    <w:rsid w:val="008D605C"/>
    <w:rsid w:val="008D62AD"/>
    <w:rsid w:val="008D7ADE"/>
    <w:rsid w:val="008E1084"/>
    <w:rsid w:val="008E2376"/>
    <w:rsid w:val="008E2DE0"/>
    <w:rsid w:val="008E3300"/>
    <w:rsid w:val="008E3B1C"/>
    <w:rsid w:val="008E56E4"/>
    <w:rsid w:val="008E5F0D"/>
    <w:rsid w:val="008E5F4C"/>
    <w:rsid w:val="008E61F8"/>
    <w:rsid w:val="008E6480"/>
    <w:rsid w:val="008E732D"/>
    <w:rsid w:val="008F1AE0"/>
    <w:rsid w:val="008F26C4"/>
    <w:rsid w:val="008F2A14"/>
    <w:rsid w:val="008F2AF8"/>
    <w:rsid w:val="008F3195"/>
    <w:rsid w:val="008F37C2"/>
    <w:rsid w:val="008F5CEE"/>
    <w:rsid w:val="008F64B5"/>
    <w:rsid w:val="008F654D"/>
    <w:rsid w:val="008F772E"/>
    <w:rsid w:val="00900E27"/>
    <w:rsid w:val="0090175F"/>
    <w:rsid w:val="00902780"/>
    <w:rsid w:val="00902C81"/>
    <w:rsid w:val="00906DDD"/>
    <w:rsid w:val="009108FA"/>
    <w:rsid w:val="00911482"/>
    <w:rsid w:val="00911F70"/>
    <w:rsid w:val="00912880"/>
    <w:rsid w:val="00913AD6"/>
    <w:rsid w:val="00914FAC"/>
    <w:rsid w:val="00920A94"/>
    <w:rsid w:val="009218D7"/>
    <w:rsid w:val="00922125"/>
    <w:rsid w:val="00923351"/>
    <w:rsid w:val="00923503"/>
    <w:rsid w:val="00923FEF"/>
    <w:rsid w:val="009251ED"/>
    <w:rsid w:val="009252A2"/>
    <w:rsid w:val="009259EB"/>
    <w:rsid w:val="00926A20"/>
    <w:rsid w:val="00930D94"/>
    <w:rsid w:val="0093140D"/>
    <w:rsid w:val="009315C5"/>
    <w:rsid w:val="009318A3"/>
    <w:rsid w:val="00933D5D"/>
    <w:rsid w:val="009368E3"/>
    <w:rsid w:val="00937BD3"/>
    <w:rsid w:val="0094028D"/>
    <w:rsid w:val="00947537"/>
    <w:rsid w:val="009570F1"/>
    <w:rsid w:val="00965559"/>
    <w:rsid w:val="00965E6F"/>
    <w:rsid w:val="00966ECE"/>
    <w:rsid w:val="00967D07"/>
    <w:rsid w:val="00970C8E"/>
    <w:rsid w:val="00971729"/>
    <w:rsid w:val="00973DAE"/>
    <w:rsid w:val="00975C48"/>
    <w:rsid w:val="00980B2F"/>
    <w:rsid w:val="00981F05"/>
    <w:rsid w:val="0098209B"/>
    <w:rsid w:val="009825E9"/>
    <w:rsid w:val="00983219"/>
    <w:rsid w:val="00984D7E"/>
    <w:rsid w:val="009856B5"/>
    <w:rsid w:val="009919A8"/>
    <w:rsid w:val="0099206D"/>
    <w:rsid w:val="009944D9"/>
    <w:rsid w:val="009956A2"/>
    <w:rsid w:val="009970F4"/>
    <w:rsid w:val="0099799B"/>
    <w:rsid w:val="009A17B7"/>
    <w:rsid w:val="009A1860"/>
    <w:rsid w:val="009A1C7B"/>
    <w:rsid w:val="009A5460"/>
    <w:rsid w:val="009A5B0F"/>
    <w:rsid w:val="009A6B5E"/>
    <w:rsid w:val="009A72D1"/>
    <w:rsid w:val="009B0FF1"/>
    <w:rsid w:val="009B14DD"/>
    <w:rsid w:val="009B6595"/>
    <w:rsid w:val="009C3008"/>
    <w:rsid w:val="009C3030"/>
    <w:rsid w:val="009D0112"/>
    <w:rsid w:val="009D127B"/>
    <w:rsid w:val="009D12BA"/>
    <w:rsid w:val="009D1A47"/>
    <w:rsid w:val="009D6805"/>
    <w:rsid w:val="009E1B29"/>
    <w:rsid w:val="009E33BC"/>
    <w:rsid w:val="009E67FD"/>
    <w:rsid w:val="009F00A5"/>
    <w:rsid w:val="009F4618"/>
    <w:rsid w:val="009F70B0"/>
    <w:rsid w:val="009F7A4D"/>
    <w:rsid w:val="009F7D78"/>
    <w:rsid w:val="00A0014B"/>
    <w:rsid w:val="00A00D25"/>
    <w:rsid w:val="00A01B51"/>
    <w:rsid w:val="00A031B1"/>
    <w:rsid w:val="00A07487"/>
    <w:rsid w:val="00A14C2A"/>
    <w:rsid w:val="00A16112"/>
    <w:rsid w:val="00A17C33"/>
    <w:rsid w:val="00A22CF2"/>
    <w:rsid w:val="00A25769"/>
    <w:rsid w:val="00A264FC"/>
    <w:rsid w:val="00A273EC"/>
    <w:rsid w:val="00A27802"/>
    <w:rsid w:val="00A2793D"/>
    <w:rsid w:val="00A27B4A"/>
    <w:rsid w:val="00A33A30"/>
    <w:rsid w:val="00A36DE1"/>
    <w:rsid w:val="00A402DD"/>
    <w:rsid w:val="00A40731"/>
    <w:rsid w:val="00A414BB"/>
    <w:rsid w:val="00A4164F"/>
    <w:rsid w:val="00A42C3B"/>
    <w:rsid w:val="00A46A48"/>
    <w:rsid w:val="00A51491"/>
    <w:rsid w:val="00A5284B"/>
    <w:rsid w:val="00A56836"/>
    <w:rsid w:val="00A56AB6"/>
    <w:rsid w:val="00A6213F"/>
    <w:rsid w:val="00A644E1"/>
    <w:rsid w:val="00A65A32"/>
    <w:rsid w:val="00A65A3B"/>
    <w:rsid w:val="00A66621"/>
    <w:rsid w:val="00A67042"/>
    <w:rsid w:val="00A701D3"/>
    <w:rsid w:val="00A7205D"/>
    <w:rsid w:val="00A73E25"/>
    <w:rsid w:val="00A849B6"/>
    <w:rsid w:val="00A8732B"/>
    <w:rsid w:val="00A87D67"/>
    <w:rsid w:val="00A91904"/>
    <w:rsid w:val="00A91EFB"/>
    <w:rsid w:val="00A9567C"/>
    <w:rsid w:val="00A964D7"/>
    <w:rsid w:val="00A96866"/>
    <w:rsid w:val="00A974F8"/>
    <w:rsid w:val="00AA145B"/>
    <w:rsid w:val="00AA1937"/>
    <w:rsid w:val="00AA2065"/>
    <w:rsid w:val="00AA2BEB"/>
    <w:rsid w:val="00AA38AB"/>
    <w:rsid w:val="00AA5FD3"/>
    <w:rsid w:val="00AB0102"/>
    <w:rsid w:val="00AB1121"/>
    <w:rsid w:val="00AB6E6D"/>
    <w:rsid w:val="00AB7497"/>
    <w:rsid w:val="00AC09D2"/>
    <w:rsid w:val="00AC23B3"/>
    <w:rsid w:val="00AC2628"/>
    <w:rsid w:val="00AC441A"/>
    <w:rsid w:val="00AC79C3"/>
    <w:rsid w:val="00AD18AE"/>
    <w:rsid w:val="00AD1C80"/>
    <w:rsid w:val="00AD267D"/>
    <w:rsid w:val="00AD4772"/>
    <w:rsid w:val="00AD72EC"/>
    <w:rsid w:val="00AD7500"/>
    <w:rsid w:val="00AE50AB"/>
    <w:rsid w:val="00AE518D"/>
    <w:rsid w:val="00AE7B53"/>
    <w:rsid w:val="00AF047C"/>
    <w:rsid w:val="00AF437E"/>
    <w:rsid w:val="00AF54CB"/>
    <w:rsid w:val="00AF7C19"/>
    <w:rsid w:val="00B03F3C"/>
    <w:rsid w:val="00B0443F"/>
    <w:rsid w:val="00B06CE3"/>
    <w:rsid w:val="00B1107C"/>
    <w:rsid w:val="00B14F8B"/>
    <w:rsid w:val="00B15188"/>
    <w:rsid w:val="00B15D4C"/>
    <w:rsid w:val="00B16214"/>
    <w:rsid w:val="00B20E6B"/>
    <w:rsid w:val="00B25313"/>
    <w:rsid w:val="00B2625C"/>
    <w:rsid w:val="00B26920"/>
    <w:rsid w:val="00B275E4"/>
    <w:rsid w:val="00B2782E"/>
    <w:rsid w:val="00B32C45"/>
    <w:rsid w:val="00B34658"/>
    <w:rsid w:val="00B349BC"/>
    <w:rsid w:val="00B35FDB"/>
    <w:rsid w:val="00B36799"/>
    <w:rsid w:val="00B378DC"/>
    <w:rsid w:val="00B4515B"/>
    <w:rsid w:val="00B46552"/>
    <w:rsid w:val="00B5006C"/>
    <w:rsid w:val="00B52CD0"/>
    <w:rsid w:val="00B535EC"/>
    <w:rsid w:val="00B61283"/>
    <w:rsid w:val="00B61CE8"/>
    <w:rsid w:val="00B65ED9"/>
    <w:rsid w:val="00B66657"/>
    <w:rsid w:val="00B671DF"/>
    <w:rsid w:val="00B67841"/>
    <w:rsid w:val="00B7118F"/>
    <w:rsid w:val="00B74E68"/>
    <w:rsid w:val="00B75789"/>
    <w:rsid w:val="00B769A7"/>
    <w:rsid w:val="00B8298C"/>
    <w:rsid w:val="00B82E29"/>
    <w:rsid w:val="00B85B49"/>
    <w:rsid w:val="00B8687D"/>
    <w:rsid w:val="00B92E15"/>
    <w:rsid w:val="00B9415A"/>
    <w:rsid w:val="00BB33BA"/>
    <w:rsid w:val="00BC447C"/>
    <w:rsid w:val="00BD039D"/>
    <w:rsid w:val="00BD0A8E"/>
    <w:rsid w:val="00BD4926"/>
    <w:rsid w:val="00BD4C60"/>
    <w:rsid w:val="00BE07D5"/>
    <w:rsid w:val="00BE1038"/>
    <w:rsid w:val="00BE1068"/>
    <w:rsid w:val="00BE16DC"/>
    <w:rsid w:val="00BE1849"/>
    <w:rsid w:val="00BE40D6"/>
    <w:rsid w:val="00BE5CED"/>
    <w:rsid w:val="00BE6F47"/>
    <w:rsid w:val="00BF0973"/>
    <w:rsid w:val="00BF0F4C"/>
    <w:rsid w:val="00BF2421"/>
    <w:rsid w:val="00BF28BF"/>
    <w:rsid w:val="00BF4B2B"/>
    <w:rsid w:val="00C00530"/>
    <w:rsid w:val="00C0244A"/>
    <w:rsid w:val="00C038B0"/>
    <w:rsid w:val="00C05E5A"/>
    <w:rsid w:val="00C15250"/>
    <w:rsid w:val="00C220C2"/>
    <w:rsid w:val="00C24015"/>
    <w:rsid w:val="00C2799C"/>
    <w:rsid w:val="00C27F01"/>
    <w:rsid w:val="00C27F6B"/>
    <w:rsid w:val="00C3253B"/>
    <w:rsid w:val="00C35D3E"/>
    <w:rsid w:val="00C37F1C"/>
    <w:rsid w:val="00C41CBF"/>
    <w:rsid w:val="00C44AAD"/>
    <w:rsid w:val="00C45682"/>
    <w:rsid w:val="00C45D25"/>
    <w:rsid w:val="00C471AB"/>
    <w:rsid w:val="00C53DD9"/>
    <w:rsid w:val="00C5454F"/>
    <w:rsid w:val="00C54A95"/>
    <w:rsid w:val="00C54F77"/>
    <w:rsid w:val="00C56611"/>
    <w:rsid w:val="00C57646"/>
    <w:rsid w:val="00C57D53"/>
    <w:rsid w:val="00C63DD7"/>
    <w:rsid w:val="00C640AA"/>
    <w:rsid w:val="00C647B9"/>
    <w:rsid w:val="00C67E71"/>
    <w:rsid w:val="00C726A4"/>
    <w:rsid w:val="00C7388D"/>
    <w:rsid w:val="00C75298"/>
    <w:rsid w:val="00C75CBD"/>
    <w:rsid w:val="00C75E94"/>
    <w:rsid w:val="00C838F9"/>
    <w:rsid w:val="00C85196"/>
    <w:rsid w:val="00C86F0D"/>
    <w:rsid w:val="00C871EA"/>
    <w:rsid w:val="00C92C6F"/>
    <w:rsid w:val="00C95E22"/>
    <w:rsid w:val="00C96A35"/>
    <w:rsid w:val="00C96BAB"/>
    <w:rsid w:val="00CA0E84"/>
    <w:rsid w:val="00CA33A3"/>
    <w:rsid w:val="00CA33E1"/>
    <w:rsid w:val="00CA487B"/>
    <w:rsid w:val="00CA537B"/>
    <w:rsid w:val="00CA5630"/>
    <w:rsid w:val="00CA7D68"/>
    <w:rsid w:val="00CB05BD"/>
    <w:rsid w:val="00CB08A1"/>
    <w:rsid w:val="00CB156A"/>
    <w:rsid w:val="00CB2DF4"/>
    <w:rsid w:val="00CB3171"/>
    <w:rsid w:val="00CB77C7"/>
    <w:rsid w:val="00CC5C7D"/>
    <w:rsid w:val="00CD018F"/>
    <w:rsid w:val="00CD100B"/>
    <w:rsid w:val="00CD24CF"/>
    <w:rsid w:val="00CD2588"/>
    <w:rsid w:val="00CD72B2"/>
    <w:rsid w:val="00CE13C0"/>
    <w:rsid w:val="00CE3A45"/>
    <w:rsid w:val="00CE459B"/>
    <w:rsid w:val="00CE7E2F"/>
    <w:rsid w:val="00CF0E20"/>
    <w:rsid w:val="00CF2612"/>
    <w:rsid w:val="00CF32C6"/>
    <w:rsid w:val="00CF5AA5"/>
    <w:rsid w:val="00CF5C74"/>
    <w:rsid w:val="00D015F8"/>
    <w:rsid w:val="00D12371"/>
    <w:rsid w:val="00D12396"/>
    <w:rsid w:val="00D1396B"/>
    <w:rsid w:val="00D15D71"/>
    <w:rsid w:val="00D178BB"/>
    <w:rsid w:val="00D2080C"/>
    <w:rsid w:val="00D20E9B"/>
    <w:rsid w:val="00D21AF2"/>
    <w:rsid w:val="00D21D8E"/>
    <w:rsid w:val="00D240DC"/>
    <w:rsid w:val="00D27D3E"/>
    <w:rsid w:val="00D304AB"/>
    <w:rsid w:val="00D326F7"/>
    <w:rsid w:val="00D33AAD"/>
    <w:rsid w:val="00D34570"/>
    <w:rsid w:val="00D376D2"/>
    <w:rsid w:val="00D407A5"/>
    <w:rsid w:val="00D419C9"/>
    <w:rsid w:val="00D44D4E"/>
    <w:rsid w:val="00D46633"/>
    <w:rsid w:val="00D46D61"/>
    <w:rsid w:val="00D53B59"/>
    <w:rsid w:val="00D540EF"/>
    <w:rsid w:val="00D565F2"/>
    <w:rsid w:val="00D6099D"/>
    <w:rsid w:val="00D60D1D"/>
    <w:rsid w:val="00D633FD"/>
    <w:rsid w:val="00D636C8"/>
    <w:rsid w:val="00D6403A"/>
    <w:rsid w:val="00D669E7"/>
    <w:rsid w:val="00D66ED2"/>
    <w:rsid w:val="00D672D8"/>
    <w:rsid w:val="00D67FFA"/>
    <w:rsid w:val="00D70ED5"/>
    <w:rsid w:val="00D71F14"/>
    <w:rsid w:val="00D731C7"/>
    <w:rsid w:val="00D74B54"/>
    <w:rsid w:val="00D75BDB"/>
    <w:rsid w:val="00D77884"/>
    <w:rsid w:val="00D8182B"/>
    <w:rsid w:val="00D81D8E"/>
    <w:rsid w:val="00D8393A"/>
    <w:rsid w:val="00D869F3"/>
    <w:rsid w:val="00D928A7"/>
    <w:rsid w:val="00DA0A0A"/>
    <w:rsid w:val="00DA13FD"/>
    <w:rsid w:val="00DA2B21"/>
    <w:rsid w:val="00DA3C65"/>
    <w:rsid w:val="00DA6B46"/>
    <w:rsid w:val="00DB2257"/>
    <w:rsid w:val="00DC14B4"/>
    <w:rsid w:val="00DC245D"/>
    <w:rsid w:val="00DC687B"/>
    <w:rsid w:val="00DC7D09"/>
    <w:rsid w:val="00DD71D4"/>
    <w:rsid w:val="00DE096A"/>
    <w:rsid w:val="00DE09BA"/>
    <w:rsid w:val="00DE0ACC"/>
    <w:rsid w:val="00DE52A2"/>
    <w:rsid w:val="00DE5C08"/>
    <w:rsid w:val="00DE66F6"/>
    <w:rsid w:val="00DE6832"/>
    <w:rsid w:val="00DF14A3"/>
    <w:rsid w:val="00DF24EC"/>
    <w:rsid w:val="00DF29C1"/>
    <w:rsid w:val="00DF3C09"/>
    <w:rsid w:val="00DF56BD"/>
    <w:rsid w:val="00DF6651"/>
    <w:rsid w:val="00DF66A3"/>
    <w:rsid w:val="00DF77D0"/>
    <w:rsid w:val="00E020A1"/>
    <w:rsid w:val="00E02C44"/>
    <w:rsid w:val="00E03EF3"/>
    <w:rsid w:val="00E051AA"/>
    <w:rsid w:val="00E06BC9"/>
    <w:rsid w:val="00E074A8"/>
    <w:rsid w:val="00E15A5B"/>
    <w:rsid w:val="00E15BE0"/>
    <w:rsid w:val="00E15DCC"/>
    <w:rsid w:val="00E16DCA"/>
    <w:rsid w:val="00E25F7B"/>
    <w:rsid w:val="00E27D31"/>
    <w:rsid w:val="00E3289E"/>
    <w:rsid w:val="00E33515"/>
    <w:rsid w:val="00E34B29"/>
    <w:rsid w:val="00E36DEC"/>
    <w:rsid w:val="00E41B30"/>
    <w:rsid w:val="00E44FDB"/>
    <w:rsid w:val="00E466C3"/>
    <w:rsid w:val="00E47DCB"/>
    <w:rsid w:val="00E50D0D"/>
    <w:rsid w:val="00E51602"/>
    <w:rsid w:val="00E54B86"/>
    <w:rsid w:val="00E55794"/>
    <w:rsid w:val="00E571D9"/>
    <w:rsid w:val="00E57A18"/>
    <w:rsid w:val="00E60D65"/>
    <w:rsid w:val="00E64332"/>
    <w:rsid w:val="00E65F58"/>
    <w:rsid w:val="00E66B59"/>
    <w:rsid w:val="00E670D8"/>
    <w:rsid w:val="00E674C2"/>
    <w:rsid w:val="00E73599"/>
    <w:rsid w:val="00E73977"/>
    <w:rsid w:val="00E73D69"/>
    <w:rsid w:val="00E744CD"/>
    <w:rsid w:val="00E76A0B"/>
    <w:rsid w:val="00E777B1"/>
    <w:rsid w:val="00E82B97"/>
    <w:rsid w:val="00E8356E"/>
    <w:rsid w:val="00E83BD2"/>
    <w:rsid w:val="00E8462B"/>
    <w:rsid w:val="00E92FCA"/>
    <w:rsid w:val="00E94439"/>
    <w:rsid w:val="00E950ED"/>
    <w:rsid w:val="00E95110"/>
    <w:rsid w:val="00E96243"/>
    <w:rsid w:val="00EA0744"/>
    <w:rsid w:val="00EA1705"/>
    <w:rsid w:val="00EA308C"/>
    <w:rsid w:val="00EA48AC"/>
    <w:rsid w:val="00EA4B15"/>
    <w:rsid w:val="00EA7A85"/>
    <w:rsid w:val="00EB072C"/>
    <w:rsid w:val="00EB0E34"/>
    <w:rsid w:val="00EB43C7"/>
    <w:rsid w:val="00EB6F66"/>
    <w:rsid w:val="00EC60B3"/>
    <w:rsid w:val="00EC6809"/>
    <w:rsid w:val="00ED313B"/>
    <w:rsid w:val="00ED36BB"/>
    <w:rsid w:val="00ED52F0"/>
    <w:rsid w:val="00ED5B5E"/>
    <w:rsid w:val="00ED62AA"/>
    <w:rsid w:val="00ED7074"/>
    <w:rsid w:val="00EE288D"/>
    <w:rsid w:val="00EE2ACD"/>
    <w:rsid w:val="00EE4448"/>
    <w:rsid w:val="00EF111A"/>
    <w:rsid w:val="00EF4099"/>
    <w:rsid w:val="00EF46BE"/>
    <w:rsid w:val="00EF482B"/>
    <w:rsid w:val="00EF4A23"/>
    <w:rsid w:val="00EF59BA"/>
    <w:rsid w:val="00EF6BAC"/>
    <w:rsid w:val="00EF74C8"/>
    <w:rsid w:val="00F00AE6"/>
    <w:rsid w:val="00F0186F"/>
    <w:rsid w:val="00F029C2"/>
    <w:rsid w:val="00F0416F"/>
    <w:rsid w:val="00F0545A"/>
    <w:rsid w:val="00F07810"/>
    <w:rsid w:val="00F10330"/>
    <w:rsid w:val="00F1456E"/>
    <w:rsid w:val="00F156AC"/>
    <w:rsid w:val="00F16535"/>
    <w:rsid w:val="00F22D50"/>
    <w:rsid w:val="00F232E6"/>
    <w:rsid w:val="00F27760"/>
    <w:rsid w:val="00F30601"/>
    <w:rsid w:val="00F35A22"/>
    <w:rsid w:val="00F35D39"/>
    <w:rsid w:val="00F42C26"/>
    <w:rsid w:val="00F42EE6"/>
    <w:rsid w:val="00F43691"/>
    <w:rsid w:val="00F4626A"/>
    <w:rsid w:val="00F51647"/>
    <w:rsid w:val="00F5319B"/>
    <w:rsid w:val="00F54988"/>
    <w:rsid w:val="00F5597B"/>
    <w:rsid w:val="00F55B14"/>
    <w:rsid w:val="00F55E28"/>
    <w:rsid w:val="00F66107"/>
    <w:rsid w:val="00F671C2"/>
    <w:rsid w:val="00F6755C"/>
    <w:rsid w:val="00F70702"/>
    <w:rsid w:val="00F70798"/>
    <w:rsid w:val="00F70EDB"/>
    <w:rsid w:val="00F71680"/>
    <w:rsid w:val="00F72353"/>
    <w:rsid w:val="00F73800"/>
    <w:rsid w:val="00F75832"/>
    <w:rsid w:val="00F76CD5"/>
    <w:rsid w:val="00F807DA"/>
    <w:rsid w:val="00F82838"/>
    <w:rsid w:val="00F84DCC"/>
    <w:rsid w:val="00F921EE"/>
    <w:rsid w:val="00F964CE"/>
    <w:rsid w:val="00F9661F"/>
    <w:rsid w:val="00FA0DFA"/>
    <w:rsid w:val="00FA277D"/>
    <w:rsid w:val="00FA34A7"/>
    <w:rsid w:val="00FB0CF8"/>
    <w:rsid w:val="00FB22E7"/>
    <w:rsid w:val="00FB357F"/>
    <w:rsid w:val="00FB69EF"/>
    <w:rsid w:val="00FB797A"/>
    <w:rsid w:val="00FC081D"/>
    <w:rsid w:val="00FC3011"/>
    <w:rsid w:val="00FC42F2"/>
    <w:rsid w:val="00FC4C8C"/>
    <w:rsid w:val="00FC4CD8"/>
    <w:rsid w:val="00FC73DF"/>
    <w:rsid w:val="00FD149A"/>
    <w:rsid w:val="00FD1D6B"/>
    <w:rsid w:val="00FD39D0"/>
    <w:rsid w:val="00FD3B8E"/>
    <w:rsid w:val="00FD66AC"/>
    <w:rsid w:val="00FD694C"/>
    <w:rsid w:val="00FE0D07"/>
    <w:rsid w:val="00FE200E"/>
    <w:rsid w:val="00FE2809"/>
    <w:rsid w:val="00FE2A7F"/>
    <w:rsid w:val="00FE2FDA"/>
    <w:rsid w:val="00FF026D"/>
    <w:rsid w:val="00FF5A49"/>
    <w:rsid w:val="00FF6BAF"/>
    <w:rsid w:val="00FF6D32"/>
    <w:rsid w:val="00FF725F"/>
    <w:rsid w:val="00FF7C9C"/>
    <w:rsid w:val="08328347"/>
    <w:rsid w:val="0F28C788"/>
    <w:rsid w:val="170F60E9"/>
    <w:rsid w:val="7D878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C76EC09F-CE31-44BE-8F49-960EC054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IGPG-BulletList">
    <w:name w:val="IG/PG - Bullet List"/>
    <w:basedOn w:val="Normal"/>
    <w:rsid w:val="000F2A8E"/>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01385">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03167707">
      <w:bodyDiv w:val="1"/>
      <w:marLeft w:val="0"/>
      <w:marRight w:val="0"/>
      <w:marTop w:val="0"/>
      <w:marBottom w:val="0"/>
      <w:divBdr>
        <w:top w:val="none" w:sz="0" w:space="0" w:color="auto"/>
        <w:left w:val="none" w:sz="0" w:space="0" w:color="auto"/>
        <w:bottom w:val="none" w:sz="0" w:space="0" w:color="auto"/>
        <w:right w:val="none" w:sz="0" w:space="0" w:color="auto"/>
      </w:divBdr>
    </w:div>
    <w:div w:id="1824545408">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otcnet.for.fiscal.treasury.gov"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5E2CDCD0-157D-441A-AEB4-2596F49AFA27}">
  <ds:schemaRefs>
    <ds:schemaRef ds:uri="http://schemas.microsoft.com/sharepoint/v3/contenttype/forms"/>
  </ds:schemaRefs>
</ds:datastoreItem>
</file>

<file path=customXml/itemProps3.xml><?xml version="1.0" encoding="utf-8"?>
<ds:datastoreItem xmlns:ds="http://schemas.openxmlformats.org/officeDocument/2006/customXml" ds:itemID="{30AABF63-E4C8-40E0-B760-F0ABA19E6E44}">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4.xml><?xml version="1.0" encoding="utf-8"?>
<ds:datastoreItem xmlns:ds="http://schemas.openxmlformats.org/officeDocument/2006/customXml" ds:itemID="{A7A0D235-1D22-4E68-BEDF-0F636220C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81</Pages>
  <Words>15920</Words>
  <Characters>90749</Characters>
  <Application>Microsoft Office Word</Application>
  <DocSecurity>8</DocSecurity>
  <Lines>756</Lines>
  <Paragraphs>212</Paragraphs>
  <ScaleCrop>false</ScaleCrop>
  <HeadingPairs>
    <vt:vector size="2" baseType="variant">
      <vt:variant>
        <vt:lpstr>Title</vt:lpstr>
      </vt:variant>
      <vt:variant>
        <vt:i4>1</vt:i4>
      </vt:variant>
    </vt:vector>
  </HeadingPairs>
  <TitlesOfParts>
    <vt:vector size="1" baseType="lpstr">
      <vt:lpstr>Agency Viewer</vt:lpstr>
    </vt:vector>
  </TitlesOfParts>
  <Company/>
  <LinksUpToDate>false</LinksUpToDate>
  <CharactersWithSpaces>106457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Viewer</dc:title>
  <dc:subject>OTCnet Participant User Guide</dc:subject>
  <dc:creator>Bureau of the Fiscal Service: U.S. Department of the Treasury</dc:creator>
  <cp:keywords>Agency Viewer, Deposit Processing</cp:keywords>
  <dc:description/>
  <cp:lastModifiedBy>Nikolova, Valya [USA]</cp:lastModifiedBy>
  <cp:revision>438</cp:revision>
  <cp:lastPrinted>2021-09-13T03:06:00Z</cp:lastPrinted>
  <dcterms:created xsi:type="dcterms:W3CDTF">2021-12-16T01:39:00Z</dcterms:created>
  <dcterms:modified xsi:type="dcterms:W3CDTF">2025-02-20T23:16:00Z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