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F6E" w:rsidRDefault="00D57F6E">
      <w:pPr>
        <w:spacing w:after="0"/>
        <w:ind w:left="-1440" w:right="343"/>
      </w:pPr>
      <w:bookmarkStart w:id="0" w:name="_GoBack"/>
      <w:bookmarkEnd w:id="0"/>
    </w:p>
    <w:tbl>
      <w:tblPr>
        <w:tblStyle w:val="TableGrid"/>
        <w:tblW w:w="8377" w:type="dxa"/>
        <w:tblInd w:w="641" w:type="dxa"/>
        <w:tblCellMar>
          <w:top w:w="0" w:type="dxa"/>
          <w:left w:w="0" w:type="dxa"/>
          <w:bottom w:w="0" w:type="dxa"/>
          <w:right w:w="0" w:type="dxa"/>
        </w:tblCellMar>
        <w:tblLook w:val="04A0" w:firstRow="1" w:lastRow="0" w:firstColumn="1" w:lastColumn="0" w:noHBand="0" w:noVBand="1"/>
      </w:tblPr>
      <w:tblGrid>
        <w:gridCol w:w="1020"/>
        <w:gridCol w:w="7357"/>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A102</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anticipated appropriation.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A104</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enactment of appropriations.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A108</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authority that was temporarily reduced and subsequently reclassified as a closing entry in the previous year.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A110</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gaining fund the reappropriation of authority from an expired losing fund to an unexpired gaining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A112</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losing fund the reappropriation of authority from an expired losing fund to an unexpired gaining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A114</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anticipated appropriation expenditure transfer from a trust fund to a general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A116</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budgetary authority apportioned by the Office of Management and Budget and available for allotment.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A118</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anticipated resources </w:t>
            </w:r>
            <w:r>
              <w:rPr>
                <w:rFonts w:ascii="Times New Roman" w:eastAsia="Times New Roman" w:hAnsi="Times New Roman" w:cs="Times New Roman"/>
                <w:sz w:val="20"/>
              </w:rPr>
              <w:t xml:space="preserve">apportioned but not available for obligation until they are realized for anticipated resources in programs subject to apportionment.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A119</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anticipated resources in programs exempt from apportionment.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A120</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allotment of authority.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A122</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realization of previously anticipated and apportioned authority for programs subject to apportionment.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A123</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realization of previously anticipated authority for programs exempt from apportionment. </w:t>
            </w:r>
          </w:p>
        </w:tc>
      </w:tr>
      <w:tr w:rsidR="00D57F6E">
        <w:trPr>
          <w:trHeight w:val="112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A124</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withdraw recoveries of prior-year obligations and/or nonexpenditure transfers derived from special or non-revolving trust fund receipts (made a</w:t>
            </w:r>
            <w:r>
              <w:rPr>
                <w:rFonts w:ascii="Times New Roman" w:eastAsia="Times New Roman" w:hAnsi="Times New Roman" w:cs="Times New Roman"/>
                <w:sz w:val="20"/>
              </w:rPr>
              <w:t xml:space="preserve">vailable from previously precluded amounts). This account should be used in Treasury accounts that have/had outstanding balances in USSGL account 439700.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A125</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a reduction in authority for advance funding made available in the previous year.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A126</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amounts specifically withheld from apportionment by the Office of Management and Budget (OMB).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A127</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budget authority (derived from sp</w:t>
            </w:r>
            <w:r>
              <w:rPr>
                <w:rFonts w:ascii="Times New Roman" w:eastAsia="Times New Roman" w:hAnsi="Times New Roman" w:cs="Times New Roman"/>
                <w:sz w:val="20"/>
              </w:rPr>
              <w:t xml:space="preserve">ecial or trust fund receipts or the General Fund of the U.S. Government) temporarily precluded from obligation in a special or trust nonrevolving fund expenditure account.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A128</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authority temporarily unavailable pursuant to public law. </w:t>
            </w:r>
          </w:p>
        </w:tc>
      </w:tr>
      <w:tr w:rsidR="00D57F6E">
        <w:trPr>
          <w:trHeight w:val="57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A129</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spending authority from offsetting collections temporarily precluded from obligation. </w:t>
            </w:r>
          </w:p>
        </w:tc>
      </w:tr>
    </w:tbl>
    <w:p w:rsidR="00D57F6E" w:rsidRDefault="00D57F6E">
      <w:pPr>
        <w:spacing w:after="0"/>
        <w:ind w:left="-1440" w:right="396"/>
      </w:pPr>
    </w:p>
    <w:tbl>
      <w:tblPr>
        <w:tblStyle w:val="TableGrid"/>
        <w:tblW w:w="8324" w:type="dxa"/>
        <w:tblInd w:w="641" w:type="dxa"/>
        <w:tblCellMar>
          <w:top w:w="0" w:type="dxa"/>
          <w:left w:w="0" w:type="dxa"/>
          <w:bottom w:w="0" w:type="dxa"/>
          <w:right w:w="0" w:type="dxa"/>
        </w:tblCellMar>
        <w:tblLook w:val="04A0" w:firstRow="1" w:lastRow="0" w:firstColumn="1" w:lastColumn="0" w:noHBand="0" w:noVBand="1"/>
      </w:tblPr>
      <w:tblGrid>
        <w:gridCol w:w="1020"/>
        <w:gridCol w:w="7304"/>
      </w:tblGrid>
      <w:tr w:rsidR="00D57F6E">
        <w:trPr>
          <w:trHeight w:val="104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A130</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authority, in a trust or special fund Treasury Appropriation Fund Symbol, temporarily unavailable as a result of a refund collected or recovery of a prior-year obligation that is unavailable for obligation and is to be reclassified as "Receipts U</w:t>
            </w:r>
            <w:r>
              <w:rPr>
                <w:rFonts w:ascii="Times New Roman" w:eastAsia="Times New Roman" w:hAnsi="Times New Roman" w:cs="Times New Roman"/>
                <w:sz w:val="20"/>
              </w:rPr>
              <w:t xml:space="preserve">navailable for Obligation Upon Collection" at yearend.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A131</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permanent reduction of borrowing or contract authority.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A132</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permanent reduction of unexpended appropriations.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A133</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budget authority permanently reduced in a special or trust expenditure Treasury Appropriation Fund Symbol funded by a special or trust unavailable receipt account.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A134</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appropriated receipts permanently reduced and canceled by legisl</w:t>
            </w:r>
            <w:r>
              <w:rPr>
                <w:rFonts w:ascii="Times New Roman" w:eastAsia="Times New Roman" w:hAnsi="Times New Roman" w:cs="Times New Roman"/>
                <w:sz w:val="20"/>
              </w:rPr>
              <w:t xml:space="preserve">ative action in special and trust Treasury Appropriation Fund Symbols. </w:t>
            </w:r>
          </w:p>
        </w:tc>
      </w:tr>
      <w:tr w:rsidR="00D57F6E">
        <w:trPr>
          <w:trHeight w:val="135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A135</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budget authority temporarily reduced by legislative action. This transaction may be used in special and trust Treasury Appropriation Fund Symbols that are designated b</w:t>
            </w:r>
            <w:r>
              <w:rPr>
                <w:rFonts w:ascii="Times New Roman" w:eastAsia="Times New Roman" w:hAnsi="Times New Roman" w:cs="Times New Roman"/>
                <w:sz w:val="20"/>
              </w:rPr>
              <w:t xml:space="preserve">y Treasury as available for investment, or in revolving funds, or for reductions of spending authority from offsetting collections if deemed appropriate by the Office of Management and Budget (OMB) and/or specific legislative action.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A136</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rescission and withdrawal of funds for balances previously recorded as pending rescission.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A137</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unobligated balances withheld from availability pending congressional action or Presidential rescission proposal.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A138</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estim</w:t>
            </w:r>
            <w:r>
              <w:rPr>
                <w:rFonts w:ascii="Times New Roman" w:eastAsia="Times New Roman" w:hAnsi="Times New Roman" w:cs="Times New Roman"/>
                <w:sz w:val="20"/>
              </w:rPr>
              <w:t xml:space="preserve">ated recoveries of prior-year unpaid obligations.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A139</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authority, in a trust or special fund Treasury Appropriation Fund Symbol, temporarily unavailable as a result of a refund collected or recovery of a prior-year obligation that is unavailab</w:t>
            </w:r>
            <w:r>
              <w:rPr>
                <w:rFonts w:ascii="Times New Roman" w:eastAsia="Times New Roman" w:hAnsi="Times New Roman" w:cs="Times New Roman"/>
                <w:sz w:val="20"/>
              </w:rPr>
              <w:t xml:space="preserve">le for obligation and is to be reclassified as "Receipts and Appropriations Temporarily Precluded From Obligation" at yearend.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A140</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anticipated collections including refunds from prior-year amounts that were obligated and outlayed in unexpired Treasury Account Symbol (TAS).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A141</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withdrawal of funds for reductions of unexpended appropriations previously record</w:t>
            </w:r>
            <w:r>
              <w:rPr>
                <w:rFonts w:ascii="Times New Roman" w:eastAsia="Times New Roman" w:hAnsi="Times New Roman" w:cs="Times New Roman"/>
                <w:sz w:val="20"/>
              </w:rPr>
              <w:t xml:space="preserve">ed when the fund withdrawal did not simultaneously occur.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A142</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anticipated nonexpenditure transfers to a General Fund Receipt Account.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A143</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anticipated capital transfers to a General Fund Receipt Account. </w:t>
            </w:r>
          </w:p>
        </w:tc>
      </w:tr>
      <w:tr w:rsidR="00D57F6E">
        <w:trPr>
          <w:trHeight w:val="65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A145</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offsetting collections permanently reduced and canceled by legislative action in revolving Treasury Appropriation Fund Symbols.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A146</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subsidy disbursed by the program fund not previously accrued.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A148</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decreases to indefinite borrowing authority.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lastRenderedPageBreak/>
              <w:t>A152</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indefinite or definite borrowing authority. </w:t>
            </w:r>
          </w:p>
        </w:tc>
      </w:tr>
      <w:tr w:rsidR="00D57F6E">
        <w:trPr>
          <w:trHeight w:val="353"/>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A154</w:t>
            </w:r>
            <w:r>
              <w:rPr>
                <w:rFonts w:ascii="Times New Roman" w:eastAsia="Times New Roman" w:hAnsi="Times New Roman" w:cs="Times New Roman"/>
                <w:sz w:val="20"/>
              </w:rPr>
              <w:t xml:space="preserve"> </w:t>
            </w:r>
          </w:p>
        </w:tc>
        <w:tc>
          <w:tcPr>
            <w:tcW w:w="7303"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realization of borrowing authority that was previously estimated. </w:t>
            </w:r>
          </w:p>
        </w:tc>
      </w:tr>
    </w:tbl>
    <w:p w:rsidR="00D57F6E" w:rsidRDefault="00D57F6E">
      <w:pPr>
        <w:spacing w:after="0"/>
        <w:ind w:left="-1440" w:right="327"/>
      </w:pPr>
    </w:p>
    <w:tbl>
      <w:tblPr>
        <w:tblStyle w:val="TableGrid"/>
        <w:tblW w:w="8392" w:type="dxa"/>
        <w:tblInd w:w="641" w:type="dxa"/>
        <w:tblCellMar>
          <w:top w:w="0" w:type="dxa"/>
          <w:left w:w="0" w:type="dxa"/>
          <w:bottom w:w="0" w:type="dxa"/>
          <w:right w:w="0" w:type="dxa"/>
        </w:tblCellMar>
        <w:tblLook w:val="04A0" w:firstRow="1" w:lastRow="0" w:firstColumn="1" w:lastColumn="0" w:noHBand="0" w:noVBand="1"/>
      </w:tblPr>
      <w:tblGrid>
        <w:gridCol w:w="1020"/>
        <w:gridCol w:w="7372"/>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A155</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appropriation to liquidate obligations initially incurred against the authority to borrow when the borrowing authority was not exercised.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A156</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drawing of cash to fund borrowing authority from the Bureau of the Fiscal Service o</w:t>
            </w:r>
            <w:r>
              <w:rPr>
                <w:rFonts w:ascii="Times New Roman" w:eastAsia="Times New Roman" w:hAnsi="Times New Roman" w:cs="Times New Roman"/>
                <w:sz w:val="20"/>
              </w:rPr>
              <w:t xml:space="preserve">r the Federal Financing Bank. This includes non-credit reform borrowings to repay interest (capitalized loan interest).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A157</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nonexpenditure nonallocation transfer-in between two trust funds of an appropriation to liquidate contract authority, representing contract authority previously transferred.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A158</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actual reductions to borrowing authority previously </w:t>
            </w:r>
            <w:r>
              <w:rPr>
                <w:rFonts w:ascii="Times New Roman" w:eastAsia="Times New Roman" w:hAnsi="Times New Roman" w:cs="Times New Roman"/>
                <w:sz w:val="20"/>
              </w:rPr>
              <w:t xml:space="preserve">anticipated.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A159</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right="11"/>
              <w:jc w:val="both"/>
            </w:pPr>
            <w:r>
              <w:rPr>
                <w:rFonts w:ascii="Times New Roman" w:eastAsia="Times New Roman" w:hAnsi="Times New Roman" w:cs="Times New Roman"/>
                <w:sz w:val="20"/>
              </w:rPr>
              <w:t xml:space="preserve">To record the amount of borrowing authority that was substituted with offsetting collections when the borrowing was not exercised.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A160</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nonexpenditure nonallocation transfer-out between two trust funds of an appropriation to liquidate contract authority, representing contract authority previously transferred.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A161</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transfer-in of contract authority from one nona</w:t>
            </w:r>
            <w:r>
              <w:rPr>
                <w:rFonts w:ascii="Times New Roman" w:eastAsia="Times New Roman" w:hAnsi="Times New Roman" w:cs="Times New Roman"/>
                <w:sz w:val="20"/>
              </w:rPr>
              <w:t xml:space="preserve">llocation trust fund account to another, prior to the actual transfer of liquidating authority and fund balance, based upon legislative guidance. This transaction may only be recorded by the Department of Transportation.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A162</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an estimate of indefinite borrowing authority to cover obligations for the current year. </w:t>
            </w:r>
          </w:p>
        </w:tc>
      </w:tr>
      <w:tr w:rsidR="00D57F6E">
        <w:trPr>
          <w:trHeight w:val="111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A163</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2" w:line="237" w:lineRule="auto"/>
              <w:ind w:left="1" w:right="15"/>
            </w:pPr>
            <w:r>
              <w:rPr>
                <w:rFonts w:ascii="Times New Roman" w:eastAsia="Times New Roman" w:hAnsi="Times New Roman" w:cs="Times New Roman"/>
                <w:sz w:val="20"/>
              </w:rPr>
              <w:t>To record the transfer-out of contract authority from one nonallocation trust fund account to another, prior to the actual transfer of liquidating au</w:t>
            </w:r>
            <w:r>
              <w:rPr>
                <w:rFonts w:ascii="Times New Roman" w:eastAsia="Times New Roman" w:hAnsi="Times New Roman" w:cs="Times New Roman"/>
                <w:sz w:val="20"/>
              </w:rPr>
              <w:t xml:space="preserve">thority and fund balance, based upon </w:t>
            </w:r>
          </w:p>
          <w:p w:rsidR="00D57F6E" w:rsidRDefault="000A5C41">
            <w:pPr>
              <w:spacing w:after="0"/>
              <w:ind w:left="1"/>
            </w:pPr>
            <w:r>
              <w:rPr>
                <w:rFonts w:ascii="Times New Roman" w:eastAsia="Times New Roman" w:hAnsi="Times New Roman" w:cs="Times New Roman"/>
                <w:sz w:val="20"/>
              </w:rPr>
              <w:t xml:space="preserve">legislative guidance. This transaction may only be recorded by the Department of Transportation.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A164</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anticipated reductions to borrowing authority.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A165</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return (transfer-out) of contract authority from one nonallocation trust fund account back to the originating nonallocation trust fund account. This transaction may only be recorded by the Department of Transportation.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A166</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defin</w:t>
            </w:r>
            <w:r>
              <w:rPr>
                <w:rFonts w:ascii="Times New Roman" w:eastAsia="Times New Roman" w:hAnsi="Times New Roman" w:cs="Times New Roman"/>
                <w:sz w:val="20"/>
              </w:rPr>
              <w:t xml:space="preserve">ite and indefinite contract authority based on legislation.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A167</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return (transfer-in) of contract authority from one nonallocation trust fund account back to the originating nonallocation trust fund account. This transaction may only be re</w:t>
            </w:r>
            <w:r>
              <w:rPr>
                <w:rFonts w:ascii="Times New Roman" w:eastAsia="Times New Roman" w:hAnsi="Times New Roman" w:cs="Times New Roman"/>
                <w:sz w:val="20"/>
              </w:rPr>
              <w:t xml:space="preserve">corded by the Department of Transportation.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A168</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realization of contract authority that was previously anticipated.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lastRenderedPageBreak/>
              <w:t>A169</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portion of an appropriation to liquidate obligations incurred against contract authority that is no l</w:t>
            </w:r>
            <w:r>
              <w:rPr>
                <w:rFonts w:ascii="Times New Roman" w:eastAsia="Times New Roman" w:hAnsi="Times New Roman" w:cs="Times New Roman"/>
                <w:sz w:val="20"/>
              </w:rPr>
              <w:t xml:space="preserve">onger required. </w:t>
            </w:r>
          </w:p>
        </w:tc>
      </w:tr>
      <w:tr w:rsidR="00D57F6E">
        <w:trPr>
          <w:trHeight w:val="355"/>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A170</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warrant liquidating contract authority. </w:t>
            </w:r>
          </w:p>
        </w:tc>
      </w:tr>
    </w:tbl>
    <w:p w:rsidR="00D57F6E" w:rsidRDefault="00D57F6E">
      <w:pPr>
        <w:spacing w:after="0"/>
        <w:ind w:left="-1440" w:right="322"/>
      </w:pPr>
    </w:p>
    <w:tbl>
      <w:tblPr>
        <w:tblStyle w:val="TableGrid"/>
        <w:tblW w:w="8397" w:type="dxa"/>
        <w:tblInd w:w="641" w:type="dxa"/>
        <w:tblCellMar>
          <w:top w:w="0" w:type="dxa"/>
          <w:left w:w="0" w:type="dxa"/>
          <w:bottom w:w="0" w:type="dxa"/>
          <w:right w:w="0" w:type="dxa"/>
        </w:tblCellMar>
        <w:tblLook w:val="04A0" w:firstRow="1" w:lastRow="0" w:firstColumn="1" w:lastColumn="0" w:noHBand="0" w:noVBand="1"/>
      </w:tblPr>
      <w:tblGrid>
        <w:gridCol w:w="1020"/>
        <w:gridCol w:w="7377"/>
      </w:tblGrid>
      <w:tr w:rsidR="00D57F6E">
        <w:trPr>
          <w:trHeight w:val="81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A171</w:t>
            </w:r>
          </w:p>
        </w:tc>
        <w:tc>
          <w:tcPr>
            <w:tcW w:w="7377"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appropriation to liquidate contract authority that is supported by a nonexpenditure transfer of funds from a Treasury-Managed Trust Fund Treasury Appropriation Fund Symbol.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A172</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anticipated actual reductions to contract authority. </w:t>
            </w:r>
          </w:p>
        </w:tc>
      </w:tr>
      <w:tr w:rsidR="00D57F6E">
        <w:trPr>
          <w:trHeight w:val="88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A173</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an appropriation to liquidate contract authority that is not yet supported by a nonexpenditure transfer of funds from a Treasury-Managed Trust Fund Treasury Appropriation Fund</w:t>
            </w:r>
            <w:r>
              <w:rPr>
                <w:rFonts w:ascii="Times New Roman" w:eastAsia="Times New Roman" w:hAnsi="Times New Roman" w:cs="Times New Roman"/>
                <w:sz w:val="20"/>
              </w:rPr>
              <w:t xml:space="preserve"> Symbol (TAFS).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A174</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unanticipated actual decrease to indefinite contract authority.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A175</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nonexpenditure transfer-in of funds from a Treasury-Managed Trust Fund Treasury Appropriation Fund Symbol (TAFS) that liquidates a previously established receivable for contract authority.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A176</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anticipated indefinite contract a</w:t>
            </w:r>
            <w:r>
              <w:rPr>
                <w:rFonts w:ascii="Times New Roman" w:eastAsia="Times New Roman" w:hAnsi="Times New Roman" w:cs="Times New Roman"/>
                <w:sz w:val="20"/>
              </w:rPr>
              <w:t xml:space="preserve">uthority to cover anticipated obligations for the current year.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A177</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transfer-in of contract authority from a parent account to a recipient account based upon an approved letter. The nonexpenditure allocation transfer of funds has not yet been accomplished.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A178</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anticipated adjustments/decreases t</w:t>
            </w:r>
            <w:r>
              <w:rPr>
                <w:rFonts w:ascii="Times New Roman" w:eastAsia="Times New Roman" w:hAnsi="Times New Roman" w:cs="Times New Roman"/>
                <w:sz w:val="20"/>
              </w:rPr>
              <w:t xml:space="preserve">o contract authority.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A179</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transfer-out of contract authority from a parent account to a recipient account based upon an approved letter. The nonexpenditure allocation transfer of funds has not yet been accomplished.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A180</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nonexpenditure allocation transfer-out from a parent account to a recipient account representing contract authority previously transferred.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A181</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a nonexpenditure allocation transfer-in from a parent account to a recipient account r</w:t>
            </w:r>
            <w:r>
              <w:rPr>
                <w:rFonts w:ascii="Times New Roman" w:eastAsia="Times New Roman" w:hAnsi="Times New Roman" w:cs="Times New Roman"/>
                <w:sz w:val="20"/>
              </w:rPr>
              <w:t xml:space="preserve">epresenting contract authority previously transferred.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A183</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in the receipt account the amount of appropriated receipts from an agency's unavailable receipt account to an expenditure account.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A184</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amount of appropriated receipt</w:t>
            </w:r>
            <w:r>
              <w:rPr>
                <w:rFonts w:ascii="Times New Roman" w:eastAsia="Times New Roman" w:hAnsi="Times New Roman" w:cs="Times New Roman"/>
                <w:sz w:val="20"/>
              </w:rPr>
              <w:t xml:space="preserve">s from an agency's unavailable receipt account to an expenditure account. </w:t>
            </w:r>
          </w:p>
        </w:tc>
      </w:tr>
      <w:tr w:rsidR="00D57F6E">
        <w:trPr>
          <w:trHeight w:val="1119"/>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A185</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in a special or trust unavailable receipt Treasury Appropriation Fund Symbol (TAFS), an amount that was temporarily reduced in an associated special or trust expend</w:t>
            </w:r>
            <w:r>
              <w:rPr>
                <w:rFonts w:ascii="Times New Roman" w:eastAsia="Times New Roman" w:hAnsi="Times New Roman" w:cs="Times New Roman"/>
                <w:sz w:val="20"/>
              </w:rPr>
              <w:t xml:space="preserve">iture TAFS. Or to record in a miscellaneous receipt account, an amount that was permanently reduced and cancelled in an associated special or trust expenditure TAFS.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lastRenderedPageBreak/>
              <w:t>A186</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revenue to available non-revolving trust funds and special funds, in which the revenue is immediately available for obligation. </w:t>
            </w:r>
          </w:p>
        </w:tc>
      </w:tr>
      <w:tr w:rsidR="00D57F6E">
        <w:trPr>
          <w:trHeight w:val="58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A187</w:t>
            </w:r>
            <w:r>
              <w:rPr>
                <w:rFonts w:ascii="Times New Roman" w:eastAsia="Times New Roman" w:hAnsi="Times New Roman" w:cs="Times New Roman"/>
                <w:sz w:val="20"/>
              </w:rPr>
              <w:t xml:space="preserve"> </w:t>
            </w:r>
          </w:p>
        </w:tc>
        <w:tc>
          <w:tcPr>
            <w:tcW w:w="7377" w:type="dxa"/>
            <w:tcBorders>
              <w:top w:val="nil"/>
              <w:left w:val="nil"/>
              <w:bottom w:val="nil"/>
              <w:right w:val="nil"/>
            </w:tcBorders>
          </w:tcPr>
          <w:p w:rsidR="00D57F6E" w:rsidRDefault="000A5C41">
            <w:pPr>
              <w:spacing w:after="0"/>
              <w:ind w:left="2" w:right="9"/>
            </w:pPr>
            <w:r>
              <w:rPr>
                <w:rFonts w:ascii="Times New Roman" w:eastAsia="Times New Roman" w:hAnsi="Times New Roman" w:cs="Times New Roman"/>
                <w:sz w:val="20"/>
              </w:rPr>
              <w:t>To record the liquidation of contract authority for collections against reimbursable customer orders that were</w:t>
            </w:r>
            <w:r>
              <w:rPr>
                <w:rFonts w:ascii="Times New Roman" w:eastAsia="Times New Roman" w:hAnsi="Times New Roman" w:cs="Times New Roman"/>
                <w:sz w:val="20"/>
              </w:rPr>
              <w:t xml:space="preserve"> substituted for contract authority and have now been earned. </w:t>
            </w:r>
          </w:p>
        </w:tc>
      </w:tr>
    </w:tbl>
    <w:p w:rsidR="00D57F6E" w:rsidRDefault="00D57F6E">
      <w:pPr>
        <w:spacing w:after="0"/>
        <w:ind w:left="-1440" w:right="309"/>
      </w:pPr>
    </w:p>
    <w:tbl>
      <w:tblPr>
        <w:tblStyle w:val="TableGrid"/>
        <w:tblW w:w="8411" w:type="dxa"/>
        <w:tblInd w:w="641" w:type="dxa"/>
        <w:tblCellMar>
          <w:top w:w="0" w:type="dxa"/>
          <w:left w:w="0" w:type="dxa"/>
          <w:bottom w:w="0" w:type="dxa"/>
          <w:right w:w="0" w:type="dxa"/>
        </w:tblCellMar>
        <w:tblLook w:val="04A0" w:firstRow="1" w:lastRow="0" w:firstColumn="1" w:lastColumn="0" w:noHBand="0" w:noVBand="1"/>
      </w:tblPr>
      <w:tblGrid>
        <w:gridCol w:w="1020"/>
        <w:gridCol w:w="7391"/>
      </w:tblGrid>
      <w:tr w:rsidR="00D57F6E">
        <w:trPr>
          <w:trHeight w:val="104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A188</w:t>
            </w:r>
          </w:p>
        </w:tc>
        <w:tc>
          <w:tcPr>
            <w:tcW w:w="7391" w:type="dxa"/>
            <w:tcBorders>
              <w:top w:val="nil"/>
              <w:left w:val="nil"/>
              <w:bottom w:val="nil"/>
              <w:right w:val="nil"/>
            </w:tcBorders>
          </w:tcPr>
          <w:p w:rsidR="00D57F6E" w:rsidRDefault="000A5C41">
            <w:pPr>
              <w:spacing w:after="0"/>
              <w:ind w:right="18"/>
            </w:pPr>
            <w:r>
              <w:rPr>
                <w:rFonts w:ascii="Times New Roman" w:eastAsia="Times New Roman" w:hAnsi="Times New Roman" w:cs="Times New Roman"/>
                <w:sz w:val="20"/>
              </w:rPr>
              <w:t>To record revenue to available non-revolving trust funds and special funds, in which the revenue is not immediately available for obligation upon collection. A credit to USSGL account 439400 acts as a contra-resource account. However, these receipts may be</w:t>
            </w:r>
            <w:r>
              <w:rPr>
                <w:rFonts w:ascii="Times New Roman" w:eastAsia="Times New Roman" w:hAnsi="Times New Roman" w:cs="Times New Roman"/>
                <w:sz w:val="20"/>
              </w:rPr>
              <w:t xml:space="preserve"> available for investment.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A189</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temporary reduction of new budgetary resources and fund balance in a trust or special fund expenditure account that was funded by an unavailable receipt account.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A190</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receipts in available trust funds and special funds that become available for obligation after not being available for obligation when originally collected. A debit to USSGL account 439400 provides new budget authority.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A192</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authority made available from receipt or appropriation balances previously precluded from obligation.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A194</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right="16"/>
              <w:jc w:val="both"/>
            </w:pPr>
            <w:r>
              <w:rPr>
                <w:rFonts w:ascii="Times New Roman" w:eastAsia="Times New Roman" w:hAnsi="Times New Roman" w:cs="Times New Roman"/>
                <w:sz w:val="20"/>
              </w:rPr>
              <w:t xml:space="preserve">To record authority made available from offsetting collection balances previously precluded from obligation.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A195</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collection of revenue for non-revolving trust and special funds that were previously accrued.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A196</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annualized level of an appropriation provided under a continuing resolution.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A197</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Fund Balance With Treasury unde</w:t>
            </w:r>
            <w:r>
              <w:rPr>
                <w:rFonts w:ascii="Times New Roman" w:eastAsia="Times New Roman" w:hAnsi="Times New Roman" w:cs="Times New Roman"/>
                <w:sz w:val="20"/>
              </w:rPr>
              <w:t xml:space="preserve">r a continuing resolution as determined by the Office of Management and Budget's automatic apportionment bulletin.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A198</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right="25"/>
            </w:pPr>
            <w:r>
              <w:rPr>
                <w:rFonts w:ascii="Times New Roman" w:eastAsia="Times New Roman" w:hAnsi="Times New Roman" w:cs="Times New Roman"/>
                <w:sz w:val="20"/>
              </w:rPr>
              <w:t xml:space="preserve">To record Fund Balance With Treasury and adjust the Fund Balance With Treasury Under a Continuing Resolution to zero upon the enactment of an appropriation and receipt of a Treasury Appropriation Warrant.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A199</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an adjustment to the annualized l</w:t>
            </w:r>
            <w:r>
              <w:rPr>
                <w:rFonts w:ascii="Times New Roman" w:eastAsia="Times New Roman" w:hAnsi="Times New Roman" w:cs="Times New Roman"/>
                <w:sz w:val="20"/>
              </w:rPr>
              <w:t xml:space="preserve">evel of an appropriation when the enacted level is less than the proposed annual level (based on a continuing resolution).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A200</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cancellation of outstanding debt where there is not an appropriation warrant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A202</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financing account an appropriation received for a positive modification adjustment transfer.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A204</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positive modifications for subsidy cost and adjustment transfers related to Direct Loans in the financing account.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A206</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positive modifications for subsidy cost and adjustment transfers to Direct Loans and Loan Guarantee liabilities in the program account.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lastRenderedPageBreak/>
              <w:t>A208</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negative modifications for subsidy cost and adjustment transfers related to Direct Loans and</w:t>
            </w:r>
            <w:r>
              <w:rPr>
                <w:rFonts w:ascii="Times New Roman" w:eastAsia="Times New Roman" w:hAnsi="Times New Roman" w:cs="Times New Roman"/>
                <w:sz w:val="20"/>
              </w:rPr>
              <w:t xml:space="preserve"> Loan Guarantee liabilities in the program account.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A210</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transfer-out of financing sources and fund balance from Custodial Statement collections via the Statement of Transactions (224). </w:t>
            </w:r>
          </w:p>
        </w:tc>
      </w:tr>
      <w:tr w:rsidR="00D57F6E">
        <w:trPr>
          <w:trHeight w:val="58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A212</w:t>
            </w:r>
            <w:r>
              <w:rPr>
                <w:rFonts w:ascii="Times New Roman" w:eastAsia="Times New Roman" w:hAnsi="Times New Roman" w:cs="Times New Roman"/>
                <w:sz w:val="20"/>
              </w:rPr>
              <w:t xml:space="preserve"> </w:t>
            </w:r>
          </w:p>
        </w:tc>
        <w:tc>
          <w:tcPr>
            <w:tcW w:w="739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financing sources transferred in </w:t>
            </w:r>
            <w:r>
              <w:rPr>
                <w:rFonts w:ascii="Times New Roman" w:eastAsia="Times New Roman" w:hAnsi="Times New Roman" w:cs="Times New Roman"/>
                <w:sz w:val="20"/>
              </w:rPr>
              <w:t xml:space="preserve">to a special or nonrevolving trust fund from a General Fund receipt account. </w:t>
            </w:r>
          </w:p>
        </w:tc>
      </w:tr>
    </w:tbl>
    <w:p w:rsidR="00D57F6E" w:rsidRDefault="00D57F6E">
      <w:pPr>
        <w:spacing w:after="0"/>
        <w:ind w:left="-1440" w:right="399"/>
      </w:pPr>
    </w:p>
    <w:tbl>
      <w:tblPr>
        <w:tblStyle w:val="TableGrid"/>
        <w:tblW w:w="8320" w:type="dxa"/>
        <w:tblInd w:w="641" w:type="dxa"/>
        <w:tblCellMar>
          <w:top w:w="0" w:type="dxa"/>
          <w:left w:w="0" w:type="dxa"/>
          <w:bottom w:w="0" w:type="dxa"/>
          <w:right w:w="0" w:type="dxa"/>
        </w:tblCellMar>
        <w:tblLook w:val="04A0" w:firstRow="1" w:lastRow="0" w:firstColumn="1" w:lastColumn="0" w:noHBand="0" w:noVBand="1"/>
      </w:tblPr>
      <w:tblGrid>
        <w:gridCol w:w="1020"/>
        <w:gridCol w:w="7300"/>
      </w:tblGrid>
      <w:tr w:rsidR="00D57F6E">
        <w:trPr>
          <w:trHeight w:val="81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A213</w:t>
            </w:r>
          </w:p>
        </w:tc>
        <w:tc>
          <w:tcPr>
            <w:tcW w:w="730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amount of anticipated offsetting collections or offsetting receipts used to reduce the appropriation derived from the General Fund of the U.S. Government while waiting for the appropriation warrant to be adjusted.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A216</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withdraw recoveri</w:t>
            </w:r>
            <w:r>
              <w:rPr>
                <w:rFonts w:ascii="Times New Roman" w:eastAsia="Times New Roman" w:hAnsi="Times New Roman" w:cs="Times New Roman"/>
                <w:sz w:val="20"/>
              </w:rPr>
              <w:t xml:space="preserve">es of prior-year obligations derived from repayable advances and to be used for repayment of the repayable advance. This account should be used in Treasury accounts that have/had outstanding balances in USSGL account 415900.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A250</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interest rece</w:t>
            </w:r>
            <w:r>
              <w:rPr>
                <w:rFonts w:ascii="Times New Roman" w:eastAsia="Times New Roman" w:hAnsi="Times New Roman" w:cs="Times New Roman"/>
                <w:sz w:val="20"/>
              </w:rPr>
              <w:t xml:space="preserve">ived for a non-Bureau of the Fiscal Service security held outside of Treasury in a special or non-revolving trust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A251</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interest received for a non-Bureau of the Fiscal Service security held outside of Treasury in a revolving or revolving trust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A402</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To record amounts anticipated by a receiving allocation Treasury Appropriation Fund Symbol for transfers-in</w:t>
            </w:r>
            <w:r>
              <w:rPr>
                <w:rFonts w:ascii="Times New Roman" w:eastAsia="Times New Roman" w:hAnsi="Times New Roman" w:cs="Times New Roman"/>
                <w:sz w:val="20"/>
              </w:rPr>
              <w:t xml:space="preserve">. </w:t>
            </w:r>
          </w:p>
        </w:tc>
      </w:tr>
      <w:tr w:rsidR="00D57F6E">
        <w:trPr>
          <w:trHeight w:val="112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A404</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transfer-out of unobligated unexpired authority and funds from an allocation transfer of noninvested amounts not previously anticipated, accomplished via SF 1151: Nonexpenditure Transfer Authorization, where the source of the transfer is derive</w:t>
            </w:r>
            <w:r>
              <w:rPr>
                <w:rFonts w:ascii="Times New Roman" w:eastAsia="Times New Roman" w:hAnsi="Times New Roman" w:cs="Times New Roman"/>
                <w:sz w:val="20"/>
              </w:rPr>
              <w:t xml:space="preserve">d from unexpended appropriations.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A406</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transfer-out of unobligated unexpired authority and funds from an allocation transfer of noninvested amounts not previously anticipated, accomplished via SF 1151: Nonexpenditure Transfer Authorization, where the source of the transfer is derive</w:t>
            </w:r>
            <w:r>
              <w:rPr>
                <w:rFonts w:ascii="Times New Roman" w:eastAsia="Times New Roman" w:hAnsi="Times New Roman" w:cs="Times New Roman"/>
                <w:sz w:val="20"/>
              </w:rPr>
              <w:t xml:space="preserve">d from appropriated receipts.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A408</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nonexpenditure transfer-in of unexpired unobligated balances to an expired Treasury Appropriation Fund Symbol, where the source of the transfer is derived from unexpended appropriations.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A410</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w:t>
            </w:r>
            <w:r>
              <w:rPr>
                <w:rFonts w:ascii="Times New Roman" w:eastAsia="Times New Roman" w:hAnsi="Times New Roman" w:cs="Times New Roman"/>
                <w:sz w:val="20"/>
              </w:rPr>
              <w:t xml:space="preserve"> the nonexpenditure transfer-in of unexpired unobligated balances to an expired Treasury Appropriation Fund Symbol, where the source of the transfer is derived from appropriated receipts.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A412</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nonexpenditure transfer-out of unexpired unobl</w:t>
            </w:r>
            <w:r>
              <w:rPr>
                <w:rFonts w:ascii="Times New Roman" w:eastAsia="Times New Roman" w:hAnsi="Times New Roman" w:cs="Times New Roman"/>
                <w:sz w:val="20"/>
              </w:rPr>
              <w:t xml:space="preserve">igated balances to an expired Treasury Appropriation Fund Symbol, where the source of the transfer is derived from unexpended appropriations. </w:t>
            </w:r>
          </w:p>
        </w:tc>
      </w:tr>
      <w:tr w:rsidR="00D57F6E">
        <w:trPr>
          <w:trHeight w:val="88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lastRenderedPageBreak/>
              <w:t>A414</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nonexpenditure transfer-out of unexpired unobligated balances to an expired Treasury Appropr</w:t>
            </w:r>
            <w:r>
              <w:rPr>
                <w:rFonts w:ascii="Times New Roman" w:eastAsia="Times New Roman" w:hAnsi="Times New Roman" w:cs="Times New Roman"/>
                <w:sz w:val="20"/>
              </w:rPr>
              <w:t xml:space="preserve">iation Fund Symbol, where the source of the transfer is derived from appropriated receipts. </w:t>
            </w:r>
          </w:p>
        </w:tc>
      </w:tr>
      <w:tr w:rsidR="00D57F6E">
        <w:trPr>
          <w:trHeight w:val="89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A416</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realized authority to be transferred in to a receiving allocation Treasury </w:t>
            </w:r>
          </w:p>
          <w:p w:rsidR="00D57F6E" w:rsidRDefault="000A5C41">
            <w:pPr>
              <w:spacing w:after="0"/>
              <w:ind w:left="2"/>
            </w:pPr>
            <w:r>
              <w:rPr>
                <w:rFonts w:ascii="Times New Roman" w:eastAsia="Times New Roman" w:hAnsi="Times New Roman" w:cs="Times New Roman"/>
                <w:sz w:val="20"/>
              </w:rPr>
              <w:t xml:space="preserve">Appropriation Fund Symbol (TAFS), where the parent TAFS maintains invested balances, prior to the SF 1151: Nonexpenditure Transfer Authorization request. </w:t>
            </w:r>
          </w:p>
        </w:tc>
      </w:tr>
      <w:tr w:rsidR="00D57F6E">
        <w:trPr>
          <w:trHeight w:val="89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A420</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line="240" w:lineRule="auto"/>
              <w:ind w:left="2"/>
            </w:pPr>
            <w:r>
              <w:rPr>
                <w:rFonts w:ascii="Times New Roman" w:eastAsia="Times New Roman" w:hAnsi="Times New Roman" w:cs="Times New Roman"/>
                <w:sz w:val="20"/>
              </w:rPr>
              <w:t>To recor</w:t>
            </w:r>
            <w:r>
              <w:rPr>
                <w:rFonts w:ascii="Times New Roman" w:eastAsia="Times New Roman" w:hAnsi="Times New Roman" w:cs="Times New Roman"/>
                <w:sz w:val="20"/>
              </w:rPr>
              <w:t xml:space="preserve">d an actual nonexpenditure transfer-in to an allocation Treasury Appropriation Fund Symbol, where the parent maintains invested balances via an SF 1151: </w:t>
            </w:r>
          </w:p>
          <w:p w:rsidR="00D57F6E" w:rsidRDefault="000A5C41">
            <w:pPr>
              <w:spacing w:after="0"/>
              <w:ind w:left="2"/>
            </w:pPr>
            <w:r>
              <w:rPr>
                <w:rFonts w:ascii="Times New Roman" w:eastAsia="Times New Roman" w:hAnsi="Times New Roman" w:cs="Times New Roman"/>
                <w:sz w:val="20"/>
              </w:rPr>
              <w:t xml:space="preserve">Nonexpenditure Transfer Authorization. </w:t>
            </w:r>
          </w:p>
        </w:tc>
      </w:tr>
      <w:tr w:rsidR="00D57F6E">
        <w:trPr>
          <w:trHeight w:val="81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A422</w:t>
            </w:r>
            <w:r>
              <w:rPr>
                <w:rFonts w:ascii="Times New Roman" w:eastAsia="Times New Roman" w:hAnsi="Times New Roman" w:cs="Times New Roman"/>
                <w:sz w:val="20"/>
              </w:rPr>
              <w:t xml:space="preserve"> </w:t>
            </w:r>
          </w:p>
        </w:tc>
        <w:tc>
          <w:tcPr>
            <w:tcW w:w="730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adjustment in an allocation Treasury Appr</w:t>
            </w:r>
            <w:r>
              <w:rPr>
                <w:rFonts w:ascii="Times New Roman" w:eastAsia="Times New Roman" w:hAnsi="Times New Roman" w:cs="Times New Roman"/>
                <w:sz w:val="20"/>
              </w:rPr>
              <w:t xml:space="preserve">opriation Fund Symbol for the amount receivable from invested balances when the budget authority is temporarily reduced. </w:t>
            </w:r>
          </w:p>
        </w:tc>
      </w:tr>
    </w:tbl>
    <w:p w:rsidR="00D57F6E" w:rsidRDefault="00D57F6E">
      <w:pPr>
        <w:spacing w:after="0"/>
        <w:ind w:left="-1440" w:right="324"/>
      </w:pPr>
    </w:p>
    <w:tbl>
      <w:tblPr>
        <w:tblStyle w:val="TableGrid"/>
        <w:tblW w:w="8395" w:type="dxa"/>
        <w:tblInd w:w="641" w:type="dxa"/>
        <w:tblCellMar>
          <w:top w:w="0" w:type="dxa"/>
          <w:left w:w="0" w:type="dxa"/>
          <w:bottom w:w="0" w:type="dxa"/>
          <w:right w:w="0" w:type="dxa"/>
        </w:tblCellMar>
        <w:tblLook w:val="04A0" w:firstRow="1" w:lastRow="0" w:firstColumn="1" w:lastColumn="0" w:noHBand="0" w:noVBand="1"/>
      </w:tblPr>
      <w:tblGrid>
        <w:gridCol w:w="1020"/>
        <w:gridCol w:w="7375"/>
      </w:tblGrid>
      <w:tr w:rsidR="00D57F6E">
        <w:trPr>
          <w:trHeight w:val="81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A424</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adjust the payable due for amounts previously appropriated to the allocation Treasury Appropriation Fund Symbol (TAFS) from the parent TAFS that maintains invested balances as a result of an enacted temporary reduction.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A426</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realized author</w:t>
            </w:r>
            <w:r>
              <w:rPr>
                <w:rFonts w:ascii="Times New Roman" w:eastAsia="Times New Roman" w:hAnsi="Times New Roman" w:cs="Times New Roman"/>
                <w:sz w:val="20"/>
              </w:rPr>
              <w:t xml:space="preserve">ity to be transferred out to a receiving allocation Treasury Appropriation Fund Symbol, where the parent maintains invested balances, prior to the SF 1151: Nonexpenditure Transfer Authorization request.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A430</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actual nonexpenditure transfer-out to an allocation Treasury Appropriation Fund Symbol, where the parent maintains invested balances via SF 1151: Nonexpenditure Transfer Authorization.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A432</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receiving agency the return (tran</w:t>
            </w:r>
            <w:r>
              <w:rPr>
                <w:rFonts w:ascii="Times New Roman" w:eastAsia="Times New Roman" w:hAnsi="Times New Roman" w:cs="Times New Roman"/>
                <w:sz w:val="20"/>
              </w:rPr>
              <w:t xml:space="preserve">sfer-out) to the parent agency of unobligated expired authority and funds from an allocation transfer, accomplished via SF 1151: Nonexpenditure Transfer Authorization, where the source of the transfer is derived from unexpended appropriations.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A434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w:t>
            </w:r>
            <w:r>
              <w:rPr>
                <w:rFonts w:ascii="Times New Roman" w:eastAsia="Times New Roman" w:hAnsi="Times New Roman" w:cs="Times New Roman"/>
                <w:sz w:val="20"/>
              </w:rPr>
              <w:t>ecord in the receiving agency the return (transfer-out) to the parent agency of unobligated expired authority and funds from an allocation transfer, accomplished via SF 1151: Nonexpenditure Transfer Authorization, where the source of the transfer is derive</w:t>
            </w:r>
            <w:r>
              <w:rPr>
                <w:rFonts w:ascii="Times New Roman" w:eastAsia="Times New Roman" w:hAnsi="Times New Roman" w:cs="Times New Roman"/>
                <w:sz w:val="20"/>
              </w:rPr>
              <w:t xml:space="preserve">d from appropriated receipts.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A436</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line="240" w:lineRule="auto"/>
            </w:pPr>
            <w:r>
              <w:rPr>
                <w:rFonts w:ascii="Times New Roman" w:eastAsia="Times New Roman" w:hAnsi="Times New Roman" w:cs="Times New Roman"/>
                <w:sz w:val="20"/>
              </w:rPr>
              <w:t xml:space="preserve">To record in the parent agency the receipt (transfer-in) of unobligated expired authority and funds from allocation transfer, accomplished via SF 1151: Nonexpenditure Transfer </w:t>
            </w:r>
          </w:p>
          <w:p w:rsidR="00D57F6E" w:rsidRDefault="000A5C41">
            <w:pPr>
              <w:spacing w:after="0"/>
              <w:jc w:val="both"/>
            </w:pPr>
            <w:r>
              <w:rPr>
                <w:rFonts w:ascii="Times New Roman" w:eastAsia="Times New Roman" w:hAnsi="Times New Roman" w:cs="Times New Roman"/>
                <w:sz w:val="20"/>
              </w:rPr>
              <w:t>Authorization, where the source of the transfer is derived from unexpended appr</w:t>
            </w:r>
            <w:r>
              <w:rPr>
                <w:rFonts w:ascii="Times New Roman" w:eastAsia="Times New Roman" w:hAnsi="Times New Roman" w:cs="Times New Roman"/>
                <w:sz w:val="20"/>
              </w:rPr>
              <w:t xml:space="preserve">opriations.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A438</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the parent agency the receipt (transfer-in) of unobligated expired authority and funds from an allocation transfer, accomplished via SF 1151: Nonexpenditure Transfer Authorization, where the source of the transfer is derive</w:t>
            </w:r>
            <w:r>
              <w:rPr>
                <w:rFonts w:ascii="Times New Roman" w:eastAsia="Times New Roman" w:hAnsi="Times New Roman" w:cs="Times New Roman"/>
                <w:sz w:val="20"/>
              </w:rPr>
              <w:t xml:space="preserve">d from appropriated receipts.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A440</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the receiving agency the return (transfer-out) to the parent agency of unobligated unexpired authority and funds from an allocation transfer not previously anticipated, accomplished via SF 1151: Nonexpendi</w:t>
            </w:r>
            <w:r>
              <w:rPr>
                <w:rFonts w:ascii="Times New Roman" w:eastAsia="Times New Roman" w:hAnsi="Times New Roman" w:cs="Times New Roman"/>
                <w:sz w:val="20"/>
              </w:rPr>
              <w:t xml:space="preserve">ture Transfer Authorization, where the source of the transfer is derived from unexpended appropriations. </w:t>
            </w:r>
          </w:p>
        </w:tc>
      </w:tr>
      <w:tr w:rsidR="00D57F6E">
        <w:trPr>
          <w:trHeight w:val="112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lastRenderedPageBreak/>
              <w:t>A442</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the receiving agency the return (transfer-out) to the parent agency of unobligated unexpired authority and funds from an allocation transfer not previously anticipated, accomplished via SF 1151: Nonexpenditure Transfer Authorization, where the</w:t>
            </w:r>
            <w:r>
              <w:rPr>
                <w:rFonts w:ascii="Times New Roman" w:eastAsia="Times New Roman" w:hAnsi="Times New Roman" w:cs="Times New Roman"/>
                <w:sz w:val="20"/>
              </w:rPr>
              <w:t xml:space="preserve"> source of the transfer is derived from appropriated receipts. </w:t>
            </w:r>
          </w:p>
        </w:tc>
      </w:tr>
      <w:tr w:rsidR="00D57F6E">
        <w:trPr>
          <w:trHeight w:val="112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A444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parent agency the return (transfer-in) from the receiving agency of unobligated unexpired authority and funds from an allocation transfer not previously anticipated, ac</w:t>
            </w:r>
            <w:r>
              <w:rPr>
                <w:rFonts w:ascii="Times New Roman" w:eastAsia="Times New Roman" w:hAnsi="Times New Roman" w:cs="Times New Roman"/>
                <w:sz w:val="20"/>
              </w:rPr>
              <w:t xml:space="preserve">complished via SF 1151: Nonexpenditure Transfer Authorization, where the source of the transfer is derived from unexpended appropriations. </w:t>
            </w:r>
          </w:p>
        </w:tc>
      </w:tr>
      <w:tr w:rsidR="00D57F6E">
        <w:trPr>
          <w:trHeight w:val="104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A446</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parent agency the return (transfer-in) from the receiving agency of unobligated unexpired au</w:t>
            </w:r>
            <w:r>
              <w:rPr>
                <w:rFonts w:ascii="Times New Roman" w:eastAsia="Times New Roman" w:hAnsi="Times New Roman" w:cs="Times New Roman"/>
                <w:sz w:val="20"/>
              </w:rPr>
              <w:t xml:space="preserve">thority and funds from an allocation transfer not previously anticipated, accomplished via SF 1151: Nonexpenditure Transfer Authorization, where the source of the transfer is derived from appropriated receipts. </w:t>
            </w:r>
          </w:p>
        </w:tc>
      </w:tr>
    </w:tbl>
    <w:p w:rsidR="00D57F6E" w:rsidRDefault="00D57F6E">
      <w:pPr>
        <w:spacing w:after="0"/>
        <w:ind w:left="-1440" w:right="398"/>
      </w:pPr>
    </w:p>
    <w:tbl>
      <w:tblPr>
        <w:tblStyle w:val="TableGrid"/>
        <w:tblW w:w="8321" w:type="dxa"/>
        <w:tblInd w:w="641" w:type="dxa"/>
        <w:tblCellMar>
          <w:top w:w="0" w:type="dxa"/>
          <w:left w:w="0" w:type="dxa"/>
          <w:bottom w:w="0" w:type="dxa"/>
          <w:right w:w="0" w:type="dxa"/>
        </w:tblCellMar>
        <w:tblLook w:val="04A0" w:firstRow="1" w:lastRow="0" w:firstColumn="1" w:lastColumn="0" w:noHBand="0" w:noVBand="1"/>
      </w:tblPr>
      <w:tblGrid>
        <w:gridCol w:w="1020"/>
        <w:gridCol w:w="7301"/>
      </w:tblGrid>
      <w:tr w:rsidR="00D57F6E">
        <w:trPr>
          <w:trHeight w:val="104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A448</w:t>
            </w:r>
          </w:p>
        </w:tc>
        <w:tc>
          <w:tcPr>
            <w:tcW w:w="730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transfer-in of unobligated unexpired authority and funds from an allocation transfer of noninvested amounts not previously anticipated, accomplished via SF 1151: Nonexpenditure Transfer Authorization, where the source of the transfer is derived</w:t>
            </w:r>
            <w:r>
              <w:rPr>
                <w:rFonts w:ascii="Times New Roman" w:eastAsia="Times New Roman" w:hAnsi="Times New Roman" w:cs="Times New Roman"/>
                <w:sz w:val="20"/>
              </w:rPr>
              <w:t xml:space="preserve"> from unexpended appropriations.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A450</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transfer-in of unobligated unexpired authority and funds from an allocation transfer of noninvested amounts not previously anticipated, accomplished via SF 1151: Nonexpenditure Transfer Authorization, wh</w:t>
            </w:r>
            <w:r>
              <w:rPr>
                <w:rFonts w:ascii="Times New Roman" w:eastAsia="Times New Roman" w:hAnsi="Times New Roman" w:cs="Times New Roman"/>
                <w:sz w:val="20"/>
              </w:rPr>
              <w:t xml:space="preserve">ere the source of the transfer is derived from appropriated receipts. </w:t>
            </w:r>
          </w:p>
        </w:tc>
      </w:tr>
      <w:tr w:rsidR="00D57F6E">
        <w:trPr>
          <w:trHeight w:val="111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A452</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receiving agency the return (transfer-out) to the parent agency of unobligated expired authority and funds from an allocation transfer, accomplished via SF 1151: Nonexpenditure Transfer Authorization, where the source of the transfer is de</w:t>
            </w:r>
            <w:r>
              <w:rPr>
                <w:rFonts w:ascii="Times New Roman" w:eastAsia="Times New Roman" w:hAnsi="Times New Roman" w:cs="Times New Roman"/>
                <w:sz w:val="20"/>
              </w:rPr>
              <w:t xml:space="preserve">rived from appropriated receipts.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A454</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parent agency the return (transfer-in) from the receiving agency of unobligated expired authority and funds from an allocation transfer, accomplished via SF 1151: Nonexpenditure Transfer Authorizat</w:t>
            </w:r>
            <w:r>
              <w:rPr>
                <w:rFonts w:ascii="Times New Roman" w:eastAsia="Times New Roman" w:hAnsi="Times New Roman" w:cs="Times New Roman"/>
                <w:sz w:val="20"/>
              </w:rPr>
              <w:t xml:space="preserve">ion, where the source of the transfer is derived from appropriated receipts.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A456</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transfer out of expired unobligated expenditure transfers receivable.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A458</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 in of expired unobligated expenditure transfers receivable.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A460</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nonexpenditure transfer-in of expired unobligated balances to an unexpired Treasury Appropriation Fund Symbol (TAFS), where the source of the transfer </w:t>
            </w:r>
            <w:r>
              <w:rPr>
                <w:rFonts w:ascii="Times New Roman" w:eastAsia="Times New Roman" w:hAnsi="Times New Roman" w:cs="Times New Roman"/>
                <w:sz w:val="20"/>
              </w:rPr>
              <w:t xml:space="preserve">is derived from unexpended appropriations.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A462</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nonexpenditure transfer-in of expired unobligated balances to an unexpired Treasury Appropriation Fund Symbol (TAFS), where the source of the transfer is derived from appropriated receipts.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A464</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nonexpenditure transfer-out of expired unobligated balances to an unexpired Treasury Appropriation Fund Symbol (TAFS), where the source of the transfer is derived from unexpended appropriations. </w:t>
            </w:r>
          </w:p>
        </w:tc>
      </w:tr>
      <w:tr w:rsidR="00D57F6E">
        <w:trPr>
          <w:trHeight w:val="88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lastRenderedPageBreak/>
              <w:t>A466</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nonexpenditure transfer-o</w:t>
            </w:r>
            <w:r>
              <w:rPr>
                <w:rFonts w:ascii="Times New Roman" w:eastAsia="Times New Roman" w:hAnsi="Times New Roman" w:cs="Times New Roman"/>
                <w:sz w:val="20"/>
              </w:rPr>
              <w:t xml:space="preserve">ut of expired unobligated balances to an unexpired Treasury Appropriation Fund Symbol (TAFS), where the source of the transfer is derived from appropriated receipts.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A467</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nonexpenditure transfer-in of expired unobligated balances from anot</w:t>
            </w:r>
            <w:r>
              <w:rPr>
                <w:rFonts w:ascii="Times New Roman" w:eastAsia="Times New Roman" w:hAnsi="Times New Roman" w:cs="Times New Roman"/>
                <w:sz w:val="20"/>
              </w:rPr>
              <w:t xml:space="preserve">her expired Treasury Appropriation Fund Symbol.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A468</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receiving agency the anticipated transfer-in of current-year authority or prior-year balances.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A469</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nonexpenditure transfer-out of expired unobligated balances to another expired Treasury Appropriation Fund Symbol. </w:t>
            </w:r>
          </w:p>
        </w:tc>
      </w:tr>
      <w:tr w:rsidR="00D57F6E">
        <w:trPr>
          <w:trHeight w:val="58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A470</w:t>
            </w:r>
            <w:r>
              <w:rPr>
                <w:rFonts w:ascii="Times New Roman" w:eastAsia="Times New Roman" w:hAnsi="Times New Roman" w:cs="Times New Roman"/>
                <w:sz w:val="20"/>
              </w:rPr>
              <w:t xml:space="preserve"> </w:t>
            </w:r>
          </w:p>
        </w:tc>
        <w:tc>
          <w:tcPr>
            <w:tcW w:w="730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in the transferring agency the transfer-out of current-year authority or prior-year balances that were previously anticipated. </w:t>
            </w:r>
          </w:p>
        </w:tc>
      </w:tr>
    </w:tbl>
    <w:p w:rsidR="00D57F6E" w:rsidRDefault="00D57F6E">
      <w:pPr>
        <w:spacing w:after="0"/>
        <w:ind w:left="-1440" w:right="368"/>
      </w:pPr>
    </w:p>
    <w:tbl>
      <w:tblPr>
        <w:tblStyle w:val="TableGrid"/>
        <w:tblW w:w="8352" w:type="dxa"/>
        <w:tblInd w:w="640" w:type="dxa"/>
        <w:tblCellMar>
          <w:top w:w="0" w:type="dxa"/>
          <w:left w:w="0" w:type="dxa"/>
          <w:bottom w:w="0" w:type="dxa"/>
          <w:right w:w="0" w:type="dxa"/>
        </w:tblCellMar>
        <w:tblLook w:val="04A0" w:firstRow="1" w:lastRow="0" w:firstColumn="1" w:lastColumn="0" w:noHBand="0" w:noVBand="1"/>
      </w:tblPr>
      <w:tblGrid>
        <w:gridCol w:w="1020"/>
        <w:gridCol w:w="7332"/>
      </w:tblGrid>
      <w:tr w:rsidR="00D57F6E">
        <w:trPr>
          <w:trHeight w:val="81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A472</w:t>
            </w:r>
          </w:p>
        </w:tc>
        <w:tc>
          <w:tcPr>
            <w:tcW w:w="7332" w:type="dxa"/>
            <w:tcBorders>
              <w:top w:val="nil"/>
              <w:left w:val="nil"/>
              <w:bottom w:val="nil"/>
              <w:right w:val="nil"/>
            </w:tcBorders>
          </w:tcPr>
          <w:p w:rsidR="00D57F6E" w:rsidRDefault="000A5C41">
            <w:pPr>
              <w:spacing w:after="0" w:line="240" w:lineRule="auto"/>
              <w:ind w:left="1"/>
            </w:pPr>
            <w:r>
              <w:rPr>
                <w:rFonts w:ascii="Times New Roman" w:eastAsia="Times New Roman" w:hAnsi="Times New Roman" w:cs="Times New Roman"/>
                <w:sz w:val="20"/>
              </w:rPr>
              <w:t xml:space="preserve">To record in the receiving agency the transfer-in of current-year authority or prior-year balances previously anticipated, accomplished via SF 1151: Nonexpenditure Transfer </w:t>
            </w:r>
          </w:p>
          <w:p w:rsidR="00D57F6E" w:rsidRDefault="000A5C41">
            <w:pPr>
              <w:spacing w:after="0"/>
              <w:ind w:left="1"/>
              <w:jc w:val="both"/>
            </w:pPr>
            <w:r>
              <w:rPr>
                <w:rFonts w:ascii="Times New Roman" w:eastAsia="Times New Roman" w:hAnsi="Times New Roman" w:cs="Times New Roman"/>
                <w:sz w:val="20"/>
              </w:rPr>
              <w:t>Authorization, where the source of the transfer is derived from unexpended appropr</w:t>
            </w:r>
            <w:r>
              <w:rPr>
                <w:rFonts w:ascii="Times New Roman" w:eastAsia="Times New Roman" w:hAnsi="Times New Roman" w:cs="Times New Roman"/>
                <w:sz w:val="20"/>
              </w:rPr>
              <w:t xml:space="preserve">iations.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A474</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the receiving agency the transfer-in of current-year authority or prior-year balances previously anticipated, accomplished via SF 1151: Nonexpenditure Transfer Authorization, where the source of the transfer is derived from appropriated receip</w:t>
            </w:r>
            <w:r>
              <w:rPr>
                <w:rFonts w:ascii="Times New Roman" w:eastAsia="Times New Roman" w:hAnsi="Times New Roman" w:cs="Times New Roman"/>
                <w:sz w:val="20"/>
              </w:rPr>
              <w:t xml:space="preserve">ts.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A476</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line="240" w:lineRule="auto"/>
            </w:pPr>
            <w:r>
              <w:rPr>
                <w:rFonts w:ascii="Times New Roman" w:eastAsia="Times New Roman" w:hAnsi="Times New Roman" w:cs="Times New Roman"/>
                <w:sz w:val="20"/>
              </w:rPr>
              <w:t xml:space="preserve">To record in the transferring agency the transfer-out of current-year authority or prior-year balances previously anticipated, accomplished via SF 1151: Nonexpenditure Transfer </w:t>
            </w:r>
          </w:p>
          <w:p w:rsidR="00D57F6E" w:rsidRDefault="000A5C41">
            <w:pPr>
              <w:spacing w:after="0"/>
              <w:jc w:val="both"/>
            </w:pPr>
            <w:r>
              <w:rPr>
                <w:rFonts w:ascii="Times New Roman" w:eastAsia="Times New Roman" w:hAnsi="Times New Roman" w:cs="Times New Roman"/>
                <w:sz w:val="20"/>
              </w:rPr>
              <w:t>Authorization, where the source of the transfer is derived from unexpended app</w:t>
            </w:r>
            <w:r>
              <w:rPr>
                <w:rFonts w:ascii="Times New Roman" w:eastAsia="Times New Roman" w:hAnsi="Times New Roman" w:cs="Times New Roman"/>
                <w:sz w:val="20"/>
              </w:rPr>
              <w:t xml:space="preserve">ropriations.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A478</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transferring agency the transfer-out of current-year authority or prior-year balances previously anticipated, accomplished via SF 1151: Nonexpenditure Transfer Authorization, where the source of the transfer is derived</w:t>
            </w:r>
            <w:r>
              <w:rPr>
                <w:rFonts w:ascii="Times New Roman" w:eastAsia="Times New Roman" w:hAnsi="Times New Roman" w:cs="Times New Roman"/>
                <w:sz w:val="20"/>
              </w:rPr>
              <w:t xml:space="preserve"> from appropriated receipts. </w:t>
            </w:r>
          </w:p>
        </w:tc>
      </w:tr>
      <w:tr w:rsidR="00D57F6E">
        <w:trPr>
          <w:trHeight w:val="88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A480</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2" w:line="237" w:lineRule="auto"/>
            </w:pPr>
            <w:r>
              <w:rPr>
                <w:rFonts w:ascii="Times New Roman" w:eastAsia="Times New Roman" w:hAnsi="Times New Roman" w:cs="Times New Roman"/>
                <w:sz w:val="20"/>
              </w:rPr>
              <w:t xml:space="preserve">To record in the receiving agency the transfer-in of current-year authority or prior-year balances not previously anticipated, accomplished via SF 1151: Nonexpenditure Transfer </w:t>
            </w:r>
          </w:p>
          <w:p w:rsidR="00D57F6E" w:rsidRDefault="000A5C41">
            <w:pPr>
              <w:spacing w:after="0"/>
              <w:jc w:val="both"/>
            </w:pPr>
            <w:r>
              <w:rPr>
                <w:rFonts w:ascii="Times New Roman" w:eastAsia="Times New Roman" w:hAnsi="Times New Roman" w:cs="Times New Roman"/>
                <w:sz w:val="20"/>
              </w:rPr>
              <w:t>Authorization, where the source of the tr</w:t>
            </w:r>
            <w:r>
              <w:rPr>
                <w:rFonts w:ascii="Times New Roman" w:eastAsia="Times New Roman" w:hAnsi="Times New Roman" w:cs="Times New Roman"/>
                <w:sz w:val="20"/>
              </w:rPr>
              <w:t xml:space="preserve">ansfer is derived from unexpended appropriations.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A482</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receiving agency the transfer-in of current-year authority or prior-year balances not previously anticipated, accomplished via SF 1151: Nonexpenditure Transfer Authorization, where the source of the transfer is derived from appropriated re</w:t>
            </w:r>
            <w:r>
              <w:rPr>
                <w:rFonts w:ascii="Times New Roman" w:eastAsia="Times New Roman" w:hAnsi="Times New Roman" w:cs="Times New Roman"/>
                <w:sz w:val="20"/>
              </w:rPr>
              <w:t xml:space="preserve">ceipts.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A484</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line="240" w:lineRule="auto"/>
            </w:pPr>
            <w:r>
              <w:rPr>
                <w:rFonts w:ascii="Times New Roman" w:eastAsia="Times New Roman" w:hAnsi="Times New Roman" w:cs="Times New Roman"/>
                <w:sz w:val="20"/>
              </w:rPr>
              <w:t xml:space="preserve">To record in the transferring agency the transfer-out of current-year authority or prior-year balances not previously anticipated, accomplished via SF 1151: Nonexpenditure Transfer </w:t>
            </w:r>
          </w:p>
          <w:p w:rsidR="00D57F6E" w:rsidRDefault="000A5C41">
            <w:pPr>
              <w:spacing w:after="0"/>
              <w:jc w:val="both"/>
            </w:pPr>
            <w:r>
              <w:rPr>
                <w:rFonts w:ascii="Times New Roman" w:eastAsia="Times New Roman" w:hAnsi="Times New Roman" w:cs="Times New Roman"/>
                <w:sz w:val="20"/>
              </w:rPr>
              <w:t>Authorization, where the source of the transfer is derived</w:t>
            </w:r>
            <w:r>
              <w:rPr>
                <w:rFonts w:ascii="Times New Roman" w:eastAsia="Times New Roman" w:hAnsi="Times New Roman" w:cs="Times New Roman"/>
                <w:sz w:val="20"/>
              </w:rPr>
              <w:t xml:space="preserve"> from unexpended appropriations.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A486</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transferring agency the transfer-out of current-year authority or prior-year balances not previously anticipated, accomplished via SF 1151: Nonexpenditure Transfer Authorization, where the source of</w:t>
            </w:r>
            <w:r>
              <w:rPr>
                <w:rFonts w:ascii="Times New Roman" w:eastAsia="Times New Roman" w:hAnsi="Times New Roman" w:cs="Times New Roman"/>
                <w:sz w:val="20"/>
              </w:rPr>
              <w:t xml:space="preserve"> the transfer is derived from appropriated receipts.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lastRenderedPageBreak/>
              <w:t>A488</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transferring agency the actual nonexpenditure transfer-out of current-year or prior-year authority with unpaid undelivered orders for trust or special funds or obligations suppor</w:t>
            </w:r>
            <w:r>
              <w:rPr>
                <w:rFonts w:ascii="Times New Roman" w:eastAsia="Times New Roman" w:hAnsi="Times New Roman" w:cs="Times New Roman"/>
                <w:sz w:val="20"/>
              </w:rPr>
              <w:t xml:space="preserve">ted by spending authority from offsetting collections.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A490</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transferring agency the actual nonexpenditure transfer-out of current-year or prior-year authority with unpaid undelivered orders for general fund appropriations.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A492</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transferring agency the actual transfer-out of current-year or prior-year authority with unpaid expended authority and related accounts payable. </w:t>
            </w:r>
          </w:p>
        </w:tc>
      </w:tr>
      <w:tr w:rsidR="00D57F6E">
        <w:trPr>
          <w:trHeight w:val="88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A494</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transferring agency the actual transfers-out during the fiscal year o</w:t>
            </w:r>
            <w:r>
              <w:rPr>
                <w:rFonts w:ascii="Times New Roman" w:eastAsia="Times New Roman" w:hAnsi="Times New Roman" w:cs="Times New Roman"/>
                <w:sz w:val="20"/>
              </w:rPr>
              <w:t xml:space="preserve">f authority with prepaid/advanced undelivered orders from current or prior years for general fund appropriations.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A496</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receiving agency the actual transfers-in during the fiscal year of authority with prepaid/advanced undelivered orders</w:t>
            </w:r>
            <w:r>
              <w:rPr>
                <w:rFonts w:ascii="Times New Roman" w:eastAsia="Times New Roman" w:hAnsi="Times New Roman" w:cs="Times New Roman"/>
                <w:sz w:val="20"/>
              </w:rPr>
              <w:t xml:space="preserve"> from current or prior years for general fund appropriations. </w:t>
            </w:r>
          </w:p>
        </w:tc>
      </w:tr>
      <w:tr w:rsidR="00D57F6E">
        <w:trPr>
          <w:trHeight w:val="355"/>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A498</w:t>
            </w:r>
            <w:r>
              <w:rPr>
                <w:rFonts w:ascii="Times New Roman" w:eastAsia="Times New Roman" w:hAnsi="Times New Roman" w:cs="Times New Roman"/>
                <w:sz w:val="20"/>
              </w:rPr>
              <w:t xml:space="preserve"> </w:t>
            </w:r>
          </w:p>
        </w:tc>
        <w:tc>
          <w:tcPr>
            <w:tcW w:w="733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Federal fund receivable for an expenditure transfer from a trust fund. </w:t>
            </w:r>
          </w:p>
        </w:tc>
      </w:tr>
    </w:tbl>
    <w:p w:rsidR="00D57F6E" w:rsidRDefault="00D57F6E">
      <w:pPr>
        <w:spacing w:after="0"/>
        <w:ind w:left="-1440" w:right="319"/>
      </w:pPr>
    </w:p>
    <w:tbl>
      <w:tblPr>
        <w:tblStyle w:val="TableGrid"/>
        <w:tblW w:w="8400" w:type="dxa"/>
        <w:tblInd w:w="641" w:type="dxa"/>
        <w:tblCellMar>
          <w:top w:w="0" w:type="dxa"/>
          <w:left w:w="0" w:type="dxa"/>
          <w:bottom w:w="0" w:type="dxa"/>
          <w:right w:w="0" w:type="dxa"/>
        </w:tblCellMar>
        <w:tblLook w:val="04A0" w:firstRow="1" w:lastRow="0" w:firstColumn="1" w:lastColumn="0" w:noHBand="0" w:noVBand="1"/>
      </w:tblPr>
      <w:tblGrid>
        <w:gridCol w:w="1020"/>
        <w:gridCol w:w="7380"/>
      </w:tblGrid>
      <w:tr w:rsidR="00D57F6E">
        <w:trPr>
          <w:trHeight w:val="81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A499</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adjustment of a Federal fund receivable for a previously established expenditure transfer receivable, where a corresponding temporary reduction or cancellation is to be recorded in a trust fund payable Treasury Appropriation Fund Symbol (TAFS</w:t>
            </w:r>
            <w:r>
              <w:rPr>
                <w:rFonts w:ascii="Times New Roman" w:eastAsia="Times New Roman" w:hAnsi="Times New Roman" w:cs="Times New Roman"/>
                <w:sz w:val="20"/>
              </w:rPr>
              <w:t xml:space="preserv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A500</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a trust fund a payable for an expenditure transfer-out to a Federal fund relating to nonexchange transactions.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A501</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accrual of old IMF Quota Payments to General Fund Receipt Accounts.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A502</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actual Federal fund coll</w:t>
            </w:r>
            <w:r>
              <w:rPr>
                <w:rFonts w:ascii="Times New Roman" w:eastAsia="Times New Roman" w:hAnsi="Times New Roman" w:cs="Times New Roman"/>
                <w:sz w:val="20"/>
              </w:rPr>
              <w:t xml:space="preserve">ection resulting from an expenditure transfer from a trust fund, that was previously established as a receivable.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A504</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a trust fund the outlay and reduction of the payable for an expenditure transfer out to a Federal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A506</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the receiving agency the actual nonexpenditure transfer-in of current-year or prior-year authority with unpaid undeliv</w:t>
            </w:r>
            <w:r>
              <w:rPr>
                <w:rFonts w:ascii="Times New Roman" w:eastAsia="Times New Roman" w:hAnsi="Times New Roman" w:cs="Times New Roman"/>
                <w:sz w:val="20"/>
              </w:rPr>
              <w:t xml:space="preserve">ered orders for general fund appropriations.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A508</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the receiving agency the actual nonexpenditure transfer-in of current-year or prior-year authority with unpaid undelivered orders for trust or special funds or obligations supported by spend</w:t>
            </w:r>
            <w:r>
              <w:rPr>
                <w:rFonts w:ascii="Times New Roman" w:eastAsia="Times New Roman" w:hAnsi="Times New Roman" w:cs="Times New Roman"/>
                <w:sz w:val="20"/>
              </w:rPr>
              <w:t xml:space="preserve">ing authority from offsetting collections.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A510</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a trust fund expenditure transfers-in from a Federal fund relating to nonexchange transactions.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A511</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refunds collected from prior fiscal year obligations that were outlayed in the Treasury Forfeiture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A512</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w:t>
            </w:r>
            <w:r>
              <w:rPr>
                <w:rFonts w:ascii="Times New Roman" w:eastAsia="Times New Roman" w:hAnsi="Times New Roman" w:cs="Times New Roman"/>
                <w:sz w:val="20"/>
              </w:rPr>
              <w:t xml:space="preserve"> a trust fund expenditure transfers-out to a Federal fund relating to nonexchange transactions.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lastRenderedPageBreak/>
              <w:t>A513</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return of funds (i.e., derived from special fund receipts) received in a prior fiscal year from the Treasury Forfeiture Fund as an obligat</w:t>
            </w:r>
            <w:r>
              <w:rPr>
                <w:rFonts w:ascii="Times New Roman" w:eastAsia="Times New Roman" w:hAnsi="Times New Roman" w:cs="Times New Roman"/>
                <w:sz w:val="20"/>
              </w:rPr>
              <w:t xml:space="preserve">ion and outlay in the current fiscal year.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A514</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an agency's general fund an expenditure transfer-out to a trust fund or general fund (if directed by public law) relating to nonexchange and exchange transactions.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A516</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receivable for amounts appropriated from a specific invested Treasury Appropriation Fund Symbol (TAFS) to an agency expenditure account, prior to the nonexpenditure (nonallocation) transfer of funds. This amount is specified in the agency's app</w:t>
            </w:r>
            <w:r>
              <w:rPr>
                <w:rFonts w:ascii="Times New Roman" w:eastAsia="Times New Roman" w:hAnsi="Times New Roman" w:cs="Times New Roman"/>
                <w:sz w:val="20"/>
              </w:rPr>
              <w:t xml:space="preserve">ropriation or authorization act.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A518</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adjustment in a non-allocation Treasury Appropriation Fund Symbol (TAFS) when the budget authority is temporarily reduced.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A519</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adjustment of the receivable in a Treasury Appropriation</w:t>
            </w:r>
            <w:r>
              <w:rPr>
                <w:rFonts w:ascii="Times New Roman" w:eastAsia="Times New Roman" w:hAnsi="Times New Roman" w:cs="Times New Roman"/>
                <w:sz w:val="20"/>
              </w:rPr>
              <w:t xml:space="preserve"> Fund Symbol (TAFS) when the budget authority is cancelled. </w:t>
            </w:r>
          </w:p>
        </w:tc>
      </w:tr>
      <w:tr w:rsidR="00D57F6E">
        <w:trPr>
          <w:trHeight w:val="104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A520</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payable for amounts appropriated from a specific invested Treasury Appropriation Fund Symbol (TAFS) to an agency expenditure account, prior to the nonexpenditure (nonallocation</w:t>
            </w:r>
            <w:r>
              <w:rPr>
                <w:rFonts w:ascii="Times New Roman" w:eastAsia="Times New Roman" w:hAnsi="Times New Roman" w:cs="Times New Roman"/>
                <w:sz w:val="20"/>
              </w:rPr>
              <w:t xml:space="preserve">) transfer of funds. This amount is specified in the agency's appropriation or authorization act. </w:t>
            </w:r>
          </w:p>
        </w:tc>
      </w:tr>
    </w:tbl>
    <w:p w:rsidR="00D57F6E" w:rsidRDefault="00D57F6E">
      <w:pPr>
        <w:spacing w:after="0"/>
        <w:ind w:left="-1440" w:right="324"/>
      </w:pPr>
    </w:p>
    <w:tbl>
      <w:tblPr>
        <w:tblStyle w:val="TableGrid"/>
        <w:tblW w:w="8395" w:type="dxa"/>
        <w:tblInd w:w="641" w:type="dxa"/>
        <w:tblCellMar>
          <w:top w:w="0" w:type="dxa"/>
          <w:left w:w="0" w:type="dxa"/>
          <w:bottom w:w="0" w:type="dxa"/>
          <w:right w:w="0" w:type="dxa"/>
        </w:tblCellMar>
        <w:tblLook w:val="04A0" w:firstRow="1" w:lastRow="0" w:firstColumn="1" w:lastColumn="0" w:noHBand="0" w:noVBand="1"/>
      </w:tblPr>
      <w:tblGrid>
        <w:gridCol w:w="1020"/>
        <w:gridCol w:w="7375"/>
      </w:tblGrid>
      <w:tr w:rsidR="00D57F6E">
        <w:trPr>
          <w:trHeight w:val="81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A522</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adjustment in the specific invested Treasury Appropriation Fund Symbol (TAFS) that results from a temporary reduction in the Agency Trust Fund Expenditure TAFS.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A523</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adjustment in the specific invested Treasury Appropriation </w:t>
            </w:r>
            <w:r>
              <w:rPr>
                <w:rFonts w:ascii="Times New Roman" w:eastAsia="Times New Roman" w:hAnsi="Times New Roman" w:cs="Times New Roman"/>
                <w:sz w:val="20"/>
              </w:rPr>
              <w:t xml:space="preserve">Fund Symbol (TAFS) that results from a cancellation in the Agency Trust Fund Expenditure TAFS.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A524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nonexpenditure (nonallocation) transfer-in of funds from a specific invested Treasury Appropriation Fund Symbol (TAFS) to an agency expenditure account for amounts previously appropriated and recorded as receivables.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A526</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nonexpe</w:t>
            </w:r>
            <w:r>
              <w:rPr>
                <w:rFonts w:ascii="Times New Roman" w:eastAsia="Times New Roman" w:hAnsi="Times New Roman" w:cs="Times New Roman"/>
                <w:sz w:val="20"/>
              </w:rPr>
              <w:t xml:space="preserve">nditure (nonallocation) transfer-out of funds from a specific invested Treasury Appropriation Fund Symbol (TAFS) to an agency expenditure account for amounts previously appropriated and recorded as payables.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A528</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nonexpenditure (nonallocatio</w:t>
            </w:r>
            <w:r>
              <w:rPr>
                <w:rFonts w:ascii="Times New Roman" w:eastAsia="Times New Roman" w:hAnsi="Times New Roman" w:cs="Times New Roman"/>
                <w:sz w:val="20"/>
              </w:rPr>
              <w:t xml:space="preserve">n) transfer-in of funds from a specific invested Treasury Appropriation Fund Symbol (TAFS) to an agency expenditure account. This amount is specified in the agency's appropriation or authorization act. </w:t>
            </w:r>
          </w:p>
        </w:tc>
      </w:tr>
      <w:tr w:rsidR="00D57F6E">
        <w:trPr>
          <w:trHeight w:val="88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A530</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nonexpenditure (nonallocation) tra</w:t>
            </w:r>
            <w:r>
              <w:rPr>
                <w:rFonts w:ascii="Times New Roman" w:eastAsia="Times New Roman" w:hAnsi="Times New Roman" w:cs="Times New Roman"/>
                <w:sz w:val="20"/>
              </w:rPr>
              <w:t xml:space="preserve">nsfer-out of funds from a specific invested Treasury Appropriation Fund Symbol (TAFS) to an agency expenditure account. This amount is specified in the agency's appropriation or authorization act.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A531</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nonexpenditure (nonallocation) transfer-in of funds to a specific invested Treasury Appropriation Fund Symbol (TAFS) from a receiving TAFS that is canceling and returning unobligated balances.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lastRenderedPageBreak/>
              <w:t>A532</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receivable for amounts to be transferred in of unrealized nonexpenditure (nonallocation) appropriation transfers between two trust funds or two Federal funds (as defined by the Office of Management and Budget), where there is investment autho</w:t>
            </w:r>
            <w:r>
              <w:rPr>
                <w:rFonts w:ascii="Times New Roman" w:eastAsia="Times New Roman" w:hAnsi="Times New Roman" w:cs="Times New Roman"/>
                <w:sz w:val="20"/>
              </w:rPr>
              <w:t xml:space="preserve">rity involved. </w:t>
            </w:r>
          </w:p>
        </w:tc>
      </w:tr>
      <w:tr w:rsidR="00D57F6E">
        <w:trPr>
          <w:trHeight w:val="112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A534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payable for amounts to be transferred out of unrealized nonexpenditure (nonallocation) appropriation transfers between two trust funds or two Federal funds (as defined by the Office of Management and Budget), where ther</w:t>
            </w:r>
            <w:r>
              <w:rPr>
                <w:rFonts w:ascii="Times New Roman" w:eastAsia="Times New Roman" w:hAnsi="Times New Roman" w:cs="Times New Roman"/>
                <w:sz w:val="20"/>
              </w:rPr>
              <w:t xml:space="preserve">e is investment authority involved. </w:t>
            </w:r>
          </w:p>
        </w:tc>
      </w:tr>
      <w:tr w:rsidR="00D57F6E">
        <w:trPr>
          <w:trHeight w:val="88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A536</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actual nonexpenditure (nonallocation) transfer-in of funds via SF 1151: </w:t>
            </w:r>
          </w:p>
          <w:p w:rsidR="00D57F6E" w:rsidRDefault="000A5C41">
            <w:pPr>
              <w:spacing w:after="0"/>
              <w:ind w:right="20"/>
            </w:pPr>
            <w:r>
              <w:rPr>
                <w:rFonts w:ascii="Times New Roman" w:eastAsia="Times New Roman" w:hAnsi="Times New Roman" w:cs="Times New Roman"/>
                <w:sz w:val="20"/>
              </w:rPr>
              <w:t xml:space="preserve">Nonexpenditure Transfer Authorization that reduces previously established USSGL 417100 "Non-Allocation Transfers of Invested </w:t>
            </w:r>
            <w:r>
              <w:rPr>
                <w:rFonts w:ascii="Times New Roman" w:eastAsia="Times New Roman" w:hAnsi="Times New Roman" w:cs="Times New Roman"/>
                <w:sz w:val="20"/>
              </w:rPr>
              <w:t xml:space="preserve">Balances-Receivable."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A538</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actual nonexpenditure (nonallocation) transfer-out of funds via SF 1151: </w:t>
            </w:r>
          </w:p>
          <w:p w:rsidR="00D57F6E" w:rsidRDefault="000A5C41">
            <w:pPr>
              <w:spacing w:after="0"/>
              <w:ind w:right="20"/>
            </w:pPr>
            <w:r>
              <w:rPr>
                <w:rFonts w:ascii="Times New Roman" w:eastAsia="Times New Roman" w:hAnsi="Times New Roman" w:cs="Times New Roman"/>
                <w:sz w:val="20"/>
              </w:rPr>
              <w:t xml:space="preserve">Nonexpenditure Transfer Authorization that reduces previously established USSGL 417200 "Non-Allocation Transfers of Invested Balances-Payable."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A540</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transferring agency the nonexpenditure transfer-out of budgetary resources receivable.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A542</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receiving agency the nonexpenditure transfer-in of budgetary resources receivable. </w:t>
            </w:r>
          </w:p>
        </w:tc>
      </w:tr>
      <w:tr w:rsidR="00D57F6E">
        <w:trPr>
          <w:trHeight w:val="58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A544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transferring agency the nonexpenditure transfer-out of unfilled customer orders without advance. </w:t>
            </w:r>
          </w:p>
        </w:tc>
      </w:tr>
    </w:tbl>
    <w:p w:rsidR="00D57F6E" w:rsidRDefault="00D57F6E">
      <w:pPr>
        <w:spacing w:after="0"/>
        <w:ind w:left="-1440" w:right="370"/>
      </w:pPr>
    </w:p>
    <w:tbl>
      <w:tblPr>
        <w:tblStyle w:val="TableGrid"/>
        <w:tblW w:w="8350" w:type="dxa"/>
        <w:tblInd w:w="641" w:type="dxa"/>
        <w:tblCellMar>
          <w:top w:w="0" w:type="dxa"/>
          <w:left w:w="0" w:type="dxa"/>
          <w:bottom w:w="0" w:type="dxa"/>
          <w:right w:w="0" w:type="dxa"/>
        </w:tblCellMar>
        <w:tblLook w:val="04A0" w:firstRow="1" w:lastRow="0" w:firstColumn="1" w:lastColumn="0" w:noHBand="0" w:noVBand="1"/>
      </w:tblPr>
      <w:tblGrid>
        <w:gridCol w:w="1020"/>
        <w:gridCol w:w="7330"/>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A546</w:t>
            </w:r>
          </w:p>
        </w:tc>
        <w:tc>
          <w:tcPr>
            <w:tcW w:w="733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receiving agency the nonexpenditure transfer-in of unfilled customer orders without advance.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A548</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transferring agency the actual transfers-out during the fiscal year of authority with prepaid/advanced undelivered orders from current or prior years for trust or special funds or obligations supported by spending authority from offsetting</w:t>
            </w:r>
            <w:r>
              <w:rPr>
                <w:rFonts w:ascii="Times New Roman" w:eastAsia="Times New Roman" w:hAnsi="Times New Roman" w:cs="Times New Roman"/>
                <w:sz w:val="20"/>
              </w:rPr>
              <w:t xml:space="preserve"> collections.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A550</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receiving agency the actual transfers-in during the fiscal year of authority with prepaid/advanced undelivered orders from current or prior years for trust or special funds or obligations supported by spending authori</w:t>
            </w:r>
            <w:r>
              <w:rPr>
                <w:rFonts w:ascii="Times New Roman" w:eastAsia="Times New Roman" w:hAnsi="Times New Roman" w:cs="Times New Roman"/>
                <w:sz w:val="20"/>
              </w:rPr>
              <w:t xml:space="preserve">ty from offsetting collections.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A552</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transferring agency the transfer-out of unfilled customer orders with advance.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A554</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receiving agency the actual transfer-in unfilled customer orders with advance.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A556</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receipt account the amount of appropriated receipts to be appropriated from an agency's unavailable receipt account to an expenditure a</w:t>
            </w:r>
            <w:r>
              <w:rPr>
                <w:rFonts w:ascii="Times New Roman" w:eastAsia="Times New Roman" w:hAnsi="Times New Roman" w:cs="Times New Roman"/>
                <w:sz w:val="20"/>
              </w:rPr>
              <w:t xml:space="preserve">ccount.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A702</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anticipated reimbursements.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lastRenderedPageBreak/>
              <w:t>A704</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performing agency a reimbursable agreement that was not previously anticipated.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A706</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performing agency a reimbursable agreement without an advance that was previously anticipated.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A708</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collection of revenue earned in the performing agency for a reimbursable agreement without an advance that was previously anticipated.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A710</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earned revenue in the performing agency related to a reimbursable agreement or other inco</w:t>
            </w:r>
            <w:r>
              <w:rPr>
                <w:rFonts w:ascii="Times New Roman" w:eastAsia="Times New Roman" w:hAnsi="Times New Roman" w:cs="Times New Roman"/>
                <w:sz w:val="20"/>
              </w:rPr>
              <w:t xml:space="preserve">me.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A712</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refund of an advance to the ordering entity for the completion of a prior-year reimbursable order.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A714</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revenue earned in the performing agency for goods or services performed on a reimbursable order without an advanc</w:t>
            </w:r>
            <w:r>
              <w:rPr>
                <w:rFonts w:ascii="Times New Roman" w:eastAsia="Times New Roman" w:hAnsi="Times New Roman" w:cs="Times New Roman"/>
                <w:sz w:val="20"/>
              </w:rPr>
              <w:t xml:space="preserve">e.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A715</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funded FECA revenue by the Department of Labor.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B102</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payment of payroll.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B103</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 disbursement of pension benefit payments.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B104</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in a loan guarantee financing account a disbursement to a third party, where no asset is received. This transaction, for example, includes payments of default claims and interest supplements. </w:t>
            </w:r>
          </w:p>
        </w:tc>
      </w:tr>
      <w:tr w:rsidR="00D57F6E">
        <w:trPr>
          <w:trHeight w:val="58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B105</w:t>
            </w:r>
            <w:r>
              <w:rPr>
                <w:rFonts w:ascii="Times New Roman" w:eastAsia="Times New Roman" w:hAnsi="Times New Roman" w:cs="Times New Roman"/>
                <w:sz w:val="20"/>
              </w:rPr>
              <w:t xml:space="preserve"> </w:t>
            </w:r>
          </w:p>
        </w:tc>
        <w:tc>
          <w:tcPr>
            <w:tcW w:w="733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subsidy expense in the program f</w:t>
            </w:r>
            <w:r>
              <w:rPr>
                <w:rFonts w:ascii="Times New Roman" w:eastAsia="Times New Roman" w:hAnsi="Times New Roman" w:cs="Times New Roman"/>
                <w:sz w:val="20"/>
              </w:rPr>
              <w:t xml:space="preserve">und that is paid to the financing fund when the loan is disbursed. </w:t>
            </w:r>
          </w:p>
        </w:tc>
      </w:tr>
    </w:tbl>
    <w:p w:rsidR="00D57F6E" w:rsidRDefault="00D57F6E">
      <w:pPr>
        <w:spacing w:after="0"/>
        <w:ind w:left="-1440" w:right="343"/>
      </w:pPr>
    </w:p>
    <w:tbl>
      <w:tblPr>
        <w:tblStyle w:val="TableGrid"/>
        <w:tblW w:w="8376" w:type="dxa"/>
        <w:tblInd w:w="641" w:type="dxa"/>
        <w:tblCellMar>
          <w:top w:w="0" w:type="dxa"/>
          <w:left w:w="0" w:type="dxa"/>
          <w:bottom w:w="0" w:type="dxa"/>
          <w:right w:w="0" w:type="dxa"/>
        </w:tblCellMar>
        <w:tblLook w:val="04A0" w:firstRow="1" w:lastRow="0" w:firstColumn="1" w:lastColumn="0" w:noHBand="0" w:noVBand="1"/>
      </w:tblPr>
      <w:tblGrid>
        <w:gridCol w:w="1020"/>
        <w:gridCol w:w="7356"/>
      </w:tblGrid>
      <w:tr w:rsidR="00D57F6E">
        <w:trPr>
          <w:trHeight w:val="58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B106</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subsidy disbursement from the program account to the financing account not previously obligated.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B107</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payment and disbursement of funds not previously accrued.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B108</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loss in the imprest fund.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B109</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payment of interest not previously accrued. </w:t>
            </w:r>
          </w:p>
        </w:tc>
      </w:tr>
      <w:tr w:rsidR="00D57F6E">
        <w:trPr>
          <w:trHeight w:val="88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B110</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confirmed disbursement schedule previously accrued. For nonfiduciary deposit funds, omit Budgetary Entry. See USSGL Implementation Guide</w:t>
            </w:r>
            <w:r>
              <w:rPr>
                <w:rFonts w:ascii="Times New Roman" w:eastAsia="Times New Roman" w:hAnsi="Times New Roman" w:cs="Times New Roman"/>
                <w:sz w:val="20"/>
              </w:rPr>
              <w:t xml:space="preserve">: Nonfiduciary Deposit Funds with Investment Authority and Clearing Accounts.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B111</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actual capital transfer to repay a negative modification adjustment transfer to the treasury general fund from a financing fund.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B112</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accrued interest paid.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B113</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right="1"/>
            </w:pPr>
            <w:r>
              <w:rPr>
                <w:rFonts w:ascii="Times New Roman" w:eastAsia="Times New Roman" w:hAnsi="Times New Roman" w:cs="Times New Roman"/>
                <w:sz w:val="20"/>
              </w:rPr>
              <w:t xml:space="preserve">To record capitalized loan interest paid on Federal Financing Bank (FFB) non-credit reform loans borrowed from Treasury.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lastRenderedPageBreak/>
              <w:t>B114</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disbursement for liens on collateral acquired from defaulted loans guaranteed after 1992.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B116</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disbursement without a lien on collateral acquired from defaulted loans guaranteed after 1992.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B118</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tax refund funded by directly reducing offsetting collections paid by the collecting agency.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B119</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actual capital transfer to repay a portion of a capital investment (usually an appropriation to a revolving fund).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B120</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w:t>
            </w:r>
            <w:r>
              <w:rPr>
                <w:rFonts w:ascii="Times New Roman" w:eastAsia="Times New Roman" w:hAnsi="Times New Roman" w:cs="Times New Roman"/>
                <w:sz w:val="20"/>
              </w:rPr>
              <w:t>ord principal repayments to the Bureau of the Fiscal Service and the Federal Financing Bank via nonexpenditure transfers that were previously anticipated. For example, this transaction includes repayments of principal and repayments due to modifications of</w:t>
            </w:r>
            <w:r>
              <w:rPr>
                <w:rFonts w:ascii="Times New Roman" w:eastAsia="Times New Roman" w:hAnsi="Times New Roman" w:cs="Times New Roman"/>
                <w:sz w:val="20"/>
              </w:rPr>
              <w:t xml:space="preserve"> credit reform loans. </w:t>
            </w:r>
          </w:p>
        </w:tc>
      </w:tr>
      <w:tr w:rsidR="00D57F6E">
        <w:trPr>
          <w:trHeight w:val="112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B121</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principal repayments at par value to the Bureau of the Fiscal Service and the Federal Financing Bank that were not previously anticipated. For example, this transaction includes repayments of principal, repayments due to modifications of credit r</w:t>
            </w:r>
            <w:r>
              <w:rPr>
                <w:rFonts w:ascii="Times New Roman" w:eastAsia="Times New Roman" w:hAnsi="Times New Roman" w:cs="Times New Roman"/>
                <w:sz w:val="20"/>
              </w:rPr>
              <w:t xml:space="preserve">eform loans, and repayments of capitalized loan interest from non-credit reform loans.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B122</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repayments of other debt.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B123</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issuing entity, the sale of Federal securities at par value.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B124</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purchase of Federal securities acquired at par value by a Treasury Appropriation Fund Symbol (TAFS) other than a nonfiduciary deposit fund.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B125</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issuing entity, the sale of Federal securities acquired at a premium. </w:t>
            </w:r>
          </w:p>
        </w:tc>
      </w:tr>
      <w:tr w:rsidR="00D57F6E">
        <w:trPr>
          <w:trHeight w:val="57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B126</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purchase of Federal securities acquired at a premium by a Treasury Appropriation Fund Symbol (TAFS) other than a nonfiduciary deposit fund. </w:t>
            </w:r>
          </w:p>
        </w:tc>
      </w:tr>
    </w:tbl>
    <w:p w:rsidR="00D57F6E" w:rsidRDefault="00D57F6E">
      <w:pPr>
        <w:spacing w:after="0"/>
        <w:ind w:left="-1440" w:right="329"/>
      </w:pPr>
    </w:p>
    <w:tbl>
      <w:tblPr>
        <w:tblStyle w:val="TableGrid"/>
        <w:tblW w:w="8390" w:type="dxa"/>
        <w:tblInd w:w="641" w:type="dxa"/>
        <w:tblCellMar>
          <w:top w:w="0" w:type="dxa"/>
          <w:left w:w="0" w:type="dxa"/>
          <w:bottom w:w="0" w:type="dxa"/>
          <w:right w:w="0" w:type="dxa"/>
        </w:tblCellMar>
        <w:tblLook w:val="04A0" w:firstRow="1" w:lastRow="0" w:firstColumn="1" w:lastColumn="0" w:noHBand="0" w:noVBand="1"/>
      </w:tblPr>
      <w:tblGrid>
        <w:gridCol w:w="1020"/>
        <w:gridCol w:w="7370"/>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B127</w:t>
            </w:r>
          </w:p>
        </w:tc>
        <w:tc>
          <w:tcPr>
            <w:tcW w:w="737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issuing entity, the sale of Federal securities at a discount.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B128</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purchase of Federal securities acquired at a discount by a Treasury Appropriation Fund Symbol (TAFS) other than a nonfiduciary deposit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B129</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purchase of accrued interest on Federal securities by a Treasury Appropriation Fund Symbol (TAFS) other than a nonfiduciary deposit fund.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B130</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lien paid before personal property is sold. </w:t>
            </w:r>
          </w:p>
        </w:tc>
      </w:tr>
      <w:tr w:rsidR="00D57F6E">
        <w:trPr>
          <w:trHeight w:val="1117"/>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B131</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principal repayments t</w:t>
            </w:r>
            <w:r>
              <w:rPr>
                <w:rFonts w:ascii="Times New Roman" w:eastAsia="Times New Roman" w:hAnsi="Times New Roman" w:cs="Times New Roman"/>
                <w:sz w:val="20"/>
              </w:rPr>
              <w:t>o Treasury or the Federal Financing Bank (FFB), excluding most non-credit reform loans, resulting in a gain or loss, that were not previously anticipated. For example, this transaction includes repayments of principal for FFB borrowings from Treasury and r</w:t>
            </w:r>
            <w:r>
              <w:rPr>
                <w:rFonts w:ascii="Times New Roman" w:eastAsia="Times New Roman" w:hAnsi="Times New Roman" w:cs="Times New Roman"/>
                <w:sz w:val="20"/>
              </w:rPr>
              <w:t xml:space="preserve">epayments due to modifications of credit reform loans.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lastRenderedPageBreak/>
              <w:t>B132</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the purchase of Federal securities acquired at par value by a nonfiduciary deposit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B133</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the purchase of accrued interest on Federal securities by a nonfiduciary deposit fund.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B134</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appropriations used this fiscal ye</w:t>
            </w:r>
            <w:r>
              <w:rPr>
                <w:rFonts w:ascii="Times New Roman" w:eastAsia="Times New Roman" w:hAnsi="Times New Roman" w:cs="Times New Roman"/>
                <w:sz w:val="20"/>
              </w:rPr>
              <w:t xml:space="preserve">ar.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B135</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gain on principal repayments to Treasury for non-credit reform loans. For example, this transaction may result from prepayments and early repayments of loans.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B136</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liquidating account the actual capital transfer of excess cash to the General Fund of the U.S. Government. </w:t>
            </w:r>
          </w:p>
        </w:tc>
      </w:tr>
      <w:tr w:rsidR="00D57F6E">
        <w:trPr>
          <w:trHeight w:val="66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B137</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loss on principal repayments to Treasury for non-credit reform loans. For example, this transaction may result</w:t>
            </w:r>
            <w:r>
              <w:rPr>
                <w:rFonts w:ascii="Times New Roman" w:eastAsia="Times New Roman" w:hAnsi="Times New Roman" w:cs="Times New Roman"/>
                <w:sz w:val="20"/>
              </w:rPr>
              <w:t xml:space="preserve"> from prepayments and early repayments of loans.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B138</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in trust fund payments made to a Federal fund relating to exchange transactions.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B139</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actual capital transfers to a General Fund Receipt Account that were not previously anticipated.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B140</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purchase of foreign currency by a disbursing officer.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B141</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request from IMF to purchase Special Drawing Rights.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B142</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disbursement of foreign currency by a disbursing officer on behalf of the operating fund.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B143</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reinvestment of daily inflation of Treasury Inflation Protected Securities.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B144</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purchase of cash equivalents.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B146</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 foreign currency rate intervention. </w:t>
            </w:r>
          </w:p>
        </w:tc>
      </w:tr>
      <w:tr w:rsidR="00D57F6E">
        <w:trPr>
          <w:trHeight w:val="579"/>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B150</w:t>
            </w:r>
            <w:r>
              <w:rPr>
                <w:rFonts w:ascii="Times New Roman" w:eastAsia="Times New Roman" w:hAnsi="Times New Roman" w:cs="Times New Roman"/>
                <w:sz w:val="20"/>
              </w:rPr>
              <w:t xml:space="preserve"> </w:t>
            </w:r>
          </w:p>
        </w:tc>
        <w:tc>
          <w:tcPr>
            <w:tcW w:w="737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a disbursement (not an outlay) from fund</w:t>
            </w:r>
            <w:r>
              <w:rPr>
                <w:rFonts w:ascii="Times New Roman" w:eastAsia="Times New Roman" w:hAnsi="Times New Roman" w:cs="Times New Roman"/>
                <w:sz w:val="20"/>
              </w:rPr>
              <w:t xml:space="preserve"> balance with Treasury in a Treasury General Account (TGA) to funds held by the public in a non-TGA. </w:t>
            </w:r>
          </w:p>
        </w:tc>
      </w:tr>
    </w:tbl>
    <w:p w:rsidR="00D57F6E" w:rsidRDefault="00D57F6E">
      <w:pPr>
        <w:spacing w:after="0"/>
        <w:ind w:left="-1440" w:right="359"/>
      </w:pPr>
    </w:p>
    <w:tbl>
      <w:tblPr>
        <w:tblStyle w:val="TableGrid"/>
        <w:tblW w:w="8360" w:type="dxa"/>
        <w:tblInd w:w="641" w:type="dxa"/>
        <w:tblCellMar>
          <w:top w:w="0" w:type="dxa"/>
          <w:left w:w="0" w:type="dxa"/>
          <w:bottom w:w="0" w:type="dxa"/>
          <w:right w:w="0" w:type="dxa"/>
        </w:tblCellMar>
        <w:tblLook w:val="04A0" w:firstRow="1" w:lastRow="0" w:firstColumn="1" w:lastColumn="0" w:noHBand="0" w:noVBand="1"/>
      </w:tblPr>
      <w:tblGrid>
        <w:gridCol w:w="1020"/>
        <w:gridCol w:w="7340"/>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B152</w:t>
            </w:r>
          </w:p>
        </w:tc>
        <w:tc>
          <w:tcPr>
            <w:tcW w:w="734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purchase of a non-Bureau of the Fiscal Service security at par from funds held by the public in a non-Treasury General Account (TGA).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B153</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purchase of non-federal securities by the Exchange Stabilization Fund at a premium/disco</w:t>
            </w:r>
            <w:r>
              <w:rPr>
                <w:rFonts w:ascii="Times New Roman" w:eastAsia="Times New Roman" w:hAnsi="Times New Roman" w:cs="Times New Roman"/>
                <w:sz w:val="20"/>
              </w:rPr>
              <w:t xml:space="preserve">unt.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B154</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operating expense or program cost from funds in a non-Treasury General Account (TGA) which results in an outlay.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B160</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purchase of securities, accounted for under the provisions of the Federal Credit Reform Act, acquired at par</w:t>
            </w:r>
            <w:r>
              <w:rPr>
                <w:rFonts w:ascii="Times New Roman" w:eastAsia="Times New Roman" w:hAnsi="Times New Roman" w:cs="Times New Roman"/>
                <w:sz w:val="20"/>
              </w:rPr>
              <w:t xml:space="preserve"> value.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lastRenderedPageBreak/>
              <w:t>B162</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purchase of securities, accounted for under the provisions of the Federal Credit Reform Act, acquired at a premium.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B163</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purchase of securities, accounted for under the provisions of the Federal Credit Reform </w:t>
            </w:r>
            <w:r>
              <w:rPr>
                <w:rFonts w:ascii="Times New Roman" w:eastAsia="Times New Roman" w:hAnsi="Times New Roman" w:cs="Times New Roman"/>
                <w:sz w:val="20"/>
              </w:rPr>
              <w:t xml:space="preserve">Act, acquired at a discount.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B165</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purchase of Federal securities acquired at a premium by a nonfiduciary deposit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B166</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purchase of Federal securities acquired at a discount by a nonfiduciary deposit fund. </w:t>
            </w:r>
          </w:p>
        </w:tc>
      </w:tr>
      <w:tr w:rsidR="00D57F6E">
        <w:trPr>
          <w:trHeight w:val="112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B200</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line="240" w:lineRule="auto"/>
              <w:ind w:left="1"/>
            </w:pPr>
            <w:r>
              <w:rPr>
                <w:rFonts w:ascii="Times New Roman" w:eastAsia="Times New Roman" w:hAnsi="Times New Roman" w:cs="Times New Roman"/>
                <w:sz w:val="20"/>
              </w:rPr>
              <w:t xml:space="preserve">To record the initial receipt of preferred stock and/or common stock warrants as consideration for entering into a liquidity agreement with Government Sponsored </w:t>
            </w:r>
          </w:p>
          <w:p w:rsidR="00D57F6E" w:rsidRDefault="000A5C41">
            <w:pPr>
              <w:spacing w:after="0"/>
              <w:ind w:left="1"/>
            </w:pPr>
            <w:r>
              <w:rPr>
                <w:rFonts w:ascii="Times New Roman" w:eastAsia="Times New Roman" w:hAnsi="Times New Roman" w:cs="Times New Roman"/>
                <w:sz w:val="20"/>
              </w:rPr>
              <w:t>Enterprises and/or beneficial interest in a Credit Facility Trust in a Treasury General Fund R</w:t>
            </w:r>
            <w:r>
              <w:rPr>
                <w:rFonts w:ascii="Times New Roman" w:eastAsia="Times New Roman" w:hAnsi="Times New Roman" w:cs="Times New Roman"/>
                <w:sz w:val="20"/>
              </w:rPr>
              <w:t xml:space="preserve">eceipt Account.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B202</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liquidity payment and markup of liquidity preference from the prior- year in the program account.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B210</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payment of remuneration.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B302</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commitment of unobligated amounts in programs subject to apportionment.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B304</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a commitment of unobligated balances in programs exempt from apportionment.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B306</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current-year undelivered orders without an advance.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B308</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current-year undelivered orders with an advance.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B309</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current-year undelivered orders with an advance using a U.S. Debit Card.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B310</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current-year und</w:t>
            </w:r>
            <w:r>
              <w:rPr>
                <w:rFonts w:ascii="Times New Roman" w:eastAsia="Times New Roman" w:hAnsi="Times New Roman" w:cs="Times New Roman"/>
                <w:sz w:val="20"/>
              </w:rPr>
              <w:t xml:space="preserve">elivered order without an advance where the commitment is more than the undelivered order for commitments in programs subject to apportionment.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B312</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right="3"/>
            </w:pPr>
            <w:r>
              <w:rPr>
                <w:rFonts w:ascii="Times New Roman" w:eastAsia="Times New Roman" w:hAnsi="Times New Roman" w:cs="Times New Roman"/>
                <w:sz w:val="20"/>
              </w:rPr>
              <w:t xml:space="preserve">To record a current-year undelivered order without an advance where the commitment is more than the undelivered order for commitments in programs exempt from apportionment. </w:t>
            </w:r>
          </w:p>
        </w:tc>
      </w:tr>
      <w:tr w:rsidR="00D57F6E">
        <w:trPr>
          <w:trHeight w:val="58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B314</w:t>
            </w:r>
            <w:r>
              <w:rPr>
                <w:rFonts w:ascii="Times New Roman" w:eastAsia="Times New Roman" w:hAnsi="Times New Roman" w:cs="Times New Roman"/>
                <w:sz w:val="20"/>
              </w:rPr>
              <w:t xml:space="preserve"> </w:t>
            </w:r>
          </w:p>
        </w:tc>
        <w:tc>
          <w:tcPr>
            <w:tcW w:w="734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current-year undelivered order without an advance where the com</w:t>
            </w:r>
            <w:r>
              <w:rPr>
                <w:rFonts w:ascii="Times New Roman" w:eastAsia="Times New Roman" w:hAnsi="Times New Roman" w:cs="Times New Roman"/>
                <w:sz w:val="20"/>
              </w:rPr>
              <w:t xml:space="preserve">mitment is less than the undelivered order for commitments in programs subject to apportionment. </w:t>
            </w:r>
          </w:p>
        </w:tc>
      </w:tr>
    </w:tbl>
    <w:p w:rsidR="00D57F6E" w:rsidRDefault="00D57F6E">
      <w:pPr>
        <w:spacing w:after="0"/>
        <w:ind w:left="-1440" w:right="328"/>
      </w:pPr>
    </w:p>
    <w:tbl>
      <w:tblPr>
        <w:tblStyle w:val="TableGrid"/>
        <w:tblW w:w="8391" w:type="dxa"/>
        <w:tblInd w:w="641" w:type="dxa"/>
        <w:tblCellMar>
          <w:top w:w="0" w:type="dxa"/>
          <w:left w:w="0" w:type="dxa"/>
          <w:bottom w:w="0" w:type="dxa"/>
          <w:right w:w="0" w:type="dxa"/>
        </w:tblCellMar>
        <w:tblLook w:val="04A0" w:firstRow="1" w:lastRow="0" w:firstColumn="1" w:lastColumn="0" w:noHBand="0" w:noVBand="1"/>
      </w:tblPr>
      <w:tblGrid>
        <w:gridCol w:w="1020"/>
        <w:gridCol w:w="7371"/>
      </w:tblGrid>
      <w:tr w:rsidR="00D57F6E">
        <w:trPr>
          <w:trHeight w:val="58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B316</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current-year undelivered order without an advance where the commitment is less than the undelivered order for commitments in programs exempt from apportionment.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B402</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delivery of goods or services and to accrue a liability.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B403</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accounts payable in a nonfiduciary deposit fund.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B404</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downward adjustment of a current-year unpaid undelivered order. </w:t>
            </w:r>
          </w:p>
        </w:tc>
      </w:tr>
      <w:tr w:rsidR="00D57F6E">
        <w:trPr>
          <w:trHeight w:val="88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lastRenderedPageBreak/>
              <w:t>B405</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right="17"/>
            </w:pPr>
            <w:r>
              <w:rPr>
                <w:rFonts w:ascii="Times New Roman" w:eastAsia="Times New Roman" w:hAnsi="Times New Roman" w:cs="Times New Roman"/>
                <w:sz w:val="20"/>
              </w:rPr>
              <w:t>To record accounts payable in a nonfiduciary deposit fund for administrative fees paid to another f</w:t>
            </w:r>
            <w:r>
              <w:rPr>
                <w:rFonts w:ascii="Times New Roman" w:eastAsia="Times New Roman" w:hAnsi="Times New Roman" w:cs="Times New Roman"/>
                <w:sz w:val="20"/>
              </w:rPr>
              <w:t xml:space="preserve">ederal entity. This transaction is recorded only when an agency has the authority to charge an administrative fee to be paid by a nonfiduciary deposit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B406</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delivery of goods and services in the same year the order was placed and to a</w:t>
            </w:r>
            <w:r>
              <w:rPr>
                <w:rFonts w:ascii="Times New Roman" w:eastAsia="Times New Roman" w:hAnsi="Times New Roman" w:cs="Times New Roman"/>
                <w:sz w:val="20"/>
              </w:rPr>
              <w:t xml:space="preserve">ccrue a liability. The current-year expended authority is more than the original obligation. </w:t>
            </w:r>
          </w:p>
        </w:tc>
      </w:tr>
      <w:tr w:rsidR="00D57F6E">
        <w:trPr>
          <w:trHeight w:val="88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B407</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right="17"/>
            </w:pPr>
            <w:r>
              <w:rPr>
                <w:rFonts w:ascii="Times New Roman" w:eastAsia="Times New Roman" w:hAnsi="Times New Roman" w:cs="Times New Roman"/>
                <w:sz w:val="20"/>
              </w:rPr>
              <w:t xml:space="preserve">To record a contra expense in a nonfiduciary deposit fund for administrative fees paid to another federal entity. This transaction is recorded only when an agency has the authority to charge an administrative fee to be paid by a nonfiduciary deposit fund. </w:t>
            </w:r>
          </w:p>
        </w:tc>
      </w:tr>
      <w:tr w:rsidR="00D57F6E">
        <w:trPr>
          <w:trHeight w:val="66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B408</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right="18"/>
            </w:pPr>
            <w:r>
              <w:rPr>
                <w:rFonts w:ascii="Times New Roman" w:eastAsia="Times New Roman" w:hAnsi="Times New Roman" w:cs="Times New Roman"/>
                <w:sz w:val="20"/>
              </w:rPr>
              <w:t xml:space="preserve">To reclassify payable schedules for disbursements to "in-transit" until the payment schedule is confirmed.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B410</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advances and prepayments "in transit" until disbursements are confirmed.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B412</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obligation and accounts payable in an unexpired appropriation for a valid bill related to a canceled appropriation.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B416</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collecting age</w:t>
            </w:r>
            <w:r>
              <w:rPr>
                <w:rFonts w:ascii="Times New Roman" w:eastAsia="Times New Roman" w:hAnsi="Times New Roman" w:cs="Times New Roman"/>
                <w:sz w:val="20"/>
              </w:rPr>
              <w:t xml:space="preserve">ncy's estimated accrued tax refunds payable and related interest funded by a direct appropriation.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B418</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accrual of interest expenses incurred, not yet paid.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B420</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liability for cost to be funded in the future.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B422</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unfunded FECA liability and unfunded unemployment liability.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B424</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contingent liability.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B425</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contingent liability related to capital transfer.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B426</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increase in actuarial liabilities for benefit plans.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B428</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payable to borrowers from sales of foreclosed property with recourse.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B430</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invent</w:t>
            </w:r>
            <w:r>
              <w:rPr>
                <w:rFonts w:ascii="Times New Roman" w:eastAsia="Times New Roman" w:hAnsi="Times New Roman" w:cs="Times New Roman"/>
                <w:sz w:val="20"/>
              </w:rPr>
              <w:t xml:space="preserve">ory purchased for a resale under historical cost (title was passed).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B432</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fair market value of real and intangible forfeited property. </w:t>
            </w:r>
          </w:p>
        </w:tc>
      </w:tr>
      <w:tr w:rsidR="00D57F6E">
        <w:trPr>
          <w:trHeight w:val="65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B434</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an unclaimed and abandoned item that has met the statutory and/or regulatory requirements for forfeiture.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B436</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funded portion of cleanup costs that was previously estimated. </w:t>
            </w:r>
          </w:p>
        </w:tc>
      </w:tr>
      <w:tr w:rsidR="00D57F6E">
        <w:trPr>
          <w:trHeight w:val="353"/>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B438</w:t>
            </w:r>
            <w:r>
              <w:rPr>
                <w:rFonts w:ascii="Times New Roman" w:eastAsia="Times New Roman" w:hAnsi="Times New Roman" w:cs="Times New Roman"/>
                <w:sz w:val="20"/>
              </w:rPr>
              <w:t xml:space="preserve"> </w:t>
            </w:r>
          </w:p>
        </w:tc>
        <w:tc>
          <w:tcPr>
            <w:tcW w:w="737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capital lease liability. </w:t>
            </w:r>
          </w:p>
        </w:tc>
      </w:tr>
    </w:tbl>
    <w:p w:rsidR="00D57F6E" w:rsidRDefault="00D57F6E">
      <w:pPr>
        <w:spacing w:after="0"/>
        <w:ind w:left="-1440" w:right="390"/>
      </w:pPr>
    </w:p>
    <w:tbl>
      <w:tblPr>
        <w:tblStyle w:val="TableGrid"/>
        <w:tblW w:w="8329" w:type="dxa"/>
        <w:tblInd w:w="641" w:type="dxa"/>
        <w:tblCellMar>
          <w:top w:w="0" w:type="dxa"/>
          <w:left w:w="0" w:type="dxa"/>
          <w:bottom w:w="0" w:type="dxa"/>
          <w:right w:w="0" w:type="dxa"/>
        </w:tblCellMar>
        <w:tblLook w:val="04A0" w:firstRow="1" w:lastRow="0" w:firstColumn="1" w:lastColumn="0" w:noHBand="0" w:noVBand="1"/>
      </w:tblPr>
      <w:tblGrid>
        <w:gridCol w:w="1020"/>
        <w:gridCol w:w="7309"/>
      </w:tblGrid>
      <w:tr w:rsidR="00D57F6E">
        <w:trPr>
          <w:trHeight w:val="58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B440</w:t>
            </w:r>
          </w:p>
        </w:tc>
        <w:tc>
          <w:tcPr>
            <w:tcW w:w="730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capitalized loan interest payable on Federal Financing Bank (FFB) non-credit reform loans borrowed from Treasury for interest payable amounts previously accrued.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B444</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IMF annual Special Drawing Right assessment accrual.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lastRenderedPageBreak/>
              <w:t>B446</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IMF Annual Assessment. </w:t>
            </w:r>
          </w:p>
        </w:tc>
      </w:tr>
      <w:tr w:rsidR="00D57F6E">
        <w:trPr>
          <w:trHeight w:val="887"/>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B450</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gain on current-year unpaid obligations due to fluctuation of foreign currency exchange rates on a non-monetary transaction, where excess obligations due to the rate variance are deobligated at the time of disbursement.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B452</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loss</w:t>
            </w:r>
            <w:r>
              <w:rPr>
                <w:rFonts w:ascii="Times New Roman" w:eastAsia="Times New Roman" w:hAnsi="Times New Roman" w:cs="Times New Roman"/>
                <w:sz w:val="20"/>
              </w:rPr>
              <w:t xml:space="preserve"> on current-year unpaid obligations due to fluctuation of foreign currency exchange rates on non-monetary transaction, where additional US equivalent dollars are obligated to cover the rate variance at the time of disbursement.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B602</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revenue re</w:t>
            </w:r>
            <w:r>
              <w:rPr>
                <w:rFonts w:ascii="Times New Roman" w:eastAsia="Times New Roman" w:hAnsi="Times New Roman" w:cs="Times New Roman"/>
                <w:sz w:val="20"/>
              </w:rPr>
              <w:t xml:space="preserve">ceived in advance. </w:t>
            </w:r>
          </w:p>
        </w:tc>
      </w:tr>
      <w:tr w:rsidR="00D57F6E">
        <w:trPr>
          <w:trHeight w:val="65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B604</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current-year expended authority where the undelivered order was prepaid or advanced. The current-year authority is the same as the original order.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B606</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current-year expended authority using a U.S. Debit Card.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B610</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reduce an</w:t>
            </w:r>
            <w:r>
              <w:rPr>
                <w:rFonts w:ascii="Times New Roman" w:eastAsia="Times New Roman" w:hAnsi="Times New Roman" w:cs="Times New Roman"/>
                <w:sz w:val="20"/>
              </w:rPr>
              <w:t xml:space="preserve"> unfilled customer order with advance from a prior-year reimbursable while maintaining a resource to support the obligation and outlay.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C101</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the transfer of recognized subsidy from the program fund to the financing fund.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C102</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service in kind provided by non-Federal sources.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C103</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collection of subsidy costs in the financing account.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C106</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w:t>
            </w:r>
            <w:r>
              <w:rPr>
                <w:rFonts w:ascii="Times New Roman" w:eastAsia="Times New Roman" w:hAnsi="Times New Roman" w:cs="Times New Roman"/>
                <w:sz w:val="20"/>
              </w:rPr>
              <w:t xml:space="preserve">ollection of reestimated subsidy in the financing account.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C107</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receipt of previously anticipated collections for loans related to the Troubled Asset Relief Program.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C108</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collections in nonfiduciary deposit funds.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C109</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receipt of previously anticipated collections.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C110</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collections to liquidate prior-year deficiency.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C111</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collections in clearing account Treasury Account Symbols (TAS).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C112</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collection of a refund of an advance or prepayment in the same year as the original obliga</w:t>
            </w:r>
            <w:r>
              <w:rPr>
                <w:rFonts w:ascii="Times New Roman" w:eastAsia="Times New Roman" w:hAnsi="Times New Roman" w:cs="Times New Roman"/>
                <w:sz w:val="20"/>
              </w:rPr>
              <w:t xml:space="preserve">tion.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C113</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receipt of coupon payment and interest collection on non-federal securities. </w:t>
            </w:r>
          </w:p>
        </w:tc>
      </w:tr>
      <w:tr w:rsidR="00D57F6E">
        <w:trPr>
          <w:trHeight w:val="65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C114</w:t>
            </w:r>
            <w:r>
              <w:rPr>
                <w:rFonts w:ascii="Times New Roman" w:eastAsia="Times New Roman" w:hAnsi="Times New Roman" w:cs="Times New Roman"/>
                <w:sz w:val="20"/>
              </w:rPr>
              <w:t xml:space="preserve"> </w:t>
            </w:r>
          </w:p>
        </w:tc>
        <w:tc>
          <w:tcPr>
            <w:tcW w:w="730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unearned revenue collected in advance and deposited to a trust or special fund receipt account. </w:t>
            </w:r>
          </w:p>
        </w:tc>
      </w:tr>
      <w:tr w:rsidR="00D57F6E">
        <w:trPr>
          <w:trHeight w:val="58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C115</w:t>
            </w:r>
          </w:p>
        </w:tc>
        <w:tc>
          <w:tcPr>
            <w:tcW w:w="7309" w:type="dxa"/>
            <w:tcBorders>
              <w:top w:val="nil"/>
              <w:left w:val="nil"/>
              <w:bottom w:val="nil"/>
              <w:right w:val="nil"/>
            </w:tcBorders>
          </w:tcPr>
          <w:p w:rsidR="00D57F6E" w:rsidRDefault="000A5C41">
            <w:pPr>
              <w:spacing w:after="0"/>
              <w:ind w:left="2"/>
              <w:jc w:val="both"/>
            </w:pPr>
            <w:r>
              <w:rPr>
                <w:rFonts w:ascii="Times New Roman" w:eastAsia="Times New Roman" w:hAnsi="Times New Roman" w:cs="Times New Roman"/>
                <w:sz w:val="20"/>
              </w:rPr>
              <w:t>To record interest payments received from ESF foreign currency investments for Time Deposits, Overnight Deposits, and Reverse Repurchase Agreem</w:t>
            </w:r>
            <w:r>
              <w:rPr>
                <w:rFonts w:ascii="Times New Roman" w:eastAsia="Times New Roman" w:hAnsi="Times New Roman" w:cs="Times New Roman"/>
                <w:sz w:val="20"/>
              </w:rPr>
              <w:t xml:space="preserve">ents. </w:t>
            </w:r>
          </w:p>
        </w:tc>
      </w:tr>
    </w:tbl>
    <w:p w:rsidR="00D57F6E" w:rsidRDefault="00D57F6E">
      <w:pPr>
        <w:spacing w:after="0"/>
        <w:ind w:left="-1440" w:right="316"/>
      </w:pPr>
    </w:p>
    <w:tbl>
      <w:tblPr>
        <w:tblStyle w:val="TableGrid"/>
        <w:tblW w:w="8403" w:type="dxa"/>
        <w:tblInd w:w="641" w:type="dxa"/>
        <w:tblCellMar>
          <w:top w:w="0" w:type="dxa"/>
          <w:left w:w="0" w:type="dxa"/>
          <w:bottom w:w="0" w:type="dxa"/>
          <w:right w:w="0" w:type="dxa"/>
        </w:tblCellMar>
        <w:tblLook w:val="04A0" w:firstRow="1" w:lastRow="0" w:firstColumn="1" w:lastColumn="0" w:noHBand="0" w:noVBand="1"/>
      </w:tblPr>
      <w:tblGrid>
        <w:gridCol w:w="1020"/>
        <w:gridCol w:w="7383"/>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C116</w:t>
            </w:r>
          </w:p>
        </w:tc>
        <w:tc>
          <w:tcPr>
            <w:tcW w:w="738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financing fund unearned fees collected for undisbursed loans.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C117</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financing fund fees collected when loans are disbursed.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C118</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financing fund fees earned when loans are disbursed.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C119</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receipt of remuneration.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C120</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maturity of Federal securities acquired at par value by a Treasury Appropriation Fund Symbol (TAFS) other than a nonfiduciary deposit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C121</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To record the maturity of Federal securities acquired at par value by a nonfiduciary deposit f</w:t>
            </w:r>
            <w:r>
              <w:rPr>
                <w:rFonts w:ascii="Times New Roman" w:eastAsia="Times New Roman" w:hAnsi="Times New Roman" w:cs="Times New Roman"/>
                <w:sz w:val="20"/>
              </w:rPr>
              <w:t xml:space="preserve">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C122</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maturity of Federal securities acquired at a premium by a Treasury Appropriation Fund Symbol (TAFS) other than a nonfiduciary deposit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C123</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maturity of Federal securities acquired at a premium by a nonfiduciary deposit f</w:t>
            </w:r>
            <w:r>
              <w:rPr>
                <w:rFonts w:ascii="Times New Roman" w:eastAsia="Times New Roman" w:hAnsi="Times New Roman" w:cs="Times New Roman"/>
                <w:sz w:val="20"/>
              </w:rPr>
              <w:t xml:space="preserve">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C124</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maturity of Federal securities acquired at a discount by a Treasury Appropriation Fund Symbol (TAFS) other than a nonfiduciary deposit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C125</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To record the maturity of Federal securities acquired at a discount in a nonfidu</w:t>
            </w:r>
            <w:r>
              <w:rPr>
                <w:rFonts w:ascii="Times New Roman" w:eastAsia="Times New Roman" w:hAnsi="Times New Roman" w:cs="Times New Roman"/>
                <w:sz w:val="20"/>
              </w:rPr>
              <w:t xml:space="preserve">ciary deposit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C126</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maturity and reversing interest accrual for Exchange Stabilization Fund investments.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C127</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maturity of non-federal Exchange Stabilization Fund securities (long-term bonds) sold at PAR and receive a coup</w:t>
            </w:r>
            <w:r>
              <w:rPr>
                <w:rFonts w:ascii="Times New Roman" w:eastAsia="Times New Roman" w:hAnsi="Times New Roman" w:cs="Times New Roman"/>
                <w:sz w:val="20"/>
              </w:rPr>
              <w:t xml:space="preserve">on payment.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C128</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maturity of a U.S. Treasury Zero Coupon Bond by a Treasury Appropriation Fund Symbol (TAFS)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C130</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right="10"/>
            </w:pPr>
            <w:r>
              <w:rPr>
                <w:rFonts w:ascii="Times New Roman" w:eastAsia="Times New Roman" w:hAnsi="Times New Roman" w:cs="Times New Roman"/>
                <w:sz w:val="20"/>
              </w:rPr>
              <w:t xml:space="preserve">To record the collection of a refund of an advance or prepayment that results in a downward adjustment to a prior- year obligation.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C132</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right="27"/>
            </w:pPr>
            <w:r>
              <w:rPr>
                <w:rFonts w:ascii="Times New Roman" w:eastAsia="Times New Roman" w:hAnsi="Times New Roman" w:cs="Times New Roman"/>
                <w:sz w:val="20"/>
              </w:rPr>
              <w:t>To record the refunds collected, a downward adjustment to prior-year paid delivered orders, for assets purchased and</w:t>
            </w:r>
            <w:r>
              <w:rPr>
                <w:rFonts w:ascii="Times New Roman" w:eastAsia="Times New Roman" w:hAnsi="Times New Roman" w:cs="Times New Roman"/>
                <w:sz w:val="20"/>
              </w:rPr>
              <w:t xml:space="preserve"> expenses incurred in a prior-year that create budgetary resources. These refunds were not previously accrued as receivables. </w:t>
            </w:r>
          </w:p>
        </w:tc>
      </w:tr>
      <w:tr w:rsidR="00D57F6E">
        <w:trPr>
          <w:trHeight w:val="88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C133</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receivable from the collecting entity for custodial collections and non-entity assets collected on behalf of a federal entity other than the General Fund of the U.S. Government.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C134</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refunds collected (not previously accrued as receivables) for assets purchased and expenses incurred in the current year.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C135</w:t>
            </w:r>
            <w:r>
              <w:rPr>
                <w:rFonts w:ascii="Times New Roman" w:eastAsia="Times New Roman" w:hAnsi="Times New Roman" w:cs="Times New Roman"/>
                <w:sz w:val="20"/>
              </w:rPr>
              <w:t xml:space="preserve"> </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collection of federal and non-federal revenue reported on the Statement of Custodial Activity or o</w:t>
            </w:r>
            <w:r>
              <w:rPr>
                <w:rFonts w:ascii="Times New Roman" w:eastAsia="Times New Roman" w:hAnsi="Times New Roman" w:cs="Times New Roman"/>
                <w:sz w:val="20"/>
              </w:rPr>
              <w:t xml:space="preserve">n the custodial footnote that is deposited. </w:t>
            </w:r>
          </w:p>
        </w:tc>
      </w:tr>
      <w:tr w:rsidR="00D57F6E">
        <w:trPr>
          <w:trHeight w:val="58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C136</w:t>
            </w:r>
          </w:p>
        </w:tc>
        <w:tc>
          <w:tcPr>
            <w:tcW w:w="738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collection of receivables for assets purchased or expenses incurred in a prior year that create budgetary resources when collected. </w:t>
            </w:r>
          </w:p>
        </w:tc>
      </w:tr>
    </w:tbl>
    <w:p w:rsidR="00D57F6E" w:rsidRDefault="00D57F6E">
      <w:pPr>
        <w:spacing w:after="0"/>
        <w:ind w:left="-1440" w:right="343"/>
      </w:pPr>
    </w:p>
    <w:tbl>
      <w:tblPr>
        <w:tblStyle w:val="TableGrid"/>
        <w:tblW w:w="8376" w:type="dxa"/>
        <w:tblInd w:w="641" w:type="dxa"/>
        <w:tblCellMar>
          <w:top w:w="0" w:type="dxa"/>
          <w:left w:w="0" w:type="dxa"/>
          <w:bottom w:w="0" w:type="dxa"/>
          <w:right w:w="0" w:type="dxa"/>
        </w:tblCellMar>
        <w:tblLook w:val="04A0" w:firstRow="1" w:lastRow="0" w:firstColumn="1" w:lastColumn="0" w:noHBand="0" w:noVBand="1"/>
      </w:tblPr>
      <w:tblGrid>
        <w:gridCol w:w="1020"/>
        <w:gridCol w:w="7356"/>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C137</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restitution of the imprest fund loss.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C138</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collection of refunds receivable for assets purchased or expenses incurred in the current year that create budgetary resources when collected. </w:t>
            </w:r>
          </w:p>
        </w:tc>
      </w:tr>
      <w:tr w:rsidR="00D57F6E">
        <w:trPr>
          <w:trHeight w:val="88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C139</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right="18"/>
            </w:pPr>
            <w:r>
              <w:rPr>
                <w:rFonts w:ascii="Times New Roman" w:eastAsia="Times New Roman" w:hAnsi="Times New Roman" w:cs="Times New Roman"/>
                <w:sz w:val="20"/>
              </w:rPr>
              <w:t xml:space="preserve">To record the deduction of an employee's pay for reimbursement of Federal Employees Health Benefits paid by the employer while the employee was in a leave without pay status.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C140</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collection of receivables from Federal sources. </w:t>
            </w:r>
          </w:p>
        </w:tc>
      </w:tr>
      <w:tr w:rsidR="00D57F6E">
        <w:trPr>
          <w:trHeight w:val="657"/>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C141</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w:t>
            </w:r>
            <w:r>
              <w:rPr>
                <w:rFonts w:ascii="Times New Roman" w:eastAsia="Times New Roman" w:hAnsi="Times New Roman" w:cs="Times New Roman"/>
                <w:sz w:val="20"/>
              </w:rPr>
              <w:t xml:space="preserve">record a collection of non-Federal revenue reported on the Statement of Custodial </w:t>
            </w:r>
          </w:p>
          <w:p w:rsidR="00D57F6E" w:rsidRDefault="000A5C41">
            <w:pPr>
              <w:spacing w:after="0"/>
            </w:pPr>
            <w:r>
              <w:rPr>
                <w:rFonts w:ascii="Times New Roman" w:eastAsia="Times New Roman" w:hAnsi="Times New Roman" w:cs="Times New Roman"/>
                <w:sz w:val="20"/>
              </w:rPr>
              <w:t xml:space="preserve">Activity or on the custodial footnote that is deposited into a General Fund receipt account.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C142</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contra-revenue in the amount of revenue collected for others and to establish a custodial liability. </w:t>
            </w:r>
          </w:p>
        </w:tc>
      </w:tr>
      <w:tr w:rsidR="00D57F6E">
        <w:trPr>
          <w:trHeight w:val="66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C143</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collection of receivables of custodial revenue from a non-Federal source that is deposited to a miscellaneous receipt acc</w:t>
            </w:r>
            <w:r>
              <w:rPr>
                <w:rFonts w:ascii="Times New Roman" w:eastAsia="Times New Roman" w:hAnsi="Times New Roman" w:cs="Times New Roman"/>
                <w:sz w:val="20"/>
              </w:rPr>
              <w:t xml:space="preserve">ount.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C144</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undeposited collections. </w:t>
            </w:r>
          </w:p>
        </w:tc>
      </w:tr>
      <w:tr w:rsidR="00D57F6E">
        <w:trPr>
          <w:trHeight w:val="886"/>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C145</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collection of revenue or other financing sources that were not previously accrued into a General Fund receipt account. These collections are not reported on the Statement of Custodial Activity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C146</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collection of previously ac</w:t>
            </w:r>
            <w:r>
              <w:rPr>
                <w:rFonts w:ascii="Times New Roman" w:eastAsia="Times New Roman" w:hAnsi="Times New Roman" w:cs="Times New Roman"/>
                <w:sz w:val="20"/>
              </w:rPr>
              <w:t xml:space="preserve">crued receivables in a Treasury general fund receipt account.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C147</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an offset for amounts collected for others and to establish a liability for nonentity assets that are not reported on the Statement of Custodial Activity or on the custodial fo</w:t>
            </w:r>
            <w:r>
              <w:rPr>
                <w:rFonts w:ascii="Times New Roman" w:eastAsia="Times New Roman" w:hAnsi="Times New Roman" w:cs="Times New Roman"/>
                <w:sz w:val="20"/>
              </w:rPr>
              <w:t xml:space="preserve">otnote.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C148</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payback of a bridge loan. </w:t>
            </w:r>
          </w:p>
        </w:tc>
      </w:tr>
      <w:tr w:rsidR="00D57F6E">
        <w:trPr>
          <w:trHeight w:val="65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C149</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collection of loans receivable by the Bureau of the Fiscal Service and deposit directly into a Treasury Account Symbol that does not have budget authority.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C150</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receipt of other cash and noncash monetary assets. </w:t>
            </w:r>
          </w:p>
        </w:tc>
      </w:tr>
      <w:tr w:rsidR="00D57F6E">
        <w:trPr>
          <w:trHeight w:val="886"/>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C151</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collection of capitalized loan interest receivable by the Bureau of the Fiscal Service and deposit directly into a Treasury Account Symbol that does not have budget authority.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C152</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loans receivable resulting from repayable advanc</w:t>
            </w:r>
            <w:r>
              <w:rPr>
                <w:rFonts w:ascii="Times New Roman" w:eastAsia="Times New Roman" w:hAnsi="Times New Roman" w:cs="Times New Roman"/>
                <w:sz w:val="20"/>
              </w:rPr>
              <w:t xml:space="preserve">es. </w:t>
            </w:r>
          </w:p>
        </w:tc>
      </w:tr>
      <w:tr w:rsidR="00D57F6E">
        <w:trPr>
          <w:trHeight w:val="889"/>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C153</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collection of loans receivable, accounted for under the provisions of the Federal Credit Reform Act, by the Bureau of the Fiscal Service and deposit directly into a Treasury Account Symbol that does not have budget authority.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C154</w:t>
            </w:r>
            <w:r>
              <w:rPr>
                <w:rFonts w:ascii="Times New Roman" w:eastAsia="Times New Roman" w:hAnsi="Times New Roman" w:cs="Times New Roman"/>
                <w:sz w:val="20"/>
              </w:rPr>
              <w:t xml:space="preserve"> </w:t>
            </w:r>
          </w:p>
        </w:tc>
        <w:tc>
          <w:tcPr>
            <w:tcW w:w="735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w:t>
            </w:r>
            <w:r>
              <w:rPr>
                <w:rFonts w:ascii="Times New Roman" w:eastAsia="Times New Roman" w:hAnsi="Times New Roman" w:cs="Times New Roman"/>
                <w:sz w:val="20"/>
              </w:rPr>
              <w:t xml:space="preserve">d the collections of unaccrued interest on loans from non-Federal sources. </w:t>
            </w:r>
          </w:p>
        </w:tc>
      </w:tr>
      <w:tr w:rsidR="00D57F6E">
        <w:trPr>
          <w:trHeight w:val="579"/>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C155</w:t>
            </w:r>
          </w:p>
        </w:tc>
        <w:tc>
          <w:tcPr>
            <w:tcW w:w="735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transfer-in of nonbudgetary fund balance to other Federal entities without reimbursements. </w:t>
            </w:r>
          </w:p>
        </w:tc>
      </w:tr>
    </w:tbl>
    <w:p w:rsidR="00D57F6E" w:rsidRDefault="00D57F6E">
      <w:pPr>
        <w:spacing w:after="0"/>
        <w:ind w:left="-1440" w:right="378"/>
      </w:pPr>
    </w:p>
    <w:tbl>
      <w:tblPr>
        <w:tblStyle w:val="TableGrid"/>
        <w:tblW w:w="8341" w:type="dxa"/>
        <w:tblInd w:w="641" w:type="dxa"/>
        <w:tblCellMar>
          <w:top w:w="0" w:type="dxa"/>
          <w:left w:w="0" w:type="dxa"/>
          <w:bottom w:w="0" w:type="dxa"/>
          <w:right w:w="0" w:type="dxa"/>
        </w:tblCellMar>
        <w:tblLook w:val="04A0" w:firstRow="1" w:lastRow="0" w:firstColumn="1" w:lastColumn="0" w:noHBand="0" w:noVBand="1"/>
      </w:tblPr>
      <w:tblGrid>
        <w:gridCol w:w="1020"/>
        <w:gridCol w:w="7321"/>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C156</w:t>
            </w:r>
          </w:p>
        </w:tc>
        <w:tc>
          <w:tcPr>
            <w:tcW w:w="732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collection of interest receivable from securities held by a nonfiduciary deposit fund. </w:t>
            </w:r>
          </w:p>
        </w:tc>
      </w:tr>
      <w:tr w:rsidR="00D57F6E">
        <w:trPr>
          <w:trHeight w:val="66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C157</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capitalization of interest on Exchange Stabilization Fund foreign currency investments.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C158</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cash donations collected in</w:t>
            </w:r>
            <w:r>
              <w:rPr>
                <w:rFonts w:ascii="Times New Roman" w:eastAsia="Times New Roman" w:hAnsi="Times New Roman" w:cs="Times New Roman"/>
                <w:sz w:val="20"/>
              </w:rPr>
              <w:t xml:space="preserve"> an expenditure account, as allowed by law. </w:t>
            </w:r>
          </w:p>
        </w:tc>
      </w:tr>
      <w:tr w:rsidR="00D57F6E">
        <w:trPr>
          <w:trHeight w:val="657"/>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C161</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adjustment to loans and interest receivable based on acquired collateral property without recourse. </w:t>
            </w:r>
          </w:p>
        </w:tc>
      </w:tr>
      <w:tr w:rsidR="00D57F6E">
        <w:trPr>
          <w:trHeight w:val="65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C162</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adjustment to loans and interest receivable based on acquired collateral property with recourse. </w:t>
            </w:r>
          </w:p>
        </w:tc>
      </w:tr>
      <w:tr w:rsidR="00D57F6E">
        <w:trPr>
          <w:trHeight w:val="66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C163</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adjustment to loans and interest receivable based on acquired collateral property without recourse.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C164</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non-cash assets donated by the public.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C166</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monetary instrument, including undeposited seized cash.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C170</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of seized monetary instruments from undeposited (recorded in USSGL account 153100) to deposited.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C172</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revenue for forfeited cash deposited to the forfeiture fund.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C174</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undeposited cash that was for</w:t>
            </w:r>
            <w:r>
              <w:rPr>
                <w:rFonts w:ascii="Times New Roman" w:eastAsia="Times New Roman" w:hAnsi="Times New Roman" w:cs="Times New Roman"/>
                <w:sz w:val="20"/>
              </w:rPr>
              <w:t xml:space="preserve">feited.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C176</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cash deposited after forfeiture.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C178</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 of the title of an asset to the Federal Government for a settlement of tax liability from the taxpayer.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C180</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satisfaction of a loan by surrender of a borrower's title to collateral of commodity. </w:t>
            </w:r>
          </w:p>
        </w:tc>
      </w:tr>
      <w:tr w:rsidR="00D57F6E">
        <w:trPr>
          <w:trHeight w:val="433"/>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C182</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 collection of an advance for an unfilled customer order. </w:t>
            </w:r>
          </w:p>
        </w:tc>
      </w:tr>
      <w:tr w:rsidR="00D57F6E">
        <w:trPr>
          <w:trHeight w:val="43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C185</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collection of FECA receivables by the Department of Labor.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C186</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jc w:val="both"/>
            </w:pPr>
            <w:r>
              <w:rPr>
                <w:rFonts w:ascii="Times New Roman" w:eastAsia="Times New Roman" w:hAnsi="Times New Roman" w:cs="Times New Roman"/>
                <w:sz w:val="20"/>
              </w:rPr>
              <w:t xml:space="preserve">To record the collection of receivables in the performing agency for reimbursable services.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C188</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collection of revenue into unavailable special fund receipt accounts. </w:t>
            </w:r>
          </w:p>
        </w:tc>
      </w:tr>
      <w:tr w:rsidR="00D57F6E">
        <w:trPr>
          <w:trHeight w:val="65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C190</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in trust fund payments received from a Federal fund re</w:t>
            </w:r>
            <w:r>
              <w:rPr>
                <w:rFonts w:ascii="Times New Roman" w:eastAsia="Times New Roman" w:hAnsi="Times New Roman" w:cs="Times New Roman"/>
                <w:sz w:val="20"/>
              </w:rPr>
              <w:t xml:space="preserve">lating to exchange transactions.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C192</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acquisition of foreign currency in the foreign currency account symbol (X7000 series).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C194</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reclaimed (repaid) foreign currency into the foreign currency account symbol (X7000 series) by a disbursing officer. </w:t>
            </w:r>
          </w:p>
        </w:tc>
      </w:tr>
      <w:tr w:rsidR="00D57F6E">
        <w:trPr>
          <w:trHeight w:val="355"/>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C196</w:t>
            </w:r>
            <w:r>
              <w:rPr>
                <w:rFonts w:ascii="Times New Roman" w:eastAsia="Times New Roman" w:hAnsi="Times New Roman" w:cs="Times New Roman"/>
                <w:sz w:val="20"/>
              </w:rPr>
              <w:t xml:space="preserve"> </w:t>
            </w:r>
          </w:p>
        </w:tc>
        <w:tc>
          <w:tcPr>
            <w:tcW w:w="7321"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 capital transfer received in a General Fund Receipt Account. </w:t>
            </w:r>
          </w:p>
        </w:tc>
      </w:tr>
    </w:tbl>
    <w:p w:rsidR="00D57F6E" w:rsidRDefault="00D57F6E">
      <w:pPr>
        <w:spacing w:after="0"/>
        <w:ind w:left="-1440" w:right="379"/>
      </w:pPr>
    </w:p>
    <w:tbl>
      <w:tblPr>
        <w:tblStyle w:val="TableGrid"/>
        <w:tblW w:w="8341" w:type="dxa"/>
        <w:tblInd w:w="641" w:type="dxa"/>
        <w:tblCellMar>
          <w:top w:w="0" w:type="dxa"/>
          <w:left w:w="0" w:type="dxa"/>
          <w:bottom w:w="0" w:type="dxa"/>
          <w:right w:w="0" w:type="dxa"/>
        </w:tblCellMar>
        <w:tblLook w:val="04A0" w:firstRow="1" w:lastRow="0" w:firstColumn="1" w:lastColumn="0" w:noHBand="0" w:noVBand="1"/>
      </w:tblPr>
      <w:tblGrid>
        <w:gridCol w:w="1020"/>
        <w:gridCol w:w="7321"/>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C200</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maturity of securities, ac</w:t>
            </w:r>
            <w:r>
              <w:rPr>
                <w:rFonts w:ascii="Times New Roman" w:eastAsia="Times New Roman" w:hAnsi="Times New Roman" w:cs="Times New Roman"/>
                <w:sz w:val="20"/>
              </w:rPr>
              <w:t xml:space="preserve">counted for under the provisions of the Federal Credit Reform Act, acquired at par value.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C202</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maturity of securities, accounted for under the provisions of the Federal Credit Reform Act, acquired at a premium.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C204</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maturity of securities, accounted for under the provisions of the Federal Credit Reform Act, acquired at</w:t>
            </w:r>
            <w:r>
              <w:rPr>
                <w:rFonts w:ascii="Times New Roman" w:eastAsia="Times New Roman" w:hAnsi="Times New Roman" w:cs="Times New Roman"/>
                <w:sz w:val="20"/>
              </w:rPr>
              <w:t xml:space="preserve"> a discount.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C205</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amount of actual offsetting collections or offsetting receipts used to reduce the appropriation derived from the General Fund of the U.S. Government.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C402</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an accrual of revenue reported on the Statement of Cu</w:t>
            </w:r>
            <w:r>
              <w:rPr>
                <w:rFonts w:ascii="Times New Roman" w:eastAsia="Times New Roman" w:hAnsi="Times New Roman" w:cs="Times New Roman"/>
                <w:sz w:val="20"/>
              </w:rPr>
              <w:t xml:space="preserve">stodial Activity or on the custodial footnote that is collected by an agency to be deposited directly into a General Fund receipt account. In addition, to record administrative fees earned for administering a nonfiduciary deposit fund.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C403</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receivable for Old IMF Quota Payments.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C404</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contra-revenue in the amount of revenue accrued and establish a custodial liability.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C405</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offset for the amount accrued in a General Fund receipt account and to establish a liability for non-entity assets that are not reported on the Statement of Custodial Activity or on the custodial footnote.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C406</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receivables for amount</w:t>
            </w:r>
            <w:r>
              <w:rPr>
                <w:rFonts w:ascii="Times New Roman" w:eastAsia="Times New Roman" w:hAnsi="Times New Roman" w:cs="Times New Roman"/>
                <w:sz w:val="20"/>
              </w:rPr>
              <w:t xml:space="preserve">s advanced from the financing fund or liquidating fund to cover escrow funds.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C408</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financing fund the disbursement of direct loans.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C409</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of interest capitalized on a loan.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C412</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accrued receivables for modified direct loans moving from the liquidating fund to the financing fund account.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C414</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refund receivables, a downward adjustment to</w:t>
            </w:r>
            <w:r>
              <w:rPr>
                <w:rFonts w:ascii="Times New Roman" w:eastAsia="Times New Roman" w:hAnsi="Times New Roman" w:cs="Times New Roman"/>
                <w:sz w:val="20"/>
              </w:rPr>
              <w:t xml:space="preserve"> prior-year paid delivered orders, from Non-Federal sources for assets or expenses that do not create budgetary resources until collected.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C415</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receivable for new IMF Quota Payments under Credit Reform.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C416</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accrued revenue from Federal sources other than for reimbursables, nonrevolving trust and special funds, custodial activity and interest on Treasury securities.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C417</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interest receivable on non-federal securities held by a nonfiduciary deposit fund.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C418</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interest receivable on securities held by Treasury Appropriation Fund Symbol (TAFS). Also recorded for federal securities held by nonfiduciary </w:t>
            </w:r>
            <w:r>
              <w:rPr>
                <w:rFonts w:ascii="Times New Roman" w:eastAsia="Times New Roman" w:hAnsi="Times New Roman" w:cs="Times New Roman"/>
                <w:sz w:val="20"/>
              </w:rPr>
              <w:t xml:space="preserve">deposit funds.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C419</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accrual of interest receivable on non-federal securities with a bond premium. </w:t>
            </w:r>
          </w:p>
        </w:tc>
      </w:tr>
      <w:tr w:rsidR="00D57F6E">
        <w:trPr>
          <w:trHeight w:val="354"/>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C420</w:t>
            </w:r>
            <w:r>
              <w:rPr>
                <w:rFonts w:ascii="Times New Roman" w:eastAsia="Times New Roman" w:hAnsi="Times New Roman" w:cs="Times New Roman"/>
                <w:sz w:val="20"/>
              </w:rPr>
              <w:t xml:space="preserve"> </w:t>
            </w:r>
          </w:p>
        </w:tc>
        <w:tc>
          <w:tcPr>
            <w:tcW w:w="73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accrued revenue or other financing sources without budgetary impact. </w:t>
            </w:r>
          </w:p>
        </w:tc>
      </w:tr>
    </w:tbl>
    <w:p w:rsidR="00D57F6E" w:rsidRDefault="00D57F6E">
      <w:pPr>
        <w:spacing w:after="0"/>
        <w:ind w:left="-1440" w:right="340"/>
      </w:pPr>
    </w:p>
    <w:tbl>
      <w:tblPr>
        <w:tblStyle w:val="TableGrid"/>
        <w:tblW w:w="8379" w:type="dxa"/>
        <w:tblInd w:w="641" w:type="dxa"/>
        <w:tblCellMar>
          <w:top w:w="0" w:type="dxa"/>
          <w:left w:w="0" w:type="dxa"/>
          <w:bottom w:w="0" w:type="dxa"/>
          <w:right w:w="0" w:type="dxa"/>
        </w:tblCellMar>
        <w:tblLook w:val="04A0" w:firstRow="1" w:lastRow="0" w:firstColumn="1" w:lastColumn="0" w:noHBand="0" w:noVBand="1"/>
      </w:tblPr>
      <w:tblGrid>
        <w:gridCol w:w="1020"/>
        <w:gridCol w:w="7359"/>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C421</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accrue unfunded FECA revenue from Federal source by the Department of Labor.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C422</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accrued revenue from Federal or non-Federal sources for non-revolving trust funds and special funds.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C423</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accrual of interest receivable on non-federal securities with a bond discount.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C424</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establishment of current-perio</w:t>
            </w:r>
            <w:r>
              <w:rPr>
                <w:rFonts w:ascii="Times New Roman" w:eastAsia="Times New Roman" w:hAnsi="Times New Roman" w:cs="Times New Roman"/>
                <w:sz w:val="20"/>
              </w:rPr>
              <w:t xml:space="preserve">d earnings on income received in advance.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C425</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accounts receivable in a nonfiduciary deposit fund.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C426</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earned revenue in a trust or special fund Treasury Appropriation Fund Symbol that was previously collected in advance.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C428</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loans and interest receivable from non-Federal sources for defaulted guaranteed loans. Do not consider as a b</w:t>
            </w:r>
            <w:r>
              <w:rPr>
                <w:rFonts w:ascii="Times New Roman" w:eastAsia="Times New Roman" w:hAnsi="Times New Roman" w:cs="Times New Roman"/>
                <w:sz w:val="20"/>
              </w:rPr>
              <w:t xml:space="preserve">udgetary resource until collected.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C430</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old motor vehicle that was traded in for a new motor vehicle using the direct method.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C431</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issuance of a bridge loan.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C432</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loans other than credit reform.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C433</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loans receivable from non-Federal sources for loans related to Troubled Assets Relief Program. Do not consider as a budgetary resource until collected.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C434</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interest receivable from non-Federal sources for loans related to Troubled A</w:t>
            </w:r>
            <w:r>
              <w:rPr>
                <w:rFonts w:ascii="Times New Roman" w:eastAsia="Times New Roman" w:hAnsi="Times New Roman" w:cs="Times New Roman"/>
                <w:sz w:val="20"/>
              </w:rPr>
              <w:t xml:space="preserve">ssets Relief Program. Do not consider as a budgetary resource until collected.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C435</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accrual of interest revenue associated with USSGL account 298500 that is to be collected by the Bureau of the Fiscal Service and deposited directly into a </w:t>
            </w:r>
            <w:r>
              <w:rPr>
                <w:rFonts w:ascii="Times New Roman" w:eastAsia="Times New Roman" w:hAnsi="Times New Roman" w:cs="Times New Roman"/>
                <w:sz w:val="20"/>
              </w:rPr>
              <w:t xml:space="preserve">Treasury Account Symbol that does not have budget authority.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C436</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accrual of Troubled Asset Relief Program interest revenue associated with USSGL account 298500 that is to be collected by the Bureau of the Fiscal Service and deposited directly into a Treasury Account Symbol that does not have budget authori</w:t>
            </w:r>
            <w:r>
              <w:rPr>
                <w:rFonts w:ascii="Times New Roman" w:eastAsia="Times New Roman" w:hAnsi="Times New Roman" w:cs="Times New Roman"/>
                <w:sz w:val="20"/>
              </w:rPr>
              <w:t xml:space="preserve">ty. </w:t>
            </w:r>
          </w:p>
        </w:tc>
      </w:tr>
      <w:tr w:rsidR="00D57F6E">
        <w:trPr>
          <w:trHeight w:val="112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C437</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portion of the liability for non-entity assets not reported on the Statement of </w:t>
            </w:r>
          </w:p>
          <w:p w:rsidR="00D57F6E" w:rsidRDefault="000A5C41">
            <w:pPr>
              <w:spacing w:after="0"/>
              <w:ind w:left="2"/>
            </w:pPr>
            <w:r>
              <w:rPr>
                <w:rFonts w:ascii="Times New Roman" w:eastAsia="Times New Roman" w:hAnsi="Times New Roman" w:cs="Times New Roman"/>
                <w:sz w:val="20"/>
              </w:rPr>
              <w:t>Custodial Activity related to the accrual of interest revenue that is to be collected by the Bureau of the Fiscal Service and deposited directly into</w:t>
            </w:r>
            <w:r>
              <w:rPr>
                <w:rFonts w:ascii="Times New Roman" w:eastAsia="Times New Roman" w:hAnsi="Times New Roman" w:cs="Times New Roman"/>
                <w:sz w:val="20"/>
              </w:rPr>
              <w:t xml:space="preserve"> a Treasury Account Symbol that does not have budget authority. </w:t>
            </w:r>
          </w:p>
        </w:tc>
      </w:tr>
      <w:tr w:rsidR="00D57F6E">
        <w:trPr>
          <w:trHeight w:val="659"/>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C438</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subsidy receivable and the related interest, in the financing account, for an upward reestimate.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C440</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unfunded (borrowed) foreign currency from the Foreign Currency Account Symbol (X7000 series) by a disbursing officer.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C444</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capitalized loan interest receivable on non-credit reform loans for interest receivable amounts previously acc</w:t>
            </w:r>
            <w:r>
              <w:rPr>
                <w:rFonts w:ascii="Times New Roman" w:eastAsia="Times New Roman" w:hAnsi="Times New Roman" w:cs="Times New Roman"/>
                <w:sz w:val="20"/>
              </w:rPr>
              <w:t xml:space="preserve">rued. </w:t>
            </w:r>
          </w:p>
        </w:tc>
      </w:tr>
      <w:tr w:rsidR="00D57F6E">
        <w:trPr>
          <w:trHeight w:val="58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C446</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reclassification of interest capitalized on a loan related to Troubled Asset Relief Program. </w:t>
            </w:r>
          </w:p>
        </w:tc>
      </w:tr>
    </w:tbl>
    <w:p w:rsidR="00D57F6E" w:rsidRDefault="00D57F6E">
      <w:pPr>
        <w:spacing w:after="0"/>
        <w:ind w:left="-1440" w:right="313"/>
      </w:pPr>
    </w:p>
    <w:tbl>
      <w:tblPr>
        <w:tblStyle w:val="TableGrid"/>
        <w:tblW w:w="8406" w:type="dxa"/>
        <w:tblInd w:w="641" w:type="dxa"/>
        <w:tblCellMar>
          <w:top w:w="0" w:type="dxa"/>
          <w:left w:w="0" w:type="dxa"/>
          <w:bottom w:w="0" w:type="dxa"/>
          <w:right w:w="0" w:type="dxa"/>
        </w:tblCellMar>
        <w:tblLook w:val="04A0" w:firstRow="1" w:lastRow="0" w:firstColumn="1" w:lastColumn="0" w:noHBand="0" w:noVBand="1"/>
      </w:tblPr>
      <w:tblGrid>
        <w:gridCol w:w="1020"/>
        <w:gridCol w:w="7386"/>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C450</w:t>
            </w:r>
          </w:p>
        </w:tc>
        <w:tc>
          <w:tcPr>
            <w:tcW w:w="7386"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the accrual of daily inflation earned on Treasury Inflation Protected Securities in revolving funds, non-revolving trust funds, and special funds.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C452</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receipt of previously accrued daily inflation on Treasury Inflation Protected Sec</w:t>
            </w:r>
            <w:r>
              <w:rPr>
                <w:rFonts w:ascii="Times New Roman" w:eastAsia="Times New Roman" w:hAnsi="Times New Roman" w:cs="Times New Roman"/>
                <w:sz w:val="20"/>
              </w:rPr>
              <w:t xml:space="preserve">urities to non-revolving trust funds and special funds, in which the receipt is immediately available for obligation upon collection.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C453</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receipt of previously accrued daily inflation on Treasury Inflation Protected Securities to revolving funds, in which the offsetting collection is immediately available for obligation once credited to the expenditure TAFS.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C454</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recei</w:t>
            </w:r>
            <w:r>
              <w:rPr>
                <w:rFonts w:ascii="Times New Roman" w:eastAsia="Times New Roman" w:hAnsi="Times New Roman" w:cs="Times New Roman"/>
                <w:sz w:val="20"/>
              </w:rPr>
              <w:t xml:space="preserve">pt of previously accrued daily inflation on Treasury Inflation Protected Securities to non-revolving trust funds and special funds, in which the receipt is not immediately available for obligation upon collection.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C455</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To record the accrual of daily def</w:t>
            </w:r>
            <w:r>
              <w:rPr>
                <w:rFonts w:ascii="Times New Roman" w:eastAsia="Times New Roman" w:hAnsi="Times New Roman" w:cs="Times New Roman"/>
                <w:sz w:val="20"/>
              </w:rPr>
              <w:t xml:space="preserve">lation earned on Treasury Inflation Protected Securities in revolving funds, non-revolving trust funds, and special funds.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C456</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receipt of previously accrued daily deflation on Treasury Inflation Protected Securities to non-revolving trust fun</w:t>
            </w:r>
            <w:r>
              <w:rPr>
                <w:rFonts w:ascii="Times New Roman" w:eastAsia="Times New Roman" w:hAnsi="Times New Roman" w:cs="Times New Roman"/>
                <w:sz w:val="20"/>
              </w:rPr>
              <w:t xml:space="preserve">ds and special funds, in which the receipt is immediately available for obligation upon collection. </w:t>
            </w:r>
          </w:p>
        </w:tc>
      </w:tr>
      <w:tr w:rsidR="00D57F6E">
        <w:trPr>
          <w:trHeight w:val="88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C457</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receipt of previously accrued daily deflation on Treasury Inflation Protected Securities to revolving funds, in which the offsetting collection is immediately available for obligation once credited to the expenditure TAFS.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C458</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recei</w:t>
            </w:r>
            <w:r>
              <w:rPr>
                <w:rFonts w:ascii="Times New Roman" w:eastAsia="Times New Roman" w:hAnsi="Times New Roman" w:cs="Times New Roman"/>
                <w:sz w:val="20"/>
              </w:rPr>
              <w:t xml:space="preserve">pt of previously accrued daily deflation on Treasury Inflation Protected Securities to non-revolving trust funds and special funds, in which the receipt is not immediately available for obligation upon collection.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C600</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ind w:right="13"/>
            </w:pPr>
            <w:r>
              <w:rPr>
                <w:rFonts w:ascii="Times New Roman" w:eastAsia="Times New Roman" w:hAnsi="Times New Roman" w:cs="Times New Roman"/>
                <w:sz w:val="20"/>
              </w:rPr>
              <w:t xml:space="preserve">To record the sale of non-federal securities (long-term bonds) by the Exchange Stabilization Fund at a premium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C601</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ind w:right="13"/>
            </w:pPr>
            <w:r>
              <w:rPr>
                <w:rFonts w:ascii="Times New Roman" w:eastAsia="Times New Roman" w:hAnsi="Times New Roman" w:cs="Times New Roman"/>
                <w:sz w:val="20"/>
              </w:rPr>
              <w:t xml:space="preserve">To record the sale of non-federal securities (long-term bonds) by the Exchange Stabilization Fund at a discount.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C602</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sale of Federal securities purchased at a premium and sold at a premium by a Treasury Appropriation Fund Symbol (TAFS) ot</w:t>
            </w:r>
            <w:r>
              <w:rPr>
                <w:rFonts w:ascii="Times New Roman" w:eastAsia="Times New Roman" w:hAnsi="Times New Roman" w:cs="Times New Roman"/>
                <w:sz w:val="20"/>
              </w:rPr>
              <w:t xml:space="preserve">her than a nonfiduciary deposit fund. The sale may result in a gain or a loss.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C603</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redemption of Federal securities purchased at a premium and sold at a premium by a nonfiduciary deposit fund when the redemption results in a gain.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C604</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sale of Federal securities purchased at a premium and sold at a discount by a Treasury Appropriation Fund Symbol (TAFS) other than a nonfiduciary deposit fund. The sale results in a loss.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C605</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redemption of Federal securities purchased at a premium and sold at a discount by a nonfiduciary deposit fund prior to maturity when the sale results in a loss. </w:t>
            </w:r>
          </w:p>
        </w:tc>
      </w:tr>
      <w:tr w:rsidR="00D57F6E">
        <w:trPr>
          <w:trHeight w:val="81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C606</w:t>
            </w:r>
            <w:r>
              <w:rPr>
                <w:rFonts w:ascii="Times New Roman" w:eastAsia="Times New Roman" w:hAnsi="Times New Roman" w:cs="Times New Roman"/>
                <w:sz w:val="20"/>
              </w:rPr>
              <w:t xml:space="preserve"> </w:t>
            </w:r>
          </w:p>
        </w:tc>
        <w:tc>
          <w:tcPr>
            <w:tcW w:w="738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sale of Federal securities purchased at a discount and sold</w:t>
            </w:r>
            <w:r>
              <w:rPr>
                <w:rFonts w:ascii="Times New Roman" w:eastAsia="Times New Roman" w:hAnsi="Times New Roman" w:cs="Times New Roman"/>
                <w:sz w:val="20"/>
              </w:rPr>
              <w:t xml:space="preserve"> at a premium by a Treasury Appropriation Fund Symbol (TAFS) other than a nonfiduciary deposit fund. The sale results in a gain. </w:t>
            </w:r>
          </w:p>
        </w:tc>
      </w:tr>
    </w:tbl>
    <w:p w:rsidR="00D57F6E" w:rsidRDefault="00D57F6E">
      <w:pPr>
        <w:spacing w:after="0"/>
        <w:ind w:left="-1440" w:right="396"/>
      </w:pPr>
    </w:p>
    <w:tbl>
      <w:tblPr>
        <w:tblStyle w:val="TableGrid"/>
        <w:tblW w:w="8324" w:type="dxa"/>
        <w:tblInd w:w="641" w:type="dxa"/>
        <w:tblCellMar>
          <w:top w:w="0" w:type="dxa"/>
          <w:left w:w="0" w:type="dxa"/>
          <w:bottom w:w="0" w:type="dxa"/>
          <w:right w:w="0" w:type="dxa"/>
        </w:tblCellMar>
        <w:tblLook w:val="04A0" w:firstRow="1" w:lastRow="0" w:firstColumn="1" w:lastColumn="0" w:noHBand="0" w:noVBand="1"/>
      </w:tblPr>
      <w:tblGrid>
        <w:gridCol w:w="1020"/>
        <w:gridCol w:w="7304"/>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C607</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redemption of Federal securities purchased at a discount and sold at a premium by a nonfiduciary deposit </w:t>
            </w:r>
            <w:r>
              <w:rPr>
                <w:rFonts w:ascii="Times New Roman" w:eastAsia="Times New Roman" w:hAnsi="Times New Roman" w:cs="Times New Roman"/>
                <w:sz w:val="20"/>
              </w:rPr>
              <w:t xml:space="preserve">fund when the redemption results in a gain.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C608</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sale of Federal securities purchased at a discount and sold at a discount by a Treasury Appropriation Fund Symbol (TAFS) other than a nonfiduciary deposit fund. The sale may result in a gain or a loss.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C609</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amounts owed to a Fede</w:t>
            </w:r>
            <w:r>
              <w:rPr>
                <w:rFonts w:ascii="Times New Roman" w:eastAsia="Times New Roman" w:hAnsi="Times New Roman" w:cs="Times New Roman"/>
                <w:sz w:val="20"/>
              </w:rPr>
              <w:t xml:space="preserve">ral Government Sponsored Enterprise (GSE) for excess of the GSE's liabilities over its assets.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C610</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sale or disposition of personal property collected for replacement property.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C611</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redemption of Federal securities purchased at a discount and sold at a discount by a nonfiduciary deposit fund when the redemption results in a loss.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C612</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loss (or gain) from sale of foreclosed property without recourse. </w:t>
            </w:r>
          </w:p>
        </w:tc>
      </w:tr>
      <w:tr w:rsidR="00D57F6E">
        <w:trPr>
          <w:trHeight w:val="65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w:t>
            </w:r>
            <w:r>
              <w:rPr>
                <w:rFonts w:ascii="Times New Roman" w:eastAsia="Times New Roman" w:hAnsi="Times New Roman" w:cs="Times New Roman"/>
                <w:b/>
                <w:sz w:val="20"/>
              </w:rPr>
              <w:t>13</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general property, plant and equipment permanently removed or partially impaired, but not yet disposed.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C614</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gain on property sold with recourse.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C615</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disposition of general property, plant and equipment that was permanently removed.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C616</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loss on loan receivable from the borrower on a sale with recourse.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C618</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sale prior to maturity of investments in U.S. Treasury Zero Coupon Bonds issued by the Bureau of the Fiscal Service to a Treasury Appropriation Fund Symb</w:t>
            </w:r>
            <w:r>
              <w:rPr>
                <w:rFonts w:ascii="Times New Roman" w:eastAsia="Times New Roman" w:hAnsi="Times New Roman" w:cs="Times New Roman"/>
                <w:sz w:val="20"/>
              </w:rPr>
              <w:t xml:space="preserve">ol (TAFS) other than a nonfiduciary deposit fund. </w:t>
            </w:r>
          </w:p>
        </w:tc>
      </w:tr>
      <w:tr w:rsidR="00D57F6E">
        <w:trPr>
          <w:trHeight w:val="88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C619</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redemption of Federal securities purchased at a premium and sold at a premium by a nonfiduciary deposit fund prior to maturity when the redemption results in a loss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C621</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redemption of Federal securities purchased at a discount and sold at a discount by a nonfiduciary deposit fund when the redemption results in a gain.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C622</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sale prior to maturity of investments in securities (other than those </w:t>
            </w:r>
            <w:r>
              <w:rPr>
                <w:rFonts w:ascii="Times New Roman" w:eastAsia="Times New Roman" w:hAnsi="Times New Roman" w:cs="Times New Roman"/>
                <w:sz w:val="20"/>
              </w:rPr>
              <w:t xml:space="preserve">issued by the Bureau of the Fiscal Service) purchased at a discount and sold for a gain or loss by the special or non-revolving trust fund.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C624</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sale prior to maturity of investments in securities (other than those issued by the Bureau of </w:t>
            </w:r>
            <w:r>
              <w:rPr>
                <w:rFonts w:ascii="Times New Roman" w:eastAsia="Times New Roman" w:hAnsi="Times New Roman" w:cs="Times New Roman"/>
                <w:sz w:val="20"/>
              </w:rPr>
              <w:t xml:space="preserve">the Fiscal Service) purchased at par or premium and sold for a gain or loss by the special or non-revolving trust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C626</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cash collected from a loss or a gain from the sale of excess, obsolete, and unserviceable assets.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C628</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ca</w:t>
            </w:r>
            <w:r>
              <w:rPr>
                <w:rFonts w:ascii="Times New Roman" w:eastAsia="Times New Roman" w:hAnsi="Times New Roman" w:cs="Times New Roman"/>
                <w:sz w:val="20"/>
              </w:rPr>
              <w:t xml:space="preserve">sh collected from a loss or a gain from the sale of foreclosed property.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C630</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sale of stockpile materials. </w:t>
            </w:r>
          </w:p>
        </w:tc>
      </w:tr>
      <w:tr w:rsidR="00D57F6E">
        <w:trPr>
          <w:trHeight w:val="35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C632</w:t>
            </w:r>
            <w:r>
              <w:rPr>
                <w:rFonts w:ascii="Times New Roman" w:eastAsia="Times New Roman" w:hAnsi="Times New Roman" w:cs="Times New Roman"/>
                <w:sz w:val="20"/>
              </w:rPr>
              <w:t xml:space="preserve"> </w:t>
            </w:r>
          </w:p>
        </w:tc>
        <w:tc>
          <w:tcPr>
            <w:tcW w:w="7304"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stockpile materials sold at a gain. </w:t>
            </w:r>
          </w:p>
        </w:tc>
      </w:tr>
    </w:tbl>
    <w:p w:rsidR="00D57F6E" w:rsidRDefault="00D57F6E">
      <w:pPr>
        <w:spacing w:after="0"/>
        <w:ind w:left="-1440" w:right="333"/>
      </w:pPr>
    </w:p>
    <w:tbl>
      <w:tblPr>
        <w:tblStyle w:val="TableGrid"/>
        <w:tblW w:w="8387" w:type="dxa"/>
        <w:tblInd w:w="641" w:type="dxa"/>
        <w:tblCellMar>
          <w:top w:w="0" w:type="dxa"/>
          <w:left w:w="0" w:type="dxa"/>
          <w:bottom w:w="0" w:type="dxa"/>
          <w:right w:w="0" w:type="dxa"/>
        </w:tblCellMar>
        <w:tblLook w:val="04A0" w:firstRow="1" w:lastRow="0" w:firstColumn="1" w:lastColumn="0" w:noHBand="0" w:noVBand="1"/>
      </w:tblPr>
      <w:tblGrid>
        <w:gridCol w:w="1020"/>
        <w:gridCol w:w="7367"/>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C634</w:t>
            </w:r>
          </w:p>
        </w:tc>
        <w:tc>
          <w:tcPr>
            <w:tcW w:w="7367"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stockpile materials sold at a loss.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C636</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collection of sale proceeds from forfeited personal property sold.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C638</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sale of forfeited property.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C640</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proceeds from commodities sold.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C642</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w:t>
            </w:r>
            <w:r>
              <w:rPr>
                <w:rFonts w:ascii="Times New Roman" w:eastAsia="Times New Roman" w:hAnsi="Times New Roman" w:cs="Times New Roman"/>
                <w:sz w:val="20"/>
              </w:rPr>
              <w:t xml:space="preserve"> a loss on the sale of commodities.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C644</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receivable from a non-Federal entity for the sale or disposition of assets other than personal properties and investments.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C646</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sale or disposition of assets other than personal properties and investments.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C647</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liquidation of receivables from other Federal entity for the sale or disposition of assets other personal properties and investments.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C648</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receivable from another Federal entity for the sale or disposition of assets other than </w:t>
            </w:r>
            <w:r>
              <w:rPr>
                <w:rFonts w:ascii="Times New Roman" w:eastAsia="Times New Roman" w:hAnsi="Times New Roman" w:cs="Times New Roman"/>
                <w:sz w:val="20"/>
              </w:rPr>
              <w:t xml:space="preserve">personal properties and investments.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C650</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accounts receivable and accrue revenue from another Federal entity that was previously anticipated.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C702</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sale of securities, accounted for under the provisions of the Federal Credit Reform Act, purchased at a premium. The sale results in a gain.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C704</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sale of securities, accounted for under the provisions of the Federal Credit Reform Act, purchased at a premium. The sale results in a loss.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C706</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sale of securities, accounted for under the provisions of the Federal Credit Re</w:t>
            </w:r>
            <w:r>
              <w:rPr>
                <w:rFonts w:ascii="Times New Roman" w:eastAsia="Times New Roman" w:hAnsi="Times New Roman" w:cs="Times New Roman"/>
                <w:sz w:val="20"/>
              </w:rPr>
              <w:t xml:space="preserve">form Act, purchased at a discount. The sale results in a gain.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C708</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sale of securities, accounted for under the provisions of the Federal Credit Reform Act, purchased at a discount. The sale results in a loss. </w:t>
            </w:r>
          </w:p>
        </w:tc>
      </w:tr>
      <w:tr w:rsidR="00D57F6E">
        <w:trPr>
          <w:trHeight w:val="89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C750</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a speci</w:t>
            </w:r>
            <w:r>
              <w:rPr>
                <w:rFonts w:ascii="Times New Roman" w:eastAsia="Times New Roman" w:hAnsi="Times New Roman" w:cs="Times New Roman"/>
                <w:sz w:val="20"/>
              </w:rPr>
              <w:t xml:space="preserve">al or non-revolving trust fund, a redemption of securities (other than those issued by the Bureau of the Fiscal Service) purchased at par and sold without a gain or loss where funds remain in a non-Treasury General Account (TGA).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C751</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a re</w:t>
            </w:r>
            <w:r>
              <w:rPr>
                <w:rFonts w:ascii="Times New Roman" w:eastAsia="Times New Roman" w:hAnsi="Times New Roman" w:cs="Times New Roman"/>
                <w:sz w:val="20"/>
              </w:rPr>
              <w:t xml:space="preserve">volving or revolving trust fund, a redemption of securities (other than those issued by the Bureau of the Fiscal Service) purchased at par and sold without a gain or loss where funds remain in a non-Treasury General Account (TGA).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C752</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a special or non-revolving trust fund, the sale prior to maturity of investments in securities (other than those issued by the Bureau of the Fiscal Service) purchased at par and sold for a gain. Funds remain held by the public in a non-Treasu</w:t>
            </w:r>
            <w:r>
              <w:rPr>
                <w:rFonts w:ascii="Times New Roman" w:eastAsia="Times New Roman" w:hAnsi="Times New Roman" w:cs="Times New Roman"/>
                <w:sz w:val="20"/>
              </w:rPr>
              <w:t xml:space="preserve">ry General Account (TGA). </w:t>
            </w:r>
          </w:p>
        </w:tc>
      </w:tr>
      <w:tr w:rsidR="00D57F6E">
        <w:trPr>
          <w:trHeight w:val="104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C753</w:t>
            </w:r>
            <w:r>
              <w:rPr>
                <w:rFonts w:ascii="Times New Roman" w:eastAsia="Times New Roman" w:hAnsi="Times New Roman" w:cs="Times New Roman"/>
                <w:sz w:val="20"/>
              </w:rPr>
              <w:t xml:space="preserve"> </w:t>
            </w:r>
          </w:p>
        </w:tc>
        <w:tc>
          <w:tcPr>
            <w:tcW w:w="7367" w:type="dxa"/>
            <w:tcBorders>
              <w:top w:val="nil"/>
              <w:left w:val="nil"/>
              <w:bottom w:val="nil"/>
              <w:right w:val="nil"/>
            </w:tcBorders>
          </w:tcPr>
          <w:p w:rsidR="00D57F6E" w:rsidRDefault="000A5C41">
            <w:pPr>
              <w:spacing w:after="0"/>
              <w:ind w:left="1" w:right="11"/>
            </w:pPr>
            <w:r>
              <w:rPr>
                <w:rFonts w:ascii="Times New Roman" w:eastAsia="Times New Roman" w:hAnsi="Times New Roman" w:cs="Times New Roman"/>
                <w:sz w:val="20"/>
              </w:rPr>
              <w:t>To record, in a revolving or revolving trust fund, the sale prior to maturity of investments in securities (other than those issued by the Bureau of the Fiscal Service) purchased at par and sold for a gain. Funds remain he</w:t>
            </w:r>
            <w:r>
              <w:rPr>
                <w:rFonts w:ascii="Times New Roman" w:eastAsia="Times New Roman" w:hAnsi="Times New Roman" w:cs="Times New Roman"/>
                <w:sz w:val="20"/>
              </w:rPr>
              <w:t xml:space="preserve">ld by the public in a non-Treasury General Account (TGA). </w:t>
            </w:r>
          </w:p>
        </w:tc>
      </w:tr>
    </w:tbl>
    <w:p w:rsidR="00D57F6E" w:rsidRDefault="00D57F6E">
      <w:pPr>
        <w:spacing w:after="0"/>
        <w:ind w:left="-1440" w:right="346"/>
      </w:pPr>
    </w:p>
    <w:tbl>
      <w:tblPr>
        <w:tblStyle w:val="TableGrid"/>
        <w:tblW w:w="8373" w:type="dxa"/>
        <w:tblInd w:w="641" w:type="dxa"/>
        <w:tblCellMar>
          <w:top w:w="0" w:type="dxa"/>
          <w:left w:w="0" w:type="dxa"/>
          <w:bottom w:w="0" w:type="dxa"/>
          <w:right w:w="0" w:type="dxa"/>
        </w:tblCellMar>
        <w:tblLook w:val="04A0" w:firstRow="1" w:lastRow="0" w:firstColumn="1" w:lastColumn="0" w:noHBand="0" w:noVBand="1"/>
      </w:tblPr>
      <w:tblGrid>
        <w:gridCol w:w="1020"/>
        <w:gridCol w:w="7353"/>
      </w:tblGrid>
      <w:tr w:rsidR="00D57F6E">
        <w:trPr>
          <w:trHeight w:val="104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C754</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a special or non-revolving trust fund, the sale prior to maturity of investments in securities (other than those issued by the Bureau of the Fiscal Service) purchased at par and sold for a loss. Funds remain held by the public in a non-Treasu</w:t>
            </w:r>
            <w:r>
              <w:rPr>
                <w:rFonts w:ascii="Times New Roman" w:eastAsia="Times New Roman" w:hAnsi="Times New Roman" w:cs="Times New Roman"/>
                <w:sz w:val="20"/>
              </w:rPr>
              <w:t xml:space="preserve">ry General Account (TGA).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C755</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a revolving or revolving trust fund, the sale prior to maturity of investments in securities (other than those issued by the Bureau of the Fiscal Service) purchased at par and sold for a loss. Funds remain he</w:t>
            </w:r>
            <w:r>
              <w:rPr>
                <w:rFonts w:ascii="Times New Roman" w:eastAsia="Times New Roman" w:hAnsi="Times New Roman" w:cs="Times New Roman"/>
                <w:sz w:val="20"/>
              </w:rPr>
              <w:t xml:space="preserve">ld by the public in a non-Treasury General Account (TGA).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C780</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Bureau of the Fiscal Service's redemption of debt and related budgetary offset.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C784</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monthly redemption, investment and interest with the Bureau of the Fiscal Service. </w:t>
            </w:r>
          </w:p>
        </w:tc>
      </w:tr>
      <w:tr w:rsidR="00D57F6E">
        <w:trPr>
          <w:trHeight w:val="88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D102</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downward adjustment to prior-year unpaid delivered orders and to reduce the liability when the adjustment is not recorded as a prior-period</w:t>
            </w:r>
            <w:r>
              <w:rPr>
                <w:rFonts w:ascii="Times New Roman" w:eastAsia="Times New Roman" w:hAnsi="Times New Roman" w:cs="Times New Roman"/>
                <w:sz w:val="20"/>
              </w:rPr>
              <w:t xml:space="preserve"> adjustment (USSGL account 740000 or 740100). The authority has expired.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D106</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an upward adjustment of prior-year unpaid delivered orders and to accrue additional liability when the adjustment is not recorded as a prior-period adjustment (USSGL</w:t>
            </w:r>
            <w:r>
              <w:rPr>
                <w:rFonts w:ascii="Times New Roman" w:eastAsia="Times New Roman" w:hAnsi="Times New Roman" w:cs="Times New Roman"/>
                <w:sz w:val="20"/>
              </w:rPr>
              <w:t xml:space="preserve"> account 740000 or 740100). The authority has expired.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D107</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upward adjustment of prior-year unpaid delivered orders and to accrue additional liability when the adjustment is not recorded as a prior-period adjustment (USSGL account 740000 or 740100). The authority has not expired.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D108</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do</w:t>
            </w:r>
            <w:r>
              <w:rPr>
                <w:rFonts w:ascii="Times New Roman" w:eastAsia="Times New Roman" w:hAnsi="Times New Roman" w:cs="Times New Roman"/>
                <w:sz w:val="20"/>
              </w:rPr>
              <w:t xml:space="preserve">wnward adjustment to prior-year paid delivered orders and to collect a refund when the adjustment is not recorded as a prior-period adjustment (USSGL account 740000 or 740100).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D110</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downward adjustment to prior-year unpaid delivered orders a</w:t>
            </w:r>
            <w:r>
              <w:rPr>
                <w:rFonts w:ascii="Times New Roman" w:eastAsia="Times New Roman" w:hAnsi="Times New Roman" w:cs="Times New Roman"/>
                <w:sz w:val="20"/>
              </w:rPr>
              <w:t xml:space="preserve">nd to reduce the related liability when the adjustment is not recorded as a prior-period adjustment (USSGL account 740000 or 740100). The authority has not expired.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D112</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reclassification of unfunded liability to funded liability in the finan</w:t>
            </w:r>
            <w:r>
              <w:rPr>
                <w:rFonts w:ascii="Times New Roman" w:eastAsia="Times New Roman" w:hAnsi="Times New Roman" w:cs="Times New Roman"/>
                <w:sz w:val="20"/>
              </w:rPr>
              <w:t xml:space="preserve">cing account.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D113</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reestimated subsidy expense from unfunded to funded.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D114</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upward adjustment of prior-year unpaid undelivered orders when the adjustment is not recorded as a prior-period adjustment (USSGL account 740000 or 740100).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D120</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downward adjustment to unpaid prior-year undelivered orders.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D12</w:t>
            </w: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upward adjustment to prepaid/advanced prior-year undelivered orders.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D126</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upward adjustment to prior-year paid delivered orders. </w:t>
            </w:r>
          </w:p>
        </w:tc>
      </w:tr>
      <w:tr w:rsidR="00D57F6E">
        <w:trPr>
          <w:trHeight w:val="57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D128</w:t>
            </w:r>
            <w:r>
              <w:rPr>
                <w:rFonts w:ascii="Times New Roman" w:eastAsia="Times New Roman" w:hAnsi="Times New Roman" w:cs="Times New Roman"/>
                <w:sz w:val="20"/>
              </w:rPr>
              <w:t xml:space="preserve"> </w:t>
            </w:r>
          </w:p>
        </w:tc>
        <w:tc>
          <w:tcPr>
            <w:tcW w:w="735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downward adjustment to prior-year paid delivered orders with no refund collected. </w:t>
            </w:r>
          </w:p>
        </w:tc>
      </w:tr>
    </w:tbl>
    <w:p w:rsidR="00D57F6E" w:rsidRDefault="00D57F6E">
      <w:pPr>
        <w:spacing w:after="0"/>
        <w:ind w:left="-1440" w:right="319"/>
      </w:pPr>
    </w:p>
    <w:tbl>
      <w:tblPr>
        <w:tblStyle w:val="TableGrid"/>
        <w:tblW w:w="8400" w:type="dxa"/>
        <w:tblInd w:w="641" w:type="dxa"/>
        <w:tblCellMar>
          <w:top w:w="0" w:type="dxa"/>
          <w:left w:w="0" w:type="dxa"/>
          <w:bottom w:w="0" w:type="dxa"/>
          <w:right w:w="0" w:type="dxa"/>
        </w:tblCellMar>
        <w:tblLook w:val="04A0" w:firstRow="1" w:lastRow="0" w:firstColumn="1" w:lastColumn="0" w:noHBand="0" w:noVBand="1"/>
      </w:tblPr>
      <w:tblGrid>
        <w:gridCol w:w="1020"/>
        <w:gridCol w:w="7380"/>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D130</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downward adjustment to prior-year prepaid/advanced undelivered orders with no refund collected.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D134</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delivery of goods and services ordered in a prior-year and accrue a liability. Expended authority is less than the original obligation and the authority is not expired.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D136</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amount of unfunded indefinite contract authority th</w:t>
            </w:r>
            <w:r>
              <w:rPr>
                <w:rFonts w:ascii="Times New Roman" w:eastAsia="Times New Roman" w:hAnsi="Times New Roman" w:cs="Times New Roman"/>
                <w:sz w:val="20"/>
              </w:rPr>
              <w:t xml:space="preserve">at is withdrawn due to recoveries of prior-year obligations.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D138</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amount of indefinite borrowing authority that is withdrawn due to recoveries of prior-year obligations.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D140</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an upward adjustment to prior-year unpaid delivered</w:t>
            </w:r>
            <w:r>
              <w:rPr>
                <w:rFonts w:ascii="Times New Roman" w:eastAsia="Times New Roman" w:hAnsi="Times New Roman" w:cs="Times New Roman"/>
                <w:sz w:val="20"/>
              </w:rPr>
              <w:t xml:space="preserve"> orders for the change in allocation of budgetary resources between certain trust fund and agency general fund Treasury Appropriation Fund Symbol (TAFS).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D141</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a downward adjustment to prior-year unpaid delivered orders pertaining to cancellations of authority in an invested Treasury Appropriation Fund Symbol (TAFS).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D142</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downward adjustment to prior-year unpaid delivered orders for the c</w:t>
            </w:r>
            <w:r>
              <w:rPr>
                <w:rFonts w:ascii="Times New Roman" w:eastAsia="Times New Roman" w:hAnsi="Times New Roman" w:cs="Times New Roman"/>
                <w:sz w:val="20"/>
              </w:rPr>
              <w:t xml:space="preserve">hange in allocation of budgetary resources between certain trust fund and agency general fund Treasury Appropriation Fund Symbol (TAFS).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D144</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an upward adjustment to prior-year balances in budgetary receivable USSGL account 4225 "Appropriation</w:t>
            </w:r>
            <w:r>
              <w:rPr>
                <w:rFonts w:ascii="Times New Roman" w:eastAsia="Times New Roman" w:hAnsi="Times New Roman" w:cs="Times New Roman"/>
                <w:sz w:val="20"/>
              </w:rPr>
              <w:t xml:space="preserve"> Trust Fund Expenditure Transfers - Receivable" for the change in allocation of budgetary resources between certain trust fund and agency general fund Treasury Appropriation Fund Symbol (TAFS).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D145</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right="27"/>
            </w:pPr>
            <w:r>
              <w:rPr>
                <w:rFonts w:ascii="Times New Roman" w:eastAsia="Times New Roman" w:hAnsi="Times New Roman" w:cs="Times New Roman"/>
                <w:sz w:val="20"/>
              </w:rPr>
              <w:t xml:space="preserve">To record in the canceled appropriation the removal of the canceled payable upon receipt of a valid bill. The budgetary entry reduces the balance of authority that remained upon cancellation.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D146</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an accrual of downward reestimate for loan sub</w:t>
            </w:r>
            <w:r>
              <w:rPr>
                <w:rFonts w:ascii="Times New Roman" w:eastAsia="Times New Roman" w:hAnsi="Times New Roman" w:cs="Times New Roman"/>
                <w:sz w:val="20"/>
              </w:rPr>
              <w:t xml:space="preserve">sidies in the program fund.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D147</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adjust the loan guarantee liability and direct loan allowance for downward reestimate of subsidy expense in the financing account.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D148</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accrue the transfer-out of a downward reestimate to a General Fund receipt account.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D149</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negative </w:t>
            </w:r>
            <w:r>
              <w:rPr>
                <w:rFonts w:ascii="Times New Roman" w:eastAsia="Times New Roman" w:hAnsi="Times New Roman" w:cs="Times New Roman"/>
                <w:sz w:val="20"/>
              </w:rPr>
              <w:t xml:space="preserve">subsidy disbursement in the financing fund.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D150</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adjust program fund for negative subsidy disbursement from the financing fund.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D302</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appropriations used for a prior period that was a result of a change in accounting principle.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D304</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appropriations used for a prior period that was a result of a correction of an error.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D306</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prior-period adjustment that reduces the value of a prior-year asset.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D308</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prior-period adjustment that reduces the value of a liability. </w:t>
            </w:r>
          </w:p>
        </w:tc>
      </w:tr>
      <w:tr w:rsidR="00D57F6E">
        <w:trPr>
          <w:trHeight w:val="354"/>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D310</w:t>
            </w:r>
            <w:r>
              <w:rPr>
                <w:rFonts w:ascii="Times New Roman" w:eastAsia="Times New Roman" w:hAnsi="Times New Roman" w:cs="Times New Roman"/>
                <w:sz w:val="20"/>
              </w:rPr>
              <w:t xml:space="preserve"> </w:t>
            </w:r>
          </w:p>
        </w:tc>
        <w:tc>
          <w:tcPr>
            <w:tcW w:w="738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prior-period adjustment that increases the value of a prior-year asset.</w:t>
            </w:r>
            <w:r>
              <w:rPr>
                <w:rFonts w:ascii="Times New Roman" w:eastAsia="Times New Roman" w:hAnsi="Times New Roman" w:cs="Times New Roman"/>
                <w:sz w:val="20"/>
              </w:rPr>
              <w:t xml:space="preserve"> </w:t>
            </w:r>
          </w:p>
        </w:tc>
      </w:tr>
    </w:tbl>
    <w:p w:rsidR="00D57F6E" w:rsidRDefault="00D57F6E">
      <w:pPr>
        <w:spacing w:after="0"/>
        <w:ind w:left="-1440" w:right="334"/>
      </w:pPr>
    </w:p>
    <w:tbl>
      <w:tblPr>
        <w:tblStyle w:val="TableGrid"/>
        <w:tblW w:w="8386" w:type="dxa"/>
        <w:tblInd w:w="641" w:type="dxa"/>
        <w:tblCellMar>
          <w:top w:w="0" w:type="dxa"/>
          <w:left w:w="0" w:type="dxa"/>
          <w:bottom w:w="0" w:type="dxa"/>
          <w:right w:w="0" w:type="dxa"/>
        </w:tblCellMar>
        <w:tblLook w:val="04A0" w:firstRow="1" w:lastRow="0" w:firstColumn="1" w:lastColumn="0" w:noHBand="0" w:noVBand="1"/>
      </w:tblPr>
      <w:tblGrid>
        <w:gridCol w:w="1020"/>
        <w:gridCol w:w="7366"/>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D312</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prior-period adjustment that increases the value of a prior-year liability. </w:t>
            </w:r>
          </w:p>
        </w:tc>
      </w:tr>
      <w:tr w:rsidR="00D57F6E">
        <w:trPr>
          <w:trHeight w:val="887"/>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D402</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allowance for a reduction in exchange revenue due to noncredit losses such as returns, allowances, and price redeterminations from non-Federal sources when realization is not probable (less likely than not).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D404</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estimated allowance for bad debts related to non-credit-reform receivables.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D405</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estimated allowance for bad debts related to non-credit-reform receivables in a nonfiduciary deposit fund. Deposit funds do not recognize net ga</w:t>
            </w:r>
            <w:r>
              <w:rPr>
                <w:rFonts w:ascii="Times New Roman" w:eastAsia="Times New Roman" w:hAnsi="Times New Roman" w:cs="Times New Roman"/>
                <w:sz w:val="20"/>
              </w:rPr>
              <w:t xml:space="preserve">ins or losses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D406</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writeoff of penalties and fines receivable.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D407</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writeoff of administrative fees receivable.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D408</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writeoff of accounts receivable.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D410</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writeoff of taxes receivable.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D412</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writeoff of loans receivable for loans made before fiscal 1992.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D413</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writeoff loans receivable related to Troubled Assets Relief Program. </w:t>
            </w:r>
          </w:p>
        </w:tc>
      </w:tr>
      <w:tr w:rsidR="00D57F6E">
        <w:trPr>
          <w:trHeight w:val="65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D414</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writeoff of loans receiv</w:t>
            </w:r>
            <w:r>
              <w:rPr>
                <w:rFonts w:ascii="Times New Roman" w:eastAsia="Times New Roman" w:hAnsi="Times New Roman" w:cs="Times New Roman"/>
                <w:sz w:val="20"/>
              </w:rPr>
              <w:t xml:space="preserve">able and interest receivable for credit reform loans made after fiscal 1991.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D415</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writeoff of interest receivable related to Troubled Asset Relief Program.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D416</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writeoff of interest receivable.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D418</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writeoff of assets other than investments.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D420</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accrued estimated uncollectible exchange revenue due to credit losses with related costs incurred and collected for others in a General Fund receipt account.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D422</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reduction of custodial liability by the amount of estimated un</w:t>
            </w:r>
            <w:r>
              <w:rPr>
                <w:rFonts w:ascii="Times New Roman" w:eastAsia="Times New Roman" w:hAnsi="Times New Roman" w:cs="Times New Roman"/>
                <w:sz w:val="20"/>
              </w:rPr>
              <w:t xml:space="preserve">collectible exchange revenue with virtually no costs collected for others in a General Fund receipt account.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D424</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in a General Fund receipt account, the accrued estimated uncollectible nonexchange revenue and exchange revenue with virtually no</w:t>
            </w:r>
            <w:r>
              <w:rPr>
                <w:rFonts w:ascii="Times New Roman" w:eastAsia="Times New Roman" w:hAnsi="Times New Roman" w:cs="Times New Roman"/>
                <w:sz w:val="20"/>
              </w:rPr>
              <w:t xml:space="preserve"> cost reported on the Statement of Custodial Activity or on the custodial footnote.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D426</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adjustment to loans receivable based on acquired collateral property.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D428</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an adjustment for actual loss of inventory.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D430</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an adjustment for actual loss of forfeited property.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D432</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an adjustment for actual loss of commodities that was disposed but not sold. </w:t>
            </w:r>
          </w:p>
        </w:tc>
      </w:tr>
      <w:tr w:rsidR="00D57F6E">
        <w:trPr>
          <w:trHeight w:val="57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D434</w:t>
            </w:r>
            <w:r>
              <w:rPr>
                <w:rFonts w:ascii="Times New Roman" w:eastAsia="Times New Roman" w:hAnsi="Times New Roman" w:cs="Times New Roman"/>
                <w:sz w:val="20"/>
              </w:rPr>
              <w:t xml:space="preserve"> </w:t>
            </w:r>
          </w:p>
        </w:tc>
        <w:tc>
          <w:tcPr>
            <w:tcW w:w="736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assets purchased to store environmental waste from past operations at net book v</w:t>
            </w:r>
            <w:r>
              <w:rPr>
                <w:rFonts w:ascii="Times New Roman" w:eastAsia="Times New Roman" w:hAnsi="Times New Roman" w:cs="Times New Roman"/>
                <w:sz w:val="20"/>
              </w:rPr>
              <w:t xml:space="preserve">alue of zero. </w:t>
            </w:r>
          </w:p>
        </w:tc>
      </w:tr>
    </w:tbl>
    <w:p w:rsidR="00D57F6E" w:rsidRDefault="00D57F6E">
      <w:pPr>
        <w:spacing w:after="0"/>
        <w:ind w:left="-1440" w:right="340"/>
      </w:pPr>
    </w:p>
    <w:tbl>
      <w:tblPr>
        <w:tblStyle w:val="TableGrid"/>
        <w:tblW w:w="8379" w:type="dxa"/>
        <w:tblInd w:w="641" w:type="dxa"/>
        <w:tblCellMar>
          <w:top w:w="0" w:type="dxa"/>
          <w:left w:w="0" w:type="dxa"/>
          <w:bottom w:w="0" w:type="dxa"/>
          <w:right w:w="0" w:type="dxa"/>
        </w:tblCellMar>
        <w:tblLook w:val="04A0" w:firstRow="1" w:lastRow="0" w:firstColumn="1" w:lastColumn="0" w:noHBand="0" w:noVBand="1"/>
      </w:tblPr>
      <w:tblGrid>
        <w:gridCol w:w="1020"/>
        <w:gridCol w:w="7359"/>
      </w:tblGrid>
      <w:tr w:rsidR="00D57F6E">
        <w:trPr>
          <w:trHeight w:val="58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D436</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refund of offsetting collections, other than advances, that were collected in a prior-year.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D438</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refund of trust or special fund receipts that was received in a current year.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D502</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establish or record an increase to Imprest Funds or U.S. Debit Card Funds.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D503</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valuation increase in Government Sponsored Enterprise Preferred and/or Common Stock and/or Beneficial Interest Trust at the end of year.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D504</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clearing of the prior-year imprest fund from an annual-year Treasury Appropriation Fund Sym</w:t>
            </w:r>
            <w:r>
              <w:rPr>
                <w:rFonts w:ascii="Times New Roman" w:eastAsia="Times New Roman" w:hAnsi="Times New Roman" w:cs="Times New Roman"/>
                <w:sz w:val="20"/>
              </w:rPr>
              <w:t xml:space="preserve">bol (TAFS) at the beginning of the next fiscal year. </w:t>
            </w:r>
          </w:p>
        </w:tc>
      </w:tr>
      <w:tr w:rsidR="00D57F6E">
        <w:trPr>
          <w:trHeight w:val="88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D506</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disbursements from nonfiduciary deposit funds. This includes return of escrow amounts and erroneous receipts and disbursing escrow monies to pay bills, taxes, and insurance.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D507</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classification of amounts from clearing accounts to the appropriate Treasury Appropriation Fund Symbol (TAFS). </w:t>
            </w:r>
          </w:p>
        </w:tc>
      </w:tr>
      <w:tr w:rsidR="00D57F6E">
        <w:trPr>
          <w:trHeight w:val="66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D508</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of expended balances held back from contractors from accounts payable.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D510</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 of construction-in-progress to capitalized assets or expenses.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D512</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realization that contractor-developed software-in-development is in production.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D514</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of expenses to asset accounts.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D516</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raw materials used to produce goods.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D518</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revaluation of foreclosed property.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D520</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completed inventory items.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D522</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of inventory held for sale that meets management's criteria for future sale.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D523</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reclassification of dam</w:t>
            </w:r>
            <w:r>
              <w:rPr>
                <w:rFonts w:ascii="Times New Roman" w:eastAsia="Times New Roman" w:hAnsi="Times New Roman" w:cs="Times New Roman"/>
                <w:sz w:val="20"/>
              </w:rPr>
              <w:t xml:space="preserve">aged, irreparable inventory held for sale.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D524</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damaged inventory items that need repair.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D526</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the turn-in of a broken part from operating materials and supplies held for repair.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D528</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revaluation of a turned-in broken part from operating materials and supplies held for repair based on estimated repair costs.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D530</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repaired broken part that has been returned to stock as a serviceable item.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D532</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pr</w:t>
            </w:r>
            <w:r>
              <w:rPr>
                <w:rFonts w:ascii="Times New Roman" w:eastAsia="Times New Roman" w:hAnsi="Times New Roman" w:cs="Times New Roman"/>
                <w:sz w:val="20"/>
              </w:rPr>
              <w:t xml:space="preserve">ior-period adjustments for transitions to the allowance method for estimated repair costs not previously recorded. </w:t>
            </w:r>
          </w:p>
        </w:tc>
      </w:tr>
      <w:tr w:rsidR="00D57F6E">
        <w:trPr>
          <w:trHeight w:val="355"/>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D534</w:t>
            </w:r>
            <w:r>
              <w:rPr>
                <w:rFonts w:ascii="Times New Roman" w:eastAsia="Times New Roman" w:hAnsi="Times New Roman" w:cs="Times New Roman"/>
                <w:sz w:val="20"/>
              </w:rPr>
              <w:t xml:space="preserve"> </w:t>
            </w:r>
          </w:p>
        </w:tc>
        <w:tc>
          <w:tcPr>
            <w:tcW w:w="735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damaged inventory, using the direct method, items that need repair. </w:t>
            </w:r>
          </w:p>
        </w:tc>
      </w:tr>
    </w:tbl>
    <w:p w:rsidR="00D57F6E" w:rsidRDefault="00D57F6E">
      <w:pPr>
        <w:spacing w:after="0"/>
        <w:ind w:left="-1440" w:right="326"/>
      </w:pPr>
    </w:p>
    <w:tbl>
      <w:tblPr>
        <w:tblStyle w:val="TableGrid"/>
        <w:tblW w:w="8393" w:type="dxa"/>
        <w:tblInd w:w="641" w:type="dxa"/>
        <w:tblCellMar>
          <w:top w:w="0" w:type="dxa"/>
          <w:left w:w="0" w:type="dxa"/>
          <w:bottom w:w="0" w:type="dxa"/>
          <w:right w:w="0" w:type="dxa"/>
        </w:tblCellMar>
        <w:tblLook w:val="04A0" w:firstRow="1" w:lastRow="0" w:firstColumn="1" w:lastColumn="0" w:noHBand="0" w:noVBand="1"/>
      </w:tblPr>
      <w:tblGrid>
        <w:gridCol w:w="1020"/>
        <w:gridCol w:w="7373"/>
      </w:tblGrid>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D536</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prior-year adjustments for transitions to the direct method for estimated repair costs not previously recorded. </w:t>
            </w:r>
          </w:p>
        </w:tc>
      </w:tr>
      <w:tr w:rsidR="00D57F6E">
        <w:trPr>
          <w:trHeight w:val="89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D538</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issuance of a new motor vehicle to the customer. The cost of goods sold represents the cost of the new vehicle. Upon</w:t>
            </w:r>
            <w:r>
              <w:rPr>
                <w:rFonts w:ascii="Times New Roman" w:eastAsia="Times New Roman" w:hAnsi="Times New Roman" w:cs="Times New Roman"/>
                <w:sz w:val="20"/>
              </w:rPr>
              <w:t xml:space="preserve"> sale, adjust inventory allowance to reduce the previously unrealized holding gains/losses.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D540</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gain when inventory is revalued at the end of the period, using the latest acquisition method. </w:t>
            </w:r>
          </w:p>
        </w:tc>
      </w:tr>
      <w:tr w:rsidR="00D57F6E">
        <w:trPr>
          <w:trHeight w:val="112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D542</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classification of operating materials and supplies held for use or future use that were damaged and cannot be consumed in opera</w:t>
            </w:r>
            <w:r>
              <w:rPr>
                <w:rFonts w:ascii="Times New Roman" w:eastAsia="Times New Roman" w:hAnsi="Times New Roman" w:cs="Times New Roman"/>
                <w:sz w:val="20"/>
              </w:rPr>
              <w:t xml:space="preserve">tions. This entry also applies to excess or obsolete operating materials and supplies when the net realizable value is less than the book value.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D544</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reclassification of operating materials and supplies that meet management's criteria for future use.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D545</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completed Operating Materials and Supplies items that were in development.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D546</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reclassify excess or reserved assets to assets held for use.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D548</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an unexpected permanent decline in the value of stockpile materials. This entry also applies to record stockpile material at net realizable value due to damage.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D550</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w:t>
            </w:r>
            <w:r>
              <w:rPr>
                <w:rFonts w:ascii="Times New Roman" w:eastAsia="Times New Roman" w:hAnsi="Times New Roman" w:cs="Times New Roman"/>
                <w:sz w:val="20"/>
              </w:rPr>
              <w:t xml:space="preserve">cord a permanent decline in value of stockpile materials that is unusual, infrequent, and material in dollar amount.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D552</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stockpile materials authorized to be sold.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D554</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forfeiture of a seized monetary instrument.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D555</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removal of a seized monetary instrument.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D556</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conversion to cash for a forfeited monetary instrument.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D558</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forfeited personal property placed into official use.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D560</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forfeited personal property placed into official use at the end of the year and not depreciated.</w:t>
            </w:r>
            <w:r>
              <w:rPr>
                <w:rFonts w:ascii="Times New Roman" w:eastAsia="Times New Roman" w:hAnsi="Times New Roman" w:cs="Times New Roman"/>
                <w:sz w:val="20"/>
              </w:rPr>
              <w:t xml:space="preserve">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D562</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forfeited personal property authorized to be distributed/donated to another entity.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D564</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adjustment to the net realizable value of commodities.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D566</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inventory that has been lost and deemed immaterial.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D568</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inventory that has been lost and deemed material.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D569</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inventory that has been found and deemed material. </w:t>
            </w:r>
          </w:p>
        </w:tc>
      </w:tr>
      <w:tr w:rsidR="00D57F6E">
        <w:trPr>
          <w:trHeight w:val="807"/>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D570</w:t>
            </w:r>
            <w:r>
              <w:rPr>
                <w:rFonts w:ascii="Times New Roman" w:eastAsia="Times New Roman" w:hAnsi="Times New Roman" w:cs="Times New Roman"/>
                <w:sz w:val="20"/>
              </w:rPr>
              <w:t xml:space="preserve"> </w:t>
            </w:r>
          </w:p>
        </w:tc>
        <w:tc>
          <w:tcPr>
            <w:tcW w:w="7373" w:type="dxa"/>
            <w:tcBorders>
              <w:top w:val="nil"/>
              <w:left w:val="nil"/>
              <w:bottom w:val="nil"/>
              <w:right w:val="nil"/>
            </w:tcBorders>
          </w:tcPr>
          <w:p w:rsidR="00D57F6E" w:rsidRDefault="000A5C41">
            <w:pPr>
              <w:spacing w:after="0"/>
              <w:ind w:left="2" w:right="36"/>
            </w:pPr>
            <w:r>
              <w:rPr>
                <w:rFonts w:ascii="Times New Roman" w:eastAsia="Times New Roman" w:hAnsi="Times New Roman" w:cs="Times New Roman"/>
                <w:sz w:val="20"/>
              </w:rPr>
              <w:t>To record a gain on change in long-term assumptio</w:t>
            </w:r>
            <w:r>
              <w:rPr>
                <w:rFonts w:ascii="Times New Roman" w:eastAsia="Times New Roman" w:hAnsi="Times New Roman" w:cs="Times New Roman"/>
                <w:sz w:val="20"/>
              </w:rPr>
              <w:t xml:space="preserve">ns related to federal pensions, Other Retirement Benefits or Other Post Employment Benefits, including veteran's compensation. </w:t>
            </w:r>
          </w:p>
        </w:tc>
      </w:tr>
    </w:tbl>
    <w:p w:rsidR="00D57F6E" w:rsidRDefault="00D57F6E">
      <w:pPr>
        <w:spacing w:after="0"/>
        <w:ind w:left="-1440" w:right="341"/>
      </w:pPr>
    </w:p>
    <w:tbl>
      <w:tblPr>
        <w:tblStyle w:val="TableGrid"/>
        <w:tblW w:w="8378" w:type="dxa"/>
        <w:tblInd w:w="641" w:type="dxa"/>
        <w:tblCellMar>
          <w:top w:w="0" w:type="dxa"/>
          <w:left w:w="0" w:type="dxa"/>
          <w:bottom w:w="0" w:type="dxa"/>
          <w:right w:w="0" w:type="dxa"/>
        </w:tblCellMar>
        <w:tblLook w:val="04A0" w:firstRow="1" w:lastRow="0" w:firstColumn="1" w:lastColumn="0" w:noHBand="0" w:noVBand="1"/>
      </w:tblPr>
      <w:tblGrid>
        <w:gridCol w:w="1020"/>
        <w:gridCol w:w="7358"/>
      </w:tblGrid>
      <w:tr w:rsidR="00D57F6E">
        <w:trPr>
          <w:trHeight w:val="81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D571</w:t>
            </w:r>
          </w:p>
        </w:tc>
        <w:tc>
          <w:tcPr>
            <w:tcW w:w="7358" w:type="dxa"/>
            <w:tcBorders>
              <w:top w:val="nil"/>
              <w:left w:val="nil"/>
              <w:bottom w:val="nil"/>
              <w:right w:val="nil"/>
            </w:tcBorders>
          </w:tcPr>
          <w:p w:rsidR="00D57F6E" w:rsidRDefault="000A5C41">
            <w:pPr>
              <w:spacing w:after="0"/>
              <w:ind w:right="23"/>
            </w:pPr>
            <w:r>
              <w:rPr>
                <w:rFonts w:ascii="Times New Roman" w:eastAsia="Times New Roman" w:hAnsi="Times New Roman" w:cs="Times New Roman"/>
                <w:sz w:val="20"/>
              </w:rPr>
              <w:t xml:space="preserve">To record a loss on change in long-term assumptions related to federal pensions, Other Retirement Benefits or Other Post Employment Benefits, including veteran's compensation.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D572</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loss from the revaluation of foreign currency at the end of an accounting period.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D573</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loss due to foreign exchange rate changes on Exchange Stabilization Fund assets.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D574</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gain from the revaluation of foreign currency at the end of an accounting period.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D575</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 realized gain due to foreign exchange rat</w:t>
            </w:r>
            <w:r>
              <w:rPr>
                <w:rFonts w:ascii="Times New Roman" w:eastAsia="Times New Roman" w:hAnsi="Times New Roman" w:cs="Times New Roman"/>
                <w:sz w:val="20"/>
              </w:rPr>
              <w:t xml:space="preserve">e changes on Exchange Stabilization Fund assets.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D576</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loss resulting from the revaluation of foreign currency in the Foreign Currency Account Symbol (X7000 series) at the end of an accounting period.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D578</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To record a gain resulting from t</w:t>
            </w:r>
            <w:r>
              <w:rPr>
                <w:rFonts w:ascii="Times New Roman" w:eastAsia="Times New Roman" w:hAnsi="Times New Roman" w:cs="Times New Roman"/>
                <w:sz w:val="20"/>
              </w:rPr>
              <w:t xml:space="preserve">he revaluation of foreign currency in the Foreign Currency Account Symbol (X7000 series) at the end of an accounting period.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D579</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the accumulated unrealized gain or loss on financial stability and foreign currency investments on a monthly basis.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D580</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interest accruals on loan guarantee liabilities and the present value of loans.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D581</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reclassify a cont</w:t>
            </w:r>
            <w:r>
              <w:rPr>
                <w:rFonts w:ascii="Times New Roman" w:eastAsia="Times New Roman" w:hAnsi="Times New Roman" w:cs="Times New Roman"/>
                <w:sz w:val="20"/>
              </w:rPr>
              <w:t xml:space="preserve">ingent receivable related to a capital transfer receivable in a Treasury general fund receipt account.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D582</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of a reduction of an expense from unfunded to funded due to collection of a refund receivable.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D584</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reclassify the offset from the revenue accrued to the revenue collected for others that is reported on the Statement of</w:t>
            </w:r>
            <w:r>
              <w:rPr>
                <w:rFonts w:ascii="Times New Roman" w:eastAsia="Times New Roman" w:hAnsi="Times New Roman" w:cs="Times New Roman"/>
                <w:sz w:val="20"/>
              </w:rPr>
              <w:t xml:space="preserve"> Custodial Activity or on the custodial footnote.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D585</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reclassify the offset from the revenue or other financing sources accrued to revenue or other financing sources collected for others that is not reported on the Statement of Custodial Activity or</w:t>
            </w:r>
            <w:r>
              <w:rPr>
                <w:rFonts w:ascii="Times New Roman" w:eastAsia="Times New Roman" w:hAnsi="Times New Roman" w:cs="Times New Roman"/>
                <w:sz w:val="20"/>
              </w:rPr>
              <w:t xml:space="preserve"> on the custodial footnote.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D586</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tax revenue from accrued to collected.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D588</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movement of seized cash from a nonfiduciary deposit fund to a special receipt account upon forfeiture. </w:t>
            </w:r>
          </w:p>
        </w:tc>
      </w:tr>
      <w:tr w:rsidR="00D57F6E">
        <w:trPr>
          <w:trHeight w:val="112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D589</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market value adjustment between the amortized cost and the current market value of investments. In accordance with Fe</w:t>
            </w:r>
            <w:r>
              <w:rPr>
                <w:rFonts w:ascii="Times New Roman" w:eastAsia="Times New Roman" w:hAnsi="Times New Roman" w:cs="Times New Roman"/>
                <w:sz w:val="20"/>
              </w:rPr>
              <w:t xml:space="preserve">deral accounting Standards Advisory Board (FASAB) SFFAS No. 5, "Accounting for Liabilities of the Federal Government," paragraph 50, do not use this transaction for market adjustments for fixed value securities.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D591</w:t>
            </w:r>
            <w:r>
              <w:rPr>
                <w:rFonts w:ascii="Times New Roman" w:eastAsia="Times New Roman" w:hAnsi="Times New Roman" w:cs="Times New Roman"/>
                <w:sz w:val="20"/>
              </w:rPr>
              <w:t xml:space="preserve"> </w:t>
            </w:r>
          </w:p>
        </w:tc>
        <w:tc>
          <w:tcPr>
            <w:tcW w:w="7358"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monetization of SDR certificates. </w:t>
            </w:r>
          </w:p>
        </w:tc>
      </w:tr>
      <w:tr w:rsidR="00D57F6E">
        <w:trPr>
          <w:trHeight w:val="579"/>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D592</w:t>
            </w:r>
          </w:p>
        </w:tc>
        <w:tc>
          <w:tcPr>
            <w:tcW w:w="7358"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fair value adjustments (unrealized gain) of Exchange Stabilization Fund investments. </w:t>
            </w:r>
          </w:p>
        </w:tc>
      </w:tr>
    </w:tbl>
    <w:p w:rsidR="00D57F6E" w:rsidRDefault="00D57F6E">
      <w:pPr>
        <w:spacing w:after="0"/>
        <w:ind w:left="-1440" w:right="311"/>
      </w:pPr>
    </w:p>
    <w:tbl>
      <w:tblPr>
        <w:tblStyle w:val="TableGrid"/>
        <w:tblW w:w="8408" w:type="dxa"/>
        <w:tblInd w:w="641" w:type="dxa"/>
        <w:tblCellMar>
          <w:top w:w="0" w:type="dxa"/>
          <w:left w:w="0" w:type="dxa"/>
          <w:bottom w:w="0" w:type="dxa"/>
          <w:right w:w="0" w:type="dxa"/>
        </w:tblCellMar>
        <w:tblLook w:val="04A0" w:firstRow="1" w:lastRow="0" w:firstColumn="1" w:lastColumn="0" w:noHBand="0" w:noVBand="1"/>
      </w:tblPr>
      <w:tblGrid>
        <w:gridCol w:w="1020"/>
        <w:gridCol w:w="7388"/>
      </w:tblGrid>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D594</w:t>
            </w:r>
          </w:p>
        </w:tc>
        <w:tc>
          <w:tcPr>
            <w:tcW w:w="738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fair value (unrealized loss) of Exchange Stabilization Fund investments.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D595</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allocations on Special Drawing Rights.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D600</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reclassification of Exchange Stabilization Fund investment.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D601</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reclassification of Exchange Stabilization Fund foreign currency rate adjustment.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D602</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an IMF Quota increase due to a new agreement for Special Drawing</w:t>
            </w:r>
            <w:r>
              <w:rPr>
                <w:rFonts w:ascii="Times New Roman" w:eastAsia="Times New Roman" w:hAnsi="Times New Roman" w:cs="Times New Roman"/>
                <w:sz w:val="20"/>
              </w:rPr>
              <w:t xml:space="preserve"> Rights.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D603</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reclassification of rate adjustment for Fixed rate investment with the Bank of International Settlement.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D604</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realized gains from the revaluation to US dollar for Special Drawing Rights Holdings.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D606</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realized loss from the revaluation to US dollar for Special Drawing Rights Holdings.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D608</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realized loss from the revaluation to US dollars for Special Drawing Right allocations.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D610</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realized gain from the revaluation to US dollars for Special Drawing Right allocations.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D612</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SDR interest and charges a</w:t>
            </w:r>
            <w:r>
              <w:rPr>
                <w:rFonts w:ascii="Times New Roman" w:eastAsia="Times New Roman" w:hAnsi="Times New Roman" w:cs="Times New Roman"/>
                <w:sz w:val="20"/>
              </w:rPr>
              <w:t xml:space="preserve">ccrual with a net effect of an unrealized gain.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D614</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SDR interest and charges accrual with a net effect of an unrealized loss.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D616</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tru up of Special Drawing right interest accrual and charges for the Quarter. </w:t>
            </w:r>
          </w:p>
        </w:tc>
      </w:tr>
      <w:tr w:rsidR="00D57F6E">
        <w:trPr>
          <w:trHeight w:val="886"/>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D618</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gain on prior-year unpaid obligations due to fluctuation of foreign currency exchange rates on a non-monetary transaction, where excess obligati</w:t>
            </w:r>
            <w:r>
              <w:rPr>
                <w:rFonts w:ascii="Times New Roman" w:eastAsia="Times New Roman" w:hAnsi="Times New Roman" w:cs="Times New Roman"/>
                <w:sz w:val="20"/>
              </w:rPr>
              <w:t xml:space="preserve">ons of a prior-year are adjusted downward due to the rate variance at the time of disbursement.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D622</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amount of indefinite appropriation derived from the General Fund of the U.S. Government that is withdrawn due to recoveries of prior-year </w:t>
            </w:r>
            <w:r>
              <w:rPr>
                <w:rFonts w:ascii="Times New Roman" w:eastAsia="Times New Roman" w:hAnsi="Times New Roman" w:cs="Times New Roman"/>
                <w:sz w:val="20"/>
              </w:rPr>
              <w:t xml:space="preserve">obligations.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D624</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unobligated balances of definite contract authority in non-revolving trust funds temporarily unavailable pursuant to obligation limitations on all budgetary resources of contract authority. </w:t>
            </w:r>
          </w:p>
        </w:tc>
      </w:tr>
      <w:tr w:rsidR="00D57F6E">
        <w:trPr>
          <w:trHeight w:val="89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D626</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 loss on prior-year unpaid obligation</w:t>
            </w:r>
            <w:r>
              <w:rPr>
                <w:rFonts w:ascii="Times New Roman" w:eastAsia="Times New Roman" w:hAnsi="Times New Roman" w:cs="Times New Roman"/>
                <w:sz w:val="20"/>
              </w:rPr>
              <w:t xml:space="preserve">s due to fluctuation of foreign currency exchange rates on a non-monetary transaction, where excess obligations of a prior-year are adjusted upward due to the rate variance at the time of disbursement.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E102</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accrued payroll at the end of th</w:t>
            </w:r>
            <w:r>
              <w:rPr>
                <w:rFonts w:ascii="Times New Roman" w:eastAsia="Times New Roman" w:hAnsi="Times New Roman" w:cs="Times New Roman"/>
                <w:sz w:val="20"/>
              </w:rPr>
              <w:t xml:space="preserve">e accounting period for unpaid estimated costs incurred. This includes funded expenses such as payroll and grantee expenses.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E104</w:t>
            </w:r>
            <w:r>
              <w:rPr>
                <w:rFonts w:ascii="Times New Roman" w:eastAsia="Times New Roman" w:hAnsi="Times New Roman" w:cs="Times New Roman"/>
                <w:sz w:val="20"/>
              </w:rPr>
              <w:t xml:space="preserve"> </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accrued benefit at the end of the accounting period for unpaid estimated costs incurred. This entry is record</w:t>
            </w:r>
            <w:r>
              <w:rPr>
                <w:rFonts w:ascii="Times New Roman" w:eastAsia="Times New Roman" w:hAnsi="Times New Roman" w:cs="Times New Roman"/>
                <w:sz w:val="20"/>
              </w:rPr>
              <w:t xml:space="preserve">ed by the employer agency. </w:t>
            </w:r>
          </w:p>
        </w:tc>
      </w:tr>
      <w:tr w:rsidR="00D57F6E">
        <w:trPr>
          <w:trHeight w:val="58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E106</w:t>
            </w:r>
          </w:p>
        </w:tc>
        <w:tc>
          <w:tcPr>
            <w:tcW w:w="7388"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accrued benefits at the end of the accounting period for unpaid estimated costs incurred. This entry is recorded by the benefit administering agency. </w:t>
            </w:r>
          </w:p>
        </w:tc>
      </w:tr>
    </w:tbl>
    <w:p w:rsidR="00D57F6E" w:rsidRDefault="00D57F6E">
      <w:pPr>
        <w:spacing w:after="0"/>
        <w:ind w:left="-1440" w:right="326"/>
      </w:pPr>
    </w:p>
    <w:tbl>
      <w:tblPr>
        <w:tblStyle w:val="TableGrid"/>
        <w:tblW w:w="8395" w:type="dxa"/>
        <w:tblInd w:w="640" w:type="dxa"/>
        <w:tblCellMar>
          <w:top w:w="0" w:type="dxa"/>
          <w:left w:w="0" w:type="dxa"/>
          <w:bottom w:w="0" w:type="dxa"/>
          <w:right w:w="0" w:type="dxa"/>
        </w:tblCellMar>
        <w:tblLook w:val="04A0" w:firstRow="1" w:lastRow="0" w:firstColumn="1" w:lastColumn="0" w:noHBand="0" w:noVBand="1"/>
      </w:tblPr>
      <w:tblGrid>
        <w:gridCol w:w="1020"/>
        <w:gridCol w:w="7375"/>
      </w:tblGrid>
      <w:tr w:rsidR="00D57F6E">
        <w:trPr>
          <w:trHeight w:val="58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E108</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accrued liabilities other than payroll and benefits at the end of the accounting period for unpaid estimated costs incurred. </w:t>
            </w:r>
          </w:p>
        </w:tc>
      </w:tr>
      <w:tr w:rsidR="00D57F6E">
        <w:trPr>
          <w:trHeight w:val="66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E109</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actual repair costs to inventory, using the allowance method, that were lower than previously e</w:t>
            </w:r>
            <w:r>
              <w:rPr>
                <w:rFonts w:ascii="Times New Roman" w:eastAsia="Times New Roman" w:hAnsi="Times New Roman" w:cs="Times New Roman"/>
                <w:sz w:val="20"/>
              </w:rPr>
              <w:t xml:space="preserve">stimated.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E110</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adjustment for under-applied overhead deemed immaterial.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E112</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adjustment for over-applied overhead deemed immaterial.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E113</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amortization of the discount on a U.S. Treasury Zero Coupon Bond in a Treasury Appropriation Fund Symbol (TAFS) other than a nonfiduciary deposit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E114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right="35"/>
            </w:pPr>
            <w:r>
              <w:rPr>
                <w:rFonts w:ascii="Times New Roman" w:eastAsia="Times New Roman" w:hAnsi="Times New Roman" w:cs="Times New Roman"/>
                <w:sz w:val="20"/>
              </w:rPr>
              <w:t xml:space="preserve">To record adjustments for under-applied overhead and to prorate the difference between the actual and applied, if the amount is material.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E115</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amortization of the discount on non-federal securities in a nonfiduciary deposit fund.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E116</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w:t>
            </w:r>
            <w:r>
              <w:rPr>
                <w:rFonts w:ascii="Times New Roman" w:eastAsia="Times New Roman" w:hAnsi="Times New Roman" w:cs="Times New Roman"/>
                <w:sz w:val="20"/>
              </w:rPr>
              <w:t xml:space="preserve">o record adjustments for over-applied overhead and to prorate the difference between the actual and applied, if the amount is material.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E117</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amortization of the discount on Federal securities that does not affect budgetary resources in a T</w:t>
            </w:r>
            <w:r>
              <w:rPr>
                <w:rFonts w:ascii="Times New Roman" w:eastAsia="Times New Roman" w:hAnsi="Times New Roman" w:cs="Times New Roman"/>
                <w:sz w:val="20"/>
              </w:rPr>
              <w:t xml:space="preserve">reasury Appropriation Fund Symbol (TAFS). Also recorded for federal securities held by nonfiduciary deposit funds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E118</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amortization of subsidy for loans. </w:t>
            </w:r>
          </w:p>
        </w:tc>
      </w:tr>
      <w:tr w:rsidR="00D57F6E">
        <w:trPr>
          <w:trHeight w:val="886"/>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E119</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amortization of the discount on a U.S. Treasury Zero Coupon Bond issued by the Bureau of the Fiscal Service in nonfiduciary deposit fund. Also record TC-E205 so that there will not be an impact on net position.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E120</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depreciation,</w:t>
            </w:r>
            <w:r>
              <w:rPr>
                <w:rFonts w:ascii="Times New Roman" w:eastAsia="Times New Roman" w:hAnsi="Times New Roman" w:cs="Times New Roman"/>
                <w:sz w:val="20"/>
              </w:rPr>
              <w:t xml:space="preserve"> amortization, and depletion expense on assets other than investments. </w:t>
            </w:r>
          </w:p>
        </w:tc>
      </w:tr>
      <w:tr w:rsidR="00D57F6E">
        <w:trPr>
          <w:trHeight w:val="66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E121</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amortization of the discount on securities, accounted for under the Credit Reform Act, that does not affect budgetary resources. </w:t>
            </w:r>
          </w:p>
        </w:tc>
      </w:tr>
      <w:tr w:rsidR="00D57F6E">
        <w:trPr>
          <w:trHeight w:val="43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E122</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accrued and compounded interest on the liability of loan guarantees. </w:t>
            </w:r>
          </w:p>
        </w:tc>
      </w:tr>
      <w:tr w:rsidR="00D57F6E">
        <w:trPr>
          <w:trHeight w:val="657"/>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E124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 the i</w:t>
            </w:r>
            <w:r>
              <w:rPr>
                <w:rFonts w:ascii="Times New Roman" w:eastAsia="Times New Roman" w:hAnsi="Times New Roman" w:cs="Times New Roman"/>
                <w:sz w:val="20"/>
              </w:rPr>
              <w:t xml:space="preserve">ssuing entity, the amortization of discount on securities held by a nonfiduciary deposit fund. </w:t>
            </w:r>
          </w:p>
        </w:tc>
      </w:tr>
      <w:tr w:rsidR="00D57F6E">
        <w:trPr>
          <w:trHeight w:val="65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E126</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issuing entity, the amortization of premium on securities held by a nonfiduciary deposit fund.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E204</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the reduction of partially canceled authority for the amount of an outstanding payable for a valid bill related to a canceled </w:t>
            </w:r>
            <w:r>
              <w:rPr>
                <w:rFonts w:ascii="Times New Roman" w:eastAsia="Times New Roman" w:hAnsi="Times New Roman" w:cs="Times New Roman"/>
                <w:sz w:val="20"/>
              </w:rPr>
              <w:t xml:space="preserve">appropriation. </w:t>
            </w:r>
          </w:p>
        </w:tc>
      </w:tr>
      <w:tr w:rsidR="00D57F6E">
        <w:trPr>
          <w:trHeight w:val="66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E205</w:t>
            </w:r>
            <w:r>
              <w:rPr>
                <w:rFonts w:ascii="Times New Roman" w:eastAsia="Times New Roman" w:hAnsi="Times New Roman" w:cs="Times New Roman"/>
                <w:sz w:val="20"/>
              </w:rPr>
              <w:t xml:space="preserve"> </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amortization of the discount on Federal securities or interest receivable in a nonfiduciary deposit fund. </w:t>
            </w:r>
          </w:p>
        </w:tc>
      </w:tr>
      <w:tr w:rsidR="00D57F6E">
        <w:trPr>
          <w:trHeight w:val="356"/>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E402</w:t>
            </w:r>
          </w:p>
        </w:tc>
        <w:tc>
          <w:tcPr>
            <w:tcW w:w="7375"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imputed costs and related imputed financing sources. </w:t>
            </w:r>
          </w:p>
        </w:tc>
      </w:tr>
    </w:tbl>
    <w:p w:rsidR="00D57F6E" w:rsidRDefault="00D57F6E">
      <w:pPr>
        <w:spacing w:after="0"/>
        <w:ind w:left="-1440" w:right="378"/>
      </w:pPr>
    </w:p>
    <w:tbl>
      <w:tblPr>
        <w:tblStyle w:val="TableGrid"/>
        <w:tblW w:w="8342" w:type="dxa"/>
        <w:tblInd w:w="639" w:type="dxa"/>
        <w:tblCellMar>
          <w:top w:w="0" w:type="dxa"/>
          <w:left w:w="0" w:type="dxa"/>
          <w:bottom w:w="0" w:type="dxa"/>
          <w:right w:w="0" w:type="dxa"/>
        </w:tblCellMar>
        <w:tblLook w:val="04A0" w:firstRow="1" w:lastRow="0" w:firstColumn="1" w:lastColumn="0" w:noHBand="0" w:noVBand="1"/>
      </w:tblPr>
      <w:tblGrid>
        <w:gridCol w:w="1020"/>
        <w:gridCol w:w="7322"/>
      </w:tblGrid>
      <w:tr w:rsidR="00D57F6E">
        <w:trPr>
          <w:trHeight w:val="35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E404</w:t>
            </w:r>
          </w:p>
        </w:tc>
        <w:tc>
          <w:tcPr>
            <w:tcW w:w="7323"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application of overhead expenses to work-in-process.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E406</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inventory used for operations.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E408</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cost of goods sold.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E410</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estimated repair costs for an item using the allowance method.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E412</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actual repair costs using the direct method.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E414</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capitalize previously expensed repair costs up to the serviceable value of the inventory item using the d</w:t>
            </w:r>
            <w:r>
              <w:rPr>
                <w:rFonts w:ascii="Times New Roman" w:eastAsia="Times New Roman" w:hAnsi="Times New Roman" w:cs="Times New Roman"/>
                <w:sz w:val="20"/>
              </w:rPr>
              <w:t xml:space="preserve">irect method.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E416</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stockpile materials issued for use under the consumption method.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E418</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lien of real and intangible forfeited property in the allowance account.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E502</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loss on disposition of assets resulting from the transfer of ownership of general property, plant, and equipment (land, buildings, equipment, and oth</w:t>
            </w:r>
            <w:r>
              <w:rPr>
                <w:rFonts w:ascii="Times New Roman" w:eastAsia="Times New Roman" w:hAnsi="Times New Roman" w:cs="Times New Roman"/>
                <w:sz w:val="20"/>
              </w:rPr>
              <w:t xml:space="preserve">er) to nonFederal entities.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E504</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distributed personal property.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E506</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commodity transferred to another Federal agency.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E508</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transfer-out of nonbudgetary or non-Federal accounts receivable to other Federal entities without reimbursement.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E509</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transfer-out of nonbudgetary fund balances to other Federal entities without reimbursements.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E510</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the transfer-out of inventory items and general property, plant, and equipment to other Federal entities without reimbursement.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E</w:t>
            </w:r>
            <w:r>
              <w:rPr>
                <w:rFonts w:ascii="Times New Roman" w:eastAsia="Times New Roman" w:hAnsi="Times New Roman" w:cs="Times New Roman"/>
                <w:b/>
                <w:sz w:val="20"/>
              </w:rPr>
              <w:t>512</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transfer-out of investments to other Federal entities without reimbursement.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E514</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transfer-out of accounts payable to other Federal entities without reimbursement.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E516</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 capital transfer receivable in a General Fund Receipt Account.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E602</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inventory or operating materials and supplies acquired thro</w:t>
            </w:r>
            <w:r>
              <w:rPr>
                <w:rFonts w:ascii="Times New Roman" w:eastAsia="Times New Roman" w:hAnsi="Times New Roman" w:cs="Times New Roman"/>
                <w:sz w:val="20"/>
              </w:rPr>
              <w:t xml:space="preserve">ugh exchange of nonmonetary assets.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E604</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transfer-in of nonbudgetary or non-Federal accounts receivable from others without reimbursement.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E606</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transfer-in of inventory items and general property, plant, and equipment from others without reimbursement.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E608</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transfer-in of investments from others without reimbursement.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E610</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transfer-in of accounts pay</w:t>
            </w:r>
            <w:r>
              <w:rPr>
                <w:rFonts w:ascii="Times New Roman" w:eastAsia="Times New Roman" w:hAnsi="Times New Roman" w:cs="Times New Roman"/>
                <w:sz w:val="20"/>
              </w:rPr>
              <w:t xml:space="preserve">able from others without reimbursement. </w:t>
            </w:r>
          </w:p>
        </w:tc>
      </w:tr>
      <w:tr w:rsidR="00D57F6E">
        <w:trPr>
          <w:trHeight w:val="353"/>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F104</w:t>
            </w:r>
            <w:r>
              <w:rPr>
                <w:rFonts w:ascii="Times New Roman" w:eastAsia="Times New Roman" w:hAnsi="Times New Roman" w:cs="Times New Roman"/>
                <w:sz w:val="20"/>
              </w:rPr>
              <w:t xml:space="preserve"> </w:t>
            </w:r>
          </w:p>
        </w:tc>
        <w:tc>
          <w:tcPr>
            <w:tcW w:w="7323"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adjustments for anticipated nonexpenditure transfers not realized. </w:t>
            </w:r>
          </w:p>
        </w:tc>
      </w:tr>
    </w:tbl>
    <w:p w:rsidR="00D57F6E" w:rsidRDefault="00D57F6E">
      <w:pPr>
        <w:spacing w:after="0"/>
        <w:ind w:left="-1440" w:right="325"/>
      </w:pPr>
    </w:p>
    <w:tbl>
      <w:tblPr>
        <w:tblStyle w:val="TableGrid"/>
        <w:tblW w:w="8396" w:type="dxa"/>
        <w:tblInd w:w="639" w:type="dxa"/>
        <w:tblCellMar>
          <w:top w:w="0" w:type="dxa"/>
          <w:left w:w="0" w:type="dxa"/>
          <w:bottom w:w="0" w:type="dxa"/>
          <w:right w:w="0" w:type="dxa"/>
        </w:tblCellMar>
        <w:tblLook w:val="04A0" w:firstRow="1" w:lastRow="0" w:firstColumn="1" w:lastColumn="0" w:noHBand="0" w:noVBand="1"/>
      </w:tblPr>
      <w:tblGrid>
        <w:gridCol w:w="1020"/>
        <w:gridCol w:w="7376"/>
      </w:tblGrid>
      <w:tr w:rsidR="00D57F6E">
        <w:trPr>
          <w:trHeight w:val="35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F106</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reductions of resources to match obligations in permanent indefinite funds.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F107</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an increase of resources to match obligations in permanent indefinite funds.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F108</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reduction of permanent indefinite resources when a warrant is received.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F109</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right="27"/>
            </w:pPr>
            <w:r>
              <w:rPr>
                <w:rFonts w:ascii="Times New Roman" w:eastAsia="Times New Roman" w:hAnsi="Times New Roman" w:cs="Times New Roman"/>
                <w:sz w:val="20"/>
              </w:rPr>
              <w:t>To record the removal of unfilled customer orders without advance i</w:t>
            </w:r>
            <w:r>
              <w:rPr>
                <w:rFonts w:ascii="Times New Roman" w:eastAsia="Times New Roman" w:hAnsi="Times New Roman" w:cs="Times New Roman"/>
                <w:sz w:val="20"/>
              </w:rPr>
              <w:t xml:space="preserve">n excess of obligations.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F110</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removal of unfilled customer orders with advance and to return advance in excess of obligations.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F111</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right="8"/>
            </w:pPr>
            <w:r>
              <w:rPr>
                <w:rFonts w:ascii="Times New Roman" w:eastAsia="Times New Roman" w:hAnsi="Times New Roman" w:cs="Times New Roman"/>
                <w:sz w:val="20"/>
              </w:rPr>
              <w:t xml:space="preserve">To record in the ordering fund the reduction to undelivered orders so that the balance equals obligations in the performing fund for the related unfilled customer orders.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F112</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adjustments for anticipated resources not realized.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F113</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reduction of unobligated balances for indefinite contract or indefinite borrowing authority at yearend.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F114</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adjustments for anticipated reductions not realized.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F116</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adjustments for resources realized in excess of t</w:t>
            </w:r>
            <w:r>
              <w:rPr>
                <w:rFonts w:ascii="Times New Roman" w:eastAsia="Times New Roman" w:hAnsi="Times New Roman" w:cs="Times New Roman"/>
                <w:sz w:val="20"/>
              </w:rPr>
              <w:t xml:space="preserve">hose anticipated.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F118</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adjustments for reductions to resources in excess of those anticipated. </w:t>
            </w:r>
          </w:p>
        </w:tc>
      </w:tr>
      <w:tr w:rsidR="00D57F6E">
        <w:trPr>
          <w:trHeight w:val="111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F119</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amount of appropriation (derived from the General Fund of the U.S. Government) or offsetting collections previously sequestered in the unexpired phase but unavailable for obligation in the subsequent fiscal year that must be made available fo</w:t>
            </w:r>
            <w:r>
              <w:rPr>
                <w:rFonts w:ascii="Times New Roman" w:eastAsia="Times New Roman" w:hAnsi="Times New Roman" w:cs="Times New Roman"/>
                <w:sz w:val="20"/>
              </w:rPr>
              <w:t xml:space="preserve">r cancellation.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F120</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cancellation of expired authority and withdraw funds. </w:t>
            </w:r>
          </w:p>
        </w:tc>
      </w:tr>
      <w:tr w:rsidR="00D57F6E">
        <w:trPr>
          <w:trHeight w:val="111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F121</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amount of unobligated appropriated receipts in a trust or special fund expenditure account that is canceled and returned to the originating invested trust of special fund from which the amount was originally derived. The amounts are to be ret</w:t>
            </w:r>
            <w:r>
              <w:rPr>
                <w:rFonts w:ascii="Times New Roman" w:eastAsia="Times New Roman" w:hAnsi="Times New Roman" w:cs="Times New Roman"/>
                <w:sz w:val="20"/>
              </w:rPr>
              <w:t xml:space="preserve">urned via SF 1151: Non expenditure Transfer Authorization.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F122</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cancellation of authority not previously expired and to withdraw funds. </w:t>
            </w:r>
          </w:p>
        </w:tc>
      </w:tr>
      <w:tr w:rsidR="00D57F6E">
        <w:trPr>
          <w:trHeight w:val="88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F123</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amount of unobligated appropriated receipts in a trust or special fund expenditur</w:t>
            </w:r>
            <w:r>
              <w:rPr>
                <w:rFonts w:ascii="Times New Roman" w:eastAsia="Times New Roman" w:hAnsi="Times New Roman" w:cs="Times New Roman"/>
                <w:sz w:val="20"/>
              </w:rPr>
              <w:t xml:space="preserve">e account represented as a receivable from or payable in an invested trust of special fund that is canceled. There is no movement of fund balance.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F124</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General Fund receipt accounts associated with fund balance at yearend.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F125</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General Fund receipt accounts associated with USSGL account 750000 at yearend. </w:t>
            </w:r>
          </w:p>
        </w:tc>
      </w:tr>
      <w:tr w:rsidR="00D57F6E">
        <w:trPr>
          <w:trHeight w:val="104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F126</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an adjustment to authority tem</w:t>
            </w:r>
            <w:r>
              <w:rPr>
                <w:rFonts w:ascii="Times New Roman" w:eastAsia="Times New Roman" w:hAnsi="Times New Roman" w:cs="Times New Roman"/>
                <w:sz w:val="20"/>
              </w:rPr>
              <w:t xml:space="preserve">porarily unavailable for Treasury Appropriation </w:t>
            </w:r>
          </w:p>
          <w:p w:rsidR="00D57F6E" w:rsidRDefault="000A5C41">
            <w:pPr>
              <w:spacing w:after="0"/>
            </w:pPr>
            <w:r>
              <w:rPr>
                <w:rFonts w:ascii="Times New Roman" w:eastAsia="Times New Roman" w:hAnsi="Times New Roman" w:cs="Times New Roman"/>
                <w:sz w:val="20"/>
              </w:rPr>
              <w:t xml:space="preserve">Fund Symbols that do not have a Schedule N (Schedule on Unavailable Collections) in the President's Budget and do not report authority precluded from obligation on the Program and Financing Schedule P. </w:t>
            </w:r>
          </w:p>
        </w:tc>
      </w:tr>
    </w:tbl>
    <w:p w:rsidR="00D57F6E" w:rsidRDefault="00D57F6E">
      <w:pPr>
        <w:spacing w:after="0"/>
        <w:ind w:left="-1440" w:right="330"/>
      </w:pPr>
    </w:p>
    <w:tbl>
      <w:tblPr>
        <w:tblStyle w:val="TableGrid"/>
        <w:tblW w:w="8392" w:type="dxa"/>
        <w:tblInd w:w="638" w:type="dxa"/>
        <w:tblCellMar>
          <w:top w:w="0" w:type="dxa"/>
          <w:left w:w="0" w:type="dxa"/>
          <w:bottom w:w="0" w:type="dxa"/>
          <w:right w:w="0" w:type="dxa"/>
        </w:tblCellMar>
        <w:tblLook w:val="04A0" w:firstRow="1" w:lastRow="0" w:firstColumn="1" w:lastColumn="0" w:noHBand="0" w:noVBand="1"/>
      </w:tblPr>
      <w:tblGrid>
        <w:gridCol w:w="1020"/>
        <w:gridCol w:w="7372"/>
      </w:tblGrid>
      <w:tr w:rsidR="00D57F6E">
        <w:trPr>
          <w:trHeight w:val="581"/>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F128</w:t>
            </w:r>
          </w:p>
        </w:tc>
        <w:tc>
          <w:tcPr>
            <w:tcW w:w="737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the cancellation of a valid obligation and account payable in the "canceling appropriation."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F130</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reinstate the valid account payable in the canceled appropriation for financial statement presentation. </w:t>
            </w:r>
          </w:p>
        </w:tc>
      </w:tr>
      <w:tr w:rsidR="00D57F6E">
        <w:trPr>
          <w:trHeight w:val="112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F132</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reduction of receipt and appropriation balances previously precluded from obligation by the amount that was needed in the current-year to cover obligations. Record this entry as preclosing when the total amount of current-year receipts is gre</w:t>
            </w:r>
            <w:r>
              <w:rPr>
                <w:rFonts w:ascii="Times New Roman" w:eastAsia="Times New Roman" w:hAnsi="Times New Roman" w:cs="Times New Roman"/>
                <w:sz w:val="20"/>
              </w:rPr>
              <w:t xml:space="preserve">ater than the amount needed to cover current-year obligations. </w:t>
            </w:r>
          </w:p>
        </w:tc>
      </w:tr>
      <w:tr w:rsidR="00D57F6E">
        <w:trPr>
          <w:trHeight w:val="112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F134</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reduction of offsetting collections balances previously precluded from obligation by the amount that was needed in the current-year to cover obligations. Record this entry</w:t>
            </w:r>
            <w:r>
              <w:rPr>
                <w:rFonts w:ascii="Times New Roman" w:eastAsia="Times New Roman" w:hAnsi="Times New Roman" w:cs="Times New Roman"/>
                <w:sz w:val="20"/>
              </w:rPr>
              <w:t xml:space="preserve"> as preclosing when the total amount of current-year collections is greater than the amount needed to cover current-year obligations.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F144</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cancellation of a receivable for reimbursable activity. </w:t>
            </w:r>
          </w:p>
        </w:tc>
      </w:tr>
      <w:tr w:rsidR="00D57F6E">
        <w:trPr>
          <w:trHeight w:val="65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F146</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cancellation of expired balances in the expenditure account and return amounts to the associated unavailable receipt account. A Treasury warrant is required. </w:t>
            </w:r>
          </w:p>
        </w:tc>
      </w:tr>
      <w:tr w:rsidR="00D57F6E">
        <w:trPr>
          <w:trHeight w:val="89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F147</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reclassify the portion of unobligated available balances to unobligated u</w:t>
            </w:r>
            <w:r>
              <w:rPr>
                <w:rFonts w:ascii="Times New Roman" w:eastAsia="Times New Roman" w:hAnsi="Times New Roman" w:cs="Times New Roman"/>
                <w:sz w:val="20"/>
              </w:rPr>
              <w:t xml:space="preserve">navailable in a no-year Treasury account where the amount is no longer available for obligation since the purposes for which the appropriation was enacted has been carried out.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F148</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2"/>
              <w:jc w:val="both"/>
            </w:pPr>
            <w:r>
              <w:rPr>
                <w:rFonts w:ascii="Times New Roman" w:eastAsia="Times New Roman" w:hAnsi="Times New Roman" w:cs="Times New Roman"/>
                <w:sz w:val="20"/>
              </w:rPr>
              <w:t xml:space="preserve">To record the reduction of an appropriation with offsetting collections. This transaction is accomplished with a negative appropriation warrant request submitted to Treasury.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F301</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reclassify the balance of partially canceled authority to memorandum a</w:t>
            </w:r>
            <w:r>
              <w:rPr>
                <w:rFonts w:ascii="Times New Roman" w:eastAsia="Times New Roman" w:hAnsi="Times New Roman" w:cs="Times New Roman"/>
                <w:sz w:val="20"/>
              </w:rPr>
              <w:t xml:space="preserve">ccounts.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F302</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consolidation of actual net-funded resources and reductions for withdrawn funds.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F304</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fiscal-year contract authority.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F305</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appropriations to liquidate contract authority - transferred.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F306</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fiscal-year borrowing authority.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F308</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unobligated balances in programs subject to apportionment to unapportioned authority for unexpired multi-year and no-year funds.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F310</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closing of unobligated balances in programs exempt from apportionment to unappor</w:t>
            </w:r>
            <w:r>
              <w:rPr>
                <w:rFonts w:ascii="Times New Roman" w:eastAsia="Times New Roman" w:hAnsi="Times New Roman" w:cs="Times New Roman"/>
                <w:sz w:val="20"/>
              </w:rPr>
              <w:t xml:space="preserve">tioned authority for unexpired multi-year and no-year funds.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F312</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unobligated balances to expiring authority.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F314</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paid delivered orders to total actual resources. </w:t>
            </w:r>
          </w:p>
        </w:tc>
      </w:tr>
      <w:tr w:rsidR="00D57F6E">
        <w:trPr>
          <w:trHeight w:val="809"/>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F316</w:t>
            </w:r>
            <w:r>
              <w:rPr>
                <w:rFonts w:ascii="Times New Roman" w:eastAsia="Times New Roman" w:hAnsi="Times New Roman" w:cs="Times New Roman"/>
                <w:sz w:val="20"/>
              </w:rPr>
              <w:t xml:space="preserve"> </w:t>
            </w:r>
          </w:p>
        </w:tc>
        <w:tc>
          <w:tcPr>
            <w:tcW w:w="737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closing of authority other than offsetting collections made available from balances previously precluded from obligation to authority temporarily precluded from</w:t>
            </w:r>
            <w:r>
              <w:rPr>
                <w:rFonts w:ascii="Times New Roman" w:eastAsia="Times New Roman" w:hAnsi="Times New Roman" w:cs="Times New Roman"/>
                <w:sz w:val="20"/>
              </w:rPr>
              <w:t xml:space="preserve"> obligation. </w:t>
            </w:r>
          </w:p>
        </w:tc>
      </w:tr>
    </w:tbl>
    <w:p w:rsidR="00D57F6E" w:rsidRDefault="00D57F6E">
      <w:pPr>
        <w:spacing w:after="0"/>
        <w:ind w:left="-1440" w:right="340"/>
      </w:pPr>
    </w:p>
    <w:tbl>
      <w:tblPr>
        <w:tblStyle w:val="TableGrid"/>
        <w:tblW w:w="8381" w:type="dxa"/>
        <w:tblInd w:w="640" w:type="dxa"/>
        <w:tblCellMar>
          <w:top w:w="0" w:type="dxa"/>
          <w:left w:w="0" w:type="dxa"/>
          <w:bottom w:w="0" w:type="dxa"/>
          <w:right w:w="0" w:type="dxa"/>
        </w:tblCellMar>
        <w:tblLook w:val="04A0" w:firstRow="1" w:lastRow="0" w:firstColumn="1" w:lastColumn="0" w:noHBand="0" w:noVBand="1"/>
      </w:tblPr>
      <w:tblGrid>
        <w:gridCol w:w="1020"/>
        <w:gridCol w:w="7361"/>
      </w:tblGrid>
      <w:tr w:rsidR="00D57F6E">
        <w:trPr>
          <w:trHeight w:val="58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F317</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closing of unobligated balances of appropriations derived from special or trust fund receipts as temporarily precluded from obligation. </w:t>
            </w:r>
          </w:p>
        </w:tc>
      </w:tr>
      <w:tr w:rsidR="00D57F6E">
        <w:trPr>
          <w:trHeight w:val="66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F318</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closing of authority from offsetting collections made available from balances previously</w:t>
            </w:r>
            <w:r>
              <w:rPr>
                <w:rFonts w:ascii="Times New Roman" w:eastAsia="Times New Roman" w:hAnsi="Times New Roman" w:cs="Times New Roman"/>
                <w:sz w:val="20"/>
              </w:rPr>
              <w:t xml:space="preserve"> precluded from obligation to authority temporarily precluded from obligation. </w:t>
            </w:r>
          </w:p>
        </w:tc>
      </w:tr>
      <w:tr w:rsidR="00D57F6E">
        <w:trPr>
          <w:trHeight w:val="433"/>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F320</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upward adjustments to delivered orders - obligations, paid.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F322</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downward adjustments to delivered orders - obligations, paid.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F324</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upward adjustments and transfers to delivered orders - obligations, unpaid.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F325</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the closing of downward adjustments and transfers to delivered orders - obligations, unpaid.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F326</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upward adjustments and transfers to undelivered orders - obligations prepaid and advanced.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F328</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closing</w:t>
            </w:r>
            <w:r>
              <w:rPr>
                <w:rFonts w:ascii="Times New Roman" w:eastAsia="Times New Roman" w:hAnsi="Times New Roman" w:cs="Times New Roman"/>
                <w:sz w:val="20"/>
              </w:rPr>
              <w:t xml:space="preserve"> of downward adjustments and transfers to undelivered orders - obligations prepaid and advanced.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F330</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 xml:space="preserve">To record the closing of upward adjustments and transfers to undelivered orders - obligations, unpaid.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F332</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jc w:val="both"/>
            </w:pPr>
            <w:r>
              <w:rPr>
                <w:rFonts w:ascii="Times New Roman" w:eastAsia="Times New Roman" w:hAnsi="Times New Roman" w:cs="Times New Roman"/>
                <w:sz w:val="20"/>
              </w:rPr>
              <w:t>To record the closing of downward adjust</w:t>
            </w:r>
            <w:r>
              <w:rPr>
                <w:rFonts w:ascii="Times New Roman" w:eastAsia="Times New Roman" w:hAnsi="Times New Roman" w:cs="Times New Roman"/>
                <w:sz w:val="20"/>
              </w:rPr>
              <w:t xml:space="preserve">ments and transfers to undelivered orders - obligations, unpaid.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F334</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adjustments for changes in prior-year allocations of budgetary resources to the appropriate status account.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F336</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revenue, expense, and other financing source accounts to cumulative results of operations.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F338</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gains and miscellaneous items into cumulative results of operations.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F340</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losses and miscellaneous items into cumulative results of operations.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F342</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closing of fiscal-year activity to unexpe</w:t>
            </w:r>
            <w:r>
              <w:rPr>
                <w:rFonts w:ascii="Times New Roman" w:eastAsia="Times New Roman" w:hAnsi="Times New Roman" w:cs="Times New Roman"/>
                <w:sz w:val="20"/>
              </w:rPr>
              <w:t xml:space="preserve">nded appropriations.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F344</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jc w:val="both"/>
            </w:pPr>
            <w:r>
              <w:rPr>
                <w:rFonts w:ascii="Times New Roman" w:eastAsia="Times New Roman" w:hAnsi="Times New Roman" w:cs="Times New Roman"/>
                <w:sz w:val="20"/>
              </w:rPr>
              <w:t xml:space="preserve">To record the closing of used authority of guaranteed loan level upon completion of guaranteed loan programs.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F346</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apportioned authority of guaranteed loan level into unused authority.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F348</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guaranteed loans new disbursements by lenders into the cumulative disbursements. </w:t>
            </w:r>
          </w:p>
        </w:tc>
      </w:tr>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F350</w:t>
            </w:r>
            <w:r>
              <w:rPr>
                <w:rFonts w:ascii="Times New Roman" w:eastAsia="Times New Roman" w:hAnsi="Times New Roman" w:cs="Times New Roman"/>
                <w:sz w:val="20"/>
              </w:rPr>
              <w:t xml:space="preserve"> </w:t>
            </w:r>
          </w:p>
        </w:tc>
        <w:tc>
          <w:tcPr>
            <w:tcW w:w="7361"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closing of guaranteed loa</w:t>
            </w:r>
            <w:r>
              <w:rPr>
                <w:rFonts w:ascii="Times New Roman" w:eastAsia="Times New Roman" w:hAnsi="Times New Roman" w:cs="Times New Roman"/>
                <w:sz w:val="20"/>
              </w:rPr>
              <w:t xml:space="preserve">ns new collections by lenders into the cumulative disbursements. </w:t>
            </w:r>
          </w:p>
        </w:tc>
      </w:tr>
    </w:tbl>
    <w:p w:rsidR="00D57F6E" w:rsidRDefault="00D57F6E">
      <w:pPr>
        <w:spacing w:after="0"/>
        <w:ind w:left="-1440" w:right="325"/>
      </w:pPr>
    </w:p>
    <w:tbl>
      <w:tblPr>
        <w:tblStyle w:val="TableGrid"/>
        <w:tblW w:w="8396" w:type="dxa"/>
        <w:tblInd w:w="639" w:type="dxa"/>
        <w:tblCellMar>
          <w:top w:w="0" w:type="dxa"/>
          <w:left w:w="0" w:type="dxa"/>
          <w:bottom w:w="0" w:type="dxa"/>
          <w:right w:w="0" w:type="dxa"/>
        </w:tblCellMar>
        <w:tblLook w:val="04A0" w:firstRow="1" w:lastRow="0" w:firstColumn="1" w:lastColumn="0" w:noHBand="0" w:noVBand="1"/>
      </w:tblPr>
      <w:tblGrid>
        <w:gridCol w:w="1020"/>
        <w:gridCol w:w="7376"/>
      </w:tblGrid>
      <w:tr w:rsidR="00D57F6E">
        <w:trPr>
          <w:trHeight w:val="353"/>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F352</w:t>
            </w:r>
          </w:p>
        </w:tc>
        <w:tc>
          <w:tcPr>
            <w:tcW w:w="737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closing of all unused guaranteed loan authority no longer available for use. </w:t>
            </w:r>
          </w:p>
        </w:tc>
      </w:tr>
      <w:tr w:rsidR="00D57F6E">
        <w:trPr>
          <w:trHeight w:val="1117"/>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F354</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reduction of receipt and appropriation balances previously precluded from obligation by the amount that was needed in the current year to cover obligations. Record this entry as post-closing when the total amount of current-year receipts is n</w:t>
            </w:r>
            <w:r>
              <w:rPr>
                <w:rFonts w:ascii="Times New Roman" w:eastAsia="Times New Roman" w:hAnsi="Times New Roman" w:cs="Times New Roman"/>
                <w:sz w:val="20"/>
              </w:rPr>
              <w:t xml:space="preserve">ot enough to cover current-year obligations. </w:t>
            </w:r>
          </w:p>
        </w:tc>
      </w:tr>
      <w:tr w:rsidR="00D57F6E">
        <w:trPr>
          <w:trHeight w:val="112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F356</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reduction of offsetting collections balances previously precluded from obligation by the amount that was needed in the current year to cover obligations. Record this entry as post-closing when the total amount of current-year collections is n</w:t>
            </w:r>
            <w:r>
              <w:rPr>
                <w:rFonts w:ascii="Times New Roman" w:eastAsia="Times New Roman" w:hAnsi="Times New Roman" w:cs="Times New Roman"/>
                <w:sz w:val="20"/>
              </w:rPr>
              <w:t xml:space="preserve">ot enough to cover current-year obligations.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F358</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special and trust fund refunds and recoveries temporarily unavailable into receipts and appropriations temporarily precluded from obligation.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F359</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record the closing of spe</w:t>
            </w:r>
            <w:r>
              <w:rPr>
                <w:rFonts w:ascii="Times New Roman" w:eastAsia="Times New Roman" w:hAnsi="Times New Roman" w:cs="Times New Roman"/>
                <w:sz w:val="20"/>
              </w:rPr>
              <w:t xml:space="preserve">cial and trust fund refunds and recoveries temporarily unavailable into receipts unavailable for obligation upon collection.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F360</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a temporary reduction/cancellation at yearend.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F362</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a reduction in an allocation special or trust Treasury Appropriation Fund Symbol (TAFS), designated by Treasury as available for investment where the parent is invested.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F364</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To reclassify a reduction recorded in an invested parent special</w:t>
            </w:r>
            <w:r>
              <w:rPr>
                <w:rFonts w:ascii="Times New Roman" w:eastAsia="Times New Roman" w:hAnsi="Times New Roman" w:cs="Times New Roman"/>
                <w:sz w:val="20"/>
              </w:rPr>
              <w:t xml:space="preserve"> or trust Treasury </w:t>
            </w:r>
          </w:p>
          <w:p w:rsidR="00D57F6E" w:rsidRDefault="000A5C41">
            <w:pPr>
              <w:spacing w:after="0"/>
              <w:ind w:left="1"/>
            </w:pPr>
            <w:r>
              <w:rPr>
                <w:rFonts w:ascii="Times New Roman" w:eastAsia="Times New Roman" w:hAnsi="Times New Roman" w:cs="Times New Roman"/>
                <w:sz w:val="20"/>
              </w:rPr>
              <w:t xml:space="preserve">Appropriation Fund Symbol (TAFS), designated by Treasury as available for investment.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F366</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a reduction recorded in an agency special or trust expenditure Treasury Appropriation Fund Symbol (TAFS), where the corresponding TAFS is invested.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F368</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a reduction recorded in a specific invested Treasury Appropriation Fund </w:t>
            </w:r>
            <w:r>
              <w:rPr>
                <w:rFonts w:ascii="Times New Roman" w:eastAsia="Times New Roman" w:hAnsi="Times New Roman" w:cs="Times New Roman"/>
                <w:sz w:val="20"/>
              </w:rPr>
              <w:t xml:space="preserve">Symbol (TAFS).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F369</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reclassify cancellations of appropriated amounts receivable from invested trust or special funds into the appropriate USSGL account.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F370</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memorandum accounts for purchases. </w:t>
            </w:r>
          </w:p>
        </w:tc>
      </w:tr>
      <w:tr w:rsidR="00D57F6E">
        <w:trPr>
          <w:trHeight w:val="658"/>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F372</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transferred expired authority to appropriation trust fund expenditure transfers-receivable. </w:t>
            </w:r>
          </w:p>
        </w:tc>
      </w:tr>
      <w:tr w:rsidR="00D57F6E">
        <w:trPr>
          <w:trHeight w:val="66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F374</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closing of USSGL account 408100 back to the original budgetary resource receivable.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F376</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USSGL account 408200 back to the original budgetary resource receivable. </w:t>
            </w:r>
          </w:p>
        </w:tc>
      </w:tr>
      <w:tr w:rsidR="00D57F6E">
        <w:trPr>
          <w:trHeight w:val="66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F378</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closing of USSGL account 40830</w:t>
            </w:r>
            <w:r>
              <w:rPr>
                <w:rFonts w:ascii="Times New Roman" w:eastAsia="Times New Roman" w:hAnsi="Times New Roman" w:cs="Times New Roman"/>
                <w:sz w:val="20"/>
              </w:rPr>
              <w:t xml:space="preserve">0 back to the original budgetary resource receivable. </w:t>
            </w:r>
          </w:p>
        </w:tc>
      </w:tr>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F380</w:t>
            </w:r>
            <w:r>
              <w:rPr>
                <w:rFonts w:ascii="Times New Roman" w:eastAsia="Times New Roman" w:hAnsi="Times New Roman" w:cs="Times New Roman"/>
                <w:sz w:val="20"/>
              </w:rPr>
              <w:t xml:space="preserve"> </w:t>
            </w:r>
          </w:p>
        </w:tc>
        <w:tc>
          <w:tcPr>
            <w:tcW w:w="7376"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USSGL account 423000 back to the original budgetary resource receivable. </w:t>
            </w:r>
          </w:p>
        </w:tc>
      </w:tr>
    </w:tbl>
    <w:p w:rsidR="00D57F6E" w:rsidRDefault="00D57F6E">
      <w:pPr>
        <w:spacing w:after="0"/>
        <w:ind w:left="-1440" w:right="353"/>
      </w:pPr>
    </w:p>
    <w:tbl>
      <w:tblPr>
        <w:tblStyle w:val="TableGrid"/>
        <w:tblW w:w="8369" w:type="dxa"/>
        <w:tblInd w:w="638" w:type="dxa"/>
        <w:tblCellMar>
          <w:top w:w="0" w:type="dxa"/>
          <w:left w:w="0" w:type="dxa"/>
          <w:bottom w:w="0" w:type="dxa"/>
          <w:right w:w="0" w:type="dxa"/>
        </w:tblCellMar>
        <w:tblLook w:val="04A0" w:firstRow="1" w:lastRow="0" w:firstColumn="1" w:lastColumn="0" w:noHBand="0" w:noVBand="1"/>
      </w:tblPr>
      <w:tblGrid>
        <w:gridCol w:w="1020"/>
        <w:gridCol w:w="7349"/>
      </w:tblGrid>
      <w:tr w:rsidR="00D57F6E">
        <w:trPr>
          <w:trHeight w:val="581"/>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F382</w:t>
            </w:r>
          </w:p>
        </w:tc>
        <w:tc>
          <w:tcPr>
            <w:tcW w:w="7349"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the closing of USSGL account 423100 back to the original budgetary resource receivable. </w:t>
            </w:r>
          </w:p>
        </w:tc>
      </w:tr>
      <w:tr w:rsidR="00D57F6E">
        <w:trPr>
          <w:trHeight w:val="66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F384</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the closing of USSGL account 423200 back to the original budgetary resource receivable. </w:t>
            </w:r>
          </w:p>
        </w:tc>
      </w:tr>
      <w:tr w:rsidR="00D57F6E">
        <w:trPr>
          <w:trHeight w:val="66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F386</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the closing of USSGL account 423300 back to the original budgetary resource receivable. </w:t>
            </w:r>
          </w:p>
        </w:tc>
      </w:tr>
      <w:tr w:rsidR="00D57F6E">
        <w:trPr>
          <w:trHeight w:val="66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F388</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the closing of USSGL account 423400 back to the original budgetary resource receivable. </w:t>
            </w:r>
          </w:p>
        </w:tc>
      </w:tr>
      <w:tr w:rsidR="00D57F6E">
        <w:trPr>
          <w:trHeight w:val="433"/>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F390</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closing of canceled authority </w:t>
            </w:r>
            <w:r>
              <w:rPr>
                <w:rFonts w:ascii="Times New Roman" w:eastAsia="Times New Roman" w:hAnsi="Times New Roman" w:cs="Times New Roman"/>
                <w:sz w:val="20"/>
              </w:rPr>
              <w:t xml:space="preserve">for partial cancellations. </w:t>
            </w:r>
          </w:p>
        </w:tc>
      </w:tr>
      <w:tr w:rsidR="00D57F6E">
        <w:trPr>
          <w:trHeight w:val="431"/>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F391</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close temporary sequester returned for cancellation. </w:t>
            </w:r>
          </w:p>
        </w:tc>
      </w:tr>
      <w:tr w:rsidR="00D57F6E">
        <w:trPr>
          <w:trHeight w:val="65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F392</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closing of appropriations to liquidate contract authority - allocation account in the allocation Treasury Appropriation Fund Symbol.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F393</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closing of appropriations to liquidate contract authority - allocation account in the p</w:t>
            </w:r>
            <w:r>
              <w:rPr>
                <w:rFonts w:ascii="Times New Roman" w:eastAsia="Times New Roman" w:hAnsi="Times New Roman" w:cs="Times New Roman"/>
                <w:sz w:val="20"/>
              </w:rPr>
              <w:t xml:space="preserve">arent Treasury Appropriation Fund Symbol.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F396</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close authority unavailable for obligation pursuant to public law - temporary - prioryear authority.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G102</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guaranteed loan level submitted on the SF 132: Apportionment and </w:t>
            </w:r>
          </w:p>
          <w:p w:rsidR="00D57F6E" w:rsidRDefault="000A5C41">
            <w:pPr>
              <w:spacing w:after="0"/>
              <w:ind w:left="2"/>
            </w:pPr>
            <w:r>
              <w:rPr>
                <w:rFonts w:ascii="Times New Roman" w:eastAsia="Times New Roman" w:hAnsi="Times New Roman" w:cs="Times New Roman"/>
                <w:sz w:val="20"/>
              </w:rPr>
              <w:t xml:space="preserve">Reapportionment Schedule, for the Office of Management and Budget approval.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G104</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initial receipt of the guaranteed loan level as shown on an approved apportionment sch</w:t>
            </w:r>
            <w:r>
              <w:rPr>
                <w:rFonts w:ascii="Times New Roman" w:eastAsia="Times New Roman" w:hAnsi="Times New Roman" w:cs="Times New Roman"/>
                <w:sz w:val="20"/>
              </w:rPr>
              <w:t xml:space="preserve">edule, SF 132: Apportionment and Reapportionment Schedule. </w:t>
            </w:r>
          </w:p>
        </w:tc>
      </w:tr>
      <w:tr w:rsidR="00D57F6E">
        <w:trPr>
          <w:trHeight w:val="432"/>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G106</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binding contracts entered into by private lenders.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G108</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disbursement of a loan.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G110</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principal reduction due to repayment, default or adjustment.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G120</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activity for current-year purchases of property, plant, and equipment.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G122</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activity for current-year purchases of inventory and related property. </w:t>
            </w:r>
          </w:p>
        </w:tc>
      </w:tr>
      <w:tr w:rsidR="00D57F6E">
        <w:trPr>
          <w:trHeight w:val="889"/>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G124</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activity for current-year purchases of other assets not recorded as Property, Plant and Equipment (USSGL TC-G120), or Inventory and Related Property (USSGL TCG122). </w:t>
            </w:r>
          </w:p>
        </w:tc>
      </w:tr>
      <w:tr w:rsidR="00D57F6E">
        <w:trPr>
          <w:trHeight w:val="432"/>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H100</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equity contributions to increase fiduciary net assets.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H200</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equity withdrawals or distributions of fiduciary net assets.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H300</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closing of fiduciary outflows and miscellaneous items into fiduciary net assets. </w:t>
            </w:r>
          </w:p>
        </w:tc>
      </w:tr>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H301</w:t>
            </w:r>
            <w:r>
              <w:rPr>
                <w:rFonts w:ascii="Times New Roman" w:eastAsia="Times New Roman" w:hAnsi="Times New Roman" w:cs="Times New Roman"/>
                <w:sz w:val="20"/>
              </w:rPr>
              <w:t xml:space="preserve"> </w:t>
            </w:r>
          </w:p>
        </w:tc>
        <w:tc>
          <w:tcPr>
            <w:tcW w:w="7349" w:type="dxa"/>
            <w:tcBorders>
              <w:top w:val="nil"/>
              <w:left w:val="nil"/>
              <w:bottom w:val="nil"/>
              <w:right w:val="nil"/>
            </w:tcBorders>
          </w:tcPr>
          <w:p w:rsidR="00D57F6E" w:rsidRDefault="000A5C41">
            <w:pPr>
              <w:spacing w:after="0"/>
              <w:ind w:right="14"/>
            </w:pPr>
            <w:r>
              <w:rPr>
                <w:rFonts w:ascii="Times New Roman" w:eastAsia="Times New Roman" w:hAnsi="Times New Roman" w:cs="Times New Roman"/>
                <w:sz w:val="20"/>
              </w:rPr>
              <w:t xml:space="preserve">To record the closing of fiduciary inflows and miscellaneous items into fiduciary net assets. </w:t>
            </w:r>
          </w:p>
        </w:tc>
      </w:tr>
    </w:tbl>
    <w:p w:rsidR="00D57F6E" w:rsidRDefault="00D57F6E">
      <w:pPr>
        <w:spacing w:after="0"/>
        <w:ind w:left="-1440" w:right="381"/>
      </w:pPr>
    </w:p>
    <w:tbl>
      <w:tblPr>
        <w:tblStyle w:val="TableGrid"/>
        <w:tblW w:w="8342" w:type="dxa"/>
        <w:tblInd w:w="637" w:type="dxa"/>
        <w:tblCellMar>
          <w:top w:w="0" w:type="dxa"/>
          <w:left w:w="0" w:type="dxa"/>
          <w:bottom w:w="0" w:type="dxa"/>
          <w:right w:w="0" w:type="dxa"/>
        </w:tblCellMar>
        <w:tblLook w:val="04A0" w:firstRow="1" w:lastRow="0" w:firstColumn="1" w:lastColumn="0" w:noHBand="0" w:noVBand="1"/>
      </w:tblPr>
      <w:tblGrid>
        <w:gridCol w:w="1020"/>
        <w:gridCol w:w="7322"/>
      </w:tblGrid>
      <w:tr w:rsidR="00D57F6E">
        <w:trPr>
          <w:trHeight w:val="353"/>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H310</w:t>
            </w:r>
          </w:p>
        </w:tc>
        <w:tc>
          <w:tcPr>
            <w:tcW w:w="732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close equity contributions to fiduciary net assets. </w:t>
            </w:r>
          </w:p>
        </w:tc>
      </w:tr>
      <w:tr w:rsidR="00D57F6E">
        <w:trPr>
          <w:trHeight w:val="43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H312</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close equity withdrawals or disbursements to fiduciary net assets. </w:t>
            </w:r>
          </w:p>
        </w:tc>
      </w:tr>
      <w:tr w:rsidR="00D57F6E">
        <w:trPr>
          <w:trHeight w:val="43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H400</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warrant for Quota increase in the International Monetary Fund assets. </w:t>
            </w:r>
          </w:p>
        </w:tc>
      </w:tr>
      <w:tr w:rsidR="00D57F6E">
        <w:trPr>
          <w:trHeight w:val="43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H402</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the present value payment in the International Monetary Fund. </w:t>
            </w:r>
          </w:p>
        </w:tc>
      </w:tr>
      <w:tr w:rsidR="00D57F6E">
        <w:trPr>
          <w:trHeight w:val="43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H406</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a Maintenance of Value Adjustment (increase), International Monetary Fund. </w:t>
            </w:r>
          </w:p>
        </w:tc>
      </w:tr>
      <w:tr w:rsidR="00D57F6E">
        <w:trPr>
          <w:trHeight w:val="431"/>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w:t>
            </w:r>
            <w:r>
              <w:rPr>
                <w:rFonts w:ascii="Times New Roman" w:eastAsia="Times New Roman" w:hAnsi="Times New Roman" w:cs="Times New Roman"/>
                <w:b/>
                <w:sz w:val="20"/>
              </w:rPr>
              <w:t>410</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an increase of the Letter of Credit for the International Monetary Fund. </w:t>
            </w:r>
          </w:p>
        </w:tc>
      </w:tr>
      <w:tr w:rsidR="00D57F6E">
        <w:trPr>
          <w:trHeight w:val="430"/>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H412</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sz w:val="20"/>
              </w:rPr>
              <w:t xml:space="preserve">To record a decrease to the Letter of Credit that is moved to FRBNY Number 1 account. </w:t>
            </w:r>
          </w:p>
        </w:tc>
      </w:tr>
      <w:tr w:rsidR="00D57F6E">
        <w:trPr>
          <w:trHeight w:val="657"/>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H420</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jc w:val="both"/>
            </w:pPr>
            <w:r>
              <w:rPr>
                <w:rFonts w:ascii="Times New Roman" w:eastAsia="Times New Roman" w:hAnsi="Times New Roman" w:cs="Times New Roman"/>
                <w:sz w:val="20"/>
              </w:rPr>
              <w:t xml:space="preserve">To record the transfer-out of unobligated unexpired authority for the International Monetary Fund. </w:t>
            </w:r>
          </w:p>
        </w:tc>
      </w:tr>
      <w:tr w:rsidR="00D57F6E">
        <w:trPr>
          <w:trHeight w:val="661"/>
        </w:trPr>
        <w:tc>
          <w:tcPr>
            <w:tcW w:w="1020" w:type="dxa"/>
            <w:tcBorders>
              <w:top w:val="nil"/>
              <w:left w:val="nil"/>
              <w:bottom w:val="nil"/>
              <w:right w:val="nil"/>
            </w:tcBorders>
          </w:tcPr>
          <w:p w:rsidR="00D57F6E" w:rsidRDefault="000A5C41">
            <w:pPr>
              <w:spacing w:after="0"/>
              <w:ind w:left="3"/>
            </w:pPr>
            <w:r>
              <w:rPr>
                <w:rFonts w:ascii="Times New Roman" w:eastAsia="Times New Roman" w:hAnsi="Times New Roman" w:cs="Times New Roman"/>
                <w:b/>
                <w:sz w:val="20"/>
              </w:rPr>
              <w:t>H422</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3"/>
              <w:jc w:val="both"/>
            </w:pPr>
            <w:r>
              <w:rPr>
                <w:rFonts w:ascii="Times New Roman" w:eastAsia="Times New Roman" w:hAnsi="Times New Roman" w:cs="Times New Roman"/>
                <w:sz w:val="20"/>
              </w:rPr>
              <w:t xml:space="preserve">To record the transfer-in of unobligated unexpired authority for the International Monetary Fund. </w:t>
            </w:r>
          </w:p>
        </w:tc>
      </w:tr>
      <w:tr w:rsidR="00D57F6E">
        <w:trPr>
          <w:trHeight w:val="433"/>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H424</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 decrease for the maintenance of value adjustment and transfer the excess. </w:t>
            </w:r>
          </w:p>
        </w:tc>
      </w:tr>
      <w:tr w:rsidR="00D57F6E">
        <w:trPr>
          <w:trHeight w:val="658"/>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H426</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the transfer in of the excess funds due to the maintenance of value decrease adjustment. </w:t>
            </w:r>
          </w:p>
        </w:tc>
      </w:tr>
      <w:tr w:rsidR="00D57F6E">
        <w:trPr>
          <w:trHeight w:val="66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H428</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To record the return to the excess funds due to the mai</w:t>
            </w:r>
            <w:r>
              <w:rPr>
                <w:rFonts w:ascii="Times New Roman" w:eastAsia="Times New Roman" w:hAnsi="Times New Roman" w:cs="Times New Roman"/>
                <w:sz w:val="20"/>
              </w:rPr>
              <w:t xml:space="preserve">ntenance of value decrease adjustment as a partial cancellation. </w:t>
            </w:r>
          </w:p>
        </w:tc>
      </w:tr>
      <w:tr w:rsidR="00D57F6E">
        <w:trPr>
          <w:trHeight w:val="432"/>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H430</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payment vouchers.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H432</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 decrease to the Reserve Position. </w:t>
            </w:r>
          </w:p>
        </w:tc>
      </w:tr>
      <w:tr w:rsidR="00D57F6E">
        <w:trPr>
          <w:trHeight w:val="430"/>
        </w:trPr>
        <w:tc>
          <w:tcPr>
            <w:tcW w:w="1020"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b/>
                <w:sz w:val="20"/>
              </w:rPr>
              <w:t>H434</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2"/>
            </w:pPr>
            <w:r>
              <w:rPr>
                <w:rFonts w:ascii="Times New Roman" w:eastAsia="Times New Roman" w:hAnsi="Times New Roman" w:cs="Times New Roman"/>
                <w:sz w:val="20"/>
              </w:rPr>
              <w:t xml:space="preserve">To record a decrease in Currency.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H436</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decrease in the Quota due to CVA.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H438</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gain in the Quota. </w:t>
            </w:r>
          </w:p>
        </w:tc>
      </w:tr>
      <w:tr w:rsidR="00D57F6E">
        <w:trPr>
          <w:trHeight w:val="431"/>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H440</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a loss in the Quota.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H442</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issuance of a new loan to International Monetary Fund.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H444</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the repayment on the loan.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H446</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in the FX rate change for loans (decrease in allowance/gain). </w:t>
            </w:r>
          </w:p>
        </w:tc>
      </w:tr>
      <w:tr w:rsidR="00D57F6E">
        <w:trPr>
          <w:trHeight w:val="430"/>
        </w:trPr>
        <w:tc>
          <w:tcPr>
            <w:tcW w:w="1020"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b/>
                <w:sz w:val="20"/>
              </w:rPr>
              <w:t>H448</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ind w:left="1"/>
            </w:pPr>
            <w:r>
              <w:rPr>
                <w:rFonts w:ascii="Times New Roman" w:eastAsia="Times New Roman" w:hAnsi="Times New Roman" w:cs="Times New Roman"/>
                <w:sz w:val="20"/>
              </w:rPr>
              <w:t xml:space="preserve">To record warrant for FX rate change. </w:t>
            </w:r>
          </w:p>
        </w:tc>
      </w:tr>
      <w:tr w:rsidR="00D57F6E">
        <w:trPr>
          <w:trHeight w:val="430"/>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H449</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in the FX rate change for loans (increase in allowance/loss). </w:t>
            </w:r>
          </w:p>
        </w:tc>
      </w:tr>
      <w:tr w:rsidR="00D57F6E">
        <w:trPr>
          <w:trHeight w:val="658"/>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H450</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 xml:space="preserve">To record the Letter of Credit for Maintenance of Value due to International Monetary Fund. </w:t>
            </w:r>
          </w:p>
        </w:tc>
      </w:tr>
      <w:tr w:rsidR="00D57F6E">
        <w:trPr>
          <w:trHeight w:val="581"/>
        </w:trPr>
        <w:tc>
          <w:tcPr>
            <w:tcW w:w="1020" w:type="dxa"/>
            <w:tcBorders>
              <w:top w:val="nil"/>
              <w:left w:val="nil"/>
              <w:bottom w:val="nil"/>
              <w:right w:val="nil"/>
            </w:tcBorders>
          </w:tcPr>
          <w:p w:rsidR="00D57F6E" w:rsidRDefault="000A5C41">
            <w:pPr>
              <w:spacing w:after="0"/>
            </w:pPr>
            <w:r>
              <w:rPr>
                <w:rFonts w:ascii="Times New Roman" w:eastAsia="Times New Roman" w:hAnsi="Times New Roman" w:cs="Times New Roman"/>
                <w:b/>
                <w:sz w:val="20"/>
              </w:rPr>
              <w:t>H480</w:t>
            </w:r>
            <w:r>
              <w:rPr>
                <w:rFonts w:ascii="Times New Roman" w:eastAsia="Times New Roman" w:hAnsi="Times New Roman" w:cs="Times New Roman"/>
                <w:sz w:val="20"/>
              </w:rPr>
              <w:t xml:space="preserve"> </w:t>
            </w:r>
          </w:p>
        </w:tc>
        <w:tc>
          <w:tcPr>
            <w:tcW w:w="7322" w:type="dxa"/>
            <w:tcBorders>
              <w:top w:val="nil"/>
              <w:left w:val="nil"/>
              <w:bottom w:val="nil"/>
              <w:right w:val="nil"/>
            </w:tcBorders>
          </w:tcPr>
          <w:p w:rsidR="00D57F6E" w:rsidRDefault="000A5C41">
            <w:pPr>
              <w:spacing w:after="0"/>
            </w:pPr>
            <w:r>
              <w:rPr>
                <w:rFonts w:ascii="Times New Roman" w:eastAsia="Times New Roman" w:hAnsi="Times New Roman" w:cs="Times New Roman"/>
                <w:sz w:val="20"/>
              </w:rPr>
              <w:t>To record the consolidation of</w:t>
            </w:r>
            <w:r>
              <w:rPr>
                <w:rFonts w:ascii="Times New Roman" w:eastAsia="Times New Roman" w:hAnsi="Times New Roman" w:cs="Times New Roman"/>
                <w:sz w:val="20"/>
              </w:rPr>
              <w:t xml:space="preserve"> actual net-funded resources and reductions for withdrawn funds. </w:t>
            </w:r>
          </w:p>
        </w:tc>
      </w:tr>
    </w:tbl>
    <w:p w:rsidR="00000000" w:rsidRDefault="000A5C41"/>
    <w:sectPr w:rsidR="000000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143" w:left="1440" w:header="723"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A5C41">
      <w:pPr>
        <w:spacing w:after="0" w:line="240" w:lineRule="auto"/>
      </w:pPr>
      <w:r>
        <w:separator/>
      </w:r>
    </w:p>
  </w:endnote>
  <w:endnote w:type="continuationSeparator" w:id="0">
    <w:p w:rsidR="00000000" w:rsidRDefault="000A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6E" w:rsidRDefault="000A5C41">
    <w:pPr>
      <w:tabs>
        <w:tab w:val="center" w:pos="1309"/>
        <w:tab w:val="center" w:pos="4758"/>
        <w:tab w:val="center" w:pos="8515"/>
      </w:tabs>
      <w:spacing w:after="0"/>
    </w:pPr>
    <w:r>
      <w:tab/>
    </w:r>
    <w:r>
      <w:rPr>
        <w:rFonts w:ascii="Arial" w:eastAsia="Arial" w:hAnsi="Arial" w:cs="Arial"/>
        <w:b/>
        <w:sz w:val="20"/>
      </w:rPr>
      <w:t>Bulletin No. 2019-10</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 xml:space="preserve">III AL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June 2019</w:t>
    </w:r>
    <w:r>
      <w:rPr>
        <w:rFonts w:ascii="Times New Roman" w:eastAsia="Times New Roman" w:hAnsi="Times New Roman" w:cs="Times New Roman"/>
        <w:b/>
        <w:sz w:val="24"/>
      </w:rPr>
      <w:t xml:space="preserve"> </w:t>
    </w:r>
  </w:p>
  <w:p w:rsidR="00D57F6E" w:rsidRDefault="000A5C41">
    <w:pPr>
      <w:spacing w:after="0"/>
      <w:ind w:left="360"/>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6E" w:rsidRDefault="000A5C41">
    <w:pPr>
      <w:tabs>
        <w:tab w:val="center" w:pos="1309"/>
        <w:tab w:val="center" w:pos="4758"/>
        <w:tab w:val="center" w:pos="8515"/>
      </w:tabs>
      <w:spacing w:after="0"/>
    </w:pPr>
    <w:r>
      <w:tab/>
    </w:r>
    <w:r>
      <w:rPr>
        <w:rFonts w:ascii="Arial" w:eastAsia="Arial" w:hAnsi="Arial" w:cs="Arial"/>
        <w:b/>
        <w:sz w:val="20"/>
      </w:rPr>
      <w:t>Bulletin No. 2019-10</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 xml:space="preserve">III AL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June 2019</w:t>
    </w:r>
    <w:r>
      <w:rPr>
        <w:rFonts w:ascii="Times New Roman" w:eastAsia="Times New Roman" w:hAnsi="Times New Roman" w:cs="Times New Roman"/>
        <w:b/>
        <w:sz w:val="24"/>
      </w:rPr>
      <w:t xml:space="preserve"> </w:t>
    </w:r>
  </w:p>
  <w:p w:rsidR="00D57F6E" w:rsidRDefault="000A5C41">
    <w:pPr>
      <w:spacing w:after="0"/>
      <w:ind w:left="360"/>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6E" w:rsidRDefault="000A5C41">
    <w:pPr>
      <w:tabs>
        <w:tab w:val="center" w:pos="1309"/>
        <w:tab w:val="center" w:pos="4758"/>
        <w:tab w:val="center" w:pos="8515"/>
      </w:tabs>
      <w:spacing w:after="0"/>
    </w:pPr>
    <w:r>
      <w:tab/>
    </w:r>
    <w:r>
      <w:rPr>
        <w:rFonts w:ascii="Arial" w:eastAsia="Arial" w:hAnsi="Arial" w:cs="Arial"/>
        <w:b/>
        <w:sz w:val="20"/>
      </w:rPr>
      <w:t>Bulletin No. 2019-10</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 xml:space="preserve">III AL -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Arial" w:eastAsia="Arial" w:hAnsi="Arial" w:cs="Arial"/>
        <w:b/>
        <w:sz w:val="20"/>
      </w:rPr>
      <w:t>June 2019</w:t>
    </w:r>
    <w:r>
      <w:rPr>
        <w:rFonts w:ascii="Times New Roman" w:eastAsia="Times New Roman" w:hAnsi="Times New Roman" w:cs="Times New Roman"/>
        <w:b/>
        <w:sz w:val="24"/>
      </w:rPr>
      <w:t xml:space="preserve"> </w:t>
    </w:r>
  </w:p>
  <w:p w:rsidR="00D57F6E" w:rsidRDefault="000A5C41">
    <w:pPr>
      <w:spacing w:after="0"/>
      <w:ind w:left="360"/>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A5C41">
      <w:pPr>
        <w:spacing w:after="0" w:line="240" w:lineRule="auto"/>
      </w:pPr>
      <w:r>
        <w:separator/>
      </w:r>
    </w:p>
  </w:footnote>
  <w:footnote w:type="continuationSeparator" w:id="0">
    <w:p w:rsidR="00000000" w:rsidRDefault="000A5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6E" w:rsidRDefault="000A5C41">
    <w:pPr>
      <w:tabs>
        <w:tab w:val="center" w:pos="637"/>
        <w:tab w:val="center" w:pos="4171"/>
        <w:tab w:val="center" w:pos="7719"/>
      </w:tabs>
      <w:spacing w:after="113"/>
    </w:pPr>
    <w:r>
      <w:tab/>
    </w: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D57F6E" w:rsidRDefault="000A5C41">
    <w:pPr>
      <w:tabs>
        <w:tab w:val="center" w:pos="1043"/>
        <w:tab w:val="center" w:pos="4762"/>
        <w:tab w:val="center" w:pos="8524"/>
      </w:tabs>
      <w:spacing w:after="12"/>
    </w:pPr>
    <w:r>
      <w:tab/>
    </w: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III </w:t>
    </w:r>
  </w:p>
  <w:p w:rsidR="00D57F6E" w:rsidRDefault="000A5C41">
    <w:pPr>
      <w:spacing w:after="41"/>
      <w:ind w:right="4"/>
      <w:jc w:val="center"/>
    </w:pPr>
    <w:r>
      <w:rPr>
        <w:rFonts w:ascii="Arial" w:eastAsia="Arial" w:hAnsi="Arial" w:cs="Arial"/>
        <w:b/>
        <w:sz w:val="20"/>
      </w:rPr>
      <w:t xml:space="preserve">U.S. Standard General Ledger </w:t>
    </w:r>
  </w:p>
  <w:p w:rsidR="00D57F6E" w:rsidRDefault="000A5C41">
    <w:pPr>
      <w:spacing w:after="156"/>
      <w:ind w:right="3"/>
      <w:jc w:val="center"/>
    </w:pPr>
    <w:r>
      <w:rPr>
        <w:rFonts w:ascii="Arial" w:eastAsia="Arial" w:hAnsi="Arial" w:cs="Arial"/>
        <w:b/>
        <w:sz w:val="20"/>
      </w:rPr>
      <w:t xml:space="preserve">Account Transaction Listing </w:t>
    </w:r>
  </w:p>
  <w:p w:rsidR="00D57F6E" w:rsidRDefault="000A5C41">
    <w:pPr>
      <w:tabs>
        <w:tab w:val="center" w:pos="942"/>
        <w:tab w:val="center" w:pos="2846"/>
        <w:tab w:val="center" w:pos="6586"/>
      </w:tabs>
      <w:spacing w:after="0"/>
    </w:pPr>
    <w:r>
      <w:tab/>
    </w:r>
    <w:r>
      <w:rPr>
        <w:rFonts w:ascii="Arial" w:eastAsia="Arial" w:hAnsi="Arial" w:cs="Arial"/>
        <w:b/>
        <w:sz w:val="16"/>
      </w:rPr>
      <w:t xml:space="preserve">TRANSACTION </w:t>
    </w:r>
    <w:r>
      <w:rPr>
        <w:rFonts w:ascii="Arial" w:eastAsia="Arial" w:hAnsi="Arial" w:cs="Arial"/>
        <w:b/>
        <w:sz w:val="16"/>
      </w:rPr>
      <w:tab/>
      <w:t xml:space="preserve"> </w:t>
    </w:r>
    <w:r>
      <w:rPr>
        <w:rFonts w:ascii="Arial" w:eastAsia="Arial" w:hAnsi="Arial" w:cs="Arial"/>
        <w:b/>
        <w:sz w:val="16"/>
      </w:rPr>
      <w:tab/>
    </w:r>
    <w:r>
      <w:rPr>
        <w:rFonts w:ascii="Times New Roman" w:eastAsia="Times New Roman" w:hAnsi="Times New Roman" w:cs="Times New Roman"/>
        <w:b/>
        <w:sz w:val="24"/>
      </w:rPr>
      <w:t xml:space="preserve"> </w:t>
    </w:r>
  </w:p>
  <w:p w:rsidR="00D57F6E" w:rsidRDefault="000A5C41">
    <w:pPr>
      <w:tabs>
        <w:tab w:val="center" w:pos="942"/>
        <w:tab w:val="center" w:pos="2849"/>
        <w:tab w:val="center" w:pos="9002"/>
      </w:tabs>
      <w:spacing w:after="0"/>
    </w:pPr>
    <w:r>
      <w:tab/>
    </w:r>
    <w:r>
      <w:rPr>
        <w:rFonts w:ascii="Arial" w:eastAsia="Arial" w:hAnsi="Arial" w:cs="Arial"/>
        <w:b/>
        <w:sz w:val="16"/>
        <w:u w:val="single" w:color="000000"/>
      </w:rPr>
      <w:t>CODE</w:t>
    </w:r>
    <w:r>
      <w:rPr>
        <w:rFonts w:ascii="Arial" w:eastAsia="Arial" w:hAnsi="Arial" w:cs="Arial"/>
        <w:b/>
        <w:sz w:val="16"/>
      </w:rPr>
      <w:t xml:space="preserve"> </w:t>
    </w:r>
    <w:r>
      <w:rPr>
        <w:rFonts w:ascii="Arial" w:eastAsia="Arial" w:hAnsi="Arial" w:cs="Arial"/>
        <w:b/>
        <w:sz w:val="16"/>
      </w:rPr>
      <w:tab/>
    </w:r>
    <w:r>
      <w:rPr>
        <w:rFonts w:ascii="Arial" w:eastAsia="Arial" w:hAnsi="Arial" w:cs="Arial"/>
        <w:b/>
        <w:sz w:val="16"/>
        <w:u w:val="single" w:color="000000"/>
      </w:rPr>
      <w:t>TRANSACTION DESCRIPTION</w:t>
    </w:r>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b/>
        <w:sz w:val="24"/>
      </w:rPr>
      <w:t xml:space="preserve"> </w:t>
    </w:r>
  </w:p>
  <w:p w:rsidR="00D57F6E" w:rsidRDefault="000A5C41">
    <w:pPr>
      <w:spacing w:after="19"/>
      <w:ind w:left="360"/>
    </w:pPr>
    <w:r>
      <w:rPr>
        <w:rFonts w:ascii="Arial" w:eastAsia="Arial" w:hAnsi="Arial" w:cs="Arial"/>
        <w:sz w:val="16"/>
      </w:rPr>
      <w:t xml:space="preserve"> </w:t>
    </w:r>
  </w:p>
  <w:p w:rsidR="00D57F6E" w:rsidRDefault="000A5C41">
    <w:pPr>
      <w:spacing w:after="0"/>
      <w:ind w:left="1085"/>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6E" w:rsidRDefault="000A5C41">
    <w:pPr>
      <w:tabs>
        <w:tab w:val="center" w:pos="637"/>
        <w:tab w:val="center" w:pos="4171"/>
        <w:tab w:val="center" w:pos="7719"/>
      </w:tabs>
      <w:spacing w:after="113"/>
    </w:pPr>
    <w:r>
      <w:tab/>
    </w: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D57F6E" w:rsidRDefault="000A5C41">
    <w:pPr>
      <w:tabs>
        <w:tab w:val="center" w:pos="1043"/>
        <w:tab w:val="center" w:pos="4762"/>
        <w:tab w:val="center" w:pos="8524"/>
      </w:tabs>
      <w:spacing w:after="12"/>
    </w:pPr>
    <w:r>
      <w:tab/>
    </w:r>
    <w:r>
      <w:rPr>
        <w:rFonts w:ascii="Arial" w:eastAsia="Arial" w:hAnsi="Arial" w:cs="Arial"/>
        <w:b/>
        <w:sz w:val="20"/>
      </w:rPr>
      <w:t xml:space="preserve">SUPPLEMENT </w:t>
    </w:r>
    <w:r>
      <w:rPr>
        <w:rFonts w:ascii="Arial" w:eastAsia="Arial" w:hAnsi="Arial" w:cs="Arial"/>
        <w:b/>
        <w:sz w:val="20"/>
      </w:rPr>
      <w:tab/>
      <w:t xml:space="preserve"> </w:t>
    </w:r>
    <w:r>
      <w:rPr>
        <w:rFonts w:ascii="Arial" w:eastAsia="Arial" w:hAnsi="Arial" w:cs="Arial"/>
        <w:b/>
        <w:sz w:val="20"/>
      </w:rPr>
      <w:tab/>
      <w:t xml:space="preserve">Section III </w:t>
    </w:r>
  </w:p>
  <w:p w:rsidR="00D57F6E" w:rsidRDefault="000A5C41">
    <w:pPr>
      <w:spacing w:after="41"/>
      <w:ind w:right="4"/>
      <w:jc w:val="center"/>
    </w:pPr>
    <w:r>
      <w:rPr>
        <w:rFonts w:ascii="Arial" w:eastAsia="Arial" w:hAnsi="Arial" w:cs="Arial"/>
        <w:b/>
        <w:sz w:val="20"/>
      </w:rPr>
      <w:t xml:space="preserve">U.S. Standard General Ledger </w:t>
    </w:r>
  </w:p>
  <w:p w:rsidR="00D57F6E" w:rsidRDefault="000A5C41">
    <w:pPr>
      <w:spacing w:after="156"/>
      <w:ind w:right="3"/>
      <w:jc w:val="center"/>
    </w:pPr>
    <w:r>
      <w:rPr>
        <w:rFonts w:ascii="Arial" w:eastAsia="Arial" w:hAnsi="Arial" w:cs="Arial"/>
        <w:b/>
        <w:sz w:val="20"/>
      </w:rPr>
      <w:t xml:space="preserve">Account Transaction Listing </w:t>
    </w:r>
  </w:p>
  <w:p w:rsidR="00D57F6E" w:rsidRDefault="000A5C41">
    <w:pPr>
      <w:tabs>
        <w:tab w:val="center" w:pos="942"/>
        <w:tab w:val="center" w:pos="2846"/>
        <w:tab w:val="center" w:pos="6586"/>
      </w:tabs>
      <w:spacing w:after="0"/>
    </w:pPr>
    <w:r>
      <w:tab/>
    </w:r>
    <w:r>
      <w:rPr>
        <w:rFonts w:ascii="Arial" w:eastAsia="Arial" w:hAnsi="Arial" w:cs="Arial"/>
        <w:b/>
        <w:sz w:val="16"/>
      </w:rPr>
      <w:t xml:space="preserve">TRANSACTION </w:t>
    </w:r>
    <w:r>
      <w:rPr>
        <w:rFonts w:ascii="Arial" w:eastAsia="Arial" w:hAnsi="Arial" w:cs="Arial"/>
        <w:b/>
        <w:sz w:val="16"/>
      </w:rPr>
      <w:tab/>
      <w:t xml:space="preserve"> </w:t>
    </w:r>
    <w:r>
      <w:rPr>
        <w:rFonts w:ascii="Arial" w:eastAsia="Arial" w:hAnsi="Arial" w:cs="Arial"/>
        <w:b/>
        <w:sz w:val="16"/>
      </w:rPr>
      <w:tab/>
    </w:r>
    <w:r>
      <w:rPr>
        <w:rFonts w:ascii="Times New Roman" w:eastAsia="Times New Roman" w:hAnsi="Times New Roman" w:cs="Times New Roman"/>
        <w:b/>
        <w:sz w:val="24"/>
      </w:rPr>
      <w:t xml:space="preserve"> </w:t>
    </w:r>
  </w:p>
  <w:p w:rsidR="00D57F6E" w:rsidRDefault="000A5C41">
    <w:pPr>
      <w:tabs>
        <w:tab w:val="center" w:pos="942"/>
        <w:tab w:val="center" w:pos="2849"/>
        <w:tab w:val="center" w:pos="9002"/>
      </w:tabs>
      <w:spacing w:after="0"/>
    </w:pPr>
    <w:r>
      <w:tab/>
    </w:r>
    <w:r>
      <w:rPr>
        <w:rFonts w:ascii="Arial" w:eastAsia="Arial" w:hAnsi="Arial" w:cs="Arial"/>
        <w:b/>
        <w:sz w:val="16"/>
        <w:u w:val="single" w:color="000000"/>
      </w:rPr>
      <w:t>CODE</w:t>
    </w:r>
    <w:r>
      <w:rPr>
        <w:rFonts w:ascii="Arial" w:eastAsia="Arial" w:hAnsi="Arial" w:cs="Arial"/>
        <w:b/>
        <w:sz w:val="16"/>
      </w:rPr>
      <w:t xml:space="preserve"> </w:t>
    </w:r>
    <w:r>
      <w:rPr>
        <w:rFonts w:ascii="Arial" w:eastAsia="Arial" w:hAnsi="Arial" w:cs="Arial"/>
        <w:b/>
        <w:sz w:val="16"/>
      </w:rPr>
      <w:tab/>
    </w:r>
    <w:r>
      <w:rPr>
        <w:rFonts w:ascii="Arial" w:eastAsia="Arial" w:hAnsi="Arial" w:cs="Arial"/>
        <w:b/>
        <w:sz w:val="16"/>
        <w:u w:val="single" w:color="000000"/>
      </w:rPr>
      <w:t>TRANSACTION DESCRIPTION</w:t>
    </w:r>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b/>
        <w:sz w:val="24"/>
      </w:rPr>
      <w:t xml:space="preserve"> </w:t>
    </w:r>
  </w:p>
  <w:p w:rsidR="00D57F6E" w:rsidRDefault="000A5C41">
    <w:pPr>
      <w:spacing w:after="19"/>
      <w:ind w:left="360"/>
    </w:pPr>
    <w:r>
      <w:rPr>
        <w:rFonts w:ascii="Arial" w:eastAsia="Arial" w:hAnsi="Arial" w:cs="Arial"/>
        <w:sz w:val="16"/>
      </w:rPr>
      <w:t xml:space="preserve"> </w:t>
    </w:r>
  </w:p>
  <w:p w:rsidR="00D57F6E" w:rsidRDefault="000A5C41">
    <w:pPr>
      <w:spacing w:after="0"/>
      <w:ind w:left="1085"/>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F6E" w:rsidRDefault="000A5C41">
    <w:pPr>
      <w:tabs>
        <w:tab w:val="center" w:pos="637"/>
        <w:tab w:val="center" w:pos="4171"/>
        <w:tab w:val="center" w:pos="7719"/>
      </w:tabs>
      <w:spacing w:after="113"/>
    </w:pPr>
    <w:r>
      <w:tab/>
    </w:r>
    <w:r>
      <w:rPr>
        <w:rFonts w:ascii="Arial" w:eastAsia="Arial" w:hAnsi="Arial" w:cs="Arial"/>
        <w:b/>
        <w:sz w:val="20"/>
      </w:rPr>
      <w:t xml:space="preserve">Part 1 </w:t>
    </w:r>
    <w:r>
      <w:rPr>
        <w:rFonts w:ascii="Arial" w:eastAsia="Arial" w:hAnsi="Arial" w:cs="Arial"/>
        <w:b/>
        <w:sz w:val="20"/>
      </w:rPr>
      <w:tab/>
      <w:t xml:space="preserve"> </w:t>
    </w:r>
    <w:r>
      <w:rPr>
        <w:rFonts w:ascii="Arial" w:eastAsia="Arial" w:hAnsi="Arial" w:cs="Arial"/>
        <w:b/>
        <w:sz w:val="20"/>
      </w:rPr>
      <w:tab/>
      <w:t xml:space="preserve">Fiscal Year 2019 Reporting </w:t>
    </w:r>
  </w:p>
  <w:p w:rsidR="00D57F6E" w:rsidRDefault="000A5C41">
    <w:pPr>
      <w:tabs>
        <w:tab w:val="center" w:pos="1043"/>
        <w:tab w:val="center" w:pos="4762"/>
        <w:tab w:val="center" w:pos="8524"/>
      </w:tabs>
      <w:spacing w:after="12"/>
    </w:pPr>
    <w:r>
      <w:tab/>
    </w:r>
    <w:r>
      <w:rPr>
        <w:rFonts w:ascii="Arial" w:eastAsia="Arial" w:hAnsi="Arial" w:cs="Arial"/>
        <w:b/>
        <w:sz w:val="20"/>
      </w:rPr>
      <w:t>SUP</w:t>
    </w:r>
    <w:r>
      <w:rPr>
        <w:rFonts w:ascii="Arial" w:eastAsia="Arial" w:hAnsi="Arial" w:cs="Arial"/>
        <w:b/>
        <w:sz w:val="20"/>
      </w:rPr>
      <w:t xml:space="preserve">PLEMENT </w:t>
    </w:r>
    <w:r>
      <w:rPr>
        <w:rFonts w:ascii="Arial" w:eastAsia="Arial" w:hAnsi="Arial" w:cs="Arial"/>
        <w:b/>
        <w:sz w:val="20"/>
      </w:rPr>
      <w:tab/>
      <w:t xml:space="preserve"> </w:t>
    </w:r>
    <w:r>
      <w:rPr>
        <w:rFonts w:ascii="Arial" w:eastAsia="Arial" w:hAnsi="Arial" w:cs="Arial"/>
        <w:b/>
        <w:sz w:val="20"/>
      </w:rPr>
      <w:tab/>
      <w:t xml:space="preserve">Section III </w:t>
    </w:r>
  </w:p>
  <w:p w:rsidR="00D57F6E" w:rsidRDefault="000A5C41">
    <w:pPr>
      <w:spacing w:after="41"/>
      <w:ind w:right="4"/>
      <w:jc w:val="center"/>
    </w:pPr>
    <w:r>
      <w:rPr>
        <w:rFonts w:ascii="Arial" w:eastAsia="Arial" w:hAnsi="Arial" w:cs="Arial"/>
        <w:b/>
        <w:sz w:val="20"/>
      </w:rPr>
      <w:t xml:space="preserve">U.S. Standard General Ledger </w:t>
    </w:r>
  </w:p>
  <w:p w:rsidR="00D57F6E" w:rsidRDefault="000A5C41">
    <w:pPr>
      <w:spacing w:after="156"/>
      <w:ind w:right="3"/>
      <w:jc w:val="center"/>
    </w:pPr>
    <w:r>
      <w:rPr>
        <w:rFonts w:ascii="Arial" w:eastAsia="Arial" w:hAnsi="Arial" w:cs="Arial"/>
        <w:b/>
        <w:sz w:val="20"/>
      </w:rPr>
      <w:t xml:space="preserve">Account Transaction Listing </w:t>
    </w:r>
  </w:p>
  <w:p w:rsidR="00D57F6E" w:rsidRDefault="000A5C41">
    <w:pPr>
      <w:tabs>
        <w:tab w:val="center" w:pos="942"/>
        <w:tab w:val="center" w:pos="2846"/>
        <w:tab w:val="center" w:pos="6586"/>
      </w:tabs>
      <w:spacing w:after="0"/>
    </w:pPr>
    <w:r>
      <w:tab/>
    </w:r>
    <w:r>
      <w:rPr>
        <w:rFonts w:ascii="Arial" w:eastAsia="Arial" w:hAnsi="Arial" w:cs="Arial"/>
        <w:b/>
        <w:sz w:val="16"/>
      </w:rPr>
      <w:t xml:space="preserve">TRANSACTION </w:t>
    </w:r>
    <w:r>
      <w:rPr>
        <w:rFonts w:ascii="Arial" w:eastAsia="Arial" w:hAnsi="Arial" w:cs="Arial"/>
        <w:b/>
        <w:sz w:val="16"/>
      </w:rPr>
      <w:tab/>
      <w:t xml:space="preserve"> </w:t>
    </w:r>
    <w:r>
      <w:rPr>
        <w:rFonts w:ascii="Arial" w:eastAsia="Arial" w:hAnsi="Arial" w:cs="Arial"/>
        <w:b/>
        <w:sz w:val="16"/>
      </w:rPr>
      <w:tab/>
    </w:r>
    <w:r>
      <w:rPr>
        <w:rFonts w:ascii="Times New Roman" w:eastAsia="Times New Roman" w:hAnsi="Times New Roman" w:cs="Times New Roman"/>
        <w:b/>
        <w:sz w:val="24"/>
      </w:rPr>
      <w:t xml:space="preserve"> </w:t>
    </w:r>
  </w:p>
  <w:p w:rsidR="00D57F6E" w:rsidRDefault="000A5C41">
    <w:pPr>
      <w:tabs>
        <w:tab w:val="center" w:pos="942"/>
        <w:tab w:val="center" w:pos="2849"/>
        <w:tab w:val="center" w:pos="9002"/>
      </w:tabs>
      <w:spacing w:after="0"/>
    </w:pPr>
    <w:r>
      <w:tab/>
    </w:r>
    <w:r>
      <w:rPr>
        <w:rFonts w:ascii="Arial" w:eastAsia="Arial" w:hAnsi="Arial" w:cs="Arial"/>
        <w:b/>
        <w:sz w:val="16"/>
        <w:u w:val="single" w:color="000000"/>
      </w:rPr>
      <w:t>CODE</w:t>
    </w:r>
    <w:r>
      <w:rPr>
        <w:rFonts w:ascii="Arial" w:eastAsia="Arial" w:hAnsi="Arial" w:cs="Arial"/>
        <w:b/>
        <w:sz w:val="16"/>
      </w:rPr>
      <w:t xml:space="preserve"> </w:t>
    </w:r>
    <w:r>
      <w:rPr>
        <w:rFonts w:ascii="Arial" w:eastAsia="Arial" w:hAnsi="Arial" w:cs="Arial"/>
        <w:b/>
        <w:sz w:val="16"/>
      </w:rPr>
      <w:tab/>
    </w:r>
    <w:r>
      <w:rPr>
        <w:rFonts w:ascii="Arial" w:eastAsia="Arial" w:hAnsi="Arial" w:cs="Arial"/>
        <w:b/>
        <w:sz w:val="16"/>
        <w:u w:val="single" w:color="000000"/>
      </w:rPr>
      <w:t>TRANSACTION DESCRIPTION</w:t>
    </w:r>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b/>
        <w:sz w:val="24"/>
      </w:rPr>
      <w:t xml:space="preserve"> </w:t>
    </w:r>
  </w:p>
  <w:p w:rsidR="00D57F6E" w:rsidRDefault="000A5C41">
    <w:pPr>
      <w:spacing w:after="19"/>
      <w:ind w:left="360"/>
    </w:pPr>
    <w:r>
      <w:rPr>
        <w:rFonts w:ascii="Arial" w:eastAsia="Arial" w:hAnsi="Arial" w:cs="Arial"/>
        <w:sz w:val="16"/>
      </w:rPr>
      <w:t xml:space="preserve"> </w:t>
    </w:r>
  </w:p>
  <w:p w:rsidR="00D57F6E" w:rsidRDefault="000A5C41">
    <w:pPr>
      <w:spacing w:after="0"/>
      <w:ind w:left="1085"/>
    </w:pPr>
    <w:r>
      <w:rPr>
        <w:rFonts w:ascii="Times New Roman" w:eastAsia="Times New Roman" w:hAnsi="Times New Roman" w:cs="Times New Roman"/>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6E"/>
    <w:rsid w:val="000A5C41"/>
    <w:rsid w:val="00D5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9279C-9D27-471E-A331-C442383E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15352</Words>
  <Characters>87508</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USSGL Part 1 Section III: Account Transaction Listing</vt:lpstr>
    </vt:vector>
  </TitlesOfParts>
  <Company>BFS</Company>
  <LinksUpToDate>false</LinksUpToDate>
  <CharactersWithSpaces>102655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III: Account Transaction Listing</dc:title>
  <dc:subject/>
  <dc:creator>Gary A. Bement</dc:creator>
  <cp:keywords/>
  <cp:lastModifiedBy>Heather D. Six</cp:lastModifiedBy>
  <cp:revision>2</cp:revision>
  <dcterms:created xsi:type="dcterms:W3CDTF">2020-04-08T17:19:00Z</dcterms:created>
  <dcterms:modified xsi:type="dcterms:W3CDTF">2020-04-08T17:19:00Z</dcterms:modified>
</cp:coreProperties>
</file>