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10"/>
        <w:rPr>
          <w:sz w:val="20"/>
        </w:rPr>
      </w:pPr>
      <w:r>
        <w:rPr>
          <w:sz w:val="20"/>
        </w:rPr>
        <w:drawing>
          <wp:inline distT="0" distB="0" distL="0" distR="0">
            <wp:extent cx="6324600" cy="1009650"/>
            <wp:effectExtent l="0" t="0" r="0" b="0"/>
            <wp:docPr id="1" name="image1.png" descr=""/>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6324600" cy="1009650"/>
                    </a:xfrm>
                    <a:prstGeom prst="rect">
                      <a:avLst/>
                    </a:prstGeom>
                  </pic:spPr>
                </pic:pic>
              </a:graphicData>
            </a:graphic>
          </wp:inline>
        </w:drawing>
      </w:r>
      <w:r>
        <w:rPr>
          <w:sz w:val="20"/>
        </w:rPr>
      </w:r>
    </w:p>
    <w:p>
      <w:pPr>
        <w:pStyle w:val="BodyText"/>
        <w:spacing w:before="4"/>
        <w:rPr>
          <w:sz w:val="22"/>
        </w:rPr>
      </w:pPr>
    </w:p>
    <w:p>
      <w:pPr>
        <w:spacing w:before="94"/>
        <w:ind w:left="110" w:right="0" w:firstLine="0"/>
        <w:jc w:val="left"/>
        <w:rPr>
          <w:rFonts w:ascii="Arial"/>
          <w:b/>
          <w:sz w:val="34"/>
        </w:rPr>
      </w:pPr>
      <w:bookmarkStart w:name="sec2_cover_2019" w:id="1"/>
      <w:bookmarkEnd w:id="1"/>
      <w:r>
        <w:rPr/>
      </w:r>
      <w:r>
        <w:rPr>
          <w:rFonts w:ascii="Arial"/>
          <w:b/>
          <w:sz w:val="34"/>
        </w:rPr>
        <w:t>Part 2, Section II: Accounts and Definitions</w:t>
      </w:r>
    </w:p>
    <w:p>
      <w:pPr>
        <w:pStyle w:val="BodyText"/>
        <w:spacing w:before="3"/>
        <w:rPr>
          <w:rFonts w:ascii="Arial"/>
          <w:b/>
          <w:sz w:val="34"/>
        </w:rPr>
      </w:pPr>
    </w:p>
    <w:p>
      <w:pPr>
        <w:spacing w:before="1"/>
        <w:ind w:left="110" w:right="0" w:firstLine="0"/>
        <w:jc w:val="left"/>
        <w:rPr>
          <w:rFonts w:ascii="Arial"/>
          <w:sz w:val="19"/>
        </w:rPr>
      </w:pPr>
      <w:r>
        <w:rPr>
          <w:rFonts w:ascii="Arial"/>
          <w:w w:val="105"/>
          <w:sz w:val="19"/>
        </w:rPr>
        <w:t>The account descriptions provide basic information about each USSGL account, including:</w:t>
      </w:r>
    </w:p>
    <w:p>
      <w:pPr>
        <w:pStyle w:val="BodyText"/>
        <w:spacing w:before="9"/>
        <w:rPr>
          <w:rFonts w:ascii="Arial"/>
          <w:sz w:val="31"/>
        </w:rPr>
      </w:pPr>
    </w:p>
    <w:p>
      <w:pPr>
        <w:spacing w:line="643" w:lineRule="auto" w:before="1"/>
        <w:ind w:left="350" w:right="7988" w:firstLine="0"/>
        <w:jc w:val="left"/>
        <w:rPr>
          <w:rFonts w:ascii="Arial"/>
          <w:b/>
          <w:sz w:val="19"/>
        </w:rPr>
      </w:pPr>
      <w:r>
        <w:rPr>
          <w:rFonts w:ascii="Arial"/>
          <w:b/>
          <w:w w:val="105"/>
          <w:sz w:val="19"/>
        </w:rPr>
        <w:t>Account Title Account Number</w:t>
      </w:r>
    </w:p>
    <w:p>
      <w:pPr>
        <w:spacing w:line="643" w:lineRule="auto" w:before="0"/>
        <w:ind w:left="350" w:right="4718" w:firstLine="0"/>
        <w:jc w:val="left"/>
        <w:rPr>
          <w:rFonts w:ascii="Arial"/>
          <w:b/>
          <w:sz w:val="19"/>
        </w:rPr>
      </w:pPr>
      <w:r>
        <w:rPr>
          <w:rFonts w:ascii="Arial"/>
          <w:b/>
          <w:w w:val="105"/>
          <w:sz w:val="19"/>
        </w:rPr>
        <w:t>Normal Balance of the Account (Debit or Credit) Account Definition</w:t>
      </w: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spacing w:before="8"/>
        <w:rPr>
          <w:rFonts w:ascii="Arial"/>
          <w:b/>
          <w:sz w:val="29"/>
        </w:rPr>
      </w:pPr>
    </w:p>
    <w:p>
      <w:pPr>
        <w:pStyle w:val="BodyText"/>
        <w:spacing w:before="85"/>
        <w:ind w:right="119"/>
        <w:jc w:val="right"/>
        <w:rPr>
          <w:rFonts w:ascii="Palatino Linotype"/>
        </w:rPr>
      </w:pPr>
      <w:r>
        <w:rPr>
          <w:rFonts w:ascii="Palatino Linotype"/>
        </w:rPr>
        <w:t>Page 1 of 1</w:t>
      </w:r>
    </w:p>
    <w:p>
      <w:pPr>
        <w:spacing w:after="0"/>
        <w:jc w:val="right"/>
        <w:rPr>
          <w:rFonts w:ascii="Palatino Linotype"/>
        </w:rPr>
        <w:sectPr>
          <w:type w:val="continuous"/>
          <w:pgSz w:w="12240" w:h="15840"/>
          <w:pgMar w:top="620" w:bottom="0" w:left="1260" w:right="600"/>
        </w:sectPr>
      </w:pPr>
    </w:p>
    <w:p>
      <w:pPr>
        <w:pStyle w:val="BodyText"/>
        <w:rPr>
          <w:rFonts w:ascii="Palatino Linotype"/>
          <w:sz w:val="9"/>
        </w:rPr>
      </w:pPr>
    </w:p>
    <w:p>
      <w:pPr>
        <w:tabs>
          <w:tab w:pos="2459" w:val="left" w:leader="none"/>
        </w:tabs>
        <w:spacing w:before="90"/>
        <w:ind w:left="540" w:right="0" w:firstLine="0"/>
        <w:jc w:val="left"/>
        <w:rPr>
          <w:sz w:val="24"/>
        </w:rPr>
      </w:pPr>
      <w:bookmarkStart w:name="sec2_acctdef_2019" w:id="2"/>
      <w:bookmarkEnd w:id="2"/>
      <w:r>
        <w:rPr/>
      </w:r>
      <w:r>
        <w:rPr>
          <w:b/>
          <w:sz w:val="24"/>
        </w:rPr>
        <w:t>Account</w:t>
      </w:r>
      <w:r>
        <w:rPr>
          <w:b/>
          <w:spacing w:val="-3"/>
          <w:sz w:val="24"/>
        </w:rPr>
        <w:t> </w:t>
      </w:r>
      <w:r>
        <w:rPr>
          <w:b/>
          <w:sz w:val="24"/>
        </w:rPr>
        <w:t>Title:</w:t>
        <w:tab/>
      </w:r>
      <w:r>
        <w:rPr>
          <w:sz w:val="24"/>
        </w:rPr>
        <w:t>Fund Balance With</w:t>
      </w:r>
      <w:r>
        <w:rPr>
          <w:spacing w:val="-2"/>
          <w:sz w:val="24"/>
        </w:rPr>
        <w:t> </w:t>
      </w:r>
      <w:r>
        <w:rPr>
          <w:sz w:val="24"/>
        </w:rPr>
        <w:t>Treasury</w:t>
      </w:r>
    </w:p>
    <w:p>
      <w:pPr>
        <w:spacing w:before="0"/>
        <w:ind w:left="540" w:right="0" w:firstLine="0"/>
        <w:jc w:val="left"/>
        <w:rPr>
          <w:sz w:val="24"/>
        </w:rPr>
      </w:pPr>
      <w:r>
        <w:rPr>
          <w:b/>
          <w:sz w:val="24"/>
        </w:rPr>
        <w:t>Account Number: </w:t>
      </w:r>
      <w:r>
        <w:rPr>
          <w:sz w:val="24"/>
        </w:rPr>
        <w:t>101000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aggregate amount of funds on deposit with the U.S. Department of the Treasury, excluding seized cash deposited. Fund Balance With Treasury (FBWT) is increased by (1) receiving appropriations, reappropriations, continuing resolutions, appropriation restorations, and allocations; and (2) receiving transfers and reimbursements from other Federal agencies. It also is increased by amounts borrowed from the Bureau of the Fiscal Service, the Federal Financing Bank, or other Federal entities, and amounts collected and credited to appropriation or fund accounts. FBWT is reduced by (1) disbursements made to pay liabilities or to purchase assets, goods, and services; (2) investments in U.S. securities (securities issued by Fiscal Service or other Federal agencies); (3) cancellation of expired appropriations; (4) transfers and reimbursements to other Federal entities or non-Federal entities or to the General Fund of the U.S. Government; and (5) sequestration or rescission of appropriations. (See USSGL account 153200, "Seized Cash Deposited.") This account does not close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Fund Balance With Treasury While Awaiting a</w:t>
      </w:r>
      <w:r>
        <w:rPr>
          <w:spacing w:val="-10"/>
          <w:sz w:val="24"/>
        </w:rPr>
        <w:t> </w:t>
      </w:r>
      <w:r>
        <w:rPr>
          <w:sz w:val="24"/>
        </w:rPr>
        <w:t>Warrant</w:t>
      </w:r>
    </w:p>
    <w:p>
      <w:pPr>
        <w:spacing w:before="0"/>
        <w:ind w:left="539" w:right="0" w:firstLine="0"/>
        <w:jc w:val="left"/>
        <w:rPr>
          <w:sz w:val="24"/>
        </w:rPr>
      </w:pPr>
      <w:r>
        <w:rPr>
          <w:b/>
          <w:sz w:val="24"/>
        </w:rPr>
        <w:t>Account Number: </w:t>
      </w:r>
      <w:r>
        <w:rPr>
          <w:sz w:val="24"/>
        </w:rPr>
        <w:t>109000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equal to the funding provided under a continuing resolution and apportioned in accordance with Office of Management and Budget's automatic apportionment bulletin. Pursuant to a continuing resolution or enacted annual appropriation act, the account may be used while awaiting a warrant to be issued for an appropriation by the U.S. Department of the Treasury's Bureau of the Fiscal Service. The balance in this account will adjust to zero when the U.S. Department of the Treasury's Bureau of Fiscal Service issues a warrant and must adjust to zero by yearend.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General Fund of the U.S. Government's Operating</w:t>
      </w:r>
      <w:r>
        <w:rPr>
          <w:spacing w:val="-4"/>
          <w:sz w:val="24"/>
        </w:rPr>
        <w:t> </w:t>
      </w:r>
      <w:r>
        <w:rPr>
          <w:sz w:val="24"/>
        </w:rPr>
        <w:t>Cash</w:t>
      </w:r>
    </w:p>
    <w:p>
      <w:pPr>
        <w:spacing w:before="0"/>
        <w:ind w:left="539" w:right="0" w:firstLine="0"/>
        <w:jc w:val="left"/>
        <w:rPr>
          <w:sz w:val="24"/>
        </w:rPr>
      </w:pPr>
      <w:r>
        <w:rPr>
          <w:b/>
          <w:sz w:val="24"/>
        </w:rPr>
        <w:t>Account Number: </w:t>
      </w:r>
      <w:r>
        <w:rPr>
          <w:sz w:val="24"/>
        </w:rPr>
        <w:t>110100</w:t>
      </w:r>
    </w:p>
    <w:p>
      <w:pPr>
        <w:spacing w:before="0"/>
        <w:ind w:left="539" w:right="0" w:firstLine="0"/>
        <w:jc w:val="left"/>
        <w:rPr>
          <w:sz w:val="24"/>
        </w:rPr>
      </w:pPr>
      <w:r>
        <w:rPr>
          <w:b/>
          <w:sz w:val="24"/>
        </w:rPr>
        <w:t>Normal Balance: </w:t>
      </w:r>
      <w:r>
        <w:rPr>
          <w:sz w:val="24"/>
        </w:rPr>
        <w:t>Debit</w:t>
      </w:r>
    </w:p>
    <w:p>
      <w:pPr>
        <w:pStyle w:val="BodyText"/>
        <w:spacing w:before="1"/>
        <w:ind w:left="1759" w:right="1289" w:hanging="1220"/>
      </w:pPr>
      <w:r>
        <w:rPr>
          <w:b/>
        </w:rPr>
        <w:t>Definition: </w:t>
      </w:r>
      <w:r>
        <w:rPr/>
        <w:t>The amount of cash available for the U.S. Treasury to meet its daily operations. This account includes balances from tax collections, other revenue, Federal debt receipts, and other various receipts net of cash outflows for budget outlays and other payments. This account is for the General Fund of the U.S. Government use only. This account does not close at yearend.</w:t>
      </w:r>
    </w:p>
    <w:p>
      <w:pPr>
        <w:spacing w:after="0"/>
        <w:sectPr>
          <w:headerReference w:type="default" r:id="rId6"/>
          <w:footerReference w:type="default" r:id="rId7"/>
          <w:pgSz w:w="12240" w:h="15840"/>
          <w:pgMar w:header="753" w:footer="940" w:top="1880" w:bottom="1140" w:left="1260" w:right="600"/>
          <w:pgNumType w:start="1"/>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Restricted Operating</w:t>
      </w:r>
      <w:r>
        <w:rPr>
          <w:spacing w:val="-4"/>
          <w:sz w:val="24"/>
        </w:rPr>
        <w:t> </w:t>
      </w:r>
      <w:r>
        <w:rPr>
          <w:sz w:val="24"/>
        </w:rPr>
        <w:t>Cash</w:t>
      </w:r>
    </w:p>
    <w:p>
      <w:pPr>
        <w:spacing w:before="0"/>
        <w:ind w:left="540" w:right="0" w:firstLine="0"/>
        <w:jc w:val="left"/>
        <w:rPr>
          <w:sz w:val="24"/>
        </w:rPr>
      </w:pPr>
      <w:r>
        <w:rPr>
          <w:b/>
          <w:sz w:val="24"/>
        </w:rPr>
        <w:t>Account Number: </w:t>
      </w:r>
      <w:r>
        <w:rPr>
          <w:sz w:val="24"/>
        </w:rPr>
        <w:t>110300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cash that is restricted due to the imposition on cash deposits by law, regulation, or agreement. Restricted cash mainly consists of the Supplementary Financial Program cash account. This account is for the General Fund of the U.S. Government use only.</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Checks</w:t>
      </w:r>
      <w:r>
        <w:rPr>
          <w:spacing w:val="-1"/>
          <w:sz w:val="24"/>
        </w:rPr>
        <w:t> </w:t>
      </w:r>
      <w:r>
        <w:rPr>
          <w:sz w:val="24"/>
        </w:rPr>
        <w:t>Outstanding</w:t>
      </w:r>
    </w:p>
    <w:p>
      <w:pPr>
        <w:spacing w:before="0"/>
        <w:ind w:left="540" w:right="0" w:firstLine="0"/>
        <w:jc w:val="left"/>
        <w:rPr>
          <w:sz w:val="24"/>
        </w:rPr>
      </w:pPr>
      <w:r>
        <w:rPr>
          <w:b/>
          <w:sz w:val="24"/>
        </w:rPr>
        <w:t>Account Number: </w:t>
      </w:r>
      <w:r>
        <w:rPr>
          <w:sz w:val="24"/>
        </w:rPr>
        <w:t>110900</w:t>
      </w:r>
    </w:p>
    <w:p>
      <w:pPr>
        <w:spacing w:before="0"/>
        <w:ind w:left="540" w:right="0" w:firstLine="0"/>
        <w:jc w:val="left"/>
        <w:rPr>
          <w:sz w:val="24"/>
        </w:rPr>
      </w:pPr>
      <w:r>
        <w:rPr>
          <w:b/>
          <w:sz w:val="24"/>
        </w:rPr>
        <w:t>Normal Balance: </w:t>
      </w:r>
      <w:r>
        <w:rPr>
          <w:sz w:val="24"/>
        </w:rPr>
        <w:t>Credit</w:t>
      </w:r>
    </w:p>
    <w:p>
      <w:pPr>
        <w:pStyle w:val="BodyText"/>
        <w:ind w:left="1759" w:right="1202" w:hanging="1220"/>
      </w:pPr>
      <w:r>
        <w:rPr>
          <w:b/>
        </w:rPr>
        <w:t>Definition: </w:t>
      </w:r>
      <w:r>
        <w:rPr/>
        <w:t>The amount of checks issued by U.S. Disbursing Officers (for example includes Treasury Disbursing Officers and Non-Treasury Disbursing Officers) that have not been matched against a payment record in the Treasury Check Information System. This account is for the General Fund of the U.S. Government use only.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Undeposited</w:t>
      </w:r>
      <w:r>
        <w:rPr>
          <w:spacing w:val="-1"/>
          <w:sz w:val="24"/>
        </w:rPr>
        <w:t> </w:t>
      </w:r>
      <w:r>
        <w:rPr>
          <w:sz w:val="24"/>
        </w:rPr>
        <w:t>Collections</w:t>
      </w:r>
    </w:p>
    <w:p>
      <w:pPr>
        <w:spacing w:before="0"/>
        <w:ind w:left="539" w:right="0" w:firstLine="0"/>
        <w:jc w:val="left"/>
        <w:rPr>
          <w:sz w:val="24"/>
        </w:rPr>
      </w:pPr>
      <w:r>
        <w:rPr>
          <w:b/>
          <w:sz w:val="24"/>
        </w:rPr>
        <w:t>Account Number: </w:t>
      </w:r>
      <w:r>
        <w:rPr>
          <w:sz w:val="24"/>
        </w:rPr>
        <w:t>111000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collections on hand, not yet deposited within the same accounting period. This account does not close at yearend.</w:t>
      </w:r>
    </w:p>
    <w:p>
      <w:pPr>
        <w:pStyle w:val="BodyText"/>
        <w:spacing w:before="11"/>
        <w:rPr>
          <w:sz w:val="23"/>
        </w:rPr>
      </w:pPr>
    </w:p>
    <w:p>
      <w:pPr>
        <w:tabs>
          <w:tab w:pos="2459" w:val="left" w:leader="none"/>
        </w:tabs>
        <w:spacing w:before="0"/>
        <w:ind w:left="539" w:right="6540" w:firstLine="0"/>
        <w:jc w:val="left"/>
        <w:rPr>
          <w:sz w:val="24"/>
        </w:rPr>
      </w:pPr>
      <w:r>
        <w:rPr>
          <w:b/>
          <w:sz w:val="24"/>
        </w:rPr>
        <w:t>Account</w:t>
      </w:r>
      <w:r>
        <w:rPr>
          <w:b/>
          <w:spacing w:val="-3"/>
          <w:sz w:val="24"/>
        </w:rPr>
        <w:t> </w:t>
      </w:r>
      <w:r>
        <w:rPr>
          <w:b/>
          <w:sz w:val="24"/>
        </w:rPr>
        <w:t>Title:</w:t>
        <w:tab/>
      </w:r>
      <w:r>
        <w:rPr>
          <w:sz w:val="24"/>
        </w:rPr>
        <w:t>Imprest</w:t>
      </w:r>
      <w:r>
        <w:rPr>
          <w:spacing w:val="-6"/>
          <w:sz w:val="24"/>
        </w:rPr>
        <w:t> </w:t>
      </w:r>
      <w:r>
        <w:rPr>
          <w:sz w:val="24"/>
        </w:rPr>
        <w:t>Funds </w:t>
      </w:r>
      <w:r>
        <w:rPr>
          <w:b/>
          <w:sz w:val="24"/>
        </w:rPr>
        <w:t>Account Number: </w:t>
      </w:r>
      <w:r>
        <w:rPr>
          <w:sz w:val="24"/>
        </w:rPr>
        <w:t>112000 </w:t>
      </w:r>
      <w:r>
        <w:rPr>
          <w:b/>
          <w:sz w:val="24"/>
        </w:rPr>
        <w:t>Normal Balance:</w:t>
      </w:r>
      <w:r>
        <w:rPr>
          <w:b/>
          <w:spacing w:val="58"/>
          <w:sz w:val="24"/>
        </w:rPr>
        <w:t> </w:t>
      </w:r>
      <w:r>
        <w:rPr>
          <w:sz w:val="24"/>
        </w:rPr>
        <w:t>Debit</w:t>
      </w:r>
    </w:p>
    <w:p>
      <w:pPr>
        <w:pStyle w:val="BodyText"/>
        <w:ind w:left="1759" w:right="1622" w:hanging="1220"/>
      </w:pPr>
      <w:r>
        <w:rPr>
          <w:b/>
        </w:rPr>
        <w:t>Definition: </w:t>
      </w:r>
      <w:r>
        <w:rPr/>
        <w:t>The amount of cash authorized to be held by agency cashiers at personal risk.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U.S. Debit Card</w:t>
      </w:r>
      <w:r>
        <w:rPr>
          <w:spacing w:val="-1"/>
          <w:sz w:val="24"/>
        </w:rPr>
        <w:t> </w:t>
      </w:r>
      <w:r>
        <w:rPr>
          <w:sz w:val="24"/>
        </w:rPr>
        <w:t>Funds</w:t>
      </w:r>
    </w:p>
    <w:p>
      <w:pPr>
        <w:spacing w:before="0"/>
        <w:ind w:left="539" w:right="0" w:firstLine="0"/>
        <w:jc w:val="left"/>
        <w:rPr>
          <w:sz w:val="24"/>
        </w:rPr>
      </w:pPr>
      <w:r>
        <w:rPr>
          <w:b/>
          <w:sz w:val="24"/>
        </w:rPr>
        <w:t>Account Number: </w:t>
      </w:r>
      <w:r>
        <w:rPr>
          <w:sz w:val="24"/>
        </w:rPr>
        <w:t>112500</w:t>
      </w:r>
    </w:p>
    <w:p>
      <w:pPr>
        <w:spacing w:before="0"/>
        <w:ind w:left="539" w:right="0" w:firstLine="0"/>
        <w:jc w:val="left"/>
        <w:rPr>
          <w:sz w:val="24"/>
        </w:rPr>
      </w:pPr>
      <w:r>
        <w:rPr>
          <w:b/>
          <w:sz w:val="24"/>
        </w:rPr>
        <w:t>Normal Balance: </w:t>
      </w:r>
      <w:r>
        <w:rPr>
          <w:sz w:val="24"/>
        </w:rPr>
        <w:t>Debit</w:t>
      </w:r>
    </w:p>
    <w:p>
      <w:pPr>
        <w:pStyle w:val="BodyText"/>
        <w:ind w:left="1759" w:right="1197" w:hanging="1220"/>
      </w:pPr>
      <w:r>
        <w:rPr>
          <w:b/>
        </w:rPr>
        <w:t>Definition: </w:t>
      </w:r>
      <w:r>
        <w:rPr/>
        <w:t>The amount of cash authorized to be placed on U.S. Federal Government debit cards by Federal agencies and held at personal risk by a Federal agency representative.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Funds Held Outside of Treasury -</w:t>
      </w:r>
      <w:r>
        <w:rPr>
          <w:spacing w:val="-7"/>
          <w:sz w:val="24"/>
        </w:rPr>
        <w:t> </w:t>
      </w:r>
      <w:r>
        <w:rPr>
          <w:sz w:val="24"/>
        </w:rPr>
        <w:t>Budgetary</w:t>
      </w:r>
    </w:p>
    <w:p>
      <w:pPr>
        <w:spacing w:before="0"/>
        <w:ind w:left="539" w:right="0" w:firstLine="0"/>
        <w:jc w:val="left"/>
        <w:rPr>
          <w:sz w:val="24"/>
        </w:rPr>
      </w:pPr>
      <w:r>
        <w:rPr>
          <w:b/>
          <w:sz w:val="24"/>
        </w:rPr>
        <w:t>Account Number: </w:t>
      </w:r>
      <w:r>
        <w:rPr>
          <w:sz w:val="24"/>
        </w:rPr>
        <w:t>113000</w:t>
      </w:r>
    </w:p>
    <w:p>
      <w:pPr>
        <w:spacing w:before="1"/>
        <w:ind w:left="539" w:right="0" w:firstLine="0"/>
        <w:jc w:val="left"/>
        <w:rPr>
          <w:sz w:val="24"/>
        </w:rPr>
      </w:pPr>
      <w:r>
        <w:rPr>
          <w:b/>
          <w:sz w:val="24"/>
        </w:rPr>
        <w:t>Normal Balance: </w:t>
      </w:r>
      <w:r>
        <w:rPr>
          <w:sz w:val="24"/>
        </w:rPr>
        <w:t>Debit</w:t>
      </w:r>
    </w:p>
    <w:p>
      <w:pPr>
        <w:pStyle w:val="BodyText"/>
        <w:ind w:left="1759" w:right="1275" w:hanging="1220"/>
      </w:pPr>
      <w:r>
        <w:rPr>
          <w:b/>
        </w:rPr>
        <w:t>Definition: </w:t>
      </w:r>
      <w:r>
        <w:rPr/>
        <w:t>The amount of cash deposited in accounts outside of the U.S. Treasury, in non-Treasury General Accounts (non-TGAs) that the Office of Management and Budget has determined will be included in the Budget of the United States Government: Appendix.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Funds Held Outside of Treasury -</w:t>
      </w:r>
      <w:r>
        <w:rPr>
          <w:spacing w:val="-7"/>
          <w:sz w:val="24"/>
        </w:rPr>
        <w:t> </w:t>
      </w:r>
      <w:r>
        <w:rPr>
          <w:sz w:val="24"/>
        </w:rPr>
        <w:t>Non-Budgetary</w:t>
      </w:r>
    </w:p>
    <w:p>
      <w:pPr>
        <w:spacing w:before="0"/>
        <w:ind w:left="539" w:right="0" w:firstLine="0"/>
        <w:jc w:val="left"/>
        <w:rPr>
          <w:sz w:val="24"/>
        </w:rPr>
      </w:pPr>
      <w:r>
        <w:rPr>
          <w:b/>
          <w:sz w:val="24"/>
        </w:rPr>
        <w:t>Account Number: </w:t>
      </w:r>
      <w:r>
        <w:rPr>
          <w:sz w:val="24"/>
        </w:rPr>
        <w:t>113500</w:t>
      </w:r>
    </w:p>
    <w:p>
      <w:pPr>
        <w:spacing w:before="0"/>
        <w:ind w:left="539" w:right="0" w:firstLine="0"/>
        <w:jc w:val="left"/>
        <w:rPr>
          <w:sz w:val="24"/>
        </w:rPr>
      </w:pPr>
      <w:r>
        <w:rPr>
          <w:b/>
          <w:sz w:val="24"/>
        </w:rPr>
        <w:t>Normal Balance: </w:t>
      </w:r>
      <w:r>
        <w:rPr>
          <w:sz w:val="24"/>
        </w:rPr>
        <w:t>Debit</w:t>
      </w:r>
    </w:p>
    <w:p>
      <w:pPr>
        <w:pStyle w:val="BodyText"/>
        <w:ind w:left="1759" w:right="1275" w:hanging="1220"/>
      </w:pPr>
      <w:r>
        <w:rPr>
          <w:b/>
        </w:rPr>
        <w:t>Definition: </w:t>
      </w:r>
      <w:r>
        <w:rPr/>
        <w:t>The amount of cash deposited in accounts outside of the U.S. Treasury, in non-Treasury General Accounts (non-TGAs) that the Office of Management and Budget has determined will not be included in the Budget of the United States Government. This account does not close at year end.</w:t>
      </w:r>
    </w:p>
    <w:p>
      <w:pPr>
        <w:pStyle w:val="BodyText"/>
        <w:spacing w:before="9"/>
        <w:rPr>
          <w:sz w:val="23"/>
        </w:rPr>
      </w:pPr>
    </w:p>
    <w:p>
      <w:pPr>
        <w:pStyle w:val="BodyText"/>
        <w:tabs>
          <w:tab w:pos="2459" w:val="left" w:leader="none"/>
        </w:tabs>
        <w:ind w:left="2459" w:right="1956" w:hanging="1920"/>
      </w:pPr>
      <w:r>
        <w:rPr>
          <w:b/>
        </w:rPr>
        <w:t>Account</w:t>
      </w:r>
      <w:r>
        <w:rPr>
          <w:b/>
          <w:spacing w:val="-3"/>
        </w:rPr>
        <w:t> </w:t>
      </w:r>
      <w:r>
        <w:rPr>
          <w:b/>
        </w:rPr>
        <w:t>Title:</w:t>
        <w:tab/>
      </w:r>
      <w:r>
        <w:rPr/>
        <w:t>Cash Held by U.S. Disbursing Officers Outside the Treasury's General</w:t>
      </w:r>
      <w:r>
        <w:rPr>
          <w:spacing w:val="-1"/>
        </w:rPr>
        <w:t> </w:t>
      </w:r>
      <w:r>
        <w:rPr/>
        <w:t>Account</w:t>
      </w:r>
    </w:p>
    <w:p>
      <w:pPr>
        <w:spacing w:before="0"/>
        <w:ind w:left="539" w:right="0" w:firstLine="0"/>
        <w:jc w:val="left"/>
        <w:rPr>
          <w:sz w:val="24"/>
        </w:rPr>
      </w:pPr>
      <w:r>
        <w:rPr>
          <w:b/>
          <w:sz w:val="24"/>
        </w:rPr>
        <w:t>Account Number: </w:t>
      </w:r>
      <w:r>
        <w:rPr>
          <w:sz w:val="24"/>
        </w:rPr>
        <w:t>114500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U.S. dollars held by U.S. Disbursing Officers outside of the Treasury's General Account. This account is for the General Fund of the</w:t>
      </w:r>
    </w:p>
    <w:p>
      <w:pPr>
        <w:pStyle w:val="BodyText"/>
        <w:ind w:left="1759"/>
      </w:pPr>
      <w:r>
        <w:rPr/>
        <w:t>U.S. Government use only. This account does not close at yearend.</w:t>
      </w:r>
    </w:p>
    <w:p>
      <w:pPr>
        <w:pStyle w:val="BodyText"/>
      </w:pPr>
    </w:p>
    <w:p>
      <w:pPr>
        <w:tabs>
          <w:tab w:pos="2459" w:val="left" w:leader="none"/>
        </w:tabs>
        <w:spacing w:before="1"/>
        <w:ind w:left="539" w:right="6833" w:firstLine="0"/>
        <w:jc w:val="left"/>
        <w:rPr>
          <w:sz w:val="24"/>
        </w:rPr>
      </w:pPr>
      <w:r>
        <w:rPr>
          <w:b/>
          <w:sz w:val="24"/>
        </w:rPr>
        <w:t>Account</w:t>
      </w:r>
      <w:r>
        <w:rPr>
          <w:b/>
          <w:spacing w:val="-3"/>
          <w:sz w:val="24"/>
        </w:rPr>
        <w:t> </w:t>
      </w:r>
      <w:r>
        <w:rPr>
          <w:b/>
          <w:sz w:val="24"/>
        </w:rPr>
        <w:t>Title:</w:t>
        <w:tab/>
      </w:r>
      <w:r>
        <w:rPr>
          <w:sz w:val="24"/>
        </w:rPr>
        <w:t>Other</w:t>
      </w:r>
      <w:r>
        <w:rPr>
          <w:spacing w:val="-4"/>
          <w:sz w:val="24"/>
        </w:rPr>
        <w:t> </w:t>
      </w:r>
      <w:r>
        <w:rPr>
          <w:sz w:val="24"/>
        </w:rPr>
        <w:t>Cash </w:t>
      </w:r>
      <w:r>
        <w:rPr>
          <w:b/>
          <w:sz w:val="24"/>
        </w:rPr>
        <w:t>Account Number: </w:t>
      </w:r>
      <w:r>
        <w:rPr>
          <w:sz w:val="24"/>
        </w:rPr>
        <w:t>119000 </w:t>
      </w:r>
      <w:r>
        <w:rPr>
          <w:b/>
          <w:sz w:val="24"/>
        </w:rPr>
        <w:t>Normal Balance:</w:t>
      </w:r>
      <w:r>
        <w:rPr>
          <w:b/>
          <w:spacing w:val="57"/>
          <w:sz w:val="24"/>
        </w:rPr>
        <w:t> </w:t>
      </w:r>
      <w:r>
        <w:rPr>
          <w:sz w:val="24"/>
        </w:rPr>
        <w:t>Debit</w:t>
      </w:r>
    </w:p>
    <w:p>
      <w:pPr>
        <w:pStyle w:val="BodyText"/>
        <w:ind w:left="1759" w:right="1232" w:hanging="1220"/>
      </w:pPr>
      <w:r>
        <w:rPr>
          <w:b/>
        </w:rPr>
        <w:t>Definition: </w:t>
      </w:r>
      <w:r>
        <w:rPr/>
        <w:t>The amount of cash holdings not otherwise classified above. This account does not close at yearend.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Cash - International Monetary</w:t>
      </w:r>
      <w:r>
        <w:rPr>
          <w:spacing w:val="-6"/>
          <w:sz w:val="24"/>
        </w:rPr>
        <w:t> </w:t>
      </w:r>
      <w:r>
        <w:rPr>
          <w:sz w:val="24"/>
        </w:rPr>
        <w:t>Fund</w:t>
      </w:r>
    </w:p>
    <w:p>
      <w:pPr>
        <w:spacing w:before="0"/>
        <w:ind w:left="539" w:right="0" w:firstLine="0"/>
        <w:jc w:val="left"/>
        <w:rPr>
          <w:sz w:val="24"/>
        </w:rPr>
      </w:pPr>
      <w:r>
        <w:rPr>
          <w:b/>
          <w:sz w:val="24"/>
        </w:rPr>
        <w:t>Account Number: </w:t>
      </w:r>
      <w:r>
        <w:rPr>
          <w:sz w:val="24"/>
        </w:rPr>
        <w:t>119090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cash holdings in FRBNY Number 1 and Number 2 accounts. This USSGL account can only be used by the Department of the Treasury.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International Monetary Fund - Letter of</w:t>
      </w:r>
      <w:r>
        <w:rPr>
          <w:spacing w:val="-7"/>
          <w:sz w:val="24"/>
        </w:rPr>
        <w:t> </w:t>
      </w:r>
      <w:r>
        <w:rPr>
          <w:sz w:val="24"/>
        </w:rPr>
        <w:t>Credit</w:t>
      </w:r>
    </w:p>
    <w:p>
      <w:pPr>
        <w:spacing w:before="0"/>
        <w:ind w:left="539" w:right="0" w:firstLine="0"/>
        <w:jc w:val="left"/>
        <w:rPr>
          <w:sz w:val="24"/>
        </w:rPr>
      </w:pPr>
      <w:r>
        <w:rPr>
          <w:b/>
          <w:sz w:val="24"/>
        </w:rPr>
        <w:t>Account Number: </w:t>
      </w:r>
      <w:r>
        <w:rPr>
          <w:sz w:val="24"/>
        </w:rPr>
        <w:t>119305</w:t>
      </w:r>
    </w:p>
    <w:p>
      <w:pPr>
        <w:spacing w:before="0"/>
        <w:ind w:left="539" w:right="0" w:firstLine="0"/>
        <w:jc w:val="left"/>
        <w:rPr>
          <w:sz w:val="24"/>
        </w:rPr>
      </w:pPr>
      <w:r>
        <w:rPr>
          <w:b/>
          <w:sz w:val="24"/>
        </w:rPr>
        <w:t>Normal Balance: </w:t>
      </w:r>
      <w:r>
        <w:rPr>
          <w:sz w:val="24"/>
        </w:rPr>
        <w:t>Credit</w:t>
      </w:r>
    </w:p>
    <w:p>
      <w:pPr>
        <w:pStyle w:val="BodyText"/>
        <w:ind w:left="1759" w:right="1622" w:hanging="1220"/>
      </w:pPr>
      <w:r>
        <w:rPr>
          <w:b/>
        </w:rPr>
        <w:t>Definition: </w:t>
      </w:r>
      <w:r>
        <w:rPr/>
        <w:t>This account is used to record the Letter of Credit for the International Monetary Fund. This USSGL can only be used by the Department of the Treasury.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098" w:hanging="1920"/>
      </w:pPr>
      <w:r>
        <w:rPr>
          <w:b/>
        </w:rPr>
        <w:t>Account</w:t>
      </w:r>
      <w:r>
        <w:rPr>
          <w:b/>
          <w:spacing w:val="-3"/>
        </w:rPr>
        <w:t> </w:t>
      </w:r>
      <w:r>
        <w:rPr>
          <w:b/>
        </w:rPr>
        <w:t>Title:</w:t>
        <w:tab/>
      </w:r>
      <w:r>
        <w:rPr/>
        <w:t>International Monetary Fund - Receivable/Payable Currency Valuation</w:t>
      </w:r>
      <w:r>
        <w:rPr>
          <w:spacing w:val="-1"/>
        </w:rPr>
        <w:t> </w:t>
      </w:r>
      <w:r>
        <w:rPr/>
        <w:t>Adjustment</w:t>
      </w:r>
    </w:p>
    <w:p>
      <w:pPr>
        <w:spacing w:before="0"/>
        <w:ind w:left="540" w:right="0" w:firstLine="0"/>
        <w:jc w:val="left"/>
        <w:rPr>
          <w:sz w:val="24"/>
        </w:rPr>
      </w:pPr>
      <w:r>
        <w:rPr>
          <w:b/>
          <w:sz w:val="24"/>
        </w:rPr>
        <w:t>Account Number: </w:t>
      </w:r>
      <w:r>
        <w:rPr>
          <w:sz w:val="24"/>
        </w:rPr>
        <w:t>119306</w:t>
      </w:r>
    </w:p>
    <w:p>
      <w:pPr>
        <w:spacing w:before="0"/>
        <w:ind w:left="540" w:right="0" w:firstLine="0"/>
        <w:jc w:val="left"/>
        <w:rPr>
          <w:sz w:val="24"/>
        </w:rPr>
      </w:pPr>
      <w:r>
        <w:rPr>
          <w:b/>
          <w:sz w:val="24"/>
        </w:rPr>
        <w:t>Normal Balance: </w:t>
      </w:r>
      <w:r>
        <w:rPr>
          <w:sz w:val="24"/>
        </w:rPr>
        <w:t>Debit</w:t>
      </w:r>
    </w:p>
    <w:p>
      <w:pPr>
        <w:pStyle w:val="BodyText"/>
        <w:ind w:left="1759" w:right="1269" w:hanging="1220"/>
      </w:pPr>
      <w:r>
        <w:rPr>
          <w:b/>
        </w:rPr>
        <w:t>Definition: </w:t>
      </w:r>
      <w:r>
        <w:rPr/>
        <w:t>This account is used to record the receivable and payable associated with currency valuation adjustments as the International Monetary Fund is in SDRs. Although the normal balance for this account is debit, it is acceptable for this account to have a credit balance. This USSGL can only be used by the Department of the Treasury. This account does not close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International Monetary Fund - Dollar Deposits With the</w:t>
      </w:r>
      <w:r>
        <w:rPr>
          <w:spacing w:val="-8"/>
          <w:sz w:val="24"/>
        </w:rPr>
        <w:t> </w:t>
      </w:r>
      <w:r>
        <w:rPr>
          <w:sz w:val="24"/>
        </w:rPr>
        <w:t>IMF</w:t>
      </w:r>
    </w:p>
    <w:p>
      <w:pPr>
        <w:spacing w:before="0"/>
        <w:ind w:left="540" w:right="0" w:firstLine="0"/>
        <w:jc w:val="left"/>
        <w:rPr>
          <w:sz w:val="24"/>
        </w:rPr>
      </w:pPr>
      <w:r>
        <w:rPr>
          <w:b/>
          <w:sz w:val="24"/>
        </w:rPr>
        <w:t>Account Number: </w:t>
      </w:r>
      <w:r>
        <w:rPr>
          <w:sz w:val="24"/>
        </w:rPr>
        <w:t>119307</w:t>
      </w:r>
    </w:p>
    <w:p>
      <w:pPr>
        <w:spacing w:before="0"/>
        <w:ind w:left="540" w:right="0" w:firstLine="0"/>
        <w:jc w:val="left"/>
        <w:rPr>
          <w:sz w:val="24"/>
        </w:rPr>
      </w:pPr>
      <w:r>
        <w:rPr>
          <w:b/>
          <w:sz w:val="24"/>
        </w:rPr>
        <w:t>Normal Balance: </w:t>
      </w:r>
      <w:r>
        <w:rPr>
          <w:sz w:val="24"/>
        </w:rPr>
        <w:t>Credit</w:t>
      </w:r>
    </w:p>
    <w:p>
      <w:pPr>
        <w:pStyle w:val="BodyText"/>
        <w:ind w:left="1759" w:right="1403" w:hanging="1220"/>
      </w:pPr>
      <w:r>
        <w:rPr>
          <w:b/>
        </w:rPr>
        <w:t>Definition: </w:t>
      </w:r>
      <w:r>
        <w:rPr/>
        <w:t>This account is used to record the dollar deposits with IMF. This USSGL can only be used by the Department of the Treasury.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International Monetary Fund - Currency</w:t>
      </w:r>
      <w:r>
        <w:rPr>
          <w:spacing w:val="-10"/>
          <w:sz w:val="24"/>
        </w:rPr>
        <w:t> </w:t>
      </w:r>
      <w:r>
        <w:rPr>
          <w:sz w:val="24"/>
        </w:rPr>
        <w:t>Holdings</w:t>
      </w:r>
    </w:p>
    <w:p>
      <w:pPr>
        <w:spacing w:before="0"/>
        <w:ind w:left="539" w:right="0" w:firstLine="0"/>
        <w:jc w:val="left"/>
        <w:rPr>
          <w:sz w:val="24"/>
        </w:rPr>
      </w:pPr>
      <w:r>
        <w:rPr>
          <w:b/>
          <w:sz w:val="24"/>
        </w:rPr>
        <w:t>Account Number: </w:t>
      </w:r>
      <w:r>
        <w:rPr>
          <w:sz w:val="24"/>
        </w:rPr>
        <w:t>119309</w:t>
      </w:r>
    </w:p>
    <w:p>
      <w:pPr>
        <w:spacing w:before="0"/>
        <w:ind w:left="539" w:right="0" w:firstLine="0"/>
        <w:jc w:val="left"/>
        <w:rPr>
          <w:sz w:val="24"/>
        </w:rPr>
      </w:pPr>
      <w:r>
        <w:rPr>
          <w:b/>
          <w:sz w:val="24"/>
        </w:rPr>
        <w:t>Normal Balance: </w:t>
      </w:r>
      <w:r>
        <w:rPr>
          <w:sz w:val="24"/>
        </w:rPr>
        <w:t>Debit</w:t>
      </w:r>
    </w:p>
    <w:p>
      <w:pPr>
        <w:pStyle w:val="BodyText"/>
        <w:ind w:left="1759" w:right="1622" w:hanging="1220"/>
      </w:pPr>
      <w:r>
        <w:rPr>
          <w:b/>
        </w:rPr>
        <w:t>Definition: </w:t>
      </w:r>
      <w:r>
        <w:rPr/>
        <w:t>This account is used to record currency holdings for the International Monetary Fund. This USSGL can only be used by the Department of the Treasury. This account does not close at yearend.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International Monetary Fund - Reserve</w:t>
      </w:r>
      <w:r>
        <w:rPr>
          <w:spacing w:val="-8"/>
          <w:sz w:val="24"/>
        </w:rPr>
        <w:t> </w:t>
      </w:r>
      <w:r>
        <w:rPr>
          <w:sz w:val="24"/>
        </w:rPr>
        <w:t>Position</w:t>
      </w:r>
    </w:p>
    <w:p>
      <w:pPr>
        <w:spacing w:before="0"/>
        <w:ind w:left="539" w:right="0" w:firstLine="0"/>
        <w:jc w:val="left"/>
        <w:rPr>
          <w:sz w:val="24"/>
        </w:rPr>
      </w:pPr>
      <w:r>
        <w:rPr>
          <w:b/>
          <w:sz w:val="24"/>
        </w:rPr>
        <w:t>Account Number: </w:t>
      </w:r>
      <w:r>
        <w:rPr>
          <w:sz w:val="24"/>
        </w:rPr>
        <w:t>119333</w:t>
      </w:r>
    </w:p>
    <w:p>
      <w:pPr>
        <w:spacing w:before="0"/>
        <w:ind w:left="539" w:right="0" w:firstLine="0"/>
        <w:jc w:val="left"/>
        <w:rPr>
          <w:sz w:val="24"/>
        </w:rPr>
      </w:pPr>
      <w:r>
        <w:rPr>
          <w:b/>
          <w:sz w:val="24"/>
        </w:rPr>
        <w:t>Normal Balance: </w:t>
      </w:r>
      <w:r>
        <w:rPr>
          <w:sz w:val="24"/>
        </w:rPr>
        <w:t>Debit</w:t>
      </w:r>
    </w:p>
    <w:p>
      <w:pPr>
        <w:pStyle w:val="BodyText"/>
        <w:ind w:left="1759" w:right="1622" w:hanging="1220"/>
      </w:pPr>
      <w:r>
        <w:rPr>
          <w:b/>
        </w:rPr>
        <w:t>Definition: </w:t>
      </w:r>
      <w:r>
        <w:rPr/>
        <w:t>This account is used to record the reserve position for the International Monetary Fund. This USSGL can only be used by the Department of the Treasury. This account does not close at yearend.</w:t>
      </w:r>
    </w:p>
    <w:p>
      <w:pPr>
        <w:pStyle w:val="BodyText"/>
      </w:pPr>
    </w:p>
    <w:p>
      <w:pPr>
        <w:pStyle w:val="BodyText"/>
        <w:tabs>
          <w:tab w:pos="2459" w:val="left" w:leader="none"/>
        </w:tabs>
        <w:ind w:left="2459" w:right="1721" w:hanging="1920"/>
      </w:pPr>
      <w:r>
        <w:rPr>
          <w:b/>
        </w:rPr>
        <w:t>Account</w:t>
      </w:r>
      <w:r>
        <w:rPr>
          <w:b/>
          <w:spacing w:val="-3"/>
        </w:rPr>
        <w:t> </w:t>
      </w:r>
      <w:r>
        <w:rPr>
          <w:b/>
        </w:rPr>
        <w:t>Title:</w:t>
        <w:tab/>
      </w:r>
      <w:r>
        <w:rPr/>
        <w:t>Exchange Stabilization Fund (ESF) Assets - Holdings of</w:t>
      </w:r>
      <w:r>
        <w:rPr>
          <w:spacing w:val="-19"/>
        </w:rPr>
        <w:t> </w:t>
      </w:r>
      <w:r>
        <w:rPr/>
        <w:t>Special Drawing Rights</w:t>
      </w:r>
      <w:r>
        <w:rPr>
          <w:spacing w:val="-4"/>
        </w:rPr>
        <w:t> </w:t>
      </w:r>
      <w:r>
        <w:rPr/>
        <w:t>(SDR)</w:t>
      </w:r>
    </w:p>
    <w:p>
      <w:pPr>
        <w:spacing w:before="0"/>
        <w:ind w:left="539" w:right="0" w:firstLine="0"/>
        <w:jc w:val="left"/>
        <w:rPr>
          <w:sz w:val="24"/>
        </w:rPr>
      </w:pPr>
      <w:r>
        <w:rPr>
          <w:b/>
          <w:sz w:val="24"/>
        </w:rPr>
        <w:t>Account Number: </w:t>
      </w:r>
      <w:r>
        <w:rPr>
          <w:sz w:val="24"/>
        </w:rPr>
        <w:t>119400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Special Drawing Rights held in the Exchange Stabilization Fund.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Other Monetary</w:t>
      </w:r>
      <w:r>
        <w:rPr>
          <w:spacing w:val="-6"/>
          <w:sz w:val="24"/>
        </w:rPr>
        <w:t> </w:t>
      </w:r>
      <w:r>
        <w:rPr>
          <w:sz w:val="24"/>
        </w:rPr>
        <w:t>Assets</w:t>
      </w:r>
    </w:p>
    <w:p>
      <w:pPr>
        <w:spacing w:before="0"/>
        <w:ind w:left="540" w:right="0" w:firstLine="0"/>
        <w:jc w:val="left"/>
        <w:rPr>
          <w:sz w:val="24"/>
        </w:rPr>
      </w:pPr>
      <w:r>
        <w:rPr>
          <w:b/>
          <w:sz w:val="24"/>
        </w:rPr>
        <w:t>Account Number: </w:t>
      </w:r>
      <w:r>
        <w:rPr>
          <w:sz w:val="24"/>
        </w:rPr>
        <w:t>119500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balance of monetary assets for which a specific USSGL account has not been established. This includes gold (valued at market). It excludes monetary assets seized, (see USSGL account 153100, "Seized Monetary Instruments"), special drawing rights, U.S. reserves in the International Monetary Fund, and all Exchange Stabilization Fund activity.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Foreign</w:t>
      </w:r>
      <w:r>
        <w:rPr>
          <w:spacing w:val="-1"/>
          <w:sz w:val="24"/>
        </w:rPr>
        <w:t> </w:t>
      </w:r>
      <w:r>
        <w:rPr>
          <w:sz w:val="24"/>
        </w:rPr>
        <w:t>Currency</w:t>
      </w:r>
    </w:p>
    <w:p>
      <w:pPr>
        <w:spacing w:before="0"/>
        <w:ind w:left="540" w:right="0" w:firstLine="0"/>
        <w:jc w:val="left"/>
        <w:rPr>
          <w:sz w:val="24"/>
        </w:rPr>
      </w:pPr>
      <w:r>
        <w:rPr>
          <w:b/>
          <w:sz w:val="24"/>
        </w:rPr>
        <w:t>Account Number: </w:t>
      </w:r>
      <w:r>
        <w:rPr>
          <w:sz w:val="24"/>
        </w:rPr>
        <w:t>120000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U.S. dollar equivalent of foreign government currency.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Foreign Currency Denominated Equivalent</w:t>
      </w:r>
      <w:r>
        <w:rPr>
          <w:spacing w:val="-6"/>
          <w:sz w:val="24"/>
        </w:rPr>
        <w:t> </w:t>
      </w:r>
      <w:r>
        <w:rPr>
          <w:sz w:val="24"/>
        </w:rPr>
        <w:t>Assets</w:t>
      </w:r>
    </w:p>
    <w:p>
      <w:pPr>
        <w:spacing w:before="0"/>
        <w:ind w:left="540" w:right="0" w:firstLine="0"/>
        <w:jc w:val="left"/>
        <w:rPr>
          <w:sz w:val="24"/>
        </w:rPr>
      </w:pPr>
      <w:r>
        <w:rPr>
          <w:b/>
          <w:sz w:val="24"/>
        </w:rPr>
        <w:t>Account Number: </w:t>
      </w:r>
      <w:r>
        <w:rPr>
          <w:sz w:val="24"/>
        </w:rPr>
        <w:t>120500</w:t>
      </w:r>
    </w:p>
    <w:p>
      <w:pPr>
        <w:spacing w:before="0"/>
        <w:ind w:left="540" w:right="0" w:firstLine="0"/>
        <w:jc w:val="left"/>
        <w:rPr>
          <w:sz w:val="24"/>
        </w:rPr>
      </w:pPr>
      <w:r>
        <w:rPr>
          <w:b/>
          <w:sz w:val="24"/>
        </w:rPr>
        <w:t>Normal Balance: </w:t>
      </w:r>
      <w:r>
        <w:rPr>
          <w:sz w:val="24"/>
        </w:rPr>
        <w:t>Debit</w:t>
      </w:r>
    </w:p>
    <w:p>
      <w:pPr>
        <w:pStyle w:val="BodyText"/>
        <w:ind w:left="1759" w:right="1195" w:hanging="1220"/>
      </w:pPr>
      <w:r>
        <w:rPr>
          <w:b/>
        </w:rPr>
        <w:t>Definition: </w:t>
      </w:r>
      <w:r>
        <w:rPr/>
        <w:t>The amount of the U.S. dollar equivalent of foreign currency denominated assets that are short-term, highly liquid investments and are: (1) readily convertible into known amounts of foreign currency, and (2) close to maturity (an investment purchased within 3 months of its maturity date) such that a change in interest rate presents an insignificant risk to the value of the investment. This account does not close at yearend. This USSGL account is to be used only by the Department of the Treasury.</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Uninvested Foreign</w:t>
      </w:r>
      <w:r>
        <w:rPr>
          <w:spacing w:val="-1"/>
          <w:sz w:val="24"/>
        </w:rPr>
        <w:t> </w:t>
      </w:r>
      <w:r>
        <w:rPr>
          <w:sz w:val="24"/>
        </w:rPr>
        <w:t>Currency</w:t>
      </w:r>
    </w:p>
    <w:p>
      <w:pPr>
        <w:spacing w:before="0"/>
        <w:ind w:left="540" w:right="0" w:firstLine="0"/>
        <w:jc w:val="left"/>
        <w:rPr>
          <w:sz w:val="24"/>
        </w:rPr>
      </w:pPr>
      <w:r>
        <w:rPr>
          <w:b/>
          <w:sz w:val="24"/>
        </w:rPr>
        <w:t>Account Number: </w:t>
      </w:r>
      <w:r>
        <w:rPr>
          <w:sz w:val="24"/>
        </w:rPr>
        <w:t>120900</w:t>
      </w:r>
    </w:p>
    <w:p>
      <w:pPr>
        <w:spacing w:before="0"/>
        <w:ind w:left="540" w:right="0" w:firstLine="0"/>
        <w:jc w:val="left"/>
        <w:rPr>
          <w:sz w:val="24"/>
        </w:rPr>
      </w:pPr>
      <w:r>
        <w:rPr>
          <w:b/>
          <w:sz w:val="24"/>
        </w:rPr>
        <w:t>Normal Balance: </w:t>
      </w:r>
      <w:r>
        <w:rPr>
          <w:sz w:val="24"/>
        </w:rPr>
        <w:t>Debit</w:t>
      </w:r>
    </w:p>
    <w:p>
      <w:pPr>
        <w:pStyle w:val="BodyText"/>
        <w:ind w:left="1759" w:right="1403" w:hanging="1220"/>
      </w:pPr>
      <w:r>
        <w:rPr>
          <w:b/>
        </w:rPr>
        <w:t>Definition: </w:t>
      </w:r>
      <w:r>
        <w:rPr/>
        <w:t>The amount of the U.S. dollar equivalent of the foreign currency portfolio not invested into a security. This account does not close at yearend. This USSGL account is to be used only by the Department of the Treasury.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Central Accounting/Agency Reconciliation</w:t>
      </w:r>
      <w:r>
        <w:rPr>
          <w:spacing w:val="-6"/>
          <w:sz w:val="24"/>
        </w:rPr>
        <w:t> </w:t>
      </w:r>
      <w:r>
        <w:rPr>
          <w:sz w:val="24"/>
        </w:rPr>
        <w:t>Account</w:t>
      </w:r>
    </w:p>
    <w:p>
      <w:pPr>
        <w:spacing w:before="0"/>
        <w:ind w:left="540" w:right="0" w:firstLine="0"/>
        <w:jc w:val="left"/>
        <w:rPr>
          <w:sz w:val="24"/>
        </w:rPr>
      </w:pPr>
      <w:r>
        <w:rPr>
          <w:b/>
          <w:sz w:val="24"/>
        </w:rPr>
        <w:t>Account Number: </w:t>
      </w:r>
      <w:r>
        <w:rPr>
          <w:sz w:val="24"/>
        </w:rPr>
        <w:t>125000</w:t>
      </w:r>
    </w:p>
    <w:p>
      <w:pPr>
        <w:spacing w:before="0"/>
        <w:ind w:left="540" w:right="0" w:firstLine="0"/>
        <w:jc w:val="left"/>
        <w:rPr>
          <w:sz w:val="24"/>
        </w:rPr>
      </w:pPr>
      <w:r>
        <w:rPr>
          <w:b/>
          <w:sz w:val="24"/>
        </w:rPr>
        <w:t>Normal Balance: </w:t>
      </w:r>
      <w:r>
        <w:rPr>
          <w:sz w:val="24"/>
        </w:rPr>
        <w:t>Debit</w:t>
      </w:r>
    </w:p>
    <w:p>
      <w:pPr>
        <w:pStyle w:val="BodyText"/>
        <w:ind w:left="1759" w:right="1335" w:hanging="1220"/>
      </w:pPr>
      <w:r>
        <w:rPr>
          <w:b/>
        </w:rPr>
        <w:t>Definition: </w:t>
      </w:r>
      <w:r>
        <w:rPr/>
        <w:t>The net amount of unreconciled deposit and disbursement differences. The Statement of Differences (reconciliations for deposits) compares monthly totals of agency deposits presented or mailed to the bank with total deposits submitted through the banking system via SF 215: Deposit Ticket/SF 5515: Debit Voucher (Collection Information Repository). The Statement of Differences (reconciliations for disbursements) compares monthly totals of Regional Finance Centers (RFCs) and/or transactions through Intra- governmental Payment and Collection (IPAC) with agency-reported payments and collections. This account is for the General Fund of the U.S. Government use only.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Accounts</w:t>
      </w:r>
      <w:r>
        <w:rPr>
          <w:spacing w:val="-1"/>
          <w:sz w:val="24"/>
        </w:rPr>
        <w:t> </w:t>
      </w:r>
      <w:r>
        <w:rPr>
          <w:sz w:val="24"/>
        </w:rPr>
        <w:t>Receivable</w:t>
      </w:r>
    </w:p>
    <w:p>
      <w:pPr>
        <w:spacing w:before="0"/>
        <w:ind w:left="540" w:right="0" w:firstLine="0"/>
        <w:jc w:val="left"/>
        <w:rPr>
          <w:sz w:val="24"/>
        </w:rPr>
      </w:pPr>
      <w:r>
        <w:rPr>
          <w:b/>
          <w:sz w:val="24"/>
        </w:rPr>
        <w:t>Account Number: </w:t>
      </w:r>
      <w:r>
        <w:rPr>
          <w:sz w:val="24"/>
        </w:rPr>
        <w:t>131000</w:t>
      </w:r>
    </w:p>
    <w:p>
      <w:pPr>
        <w:spacing w:before="1"/>
        <w:ind w:left="540" w:right="0" w:firstLine="0"/>
        <w:jc w:val="left"/>
        <w:rPr>
          <w:sz w:val="24"/>
        </w:rPr>
      </w:pPr>
      <w:r>
        <w:rPr>
          <w:b/>
          <w:sz w:val="24"/>
        </w:rPr>
        <w:t>Normal Balance: </w:t>
      </w:r>
      <w:r>
        <w:rPr>
          <w:sz w:val="24"/>
        </w:rPr>
        <w:t>Debit</w:t>
      </w:r>
    </w:p>
    <w:p>
      <w:pPr>
        <w:pStyle w:val="BodyText"/>
        <w:ind w:left="1759" w:right="1243" w:hanging="1220"/>
      </w:pPr>
      <w:r>
        <w:rPr>
          <w:b/>
        </w:rPr>
        <w:t>Definition: </w:t>
      </w:r>
      <w:r>
        <w:rPr/>
        <w:t>The amount due from others when the right to receive funds accrues. This may result from the performance of services, the delivery of goods, or court- ordered assessment. This account does not close at yearend.</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Allowance for Loss on Accounts</w:t>
      </w:r>
      <w:r>
        <w:rPr>
          <w:spacing w:val="-1"/>
          <w:sz w:val="24"/>
        </w:rPr>
        <w:t> </w:t>
      </w:r>
      <w:r>
        <w:rPr>
          <w:sz w:val="24"/>
        </w:rPr>
        <w:t>Receivable</w:t>
      </w:r>
    </w:p>
    <w:p>
      <w:pPr>
        <w:spacing w:before="0"/>
        <w:ind w:left="540" w:right="0" w:firstLine="0"/>
        <w:jc w:val="left"/>
        <w:rPr>
          <w:sz w:val="24"/>
        </w:rPr>
      </w:pPr>
      <w:r>
        <w:rPr>
          <w:b/>
          <w:sz w:val="24"/>
        </w:rPr>
        <w:t>Account Number: </w:t>
      </w:r>
      <w:r>
        <w:rPr>
          <w:sz w:val="24"/>
        </w:rPr>
        <w:t>131900</w:t>
      </w:r>
    </w:p>
    <w:p>
      <w:pPr>
        <w:spacing w:before="0"/>
        <w:ind w:left="540" w:right="0" w:firstLine="0"/>
        <w:jc w:val="left"/>
        <w:rPr>
          <w:sz w:val="24"/>
        </w:rPr>
      </w:pPr>
      <w:r>
        <w:rPr>
          <w:b/>
          <w:sz w:val="24"/>
        </w:rPr>
        <w:t>Normal Balance: </w:t>
      </w:r>
      <w:r>
        <w:rPr>
          <w:sz w:val="24"/>
        </w:rPr>
        <w:t>Credit</w:t>
      </w:r>
    </w:p>
    <w:p>
      <w:pPr>
        <w:pStyle w:val="BodyText"/>
        <w:ind w:left="1759" w:right="1037" w:hanging="1220"/>
      </w:pPr>
      <w:r>
        <w:rPr>
          <w:b/>
        </w:rPr>
        <w:t>Definition: </w:t>
      </w:r>
      <w:r>
        <w:rPr/>
        <w:t>The estimated amount of uncollectible accounts receivable. Increase the account by the amount estimated to be uncollectible each accounting period. Decrease the account by the actual amount subsequently written off. The amount should consider outstanding advances.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Funded Employment Benefit Contributions</w:t>
      </w:r>
      <w:r>
        <w:rPr>
          <w:spacing w:val="-2"/>
          <w:sz w:val="24"/>
        </w:rPr>
        <w:t> </w:t>
      </w:r>
      <w:r>
        <w:rPr>
          <w:sz w:val="24"/>
        </w:rPr>
        <w:t>Receivable</w:t>
      </w:r>
    </w:p>
    <w:p>
      <w:pPr>
        <w:spacing w:before="0"/>
        <w:ind w:left="540" w:right="0" w:firstLine="0"/>
        <w:jc w:val="left"/>
        <w:rPr>
          <w:sz w:val="24"/>
        </w:rPr>
      </w:pPr>
      <w:r>
        <w:rPr>
          <w:b/>
          <w:sz w:val="24"/>
        </w:rPr>
        <w:t>Account Number: </w:t>
      </w:r>
      <w:r>
        <w:rPr>
          <w:sz w:val="24"/>
        </w:rPr>
        <w:t>132000</w:t>
      </w:r>
    </w:p>
    <w:p>
      <w:pPr>
        <w:spacing w:before="0"/>
        <w:ind w:left="540" w:right="0" w:firstLine="0"/>
        <w:jc w:val="left"/>
        <w:rPr>
          <w:sz w:val="24"/>
        </w:rPr>
      </w:pPr>
      <w:r>
        <w:rPr>
          <w:b/>
          <w:sz w:val="24"/>
        </w:rPr>
        <w:t>Normal Balance: </w:t>
      </w:r>
      <w:r>
        <w:rPr>
          <w:sz w:val="24"/>
        </w:rPr>
        <w:t>Debit</w:t>
      </w:r>
    </w:p>
    <w:p>
      <w:pPr>
        <w:pStyle w:val="BodyText"/>
        <w:ind w:left="1759" w:right="1643" w:hanging="1220"/>
      </w:pPr>
      <w:r>
        <w:rPr>
          <w:b/>
        </w:rPr>
        <w:t>Definition: </w:t>
      </w:r>
      <w:r>
        <w:rPr/>
        <w:t>The amount recorded by administering Federal agencies for funded contributions due from Federal employers and/or covered employees for employment related benefits such as retirement, health insurance, life insurance, Federal Employees' Compensation Act, and unemployment compensation. This amount excludes Social Security taxes. When the Federal paying agency records the actual budgetary obligation, the associated FECA liability and receivable are considered funded.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Unfunded FECA Benefit Contributions</w:t>
      </w:r>
      <w:r>
        <w:rPr>
          <w:spacing w:val="0"/>
          <w:sz w:val="24"/>
        </w:rPr>
        <w:t> </w:t>
      </w:r>
      <w:r>
        <w:rPr>
          <w:sz w:val="24"/>
        </w:rPr>
        <w:t>Receivable</w:t>
      </w:r>
    </w:p>
    <w:p>
      <w:pPr>
        <w:spacing w:before="0"/>
        <w:ind w:left="540" w:right="0" w:firstLine="0"/>
        <w:jc w:val="left"/>
        <w:rPr>
          <w:sz w:val="24"/>
        </w:rPr>
      </w:pPr>
      <w:r>
        <w:rPr>
          <w:b/>
          <w:sz w:val="24"/>
        </w:rPr>
        <w:t>Account Number: </w:t>
      </w:r>
      <w:r>
        <w:rPr>
          <w:sz w:val="24"/>
        </w:rPr>
        <w:t>132100</w:t>
      </w:r>
    </w:p>
    <w:p>
      <w:pPr>
        <w:spacing w:before="0"/>
        <w:ind w:left="540" w:right="0" w:firstLine="0"/>
        <w:jc w:val="left"/>
        <w:rPr>
          <w:sz w:val="24"/>
        </w:rPr>
      </w:pPr>
      <w:r>
        <w:rPr>
          <w:b/>
          <w:sz w:val="24"/>
        </w:rPr>
        <w:t>Normal Balance: </w:t>
      </w:r>
      <w:r>
        <w:rPr>
          <w:sz w:val="24"/>
        </w:rPr>
        <w:t>Debit</w:t>
      </w:r>
    </w:p>
    <w:p>
      <w:pPr>
        <w:pStyle w:val="BodyText"/>
        <w:ind w:left="1759" w:right="1248" w:hanging="1220"/>
      </w:pPr>
      <w:r>
        <w:rPr>
          <w:b/>
        </w:rPr>
        <w:t>Definition: </w:t>
      </w:r>
      <w:r>
        <w:rPr/>
        <w:t>The amount recorded by the Department of Labor for unfunded FECA contributions due from employers. Until the paying agency records the actual budgetary obligation, the associated FECA liability and receivable are considered unfunded. This account does not close at</w:t>
      </w:r>
      <w:r>
        <w:rPr>
          <w:spacing w:val="-1"/>
        </w:rPr>
        <w:t> </w:t>
      </w:r>
      <w:r>
        <w:rPr/>
        <w:t>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Taxes</w:t>
      </w:r>
      <w:r>
        <w:rPr>
          <w:spacing w:val="-1"/>
          <w:sz w:val="24"/>
        </w:rPr>
        <w:t> </w:t>
      </w:r>
      <w:r>
        <w:rPr>
          <w:sz w:val="24"/>
        </w:rPr>
        <w:t>Receivable</w:t>
      </w:r>
    </w:p>
    <w:p>
      <w:pPr>
        <w:spacing w:before="0"/>
        <w:ind w:left="540" w:right="0" w:firstLine="0"/>
        <w:jc w:val="left"/>
        <w:rPr>
          <w:sz w:val="24"/>
        </w:rPr>
      </w:pPr>
      <w:r>
        <w:rPr>
          <w:b/>
          <w:sz w:val="24"/>
        </w:rPr>
        <w:t>Account Number: </w:t>
      </w:r>
      <w:r>
        <w:rPr>
          <w:sz w:val="24"/>
        </w:rPr>
        <w:t>132500</w:t>
      </w:r>
    </w:p>
    <w:p>
      <w:pPr>
        <w:spacing w:before="0"/>
        <w:ind w:left="540" w:right="0" w:firstLine="0"/>
        <w:jc w:val="left"/>
        <w:rPr>
          <w:sz w:val="24"/>
        </w:rPr>
      </w:pPr>
      <w:r>
        <w:rPr>
          <w:b/>
          <w:sz w:val="24"/>
        </w:rPr>
        <w:t>Normal Balance: </w:t>
      </w:r>
      <w:r>
        <w:rPr>
          <w:sz w:val="24"/>
        </w:rPr>
        <w:t>Debit</w:t>
      </w:r>
    </w:p>
    <w:p>
      <w:pPr>
        <w:pStyle w:val="BodyText"/>
        <w:ind w:left="1759" w:right="1396" w:hanging="1220"/>
      </w:pPr>
      <w:r>
        <w:rPr>
          <w:b/>
        </w:rPr>
        <w:t>Definition: </w:t>
      </w:r>
      <w:r>
        <w:rPr/>
        <w:t>The amount of identifiable, measurable, and legally enforceable taxes due from Federal entities and non-Federal entities. This includes claims to cash or other assets through established assessment processes as defined by FASAB SFFAS No. 7, "Accounting for Revenue and Other Financing Sources."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Allowance for Loss on Taxes</w:t>
      </w:r>
      <w:r>
        <w:rPr>
          <w:spacing w:val="-1"/>
          <w:sz w:val="24"/>
        </w:rPr>
        <w:t> </w:t>
      </w:r>
      <w:r>
        <w:rPr>
          <w:sz w:val="24"/>
        </w:rPr>
        <w:t>Receivable</w:t>
      </w:r>
    </w:p>
    <w:p>
      <w:pPr>
        <w:spacing w:before="0"/>
        <w:ind w:left="540" w:right="0" w:firstLine="0"/>
        <w:jc w:val="left"/>
        <w:rPr>
          <w:sz w:val="24"/>
        </w:rPr>
      </w:pPr>
      <w:r>
        <w:rPr>
          <w:b/>
          <w:sz w:val="24"/>
        </w:rPr>
        <w:t>Account Number: </w:t>
      </w:r>
      <w:r>
        <w:rPr>
          <w:sz w:val="24"/>
        </w:rPr>
        <w:t>132900</w:t>
      </w:r>
    </w:p>
    <w:p>
      <w:pPr>
        <w:spacing w:before="0"/>
        <w:ind w:left="540" w:right="0" w:firstLine="0"/>
        <w:jc w:val="left"/>
        <w:rPr>
          <w:sz w:val="24"/>
        </w:rPr>
      </w:pPr>
      <w:r>
        <w:rPr>
          <w:b/>
          <w:sz w:val="24"/>
        </w:rPr>
        <w:t>Normal Balance: </w:t>
      </w:r>
      <w:r>
        <w:rPr>
          <w:sz w:val="24"/>
        </w:rPr>
        <w:t>Credit</w:t>
      </w:r>
    </w:p>
    <w:p>
      <w:pPr>
        <w:pStyle w:val="BodyText"/>
        <w:ind w:left="1759" w:right="1289" w:hanging="1220"/>
      </w:pPr>
      <w:r>
        <w:rPr>
          <w:b/>
        </w:rPr>
        <w:t>Definition: </w:t>
      </w:r>
      <w:r>
        <w:rPr/>
        <w:t>The estimated amount of uncollectible taxes receivable. This account does not close at yearend.</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Receivable for Transfers of Currently Invested</w:t>
      </w:r>
      <w:r>
        <w:rPr>
          <w:spacing w:val="-5"/>
          <w:sz w:val="24"/>
        </w:rPr>
        <w:t> </w:t>
      </w:r>
      <w:r>
        <w:rPr>
          <w:sz w:val="24"/>
        </w:rPr>
        <w:t>Balances</w:t>
      </w:r>
    </w:p>
    <w:p>
      <w:pPr>
        <w:spacing w:before="0"/>
        <w:ind w:left="540" w:right="0" w:firstLine="0"/>
        <w:jc w:val="left"/>
        <w:rPr>
          <w:sz w:val="24"/>
        </w:rPr>
      </w:pPr>
      <w:r>
        <w:rPr>
          <w:b/>
          <w:sz w:val="24"/>
        </w:rPr>
        <w:t>Account Number: </w:t>
      </w:r>
      <w:r>
        <w:rPr>
          <w:sz w:val="24"/>
        </w:rPr>
        <w:t>133000</w:t>
      </w:r>
    </w:p>
    <w:p>
      <w:pPr>
        <w:spacing w:before="0"/>
        <w:ind w:left="540" w:right="0" w:firstLine="0"/>
        <w:jc w:val="left"/>
        <w:rPr>
          <w:sz w:val="24"/>
        </w:rPr>
      </w:pPr>
      <w:r>
        <w:rPr>
          <w:b/>
          <w:sz w:val="24"/>
        </w:rPr>
        <w:t>Normal Balance: </w:t>
      </w:r>
      <w:r>
        <w:rPr>
          <w:sz w:val="24"/>
        </w:rPr>
        <w:t>Debit</w:t>
      </w:r>
    </w:p>
    <w:p>
      <w:pPr>
        <w:pStyle w:val="BodyText"/>
        <w:ind w:left="1759" w:right="1323" w:hanging="1220"/>
      </w:pPr>
      <w:r>
        <w:rPr>
          <w:b/>
        </w:rPr>
        <w:t>Definition: </w:t>
      </w:r>
      <w:r>
        <w:rPr/>
        <w:t>The amount representing transfers receivable from balances that are currently invested. To accommodate cash management practices, funds will remain invested until needed for disbursement. At such time, the receiving Federal entity will request a transfer of funds. The investing Federal entity will disinvest and transfer necessary funds via an SF 1151: Nonexpenditure Transfer Authorization. The budget authority from the transfer is realized, and obligations may be incurred before the actual transfer of funds.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Expenditure Transfers</w:t>
      </w:r>
      <w:r>
        <w:rPr>
          <w:spacing w:val="-2"/>
          <w:sz w:val="24"/>
        </w:rPr>
        <w:t> </w:t>
      </w:r>
      <w:r>
        <w:rPr>
          <w:sz w:val="24"/>
        </w:rPr>
        <w:t>Receivable</w:t>
      </w:r>
    </w:p>
    <w:p>
      <w:pPr>
        <w:spacing w:before="0"/>
        <w:ind w:left="540" w:right="0" w:firstLine="0"/>
        <w:jc w:val="left"/>
        <w:rPr>
          <w:sz w:val="24"/>
        </w:rPr>
      </w:pPr>
      <w:r>
        <w:rPr>
          <w:b/>
          <w:sz w:val="24"/>
        </w:rPr>
        <w:t>Account Number: </w:t>
      </w:r>
      <w:r>
        <w:rPr>
          <w:sz w:val="24"/>
        </w:rPr>
        <w:t>133500</w:t>
      </w:r>
    </w:p>
    <w:p>
      <w:pPr>
        <w:spacing w:before="0"/>
        <w:ind w:left="539" w:right="0" w:firstLine="0"/>
        <w:jc w:val="left"/>
        <w:rPr>
          <w:sz w:val="24"/>
        </w:rPr>
      </w:pPr>
      <w:r>
        <w:rPr>
          <w:b/>
          <w:sz w:val="24"/>
        </w:rPr>
        <w:t>Normal Balance: </w:t>
      </w:r>
      <w:r>
        <w:rPr>
          <w:sz w:val="24"/>
        </w:rPr>
        <w:t>Debit</w:t>
      </w:r>
    </w:p>
    <w:p>
      <w:pPr>
        <w:pStyle w:val="BodyText"/>
        <w:spacing w:before="1"/>
        <w:ind w:left="1759" w:right="1310" w:hanging="1220"/>
      </w:pPr>
      <w:r>
        <w:rPr>
          <w:b/>
        </w:rPr>
        <w:t>Definition: </w:t>
      </w:r>
      <w:r>
        <w:rPr/>
        <w:t>The amount of financing sources receivable from a trust fund or a Federal fund (as defined by the Office of Management and Budget) resulting from a nonexchange transaction.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Interest Receivable - Not Otherwise</w:t>
      </w:r>
      <w:r>
        <w:rPr>
          <w:spacing w:val="-3"/>
          <w:sz w:val="24"/>
        </w:rPr>
        <w:t> </w:t>
      </w:r>
      <w:r>
        <w:rPr>
          <w:sz w:val="24"/>
        </w:rPr>
        <w:t>Classified</w:t>
      </w:r>
    </w:p>
    <w:p>
      <w:pPr>
        <w:spacing w:before="0"/>
        <w:ind w:left="540" w:right="0" w:firstLine="0"/>
        <w:jc w:val="left"/>
        <w:rPr>
          <w:sz w:val="24"/>
        </w:rPr>
      </w:pPr>
      <w:r>
        <w:rPr>
          <w:b/>
          <w:sz w:val="24"/>
        </w:rPr>
        <w:t>Account Number: </w:t>
      </w:r>
      <w:r>
        <w:rPr>
          <w:sz w:val="24"/>
        </w:rPr>
        <w:t>134000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accrued interest receivable not otherwise identified. This account does not close at yearend.</w:t>
      </w:r>
    </w:p>
    <w:p>
      <w:pPr>
        <w:pStyle w:val="BodyText"/>
      </w:pPr>
    </w:p>
    <w:p>
      <w:pPr>
        <w:tabs>
          <w:tab w:pos="2459" w:val="left" w:leader="none"/>
        </w:tabs>
        <w:spacing w:line="275" w:lineRule="exact" w:before="0"/>
        <w:ind w:left="540" w:right="0" w:firstLine="0"/>
        <w:jc w:val="left"/>
        <w:rPr>
          <w:sz w:val="24"/>
        </w:rPr>
      </w:pPr>
      <w:r>
        <w:rPr>
          <w:b/>
          <w:sz w:val="24"/>
        </w:rPr>
        <w:t>Account</w:t>
      </w:r>
      <w:r>
        <w:rPr>
          <w:b/>
          <w:spacing w:val="-3"/>
          <w:sz w:val="24"/>
        </w:rPr>
        <w:t> </w:t>
      </w:r>
      <w:r>
        <w:rPr>
          <w:b/>
          <w:sz w:val="24"/>
        </w:rPr>
        <w:t>Title:</w:t>
        <w:tab/>
      </w:r>
      <w:r>
        <w:rPr>
          <w:sz w:val="24"/>
        </w:rPr>
        <w:t>Interest Receivable -</w:t>
      </w:r>
      <w:r>
        <w:rPr>
          <w:spacing w:val="-1"/>
          <w:sz w:val="24"/>
        </w:rPr>
        <w:t> </w:t>
      </w:r>
      <w:r>
        <w:rPr>
          <w:sz w:val="24"/>
        </w:rPr>
        <w:t>Loans</w:t>
      </w:r>
    </w:p>
    <w:p>
      <w:pPr>
        <w:spacing w:line="275" w:lineRule="exact" w:before="0"/>
        <w:ind w:left="540" w:right="0" w:firstLine="0"/>
        <w:jc w:val="left"/>
        <w:rPr>
          <w:sz w:val="24"/>
        </w:rPr>
      </w:pPr>
      <w:r>
        <w:rPr>
          <w:b/>
          <w:sz w:val="24"/>
        </w:rPr>
        <w:t>Account Number: </w:t>
      </w:r>
      <w:r>
        <w:rPr>
          <w:sz w:val="24"/>
        </w:rPr>
        <w:t>134100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accrued interest charges receivable on loans.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Interest Receivable -</w:t>
      </w:r>
      <w:r>
        <w:rPr>
          <w:spacing w:val="1"/>
          <w:sz w:val="24"/>
        </w:rPr>
        <w:t> </w:t>
      </w:r>
      <w:r>
        <w:rPr>
          <w:sz w:val="24"/>
        </w:rPr>
        <w:t>Investments</w:t>
      </w:r>
    </w:p>
    <w:p>
      <w:pPr>
        <w:spacing w:before="0"/>
        <w:ind w:left="540" w:right="0" w:firstLine="0"/>
        <w:jc w:val="left"/>
        <w:rPr>
          <w:sz w:val="24"/>
        </w:rPr>
      </w:pPr>
      <w:r>
        <w:rPr>
          <w:b/>
          <w:sz w:val="24"/>
        </w:rPr>
        <w:t>Account Number: </w:t>
      </w:r>
      <w:r>
        <w:rPr>
          <w:sz w:val="24"/>
        </w:rPr>
        <w:t>134200</w:t>
      </w:r>
    </w:p>
    <w:p>
      <w:pPr>
        <w:spacing w:before="0"/>
        <w:ind w:left="540" w:right="0" w:firstLine="0"/>
        <w:jc w:val="left"/>
        <w:rPr>
          <w:sz w:val="24"/>
        </w:rPr>
      </w:pPr>
      <w:r>
        <w:rPr>
          <w:b/>
          <w:sz w:val="24"/>
        </w:rPr>
        <w:t>Normal Balance: </w:t>
      </w:r>
      <w:r>
        <w:rPr>
          <w:sz w:val="24"/>
        </w:rPr>
        <w:t>Debit</w:t>
      </w:r>
    </w:p>
    <w:p>
      <w:pPr>
        <w:pStyle w:val="BodyText"/>
        <w:ind w:left="539"/>
      </w:pPr>
      <w:r>
        <w:rPr>
          <w:b/>
        </w:rPr>
        <w:t>Definition: </w:t>
      </w:r>
      <w:r>
        <w:rPr/>
        <w:t>The amount of accrued interest charges receivable on investment securities.</w:t>
      </w:r>
    </w:p>
    <w:p>
      <w:pPr>
        <w:pStyle w:val="BodyText"/>
        <w:ind w:left="1759"/>
      </w:pPr>
      <w:r>
        <w:rPr/>
        <w:t>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Interest Receivable -</w:t>
      </w:r>
      <w:r>
        <w:rPr>
          <w:spacing w:val="-3"/>
          <w:sz w:val="24"/>
        </w:rPr>
        <w:t> </w:t>
      </w:r>
      <w:r>
        <w:rPr>
          <w:sz w:val="24"/>
        </w:rPr>
        <w:t>Taxes</w:t>
      </w:r>
    </w:p>
    <w:p>
      <w:pPr>
        <w:spacing w:before="0"/>
        <w:ind w:left="540" w:right="0" w:firstLine="0"/>
        <w:jc w:val="left"/>
        <w:rPr>
          <w:sz w:val="24"/>
        </w:rPr>
      </w:pPr>
      <w:r>
        <w:rPr>
          <w:b/>
          <w:sz w:val="24"/>
        </w:rPr>
        <w:t>Account Number: </w:t>
      </w:r>
      <w:r>
        <w:rPr>
          <w:sz w:val="24"/>
        </w:rPr>
        <w:t>134300</w:t>
      </w:r>
    </w:p>
    <w:p>
      <w:pPr>
        <w:spacing w:before="0"/>
        <w:ind w:left="540" w:right="0" w:firstLine="0"/>
        <w:jc w:val="left"/>
        <w:rPr>
          <w:sz w:val="24"/>
        </w:rPr>
      </w:pPr>
      <w:r>
        <w:rPr>
          <w:b/>
          <w:sz w:val="24"/>
        </w:rPr>
        <w:t>Normal Balance: </w:t>
      </w:r>
      <w:r>
        <w:rPr>
          <w:sz w:val="24"/>
        </w:rPr>
        <w:t>Debit</w:t>
      </w:r>
    </w:p>
    <w:p>
      <w:pPr>
        <w:pStyle w:val="BodyText"/>
        <w:spacing w:before="1"/>
        <w:ind w:left="1759" w:right="1232" w:hanging="1220"/>
      </w:pPr>
      <w:r>
        <w:rPr>
          <w:b/>
        </w:rPr>
        <w:t>Definition: </w:t>
      </w:r>
      <w:r>
        <w:rPr/>
        <w:t>The amount of accrued interest charges receivable on taxes. This account does not close at yearend.</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Interest Receivable on Special Drawing Rights</w:t>
      </w:r>
      <w:r>
        <w:rPr>
          <w:spacing w:val="-6"/>
          <w:sz w:val="24"/>
        </w:rPr>
        <w:t> </w:t>
      </w:r>
      <w:r>
        <w:rPr>
          <w:sz w:val="24"/>
        </w:rPr>
        <w:t>(SDR)</w:t>
      </w:r>
    </w:p>
    <w:p>
      <w:pPr>
        <w:spacing w:before="0"/>
        <w:ind w:left="540" w:right="0" w:firstLine="0"/>
        <w:jc w:val="left"/>
        <w:rPr>
          <w:sz w:val="24"/>
        </w:rPr>
      </w:pPr>
      <w:r>
        <w:rPr>
          <w:b/>
          <w:sz w:val="24"/>
        </w:rPr>
        <w:t>Account Number: </w:t>
      </w:r>
      <w:r>
        <w:rPr>
          <w:sz w:val="24"/>
        </w:rPr>
        <w:t>134400</w:t>
      </w:r>
    </w:p>
    <w:p>
      <w:pPr>
        <w:spacing w:before="0"/>
        <w:ind w:left="540" w:right="0" w:firstLine="0"/>
        <w:jc w:val="left"/>
        <w:rPr>
          <w:sz w:val="24"/>
        </w:rPr>
      </w:pPr>
      <w:r>
        <w:rPr>
          <w:b/>
          <w:sz w:val="24"/>
        </w:rPr>
        <w:t>Normal Balance: </w:t>
      </w:r>
      <w:r>
        <w:rPr>
          <w:sz w:val="24"/>
        </w:rPr>
        <w:t>Debit</w:t>
      </w:r>
    </w:p>
    <w:p>
      <w:pPr>
        <w:pStyle w:val="BodyText"/>
        <w:ind w:left="539"/>
      </w:pPr>
      <w:r>
        <w:rPr>
          <w:b/>
        </w:rPr>
        <w:t>Definition: </w:t>
      </w:r>
      <w:r>
        <w:rPr/>
        <w:t>The amount of accrued interest charges receivable on special drawing rights.</w:t>
      </w:r>
    </w:p>
    <w:p>
      <w:pPr>
        <w:pStyle w:val="BodyText"/>
        <w:ind w:left="1759" w:right="1232"/>
      </w:pPr>
      <w:r>
        <w:rPr/>
        <w:t>This account does not close at yearend. This USSGL account is to be used only by the Department of the Treasury.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Allowance for Loss on Interest Receivable - Loans</w:t>
      </w:r>
    </w:p>
    <w:p>
      <w:pPr>
        <w:spacing w:before="0"/>
        <w:ind w:left="539" w:right="0" w:firstLine="0"/>
        <w:jc w:val="left"/>
        <w:rPr>
          <w:sz w:val="24"/>
        </w:rPr>
      </w:pPr>
      <w:r>
        <w:rPr>
          <w:b/>
          <w:sz w:val="24"/>
        </w:rPr>
        <w:t>Account Number: </w:t>
      </w:r>
      <w:r>
        <w:rPr>
          <w:sz w:val="24"/>
        </w:rPr>
        <w:t>134500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The estimated amount of loss due to uncollectible interest receivable on loans. This account excludes the allowances on loans subject to credit reform, which are recorded in USSGL account 139900, "Allowance for Subsidy."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Allowance for Loss on Interest Receivable -</w:t>
      </w:r>
      <w:r>
        <w:rPr>
          <w:spacing w:val="-1"/>
          <w:sz w:val="24"/>
        </w:rPr>
        <w:t> </w:t>
      </w:r>
      <w:r>
        <w:rPr>
          <w:sz w:val="24"/>
        </w:rPr>
        <w:t>Investments</w:t>
      </w:r>
    </w:p>
    <w:p>
      <w:pPr>
        <w:spacing w:before="0"/>
        <w:ind w:left="539" w:right="0" w:firstLine="0"/>
        <w:jc w:val="left"/>
        <w:rPr>
          <w:sz w:val="24"/>
        </w:rPr>
      </w:pPr>
      <w:r>
        <w:rPr>
          <w:b/>
          <w:sz w:val="24"/>
        </w:rPr>
        <w:t>Account Number: </w:t>
      </w:r>
      <w:r>
        <w:rPr>
          <w:sz w:val="24"/>
        </w:rPr>
        <w:t>134600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estimated amount of loss due to uncollectible interest receivable on investment securities.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59" w:right="2214" w:hanging="1920"/>
      </w:pPr>
      <w:r>
        <w:rPr>
          <w:b/>
        </w:rPr>
        <w:t>Account</w:t>
      </w:r>
      <w:r>
        <w:rPr>
          <w:b/>
          <w:spacing w:val="-3"/>
        </w:rPr>
        <w:t> </w:t>
      </w:r>
      <w:r>
        <w:rPr>
          <w:b/>
        </w:rPr>
        <w:t>Title:</w:t>
        <w:tab/>
      </w:r>
      <w:r>
        <w:rPr/>
        <w:t>Allowance for Loss on Interest Receivable - Not Otherwise Classified</w:t>
      </w:r>
    </w:p>
    <w:p>
      <w:pPr>
        <w:spacing w:before="0"/>
        <w:ind w:left="539" w:right="0" w:firstLine="0"/>
        <w:jc w:val="left"/>
        <w:rPr>
          <w:sz w:val="24"/>
        </w:rPr>
      </w:pPr>
      <w:r>
        <w:rPr>
          <w:b/>
          <w:sz w:val="24"/>
        </w:rPr>
        <w:t>Account Number: </w:t>
      </w:r>
      <w:r>
        <w:rPr>
          <w:sz w:val="24"/>
        </w:rPr>
        <w:t>134700</w:t>
      </w:r>
    </w:p>
    <w:p>
      <w:pPr>
        <w:spacing w:before="0"/>
        <w:ind w:left="539" w:right="0" w:firstLine="0"/>
        <w:jc w:val="left"/>
        <w:rPr>
          <w:sz w:val="24"/>
        </w:rPr>
      </w:pPr>
      <w:r>
        <w:rPr>
          <w:b/>
          <w:sz w:val="24"/>
        </w:rPr>
        <w:t>Normal Balance: </w:t>
      </w:r>
      <w:r>
        <w:rPr>
          <w:sz w:val="24"/>
        </w:rPr>
        <w:t>Credit</w:t>
      </w:r>
    </w:p>
    <w:p>
      <w:pPr>
        <w:pStyle w:val="BodyText"/>
        <w:ind w:left="1759" w:right="1317" w:hanging="1220"/>
      </w:pPr>
      <w:r>
        <w:rPr>
          <w:b/>
        </w:rPr>
        <w:t>Definition: </w:t>
      </w:r>
      <w:r>
        <w:rPr/>
        <w:t>The estimated amount of loss due to uncollectible interest receivable from credit programs before fiscal 1992 and other interest receivable for all years not otherwise identified. This account excludes the allowances for loans subject to credit reform, which are recorded in USSGL account 139900, "Allowance for Subsidy."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Allowance for Loss on Interest Receivable -</w:t>
      </w:r>
      <w:r>
        <w:rPr>
          <w:spacing w:val="-2"/>
          <w:sz w:val="24"/>
        </w:rPr>
        <w:t> </w:t>
      </w:r>
      <w:r>
        <w:rPr>
          <w:sz w:val="24"/>
        </w:rPr>
        <w:t>Taxes</w:t>
      </w:r>
    </w:p>
    <w:p>
      <w:pPr>
        <w:spacing w:before="0"/>
        <w:ind w:left="539" w:right="0" w:firstLine="0"/>
        <w:jc w:val="left"/>
        <w:rPr>
          <w:sz w:val="24"/>
        </w:rPr>
      </w:pPr>
      <w:r>
        <w:rPr>
          <w:b/>
          <w:sz w:val="24"/>
        </w:rPr>
        <w:t>Account Number: </w:t>
      </w:r>
      <w:r>
        <w:rPr>
          <w:sz w:val="24"/>
        </w:rPr>
        <w:t>134800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The estimated amount of loss due to uncollectible interest receivable on taxes.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Loans</w:t>
      </w:r>
      <w:r>
        <w:rPr>
          <w:spacing w:val="-1"/>
          <w:sz w:val="24"/>
        </w:rPr>
        <w:t> </w:t>
      </w:r>
      <w:r>
        <w:rPr>
          <w:sz w:val="24"/>
        </w:rPr>
        <w:t>Receivable</w:t>
      </w:r>
    </w:p>
    <w:p>
      <w:pPr>
        <w:spacing w:before="0"/>
        <w:ind w:left="539" w:right="0" w:firstLine="0"/>
        <w:jc w:val="left"/>
        <w:rPr>
          <w:sz w:val="24"/>
        </w:rPr>
      </w:pPr>
      <w:r>
        <w:rPr>
          <w:b/>
          <w:sz w:val="24"/>
        </w:rPr>
        <w:t>Account Number: </w:t>
      </w:r>
      <w:r>
        <w:rPr>
          <w:sz w:val="24"/>
        </w:rPr>
        <w:t>135000</w:t>
      </w:r>
    </w:p>
    <w:p>
      <w:pPr>
        <w:spacing w:before="0"/>
        <w:ind w:left="539" w:right="0" w:firstLine="0"/>
        <w:jc w:val="left"/>
        <w:rPr>
          <w:sz w:val="24"/>
        </w:rPr>
      </w:pPr>
      <w:r>
        <w:rPr>
          <w:b/>
          <w:sz w:val="24"/>
        </w:rPr>
        <w:t>Normal Balance: </w:t>
      </w:r>
      <w:r>
        <w:rPr>
          <w:sz w:val="24"/>
        </w:rPr>
        <w:t>Debit</w:t>
      </w:r>
    </w:p>
    <w:p>
      <w:pPr>
        <w:pStyle w:val="BodyText"/>
        <w:ind w:left="1759" w:right="1421" w:hanging="1220"/>
        <w:jc w:val="both"/>
      </w:pPr>
      <w:r>
        <w:rPr>
          <w:b/>
        </w:rPr>
        <w:t>Definition: </w:t>
      </w:r>
      <w:r>
        <w:rPr/>
        <w:t>The amount loaned to another Federal account or fund, individuals, private sector organizations, State and local governments, or foreign governments. This account does not close at yearend.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Loans Receivable - International Monetary</w:t>
      </w:r>
      <w:r>
        <w:rPr>
          <w:spacing w:val="-4"/>
          <w:sz w:val="24"/>
        </w:rPr>
        <w:t> </w:t>
      </w:r>
      <w:r>
        <w:rPr>
          <w:sz w:val="24"/>
        </w:rPr>
        <w:t>Fund</w:t>
      </w:r>
    </w:p>
    <w:p>
      <w:pPr>
        <w:spacing w:before="0"/>
        <w:ind w:left="539" w:right="0" w:firstLine="0"/>
        <w:jc w:val="left"/>
        <w:rPr>
          <w:sz w:val="24"/>
        </w:rPr>
      </w:pPr>
      <w:r>
        <w:rPr>
          <w:b/>
          <w:sz w:val="24"/>
        </w:rPr>
        <w:t>Account Number: </w:t>
      </w:r>
      <w:r>
        <w:rPr>
          <w:sz w:val="24"/>
        </w:rPr>
        <w:t>135090</w:t>
      </w:r>
    </w:p>
    <w:p>
      <w:pPr>
        <w:spacing w:before="0"/>
        <w:ind w:left="539" w:right="0" w:firstLine="0"/>
        <w:jc w:val="left"/>
        <w:rPr>
          <w:sz w:val="24"/>
        </w:rPr>
      </w:pPr>
      <w:r>
        <w:rPr>
          <w:b/>
          <w:sz w:val="24"/>
        </w:rPr>
        <w:t>Normal Balance: </w:t>
      </w:r>
      <w:r>
        <w:rPr>
          <w:sz w:val="24"/>
        </w:rPr>
        <w:t>Debit</w:t>
      </w:r>
    </w:p>
    <w:p>
      <w:pPr>
        <w:pStyle w:val="BodyText"/>
        <w:ind w:left="1759" w:right="1335" w:hanging="1220"/>
      </w:pPr>
      <w:r>
        <w:rPr>
          <w:b/>
        </w:rPr>
        <w:t>Definition: </w:t>
      </w:r>
      <w:r>
        <w:rPr/>
        <w:t>The amount loaned to the International Monetary Fund under the New Arrangements to Borrow (NAB). This USSGL account can only be used by the Department of the Treasury.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Capitalized Loan Interest Receivable - Non-Credit</w:t>
      </w:r>
      <w:r>
        <w:rPr>
          <w:spacing w:val="1"/>
          <w:sz w:val="24"/>
        </w:rPr>
        <w:t> </w:t>
      </w:r>
      <w:r>
        <w:rPr>
          <w:sz w:val="24"/>
        </w:rPr>
        <w:t>Reform</w:t>
      </w:r>
    </w:p>
    <w:p>
      <w:pPr>
        <w:spacing w:before="0"/>
        <w:ind w:left="539" w:right="0" w:firstLine="0"/>
        <w:jc w:val="left"/>
        <w:rPr>
          <w:sz w:val="24"/>
        </w:rPr>
      </w:pPr>
      <w:r>
        <w:rPr>
          <w:b/>
          <w:sz w:val="24"/>
        </w:rPr>
        <w:t>Account Number: </w:t>
      </w:r>
      <w:r>
        <w:rPr>
          <w:sz w:val="24"/>
        </w:rPr>
        <w:t>135100</w:t>
      </w:r>
    </w:p>
    <w:p>
      <w:pPr>
        <w:spacing w:before="0"/>
        <w:ind w:left="539" w:right="0" w:firstLine="0"/>
        <w:jc w:val="left"/>
        <w:rPr>
          <w:sz w:val="24"/>
        </w:rPr>
      </w:pPr>
      <w:r>
        <w:rPr>
          <w:b/>
          <w:sz w:val="24"/>
        </w:rPr>
        <w:t>Normal Balance: </w:t>
      </w:r>
      <w:r>
        <w:rPr>
          <w:sz w:val="24"/>
        </w:rPr>
        <w:t>Debit</w:t>
      </w:r>
    </w:p>
    <w:p>
      <w:pPr>
        <w:pStyle w:val="BodyText"/>
        <w:ind w:left="1759" w:right="1197" w:hanging="1220"/>
      </w:pPr>
      <w:r>
        <w:rPr>
          <w:b/>
        </w:rPr>
        <w:t>Definition: </w:t>
      </w:r>
      <w:r>
        <w:rPr/>
        <w:t>The amount of accrued interest due on a non-credit reform loan that has been capitalized. Capitalized interest, like loan principal, is subject to interest charges until such time as the debt is paid or otherwise settled. Also used to record the related receivable resulting from the accretion of the original issue discount for Black Lung Disability Trust Fund Obligations.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Allowance for Loss on Loans</w:t>
      </w:r>
      <w:r>
        <w:rPr>
          <w:spacing w:val="0"/>
          <w:sz w:val="24"/>
        </w:rPr>
        <w:t> </w:t>
      </w:r>
      <w:r>
        <w:rPr>
          <w:sz w:val="24"/>
        </w:rPr>
        <w:t>Receivable</w:t>
      </w:r>
    </w:p>
    <w:p>
      <w:pPr>
        <w:spacing w:before="0"/>
        <w:ind w:left="540" w:right="0" w:firstLine="0"/>
        <w:jc w:val="left"/>
        <w:rPr>
          <w:sz w:val="24"/>
        </w:rPr>
      </w:pPr>
      <w:r>
        <w:rPr>
          <w:b/>
          <w:sz w:val="24"/>
        </w:rPr>
        <w:t>Account Number: </w:t>
      </w:r>
      <w:r>
        <w:rPr>
          <w:sz w:val="24"/>
        </w:rPr>
        <w:t>135900</w:t>
      </w:r>
    </w:p>
    <w:p>
      <w:pPr>
        <w:spacing w:before="0"/>
        <w:ind w:left="540" w:right="0" w:firstLine="0"/>
        <w:jc w:val="left"/>
        <w:rPr>
          <w:sz w:val="24"/>
        </w:rPr>
      </w:pPr>
      <w:r>
        <w:rPr>
          <w:b/>
          <w:sz w:val="24"/>
        </w:rPr>
        <w:t>Normal Balance: </w:t>
      </w:r>
      <w:r>
        <w:rPr>
          <w:sz w:val="24"/>
        </w:rPr>
        <w:t>Credit</w:t>
      </w:r>
    </w:p>
    <w:p>
      <w:pPr>
        <w:pStyle w:val="BodyText"/>
        <w:ind w:left="1759" w:right="1263" w:hanging="1220"/>
      </w:pPr>
      <w:r>
        <w:rPr>
          <w:b/>
        </w:rPr>
        <w:t>Definition: </w:t>
      </w:r>
      <w:r>
        <w:rPr/>
        <w:t>The estimated amounts of uncollectible loans receivable. Increase the account by the amount estimated to be uncollectible each accounting period. Decrease the account by the actual amount subsequently written off. This account does not close at yearend.</w:t>
      </w:r>
    </w:p>
    <w:p>
      <w:pPr>
        <w:pStyle w:val="BodyText"/>
        <w:spacing w:before="9"/>
        <w:rPr>
          <w:sz w:val="23"/>
        </w:rPr>
      </w:pPr>
    </w:p>
    <w:p>
      <w:pPr>
        <w:pStyle w:val="BodyText"/>
        <w:tabs>
          <w:tab w:pos="2459" w:val="left" w:leader="none"/>
        </w:tabs>
        <w:ind w:left="2460" w:right="1529" w:hanging="1920"/>
      </w:pPr>
      <w:r>
        <w:rPr>
          <w:b/>
        </w:rPr>
        <w:t>Account</w:t>
      </w:r>
      <w:r>
        <w:rPr>
          <w:b/>
          <w:spacing w:val="-3"/>
        </w:rPr>
        <w:t> </w:t>
      </w:r>
      <w:r>
        <w:rPr>
          <w:b/>
        </w:rPr>
        <w:t>Title:</w:t>
        <w:tab/>
      </w:r>
      <w:r>
        <w:rPr/>
        <w:t>Allowance for Loss on Loans Receivable - International Monetary Fund</w:t>
      </w:r>
    </w:p>
    <w:p>
      <w:pPr>
        <w:spacing w:before="0"/>
        <w:ind w:left="540" w:right="0" w:firstLine="0"/>
        <w:jc w:val="left"/>
        <w:rPr>
          <w:sz w:val="24"/>
        </w:rPr>
      </w:pPr>
      <w:r>
        <w:rPr>
          <w:b/>
          <w:sz w:val="24"/>
        </w:rPr>
        <w:t>Account Number: </w:t>
      </w:r>
      <w:r>
        <w:rPr>
          <w:sz w:val="24"/>
        </w:rPr>
        <w:t>135990</w:t>
      </w:r>
    </w:p>
    <w:p>
      <w:pPr>
        <w:spacing w:before="0"/>
        <w:ind w:left="540" w:right="0" w:firstLine="0"/>
        <w:jc w:val="left"/>
        <w:rPr>
          <w:sz w:val="24"/>
        </w:rPr>
      </w:pPr>
      <w:r>
        <w:rPr>
          <w:b/>
          <w:sz w:val="24"/>
        </w:rPr>
        <w:t>Normal Balance: </w:t>
      </w:r>
      <w:r>
        <w:rPr>
          <w:sz w:val="24"/>
        </w:rPr>
        <w:t>Credit</w:t>
      </w:r>
    </w:p>
    <w:p>
      <w:pPr>
        <w:pStyle w:val="BodyText"/>
        <w:ind w:left="1759" w:right="1297" w:hanging="1220"/>
      </w:pPr>
      <w:r>
        <w:rPr>
          <w:b/>
        </w:rPr>
        <w:t>Definition: </w:t>
      </w:r>
      <w:r>
        <w:rPr/>
        <w:t>The estimated amounts of FX rate changes for loans to the International Monetary Fund under the New Arrangements to Borrow (NAB). Although the normal balance for this account is credit, it is acceptable for this account to have a debit balance. This USSGL account can only be used by the Department of the Treasury.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Penalties and Fines Receivable - Not Otherwise</w:t>
      </w:r>
      <w:r>
        <w:rPr>
          <w:spacing w:val="-6"/>
          <w:sz w:val="24"/>
        </w:rPr>
        <w:t> </w:t>
      </w:r>
      <w:r>
        <w:rPr>
          <w:sz w:val="24"/>
        </w:rPr>
        <w:t>Classified</w:t>
      </w:r>
    </w:p>
    <w:p>
      <w:pPr>
        <w:spacing w:before="0"/>
        <w:ind w:left="539" w:right="0" w:firstLine="0"/>
        <w:jc w:val="left"/>
        <w:rPr>
          <w:sz w:val="24"/>
        </w:rPr>
      </w:pPr>
      <w:r>
        <w:rPr>
          <w:b/>
          <w:sz w:val="24"/>
        </w:rPr>
        <w:t>Account Number: </w:t>
      </w:r>
      <w:r>
        <w:rPr>
          <w:sz w:val="24"/>
        </w:rPr>
        <w:t>136000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penalties and fines on receivables that is not otherwise identified. This account does not close at yearend.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Penalties and Fines Receivable -</w:t>
      </w:r>
      <w:r>
        <w:rPr>
          <w:spacing w:val="-1"/>
          <w:sz w:val="24"/>
        </w:rPr>
        <w:t> </w:t>
      </w:r>
      <w:r>
        <w:rPr>
          <w:sz w:val="24"/>
        </w:rPr>
        <w:t>Loans</w:t>
      </w:r>
    </w:p>
    <w:p>
      <w:pPr>
        <w:spacing w:before="0"/>
        <w:ind w:left="539" w:right="0" w:firstLine="0"/>
        <w:jc w:val="left"/>
        <w:rPr>
          <w:sz w:val="24"/>
        </w:rPr>
      </w:pPr>
      <w:r>
        <w:rPr>
          <w:b/>
          <w:sz w:val="24"/>
        </w:rPr>
        <w:t>Account Number: </w:t>
      </w:r>
      <w:r>
        <w:rPr>
          <w:sz w:val="24"/>
        </w:rPr>
        <w:t>136100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penalties and fines on loans receivable.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Penalties and Fines Receivable -</w:t>
      </w:r>
      <w:r>
        <w:rPr>
          <w:spacing w:val="-3"/>
          <w:sz w:val="24"/>
        </w:rPr>
        <w:t> </w:t>
      </w:r>
      <w:r>
        <w:rPr>
          <w:sz w:val="24"/>
        </w:rPr>
        <w:t>Taxes</w:t>
      </w:r>
    </w:p>
    <w:p>
      <w:pPr>
        <w:spacing w:before="0"/>
        <w:ind w:left="539" w:right="0" w:firstLine="0"/>
        <w:jc w:val="left"/>
        <w:rPr>
          <w:sz w:val="24"/>
        </w:rPr>
      </w:pPr>
      <w:r>
        <w:rPr>
          <w:b/>
          <w:sz w:val="24"/>
        </w:rPr>
        <w:t>Account Number: </w:t>
      </w:r>
      <w:r>
        <w:rPr>
          <w:sz w:val="24"/>
        </w:rPr>
        <w:t>136300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penalties and fines on taxes receivable. This account does not close at yearend.</w:t>
      </w:r>
    </w:p>
    <w:p>
      <w:pPr>
        <w:pStyle w:val="BodyText"/>
      </w:pPr>
    </w:p>
    <w:p>
      <w:pPr>
        <w:pStyle w:val="BodyText"/>
        <w:tabs>
          <w:tab w:pos="2459" w:val="left" w:leader="none"/>
        </w:tabs>
        <w:ind w:left="539"/>
      </w:pPr>
      <w:r>
        <w:rPr>
          <w:b/>
        </w:rPr>
        <w:t>Account</w:t>
      </w:r>
      <w:r>
        <w:rPr>
          <w:b/>
          <w:spacing w:val="-3"/>
        </w:rPr>
        <w:t> </w:t>
      </w:r>
      <w:r>
        <w:rPr>
          <w:b/>
        </w:rPr>
        <w:t>Title:</w:t>
        <w:tab/>
      </w:r>
      <w:r>
        <w:rPr/>
        <w:t>Allowance for Loss on Penalties and Fines Receivable -</w:t>
      </w:r>
      <w:r>
        <w:rPr>
          <w:spacing w:val="-4"/>
        </w:rPr>
        <w:t> </w:t>
      </w:r>
      <w:r>
        <w:rPr/>
        <w:t>Loans</w:t>
      </w:r>
    </w:p>
    <w:p>
      <w:pPr>
        <w:spacing w:before="0"/>
        <w:ind w:left="539" w:right="0" w:firstLine="0"/>
        <w:jc w:val="left"/>
        <w:rPr>
          <w:sz w:val="24"/>
        </w:rPr>
      </w:pPr>
      <w:r>
        <w:rPr>
          <w:b/>
          <w:sz w:val="24"/>
        </w:rPr>
        <w:t>Account Number: </w:t>
      </w:r>
      <w:r>
        <w:rPr>
          <w:sz w:val="24"/>
        </w:rPr>
        <w:t>136500</w:t>
      </w:r>
    </w:p>
    <w:p>
      <w:pPr>
        <w:spacing w:before="1"/>
        <w:ind w:left="539" w:right="0" w:firstLine="0"/>
        <w:jc w:val="left"/>
        <w:rPr>
          <w:sz w:val="24"/>
        </w:rPr>
      </w:pPr>
      <w:r>
        <w:rPr>
          <w:b/>
          <w:sz w:val="24"/>
        </w:rPr>
        <w:t>Normal Balance: </w:t>
      </w:r>
      <w:r>
        <w:rPr>
          <w:sz w:val="24"/>
        </w:rPr>
        <w:t>Credit</w:t>
      </w:r>
    </w:p>
    <w:p>
      <w:pPr>
        <w:pStyle w:val="BodyText"/>
        <w:ind w:left="1759" w:right="1243" w:hanging="1220"/>
      </w:pPr>
      <w:r>
        <w:rPr>
          <w:b/>
        </w:rPr>
        <w:t>Definition: </w:t>
      </w:r>
      <w:r>
        <w:rPr/>
        <w:t>The estimated amount of loss due to uncollectible penalties and fines receivable on loans. This account excludes the allowances on loans subject to credit reform, which are recorded in USSGL account 139900, "Allowance for Subsidy."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129" w:hanging="1920"/>
      </w:pPr>
      <w:r>
        <w:rPr>
          <w:b/>
        </w:rPr>
        <w:t>Account</w:t>
      </w:r>
      <w:r>
        <w:rPr>
          <w:b/>
          <w:spacing w:val="-3"/>
        </w:rPr>
        <w:t> </w:t>
      </w:r>
      <w:r>
        <w:rPr>
          <w:b/>
        </w:rPr>
        <w:t>Title:</w:t>
        <w:tab/>
      </w:r>
      <w:r>
        <w:rPr/>
        <w:t>Allowance for Loss on Penalties and Fines Receivable -</w:t>
      </w:r>
      <w:r>
        <w:rPr>
          <w:spacing w:val="-16"/>
        </w:rPr>
        <w:t> </w:t>
      </w:r>
      <w:r>
        <w:rPr/>
        <w:t>Not Otherwise</w:t>
      </w:r>
      <w:r>
        <w:rPr>
          <w:spacing w:val="-2"/>
        </w:rPr>
        <w:t> </w:t>
      </w:r>
      <w:r>
        <w:rPr/>
        <w:t>Classified</w:t>
      </w:r>
    </w:p>
    <w:p>
      <w:pPr>
        <w:spacing w:before="0"/>
        <w:ind w:left="540" w:right="0" w:firstLine="0"/>
        <w:jc w:val="left"/>
        <w:rPr>
          <w:sz w:val="24"/>
        </w:rPr>
      </w:pPr>
      <w:r>
        <w:rPr>
          <w:b/>
          <w:sz w:val="24"/>
        </w:rPr>
        <w:t>Account Number: </w:t>
      </w:r>
      <w:r>
        <w:rPr>
          <w:sz w:val="24"/>
        </w:rPr>
        <w:t>136700</w:t>
      </w:r>
    </w:p>
    <w:p>
      <w:pPr>
        <w:spacing w:before="0"/>
        <w:ind w:left="540" w:right="0" w:firstLine="0"/>
        <w:jc w:val="left"/>
        <w:rPr>
          <w:sz w:val="24"/>
        </w:rPr>
      </w:pPr>
      <w:r>
        <w:rPr>
          <w:b/>
          <w:sz w:val="24"/>
        </w:rPr>
        <w:t>Normal Balance: </w:t>
      </w:r>
      <w:r>
        <w:rPr>
          <w:sz w:val="24"/>
        </w:rPr>
        <w:t>Credit</w:t>
      </w:r>
    </w:p>
    <w:p>
      <w:pPr>
        <w:pStyle w:val="BodyText"/>
        <w:ind w:left="1759" w:right="1316" w:hanging="1220"/>
      </w:pPr>
      <w:r>
        <w:rPr>
          <w:b/>
        </w:rPr>
        <w:t>Definition: </w:t>
      </w:r>
      <w:r>
        <w:rPr/>
        <w:t>The estimated amount of loss due to uncollectible penalties and fines receivable that are not otherwise identified. This account excludes allowances for loans subject to credit reform. This account does not close at yearend.</w:t>
      </w:r>
    </w:p>
    <w:p>
      <w:pPr>
        <w:pStyle w:val="BodyText"/>
        <w:spacing w:before="9"/>
        <w:rPr>
          <w:sz w:val="23"/>
        </w:rPr>
      </w:pPr>
    </w:p>
    <w:p>
      <w:pPr>
        <w:pStyle w:val="BodyText"/>
        <w:tabs>
          <w:tab w:pos="2459" w:val="left" w:leader="none"/>
        </w:tabs>
        <w:ind w:left="540"/>
      </w:pPr>
      <w:r>
        <w:rPr>
          <w:b/>
        </w:rPr>
        <w:t>Account</w:t>
      </w:r>
      <w:r>
        <w:rPr>
          <w:b/>
          <w:spacing w:val="-3"/>
        </w:rPr>
        <w:t> </w:t>
      </w:r>
      <w:r>
        <w:rPr>
          <w:b/>
        </w:rPr>
        <w:t>Title:</w:t>
        <w:tab/>
      </w:r>
      <w:r>
        <w:rPr/>
        <w:t>Allowance for Loss on Penalties and Fines Receivable -</w:t>
      </w:r>
      <w:r>
        <w:rPr>
          <w:spacing w:val="-6"/>
        </w:rPr>
        <w:t> </w:t>
      </w:r>
      <w:r>
        <w:rPr/>
        <w:t>Taxes</w:t>
      </w:r>
    </w:p>
    <w:p>
      <w:pPr>
        <w:spacing w:before="0"/>
        <w:ind w:left="540" w:right="0" w:firstLine="0"/>
        <w:jc w:val="left"/>
        <w:rPr>
          <w:sz w:val="24"/>
        </w:rPr>
      </w:pPr>
      <w:r>
        <w:rPr>
          <w:b/>
          <w:sz w:val="24"/>
        </w:rPr>
        <w:t>Account Number: </w:t>
      </w:r>
      <w:r>
        <w:rPr>
          <w:sz w:val="24"/>
        </w:rPr>
        <w:t>136800</w:t>
      </w:r>
    </w:p>
    <w:p>
      <w:pPr>
        <w:spacing w:before="0"/>
        <w:ind w:left="540" w:right="0" w:firstLine="0"/>
        <w:jc w:val="left"/>
        <w:rPr>
          <w:sz w:val="24"/>
        </w:rPr>
      </w:pPr>
      <w:r>
        <w:rPr>
          <w:b/>
          <w:sz w:val="24"/>
        </w:rPr>
        <w:t>Normal Balance: </w:t>
      </w:r>
      <w:r>
        <w:rPr>
          <w:sz w:val="24"/>
        </w:rPr>
        <w:t>Credit</w:t>
      </w:r>
    </w:p>
    <w:p>
      <w:pPr>
        <w:pStyle w:val="BodyText"/>
        <w:ind w:left="1759" w:right="1643" w:hanging="1220"/>
      </w:pPr>
      <w:r>
        <w:rPr>
          <w:b/>
        </w:rPr>
        <w:t>Definition: </w:t>
      </w:r>
      <w:r>
        <w:rPr/>
        <w:t>The estimated amount of loss due to uncollectible penalties and fines receivable associated with taxes.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Administrative Fees Receivable - Not Otherwise</w:t>
      </w:r>
      <w:r>
        <w:rPr>
          <w:spacing w:val="-4"/>
          <w:sz w:val="24"/>
        </w:rPr>
        <w:t> </w:t>
      </w:r>
      <w:r>
        <w:rPr>
          <w:sz w:val="24"/>
        </w:rPr>
        <w:t>Classified</w:t>
      </w:r>
    </w:p>
    <w:p>
      <w:pPr>
        <w:spacing w:before="1"/>
        <w:ind w:left="540" w:right="0" w:firstLine="0"/>
        <w:jc w:val="left"/>
        <w:rPr>
          <w:sz w:val="24"/>
        </w:rPr>
      </w:pPr>
      <w:r>
        <w:rPr>
          <w:b/>
          <w:sz w:val="24"/>
        </w:rPr>
        <w:t>Account Number: </w:t>
      </w:r>
      <w:r>
        <w:rPr>
          <w:sz w:val="24"/>
        </w:rPr>
        <w:t>137000</w:t>
      </w:r>
    </w:p>
    <w:p>
      <w:pPr>
        <w:spacing w:before="0"/>
        <w:ind w:left="540" w:right="0" w:firstLine="0"/>
        <w:jc w:val="left"/>
        <w:rPr>
          <w:sz w:val="24"/>
        </w:rPr>
      </w:pPr>
      <w:r>
        <w:rPr>
          <w:b/>
          <w:sz w:val="24"/>
        </w:rPr>
        <w:t>Normal Balance: </w:t>
      </w:r>
      <w:r>
        <w:rPr>
          <w:sz w:val="24"/>
        </w:rPr>
        <w:t>Debit</w:t>
      </w:r>
    </w:p>
    <w:p>
      <w:pPr>
        <w:pStyle w:val="BodyText"/>
        <w:ind w:left="539"/>
      </w:pPr>
      <w:r>
        <w:rPr>
          <w:b/>
        </w:rPr>
        <w:t>Definition: </w:t>
      </w:r>
      <w:r>
        <w:rPr/>
        <w:t>The amount of administrative fees receivable that is not otherwise identified.</w:t>
      </w:r>
    </w:p>
    <w:p>
      <w:pPr>
        <w:pStyle w:val="BodyText"/>
        <w:ind w:left="1759"/>
      </w:pPr>
      <w:r>
        <w:rPr/>
        <w:t>This account does not close at yearend.</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Administrative Fees Receivable -</w:t>
      </w:r>
      <w:r>
        <w:rPr>
          <w:spacing w:val="-2"/>
          <w:sz w:val="24"/>
        </w:rPr>
        <w:t> </w:t>
      </w:r>
      <w:r>
        <w:rPr>
          <w:sz w:val="24"/>
        </w:rPr>
        <w:t>Loans</w:t>
      </w:r>
    </w:p>
    <w:p>
      <w:pPr>
        <w:spacing w:before="0"/>
        <w:ind w:left="540" w:right="0" w:firstLine="0"/>
        <w:jc w:val="left"/>
        <w:rPr>
          <w:sz w:val="24"/>
        </w:rPr>
      </w:pPr>
      <w:r>
        <w:rPr>
          <w:b/>
          <w:sz w:val="24"/>
        </w:rPr>
        <w:t>Account Number: </w:t>
      </w:r>
      <w:r>
        <w:rPr>
          <w:sz w:val="24"/>
        </w:rPr>
        <w:t>137100</w:t>
      </w:r>
    </w:p>
    <w:p>
      <w:pPr>
        <w:spacing w:before="0"/>
        <w:ind w:left="540" w:right="0" w:firstLine="0"/>
        <w:jc w:val="left"/>
        <w:rPr>
          <w:sz w:val="24"/>
        </w:rPr>
      </w:pPr>
      <w:r>
        <w:rPr>
          <w:b/>
          <w:sz w:val="24"/>
        </w:rPr>
        <w:t>Normal Balance: </w:t>
      </w:r>
      <w:r>
        <w:rPr>
          <w:sz w:val="24"/>
        </w:rPr>
        <w:t>Debit</w:t>
      </w:r>
    </w:p>
    <w:p>
      <w:pPr>
        <w:pStyle w:val="BodyText"/>
        <w:ind w:left="1759" w:right="1403" w:hanging="1220"/>
      </w:pPr>
      <w:r>
        <w:rPr>
          <w:b/>
        </w:rPr>
        <w:t>Definition: </w:t>
      </w:r>
      <w:r>
        <w:rPr/>
        <w:t>The amount of administrative fees on loans receivable.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Administrative Fees Receivable -</w:t>
      </w:r>
      <w:r>
        <w:rPr>
          <w:spacing w:val="-4"/>
          <w:sz w:val="24"/>
        </w:rPr>
        <w:t> </w:t>
      </w:r>
      <w:r>
        <w:rPr>
          <w:sz w:val="24"/>
        </w:rPr>
        <w:t>Taxes</w:t>
      </w:r>
    </w:p>
    <w:p>
      <w:pPr>
        <w:spacing w:before="0"/>
        <w:ind w:left="539" w:right="0" w:firstLine="0"/>
        <w:jc w:val="left"/>
        <w:rPr>
          <w:sz w:val="24"/>
        </w:rPr>
      </w:pPr>
      <w:r>
        <w:rPr>
          <w:b/>
          <w:sz w:val="24"/>
        </w:rPr>
        <w:t>Account Number: </w:t>
      </w:r>
      <w:r>
        <w:rPr>
          <w:sz w:val="24"/>
        </w:rPr>
        <w:t>137300</w:t>
      </w:r>
    </w:p>
    <w:p>
      <w:pPr>
        <w:spacing w:before="0"/>
        <w:ind w:left="539" w:right="0" w:firstLine="0"/>
        <w:jc w:val="left"/>
        <w:rPr>
          <w:sz w:val="24"/>
        </w:rPr>
      </w:pPr>
      <w:r>
        <w:rPr>
          <w:b/>
          <w:sz w:val="24"/>
        </w:rPr>
        <w:t>Normal Balance: </w:t>
      </w:r>
      <w:r>
        <w:rPr>
          <w:sz w:val="24"/>
        </w:rPr>
        <w:t>Debit</w:t>
      </w:r>
    </w:p>
    <w:p>
      <w:pPr>
        <w:pStyle w:val="BodyText"/>
        <w:ind w:left="1759" w:right="1202" w:hanging="1220"/>
      </w:pPr>
      <w:r>
        <w:rPr>
          <w:b/>
        </w:rPr>
        <w:t>Definition: </w:t>
      </w:r>
      <w:r>
        <w:rPr/>
        <w:t>The amount of administrative fees on taxes receivable. This account does not close at yearend.</w:t>
      </w:r>
    </w:p>
    <w:p>
      <w:pPr>
        <w:pStyle w:val="BodyText"/>
      </w:pPr>
    </w:p>
    <w:p>
      <w:pPr>
        <w:pStyle w:val="BodyText"/>
        <w:tabs>
          <w:tab w:pos="2459" w:val="left" w:leader="none"/>
        </w:tabs>
        <w:ind w:left="539"/>
      </w:pPr>
      <w:r>
        <w:rPr>
          <w:b/>
        </w:rPr>
        <w:t>Account</w:t>
      </w:r>
      <w:r>
        <w:rPr>
          <w:b/>
          <w:spacing w:val="-3"/>
        </w:rPr>
        <w:t> </w:t>
      </w:r>
      <w:r>
        <w:rPr>
          <w:b/>
        </w:rPr>
        <w:t>Title:</w:t>
        <w:tab/>
      </w:r>
      <w:r>
        <w:rPr/>
        <w:t>Allowance for Loss on Administrative Fees Receivable -</w:t>
      </w:r>
      <w:r>
        <w:rPr>
          <w:spacing w:val="-4"/>
        </w:rPr>
        <w:t> </w:t>
      </w:r>
      <w:r>
        <w:rPr/>
        <w:t>Loans</w:t>
      </w:r>
    </w:p>
    <w:p>
      <w:pPr>
        <w:spacing w:before="0"/>
        <w:ind w:left="539" w:right="0" w:firstLine="0"/>
        <w:jc w:val="left"/>
        <w:rPr>
          <w:sz w:val="24"/>
        </w:rPr>
      </w:pPr>
      <w:r>
        <w:rPr>
          <w:b/>
          <w:sz w:val="24"/>
        </w:rPr>
        <w:t>Account Number: </w:t>
      </w:r>
      <w:r>
        <w:rPr>
          <w:sz w:val="24"/>
        </w:rPr>
        <w:t>137500</w:t>
      </w:r>
    </w:p>
    <w:p>
      <w:pPr>
        <w:spacing w:before="0"/>
        <w:ind w:left="539" w:right="0" w:firstLine="0"/>
        <w:jc w:val="left"/>
        <w:rPr>
          <w:sz w:val="24"/>
        </w:rPr>
      </w:pPr>
      <w:r>
        <w:rPr>
          <w:b/>
          <w:sz w:val="24"/>
        </w:rPr>
        <w:t>Normal Balance: </w:t>
      </w:r>
      <w:r>
        <w:rPr>
          <w:sz w:val="24"/>
        </w:rPr>
        <w:t>Credit</w:t>
      </w:r>
    </w:p>
    <w:p>
      <w:pPr>
        <w:pStyle w:val="BodyText"/>
        <w:ind w:left="1759" w:right="1249" w:hanging="1220"/>
      </w:pPr>
      <w:r>
        <w:rPr>
          <w:b/>
        </w:rPr>
        <w:t>Definition: </w:t>
      </w:r>
      <w:r>
        <w:rPr/>
        <w:t>The estimated amount of loss due to uncollectible administrative fees receivable associated with loans. This account excludes the allowance for loans subject to credit reform, which is recorded in USSGL account 139900, "Allowance for Subsidy."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040" w:hanging="1920"/>
      </w:pPr>
      <w:r>
        <w:rPr>
          <w:b/>
        </w:rPr>
        <w:t>Account</w:t>
      </w:r>
      <w:r>
        <w:rPr>
          <w:b/>
          <w:spacing w:val="-3"/>
        </w:rPr>
        <w:t> </w:t>
      </w:r>
      <w:r>
        <w:rPr>
          <w:b/>
        </w:rPr>
        <w:t>Title:</w:t>
        <w:tab/>
      </w:r>
      <w:r>
        <w:rPr/>
        <w:t>Allowance for Loss on Administrative Fees Receivable - Not Otherwise</w:t>
      </w:r>
      <w:r>
        <w:rPr>
          <w:spacing w:val="-2"/>
        </w:rPr>
        <w:t> </w:t>
      </w:r>
      <w:r>
        <w:rPr/>
        <w:t>Classified</w:t>
      </w:r>
    </w:p>
    <w:p>
      <w:pPr>
        <w:spacing w:before="0"/>
        <w:ind w:left="540" w:right="0" w:firstLine="0"/>
        <w:jc w:val="left"/>
        <w:rPr>
          <w:sz w:val="24"/>
        </w:rPr>
      </w:pPr>
      <w:r>
        <w:rPr>
          <w:b/>
          <w:sz w:val="24"/>
        </w:rPr>
        <w:t>Account Number: </w:t>
      </w:r>
      <w:r>
        <w:rPr>
          <w:sz w:val="24"/>
        </w:rPr>
        <w:t>137700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estimated amount of loss due to uncollectible administrative fees receivable that is not otherwise identified. This account does not close at yearend.</w:t>
      </w:r>
    </w:p>
    <w:p>
      <w:pPr>
        <w:pStyle w:val="BodyText"/>
        <w:spacing w:before="9"/>
        <w:rPr>
          <w:sz w:val="23"/>
        </w:rPr>
      </w:pPr>
    </w:p>
    <w:p>
      <w:pPr>
        <w:pStyle w:val="BodyText"/>
        <w:tabs>
          <w:tab w:pos="2459" w:val="left" w:leader="none"/>
        </w:tabs>
        <w:ind w:left="540"/>
      </w:pPr>
      <w:r>
        <w:rPr>
          <w:b/>
        </w:rPr>
        <w:t>Account</w:t>
      </w:r>
      <w:r>
        <w:rPr>
          <w:b/>
          <w:spacing w:val="-3"/>
        </w:rPr>
        <w:t> </w:t>
      </w:r>
      <w:r>
        <w:rPr>
          <w:b/>
        </w:rPr>
        <w:t>Title:</w:t>
        <w:tab/>
      </w:r>
      <w:r>
        <w:rPr/>
        <w:t>Allowance for Loss on Administrative Fees Receivable -</w:t>
      </w:r>
      <w:r>
        <w:rPr>
          <w:spacing w:val="-6"/>
        </w:rPr>
        <w:t> </w:t>
      </w:r>
      <w:r>
        <w:rPr/>
        <w:t>Taxes</w:t>
      </w:r>
    </w:p>
    <w:p>
      <w:pPr>
        <w:spacing w:before="0"/>
        <w:ind w:left="540" w:right="0" w:firstLine="0"/>
        <w:jc w:val="left"/>
        <w:rPr>
          <w:sz w:val="24"/>
        </w:rPr>
      </w:pPr>
      <w:r>
        <w:rPr>
          <w:b/>
          <w:sz w:val="24"/>
        </w:rPr>
        <w:t>Account Number: </w:t>
      </w:r>
      <w:r>
        <w:rPr>
          <w:sz w:val="24"/>
        </w:rPr>
        <w:t>137800</w:t>
      </w:r>
    </w:p>
    <w:p>
      <w:pPr>
        <w:spacing w:before="0"/>
        <w:ind w:left="540" w:right="0" w:firstLine="0"/>
        <w:jc w:val="left"/>
        <w:rPr>
          <w:sz w:val="24"/>
        </w:rPr>
      </w:pPr>
      <w:r>
        <w:rPr>
          <w:b/>
          <w:sz w:val="24"/>
        </w:rPr>
        <w:t>Normal Balance: </w:t>
      </w:r>
      <w:r>
        <w:rPr>
          <w:sz w:val="24"/>
        </w:rPr>
        <w:t>Credit</w:t>
      </w:r>
    </w:p>
    <w:p>
      <w:pPr>
        <w:pStyle w:val="BodyText"/>
        <w:ind w:left="1759" w:right="1643" w:hanging="1220"/>
      </w:pPr>
      <w:r>
        <w:rPr>
          <w:b/>
        </w:rPr>
        <w:t>Definition: </w:t>
      </w:r>
      <w:r>
        <w:rPr/>
        <w:t>The estimated amount of loss due to uncollectible administrative fees receivable associated with taxes.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Loans Receivable - Troubled Assets Relief</w:t>
      </w:r>
      <w:r>
        <w:rPr>
          <w:spacing w:val="-5"/>
          <w:sz w:val="24"/>
        </w:rPr>
        <w:t> </w:t>
      </w:r>
      <w:r>
        <w:rPr>
          <w:sz w:val="24"/>
        </w:rPr>
        <w:t>Program</w:t>
      </w:r>
    </w:p>
    <w:p>
      <w:pPr>
        <w:spacing w:before="0"/>
        <w:ind w:left="539" w:right="0" w:firstLine="0"/>
        <w:jc w:val="left"/>
        <w:rPr>
          <w:sz w:val="24"/>
        </w:rPr>
      </w:pPr>
      <w:r>
        <w:rPr>
          <w:b/>
          <w:sz w:val="24"/>
        </w:rPr>
        <w:t>Account Number: </w:t>
      </w:r>
      <w:r>
        <w:rPr>
          <w:sz w:val="24"/>
        </w:rPr>
        <w:t>138000</w:t>
      </w:r>
    </w:p>
    <w:p>
      <w:pPr>
        <w:spacing w:before="1"/>
        <w:ind w:left="539" w:right="0" w:firstLine="0"/>
        <w:jc w:val="left"/>
        <w:rPr>
          <w:sz w:val="24"/>
        </w:rPr>
      </w:pPr>
      <w:r>
        <w:rPr>
          <w:b/>
          <w:sz w:val="24"/>
        </w:rPr>
        <w:t>Normal Balance: </w:t>
      </w:r>
      <w:r>
        <w:rPr>
          <w:sz w:val="24"/>
        </w:rPr>
        <w:t>Debit</w:t>
      </w:r>
    </w:p>
    <w:p>
      <w:pPr>
        <w:pStyle w:val="BodyText"/>
        <w:ind w:left="1759" w:right="1756" w:hanging="1220"/>
      </w:pPr>
      <w:r>
        <w:rPr>
          <w:b/>
        </w:rPr>
        <w:t>Definition: </w:t>
      </w:r>
      <w:r>
        <w:rPr/>
        <w:t>The amount of loans issued by the Troubled Assets Relief Program accounted for under the provisions of the Federal Credit Reform Act of 1990. This account does not close at yearend.</w:t>
      </w:r>
    </w:p>
    <w:p>
      <w:pPr>
        <w:pStyle w:val="BodyText"/>
        <w:spacing w:before="11"/>
        <w:rPr>
          <w:sz w:val="23"/>
        </w:rPr>
      </w:pPr>
    </w:p>
    <w:p>
      <w:pPr>
        <w:pStyle w:val="BodyText"/>
        <w:tabs>
          <w:tab w:pos="2459" w:val="left" w:leader="none"/>
        </w:tabs>
        <w:ind w:left="539"/>
      </w:pPr>
      <w:r>
        <w:rPr>
          <w:b/>
        </w:rPr>
        <w:t>Account</w:t>
      </w:r>
      <w:r>
        <w:rPr>
          <w:b/>
          <w:spacing w:val="-3"/>
        </w:rPr>
        <w:t> </w:t>
      </w:r>
      <w:r>
        <w:rPr>
          <w:b/>
        </w:rPr>
        <w:t>Title:</w:t>
        <w:tab/>
      </w:r>
      <w:r>
        <w:rPr/>
        <w:t>Interest Receivable - Loans - Troubled Assets Relief</w:t>
      </w:r>
      <w:r>
        <w:rPr>
          <w:spacing w:val="-6"/>
        </w:rPr>
        <w:t> </w:t>
      </w:r>
      <w:r>
        <w:rPr/>
        <w:t>Program</w:t>
      </w:r>
    </w:p>
    <w:p>
      <w:pPr>
        <w:spacing w:before="0"/>
        <w:ind w:left="540" w:right="0" w:firstLine="0"/>
        <w:jc w:val="left"/>
        <w:rPr>
          <w:sz w:val="24"/>
        </w:rPr>
      </w:pPr>
      <w:r>
        <w:rPr>
          <w:b/>
          <w:sz w:val="24"/>
        </w:rPr>
        <w:t>Account Number: </w:t>
      </w:r>
      <w:r>
        <w:rPr>
          <w:sz w:val="24"/>
        </w:rPr>
        <w:t>138100</w:t>
      </w:r>
    </w:p>
    <w:p>
      <w:pPr>
        <w:spacing w:before="0"/>
        <w:ind w:left="540" w:right="0" w:firstLine="0"/>
        <w:jc w:val="left"/>
        <w:rPr>
          <w:sz w:val="24"/>
        </w:rPr>
      </w:pPr>
      <w:r>
        <w:rPr>
          <w:b/>
          <w:sz w:val="24"/>
        </w:rPr>
        <w:t>Normal Balance: </w:t>
      </w:r>
      <w:r>
        <w:rPr>
          <w:sz w:val="24"/>
        </w:rPr>
        <w:t>Debit</w:t>
      </w:r>
    </w:p>
    <w:p>
      <w:pPr>
        <w:pStyle w:val="BodyText"/>
        <w:ind w:left="1759" w:right="1336" w:hanging="1220"/>
      </w:pPr>
      <w:r>
        <w:rPr>
          <w:b/>
        </w:rPr>
        <w:t>Definition: </w:t>
      </w:r>
      <w:r>
        <w:rPr/>
        <w:t>The amount of accrued interest charges receivable on loans issued by the Troubled Assets Relief Program accounted for under the provisions of the Federal Credit Reform Act of 1990.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Interest Receivable - Foreign Currency Denominated</w:t>
      </w:r>
      <w:r>
        <w:rPr>
          <w:spacing w:val="-6"/>
          <w:sz w:val="24"/>
        </w:rPr>
        <w:t> </w:t>
      </w:r>
      <w:r>
        <w:rPr>
          <w:sz w:val="24"/>
        </w:rPr>
        <w:t>Assets</w:t>
      </w:r>
    </w:p>
    <w:p>
      <w:pPr>
        <w:spacing w:before="0"/>
        <w:ind w:left="540" w:right="0" w:firstLine="0"/>
        <w:jc w:val="left"/>
        <w:rPr>
          <w:sz w:val="24"/>
        </w:rPr>
      </w:pPr>
      <w:r>
        <w:rPr>
          <w:b/>
          <w:sz w:val="24"/>
        </w:rPr>
        <w:t>Account Number: </w:t>
      </w:r>
      <w:r>
        <w:rPr>
          <w:sz w:val="24"/>
        </w:rPr>
        <w:t>138400</w:t>
      </w:r>
    </w:p>
    <w:p>
      <w:pPr>
        <w:spacing w:before="0"/>
        <w:ind w:left="540" w:right="0" w:firstLine="0"/>
        <w:jc w:val="left"/>
        <w:rPr>
          <w:sz w:val="24"/>
        </w:rPr>
      </w:pPr>
      <w:r>
        <w:rPr>
          <w:b/>
          <w:sz w:val="24"/>
        </w:rPr>
        <w:t>Normal Balance: </w:t>
      </w:r>
      <w:r>
        <w:rPr>
          <w:sz w:val="24"/>
        </w:rPr>
        <w:t>Debit</w:t>
      </w:r>
    </w:p>
    <w:p>
      <w:pPr>
        <w:pStyle w:val="BodyText"/>
        <w:ind w:left="1759" w:right="1296" w:hanging="1220"/>
      </w:pPr>
      <w:r>
        <w:rPr>
          <w:b/>
        </w:rPr>
        <w:t>Definition: </w:t>
      </w:r>
      <w:r>
        <w:rPr/>
        <w:t>The amount of the U.S. dollar equivalent of accrued interest charges receivable on foreign currency denominated assets. This account does not close at yearend. This USSGL account is to be used only by the Department of the Treasury.</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59" w:right="1267" w:hanging="1920"/>
      </w:pPr>
      <w:r>
        <w:rPr>
          <w:b/>
        </w:rPr>
        <w:t>Account</w:t>
      </w:r>
      <w:r>
        <w:rPr>
          <w:b/>
          <w:spacing w:val="-3"/>
        </w:rPr>
        <w:t> </w:t>
      </w:r>
      <w:r>
        <w:rPr>
          <w:b/>
        </w:rPr>
        <w:t>Title:</w:t>
        <w:tab/>
      </w:r>
      <w:r>
        <w:rPr/>
        <w:t>Allowance for Loss on Interest Receivable - Loans - Troubled Assets Relief</w:t>
      </w:r>
      <w:r>
        <w:rPr>
          <w:spacing w:val="-2"/>
        </w:rPr>
        <w:t> </w:t>
      </w:r>
      <w:r>
        <w:rPr/>
        <w:t>Program</w:t>
      </w:r>
    </w:p>
    <w:p>
      <w:pPr>
        <w:spacing w:before="0"/>
        <w:ind w:left="539" w:right="0" w:firstLine="0"/>
        <w:jc w:val="left"/>
        <w:rPr>
          <w:sz w:val="24"/>
        </w:rPr>
      </w:pPr>
      <w:r>
        <w:rPr>
          <w:b/>
          <w:sz w:val="24"/>
        </w:rPr>
        <w:t>Account Number: </w:t>
      </w:r>
      <w:r>
        <w:rPr>
          <w:sz w:val="24"/>
        </w:rPr>
        <w:t>138500</w:t>
      </w:r>
    </w:p>
    <w:p>
      <w:pPr>
        <w:spacing w:before="0"/>
        <w:ind w:left="539" w:right="0" w:firstLine="0"/>
        <w:jc w:val="left"/>
        <w:rPr>
          <w:sz w:val="24"/>
        </w:rPr>
      </w:pPr>
      <w:r>
        <w:rPr>
          <w:b/>
          <w:sz w:val="24"/>
        </w:rPr>
        <w:t>Normal Balance: </w:t>
      </w:r>
      <w:r>
        <w:rPr>
          <w:sz w:val="24"/>
        </w:rPr>
        <w:t>Credit</w:t>
      </w:r>
    </w:p>
    <w:p>
      <w:pPr>
        <w:pStyle w:val="BodyText"/>
        <w:ind w:left="1759" w:right="1443" w:hanging="1220"/>
      </w:pPr>
      <w:r>
        <w:rPr>
          <w:b/>
        </w:rPr>
        <w:t>Definition: </w:t>
      </w:r>
      <w:r>
        <w:rPr/>
        <w:t>The amount of loss estimated as a result of the uncollectible interest receivable on loans related to the Troubled Assets Relief Program (TARP) accounted for under the provisions of the Federal Credit Reform Act of 1990. This account excludes all other allowances on these TARP loans, which are recorded in USSGL account 138900, "Allowance for Subsidy - Loans - Troubled Assets Relief Program." This account does not close at yearend.</w:t>
      </w:r>
    </w:p>
    <w:p>
      <w:pPr>
        <w:pStyle w:val="BodyText"/>
        <w:spacing w:before="9"/>
        <w:rPr>
          <w:sz w:val="23"/>
        </w:rPr>
      </w:pPr>
    </w:p>
    <w:p>
      <w:pPr>
        <w:pStyle w:val="BodyText"/>
        <w:tabs>
          <w:tab w:pos="2459" w:val="left" w:leader="none"/>
        </w:tabs>
        <w:ind w:left="539"/>
      </w:pPr>
      <w:r>
        <w:rPr>
          <w:b/>
        </w:rPr>
        <w:t>Account</w:t>
      </w:r>
      <w:r>
        <w:rPr>
          <w:b/>
          <w:spacing w:val="-3"/>
        </w:rPr>
        <w:t> </w:t>
      </w:r>
      <w:r>
        <w:rPr>
          <w:b/>
        </w:rPr>
        <w:t>Title:</w:t>
        <w:tab/>
      </w:r>
      <w:r>
        <w:rPr/>
        <w:t>Allowance for Subsidy - Loans - Troubled Assets Relief</w:t>
      </w:r>
      <w:r>
        <w:rPr>
          <w:spacing w:val="-9"/>
        </w:rPr>
        <w:t> </w:t>
      </w:r>
      <w:r>
        <w:rPr/>
        <w:t>Program</w:t>
      </w:r>
    </w:p>
    <w:p>
      <w:pPr>
        <w:spacing w:before="0"/>
        <w:ind w:left="539" w:right="0" w:firstLine="0"/>
        <w:jc w:val="left"/>
        <w:rPr>
          <w:sz w:val="24"/>
        </w:rPr>
      </w:pPr>
      <w:r>
        <w:rPr>
          <w:b/>
          <w:sz w:val="24"/>
        </w:rPr>
        <w:t>Account Number: </w:t>
      </w:r>
      <w:r>
        <w:rPr>
          <w:sz w:val="24"/>
        </w:rPr>
        <w:t>138900</w:t>
      </w:r>
    </w:p>
    <w:p>
      <w:pPr>
        <w:spacing w:before="0"/>
        <w:ind w:left="539" w:right="0" w:firstLine="0"/>
        <w:jc w:val="left"/>
        <w:rPr>
          <w:sz w:val="24"/>
        </w:rPr>
      </w:pPr>
      <w:r>
        <w:rPr>
          <w:b/>
          <w:sz w:val="24"/>
        </w:rPr>
        <w:t>Normal Balance: </w:t>
      </w:r>
      <w:r>
        <w:rPr>
          <w:sz w:val="24"/>
        </w:rPr>
        <w:t>Credit</w:t>
      </w:r>
    </w:p>
    <w:p>
      <w:pPr>
        <w:pStyle w:val="BodyText"/>
        <w:ind w:left="1759" w:right="1309" w:hanging="1220"/>
      </w:pPr>
      <w:r>
        <w:rPr>
          <w:b/>
        </w:rPr>
        <w:t>Definition: </w:t>
      </w:r>
      <w:r>
        <w:rPr/>
        <w:t>The amount of unamortized subsidy for loans related to the Troubled Assets Relief Program accounted for under the provisions of the Federal Credit Reform Act of 1990. Although the normal balance for this account is credit, it is acceptable in certain instances for this account to have a debit balance.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Appropriated Dedicated Collections</w:t>
      </w:r>
      <w:r>
        <w:rPr>
          <w:spacing w:val="0"/>
          <w:sz w:val="24"/>
        </w:rPr>
        <w:t> </w:t>
      </w:r>
      <w:r>
        <w:rPr>
          <w:sz w:val="24"/>
        </w:rPr>
        <w:t>Receivable</w:t>
      </w:r>
    </w:p>
    <w:p>
      <w:pPr>
        <w:spacing w:before="0"/>
        <w:ind w:left="539" w:right="0" w:firstLine="0"/>
        <w:jc w:val="left"/>
        <w:rPr>
          <w:sz w:val="24"/>
        </w:rPr>
      </w:pPr>
      <w:r>
        <w:rPr>
          <w:b/>
          <w:sz w:val="24"/>
        </w:rPr>
        <w:t>Account Number: </w:t>
      </w:r>
      <w:r>
        <w:rPr>
          <w:sz w:val="24"/>
        </w:rPr>
        <w:t>139000</w:t>
      </w:r>
    </w:p>
    <w:p>
      <w:pPr>
        <w:spacing w:before="0"/>
        <w:ind w:left="539" w:right="0" w:firstLine="0"/>
        <w:jc w:val="left"/>
        <w:rPr>
          <w:sz w:val="24"/>
        </w:rPr>
      </w:pPr>
      <w:r>
        <w:rPr>
          <w:b/>
          <w:sz w:val="24"/>
        </w:rPr>
        <w:t>Normal Balance: </w:t>
      </w:r>
      <w:r>
        <w:rPr>
          <w:sz w:val="24"/>
        </w:rPr>
        <w:t>Debit</w:t>
      </w:r>
    </w:p>
    <w:p>
      <w:pPr>
        <w:pStyle w:val="BodyText"/>
        <w:ind w:left="1759" w:right="1323" w:hanging="1220"/>
      </w:pPr>
      <w:r>
        <w:rPr>
          <w:b/>
        </w:rPr>
        <w:t>Definition: </w:t>
      </w:r>
      <w:r>
        <w:rPr/>
        <w:t>The amount due from unavailable receipt account for funding provided under a continuing resolution and apportioned in accordance with Office of Management and Budget's automatic apportionment bulletin. Pursuant to a continuing resolution or enacted annual appropriation act, the account may be used while awaiting a warrant to be issued for an appropriation derived from an unavailable special or trust non-revolving receipt account by the U.</w:t>
      </w:r>
    </w:p>
    <w:p>
      <w:pPr>
        <w:pStyle w:val="BodyText"/>
        <w:ind w:left="1759" w:right="1289"/>
      </w:pPr>
      <w:r>
        <w:rPr/>
        <w:t>S. Department of the Treasury's Bureau of the Fiscal Service. This account may also be used while waiting a warrant for reductions from the expenditure TAS to the unavailable receipt account. The balance in this account will adjust to zero when the U.S. Department of the Treasury's Bureau of Fiscal Service issues a warrant and must adjust to zero by yearend.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Allowance for</w:t>
      </w:r>
      <w:r>
        <w:rPr>
          <w:spacing w:val="-3"/>
          <w:sz w:val="24"/>
        </w:rPr>
        <w:t> </w:t>
      </w:r>
      <w:r>
        <w:rPr>
          <w:sz w:val="24"/>
        </w:rPr>
        <w:t>Subsidy</w:t>
      </w:r>
    </w:p>
    <w:p>
      <w:pPr>
        <w:spacing w:before="0"/>
        <w:ind w:left="540" w:right="0" w:firstLine="0"/>
        <w:jc w:val="left"/>
        <w:rPr>
          <w:sz w:val="24"/>
        </w:rPr>
      </w:pPr>
      <w:r>
        <w:rPr>
          <w:b/>
          <w:sz w:val="24"/>
        </w:rPr>
        <w:t>Account Number: </w:t>
      </w:r>
      <w:r>
        <w:rPr>
          <w:sz w:val="24"/>
        </w:rPr>
        <w:t>139900</w:t>
      </w:r>
    </w:p>
    <w:p>
      <w:pPr>
        <w:spacing w:before="0"/>
        <w:ind w:left="540" w:right="0" w:firstLine="0"/>
        <w:jc w:val="left"/>
        <w:rPr>
          <w:sz w:val="24"/>
        </w:rPr>
      </w:pPr>
      <w:r>
        <w:rPr>
          <w:b/>
          <w:sz w:val="24"/>
        </w:rPr>
        <w:t>Normal Balance: </w:t>
      </w:r>
      <w:r>
        <w:rPr>
          <w:sz w:val="24"/>
        </w:rPr>
        <w:t>Credit</w:t>
      </w:r>
    </w:p>
    <w:p>
      <w:pPr>
        <w:pStyle w:val="BodyText"/>
        <w:ind w:left="1759" w:right="1183" w:hanging="1220"/>
      </w:pPr>
      <w:r>
        <w:rPr>
          <w:b/>
        </w:rPr>
        <w:t>Definition: </w:t>
      </w:r>
      <w:r>
        <w:rPr/>
        <w:t>The amount of unamortized credit reform subsidy for direct loans and for defaulted guaranteed loans assumed for collection by the U.S. Federal Government. It appears in the financing fund of the direct loan or loan guarantee program involved and is subtracted from loans receivable (USSGL account 135000, "Loans Receivable") on the statement of financial position. Record all transactions that affect the subsidy in this account. The first transaction normally would be the transfer of subsidy monies from the program fund to the financing fund. Additional transactions record upward and downward adjustments to the account. Although the normal balance for this account is credit, it is acceptable in certain instances for this account to have a debit balance.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Advances and</w:t>
      </w:r>
      <w:r>
        <w:rPr>
          <w:spacing w:val="0"/>
          <w:sz w:val="24"/>
        </w:rPr>
        <w:t> </w:t>
      </w:r>
      <w:r>
        <w:rPr>
          <w:sz w:val="24"/>
        </w:rPr>
        <w:t>Prepayments</w:t>
      </w:r>
    </w:p>
    <w:p>
      <w:pPr>
        <w:spacing w:before="1"/>
        <w:ind w:left="540" w:right="0" w:firstLine="0"/>
        <w:jc w:val="left"/>
        <w:rPr>
          <w:sz w:val="24"/>
        </w:rPr>
      </w:pPr>
      <w:r>
        <w:rPr>
          <w:b/>
          <w:sz w:val="24"/>
        </w:rPr>
        <w:t>Account Number: </w:t>
      </w:r>
      <w:r>
        <w:rPr>
          <w:sz w:val="24"/>
        </w:rPr>
        <w:t>141000</w:t>
      </w:r>
    </w:p>
    <w:p>
      <w:pPr>
        <w:spacing w:before="0"/>
        <w:ind w:left="540" w:right="0" w:firstLine="0"/>
        <w:jc w:val="left"/>
        <w:rPr>
          <w:sz w:val="24"/>
        </w:rPr>
      </w:pPr>
      <w:r>
        <w:rPr>
          <w:b/>
          <w:sz w:val="24"/>
        </w:rPr>
        <w:t>Normal Balance: </w:t>
      </w:r>
      <w:r>
        <w:rPr>
          <w:sz w:val="24"/>
        </w:rPr>
        <w:t>Debit</w:t>
      </w:r>
    </w:p>
    <w:p>
      <w:pPr>
        <w:pStyle w:val="BodyText"/>
        <w:ind w:left="1759" w:right="1394" w:hanging="1220"/>
        <w:jc w:val="both"/>
      </w:pPr>
      <w:r>
        <w:rPr>
          <w:b/>
        </w:rPr>
        <w:t>Definition: </w:t>
      </w:r>
      <w:r>
        <w:rPr/>
        <w:t>The amount of payments made in contemplation of the future performance of services, receipt of goods, incurrence of expenditures, or receipt of other assets. Advances are expenditures that are often not recurrent in nature.</w:t>
      </w:r>
    </w:p>
    <w:p>
      <w:pPr>
        <w:pStyle w:val="BodyText"/>
        <w:ind w:left="1759" w:right="1189"/>
      </w:pPr>
      <w:r>
        <w:rPr/>
        <w:t>Prepayments are expenditures that are generally recurrent in nature. Prepayments are made to cover certain periodic expenses before those expenses are incurred. Common examples of advances are travel advances and advances to contractors. Common examples of prepayments are amounts prepaid for rent and insurance.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Operating Materials and Supplies Held for</w:t>
      </w:r>
      <w:r>
        <w:rPr>
          <w:spacing w:val="-3"/>
          <w:sz w:val="24"/>
        </w:rPr>
        <w:t> </w:t>
      </w:r>
      <w:r>
        <w:rPr>
          <w:sz w:val="24"/>
        </w:rPr>
        <w:t>Use</w:t>
      </w:r>
    </w:p>
    <w:p>
      <w:pPr>
        <w:spacing w:before="0"/>
        <w:ind w:left="540" w:right="0" w:firstLine="0"/>
        <w:jc w:val="left"/>
        <w:rPr>
          <w:sz w:val="24"/>
        </w:rPr>
      </w:pPr>
      <w:r>
        <w:rPr>
          <w:b/>
          <w:sz w:val="24"/>
        </w:rPr>
        <w:t>Account Number: </w:t>
      </w:r>
      <w:r>
        <w:rPr>
          <w:sz w:val="24"/>
        </w:rPr>
        <w:t>151100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cost or value of tangible personal property, such as operating materials and supplies, that will be consumed in normal operations. This account does not close at yearend.</w:t>
      </w:r>
    </w:p>
    <w:p>
      <w:pPr>
        <w:pStyle w:val="BodyText"/>
      </w:pPr>
    </w:p>
    <w:p>
      <w:pPr>
        <w:pStyle w:val="BodyText"/>
        <w:tabs>
          <w:tab w:pos="2459" w:val="left" w:leader="none"/>
        </w:tabs>
        <w:ind w:left="540"/>
      </w:pPr>
      <w:r>
        <w:rPr>
          <w:b/>
        </w:rPr>
        <w:t>Account</w:t>
      </w:r>
      <w:r>
        <w:rPr>
          <w:b/>
          <w:spacing w:val="-3"/>
        </w:rPr>
        <w:t> </w:t>
      </w:r>
      <w:r>
        <w:rPr>
          <w:b/>
        </w:rPr>
        <w:t>Title:</w:t>
        <w:tab/>
      </w:r>
      <w:r>
        <w:rPr/>
        <w:t>Operating Materials and Supplies Held in Reserve for Future</w:t>
      </w:r>
      <w:r>
        <w:rPr>
          <w:spacing w:val="-6"/>
        </w:rPr>
        <w:t> </w:t>
      </w:r>
      <w:r>
        <w:rPr/>
        <w:t>Use</w:t>
      </w:r>
    </w:p>
    <w:p>
      <w:pPr>
        <w:spacing w:before="0"/>
        <w:ind w:left="540" w:right="0" w:firstLine="0"/>
        <w:jc w:val="left"/>
        <w:rPr>
          <w:sz w:val="24"/>
        </w:rPr>
      </w:pPr>
      <w:r>
        <w:rPr>
          <w:b/>
          <w:sz w:val="24"/>
        </w:rPr>
        <w:t>Account Number: </w:t>
      </w:r>
      <w:r>
        <w:rPr>
          <w:sz w:val="24"/>
        </w:rPr>
        <w:t>151200</w:t>
      </w:r>
    </w:p>
    <w:p>
      <w:pPr>
        <w:spacing w:before="0"/>
        <w:ind w:left="540" w:right="0" w:firstLine="0"/>
        <w:jc w:val="left"/>
        <w:rPr>
          <w:sz w:val="24"/>
        </w:rPr>
      </w:pPr>
      <w:r>
        <w:rPr>
          <w:b/>
          <w:sz w:val="24"/>
        </w:rPr>
        <w:t>Normal Balance: </w:t>
      </w:r>
      <w:r>
        <w:rPr>
          <w:sz w:val="24"/>
        </w:rPr>
        <w:t>Debit</w:t>
      </w:r>
    </w:p>
    <w:p>
      <w:pPr>
        <w:pStyle w:val="BodyText"/>
        <w:ind w:left="1759" w:right="1369" w:hanging="1220"/>
        <w:jc w:val="both"/>
      </w:pPr>
      <w:r>
        <w:rPr>
          <w:b/>
        </w:rPr>
        <w:t>Definition: </w:t>
      </w:r>
      <w:r>
        <w:rPr/>
        <w:t>The cost or value of tangible personal property, such as operating materials and supplies, held in reserve because it is not readily available or because it will be needed. This account does not close at yearend.</w:t>
      </w:r>
    </w:p>
    <w:p>
      <w:pPr>
        <w:spacing w:after="0"/>
        <w:jc w:val="both"/>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395" w:hanging="1920"/>
      </w:pPr>
      <w:r>
        <w:rPr>
          <w:b/>
        </w:rPr>
        <w:t>Account</w:t>
      </w:r>
      <w:r>
        <w:rPr>
          <w:b/>
          <w:spacing w:val="-3"/>
        </w:rPr>
        <w:t> </w:t>
      </w:r>
      <w:r>
        <w:rPr>
          <w:b/>
        </w:rPr>
        <w:t>Title:</w:t>
        <w:tab/>
      </w:r>
      <w:r>
        <w:rPr/>
        <w:t>Operating Materials and Supplies - Excess, Obsolete,</w:t>
      </w:r>
      <w:r>
        <w:rPr>
          <w:spacing w:val="-15"/>
        </w:rPr>
        <w:t> </w:t>
      </w:r>
      <w:r>
        <w:rPr/>
        <w:t>and Unserviceable</w:t>
      </w:r>
    </w:p>
    <w:p>
      <w:pPr>
        <w:spacing w:before="0"/>
        <w:ind w:left="539" w:right="0" w:firstLine="0"/>
        <w:jc w:val="left"/>
        <w:rPr>
          <w:sz w:val="24"/>
        </w:rPr>
      </w:pPr>
      <w:r>
        <w:rPr>
          <w:b/>
          <w:sz w:val="24"/>
        </w:rPr>
        <w:t>Account Number: </w:t>
      </w:r>
      <w:r>
        <w:rPr>
          <w:sz w:val="24"/>
        </w:rPr>
        <w:t>151300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value of tangible personal property, such as operating materials and supplies, that exceeds the amount expected to be used; is no longer needed because of changes in technology, laws, customs, or operations; or is damaged physically and cannot be consumed in operations.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Operating Materials and Supplies Held for</w:t>
      </w:r>
      <w:r>
        <w:rPr>
          <w:spacing w:val="-4"/>
          <w:sz w:val="24"/>
        </w:rPr>
        <w:t> </w:t>
      </w:r>
      <w:r>
        <w:rPr>
          <w:sz w:val="24"/>
        </w:rPr>
        <w:t>Repair</w:t>
      </w:r>
    </w:p>
    <w:p>
      <w:pPr>
        <w:spacing w:before="0"/>
        <w:ind w:left="540" w:right="0" w:firstLine="0"/>
        <w:jc w:val="left"/>
        <w:rPr>
          <w:sz w:val="24"/>
        </w:rPr>
      </w:pPr>
      <w:r>
        <w:rPr>
          <w:b/>
          <w:sz w:val="24"/>
        </w:rPr>
        <w:t>Account Number: </w:t>
      </w:r>
      <w:r>
        <w:rPr>
          <w:sz w:val="24"/>
        </w:rPr>
        <w:t>151400</w:t>
      </w:r>
    </w:p>
    <w:p>
      <w:pPr>
        <w:spacing w:before="0"/>
        <w:ind w:left="540" w:right="0" w:firstLine="0"/>
        <w:jc w:val="left"/>
        <w:rPr>
          <w:sz w:val="24"/>
        </w:rPr>
      </w:pPr>
      <w:r>
        <w:rPr>
          <w:b/>
          <w:sz w:val="24"/>
        </w:rPr>
        <w:t>Normal Balance: </w:t>
      </w:r>
      <w:r>
        <w:rPr>
          <w:sz w:val="24"/>
        </w:rPr>
        <w:t>Debit</w:t>
      </w:r>
    </w:p>
    <w:p>
      <w:pPr>
        <w:pStyle w:val="BodyText"/>
        <w:ind w:left="1759" w:right="1338" w:hanging="1220"/>
      </w:pPr>
      <w:r>
        <w:rPr>
          <w:b/>
        </w:rPr>
        <w:t>Definition: </w:t>
      </w:r>
      <w:r>
        <w:rPr/>
        <w:t>The cost or value of damaged personal property held as operating materials and supplies that is more economical to repair than to dispose of. Federal agencies with immaterial amounts of operating materials and supplies held for repair may report these amounts in USSGL account 151100, "Operating Materials and Supplies Held for Use."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Operating Materials and Supplies in</w:t>
      </w:r>
      <w:r>
        <w:rPr>
          <w:spacing w:val="-2"/>
          <w:sz w:val="24"/>
        </w:rPr>
        <w:t> </w:t>
      </w:r>
      <w:r>
        <w:rPr>
          <w:sz w:val="24"/>
        </w:rPr>
        <w:t>Development</w:t>
      </w:r>
    </w:p>
    <w:p>
      <w:pPr>
        <w:spacing w:before="0"/>
        <w:ind w:left="540" w:right="0" w:firstLine="0"/>
        <w:jc w:val="left"/>
        <w:rPr>
          <w:sz w:val="24"/>
        </w:rPr>
      </w:pPr>
      <w:r>
        <w:rPr>
          <w:b/>
          <w:sz w:val="24"/>
        </w:rPr>
        <w:t>Account Number: </w:t>
      </w:r>
      <w:r>
        <w:rPr>
          <w:sz w:val="24"/>
        </w:rPr>
        <w:t>151600</w:t>
      </w:r>
    </w:p>
    <w:p>
      <w:pPr>
        <w:spacing w:before="0"/>
        <w:ind w:left="540" w:right="0" w:firstLine="0"/>
        <w:jc w:val="left"/>
        <w:rPr>
          <w:sz w:val="24"/>
        </w:rPr>
      </w:pPr>
      <w:r>
        <w:rPr>
          <w:b/>
          <w:sz w:val="24"/>
        </w:rPr>
        <w:t>Normal Balance: </w:t>
      </w:r>
      <w:r>
        <w:rPr>
          <w:sz w:val="24"/>
        </w:rPr>
        <w:t>Debit</w:t>
      </w:r>
    </w:p>
    <w:p>
      <w:pPr>
        <w:pStyle w:val="BodyText"/>
        <w:ind w:left="1759" w:right="1415" w:hanging="1220"/>
      </w:pPr>
      <w:r>
        <w:rPr>
          <w:b/>
        </w:rPr>
        <w:t>Definition: </w:t>
      </w:r>
      <w:r>
        <w:rPr/>
        <w:t>The cost incurred or value of tangible personal property, such as operating materials and supplies in development that will be consumed in normal operations upon completion of development. Upon completion, these costs will be transferred to USSGL account 151100, "Operating Materials and Supplies Held for Use," or USSGL account 151200, "Operating Materials and Supplies Held in Reserve for Future Use." Only the Department of Defense may use this account.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Operating Materials and Supplies -</w:t>
      </w:r>
      <w:r>
        <w:rPr>
          <w:spacing w:val="-3"/>
          <w:sz w:val="24"/>
        </w:rPr>
        <w:t> </w:t>
      </w:r>
      <w:r>
        <w:rPr>
          <w:sz w:val="24"/>
        </w:rPr>
        <w:t>Allowance</w:t>
      </w:r>
    </w:p>
    <w:p>
      <w:pPr>
        <w:spacing w:before="0"/>
        <w:ind w:left="540" w:right="0" w:firstLine="0"/>
        <w:jc w:val="left"/>
        <w:rPr>
          <w:sz w:val="24"/>
        </w:rPr>
      </w:pPr>
      <w:r>
        <w:rPr>
          <w:b/>
          <w:sz w:val="24"/>
        </w:rPr>
        <w:t>Account Number: </w:t>
      </w:r>
      <w:r>
        <w:rPr>
          <w:sz w:val="24"/>
        </w:rPr>
        <w:t>151900</w:t>
      </w:r>
    </w:p>
    <w:p>
      <w:pPr>
        <w:spacing w:before="0"/>
        <w:ind w:left="540" w:right="0" w:firstLine="0"/>
        <w:jc w:val="left"/>
        <w:rPr>
          <w:sz w:val="24"/>
        </w:rPr>
      </w:pPr>
      <w:r>
        <w:rPr>
          <w:b/>
          <w:sz w:val="24"/>
        </w:rPr>
        <w:t>Normal Balance: </w:t>
      </w:r>
      <w:r>
        <w:rPr>
          <w:sz w:val="24"/>
        </w:rPr>
        <w:t>Credit</w:t>
      </w:r>
    </w:p>
    <w:p>
      <w:pPr>
        <w:pStyle w:val="BodyText"/>
        <w:ind w:left="1759" w:right="1316" w:hanging="1220"/>
      </w:pPr>
      <w:r>
        <w:rPr>
          <w:b/>
        </w:rPr>
        <w:t>Definition: </w:t>
      </w:r>
      <w:r>
        <w:rPr/>
        <w:t>The amount of estimated repairs needed for damaged operating materials and supplies and the estimated gain or loss on the value of inventory due to unrealized holding gains and losses.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Inventory Purchased for</w:t>
      </w:r>
      <w:r>
        <w:rPr>
          <w:spacing w:val="-5"/>
          <w:sz w:val="24"/>
        </w:rPr>
        <w:t> </w:t>
      </w:r>
      <w:r>
        <w:rPr>
          <w:sz w:val="24"/>
        </w:rPr>
        <w:t>Resale</w:t>
      </w:r>
    </w:p>
    <w:p>
      <w:pPr>
        <w:spacing w:before="0"/>
        <w:ind w:left="539" w:right="0" w:firstLine="0"/>
        <w:jc w:val="left"/>
        <w:rPr>
          <w:sz w:val="24"/>
        </w:rPr>
      </w:pPr>
      <w:r>
        <w:rPr>
          <w:b/>
          <w:sz w:val="24"/>
        </w:rPr>
        <w:t>Account Number: </w:t>
      </w:r>
      <w:r>
        <w:rPr>
          <w:sz w:val="24"/>
        </w:rPr>
        <w:t>152100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cost or value of tangible personal property purchased by a Federal agency for resale.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Inventory Held in Reserve for Future</w:t>
      </w:r>
      <w:r>
        <w:rPr>
          <w:spacing w:val="-7"/>
          <w:sz w:val="24"/>
        </w:rPr>
        <w:t> </w:t>
      </w:r>
      <w:r>
        <w:rPr>
          <w:sz w:val="24"/>
        </w:rPr>
        <w:t>Sale</w:t>
      </w:r>
    </w:p>
    <w:p>
      <w:pPr>
        <w:spacing w:before="0"/>
        <w:ind w:left="540" w:right="0" w:firstLine="0"/>
        <w:jc w:val="left"/>
        <w:rPr>
          <w:sz w:val="24"/>
        </w:rPr>
      </w:pPr>
      <w:r>
        <w:rPr>
          <w:b/>
          <w:sz w:val="24"/>
        </w:rPr>
        <w:t>Account Number: </w:t>
      </w:r>
      <w:r>
        <w:rPr>
          <w:sz w:val="24"/>
        </w:rPr>
        <w:t>152200</w:t>
      </w:r>
    </w:p>
    <w:p>
      <w:pPr>
        <w:spacing w:before="0"/>
        <w:ind w:left="540" w:right="0" w:firstLine="0"/>
        <w:jc w:val="left"/>
        <w:rPr>
          <w:sz w:val="24"/>
        </w:rPr>
      </w:pPr>
      <w:r>
        <w:rPr>
          <w:b/>
          <w:sz w:val="24"/>
        </w:rPr>
        <w:t>Normal Balance: </w:t>
      </w:r>
      <w:r>
        <w:rPr>
          <w:sz w:val="24"/>
        </w:rPr>
        <w:t>Debit</w:t>
      </w:r>
    </w:p>
    <w:p>
      <w:pPr>
        <w:pStyle w:val="BodyText"/>
        <w:ind w:left="1759" w:right="1210" w:hanging="1220"/>
      </w:pPr>
      <w:r>
        <w:rPr>
          <w:b/>
        </w:rPr>
        <w:t>Definition: </w:t>
      </w:r>
      <w:r>
        <w:rPr/>
        <w:t>The cost or value of tangible personal property held in reserve as inventory for future sale because it is not readily available or because it will be needed.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Inventory Held for</w:t>
      </w:r>
      <w:r>
        <w:rPr>
          <w:spacing w:val="-5"/>
          <w:sz w:val="24"/>
        </w:rPr>
        <w:t> </w:t>
      </w:r>
      <w:r>
        <w:rPr>
          <w:sz w:val="24"/>
        </w:rPr>
        <w:t>Repair</w:t>
      </w:r>
    </w:p>
    <w:p>
      <w:pPr>
        <w:spacing w:before="0"/>
        <w:ind w:left="540" w:right="0" w:firstLine="0"/>
        <w:jc w:val="left"/>
        <w:rPr>
          <w:sz w:val="24"/>
        </w:rPr>
      </w:pPr>
      <w:r>
        <w:rPr>
          <w:b/>
          <w:sz w:val="24"/>
        </w:rPr>
        <w:t>Account Number: </w:t>
      </w:r>
      <w:r>
        <w:rPr>
          <w:sz w:val="24"/>
        </w:rPr>
        <w:t>152300</w:t>
      </w:r>
    </w:p>
    <w:p>
      <w:pPr>
        <w:spacing w:before="0"/>
        <w:ind w:left="540" w:right="0" w:firstLine="0"/>
        <w:jc w:val="left"/>
        <w:rPr>
          <w:sz w:val="24"/>
        </w:rPr>
      </w:pPr>
      <w:r>
        <w:rPr>
          <w:b/>
          <w:sz w:val="24"/>
        </w:rPr>
        <w:t>Normal Balance: </w:t>
      </w:r>
      <w:r>
        <w:rPr>
          <w:sz w:val="24"/>
        </w:rPr>
        <w:t>Debit</w:t>
      </w:r>
    </w:p>
    <w:p>
      <w:pPr>
        <w:pStyle w:val="BodyText"/>
        <w:ind w:left="1759" w:right="1477" w:hanging="1220"/>
        <w:jc w:val="both"/>
      </w:pPr>
      <w:r>
        <w:rPr>
          <w:b/>
        </w:rPr>
        <w:t>Definition: </w:t>
      </w:r>
      <w:r>
        <w:rPr/>
        <w:t>The cost or value of damaged tangible personal property held as inventory that is more economical to repair than to dispose of. This account does</w:t>
      </w:r>
      <w:r>
        <w:rPr>
          <w:spacing w:val="-15"/>
        </w:rPr>
        <w:t> </w:t>
      </w:r>
      <w:r>
        <w:rPr/>
        <w:t>not close at</w:t>
      </w:r>
      <w:r>
        <w:rPr>
          <w:spacing w:val="2"/>
        </w:rPr>
        <w:t> </w:t>
      </w:r>
      <w:r>
        <w:rPr/>
        <w:t>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Inventory - Excess, Obsolete, and</w:t>
      </w:r>
      <w:r>
        <w:rPr>
          <w:spacing w:val="-7"/>
          <w:sz w:val="24"/>
        </w:rPr>
        <w:t> </w:t>
      </w:r>
      <w:r>
        <w:rPr>
          <w:sz w:val="24"/>
        </w:rPr>
        <w:t>Unserviceable</w:t>
      </w:r>
    </w:p>
    <w:p>
      <w:pPr>
        <w:spacing w:before="0"/>
        <w:ind w:left="539" w:right="0" w:firstLine="0"/>
        <w:jc w:val="left"/>
        <w:rPr>
          <w:sz w:val="24"/>
        </w:rPr>
      </w:pPr>
      <w:r>
        <w:rPr>
          <w:b/>
          <w:sz w:val="24"/>
        </w:rPr>
        <w:t>Account Number: </w:t>
      </w:r>
      <w:r>
        <w:rPr>
          <w:sz w:val="24"/>
        </w:rPr>
        <w:t>152400</w:t>
      </w:r>
    </w:p>
    <w:p>
      <w:pPr>
        <w:spacing w:before="1"/>
        <w:ind w:left="539" w:right="0" w:firstLine="0"/>
        <w:jc w:val="left"/>
        <w:rPr>
          <w:sz w:val="24"/>
        </w:rPr>
      </w:pPr>
      <w:r>
        <w:rPr>
          <w:b/>
          <w:sz w:val="24"/>
        </w:rPr>
        <w:t>Normal Balance: </w:t>
      </w:r>
      <w:r>
        <w:rPr>
          <w:sz w:val="24"/>
        </w:rPr>
        <w:t>Debit</w:t>
      </w:r>
    </w:p>
    <w:p>
      <w:pPr>
        <w:pStyle w:val="BodyText"/>
        <w:ind w:left="1759" w:right="1283" w:hanging="1220"/>
      </w:pPr>
      <w:r>
        <w:rPr>
          <w:b/>
        </w:rPr>
        <w:t>Definition: </w:t>
      </w:r>
      <w:r>
        <w:rPr/>
        <w:t>The cost or value of tangible personal property held as inventory that exceeds the demand for sale, is no longer useful because of obsolescence, or is damaged beyond economical repair. This account does not close at yearend.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Inventory - Raw</w:t>
      </w:r>
      <w:r>
        <w:rPr>
          <w:spacing w:val="-7"/>
          <w:sz w:val="24"/>
        </w:rPr>
        <w:t> </w:t>
      </w:r>
      <w:r>
        <w:rPr>
          <w:sz w:val="24"/>
        </w:rPr>
        <w:t>Materials</w:t>
      </w:r>
    </w:p>
    <w:p>
      <w:pPr>
        <w:spacing w:before="0"/>
        <w:ind w:left="539" w:right="0" w:firstLine="0"/>
        <w:jc w:val="left"/>
        <w:rPr>
          <w:sz w:val="24"/>
        </w:rPr>
      </w:pPr>
      <w:r>
        <w:rPr>
          <w:b/>
          <w:sz w:val="24"/>
        </w:rPr>
        <w:t>Account Number: </w:t>
      </w:r>
      <w:r>
        <w:rPr>
          <w:sz w:val="24"/>
        </w:rPr>
        <w:t>152500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cost or value of raw materials purchased or donated for use as a component part of inventory.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Inventory -</w:t>
      </w:r>
      <w:r>
        <w:rPr>
          <w:spacing w:val="-7"/>
          <w:sz w:val="24"/>
        </w:rPr>
        <w:t> </w:t>
      </w:r>
      <w:r>
        <w:rPr>
          <w:sz w:val="24"/>
        </w:rPr>
        <w:t>Work-in-Process</w:t>
      </w:r>
    </w:p>
    <w:p>
      <w:pPr>
        <w:spacing w:before="0"/>
        <w:ind w:left="539" w:right="0" w:firstLine="0"/>
        <w:jc w:val="left"/>
        <w:rPr>
          <w:sz w:val="24"/>
        </w:rPr>
      </w:pPr>
      <w:r>
        <w:rPr>
          <w:b/>
          <w:sz w:val="24"/>
        </w:rPr>
        <w:t>Account Number: </w:t>
      </w:r>
      <w:r>
        <w:rPr>
          <w:sz w:val="24"/>
        </w:rPr>
        <w:t>152600</w:t>
      </w:r>
    </w:p>
    <w:p>
      <w:pPr>
        <w:spacing w:before="0"/>
        <w:ind w:left="539" w:right="0" w:firstLine="0"/>
        <w:jc w:val="left"/>
        <w:rPr>
          <w:sz w:val="24"/>
        </w:rPr>
      </w:pPr>
      <w:r>
        <w:rPr>
          <w:b/>
          <w:sz w:val="24"/>
        </w:rPr>
        <w:t>Normal Balance: </w:t>
      </w:r>
      <w:r>
        <w:rPr>
          <w:sz w:val="24"/>
        </w:rPr>
        <w:t>Debit</w:t>
      </w:r>
    </w:p>
    <w:p>
      <w:pPr>
        <w:pStyle w:val="BodyText"/>
        <w:ind w:left="1759" w:right="1409" w:hanging="1220"/>
        <w:jc w:val="both"/>
      </w:pPr>
      <w:r>
        <w:rPr>
          <w:b/>
        </w:rPr>
        <w:t>Definition: </w:t>
      </w:r>
      <w:r>
        <w:rPr/>
        <w:t>The accumulated cost or value of inventory used in the production process. Work-in-process inventory includes the cost of raw materials, direct labor, and overhead.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Inventory - Finished</w:t>
      </w:r>
      <w:r>
        <w:rPr>
          <w:spacing w:val="-5"/>
          <w:sz w:val="24"/>
        </w:rPr>
        <w:t> </w:t>
      </w:r>
      <w:r>
        <w:rPr>
          <w:sz w:val="24"/>
        </w:rPr>
        <w:t>Goods</w:t>
      </w:r>
    </w:p>
    <w:p>
      <w:pPr>
        <w:spacing w:before="0"/>
        <w:ind w:left="539" w:right="0" w:firstLine="0"/>
        <w:jc w:val="left"/>
        <w:rPr>
          <w:sz w:val="24"/>
        </w:rPr>
      </w:pPr>
      <w:r>
        <w:rPr>
          <w:b/>
          <w:sz w:val="24"/>
        </w:rPr>
        <w:t>Account Number: </w:t>
      </w:r>
      <w:r>
        <w:rPr>
          <w:sz w:val="24"/>
        </w:rPr>
        <w:t>152700</w:t>
      </w:r>
    </w:p>
    <w:p>
      <w:pPr>
        <w:spacing w:before="0"/>
        <w:ind w:left="539" w:right="0" w:firstLine="0"/>
        <w:jc w:val="left"/>
        <w:rPr>
          <w:sz w:val="24"/>
        </w:rPr>
      </w:pPr>
      <w:r>
        <w:rPr>
          <w:b/>
          <w:sz w:val="24"/>
        </w:rPr>
        <w:t>Normal Balance: </w:t>
      </w:r>
      <w:r>
        <w:rPr>
          <w:sz w:val="24"/>
        </w:rPr>
        <w:t>Debit</w:t>
      </w:r>
    </w:p>
    <w:p>
      <w:pPr>
        <w:pStyle w:val="BodyText"/>
        <w:spacing w:before="1"/>
        <w:ind w:left="1759" w:right="1232" w:hanging="1220"/>
      </w:pPr>
      <w:r>
        <w:rPr>
          <w:b/>
        </w:rPr>
        <w:t>Definition: </w:t>
      </w:r>
      <w:r>
        <w:rPr/>
        <w:t>The accumulated cost or value of completed products.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Inventory -</w:t>
      </w:r>
      <w:r>
        <w:rPr>
          <w:spacing w:val="-7"/>
          <w:sz w:val="24"/>
        </w:rPr>
        <w:t> </w:t>
      </w:r>
      <w:r>
        <w:rPr>
          <w:sz w:val="24"/>
        </w:rPr>
        <w:t>Allowance</w:t>
      </w:r>
    </w:p>
    <w:p>
      <w:pPr>
        <w:spacing w:before="0"/>
        <w:ind w:left="539" w:right="0" w:firstLine="0"/>
        <w:jc w:val="left"/>
        <w:rPr>
          <w:sz w:val="24"/>
        </w:rPr>
      </w:pPr>
      <w:r>
        <w:rPr>
          <w:b/>
          <w:sz w:val="24"/>
        </w:rPr>
        <w:t>Account Number: </w:t>
      </w:r>
      <w:r>
        <w:rPr>
          <w:sz w:val="24"/>
        </w:rPr>
        <w:t>152900</w:t>
      </w:r>
    </w:p>
    <w:p>
      <w:pPr>
        <w:spacing w:before="0"/>
        <w:ind w:left="539" w:right="0" w:firstLine="0"/>
        <w:jc w:val="left"/>
        <w:rPr>
          <w:sz w:val="24"/>
        </w:rPr>
      </w:pPr>
      <w:r>
        <w:rPr>
          <w:b/>
          <w:sz w:val="24"/>
        </w:rPr>
        <w:t>Normal Balance: </w:t>
      </w:r>
      <w:r>
        <w:rPr>
          <w:sz w:val="24"/>
        </w:rPr>
        <w:t>Credit</w:t>
      </w:r>
    </w:p>
    <w:p>
      <w:pPr>
        <w:pStyle w:val="BodyText"/>
        <w:ind w:left="1759" w:right="1268" w:hanging="1220"/>
        <w:jc w:val="both"/>
      </w:pPr>
      <w:r>
        <w:rPr>
          <w:b/>
        </w:rPr>
        <w:t>Definition: </w:t>
      </w:r>
      <w:r>
        <w:rPr/>
        <w:t>The amount of estimated cost to repair damaged inventory and the estimated gain or loss on the value of inventory because of unrealized holding gains or losses. This account does not close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Seized Monetary</w:t>
      </w:r>
      <w:r>
        <w:rPr>
          <w:spacing w:val="-1"/>
          <w:sz w:val="24"/>
        </w:rPr>
        <w:t> </w:t>
      </w:r>
      <w:r>
        <w:rPr>
          <w:sz w:val="24"/>
        </w:rPr>
        <w:t>Instruments</w:t>
      </w:r>
    </w:p>
    <w:p>
      <w:pPr>
        <w:spacing w:before="0"/>
        <w:ind w:left="539" w:right="0" w:firstLine="0"/>
        <w:jc w:val="left"/>
        <w:rPr>
          <w:sz w:val="24"/>
        </w:rPr>
      </w:pPr>
      <w:r>
        <w:rPr>
          <w:b/>
          <w:sz w:val="24"/>
        </w:rPr>
        <w:t>Account Number: </w:t>
      </w:r>
      <w:r>
        <w:rPr>
          <w:sz w:val="24"/>
        </w:rPr>
        <w:t>153100</w:t>
      </w:r>
    </w:p>
    <w:p>
      <w:pPr>
        <w:spacing w:before="0"/>
        <w:ind w:left="539" w:right="0" w:firstLine="0"/>
        <w:jc w:val="left"/>
        <w:rPr>
          <w:sz w:val="24"/>
        </w:rPr>
      </w:pPr>
      <w:r>
        <w:rPr>
          <w:b/>
          <w:sz w:val="24"/>
        </w:rPr>
        <w:t>Normal Balance: </w:t>
      </w:r>
      <w:r>
        <w:rPr>
          <w:sz w:val="24"/>
        </w:rPr>
        <w:t>Debit</w:t>
      </w:r>
    </w:p>
    <w:p>
      <w:pPr>
        <w:pStyle w:val="BodyText"/>
        <w:ind w:left="1759" w:right="1297" w:hanging="1220"/>
      </w:pPr>
      <w:r>
        <w:rPr>
          <w:b/>
        </w:rPr>
        <w:t>Definition: </w:t>
      </w:r>
      <w:r>
        <w:rPr/>
        <w:t>The value of all seized monetary instruments, including undeposited cash, that are in the process of forfeiture proceedings or held as evidence. Upon obtaining judgment, reclassify the amount held in this account to the appropriate forfeited property accounts or to the fund balance with Treasury account. (See USSGL accounts 154100, "Forfeited Property Held for Sale," and 154200, "Forfeited Property Held for Donation or Use.")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Seized Cash</w:t>
      </w:r>
      <w:r>
        <w:rPr>
          <w:spacing w:val="-1"/>
          <w:sz w:val="24"/>
        </w:rPr>
        <w:t> </w:t>
      </w:r>
      <w:r>
        <w:rPr>
          <w:sz w:val="24"/>
        </w:rPr>
        <w:t>Deposited</w:t>
      </w:r>
    </w:p>
    <w:p>
      <w:pPr>
        <w:spacing w:before="0"/>
        <w:ind w:left="539" w:right="0" w:firstLine="0"/>
        <w:jc w:val="left"/>
        <w:rPr>
          <w:sz w:val="24"/>
        </w:rPr>
      </w:pPr>
      <w:r>
        <w:rPr>
          <w:b/>
          <w:sz w:val="24"/>
        </w:rPr>
        <w:t>Account Number: </w:t>
      </w:r>
      <w:r>
        <w:rPr>
          <w:sz w:val="24"/>
        </w:rPr>
        <w:t>153200</w:t>
      </w:r>
    </w:p>
    <w:p>
      <w:pPr>
        <w:spacing w:before="0"/>
        <w:ind w:left="539" w:right="0" w:firstLine="0"/>
        <w:jc w:val="left"/>
        <w:rPr>
          <w:sz w:val="24"/>
        </w:rPr>
      </w:pPr>
      <w:r>
        <w:rPr>
          <w:b/>
          <w:sz w:val="24"/>
        </w:rPr>
        <w:t>Normal Balance: </w:t>
      </w:r>
      <w:r>
        <w:rPr>
          <w:sz w:val="24"/>
        </w:rPr>
        <w:t>Debit</w:t>
      </w:r>
    </w:p>
    <w:p>
      <w:pPr>
        <w:pStyle w:val="BodyText"/>
        <w:ind w:left="539"/>
      </w:pPr>
      <w:r>
        <w:rPr>
          <w:b/>
        </w:rPr>
        <w:t>Definition: </w:t>
      </w:r>
      <w:r>
        <w:rPr/>
        <w:t>The amount of cash seized by law enforcement activity and deposited to the</w:t>
      </w:r>
    </w:p>
    <w:p>
      <w:pPr>
        <w:pStyle w:val="BodyText"/>
        <w:ind w:left="1759" w:right="1749"/>
      </w:pPr>
      <w:r>
        <w:rPr/>
        <w:t>U.S. Department of the Treasury in banks or other financial institutions pending forfeiture judgment.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Forfeited Property Held for</w:t>
      </w:r>
      <w:r>
        <w:rPr>
          <w:spacing w:val="-7"/>
          <w:sz w:val="24"/>
        </w:rPr>
        <w:t> </w:t>
      </w:r>
      <w:r>
        <w:rPr>
          <w:sz w:val="24"/>
        </w:rPr>
        <w:t>Sale</w:t>
      </w:r>
    </w:p>
    <w:p>
      <w:pPr>
        <w:spacing w:before="0"/>
        <w:ind w:left="539" w:right="0" w:firstLine="0"/>
        <w:jc w:val="left"/>
        <w:rPr>
          <w:sz w:val="24"/>
        </w:rPr>
      </w:pPr>
      <w:r>
        <w:rPr>
          <w:b/>
          <w:sz w:val="24"/>
        </w:rPr>
        <w:t>Account Number: </w:t>
      </w:r>
      <w:r>
        <w:rPr>
          <w:sz w:val="24"/>
        </w:rPr>
        <w:t>154100</w:t>
      </w:r>
    </w:p>
    <w:p>
      <w:pPr>
        <w:spacing w:before="0"/>
        <w:ind w:left="539" w:right="0" w:firstLine="0"/>
        <w:jc w:val="left"/>
        <w:rPr>
          <w:sz w:val="24"/>
        </w:rPr>
      </w:pPr>
      <w:r>
        <w:rPr>
          <w:b/>
          <w:sz w:val="24"/>
        </w:rPr>
        <w:t>Normal Balance: </w:t>
      </w:r>
      <w:r>
        <w:rPr>
          <w:sz w:val="24"/>
        </w:rPr>
        <w:t>Debit</w:t>
      </w:r>
    </w:p>
    <w:p>
      <w:pPr>
        <w:pStyle w:val="BodyText"/>
        <w:ind w:left="1759" w:right="1335" w:hanging="1220"/>
      </w:pPr>
      <w:r>
        <w:rPr>
          <w:b/>
        </w:rPr>
        <w:t>Definition: </w:t>
      </w:r>
      <w:r>
        <w:rPr/>
        <w:t>The value of monetary instruments and property intended to be sold that were acquired as a result of forfeiture proceedings, to satisfy a tax liability, or as unclaimed or abandoned merchandise.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Forfeited Property Held for Donation or</w:t>
      </w:r>
      <w:r>
        <w:rPr>
          <w:spacing w:val="-8"/>
          <w:sz w:val="24"/>
        </w:rPr>
        <w:t> </w:t>
      </w:r>
      <w:r>
        <w:rPr>
          <w:sz w:val="24"/>
        </w:rPr>
        <w:t>Use</w:t>
      </w:r>
    </w:p>
    <w:p>
      <w:pPr>
        <w:spacing w:before="0"/>
        <w:ind w:left="539" w:right="0" w:firstLine="0"/>
        <w:jc w:val="left"/>
        <w:rPr>
          <w:sz w:val="24"/>
        </w:rPr>
      </w:pPr>
      <w:r>
        <w:rPr>
          <w:b/>
          <w:sz w:val="24"/>
        </w:rPr>
        <w:t>Account Number: </w:t>
      </w:r>
      <w:r>
        <w:rPr>
          <w:sz w:val="24"/>
        </w:rPr>
        <w:t>154200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value of monetary instruments and property intended to be donated or used by the Federal agency that were acquired as a result of forfeiture proceedings, to satisfy a tax liability, or as unclaimed or abandoned merchandise.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Forfeited Property -</w:t>
      </w:r>
      <w:r>
        <w:rPr>
          <w:spacing w:val="-5"/>
          <w:sz w:val="24"/>
        </w:rPr>
        <w:t> </w:t>
      </w:r>
      <w:r>
        <w:rPr>
          <w:sz w:val="24"/>
        </w:rPr>
        <w:t>Allowance</w:t>
      </w:r>
    </w:p>
    <w:p>
      <w:pPr>
        <w:spacing w:before="0"/>
        <w:ind w:left="539" w:right="0" w:firstLine="0"/>
        <w:jc w:val="left"/>
        <w:rPr>
          <w:sz w:val="24"/>
        </w:rPr>
      </w:pPr>
      <w:r>
        <w:rPr>
          <w:b/>
          <w:sz w:val="24"/>
        </w:rPr>
        <w:t>Account Number: </w:t>
      </w:r>
      <w:r>
        <w:rPr>
          <w:sz w:val="24"/>
        </w:rPr>
        <w:t>154900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estimated amount of third-party liens and claims against forfeited property. This account does not close at yearend.</w:t>
      </w:r>
    </w:p>
    <w:p>
      <w:pPr>
        <w:pStyle w:val="BodyText"/>
      </w:pPr>
    </w:p>
    <w:p>
      <w:pPr>
        <w:tabs>
          <w:tab w:pos="2459" w:val="left" w:leader="none"/>
        </w:tabs>
        <w:spacing w:line="275" w:lineRule="exact" w:before="0"/>
        <w:ind w:left="539" w:right="0" w:firstLine="0"/>
        <w:jc w:val="left"/>
        <w:rPr>
          <w:sz w:val="24"/>
        </w:rPr>
      </w:pPr>
      <w:r>
        <w:rPr>
          <w:b/>
          <w:sz w:val="24"/>
        </w:rPr>
        <w:t>Account</w:t>
      </w:r>
      <w:r>
        <w:rPr>
          <w:b/>
          <w:spacing w:val="-3"/>
          <w:sz w:val="24"/>
        </w:rPr>
        <w:t> </w:t>
      </w:r>
      <w:r>
        <w:rPr>
          <w:b/>
          <w:sz w:val="24"/>
        </w:rPr>
        <w:t>Title:</w:t>
        <w:tab/>
      </w:r>
      <w:r>
        <w:rPr>
          <w:sz w:val="24"/>
        </w:rPr>
        <w:t>Foreclosed</w:t>
      </w:r>
      <w:r>
        <w:rPr>
          <w:spacing w:val="-1"/>
          <w:sz w:val="24"/>
        </w:rPr>
        <w:t> </w:t>
      </w:r>
      <w:r>
        <w:rPr>
          <w:sz w:val="24"/>
        </w:rPr>
        <w:t>Property</w:t>
      </w:r>
    </w:p>
    <w:p>
      <w:pPr>
        <w:spacing w:line="275" w:lineRule="exact" w:before="0"/>
        <w:ind w:left="539" w:right="0" w:firstLine="0"/>
        <w:jc w:val="left"/>
        <w:rPr>
          <w:sz w:val="24"/>
        </w:rPr>
      </w:pPr>
      <w:r>
        <w:rPr>
          <w:b/>
          <w:sz w:val="24"/>
        </w:rPr>
        <w:t>Account Number: </w:t>
      </w:r>
      <w:r>
        <w:rPr>
          <w:sz w:val="24"/>
        </w:rPr>
        <w:t>155100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value of assets received in satisfaction of a direct loan receivable or as a result of a claim under a defaulted guaranteed loan.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Foreclosed Property -</w:t>
      </w:r>
      <w:r>
        <w:rPr>
          <w:spacing w:val="-5"/>
          <w:sz w:val="24"/>
        </w:rPr>
        <w:t> </w:t>
      </w:r>
      <w:r>
        <w:rPr>
          <w:sz w:val="24"/>
        </w:rPr>
        <w:t>Allowance</w:t>
      </w:r>
    </w:p>
    <w:p>
      <w:pPr>
        <w:spacing w:before="0"/>
        <w:ind w:left="539" w:right="0" w:firstLine="0"/>
        <w:jc w:val="left"/>
        <w:rPr>
          <w:sz w:val="24"/>
        </w:rPr>
      </w:pPr>
      <w:r>
        <w:rPr>
          <w:b/>
          <w:sz w:val="24"/>
        </w:rPr>
        <w:t>Account Number: </w:t>
      </w:r>
      <w:r>
        <w:rPr>
          <w:sz w:val="24"/>
        </w:rPr>
        <w:t>155900</w:t>
      </w:r>
    </w:p>
    <w:p>
      <w:pPr>
        <w:spacing w:before="0"/>
        <w:ind w:left="539" w:right="0" w:firstLine="0"/>
        <w:jc w:val="left"/>
        <w:rPr>
          <w:sz w:val="24"/>
        </w:rPr>
      </w:pPr>
      <w:r>
        <w:rPr>
          <w:b/>
          <w:sz w:val="24"/>
        </w:rPr>
        <w:t>Normal Balance: </w:t>
      </w:r>
      <w:r>
        <w:rPr>
          <w:sz w:val="24"/>
        </w:rPr>
        <w:t>Credit</w:t>
      </w:r>
    </w:p>
    <w:p>
      <w:pPr>
        <w:pStyle w:val="BodyText"/>
        <w:ind w:left="1759" w:right="1270" w:hanging="1220"/>
      </w:pPr>
      <w:r>
        <w:rPr>
          <w:b/>
        </w:rPr>
        <w:t>Definition: </w:t>
      </w:r>
      <w:r>
        <w:rPr/>
        <w:t>The estimated amount of third-party liens and claims against foreclosed property and pre-credit reform property. The additional amount necessary to reduce the value of the property to net realized value. This account does not close at yearend.</w:t>
      </w:r>
    </w:p>
    <w:p>
      <w:pPr>
        <w:pStyle w:val="BodyText"/>
      </w:pPr>
    </w:p>
    <w:p>
      <w:pPr>
        <w:pStyle w:val="BodyText"/>
        <w:tabs>
          <w:tab w:pos="2459" w:val="left" w:leader="none"/>
        </w:tabs>
        <w:spacing w:before="1"/>
        <w:ind w:left="2459" w:right="1563" w:hanging="1920"/>
      </w:pPr>
      <w:r>
        <w:rPr>
          <w:b/>
        </w:rPr>
        <w:t>Account</w:t>
      </w:r>
      <w:r>
        <w:rPr>
          <w:b/>
          <w:spacing w:val="-3"/>
        </w:rPr>
        <w:t> </w:t>
      </w:r>
      <w:r>
        <w:rPr>
          <w:b/>
        </w:rPr>
        <w:t>Title:</w:t>
        <w:tab/>
      </w:r>
      <w:r>
        <w:rPr/>
        <w:t>Commodities Held Under Price Support and Stabilization Support Programs</w:t>
      </w:r>
    </w:p>
    <w:p>
      <w:pPr>
        <w:spacing w:before="0"/>
        <w:ind w:left="539" w:right="0" w:firstLine="0"/>
        <w:jc w:val="left"/>
        <w:rPr>
          <w:sz w:val="24"/>
        </w:rPr>
      </w:pPr>
      <w:r>
        <w:rPr>
          <w:b/>
          <w:sz w:val="24"/>
        </w:rPr>
        <w:t>Account Number: </w:t>
      </w:r>
      <w:r>
        <w:rPr>
          <w:sz w:val="24"/>
        </w:rPr>
        <w:t>156100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cost or value of commercial items held to stabilize or support market prices. This account does not close at yearend.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Commodities -</w:t>
      </w:r>
      <w:r>
        <w:rPr>
          <w:spacing w:val="-2"/>
          <w:sz w:val="24"/>
        </w:rPr>
        <w:t> </w:t>
      </w:r>
      <w:r>
        <w:rPr>
          <w:sz w:val="24"/>
        </w:rPr>
        <w:t>Allowance</w:t>
      </w:r>
    </w:p>
    <w:p>
      <w:pPr>
        <w:spacing w:before="0"/>
        <w:ind w:left="539" w:right="0" w:firstLine="0"/>
        <w:jc w:val="left"/>
        <w:rPr>
          <w:sz w:val="24"/>
        </w:rPr>
      </w:pPr>
      <w:r>
        <w:rPr>
          <w:b/>
          <w:sz w:val="24"/>
        </w:rPr>
        <w:t>Account Number: </w:t>
      </w:r>
      <w:r>
        <w:rPr>
          <w:sz w:val="24"/>
        </w:rPr>
        <w:t>156900</w:t>
      </w:r>
    </w:p>
    <w:p>
      <w:pPr>
        <w:spacing w:before="0"/>
        <w:ind w:left="539" w:right="0" w:firstLine="0"/>
        <w:jc w:val="left"/>
        <w:rPr>
          <w:sz w:val="24"/>
        </w:rPr>
      </w:pPr>
      <w:r>
        <w:rPr>
          <w:b/>
          <w:sz w:val="24"/>
        </w:rPr>
        <w:t>Normal Balance: </w:t>
      </w:r>
      <w:r>
        <w:rPr>
          <w:sz w:val="24"/>
        </w:rPr>
        <w:t>Credit</w:t>
      </w:r>
    </w:p>
    <w:p>
      <w:pPr>
        <w:pStyle w:val="BodyText"/>
        <w:ind w:left="1759" w:right="1937" w:hanging="1220"/>
      </w:pPr>
      <w:r>
        <w:rPr>
          <w:b/>
        </w:rPr>
        <w:t>Definition: </w:t>
      </w:r>
      <w:r>
        <w:rPr/>
        <w:t>The amount needed to reduce the gross value of commodities to their expected net realizable value.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Stockpile Materials Held in</w:t>
      </w:r>
      <w:r>
        <w:rPr>
          <w:spacing w:val="-1"/>
          <w:sz w:val="24"/>
        </w:rPr>
        <w:t> </w:t>
      </w:r>
      <w:r>
        <w:rPr>
          <w:sz w:val="24"/>
        </w:rPr>
        <w:t>Reserve</w:t>
      </w:r>
    </w:p>
    <w:p>
      <w:pPr>
        <w:spacing w:before="0"/>
        <w:ind w:left="539" w:right="0" w:firstLine="0"/>
        <w:jc w:val="left"/>
        <w:rPr>
          <w:sz w:val="24"/>
        </w:rPr>
      </w:pPr>
      <w:r>
        <w:rPr>
          <w:b/>
          <w:sz w:val="24"/>
        </w:rPr>
        <w:t>Account Number: </w:t>
      </w:r>
      <w:r>
        <w:rPr>
          <w:sz w:val="24"/>
        </w:rPr>
        <w:t>157100</w:t>
      </w:r>
    </w:p>
    <w:p>
      <w:pPr>
        <w:spacing w:before="0"/>
        <w:ind w:left="539" w:right="0" w:firstLine="0"/>
        <w:jc w:val="left"/>
        <w:rPr>
          <w:sz w:val="24"/>
        </w:rPr>
      </w:pPr>
      <w:r>
        <w:rPr>
          <w:b/>
          <w:sz w:val="24"/>
        </w:rPr>
        <w:t>Normal Balance: </w:t>
      </w:r>
      <w:r>
        <w:rPr>
          <w:sz w:val="24"/>
        </w:rPr>
        <w:t>Debit</w:t>
      </w:r>
    </w:p>
    <w:p>
      <w:pPr>
        <w:pStyle w:val="BodyText"/>
        <w:ind w:left="1759" w:right="2004" w:hanging="1220"/>
        <w:jc w:val="both"/>
      </w:pPr>
      <w:r>
        <w:rPr>
          <w:b/>
        </w:rPr>
        <w:t>Definition: </w:t>
      </w:r>
      <w:r>
        <w:rPr/>
        <w:t>The value of strategic and critical materials held because of statutory requirements or for use in national defense, conservation, or national emergencies. This account does not close at yearend.</w:t>
      </w:r>
    </w:p>
    <w:p>
      <w:pPr>
        <w:spacing w:after="0"/>
        <w:jc w:val="both"/>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Stockpile Materials Held for</w:t>
      </w:r>
      <w:r>
        <w:rPr>
          <w:spacing w:val="-1"/>
          <w:sz w:val="24"/>
        </w:rPr>
        <w:t> </w:t>
      </w:r>
      <w:r>
        <w:rPr>
          <w:sz w:val="24"/>
        </w:rPr>
        <w:t>Sale</w:t>
      </w:r>
    </w:p>
    <w:p>
      <w:pPr>
        <w:spacing w:before="0"/>
        <w:ind w:left="540" w:right="0" w:firstLine="0"/>
        <w:jc w:val="left"/>
        <w:rPr>
          <w:sz w:val="24"/>
        </w:rPr>
      </w:pPr>
      <w:r>
        <w:rPr>
          <w:b/>
          <w:sz w:val="24"/>
        </w:rPr>
        <w:t>Account Number: </w:t>
      </w:r>
      <w:r>
        <w:rPr>
          <w:sz w:val="24"/>
        </w:rPr>
        <w:t>157200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value of strategic and critical materials held because of statutory requirements or for use in national defense, conservation, or national emergencies that are authorized to be sold.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Other Related</w:t>
      </w:r>
      <w:r>
        <w:rPr>
          <w:spacing w:val="-2"/>
          <w:sz w:val="24"/>
        </w:rPr>
        <w:t> </w:t>
      </w:r>
      <w:r>
        <w:rPr>
          <w:sz w:val="24"/>
        </w:rPr>
        <w:t>Property</w:t>
      </w:r>
    </w:p>
    <w:p>
      <w:pPr>
        <w:spacing w:before="0"/>
        <w:ind w:left="540" w:right="0" w:firstLine="0"/>
        <w:jc w:val="left"/>
        <w:rPr>
          <w:sz w:val="24"/>
        </w:rPr>
      </w:pPr>
      <w:r>
        <w:rPr>
          <w:b/>
          <w:sz w:val="24"/>
        </w:rPr>
        <w:t>Account Number: </w:t>
      </w:r>
      <w:r>
        <w:rPr>
          <w:sz w:val="24"/>
        </w:rPr>
        <w:t>159100</w:t>
      </w:r>
    </w:p>
    <w:p>
      <w:pPr>
        <w:spacing w:before="0"/>
        <w:ind w:left="540" w:right="0" w:firstLine="0"/>
        <w:jc w:val="left"/>
        <w:rPr>
          <w:sz w:val="24"/>
        </w:rPr>
      </w:pPr>
      <w:r>
        <w:rPr>
          <w:b/>
          <w:sz w:val="24"/>
        </w:rPr>
        <w:t>Normal Balance: </w:t>
      </w:r>
      <w:r>
        <w:rPr>
          <w:sz w:val="24"/>
        </w:rPr>
        <w:t>Debit</w:t>
      </w:r>
    </w:p>
    <w:p>
      <w:pPr>
        <w:pStyle w:val="BodyText"/>
        <w:ind w:left="1759" w:right="1282" w:hanging="1220"/>
        <w:jc w:val="both"/>
      </w:pPr>
      <w:r>
        <w:rPr>
          <w:b/>
        </w:rPr>
        <w:t>Definition: </w:t>
      </w:r>
      <w:r>
        <w:rPr/>
        <w:t>The value of other related property not otherwise classified above, including real property acquired through military base closings.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Related Property -</w:t>
      </w:r>
      <w:r>
        <w:rPr>
          <w:spacing w:val="-6"/>
          <w:sz w:val="24"/>
        </w:rPr>
        <w:t> </w:t>
      </w:r>
      <w:r>
        <w:rPr>
          <w:sz w:val="24"/>
        </w:rPr>
        <w:t>Allowance</w:t>
      </w:r>
    </w:p>
    <w:p>
      <w:pPr>
        <w:spacing w:before="1"/>
        <w:ind w:left="539" w:right="0" w:firstLine="0"/>
        <w:jc w:val="left"/>
        <w:rPr>
          <w:sz w:val="24"/>
        </w:rPr>
      </w:pPr>
      <w:r>
        <w:rPr>
          <w:b/>
          <w:sz w:val="24"/>
        </w:rPr>
        <w:t>Account Number: </w:t>
      </w:r>
      <w:r>
        <w:rPr>
          <w:sz w:val="24"/>
        </w:rPr>
        <w:t>159900</w:t>
      </w:r>
    </w:p>
    <w:p>
      <w:pPr>
        <w:spacing w:before="0"/>
        <w:ind w:left="539" w:right="0" w:firstLine="0"/>
        <w:jc w:val="left"/>
        <w:rPr>
          <w:sz w:val="24"/>
        </w:rPr>
      </w:pPr>
      <w:r>
        <w:rPr>
          <w:b/>
          <w:sz w:val="24"/>
        </w:rPr>
        <w:t>Normal Balance: </w:t>
      </w:r>
      <w:r>
        <w:rPr>
          <w:sz w:val="24"/>
        </w:rPr>
        <w:t>Credit</w:t>
      </w:r>
    </w:p>
    <w:p>
      <w:pPr>
        <w:pStyle w:val="BodyText"/>
        <w:ind w:left="1759" w:right="1202" w:hanging="1220"/>
      </w:pPr>
      <w:r>
        <w:rPr>
          <w:b/>
        </w:rPr>
        <w:t>Definition: </w:t>
      </w:r>
      <w:r>
        <w:rPr/>
        <w:t>The estimated amount of loss for third-party liens and claims or for other changes in the value of other related property. This account does not close at yearend.</w:t>
      </w:r>
    </w:p>
    <w:p>
      <w:pPr>
        <w:pStyle w:val="BodyText"/>
        <w:spacing w:before="11"/>
        <w:rPr>
          <w:sz w:val="23"/>
        </w:rPr>
      </w:pPr>
    </w:p>
    <w:p>
      <w:pPr>
        <w:pStyle w:val="BodyText"/>
        <w:tabs>
          <w:tab w:pos="2459" w:val="left" w:leader="none"/>
        </w:tabs>
        <w:ind w:left="2459" w:right="1415" w:hanging="1920"/>
      </w:pPr>
      <w:r>
        <w:rPr>
          <w:b/>
        </w:rPr>
        <w:t>Account</w:t>
      </w:r>
      <w:r>
        <w:rPr>
          <w:b/>
          <w:spacing w:val="-3"/>
        </w:rPr>
        <w:t> </w:t>
      </w:r>
      <w:r>
        <w:rPr>
          <w:b/>
        </w:rPr>
        <w:t>Title:</w:t>
        <w:tab/>
      </w:r>
      <w:r>
        <w:rPr/>
        <w:t>Investments in U.S. Treasury Securities Issued by the Bureau of</w:t>
      </w:r>
      <w:r>
        <w:rPr>
          <w:spacing w:val="-20"/>
        </w:rPr>
        <w:t> </w:t>
      </w:r>
      <w:r>
        <w:rPr/>
        <w:t>the Fiscal</w:t>
      </w:r>
      <w:r>
        <w:rPr>
          <w:spacing w:val="-1"/>
        </w:rPr>
        <w:t> </w:t>
      </w:r>
      <w:r>
        <w:rPr/>
        <w:t>Service</w:t>
      </w:r>
    </w:p>
    <w:p>
      <w:pPr>
        <w:spacing w:before="0"/>
        <w:ind w:left="539" w:right="0" w:firstLine="0"/>
        <w:jc w:val="left"/>
        <w:rPr>
          <w:sz w:val="24"/>
        </w:rPr>
      </w:pPr>
      <w:r>
        <w:rPr>
          <w:b/>
          <w:sz w:val="24"/>
        </w:rPr>
        <w:t>Account Number: </w:t>
      </w:r>
      <w:r>
        <w:rPr>
          <w:sz w:val="24"/>
        </w:rPr>
        <w:t>161000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par value of U.S. Treasury securities issued by the Bureau of the Fiscal Service. This includes marketable U.S. Treasury securities, nonmarketable</w:t>
      </w:r>
    </w:p>
    <w:p>
      <w:pPr>
        <w:pStyle w:val="BodyText"/>
        <w:ind w:left="1759" w:right="1563"/>
      </w:pPr>
      <w:r>
        <w:rPr/>
        <w:t>U.S. Treasury securities, and market-based U.S. Treasury securities. This account does not close at yearend.</w:t>
      </w:r>
    </w:p>
    <w:p>
      <w:pPr>
        <w:pStyle w:val="BodyText"/>
      </w:pPr>
    </w:p>
    <w:p>
      <w:pPr>
        <w:pStyle w:val="BodyText"/>
        <w:tabs>
          <w:tab w:pos="2459" w:val="left" w:leader="none"/>
        </w:tabs>
        <w:ind w:left="2459" w:right="1655" w:hanging="1920"/>
      </w:pPr>
      <w:r>
        <w:rPr>
          <w:b/>
        </w:rPr>
        <w:t>Account</w:t>
      </w:r>
      <w:r>
        <w:rPr>
          <w:b/>
          <w:spacing w:val="-3"/>
        </w:rPr>
        <w:t> </w:t>
      </w:r>
      <w:r>
        <w:rPr>
          <w:b/>
        </w:rPr>
        <w:t>Title:</w:t>
        <w:tab/>
      </w:r>
      <w:r>
        <w:rPr/>
        <w:t>Discount on U.S. Treasury Securities Issued by the Bureau of</w:t>
      </w:r>
      <w:r>
        <w:rPr>
          <w:spacing w:val="-18"/>
        </w:rPr>
        <w:t> </w:t>
      </w:r>
      <w:r>
        <w:rPr/>
        <w:t>the Fiscal</w:t>
      </w:r>
      <w:r>
        <w:rPr>
          <w:spacing w:val="-1"/>
        </w:rPr>
        <w:t> </w:t>
      </w:r>
      <w:r>
        <w:rPr/>
        <w:t>Service</w:t>
      </w:r>
    </w:p>
    <w:p>
      <w:pPr>
        <w:spacing w:before="0"/>
        <w:ind w:left="539" w:right="0" w:firstLine="0"/>
        <w:jc w:val="left"/>
        <w:rPr>
          <w:sz w:val="24"/>
        </w:rPr>
      </w:pPr>
      <w:r>
        <w:rPr>
          <w:b/>
          <w:sz w:val="24"/>
        </w:rPr>
        <w:t>Account Number: </w:t>
      </w:r>
      <w:r>
        <w:rPr>
          <w:sz w:val="24"/>
        </w:rPr>
        <w:t>161100</w:t>
      </w:r>
    </w:p>
    <w:p>
      <w:pPr>
        <w:spacing w:before="0"/>
        <w:ind w:left="539" w:right="0" w:firstLine="0"/>
        <w:jc w:val="left"/>
        <w:rPr>
          <w:sz w:val="24"/>
        </w:rPr>
      </w:pPr>
      <w:r>
        <w:rPr>
          <w:b/>
          <w:sz w:val="24"/>
        </w:rPr>
        <w:t>Normal Balance: </w:t>
      </w:r>
      <w:r>
        <w:rPr>
          <w:sz w:val="24"/>
        </w:rPr>
        <w:t>Credit</w:t>
      </w:r>
    </w:p>
    <w:p>
      <w:pPr>
        <w:pStyle w:val="BodyText"/>
        <w:ind w:left="1759" w:right="1207" w:hanging="1220"/>
        <w:jc w:val="both"/>
      </w:pPr>
      <w:r>
        <w:rPr>
          <w:b/>
        </w:rPr>
        <w:t>Definition: </w:t>
      </w:r>
      <w:r>
        <w:rPr/>
        <w:t>The full discount amount on U.S. Treasury securities issued by the Bureau of the Fiscal Service and held by a Federal agency. This account does not close at yearend.</w:t>
      </w:r>
    </w:p>
    <w:p>
      <w:pPr>
        <w:spacing w:after="0"/>
        <w:jc w:val="both"/>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639" w:hanging="1920"/>
      </w:pPr>
      <w:r>
        <w:rPr>
          <w:b/>
        </w:rPr>
        <w:t>Account</w:t>
      </w:r>
      <w:r>
        <w:rPr>
          <w:b/>
          <w:spacing w:val="-3"/>
        </w:rPr>
        <w:t> </w:t>
      </w:r>
      <w:r>
        <w:rPr>
          <w:b/>
        </w:rPr>
        <w:t>Title:</w:t>
        <w:tab/>
      </w:r>
      <w:r>
        <w:rPr/>
        <w:t>Premium on U.S. Treasury Securities Issued by the Bureau of the Fiscal</w:t>
      </w:r>
      <w:r>
        <w:rPr>
          <w:spacing w:val="-1"/>
        </w:rPr>
        <w:t> </w:t>
      </w:r>
      <w:r>
        <w:rPr/>
        <w:t>Service</w:t>
      </w:r>
    </w:p>
    <w:p>
      <w:pPr>
        <w:spacing w:before="0"/>
        <w:ind w:left="540" w:right="0" w:firstLine="0"/>
        <w:jc w:val="left"/>
        <w:rPr>
          <w:sz w:val="24"/>
        </w:rPr>
      </w:pPr>
      <w:r>
        <w:rPr>
          <w:b/>
          <w:sz w:val="24"/>
        </w:rPr>
        <w:t>Account Number: </w:t>
      </w:r>
      <w:r>
        <w:rPr>
          <w:sz w:val="24"/>
        </w:rPr>
        <w:t>161200</w:t>
      </w:r>
    </w:p>
    <w:p>
      <w:pPr>
        <w:spacing w:before="0"/>
        <w:ind w:left="540" w:right="0" w:firstLine="0"/>
        <w:jc w:val="left"/>
        <w:rPr>
          <w:sz w:val="24"/>
        </w:rPr>
      </w:pPr>
      <w:r>
        <w:rPr>
          <w:b/>
          <w:sz w:val="24"/>
        </w:rPr>
        <w:t>Normal Balance: </w:t>
      </w:r>
      <w:r>
        <w:rPr>
          <w:sz w:val="24"/>
        </w:rPr>
        <w:t>Debit</w:t>
      </w:r>
    </w:p>
    <w:p>
      <w:pPr>
        <w:pStyle w:val="BodyText"/>
        <w:ind w:left="1759" w:right="1403" w:hanging="1220"/>
      </w:pPr>
      <w:r>
        <w:rPr>
          <w:b/>
        </w:rPr>
        <w:t>Definition: </w:t>
      </w:r>
      <w:r>
        <w:rPr/>
        <w:t>The full premium amount on U.S. Treasury securities issued by the Bureau of the Fiscal Service and held by a Federal agency. This account does not close at yearend.</w:t>
      </w:r>
    </w:p>
    <w:p>
      <w:pPr>
        <w:pStyle w:val="BodyText"/>
        <w:spacing w:before="9"/>
        <w:rPr>
          <w:sz w:val="23"/>
        </w:rPr>
      </w:pPr>
    </w:p>
    <w:p>
      <w:pPr>
        <w:pStyle w:val="BodyText"/>
        <w:tabs>
          <w:tab w:pos="2459" w:val="left" w:leader="none"/>
        </w:tabs>
        <w:ind w:left="2459" w:right="1400" w:hanging="1920"/>
      </w:pPr>
      <w:r>
        <w:rPr>
          <w:b/>
        </w:rPr>
        <w:t>Account</w:t>
      </w:r>
      <w:r>
        <w:rPr>
          <w:b/>
          <w:spacing w:val="-3"/>
        </w:rPr>
        <w:t> </w:t>
      </w:r>
      <w:r>
        <w:rPr>
          <w:b/>
        </w:rPr>
        <w:t>Title:</w:t>
        <w:tab/>
      </w:r>
      <w:r>
        <w:rPr/>
        <w:t>Amortization of Discount and Premium on U.S. Treasury Securities Issued by the Bureau of the Fiscal</w:t>
      </w:r>
      <w:r>
        <w:rPr>
          <w:spacing w:val="-9"/>
        </w:rPr>
        <w:t> </w:t>
      </w:r>
      <w:r>
        <w:rPr/>
        <w:t>Service</w:t>
      </w:r>
    </w:p>
    <w:p>
      <w:pPr>
        <w:spacing w:before="0"/>
        <w:ind w:left="539" w:right="0" w:firstLine="0"/>
        <w:jc w:val="left"/>
        <w:rPr>
          <w:sz w:val="24"/>
        </w:rPr>
      </w:pPr>
      <w:r>
        <w:rPr>
          <w:b/>
          <w:sz w:val="24"/>
        </w:rPr>
        <w:t>Account Number: </w:t>
      </w:r>
      <w:r>
        <w:rPr>
          <w:sz w:val="24"/>
        </w:rPr>
        <w:t>161300</w:t>
      </w:r>
    </w:p>
    <w:p>
      <w:pPr>
        <w:spacing w:before="0"/>
        <w:ind w:left="539" w:right="0" w:firstLine="0"/>
        <w:jc w:val="left"/>
        <w:rPr>
          <w:sz w:val="24"/>
        </w:rPr>
      </w:pPr>
      <w:r>
        <w:rPr>
          <w:b/>
          <w:sz w:val="24"/>
        </w:rPr>
        <w:t>Normal Balance: </w:t>
      </w:r>
      <w:r>
        <w:rPr>
          <w:sz w:val="24"/>
        </w:rPr>
        <w:t>Debit</w:t>
      </w:r>
    </w:p>
    <w:p>
      <w:pPr>
        <w:pStyle w:val="BodyText"/>
        <w:ind w:left="1759" w:right="1264" w:hanging="1220"/>
      </w:pPr>
      <w:r>
        <w:rPr>
          <w:b/>
        </w:rPr>
        <w:t>Definition: </w:t>
      </w:r>
      <w:r>
        <w:rPr/>
        <w:t>The amortization amount of discounts and premiums on U.S. Treasury securities issued by the Bureau of the Fiscal Service and held by a Federal agency. Although the normal balance for this account is debit, it is acceptable in certain instances for this account to have a credit balance.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Market Adjustment - Investments</w:t>
      </w:r>
    </w:p>
    <w:p>
      <w:pPr>
        <w:spacing w:before="0"/>
        <w:ind w:left="539" w:right="0" w:firstLine="0"/>
        <w:jc w:val="left"/>
        <w:rPr>
          <w:sz w:val="24"/>
        </w:rPr>
      </w:pPr>
      <w:r>
        <w:rPr>
          <w:b/>
          <w:sz w:val="24"/>
        </w:rPr>
        <w:t>Account Number: </w:t>
      </w:r>
      <w:r>
        <w:rPr>
          <w:sz w:val="24"/>
        </w:rPr>
        <w:t>161800</w:t>
      </w:r>
    </w:p>
    <w:p>
      <w:pPr>
        <w:spacing w:before="0"/>
        <w:ind w:left="539" w:right="0" w:firstLine="0"/>
        <w:jc w:val="left"/>
        <w:rPr>
          <w:sz w:val="24"/>
        </w:rPr>
      </w:pPr>
      <w:r>
        <w:rPr>
          <w:b/>
          <w:sz w:val="24"/>
        </w:rPr>
        <w:t>Normal Balance: </w:t>
      </w:r>
      <w:r>
        <w:rPr>
          <w:sz w:val="24"/>
        </w:rPr>
        <w:t>Debit</w:t>
      </w:r>
    </w:p>
    <w:p>
      <w:pPr>
        <w:pStyle w:val="BodyText"/>
        <w:ind w:left="1759" w:right="1229" w:hanging="1220"/>
      </w:pPr>
      <w:r>
        <w:rPr>
          <w:b/>
        </w:rPr>
        <w:t>Definition: </w:t>
      </w:r>
      <w:r>
        <w:rPr/>
        <w:t>The accumulated unrealized gain or loss on investments due to adjustments for market value. Do not include market adjustments on investments in fixed value securities. In accordance with Federal Accounting Standards Advisory Board (FASAB) SFFAS No, 5, "Accounting for Liabilities of the Federal Government," paragraph 50, entities not reporting under FASAB generally accepted accounting principles could also use this account to record certain investments at market value. Although the normal balance for this account is debit, it is acceptable in certain instances for this account to have a credit balance. This account does not close at yearend.</w:t>
      </w:r>
    </w:p>
    <w:p>
      <w:pPr>
        <w:pStyle w:val="BodyText"/>
      </w:pPr>
    </w:p>
    <w:p>
      <w:pPr>
        <w:pStyle w:val="BodyText"/>
        <w:tabs>
          <w:tab w:pos="2459" w:val="left" w:leader="none"/>
        </w:tabs>
        <w:ind w:left="2459" w:right="1217" w:hanging="1920"/>
      </w:pPr>
      <w:r>
        <w:rPr>
          <w:b/>
        </w:rPr>
        <w:t>Account</w:t>
      </w:r>
      <w:r>
        <w:rPr>
          <w:b/>
          <w:spacing w:val="-3"/>
        </w:rPr>
        <w:t> </w:t>
      </w:r>
      <w:r>
        <w:rPr>
          <w:b/>
        </w:rPr>
        <w:t>Title:</w:t>
        <w:tab/>
      </w:r>
      <w:r>
        <w:rPr/>
        <w:t>Investments in Securities Other Than the Bureau of the Fiscal</w:t>
      </w:r>
      <w:r>
        <w:rPr>
          <w:spacing w:val="-22"/>
        </w:rPr>
        <w:t> </w:t>
      </w:r>
      <w:r>
        <w:rPr/>
        <w:t>Service Securities</w:t>
      </w:r>
    </w:p>
    <w:p>
      <w:pPr>
        <w:spacing w:before="0"/>
        <w:ind w:left="539" w:right="0" w:firstLine="0"/>
        <w:jc w:val="left"/>
        <w:rPr>
          <w:sz w:val="24"/>
        </w:rPr>
      </w:pPr>
      <w:r>
        <w:rPr>
          <w:b/>
          <w:sz w:val="24"/>
        </w:rPr>
        <w:t>Account Number: </w:t>
      </w:r>
      <w:r>
        <w:rPr>
          <w:sz w:val="24"/>
        </w:rPr>
        <w:t>162000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par value of U.S. securities issued by Federal agencies and the par value of securities issued by non-Federal entities.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454" w:hanging="1920"/>
      </w:pPr>
      <w:r>
        <w:rPr>
          <w:b/>
        </w:rPr>
        <w:t>Account</w:t>
      </w:r>
      <w:r>
        <w:rPr>
          <w:b/>
          <w:spacing w:val="-3"/>
        </w:rPr>
        <w:t> </w:t>
      </w:r>
      <w:r>
        <w:rPr>
          <w:b/>
        </w:rPr>
        <w:t>Title:</w:t>
        <w:tab/>
      </w:r>
      <w:r>
        <w:rPr/>
        <w:t>Discount on Securities Other Than the Bureau of the Fiscal Service Securities</w:t>
      </w:r>
    </w:p>
    <w:p>
      <w:pPr>
        <w:spacing w:before="0"/>
        <w:ind w:left="540" w:right="0" w:firstLine="0"/>
        <w:jc w:val="left"/>
        <w:rPr>
          <w:sz w:val="24"/>
        </w:rPr>
      </w:pPr>
      <w:r>
        <w:rPr>
          <w:b/>
          <w:sz w:val="24"/>
        </w:rPr>
        <w:t>Account Number: </w:t>
      </w:r>
      <w:r>
        <w:rPr>
          <w:sz w:val="24"/>
        </w:rPr>
        <w:t>162100</w:t>
      </w:r>
    </w:p>
    <w:p>
      <w:pPr>
        <w:spacing w:before="0"/>
        <w:ind w:left="540" w:right="0" w:firstLine="0"/>
        <w:jc w:val="left"/>
        <w:rPr>
          <w:sz w:val="24"/>
        </w:rPr>
      </w:pPr>
      <w:r>
        <w:rPr>
          <w:b/>
          <w:sz w:val="24"/>
        </w:rPr>
        <w:t>Normal Balance: </w:t>
      </w:r>
      <w:r>
        <w:rPr>
          <w:sz w:val="24"/>
        </w:rPr>
        <w:t>Credit</w:t>
      </w:r>
    </w:p>
    <w:p>
      <w:pPr>
        <w:pStyle w:val="BodyText"/>
        <w:ind w:left="1759" w:right="1555" w:hanging="1220"/>
        <w:jc w:val="both"/>
      </w:pPr>
      <w:r>
        <w:rPr>
          <w:b/>
        </w:rPr>
        <w:t>Definition: </w:t>
      </w:r>
      <w:r>
        <w:rPr/>
        <w:t>The full discount on securities other than the Bureau of the Fiscal Service securities held by an agency and does not include Troubled Assets Relief Program related securities. This account does not close at yearend.</w:t>
      </w:r>
    </w:p>
    <w:p>
      <w:pPr>
        <w:pStyle w:val="BodyText"/>
        <w:spacing w:before="9"/>
        <w:rPr>
          <w:sz w:val="23"/>
        </w:rPr>
      </w:pPr>
    </w:p>
    <w:p>
      <w:pPr>
        <w:pStyle w:val="BodyText"/>
        <w:tabs>
          <w:tab w:pos="2459" w:val="left" w:leader="none"/>
        </w:tabs>
        <w:ind w:left="2460" w:right="1443" w:hanging="1920"/>
      </w:pPr>
      <w:r>
        <w:rPr>
          <w:b/>
        </w:rPr>
        <w:t>Account</w:t>
      </w:r>
      <w:r>
        <w:rPr>
          <w:b/>
          <w:spacing w:val="-3"/>
        </w:rPr>
        <w:t> </w:t>
      </w:r>
      <w:r>
        <w:rPr>
          <w:b/>
        </w:rPr>
        <w:t>Title:</w:t>
        <w:tab/>
      </w:r>
      <w:r>
        <w:rPr/>
        <w:t>Premium on Securities Other Than the Bureau of the Fiscal</w:t>
      </w:r>
      <w:r>
        <w:rPr>
          <w:spacing w:val="-20"/>
        </w:rPr>
        <w:t> </w:t>
      </w:r>
      <w:r>
        <w:rPr/>
        <w:t>Service Securities</w:t>
      </w:r>
    </w:p>
    <w:p>
      <w:pPr>
        <w:spacing w:before="0"/>
        <w:ind w:left="540" w:right="0" w:firstLine="0"/>
        <w:jc w:val="left"/>
        <w:rPr>
          <w:sz w:val="24"/>
        </w:rPr>
      </w:pPr>
      <w:r>
        <w:rPr>
          <w:b/>
          <w:sz w:val="24"/>
        </w:rPr>
        <w:t>Account Number: </w:t>
      </w:r>
      <w:r>
        <w:rPr>
          <w:sz w:val="24"/>
        </w:rPr>
        <w:t>162200</w:t>
      </w:r>
    </w:p>
    <w:p>
      <w:pPr>
        <w:spacing w:before="0"/>
        <w:ind w:left="540" w:right="0" w:firstLine="0"/>
        <w:jc w:val="left"/>
        <w:rPr>
          <w:sz w:val="24"/>
        </w:rPr>
      </w:pPr>
      <w:r>
        <w:rPr>
          <w:b/>
          <w:sz w:val="24"/>
        </w:rPr>
        <w:t>Normal Balance: </w:t>
      </w:r>
      <w:r>
        <w:rPr>
          <w:sz w:val="24"/>
        </w:rPr>
        <w:t>Debit</w:t>
      </w:r>
    </w:p>
    <w:p>
      <w:pPr>
        <w:pStyle w:val="BodyText"/>
        <w:ind w:left="1759" w:right="1476" w:hanging="1220"/>
      </w:pPr>
      <w:r>
        <w:rPr>
          <w:b/>
        </w:rPr>
        <w:t>Definition: </w:t>
      </w:r>
      <w:r>
        <w:rPr/>
        <w:t>The full premium amount on securities other than the Bureau of the Fiscal Service securities held by a Federal agency and does not include Troubled Assets Relief Program related securities. This account does not close at yearend.</w:t>
      </w:r>
    </w:p>
    <w:p>
      <w:pPr>
        <w:pStyle w:val="BodyText"/>
      </w:pPr>
    </w:p>
    <w:p>
      <w:pPr>
        <w:pStyle w:val="BodyText"/>
        <w:tabs>
          <w:tab w:pos="2459" w:val="left" w:leader="none"/>
        </w:tabs>
        <w:spacing w:before="1"/>
        <w:ind w:left="2460" w:right="1288" w:hanging="1920"/>
      </w:pPr>
      <w:r>
        <w:rPr>
          <w:b/>
        </w:rPr>
        <w:t>Account</w:t>
      </w:r>
      <w:r>
        <w:rPr>
          <w:b/>
          <w:spacing w:val="-3"/>
        </w:rPr>
        <w:t> </w:t>
      </w:r>
      <w:r>
        <w:rPr>
          <w:b/>
        </w:rPr>
        <w:t>Title:</w:t>
        <w:tab/>
      </w:r>
      <w:r>
        <w:rPr/>
        <w:t>Amortization of Discount and Premium on Securities Other Than</w:t>
      </w:r>
      <w:r>
        <w:rPr>
          <w:spacing w:val="-17"/>
        </w:rPr>
        <w:t> </w:t>
      </w:r>
      <w:r>
        <w:rPr/>
        <w:t>the Bureau of the Fiscal Service</w:t>
      </w:r>
      <w:r>
        <w:rPr>
          <w:spacing w:val="-3"/>
        </w:rPr>
        <w:t> </w:t>
      </w:r>
      <w:r>
        <w:rPr/>
        <w:t>Securities</w:t>
      </w:r>
    </w:p>
    <w:p>
      <w:pPr>
        <w:spacing w:before="0"/>
        <w:ind w:left="540" w:right="0" w:firstLine="0"/>
        <w:jc w:val="left"/>
        <w:rPr>
          <w:sz w:val="24"/>
        </w:rPr>
      </w:pPr>
      <w:r>
        <w:rPr>
          <w:b/>
          <w:sz w:val="24"/>
        </w:rPr>
        <w:t>Account Number: </w:t>
      </w:r>
      <w:r>
        <w:rPr>
          <w:sz w:val="24"/>
        </w:rPr>
        <w:t>162300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amortization amount of discount and premium on securities other than the Bureau of the Fiscal Service securities held by a Federal agency.</w:t>
      </w:r>
    </w:p>
    <w:p>
      <w:pPr>
        <w:pStyle w:val="BodyText"/>
        <w:ind w:left="1759" w:right="1277"/>
      </w:pPr>
      <w:r>
        <w:rPr/>
        <w:t>Although the normal balance for this account is debit, it is acceptable in certain instances for this account to have a credit balance. This account does not close at yearend.</w:t>
      </w:r>
    </w:p>
    <w:p>
      <w:pPr>
        <w:pStyle w:val="BodyText"/>
      </w:pPr>
    </w:p>
    <w:p>
      <w:pPr>
        <w:pStyle w:val="BodyText"/>
        <w:tabs>
          <w:tab w:pos="2459" w:val="left" w:leader="none"/>
        </w:tabs>
        <w:ind w:left="2459" w:right="1780" w:hanging="1920"/>
      </w:pPr>
      <w:r>
        <w:rPr>
          <w:b/>
        </w:rPr>
        <w:t>Account</w:t>
      </w:r>
      <w:r>
        <w:rPr>
          <w:b/>
          <w:spacing w:val="-3"/>
        </w:rPr>
        <w:t> </w:t>
      </w:r>
      <w:r>
        <w:rPr>
          <w:b/>
        </w:rPr>
        <w:t>Title:</w:t>
        <w:tab/>
      </w:r>
      <w:r>
        <w:rPr/>
        <w:t>Investments in U.S. Treasury Zero Coupon Bonds Issued by</w:t>
      </w:r>
      <w:r>
        <w:rPr>
          <w:spacing w:val="-15"/>
        </w:rPr>
        <w:t> </w:t>
      </w:r>
      <w:r>
        <w:rPr/>
        <w:t>the Bureau of the Fiscal</w:t>
      </w:r>
      <w:r>
        <w:rPr>
          <w:spacing w:val="-1"/>
        </w:rPr>
        <w:t> </w:t>
      </w:r>
      <w:r>
        <w:rPr/>
        <w:t>Service</w:t>
      </w:r>
    </w:p>
    <w:p>
      <w:pPr>
        <w:spacing w:before="0"/>
        <w:ind w:left="539" w:right="0" w:firstLine="0"/>
        <w:jc w:val="left"/>
        <w:rPr>
          <w:sz w:val="24"/>
        </w:rPr>
      </w:pPr>
      <w:r>
        <w:rPr>
          <w:b/>
          <w:sz w:val="24"/>
        </w:rPr>
        <w:t>Account Number: </w:t>
      </w:r>
      <w:r>
        <w:rPr>
          <w:sz w:val="24"/>
        </w:rPr>
        <w:t>163000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par value of U.S. Treasury Zero Coupon Bonds issued by the Bureau of the Fiscal Service. This account does not close at yearend.</w:t>
      </w:r>
    </w:p>
    <w:p>
      <w:pPr>
        <w:pStyle w:val="BodyText"/>
      </w:pPr>
    </w:p>
    <w:p>
      <w:pPr>
        <w:pStyle w:val="BodyText"/>
        <w:tabs>
          <w:tab w:pos="2459" w:val="left" w:leader="none"/>
        </w:tabs>
        <w:ind w:left="2459" w:right="1270" w:hanging="1920"/>
      </w:pPr>
      <w:r>
        <w:rPr>
          <w:b/>
        </w:rPr>
        <w:t>Account</w:t>
      </w:r>
      <w:r>
        <w:rPr>
          <w:b/>
          <w:spacing w:val="-3"/>
        </w:rPr>
        <w:t> </w:t>
      </w:r>
      <w:r>
        <w:rPr>
          <w:b/>
        </w:rPr>
        <w:t>Title:</w:t>
        <w:tab/>
      </w:r>
      <w:r>
        <w:rPr/>
        <w:t>Discount on U.S. Treasury Zero Coupon Bonds Issued by the</w:t>
      </w:r>
      <w:r>
        <w:rPr>
          <w:spacing w:val="-18"/>
        </w:rPr>
        <w:t> </w:t>
      </w:r>
      <w:r>
        <w:rPr/>
        <w:t>Bureau of the Fiscal</w:t>
      </w:r>
      <w:r>
        <w:rPr>
          <w:spacing w:val="-3"/>
        </w:rPr>
        <w:t> </w:t>
      </w:r>
      <w:r>
        <w:rPr/>
        <w:t>Service</w:t>
      </w:r>
    </w:p>
    <w:p>
      <w:pPr>
        <w:spacing w:before="0"/>
        <w:ind w:left="539" w:right="0" w:firstLine="0"/>
        <w:jc w:val="left"/>
        <w:rPr>
          <w:sz w:val="24"/>
        </w:rPr>
      </w:pPr>
      <w:r>
        <w:rPr>
          <w:b/>
          <w:sz w:val="24"/>
        </w:rPr>
        <w:t>Account Number: </w:t>
      </w:r>
      <w:r>
        <w:rPr>
          <w:sz w:val="24"/>
        </w:rPr>
        <w:t>163100</w:t>
      </w:r>
    </w:p>
    <w:p>
      <w:pPr>
        <w:spacing w:before="0"/>
        <w:ind w:left="539" w:right="0" w:firstLine="0"/>
        <w:jc w:val="left"/>
        <w:rPr>
          <w:sz w:val="24"/>
        </w:rPr>
      </w:pPr>
      <w:r>
        <w:rPr>
          <w:b/>
          <w:sz w:val="24"/>
        </w:rPr>
        <w:t>Normal Balance: </w:t>
      </w:r>
      <w:r>
        <w:rPr>
          <w:sz w:val="24"/>
        </w:rPr>
        <w:t>Credit</w:t>
      </w:r>
    </w:p>
    <w:p>
      <w:pPr>
        <w:pStyle w:val="BodyText"/>
        <w:ind w:left="1759" w:right="1235" w:hanging="1220"/>
      </w:pPr>
      <w:r>
        <w:rPr>
          <w:b/>
        </w:rPr>
        <w:t>Definition: </w:t>
      </w:r>
      <w:r>
        <w:rPr/>
        <w:t>The full discount amount of U.S. Treasury Zero Coupon Bonds issued by the Bureau of the Fiscal Service and held by a Federal agency. This account does not close at</w:t>
      </w:r>
      <w:r>
        <w:rPr>
          <w:spacing w:val="2"/>
        </w:rPr>
        <w:t> </w:t>
      </w:r>
      <w:r>
        <w:rPr/>
        <w:t>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745" w:hanging="1920"/>
      </w:pPr>
      <w:r>
        <w:rPr>
          <w:b/>
        </w:rPr>
        <w:t>Account</w:t>
      </w:r>
      <w:r>
        <w:rPr>
          <w:b/>
          <w:spacing w:val="-3"/>
        </w:rPr>
        <w:t> </w:t>
      </w:r>
      <w:r>
        <w:rPr>
          <w:b/>
        </w:rPr>
        <w:t>Title:</w:t>
        <w:tab/>
      </w:r>
      <w:r>
        <w:rPr/>
        <w:t>Amortization of Discount on U.S. Treasury Zero Coupon Bonds Issued by the Bureau of the Fiscal</w:t>
      </w:r>
      <w:r>
        <w:rPr>
          <w:spacing w:val="-9"/>
        </w:rPr>
        <w:t> </w:t>
      </w:r>
      <w:r>
        <w:rPr/>
        <w:t>Service</w:t>
      </w:r>
    </w:p>
    <w:p>
      <w:pPr>
        <w:spacing w:before="0"/>
        <w:ind w:left="540" w:right="0" w:firstLine="0"/>
        <w:jc w:val="left"/>
        <w:rPr>
          <w:sz w:val="24"/>
        </w:rPr>
      </w:pPr>
      <w:r>
        <w:rPr>
          <w:b/>
          <w:sz w:val="24"/>
        </w:rPr>
        <w:t>Account Number: </w:t>
      </w:r>
      <w:r>
        <w:rPr>
          <w:sz w:val="24"/>
        </w:rPr>
        <w:t>163300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amortization amount of discount on U.S. Treasury Zero Coupon Bonds issued by the Bureau of the Fiscal Service and held by a Federal agency.</w:t>
      </w:r>
    </w:p>
    <w:p>
      <w:pPr>
        <w:pStyle w:val="BodyText"/>
        <w:ind w:left="1759"/>
      </w:pPr>
      <w:r>
        <w:rPr/>
        <w:t>This account does not close at yearend.</w:t>
      </w:r>
    </w:p>
    <w:p>
      <w:pPr>
        <w:pStyle w:val="BodyText"/>
        <w:spacing w:before="9"/>
        <w:rPr>
          <w:sz w:val="23"/>
        </w:rPr>
      </w:pPr>
    </w:p>
    <w:p>
      <w:pPr>
        <w:pStyle w:val="BodyText"/>
        <w:tabs>
          <w:tab w:pos="2459" w:val="left" w:leader="none"/>
        </w:tabs>
        <w:ind w:left="2460" w:right="1498" w:hanging="1920"/>
      </w:pPr>
      <w:r>
        <w:rPr>
          <w:b/>
        </w:rPr>
        <w:t>Account</w:t>
      </w:r>
      <w:r>
        <w:rPr>
          <w:b/>
          <w:spacing w:val="-3"/>
        </w:rPr>
        <w:t> </w:t>
      </w:r>
      <w:r>
        <w:rPr>
          <w:b/>
        </w:rPr>
        <w:t>Title:</w:t>
        <w:tab/>
      </w:r>
      <w:r>
        <w:rPr/>
        <w:t>Preferred Stock Accounted for Under the Provisions of the Federal Credit Reform</w:t>
      </w:r>
      <w:r>
        <w:rPr>
          <w:spacing w:val="-1"/>
        </w:rPr>
        <w:t> </w:t>
      </w:r>
      <w:r>
        <w:rPr/>
        <w:t>Act</w:t>
      </w:r>
    </w:p>
    <w:p>
      <w:pPr>
        <w:spacing w:before="0"/>
        <w:ind w:left="540" w:right="0" w:firstLine="0"/>
        <w:jc w:val="left"/>
        <w:rPr>
          <w:sz w:val="24"/>
        </w:rPr>
      </w:pPr>
      <w:r>
        <w:rPr>
          <w:b/>
          <w:sz w:val="24"/>
        </w:rPr>
        <w:t>Account Number: </w:t>
      </w:r>
      <w:r>
        <w:rPr>
          <w:sz w:val="24"/>
        </w:rPr>
        <w:t>164200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disbursed for securities accounted for under the provisions of the Federal Credit Reform Act of 1990 that have preference over common stock in the payment of dividends and liquidation of assets. The Department of the Treasury records the initial amount when it purchases the equity. This account does not close at yearend.</w:t>
      </w:r>
    </w:p>
    <w:p>
      <w:pPr>
        <w:pStyle w:val="BodyText"/>
      </w:pPr>
    </w:p>
    <w:p>
      <w:pPr>
        <w:pStyle w:val="BodyText"/>
        <w:tabs>
          <w:tab w:pos="2459" w:val="left" w:leader="none"/>
        </w:tabs>
        <w:spacing w:before="1"/>
        <w:ind w:left="2460" w:right="1554" w:hanging="1920"/>
      </w:pPr>
      <w:r>
        <w:rPr>
          <w:b/>
        </w:rPr>
        <w:t>Account</w:t>
      </w:r>
      <w:r>
        <w:rPr>
          <w:b/>
          <w:spacing w:val="-3"/>
        </w:rPr>
        <w:t> </w:t>
      </w:r>
      <w:r>
        <w:rPr>
          <w:b/>
        </w:rPr>
        <w:t>Title:</w:t>
        <w:tab/>
      </w:r>
      <w:r>
        <w:rPr/>
        <w:t>Allowance for Subsidy - Preferred Stock Accounted for Under the Provisions of the Federal Credit Reform</w:t>
      </w:r>
      <w:r>
        <w:rPr>
          <w:spacing w:val="-2"/>
        </w:rPr>
        <w:t> </w:t>
      </w:r>
      <w:r>
        <w:rPr/>
        <w:t>Act</w:t>
      </w:r>
    </w:p>
    <w:p>
      <w:pPr>
        <w:spacing w:before="0"/>
        <w:ind w:left="540" w:right="0" w:firstLine="0"/>
        <w:jc w:val="left"/>
        <w:rPr>
          <w:sz w:val="24"/>
        </w:rPr>
      </w:pPr>
      <w:r>
        <w:rPr>
          <w:b/>
          <w:sz w:val="24"/>
        </w:rPr>
        <w:t>Account Number: </w:t>
      </w:r>
      <w:r>
        <w:rPr>
          <w:sz w:val="24"/>
        </w:rPr>
        <w:t>164300</w:t>
      </w:r>
    </w:p>
    <w:p>
      <w:pPr>
        <w:spacing w:before="0"/>
        <w:ind w:left="539" w:right="0" w:firstLine="0"/>
        <w:jc w:val="left"/>
        <w:rPr>
          <w:sz w:val="24"/>
        </w:rPr>
      </w:pPr>
      <w:r>
        <w:rPr>
          <w:b/>
          <w:sz w:val="24"/>
        </w:rPr>
        <w:t>Normal Balance: </w:t>
      </w:r>
      <w:r>
        <w:rPr>
          <w:sz w:val="24"/>
        </w:rPr>
        <w:t>Credit</w:t>
      </w:r>
    </w:p>
    <w:p>
      <w:pPr>
        <w:pStyle w:val="BodyText"/>
        <w:ind w:left="1759" w:right="1189" w:hanging="1220"/>
      </w:pPr>
      <w:r>
        <w:rPr>
          <w:b/>
        </w:rPr>
        <w:t>Definition: </w:t>
      </w:r>
      <w:r>
        <w:rPr/>
        <w:t>The estimated amount of unamortized credit reform subsidy for preferred stock accounted for under the provisions of the Federal Credit Reform Act of 1990. The Department of the Treasury records the initial amount when it purchases the equity. Although the normal balance in this account is a credit, it is acceptable in certain instances for this account to have a debit balance.</w:t>
      </w:r>
    </w:p>
    <w:p>
      <w:pPr>
        <w:pStyle w:val="BodyText"/>
        <w:ind w:left="1759"/>
      </w:pPr>
      <w:r>
        <w:rPr/>
        <w:t>This account does not close yearend.</w:t>
      </w:r>
    </w:p>
    <w:p>
      <w:pPr>
        <w:pStyle w:val="BodyText"/>
      </w:pPr>
    </w:p>
    <w:p>
      <w:pPr>
        <w:pStyle w:val="BodyText"/>
        <w:tabs>
          <w:tab w:pos="2459" w:val="left" w:leader="none"/>
        </w:tabs>
        <w:ind w:left="2459" w:right="1499" w:hanging="1920"/>
      </w:pPr>
      <w:r>
        <w:rPr>
          <w:b/>
        </w:rPr>
        <w:t>Account</w:t>
      </w:r>
      <w:r>
        <w:rPr>
          <w:b/>
          <w:spacing w:val="-3"/>
        </w:rPr>
        <w:t> </w:t>
      </w:r>
      <w:r>
        <w:rPr>
          <w:b/>
        </w:rPr>
        <w:t>Title:</w:t>
        <w:tab/>
      </w:r>
      <w:r>
        <w:rPr/>
        <w:t>Common Stock Accounted for Under the Provisions of the Federal Credit Reform</w:t>
      </w:r>
      <w:r>
        <w:rPr>
          <w:spacing w:val="-1"/>
        </w:rPr>
        <w:t> </w:t>
      </w:r>
      <w:r>
        <w:rPr/>
        <w:t>Act</w:t>
      </w:r>
    </w:p>
    <w:p>
      <w:pPr>
        <w:spacing w:before="0"/>
        <w:ind w:left="540" w:right="0" w:firstLine="0"/>
        <w:jc w:val="left"/>
        <w:rPr>
          <w:sz w:val="24"/>
        </w:rPr>
      </w:pPr>
      <w:r>
        <w:rPr>
          <w:b/>
          <w:sz w:val="24"/>
        </w:rPr>
        <w:t>Account Number: </w:t>
      </w:r>
      <w:r>
        <w:rPr>
          <w:sz w:val="24"/>
        </w:rPr>
        <w:t>164400</w:t>
      </w:r>
    </w:p>
    <w:p>
      <w:pPr>
        <w:spacing w:before="0"/>
        <w:ind w:left="540" w:right="0" w:firstLine="0"/>
        <w:jc w:val="left"/>
        <w:rPr>
          <w:sz w:val="24"/>
        </w:rPr>
      </w:pPr>
      <w:r>
        <w:rPr>
          <w:b/>
          <w:sz w:val="24"/>
        </w:rPr>
        <w:t>Normal Balance: </w:t>
      </w:r>
      <w:r>
        <w:rPr>
          <w:sz w:val="24"/>
        </w:rPr>
        <w:t>Debit</w:t>
      </w:r>
    </w:p>
    <w:p>
      <w:pPr>
        <w:pStyle w:val="BodyText"/>
        <w:ind w:left="1759" w:right="1256" w:hanging="1220"/>
      </w:pPr>
      <w:r>
        <w:rPr>
          <w:b/>
        </w:rPr>
        <w:t>Definition: </w:t>
      </w:r>
      <w:r>
        <w:rPr/>
        <w:t>The amount disbursed for common stock that represents equity ownership in a corporation and is accounted for under the provisions of the Federal Credit Reform Act of 1990. The Department of the Treasury records the initial amount when it purchases the equity. If common stock is received as the result of the conversion of another financial instrument, for example stock warrant, the amount of the initial disbursement less any repayments of the converted instrument should be transferred to this account.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554" w:hanging="1920"/>
      </w:pPr>
      <w:r>
        <w:rPr>
          <w:b/>
        </w:rPr>
        <w:t>Account</w:t>
      </w:r>
      <w:r>
        <w:rPr>
          <w:b/>
          <w:spacing w:val="-3"/>
        </w:rPr>
        <w:t> </w:t>
      </w:r>
      <w:r>
        <w:rPr>
          <w:b/>
        </w:rPr>
        <w:t>Title:</w:t>
        <w:tab/>
      </w:r>
      <w:r>
        <w:rPr/>
        <w:t>Allowance for Subsidy - Common Stock Accounted for Under</w:t>
      </w:r>
      <w:r>
        <w:rPr>
          <w:spacing w:val="-16"/>
        </w:rPr>
        <w:t> </w:t>
      </w:r>
      <w:r>
        <w:rPr/>
        <w:t>the Provisions of the Federal Credit Reform</w:t>
      </w:r>
      <w:r>
        <w:rPr>
          <w:spacing w:val="-2"/>
        </w:rPr>
        <w:t> </w:t>
      </w:r>
      <w:r>
        <w:rPr/>
        <w:t>Act</w:t>
      </w:r>
    </w:p>
    <w:p>
      <w:pPr>
        <w:spacing w:before="0"/>
        <w:ind w:left="540" w:right="0" w:firstLine="0"/>
        <w:jc w:val="left"/>
        <w:rPr>
          <w:sz w:val="24"/>
        </w:rPr>
      </w:pPr>
      <w:r>
        <w:rPr>
          <w:b/>
          <w:sz w:val="24"/>
        </w:rPr>
        <w:t>Account Number: </w:t>
      </w:r>
      <w:r>
        <w:rPr>
          <w:sz w:val="24"/>
        </w:rPr>
        <w:t>164500</w:t>
      </w:r>
    </w:p>
    <w:p>
      <w:pPr>
        <w:spacing w:before="0"/>
        <w:ind w:left="540" w:right="0" w:firstLine="0"/>
        <w:jc w:val="left"/>
        <w:rPr>
          <w:sz w:val="24"/>
        </w:rPr>
      </w:pPr>
      <w:r>
        <w:rPr>
          <w:b/>
          <w:sz w:val="24"/>
        </w:rPr>
        <w:t>Normal Balance: </w:t>
      </w:r>
      <w:r>
        <w:rPr>
          <w:sz w:val="24"/>
        </w:rPr>
        <w:t>Credit</w:t>
      </w:r>
    </w:p>
    <w:p>
      <w:pPr>
        <w:pStyle w:val="BodyText"/>
        <w:ind w:left="1759" w:right="1216" w:hanging="1220"/>
      </w:pPr>
      <w:r>
        <w:rPr>
          <w:b/>
        </w:rPr>
        <w:t>Definition: </w:t>
      </w:r>
      <w:r>
        <w:rPr/>
        <w:t>The estimated amount of unamortized credit reform subsidy for common stocks accounted for under the provisions of the Federal Credit Reform Act of 1990. The Department of the Treasury records the initial amount when it purchases the equity. Although the normal balance in this account is a credit, it is acceptable in certain instances for this account to have a debit balance. This account does not close at yearend.</w:t>
      </w:r>
    </w:p>
    <w:p>
      <w:pPr>
        <w:pStyle w:val="BodyText"/>
        <w:spacing w:before="9"/>
        <w:rPr>
          <w:sz w:val="23"/>
        </w:rPr>
      </w:pPr>
    </w:p>
    <w:p>
      <w:pPr>
        <w:pStyle w:val="BodyText"/>
        <w:tabs>
          <w:tab w:pos="2459" w:val="left" w:leader="none"/>
        </w:tabs>
        <w:ind w:left="2460" w:right="1831" w:hanging="1920"/>
      </w:pPr>
      <w:r>
        <w:rPr>
          <w:b/>
        </w:rPr>
        <w:t>Account</w:t>
      </w:r>
      <w:r>
        <w:rPr>
          <w:b/>
          <w:spacing w:val="-3"/>
        </w:rPr>
        <w:t> </w:t>
      </w:r>
      <w:r>
        <w:rPr>
          <w:b/>
        </w:rPr>
        <w:t>Title:</w:t>
        <w:tab/>
      </w:r>
      <w:r>
        <w:rPr/>
        <w:t>Discount on Securities Account for Under the Provisions of the Federal Credit Reform</w:t>
      </w:r>
      <w:r>
        <w:rPr>
          <w:spacing w:val="-1"/>
        </w:rPr>
        <w:t> </w:t>
      </w:r>
      <w:r>
        <w:rPr/>
        <w:t>Act</w:t>
      </w:r>
    </w:p>
    <w:p>
      <w:pPr>
        <w:spacing w:before="0"/>
        <w:ind w:left="540" w:right="0" w:firstLine="0"/>
        <w:jc w:val="left"/>
        <w:rPr>
          <w:sz w:val="24"/>
        </w:rPr>
      </w:pPr>
      <w:r>
        <w:rPr>
          <w:b/>
          <w:sz w:val="24"/>
        </w:rPr>
        <w:t>Account Number: </w:t>
      </w:r>
      <w:r>
        <w:rPr>
          <w:sz w:val="24"/>
        </w:rPr>
        <w:t>164600</w:t>
      </w:r>
    </w:p>
    <w:p>
      <w:pPr>
        <w:spacing w:before="0"/>
        <w:ind w:left="540" w:right="0" w:firstLine="0"/>
        <w:jc w:val="left"/>
        <w:rPr>
          <w:sz w:val="24"/>
        </w:rPr>
      </w:pPr>
      <w:r>
        <w:rPr>
          <w:b/>
          <w:sz w:val="24"/>
        </w:rPr>
        <w:t>Normal Balance: </w:t>
      </w:r>
      <w:r>
        <w:rPr>
          <w:sz w:val="24"/>
        </w:rPr>
        <w:t>Credit</w:t>
      </w:r>
    </w:p>
    <w:p>
      <w:pPr>
        <w:pStyle w:val="BodyText"/>
        <w:ind w:left="1759" w:right="1775" w:hanging="1220"/>
        <w:jc w:val="both"/>
      </w:pPr>
      <w:r>
        <w:rPr>
          <w:b/>
        </w:rPr>
        <w:t>Definition: </w:t>
      </w:r>
      <w:r>
        <w:rPr/>
        <w:t>The full discount amount on Troubled Assets Relief Program securities accounted for under the provisions of the Federal Credit Reform Act of 1990. This account does not close at yearend.</w:t>
      </w:r>
    </w:p>
    <w:p>
      <w:pPr>
        <w:pStyle w:val="BodyText"/>
      </w:pPr>
    </w:p>
    <w:p>
      <w:pPr>
        <w:pStyle w:val="BodyText"/>
        <w:tabs>
          <w:tab w:pos="2459" w:val="left" w:leader="none"/>
        </w:tabs>
        <w:spacing w:before="1"/>
        <w:ind w:left="2460" w:right="1593" w:hanging="1920"/>
      </w:pPr>
      <w:r>
        <w:rPr>
          <w:b/>
        </w:rPr>
        <w:t>Account</w:t>
      </w:r>
      <w:r>
        <w:rPr>
          <w:b/>
          <w:spacing w:val="-3"/>
        </w:rPr>
        <w:t> </w:t>
      </w:r>
      <w:r>
        <w:rPr>
          <w:b/>
        </w:rPr>
        <w:t>Title:</w:t>
        <w:tab/>
      </w:r>
      <w:r>
        <w:rPr/>
        <w:t>Premium on Securities Accounted for Under the Provisions of the Federal Credit Reform</w:t>
      </w:r>
      <w:r>
        <w:rPr>
          <w:spacing w:val="-1"/>
        </w:rPr>
        <w:t> </w:t>
      </w:r>
      <w:r>
        <w:rPr/>
        <w:t>Act</w:t>
      </w:r>
    </w:p>
    <w:p>
      <w:pPr>
        <w:spacing w:before="0"/>
        <w:ind w:left="540" w:right="0" w:firstLine="0"/>
        <w:jc w:val="left"/>
        <w:rPr>
          <w:sz w:val="24"/>
        </w:rPr>
      </w:pPr>
      <w:r>
        <w:rPr>
          <w:b/>
          <w:sz w:val="24"/>
        </w:rPr>
        <w:t>Account Number: </w:t>
      </w:r>
      <w:r>
        <w:rPr>
          <w:sz w:val="24"/>
        </w:rPr>
        <w:t>164700</w:t>
      </w:r>
    </w:p>
    <w:p>
      <w:pPr>
        <w:spacing w:before="0"/>
        <w:ind w:left="540" w:right="0" w:firstLine="0"/>
        <w:jc w:val="left"/>
        <w:rPr>
          <w:sz w:val="24"/>
        </w:rPr>
      </w:pPr>
      <w:r>
        <w:rPr>
          <w:b/>
          <w:sz w:val="24"/>
        </w:rPr>
        <w:t>Normal Balance: </w:t>
      </w:r>
      <w:r>
        <w:rPr>
          <w:sz w:val="24"/>
        </w:rPr>
        <w:t>Debit</w:t>
      </w:r>
    </w:p>
    <w:p>
      <w:pPr>
        <w:pStyle w:val="BodyText"/>
        <w:ind w:left="1759" w:right="1721" w:hanging="1220"/>
        <w:jc w:val="both"/>
      </w:pPr>
      <w:r>
        <w:rPr>
          <w:b/>
        </w:rPr>
        <w:t>Definition: </w:t>
      </w:r>
      <w:r>
        <w:rPr/>
        <w:t>The full premium amount on Troubled Assets Relief Program securities accounted for under the provisions of the Federal Credit Reform Act of 1990.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Preferred Stock in Federal Government Sponsored</w:t>
      </w:r>
      <w:r>
        <w:rPr>
          <w:spacing w:val="-3"/>
          <w:sz w:val="24"/>
        </w:rPr>
        <w:t> </w:t>
      </w:r>
      <w:r>
        <w:rPr>
          <w:sz w:val="24"/>
        </w:rPr>
        <w:t>Enterprise</w:t>
      </w:r>
    </w:p>
    <w:p>
      <w:pPr>
        <w:spacing w:before="0"/>
        <w:ind w:left="540" w:right="0" w:firstLine="0"/>
        <w:jc w:val="left"/>
        <w:rPr>
          <w:sz w:val="24"/>
        </w:rPr>
      </w:pPr>
      <w:r>
        <w:rPr>
          <w:b/>
          <w:sz w:val="24"/>
        </w:rPr>
        <w:t>Account Number: </w:t>
      </w:r>
      <w:r>
        <w:rPr>
          <w:sz w:val="24"/>
        </w:rPr>
        <w:t>165000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value of shares of Government Sponsored Enterprise (GSE) non-voting variable liquidation senior preferred stock. The initial amount is recorded when the Department of the Treasury makes a liquidity payment to a GSE. This account does not close at yearend.</w:t>
      </w:r>
    </w:p>
    <w:p>
      <w:pPr>
        <w:pStyle w:val="BodyText"/>
      </w:pPr>
    </w:p>
    <w:p>
      <w:pPr>
        <w:pStyle w:val="BodyText"/>
        <w:tabs>
          <w:tab w:pos="2459" w:val="left" w:leader="none"/>
        </w:tabs>
        <w:ind w:left="2460" w:right="1374" w:hanging="1920"/>
      </w:pPr>
      <w:r>
        <w:rPr>
          <w:b/>
        </w:rPr>
        <w:t>Account</w:t>
      </w:r>
      <w:r>
        <w:rPr>
          <w:b/>
          <w:spacing w:val="-3"/>
        </w:rPr>
        <w:t> </w:t>
      </w:r>
      <w:r>
        <w:rPr>
          <w:b/>
        </w:rPr>
        <w:t>Title:</w:t>
        <w:tab/>
      </w:r>
      <w:r>
        <w:rPr/>
        <w:t>Market Adjustment - Senior Preferred Stock in Federal Government Sponsored</w:t>
      </w:r>
      <w:r>
        <w:rPr>
          <w:spacing w:val="-1"/>
        </w:rPr>
        <w:t> </w:t>
      </w:r>
      <w:r>
        <w:rPr/>
        <w:t>Enterprise</w:t>
      </w:r>
    </w:p>
    <w:p>
      <w:pPr>
        <w:spacing w:before="0"/>
        <w:ind w:left="540" w:right="0" w:firstLine="0"/>
        <w:jc w:val="left"/>
        <w:rPr>
          <w:sz w:val="24"/>
        </w:rPr>
      </w:pPr>
      <w:r>
        <w:rPr>
          <w:b/>
          <w:sz w:val="24"/>
        </w:rPr>
        <w:t>Account Number: </w:t>
      </w:r>
      <w:r>
        <w:rPr>
          <w:sz w:val="24"/>
        </w:rPr>
        <w:t>165100</w:t>
      </w:r>
    </w:p>
    <w:p>
      <w:pPr>
        <w:spacing w:before="0"/>
        <w:ind w:left="540" w:right="0" w:firstLine="0"/>
        <w:jc w:val="left"/>
        <w:rPr>
          <w:sz w:val="24"/>
        </w:rPr>
      </w:pPr>
      <w:r>
        <w:rPr>
          <w:b/>
          <w:sz w:val="24"/>
        </w:rPr>
        <w:t>Normal Balance: </w:t>
      </w:r>
      <w:r>
        <w:rPr>
          <w:sz w:val="24"/>
        </w:rPr>
        <w:t>Debit</w:t>
      </w:r>
    </w:p>
    <w:p>
      <w:pPr>
        <w:pStyle w:val="BodyText"/>
        <w:ind w:left="1759" w:right="1337" w:hanging="1220"/>
      </w:pPr>
      <w:r>
        <w:rPr>
          <w:b/>
        </w:rPr>
        <w:t>Definition: </w:t>
      </w:r>
      <w:r>
        <w:rPr/>
        <w:t>The accumulated unrealized gain or loss on the value of Government Sponsored Enterprise non-voting variable liquidation senior preferred stock due to adjustments for market value. Although the normal balance for this account is debit, it is acceptable in certain instances for this account to have a credit balance.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117" w:hanging="1920"/>
      </w:pPr>
      <w:r>
        <w:rPr>
          <w:b/>
        </w:rPr>
        <w:t>Account</w:t>
      </w:r>
      <w:r>
        <w:rPr>
          <w:b/>
          <w:spacing w:val="-3"/>
        </w:rPr>
        <w:t> </w:t>
      </w:r>
      <w:r>
        <w:rPr>
          <w:b/>
        </w:rPr>
        <w:t>Title:</w:t>
        <w:tab/>
      </w:r>
      <w:r>
        <w:rPr/>
        <w:t>Common Stock Warrants in Federal Government Sponsored Enterprise</w:t>
      </w:r>
    </w:p>
    <w:p>
      <w:pPr>
        <w:spacing w:before="0"/>
        <w:ind w:left="540" w:right="0" w:firstLine="0"/>
        <w:jc w:val="left"/>
        <w:rPr>
          <w:sz w:val="24"/>
        </w:rPr>
      </w:pPr>
      <w:r>
        <w:rPr>
          <w:b/>
          <w:sz w:val="24"/>
        </w:rPr>
        <w:t>Account Number: </w:t>
      </w:r>
      <w:r>
        <w:rPr>
          <w:sz w:val="24"/>
        </w:rPr>
        <w:t>165200</w:t>
      </w:r>
    </w:p>
    <w:p>
      <w:pPr>
        <w:spacing w:before="0"/>
        <w:ind w:left="540" w:right="0" w:firstLine="0"/>
        <w:jc w:val="left"/>
        <w:rPr>
          <w:sz w:val="24"/>
        </w:rPr>
      </w:pPr>
      <w:r>
        <w:rPr>
          <w:b/>
          <w:sz w:val="24"/>
        </w:rPr>
        <w:t>Normal Balance: </w:t>
      </w:r>
      <w:r>
        <w:rPr>
          <w:sz w:val="24"/>
        </w:rPr>
        <w:t>Debit</w:t>
      </w:r>
    </w:p>
    <w:p>
      <w:pPr>
        <w:pStyle w:val="BodyText"/>
        <w:ind w:left="1759" w:right="1195" w:hanging="1220"/>
      </w:pPr>
      <w:r>
        <w:rPr>
          <w:b/>
        </w:rPr>
        <w:t>Definition: </w:t>
      </w:r>
      <w:r>
        <w:rPr/>
        <w:t>The value of shares of Government Sponsored Enterprise (GSE) common stock warrants. The initial amount is recorded when the Department of the Treasury makes a liquidity payment to a GSE. This account does not close at yearend.</w:t>
      </w:r>
    </w:p>
    <w:p>
      <w:pPr>
        <w:pStyle w:val="BodyText"/>
        <w:spacing w:before="9"/>
        <w:rPr>
          <w:sz w:val="23"/>
        </w:rPr>
      </w:pPr>
    </w:p>
    <w:p>
      <w:pPr>
        <w:pStyle w:val="BodyText"/>
        <w:tabs>
          <w:tab w:pos="2459" w:val="left" w:leader="none"/>
        </w:tabs>
        <w:ind w:left="2460" w:right="2382" w:hanging="1920"/>
      </w:pPr>
      <w:r>
        <w:rPr>
          <w:b/>
        </w:rPr>
        <w:t>Account</w:t>
      </w:r>
      <w:r>
        <w:rPr>
          <w:b/>
          <w:spacing w:val="-3"/>
        </w:rPr>
        <w:t> </w:t>
      </w:r>
      <w:r>
        <w:rPr>
          <w:b/>
        </w:rPr>
        <w:t>Title:</w:t>
        <w:tab/>
      </w:r>
      <w:r>
        <w:rPr/>
        <w:t>Market Adjustment - Common Stock Warrants in</w:t>
      </w:r>
      <w:r>
        <w:rPr>
          <w:spacing w:val="-14"/>
        </w:rPr>
        <w:t> </w:t>
      </w:r>
      <w:r>
        <w:rPr/>
        <w:t>Federal Government Sponsored</w:t>
      </w:r>
      <w:r>
        <w:rPr>
          <w:spacing w:val="0"/>
        </w:rPr>
        <w:t> </w:t>
      </w:r>
      <w:r>
        <w:rPr/>
        <w:t>Enterprise</w:t>
      </w:r>
    </w:p>
    <w:p>
      <w:pPr>
        <w:spacing w:before="0"/>
        <w:ind w:left="540" w:right="0" w:firstLine="0"/>
        <w:jc w:val="left"/>
        <w:rPr>
          <w:sz w:val="24"/>
        </w:rPr>
      </w:pPr>
      <w:r>
        <w:rPr>
          <w:b/>
          <w:sz w:val="24"/>
        </w:rPr>
        <w:t>Account Number: </w:t>
      </w:r>
      <w:r>
        <w:rPr>
          <w:sz w:val="24"/>
        </w:rPr>
        <w:t>165300</w:t>
      </w:r>
    </w:p>
    <w:p>
      <w:pPr>
        <w:spacing w:before="0"/>
        <w:ind w:left="540" w:right="0" w:firstLine="0"/>
        <w:jc w:val="left"/>
        <w:rPr>
          <w:sz w:val="24"/>
        </w:rPr>
      </w:pPr>
      <w:r>
        <w:rPr>
          <w:b/>
          <w:sz w:val="24"/>
        </w:rPr>
        <w:t>Normal Balance: </w:t>
      </w:r>
      <w:r>
        <w:rPr>
          <w:sz w:val="24"/>
        </w:rPr>
        <w:t>Debit</w:t>
      </w:r>
    </w:p>
    <w:p>
      <w:pPr>
        <w:pStyle w:val="BodyText"/>
        <w:ind w:left="1759" w:right="1277" w:hanging="1220"/>
      </w:pPr>
      <w:r>
        <w:rPr>
          <w:b/>
        </w:rPr>
        <w:t>Definition: </w:t>
      </w:r>
      <w:r>
        <w:rPr/>
        <w:t>The accumulated unrealized gain or loss on Government Sponsored Enterprise common stock warrants due to adjustments for market value. Although the normal balance for this account is debit, it is acceptable in certain instances for this account to have a credit balance.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Foreign</w:t>
      </w:r>
      <w:r>
        <w:rPr>
          <w:spacing w:val="0"/>
          <w:sz w:val="24"/>
        </w:rPr>
        <w:t> </w:t>
      </w:r>
      <w:r>
        <w:rPr>
          <w:sz w:val="24"/>
        </w:rPr>
        <w:t>Investments</w:t>
      </w:r>
    </w:p>
    <w:p>
      <w:pPr>
        <w:spacing w:before="0"/>
        <w:ind w:left="539" w:right="0" w:firstLine="0"/>
        <w:jc w:val="left"/>
        <w:rPr>
          <w:sz w:val="24"/>
        </w:rPr>
      </w:pPr>
      <w:r>
        <w:rPr>
          <w:b/>
          <w:sz w:val="24"/>
        </w:rPr>
        <w:t>Account Number: </w:t>
      </w:r>
      <w:r>
        <w:rPr>
          <w:sz w:val="24"/>
        </w:rPr>
        <w:t>167000</w:t>
      </w:r>
    </w:p>
    <w:p>
      <w:pPr>
        <w:spacing w:before="0"/>
        <w:ind w:left="539" w:right="0" w:firstLine="0"/>
        <w:jc w:val="left"/>
        <w:rPr>
          <w:sz w:val="24"/>
        </w:rPr>
      </w:pPr>
      <w:r>
        <w:rPr>
          <w:b/>
          <w:sz w:val="24"/>
        </w:rPr>
        <w:t>Normal Balance: </w:t>
      </w:r>
      <w:r>
        <w:rPr>
          <w:sz w:val="24"/>
        </w:rPr>
        <w:t>Debit</w:t>
      </w:r>
    </w:p>
    <w:p>
      <w:pPr>
        <w:pStyle w:val="BodyText"/>
        <w:ind w:left="1759" w:right="1296" w:hanging="1220"/>
      </w:pPr>
      <w:r>
        <w:rPr>
          <w:b/>
        </w:rPr>
        <w:t>Definition: </w:t>
      </w:r>
      <w:r>
        <w:rPr/>
        <w:t>The par value of securities issued by foreign entities. This account does not close at yearend. This USSGL account is to be used only by the Department of the Treasury.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Discount on Foreign</w:t>
      </w:r>
      <w:r>
        <w:rPr>
          <w:spacing w:val="2"/>
          <w:sz w:val="24"/>
        </w:rPr>
        <w:t> </w:t>
      </w:r>
      <w:r>
        <w:rPr>
          <w:sz w:val="24"/>
        </w:rPr>
        <w:t>Investments</w:t>
      </w:r>
    </w:p>
    <w:p>
      <w:pPr>
        <w:spacing w:before="0"/>
        <w:ind w:left="539" w:right="0" w:firstLine="0"/>
        <w:jc w:val="left"/>
        <w:rPr>
          <w:sz w:val="24"/>
        </w:rPr>
      </w:pPr>
      <w:r>
        <w:rPr>
          <w:b/>
          <w:sz w:val="24"/>
        </w:rPr>
        <w:t>Account Number: </w:t>
      </w:r>
      <w:r>
        <w:rPr>
          <w:sz w:val="24"/>
        </w:rPr>
        <w:t>167100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full discount on securities issued by foreign entities. This account does not close at yearend. This USSGL account is to be used only by the Department of the Treasury.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Premium on Foreign</w:t>
      </w:r>
      <w:r>
        <w:rPr>
          <w:spacing w:val="0"/>
          <w:sz w:val="24"/>
        </w:rPr>
        <w:t> </w:t>
      </w:r>
      <w:r>
        <w:rPr>
          <w:sz w:val="24"/>
        </w:rPr>
        <w:t>Investments</w:t>
      </w:r>
    </w:p>
    <w:p>
      <w:pPr>
        <w:spacing w:before="0"/>
        <w:ind w:left="539" w:right="0" w:firstLine="0"/>
        <w:jc w:val="left"/>
        <w:rPr>
          <w:sz w:val="24"/>
        </w:rPr>
      </w:pPr>
      <w:r>
        <w:rPr>
          <w:b/>
          <w:sz w:val="24"/>
        </w:rPr>
        <w:t>Account Number: </w:t>
      </w:r>
      <w:r>
        <w:rPr>
          <w:sz w:val="24"/>
        </w:rPr>
        <w:t>167200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full premium on securities issued by foreign entities held. This account does not close at yearend. This USSGL account is to be used only by the Department of the Treasury.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Foreign Exchange Rate Revalue Adjustments -</w:t>
      </w:r>
      <w:r>
        <w:rPr>
          <w:spacing w:val="-2"/>
          <w:sz w:val="24"/>
        </w:rPr>
        <w:t> </w:t>
      </w:r>
      <w:r>
        <w:rPr>
          <w:sz w:val="24"/>
        </w:rPr>
        <w:t>Investments</w:t>
      </w:r>
    </w:p>
    <w:p>
      <w:pPr>
        <w:spacing w:before="0"/>
        <w:ind w:left="540" w:right="0" w:firstLine="0"/>
        <w:jc w:val="left"/>
        <w:rPr>
          <w:sz w:val="24"/>
        </w:rPr>
      </w:pPr>
      <w:r>
        <w:rPr>
          <w:b/>
          <w:sz w:val="24"/>
        </w:rPr>
        <w:t>Account Number: </w:t>
      </w:r>
      <w:r>
        <w:rPr>
          <w:sz w:val="24"/>
        </w:rPr>
        <w:t>167900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adjustment for long-term bonds and other foreign currency denominated assets using a foreign exchange rate to revalue the securities at a given date. Although the normal balance for this account is debit, it is acceptable in certain instances for this account to have a credit balance. This account does not close at yearend. This USSGL account is to be used only by the Department of the Treasury.</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Investments</w:t>
      </w:r>
    </w:p>
    <w:p>
      <w:pPr>
        <w:spacing w:before="0"/>
        <w:ind w:left="539" w:right="0" w:firstLine="0"/>
        <w:jc w:val="left"/>
        <w:rPr>
          <w:sz w:val="24"/>
        </w:rPr>
      </w:pPr>
      <w:r>
        <w:rPr>
          <w:b/>
          <w:sz w:val="24"/>
        </w:rPr>
        <w:t>Account Number: </w:t>
      </w:r>
      <w:r>
        <w:rPr>
          <w:sz w:val="24"/>
        </w:rPr>
        <w:t>169000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value of other investments owned by a Federal agency.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Land and Land</w:t>
      </w:r>
      <w:r>
        <w:rPr>
          <w:spacing w:val="2"/>
          <w:sz w:val="24"/>
        </w:rPr>
        <w:t> </w:t>
      </w:r>
      <w:r>
        <w:rPr>
          <w:sz w:val="24"/>
        </w:rPr>
        <w:t>Rights</w:t>
      </w:r>
    </w:p>
    <w:p>
      <w:pPr>
        <w:spacing w:before="0"/>
        <w:ind w:left="539" w:right="0" w:firstLine="0"/>
        <w:jc w:val="left"/>
        <w:rPr>
          <w:sz w:val="24"/>
        </w:rPr>
      </w:pPr>
      <w:r>
        <w:rPr>
          <w:b/>
          <w:sz w:val="24"/>
        </w:rPr>
        <w:t>Account Number: </w:t>
      </w:r>
      <w:r>
        <w:rPr>
          <w:sz w:val="24"/>
        </w:rPr>
        <w:t>171100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identifiable cost of land and land rights of unlimited duration acquired for or in connection with general property, plant, and equipment used in general operations and permanent improvements. Stewardship land (national park or forest and land in public domain), materials beneath or above the surface, and Outer Continental Shelf resources are excluded.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Improvements to</w:t>
      </w:r>
      <w:r>
        <w:rPr>
          <w:spacing w:val="0"/>
          <w:sz w:val="24"/>
        </w:rPr>
        <w:t> </w:t>
      </w:r>
      <w:r>
        <w:rPr>
          <w:sz w:val="24"/>
        </w:rPr>
        <w:t>Land</w:t>
      </w:r>
    </w:p>
    <w:p>
      <w:pPr>
        <w:spacing w:before="0"/>
        <w:ind w:left="539" w:right="0" w:firstLine="0"/>
        <w:jc w:val="left"/>
        <w:rPr>
          <w:sz w:val="24"/>
        </w:rPr>
      </w:pPr>
      <w:r>
        <w:rPr>
          <w:b/>
          <w:sz w:val="24"/>
        </w:rPr>
        <w:t>Account Number: </w:t>
      </w:r>
      <w:r>
        <w:rPr>
          <w:sz w:val="24"/>
        </w:rPr>
        <w:t>171200</w:t>
      </w:r>
    </w:p>
    <w:p>
      <w:pPr>
        <w:spacing w:before="0"/>
        <w:ind w:left="539" w:right="0" w:firstLine="0"/>
        <w:jc w:val="left"/>
        <w:rPr>
          <w:sz w:val="24"/>
        </w:rPr>
      </w:pPr>
      <w:r>
        <w:rPr>
          <w:b/>
          <w:sz w:val="24"/>
        </w:rPr>
        <w:t>Normal Balance: </w:t>
      </w:r>
      <w:r>
        <w:rPr>
          <w:sz w:val="24"/>
        </w:rPr>
        <w:t>Debit</w:t>
      </w:r>
    </w:p>
    <w:p>
      <w:pPr>
        <w:pStyle w:val="BodyText"/>
        <w:ind w:left="1759" w:right="1202" w:hanging="1220"/>
      </w:pPr>
      <w:r>
        <w:rPr>
          <w:b/>
        </w:rPr>
        <w:t>Definition: </w:t>
      </w:r>
      <w:r>
        <w:rPr/>
        <w:t>The cost of nonpermanent, depreciable improvements to land used in general operations. Also includes similar costs to land subject to stewardship reporting, as well as land rights of limited duration that are associated with general operations.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Accumulated Depreciation on Improvements to</w:t>
      </w:r>
      <w:r>
        <w:rPr>
          <w:spacing w:val="1"/>
          <w:sz w:val="24"/>
        </w:rPr>
        <w:t> </w:t>
      </w:r>
      <w:r>
        <w:rPr>
          <w:sz w:val="24"/>
        </w:rPr>
        <w:t>Land</w:t>
      </w:r>
    </w:p>
    <w:p>
      <w:pPr>
        <w:spacing w:before="0"/>
        <w:ind w:left="539" w:right="0" w:firstLine="0"/>
        <w:jc w:val="left"/>
        <w:rPr>
          <w:sz w:val="24"/>
        </w:rPr>
      </w:pPr>
      <w:r>
        <w:rPr>
          <w:b/>
          <w:sz w:val="24"/>
        </w:rPr>
        <w:t>Account Number: </w:t>
      </w:r>
      <w:r>
        <w:rPr>
          <w:sz w:val="24"/>
        </w:rPr>
        <w:t>171900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accumulated depreciation charged to expense for improvements to land.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Construction-in-Progress</w:t>
      </w:r>
    </w:p>
    <w:p>
      <w:pPr>
        <w:spacing w:before="0"/>
        <w:ind w:left="540" w:right="0" w:firstLine="0"/>
        <w:jc w:val="left"/>
        <w:rPr>
          <w:sz w:val="24"/>
        </w:rPr>
      </w:pPr>
      <w:r>
        <w:rPr>
          <w:b/>
          <w:sz w:val="24"/>
        </w:rPr>
        <w:t>Account Number: </w:t>
      </w:r>
      <w:r>
        <w:rPr>
          <w:sz w:val="24"/>
        </w:rPr>
        <w:t>172000</w:t>
      </w:r>
    </w:p>
    <w:p>
      <w:pPr>
        <w:spacing w:before="0"/>
        <w:ind w:left="540" w:right="0" w:firstLine="0"/>
        <w:jc w:val="left"/>
        <w:rPr>
          <w:sz w:val="24"/>
        </w:rPr>
      </w:pPr>
      <w:r>
        <w:rPr>
          <w:b/>
          <w:sz w:val="24"/>
        </w:rPr>
        <w:t>Normal Balance: </w:t>
      </w:r>
      <w:r>
        <w:rPr>
          <w:sz w:val="24"/>
        </w:rPr>
        <w:t>Debit</w:t>
      </w:r>
    </w:p>
    <w:p>
      <w:pPr>
        <w:pStyle w:val="BodyText"/>
        <w:ind w:left="1759" w:right="1416" w:hanging="1220"/>
      </w:pPr>
      <w:r>
        <w:rPr>
          <w:b/>
        </w:rPr>
        <w:t>Definition: </w:t>
      </w:r>
      <w:r>
        <w:rPr/>
        <w:t>The amount of direct labor, direct material, and overhead incurred in the construction of general property, plant, and equipment (except information technology software) for which the Federal agency will be accountable.</w:t>
      </w:r>
    </w:p>
    <w:p>
      <w:pPr>
        <w:pStyle w:val="BodyText"/>
        <w:ind w:left="1759" w:right="1232"/>
      </w:pPr>
      <w:r>
        <w:rPr/>
        <w:t>Upon completion, these costs will be transferred to the proper capital asset account as the acquisition cost of the item.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Buildings, Improvements, and</w:t>
      </w:r>
      <w:r>
        <w:rPr>
          <w:spacing w:val="0"/>
          <w:sz w:val="24"/>
        </w:rPr>
        <w:t> </w:t>
      </w:r>
      <w:r>
        <w:rPr>
          <w:sz w:val="24"/>
        </w:rPr>
        <w:t>Renovations</w:t>
      </w:r>
    </w:p>
    <w:p>
      <w:pPr>
        <w:spacing w:before="0"/>
        <w:ind w:left="540" w:right="0" w:firstLine="0"/>
        <w:jc w:val="left"/>
        <w:rPr>
          <w:sz w:val="24"/>
        </w:rPr>
      </w:pPr>
      <w:r>
        <w:rPr>
          <w:b/>
          <w:sz w:val="24"/>
        </w:rPr>
        <w:t>Account Number: </w:t>
      </w:r>
      <w:r>
        <w:rPr>
          <w:sz w:val="24"/>
        </w:rPr>
        <w:t>173000</w:t>
      </w:r>
    </w:p>
    <w:p>
      <w:pPr>
        <w:spacing w:before="0"/>
        <w:ind w:left="540" w:right="0" w:firstLine="0"/>
        <w:jc w:val="left"/>
        <w:rPr>
          <w:sz w:val="24"/>
        </w:rPr>
      </w:pPr>
      <w:r>
        <w:rPr>
          <w:b/>
          <w:sz w:val="24"/>
        </w:rPr>
        <w:t>Normal Balance: </w:t>
      </w:r>
      <w:r>
        <w:rPr>
          <w:sz w:val="24"/>
        </w:rPr>
        <w:t>Debit</w:t>
      </w:r>
    </w:p>
    <w:p>
      <w:pPr>
        <w:pStyle w:val="BodyText"/>
        <w:ind w:left="1759" w:right="1210" w:hanging="1220"/>
      </w:pPr>
      <w:r>
        <w:rPr>
          <w:b/>
        </w:rPr>
        <w:t>Definition: </w:t>
      </w:r>
      <w:r>
        <w:rPr/>
        <w:t>The cost of U.S. Federal Government-owned buildings acquired for and used in providing general U.S. Federal Government services or goods. Includes the cost of renovation, improvement, restoration, or reconstruction of multiuse heritage assets when those costs are directly tied to the conduct of</w:t>
      </w:r>
    </w:p>
    <w:p>
      <w:pPr>
        <w:pStyle w:val="BodyText"/>
        <w:spacing w:before="1"/>
        <w:ind w:left="1759"/>
      </w:pPr>
      <w:r>
        <w:rPr/>
        <w:t>U.S. Federal Government operations. This account does not close at yearend.</w:t>
      </w:r>
    </w:p>
    <w:p>
      <w:pPr>
        <w:pStyle w:val="BodyText"/>
        <w:spacing w:before="11"/>
        <w:rPr>
          <w:sz w:val="23"/>
        </w:rPr>
      </w:pPr>
    </w:p>
    <w:p>
      <w:pPr>
        <w:pStyle w:val="BodyText"/>
        <w:tabs>
          <w:tab w:pos="2459" w:val="left" w:leader="none"/>
        </w:tabs>
        <w:ind w:left="2460" w:right="2074" w:hanging="1920"/>
      </w:pPr>
      <w:r>
        <w:rPr>
          <w:b/>
        </w:rPr>
        <w:t>Account</w:t>
      </w:r>
      <w:r>
        <w:rPr>
          <w:b/>
          <w:spacing w:val="-3"/>
        </w:rPr>
        <w:t> </w:t>
      </w:r>
      <w:r>
        <w:rPr>
          <w:b/>
        </w:rPr>
        <w:t>Title:</w:t>
        <w:tab/>
      </w:r>
      <w:r>
        <w:rPr/>
        <w:t>Accumulated Depreciation on Buildings, Improvements,</w:t>
      </w:r>
      <w:r>
        <w:rPr>
          <w:spacing w:val="-13"/>
        </w:rPr>
        <w:t> </w:t>
      </w:r>
      <w:r>
        <w:rPr/>
        <w:t>and Renovations</w:t>
      </w:r>
    </w:p>
    <w:p>
      <w:pPr>
        <w:spacing w:before="0"/>
        <w:ind w:left="540" w:right="0" w:firstLine="0"/>
        <w:jc w:val="left"/>
        <w:rPr>
          <w:sz w:val="24"/>
        </w:rPr>
      </w:pPr>
      <w:r>
        <w:rPr>
          <w:b/>
          <w:sz w:val="24"/>
        </w:rPr>
        <w:t>Account Number: </w:t>
      </w:r>
      <w:r>
        <w:rPr>
          <w:sz w:val="24"/>
        </w:rPr>
        <w:t>173900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accumulated depreciation charged to expense for buildings, improvements, and renovations.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Structures and Facilities</w:t>
      </w:r>
    </w:p>
    <w:p>
      <w:pPr>
        <w:spacing w:before="0"/>
        <w:ind w:left="539" w:right="0" w:firstLine="0"/>
        <w:jc w:val="left"/>
        <w:rPr>
          <w:sz w:val="24"/>
        </w:rPr>
      </w:pPr>
      <w:r>
        <w:rPr>
          <w:b/>
          <w:sz w:val="24"/>
        </w:rPr>
        <w:t>Account Number: </w:t>
      </w:r>
      <w:r>
        <w:rPr>
          <w:sz w:val="24"/>
        </w:rPr>
        <w:t>174000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cost or appraised value of U.S. Federal Government-owned structures and facilities other than buildings purchased by general and trust fund appropriations and under Federal agency control.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Accumulated Depreciation on Other Structures and</w:t>
      </w:r>
      <w:r>
        <w:rPr>
          <w:spacing w:val="-2"/>
          <w:sz w:val="24"/>
        </w:rPr>
        <w:t> </w:t>
      </w:r>
      <w:r>
        <w:rPr>
          <w:sz w:val="24"/>
        </w:rPr>
        <w:t>Facilities</w:t>
      </w:r>
    </w:p>
    <w:p>
      <w:pPr>
        <w:spacing w:before="0"/>
        <w:ind w:left="539" w:right="0" w:firstLine="0"/>
        <w:jc w:val="left"/>
        <w:rPr>
          <w:sz w:val="24"/>
        </w:rPr>
      </w:pPr>
      <w:r>
        <w:rPr>
          <w:b/>
          <w:sz w:val="24"/>
        </w:rPr>
        <w:t>Account Number: </w:t>
      </w:r>
      <w:r>
        <w:rPr>
          <w:sz w:val="24"/>
        </w:rPr>
        <w:t>174900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accumulated depreciation charged to expense for structures and facilities.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6865" w:firstLine="0"/>
        <w:jc w:val="left"/>
        <w:rPr>
          <w:sz w:val="24"/>
        </w:rPr>
      </w:pPr>
      <w:r>
        <w:rPr>
          <w:b/>
          <w:sz w:val="24"/>
        </w:rPr>
        <w:t>Account</w:t>
      </w:r>
      <w:r>
        <w:rPr>
          <w:b/>
          <w:spacing w:val="-3"/>
          <w:sz w:val="24"/>
        </w:rPr>
        <w:t> </w:t>
      </w:r>
      <w:r>
        <w:rPr>
          <w:b/>
          <w:sz w:val="24"/>
        </w:rPr>
        <w:t>Title:</w:t>
        <w:tab/>
      </w:r>
      <w:r>
        <w:rPr>
          <w:sz w:val="24"/>
        </w:rPr>
        <w:t>Equipment </w:t>
      </w:r>
      <w:r>
        <w:rPr>
          <w:b/>
          <w:sz w:val="24"/>
        </w:rPr>
        <w:t>Account Number: </w:t>
      </w:r>
      <w:r>
        <w:rPr>
          <w:sz w:val="24"/>
        </w:rPr>
        <w:t>175000 </w:t>
      </w:r>
      <w:r>
        <w:rPr>
          <w:b/>
          <w:sz w:val="24"/>
        </w:rPr>
        <w:t>Normal Balance:</w:t>
      </w:r>
      <w:r>
        <w:rPr>
          <w:b/>
          <w:spacing w:val="57"/>
          <w:sz w:val="24"/>
        </w:rPr>
        <w:t> </w:t>
      </w:r>
      <w:r>
        <w:rPr>
          <w:sz w:val="24"/>
        </w:rPr>
        <w:t>Debit</w:t>
      </w:r>
    </w:p>
    <w:p>
      <w:pPr>
        <w:pStyle w:val="BodyText"/>
        <w:ind w:left="1759" w:right="1688" w:hanging="1220"/>
        <w:jc w:val="both"/>
      </w:pPr>
      <w:r>
        <w:rPr>
          <w:b/>
        </w:rPr>
        <w:t>Definition: </w:t>
      </w:r>
      <w:r>
        <w:rPr/>
        <w:t>The amount of capitalized cost of tangible equipment items of a durable nature used by the Federal agency in providing goods and services. This excludes computer software.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Accumulated Depreciation on</w:t>
      </w:r>
      <w:r>
        <w:rPr>
          <w:spacing w:val="-1"/>
          <w:sz w:val="24"/>
        </w:rPr>
        <w:t> </w:t>
      </w:r>
      <w:r>
        <w:rPr>
          <w:sz w:val="24"/>
        </w:rPr>
        <w:t>Equipment</w:t>
      </w:r>
    </w:p>
    <w:p>
      <w:pPr>
        <w:spacing w:before="0"/>
        <w:ind w:left="540" w:right="0" w:firstLine="0"/>
        <w:jc w:val="left"/>
        <w:rPr>
          <w:sz w:val="24"/>
        </w:rPr>
      </w:pPr>
      <w:r>
        <w:rPr>
          <w:b/>
          <w:sz w:val="24"/>
        </w:rPr>
        <w:t>Account Number: </w:t>
      </w:r>
      <w:r>
        <w:rPr>
          <w:sz w:val="24"/>
        </w:rPr>
        <w:t>175900</w:t>
      </w:r>
    </w:p>
    <w:p>
      <w:pPr>
        <w:spacing w:before="0"/>
        <w:ind w:left="540" w:right="0" w:firstLine="0"/>
        <w:jc w:val="left"/>
        <w:rPr>
          <w:sz w:val="24"/>
        </w:rPr>
      </w:pPr>
      <w:r>
        <w:rPr>
          <w:b/>
          <w:sz w:val="24"/>
        </w:rPr>
        <w:t>Normal Balance: </w:t>
      </w:r>
      <w:r>
        <w:rPr>
          <w:sz w:val="24"/>
        </w:rPr>
        <w:t>Credit</w:t>
      </w:r>
    </w:p>
    <w:p>
      <w:pPr>
        <w:pStyle w:val="BodyText"/>
        <w:ind w:left="540"/>
      </w:pPr>
      <w:r>
        <w:rPr>
          <w:b/>
        </w:rPr>
        <w:t>Definition: </w:t>
      </w:r>
      <w:r>
        <w:rPr/>
        <w:t>The amount of accumulated depreciation charged to expense for equipment.</w:t>
      </w:r>
    </w:p>
    <w:p>
      <w:pPr>
        <w:pStyle w:val="BodyText"/>
        <w:ind w:left="1759"/>
      </w:pPr>
      <w:r>
        <w:rPr/>
        <w:t>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Assets Under Capital Lease</w:t>
      </w:r>
    </w:p>
    <w:p>
      <w:pPr>
        <w:spacing w:before="0"/>
        <w:ind w:left="540" w:right="0" w:firstLine="0"/>
        <w:jc w:val="left"/>
        <w:rPr>
          <w:sz w:val="24"/>
        </w:rPr>
      </w:pPr>
      <w:r>
        <w:rPr>
          <w:b/>
          <w:sz w:val="24"/>
        </w:rPr>
        <w:t>Account Number: </w:t>
      </w:r>
      <w:r>
        <w:rPr>
          <w:sz w:val="24"/>
        </w:rPr>
        <w:t>181000</w:t>
      </w:r>
    </w:p>
    <w:p>
      <w:pPr>
        <w:spacing w:before="0"/>
        <w:ind w:left="540" w:right="0" w:firstLine="0"/>
        <w:jc w:val="left"/>
        <w:rPr>
          <w:sz w:val="24"/>
        </w:rPr>
      </w:pPr>
      <w:r>
        <w:rPr>
          <w:b/>
          <w:sz w:val="24"/>
        </w:rPr>
        <w:t>Normal Balance: </w:t>
      </w:r>
      <w:r>
        <w:rPr>
          <w:sz w:val="24"/>
        </w:rPr>
        <w:t>Debit</w:t>
      </w:r>
    </w:p>
    <w:p>
      <w:pPr>
        <w:pStyle w:val="BodyText"/>
        <w:spacing w:before="1"/>
        <w:ind w:left="1759" w:right="1232" w:hanging="1220"/>
      </w:pPr>
      <w:r>
        <w:rPr>
          <w:b/>
        </w:rPr>
        <w:t>Definition: </w:t>
      </w:r>
      <w:r>
        <w:rPr/>
        <w:t>The amount of assets being leased under terms equivalent to an installment purchase. This account does not close at yearend.</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Accumulated Depreciation on Assets Under Capital</w:t>
      </w:r>
      <w:r>
        <w:rPr>
          <w:spacing w:val="-2"/>
          <w:sz w:val="24"/>
        </w:rPr>
        <w:t> </w:t>
      </w:r>
      <w:r>
        <w:rPr>
          <w:sz w:val="24"/>
        </w:rPr>
        <w:t>Lease</w:t>
      </w:r>
    </w:p>
    <w:p>
      <w:pPr>
        <w:spacing w:before="0"/>
        <w:ind w:left="540" w:right="0" w:firstLine="0"/>
        <w:jc w:val="left"/>
        <w:rPr>
          <w:sz w:val="24"/>
        </w:rPr>
      </w:pPr>
      <w:r>
        <w:rPr>
          <w:b/>
          <w:sz w:val="24"/>
        </w:rPr>
        <w:t>Account Number: </w:t>
      </w:r>
      <w:r>
        <w:rPr>
          <w:sz w:val="24"/>
        </w:rPr>
        <w:t>181900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accumulated depreciation charged to expense for assets under capital lease.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Leasehold</w:t>
      </w:r>
      <w:r>
        <w:rPr>
          <w:spacing w:val="0"/>
          <w:sz w:val="24"/>
        </w:rPr>
        <w:t> </w:t>
      </w:r>
      <w:r>
        <w:rPr>
          <w:sz w:val="24"/>
        </w:rPr>
        <w:t>Improvements</w:t>
      </w:r>
    </w:p>
    <w:p>
      <w:pPr>
        <w:spacing w:before="0"/>
        <w:ind w:left="540" w:right="0" w:firstLine="0"/>
        <w:jc w:val="left"/>
        <w:rPr>
          <w:sz w:val="24"/>
        </w:rPr>
      </w:pPr>
      <w:r>
        <w:rPr>
          <w:b/>
          <w:sz w:val="24"/>
        </w:rPr>
        <w:t>Account Number: </w:t>
      </w:r>
      <w:r>
        <w:rPr>
          <w:sz w:val="24"/>
        </w:rPr>
        <w:t>182000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cost of improvements to leased land, buildings, structures, and facilities occupied by the U.S. Federal Government as a lessee, as well as easements and right-of-way.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Accumulated Amortization on Leasehold</w:t>
      </w:r>
      <w:r>
        <w:rPr>
          <w:spacing w:val="1"/>
          <w:sz w:val="24"/>
        </w:rPr>
        <w:t> </w:t>
      </w:r>
      <w:r>
        <w:rPr>
          <w:sz w:val="24"/>
        </w:rPr>
        <w:t>Improvements</w:t>
      </w:r>
    </w:p>
    <w:p>
      <w:pPr>
        <w:spacing w:before="0"/>
        <w:ind w:left="540" w:right="0" w:firstLine="0"/>
        <w:jc w:val="left"/>
        <w:rPr>
          <w:sz w:val="24"/>
        </w:rPr>
      </w:pPr>
      <w:r>
        <w:rPr>
          <w:b/>
          <w:sz w:val="24"/>
        </w:rPr>
        <w:t>Account Number: </w:t>
      </w:r>
      <w:r>
        <w:rPr>
          <w:sz w:val="24"/>
        </w:rPr>
        <w:t>182900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accumulated amortization charged to expense for leasehold improvements.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Internal-Use</w:t>
      </w:r>
      <w:r>
        <w:rPr>
          <w:spacing w:val="-2"/>
          <w:sz w:val="24"/>
        </w:rPr>
        <w:t> </w:t>
      </w:r>
      <w:r>
        <w:rPr>
          <w:sz w:val="24"/>
        </w:rPr>
        <w:t>Software</w:t>
      </w:r>
    </w:p>
    <w:p>
      <w:pPr>
        <w:spacing w:before="0"/>
        <w:ind w:left="540" w:right="0" w:firstLine="0"/>
        <w:jc w:val="left"/>
        <w:rPr>
          <w:sz w:val="24"/>
        </w:rPr>
      </w:pPr>
      <w:r>
        <w:rPr>
          <w:b/>
          <w:sz w:val="24"/>
        </w:rPr>
        <w:t>Account Number: </w:t>
      </w:r>
      <w:r>
        <w:rPr>
          <w:sz w:val="24"/>
        </w:rPr>
        <w:t>183000</w:t>
      </w:r>
    </w:p>
    <w:p>
      <w:pPr>
        <w:spacing w:before="0"/>
        <w:ind w:left="540" w:right="0" w:firstLine="0"/>
        <w:jc w:val="left"/>
        <w:rPr>
          <w:sz w:val="24"/>
        </w:rPr>
      </w:pPr>
      <w:r>
        <w:rPr>
          <w:b/>
          <w:sz w:val="24"/>
        </w:rPr>
        <w:t>Normal Balance: </w:t>
      </w:r>
      <w:r>
        <w:rPr>
          <w:sz w:val="24"/>
        </w:rPr>
        <w:t>Debit</w:t>
      </w:r>
    </w:p>
    <w:p>
      <w:pPr>
        <w:pStyle w:val="BodyText"/>
        <w:ind w:left="1759" w:right="1357" w:hanging="1220"/>
      </w:pPr>
      <w:r>
        <w:rPr>
          <w:b/>
        </w:rPr>
        <w:t>Definition: </w:t>
      </w:r>
      <w:r>
        <w:rPr/>
        <w:t>The amount of capitalized cost of internal-use software including (1) purchased off-the-shelf software, (2) contractor-developed software subject to amortization, and (3) internally developed software subject to amortization.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Internal-Use Software in</w:t>
      </w:r>
      <w:r>
        <w:rPr>
          <w:spacing w:val="-1"/>
          <w:sz w:val="24"/>
        </w:rPr>
        <w:t> </w:t>
      </w:r>
      <w:r>
        <w:rPr>
          <w:sz w:val="24"/>
        </w:rPr>
        <w:t>Development</w:t>
      </w:r>
    </w:p>
    <w:p>
      <w:pPr>
        <w:spacing w:before="0"/>
        <w:ind w:left="540" w:right="0" w:firstLine="0"/>
        <w:jc w:val="left"/>
        <w:rPr>
          <w:sz w:val="24"/>
        </w:rPr>
      </w:pPr>
      <w:r>
        <w:rPr>
          <w:b/>
          <w:sz w:val="24"/>
        </w:rPr>
        <w:t>Account Number: </w:t>
      </w:r>
      <w:r>
        <w:rPr>
          <w:sz w:val="24"/>
        </w:rPr>
        <w:t>183200</w:t>
      </w:r>
    </w:p>
    <w:p>
      <w:pPr>
        <w:spacing w:before="0"/>
        <w:ind w:left="540" w:right="0" w:firstLine="0"/>
        <w:jc w:val="left"/>
        <w:rPr>
          <w:sz w:val="24"/>
        </w:rPr>
      </w:pPr>
      <w:r>
        <w:rPr>
          <w:b/>
          <w:sz w:val="24"/>
        </w:rPr>
        <w:t>Normal Balance: </w:t>
      </w:r>
      <w:r>
        <w:rPr>
          <w:sz w:val="24"/>
        </w:rPr>
        <w:t>Debit</w:t>
      </w:r>
    </w:p>
    <w:p>
      <w:pPr>
        <w:pStyle w:val="BodyText"/>
        <w:ind w:left="1759" w:right="1256" w:hanging="1220"/>
      </w:pPr>
      <w:r>
        <w:rPr>
          <w:b/>
        </w:rPr>
        <w:t>Definition: </w:t>
      </w:r>
      <w:r>
        <w:rPr/>
        <w:t>The full cost amount incurred during the software development stage of (1) contractor-developed software, and (2) internally developed software, (as defined in FASAB SFFAS No. 10, "Accounting for Internal Use Software"). Upon completion, these costs will be transferred to USSGL account 183000, "Internal-Use Software."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Accumulated Amortization on Internal-Use</w:t>
      </w:r>
      <w:r>
        <w:rPr>
          <w:spacing w:val="-1"/>
          <w:sz w:val="24"/>
        </w:rPr>
        <w:t> </w:t>
      </w:r>
      <w:r>
        <w:rPr>
          <w:sz w:val="24"/>
        </w:rPr>
        <w:t>Software</w:t>
      </w:r>
    </w:p>
    <w:p>
      <w:pPr>
        <w:spacing w:before="0"/>
        <w:ind w:left="539" w:right="0" w:firstLine="0"/>
        <w:jc w:val="left"/>
        <w:rPr>
          <w:sz w:val="24"/>
        </w:rPr>
      </w:pPr>
      <w:r>
        <w:rPr>
          <w:b/>
          <w:sz w:val="24"/>
        </w:rPr>
        <w:t>Account Number: </w:t>
      </w:r>
      <w:r>
        <w:rPr>
          <w:sz w:val="24"/>
        </w:rPr>
        <w:t>183900</w:t>
      </w:r>
    </w:p>
    <w:p>
      <w:pPr>
        <w:spacing w:before="0"/>
        <w:ind w:left="539" w:right="0" w:firstLine="0"/>
        <w:jc w:val="left"/>
        <w:rPr>
          <w:sz w:val="24"/>
        </w:rPr>
      </w:pPr>
      <w:r>
        <w:rPr>
          <w:b/>
          <w:sz w:val="24"/>
        </w:rPr>
        <w:t>Normal Balance: </w:t>
      </w:r>
      <w:r>
        <w:rPr>
          <w:sz w:val="24"/>
        </w:rPr>
        <w:t>Credit</w:t>
      </w:r>
    </w:p>
    <w:p>
      <w:pPr>
        <w:pStyle w:val="BodyText"/>
        <w:ind w:left="1759" w:right="1197" w:hanging="1220"/>
      </w:pPr>
      <w:r>
        <w:rPr>
          <w:b/>
        </w:rPr>
        <w:t>Definition: </w:t>
      </w:r>
      <w:r>
        <w:rPr/>
        <w:t>The accumulated amount of amortization charges to expense for internal-use software. Internal-use software will be amortized in a systematic and rational manner over the estimated useful life of the software. Software acquired for research and development with no alternative future use will be amortized over the period of the project as opposed to the normal life-cycle amortization.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Natural</w:t>
      </w:r>
      <w:r>
        <w:rPr>
          <w:spacing w:val="-2"/>
          <w:sz w:val="24"/>
        </w:rPr>
        <w:t> </w:t>
      </w:r>
      <w:r>
        <w:rPr>
          <w:sz w:val="24"/>
        </w:rPr>
        <w:t>Resources</w:t>
      </w:r>
    </w:p>
    <w:p>
      <w:pPr>
        <w:spacing w:before="0"/>
        <w:ind w:left="539" w:right="0" w:firstLine="0"/>
        <w:jc w:val="left"/>
        <w:rPr>
          <w:sz w:val="24"/>
        </w:rPr>
      </w:pPr>
      <w:r>
        <w:rPr>
          <w:b/>
          <w:sz w:val="24"/>
        </w:rPr>
        <w:t>Account Number: </w:t>
      </w:r>
      <w:r>
        <w:rPr>
          <w:sz w:val="24"/>
        </w:rPr>
        <w:t>184000</w:t>
      </w:r>
    </w:p>
    <w:p>
      <w:pPr>
        <w:spacing w:before="0"/>
        <w:ind w:left="539" w:right="0" w:firstLine="0"/>
        <w:jc w:val="left"/>
        <w:rPr>
          <w:sz w:val="24"/>
        </w:rPr>
      </w:pPr>
      <w:r>
        <w:rPr>
          <w:b/>
          <w:sz w:val="24"/>
        </w:rPr>
        <w:t>Normal Balance: </w:t>
      </w:r>
      <w:r>
        <w:rPr>
          <w:sz w:val="24"/>
        </w:rPr>
        <w:t>Debit</w:t>
      </w:r>
    </w:p>
    <w:p>
      <w:pPr>
        <w:pStyle w:val="BodyText"/>
        <w:ind w:left="1759" w:right="1622" w:hanging="1220"/>
      </w:pPr>
      <w:r>
        <w:rPr>
          <w:b/>
        </w:rPr>
        <w:t>Definition: </w:t>
      </w:r>
      <w:r>
        <w:rPr/>
        <w:t>The cost or appraised value of natural resources other than land.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Allowance for</w:t>
      </w:r>
      <w:r>
        <w:rPr>
          <w:spacing w:val="-3"/>
          <w:sz w:val="24"/>
        </w:rPr>
        <w:t> </w:t>
      </w:r>
      <w:r>
        <w:rPr>
          <w:sz w:val="24"/>
        </w:rPr>
        <w:t>Depletion</w:t>
      </w:r>
    </w:p>
    <w:p>
      <w:pPr>
        <w:spacing w:before="0"/>
        <w:ind w:left="539" w:right="0" w:firstLine="0"/>
        <w:jc w:val="left"/>
        <w:rPr>
          <w:sz w:val="24"/>
        </w:rPr>
      </w:pPr>
      <w:r>
        <w:rPr>
          <w:b/>
          <w:sz w:val="24"/>
        </w:rPr>
        <w:t>Account Number: </w:t>
      </w:r>
      <w:r>
        <w:rPr>
          <w:sz w:val="24"/>
        </w:rPr>
        <w:t>184900</w:t>
      </w:r>
    </w:p>
    <w:p>
      <w:pPr>
        <w:spacing w:before="0"/>
        <w:ind w:left="539" w:right="0" w:firstLine="0"/>
        <w:jc w:val="left"/>
        <w:rPr>
          <w:sz w:val="24"/>
        </w:rPr>
      </w:pPr>
      <w:r>
        <w:rPr>
          <w:b/>
          <w:sz w:val="24"/>
        </w:rPr>
        <w:t>Normal Balance: </w:t>
      </w:r>
      <w:r>
        <w:rPr>
          <w:sz w:val="24"/>
        </w:rPr>
        <w:t>Credit</w:t>
      </w:r>
    </w:p>
    <w:p>
      <w:pPr>
        <w:pStyle w:val="BodyText"/>
        <w:ind w:left="539"/>
      </w:pPr>
      <w:r>
        <w:rPr>
          <w:b/>
        </w:rPr>
        <w:t>Definition: </w:t>
      </w:r>
      <w:r>
        <w:rPr/>
        <w:t>The reduction of an estimated available quantity of other natural resources.</w:t>
      </w:r>
    </w:p>
    <w:p>
      <w:pPr>
        <w:pStyle w:val="BodyText"/>
        <w:ind w:left="1739" w:right="4835"/>
        <w:jc w:val="center"/>
      </w:pPr>
      <w:r>
        <w:rPr/>
        <w:t>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General Property, Plant, and Equipment</w:t>
      </w:r>
    </w:p>
    <w:p>
      <w:pPr>
        <w:spacing w:before="0"/>
        <w:ind w:left="539" w:right="0" w:firstLine="0"/>
        <w:jc w:val="left"/>
        <w:rPr>
          <w:sz w:val="24"/>
        </w:rPr>
      </w:pPr>
      <w:r>
        <w:rPr>
          <w:b/>
          <w:sz w:val="24"/>
        </w:rPr>
        <w:t>Account Number: </w:t>
      </w:r>
      <w:r>
        <w:rPr>
          <w:sz w:val="24"/>
        </w:rPr>
        <w:t>189000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value of general property, plant, and equipment not otherwise classified above.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649" w:hanging="1920"/>
      </w:pPr>
      <w:r>
        <w:rPr>
          <w:b/>
        </w:rPr>
        <w:t>Account</w:t>
      </w:r>
      <w:r>
        <w:rPr>
          <w:b/>
          <w:spacing w:val="-3"/>
        </w:rPr>
        <w:t> </w:t>
      </w:r>
      <w:r>
        <w:rPr>
          <w:b/>
        </w:rPr>
        <w:t>Title:</w:t>
        <w:tab/>
      </w:r>
      <w:r>
        <w:rPr/>
        <w:t>Accumulated Depreciation on Other General Property, Plant,</w:t>
      </w:r>
      <w:r>
        <w:rPr>
          <w:spacing w:val="-17"/>
        </w:rPr>
        <w:t> </w:t>
      </w:r>
      <w:r>
        <w:rPr/>
        <w:t>and Equipment</w:t>
      </w:r>
    </w:p>
    <w:p>
      <w:pPr>
        <w:spacing w:before="0"/>
        <w:ind w:left="540" w:right="0" w:firstLine="0"/>
        <w:jc w:val="left"/>
        <w:rPr>
          <w:sz w:val="24"/>
        </w:rPr>
      </w:pPr>
      <w:r>
        <w:rPr>
          <w:b/>
          <w:sz w:val="24"/>
        </w:rPr>
        <w:t>Account Number: </w:t>
      </w:r>
      <w:r>
        <w:rPr>
          <w:sz w:val="24"/>
        </w:rPr>
        <w:t>189900</w:t>
      </w:r>
    </w:p>
    <w:p>
      <w:pPr>
        <w:spacing w:before="0"/>
        <w:ind w:left="540" w:right="0" w:firstLine="0"/>
        <w:jc w:val="left"/>
        <w:rPr>
          <w:sz w:val="24"/>
        </w:rPr>
      </w:pPr>
      <w:r>
        <w:rPr>
          <w:b/>
          <w:sz w:val="24"/>
        </w:rPr>
        <w:t>Normal Balance: </w:t>
      </w:r>
      <w:r>
        <w:rPr>
          <w:sz w:val="24"/>
        </w:rPr>
        <w:t>Credit</w:t>
      </w:r>
    </w:p>
    <w:p>
      <w:pPr>
        <w:pStyle w:val="BodyText"/>
        <w:ind w:left="1759" w:right="1896" w:hanging="1220"/>
        <w:jc w:val="both"/>
      </w:pPr>
      <w:r>
        <w:rPr>
          <w:b/>
        </w:rPr>
        <w:t>Definition: </w:t>
      </w:r>
      <w:r>
        <w:rPr/>
        <w:t>The amount of accumulated depreciation charged to expense for other general property, plant, and equipment.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Receivable From Appropriations</w:t>
      </w:r>
    </w:p>
    <w:p>
      <w:pPr>
        <w:spacing w:before="0"/>
        <w:ind w:left="540" w:right="0" w:firstLine="0"/>
        <w:jc w:val="left"/>
        <w:rPr>
          <w:sz w:val="24"/>
        </w:rPr>
      </w:pPr>
      <w:r>
        <w:rPr>
          <w:b/>
          <w:sz w:val="24"/>
        </w:rPr>
        <w:t>Account Number: </w:t>
      </w:r>
      <w:r>
        <w:rPr>
          <w:sz w:val="24"/>
        </w:rPr>
        <w:t>192100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to be received from an appropriation to fund current or future expenses for which the appropriation has already been authorized by law. Note: The U.S. Department of the Treasury and the Office of Management and Budget must approve use of this account.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Contingent Receivable for Capital</w:t>
      </w:r>
      <w:r>
        <w:rPr>
          <w:spacing w:val="-3"/>
          <w:sz w:val="24"/>
        </w:rPr>
        <w:t> </w:t>
      </w:r>
      <w:r>
        <w:rPr>
          <w:sz w:val="24"/>
        </w:rPr>
        <w:t>Transfers</w:t>
      </w:r>
    </w:p>
    <w:p>
      <w:pPr>
        <w:spacing w:before="0"/>
        <w:ind w:left="540" w:right="0" w:firstLine="0"/>
        <w:jc w:val="left"/>
        <w:rPr>
          <w:sz w:val="24"/>
        </w:rPr>
      </w:pPr>
      <w:r>
        <w:rPr>
          <w:b/>
          <w:sz w:val="24"/>
        </w:rPr>
        <w:t>Account Number: </w:t>
      </w:r>
      <w:r>
        <w:rPr>
          <w:sz w:val="24"/>
        </w:rPr>
        <w:t>192300</w:t>
      </w:r>
    </w:p>
    <w:p>
      <w:pPr>
        <w:spacing w:before="0"/>
        <w:ind w:left="540" w:right="0" w:firstLine="0"/>
        <w:jc w:val="left"/>
        <w:rPr>
          <w:sz w:val="24"/>
        </w:rPr>
      </w:pPr>
      <w:r>
        <w:rPr>
          <w:b/>
          <w:sz w:val="24"/>
        </w:rPr>
        <w:t>Normal Balance: </w:t>
      </w:r>
      <w:r>
        <w:rPr>
          <w:sz w:val="24"/>
        </w:rPr>
        <w:t>Debit</w:t>
      </w:r>
    </w:p>
    <w:p>
      <w:pPr>
        <w:pStyle w:val="BodyText"/>
        <w:ind w:left="1759" w:right="1333" w:hanging="1220"/>
      </w:pPr>
      <w:r>
        <w:rPr>
          <w:b/>
        </w:rPr>
        <w:t>Definition: </w:t>
      </w:r>
      <w:r>
        <w:rPr/>
        <w:t>The amount of contingent capital transfer due from Federal entities to a General Fund Receipt Account. This account offsets USSGL account 292300, "Contingent Liability for Capital Transfers."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Capital Transfers</w:t>
      </w:r>
      <w:r>
        <w:rPr>
          <w:spacing w:val="-1"/>
          <w:sz w:val="24"/>
        </w:rPr>
        <w:t> </w:t>
      </w:r>
      <w:r>
        <w:rPr>
          <w:sz w:val="24"/>
        </w:rPr>
        <w:t>Receivable</w:t>
      </w:r>
    </w:p>
    <w:p>
      <w:pPr>
        <w:spacing w:before="0"/>
        <w:ind w:left="539" w:right="0" w:firstLine="0"/>
        <w:jc w:val="left"/>
        <w:rPr>
          <w:sz w:val="24"/>
        </w:rPr>
      </w:pPr>
      <w:r>
        <w:rPr>
          <w:b/>
          <w:sz w:val="24"/>
        </w:rPr>
        <w:t>Account Number: </w:t>
      </w:r>
      <w:r>
        <w:rPr>
          <w:sz w:val="24"/>
        </w:rPr>
        <w:t>192500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capital transfers due to a General Fund Receipt Account from Federal entities. This account does not close at yearend.</w:t>
      </w:r>
    </w:p>
    <w:p>
      <w:pPr>
        <w:pStyle w:val="BodyText"/>
      </w:pPr>
    </w:p>
    <w:p>
      <w:pPr>
        <w:pStyle w:val="BodyText"/>
        <w:tabs>
          <w:tab w:pos="2459" w:val="left" w:leader="none"/>
        </w:tabs>
        <w:ind w:left="2459" w:right="1585" w:hanging="1920"/>
      </w:pPr>
      <w:r>
        <w:rPr>
          <w:b/>
        </w:rPr>
        <w:t>Account</w:t>
      </w:r>
      <w:r>
        <w:rPr>
          <w:b/>
          <w:spacing w:val="-3"/>
        </w:rPr>
        <w:t> </w:t>
      </w:r>
      <w:r>
        <w:rPr>
          <w:b/>
        </w:rPr>
        <w:t>Title:</w:t>
        <w:tab/>
      </w:r>
      <w:r>
        <w:rPr/>
        <w:t>Asset for Agency's Custodial and Non-Entity Liabilities -</w:t>
      </w:r>
      <w:r>
        <w:rPr>
          <w:spacing w:val="-21"/>
        </w:rPr>
        <w:t> </w:t>
      </w:r>
      <w:r>
        <w:rPr/>
        <w:t>General Fund of the U.S.</w:t>
      </w:r>
      <w:r>
        <w:rPr>
          <w:spacing w:val="-3"/>
        </w:rPr>
        <w:t> </w:t>
      </w:r>
      <w:r>
        <w:rPr/>
        <w:t>Government</w:t>
      </w:r>
    </w:p>
    <w:p>
      <w:pPr>
        <w:spacing w:before="0"/>
        <w:ind w:left="539" w:right="0" w:firstLine="0"/>
        <w:jc w:val="left"/>
        <w:rPr>
          <w:sz w:val="24"/>
        </w:rPr>
      </w:pPr>
      <w:r>
        <w:rPr>
          <w:b/>
          <w:sz w:val="24"/>
        </w:rPr>
        <w:t>Account Number: </w:t>
      </w:r>
      <w:r>
        <w:rPr>
          <w:sz w:val="24"/>
        </w:rPr>
        <w:t>198000</w:t>
      </w:r>
    </w:p>
    <w:p>
      <w:pPr>
        <w:spacing w:before="0"/>
        <w:ind w:left="539" w:right="0" w:firstLine="0"/>
        <w:jc w:val="left"/>
        <w:rPr>
          <w:sz w:val="24"/>
        </w:rPr>
      </w:pPr>
      <w:r>
        <w:rPr>
          <w:b/>
          <w:sz w:val="24"/>
        </w:rPr>
        <w:t>Normal Balance: </w:t>
      </w:r>
      <w:r>
        <w:rPr>
          <w:sz w:val="24"/>
        </w:rPr>
        <w:t>Debit</w:t>
      </w:r>
    </w:p>
    <w:p>
      <w:pPr>
        <w:pStyle w:val="BodyText"/>
        <w:ind w:left="1759" w:right="1203" w:hanging="1220"/>
      </w:pPr>
      <w:r>
        <w:rPr>
          <w:b/>
        </w:rPr>
        <w:t>Definition: </w:t>
      </w:r>
      <w:r>
        <w:rPr/>
        <w:t>The total amount of non-entity custodial assets for collections, or amounts to be collected, by Federal agencies on behalf of the General Fund of the U.S. Government. This amount will be reduced, at yearend, by the amount of associated Fund Balance With Treasury that is transferred. These assets are a direct offset to the collecting entity's Custodial Liability (USSGL account 298000) and Liability for Non-Entity Assets Not Reported on the Statement of Custodial Liability (USSGL account 298500). This account is for the General Fund of the U.S. Government use only.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334" w:hanging="1920"/>
      </w:pPr>
      <w:r>
        <w:rPr>
          <w:b/>
        </w:rPr>
        <w:t>Account</w:t>
      </w:r>
      <w:r>
        <w:rPr>
          <w:b/>
          <w:spacing w:val="-3"/>
        </w:rPr>
        <w:t> </w:t>
      </w:r>
      <w:r>
        <w:rPr>
          <w:b/>
        </w:rPr>
        <w:t>Title:</w:t>
        <w:tab/>
      </w:r>
      <w:r>
        <w:rPr/>
        <w:t>Receivable from Custodian or Non-Entity Assets Receivable From</w:t>
      </w:r>
      <w:r>
        <w:rPr>
          <w:spacing w:val="-16"/>
        </w:rPr>
        <w:t> </w:t>
      </w:r>
      <w:r>
        <w:rPr/>
        <w:t>a Federal Agency - Other Than the General Fund of the U.S. Government</w:t>
      </w:r>
    </w:p>
    <w:p>
      <w:pPr>
        <w:spacing w:before="0"/>
        <w:ind w:left="540" w:right="0" w:firstLine="0"/>
        <w:jc w:val="left"/>
        <w:rPr>
          <w:sz w:val="24"/>
        </w:rPr>
      </w:pPr>
      <w:r>
        <w:rPr>
          <w:b/>
          <w:sz w:val="24"/>
        </w:rPr>
        <w:t>Account Number: </w:t>
      </w:r>
      <w:r>
        <w:rPr>
          <w:sz w:val="24"/>
        </w:rPr>
        <w:t>198100</w:t>
      </w:r>
    </w:p>
    <w:p>
      <w:pPr>
        <w:spacing w:before="0"/>
        <w:ind w:left="540" w:right="0" w:firstLine="0"/>
        <w:jc w:val="left"/>
        <w:rPr>
          <w:sz w:val="24"/>
        </w:rPr>
      </w:pPr>
      <w:r>
        <w:rPr>
          <w:b/>
          <w:sz w:val="24"/>
        </w:rPr>
        <w:t>Normal Balance: </w:t>
      </w:r>
      <w:r>
        <w:rPr>
          <w:sz w:val="24"/>
        </w:rPr>
        <w:t>Debit</w:t>
      </w:r>
    </w:p>
    <w:p>
      <w:pPr>
        <w:pStyle w:val="BodyText"/>
        <w:ind w:left="1759" w:right="1217" w:hanging="1220"/>
      </w:pPr>
      <w:r>
        <w:rPr>
          <w:b/>
        </w:rPr>
        <w:t>Definition: </w:t>
      </w:r>
      <w:r>
        <w:rPr/>
        <w:t>In a custodial or non-entity transaction between two federal entities, there is an entity who collects on behalf of another entity, but is not entitled to retain the collections (collecting entity or custodian) and an agency on whose behalf the collecting entity is collecting (receiving entity). This account should be use by the receiving entity to record the amount that will be transferred to them by the collecting entity. These assets are a direct offset to the collecting entity's Custodial Liability (USSGL account 298000) and Liability for Non-Entity Assets Not Reported on the Statement of Custodial Liability (USSGL account 298500). This account does not close at yearend.</w:t>
      </w:r>
    </w:p>
    <w:p>
      <w:pPr>
        <w:pStyle w:val="BodyText"/>
        <w:spacing w:before="9"/>
        <w:rPr>
          <w:sz w:val="23"/>
        </w:rPr>
      </w:pPr>
    </w:p>
    <w:p>
      <w:pPr>
        <w:tabs>
          <w:tab w:pos="2459" w:val="left" w:leader="none"/>
        </w:tabs>
        <w:spacing w:before="0"/>
        <w:ind w:left="540" w:right="6687" w:firstLine="0"/>
        <w:jc w:val="left"/>
        <w:rPr>
          <w:sz w:val="24"/>
        </w:rPr>
      </w:pPr>
      <w:r>
        <w:rPr>
          <w:b/>
          <w:sz w:val="24"/>
        </w:rPr>
        <w:t>Account</w:t>
      </w:r>
      <w:r>
        <w:rPr>
          <w:b/>
          <w:spacing w:val="-3"/>
          <w:sz w:val="24"/>
        </w:rPr>
        <w:t> </w:t>
      </w:r>
      <w:r>
        <w:rPr>
          <w:b/>
          <w:sz w:val="24"/>
        </w:rPr>
        <w:t>Title:</w:t>
        <w:tab/>
      </w:r>
      <w:r>
        <w:rPr>
          <w:sz w:val="24"/>
        </w:rPr>
        <w:t>Other</w:t>
      </w:r>
      <w:r>
        <w:rPr>
          <w:spacing w:val="-5"/>
          <w:sz w:val="24"/>
        </w:rPr>
        <w:t> </w:t>
      </w:r>
      <w:r>
        <w:rPr>
          <w:sz w:val="24"/>
        </w:rPr>
        <w:t>Assets </w:t>
      </w:r>
      <w:r>
        <w:rPr>
          <w:b/>
          <w:sz w:val="24"/>
        </w:rPr>
        <w:t>Account Number: </w:t>
      </w:r>
      <w:r>
        <w:rPr>
          <w:sz w:val="24"/>
        </w:rPr>
        <w:t>199000 </w:t>
      </w:r>
      <w:r>
        <w:rPr>
          <w:b/>
          <w:sz w:val="24"/>
        </w:rPr>
        <w:t>Normal Balance:</w:t>
      </w:r>
      <w:r>
        <w:rPr>
          <w:b/>
          <w:spacing w:val="57"/>
          <w:sz w:val="24"/>
        </w:rPr>
        <w:t> </w:t>
      </w:r>
      <w:r>
        <w:rPr>
          <w:sz w:val="24"/>
        </w:rPr>
        <w:t>Debit</w:t>
      </w:r>
    </w:p>
    <w:p>
      <w:pPr>
        <w:pStyle w:val="BodyText"/>
        <w:spacing w:before="1"/>
        <w:ind w:left="1759" w:right="1232" w:hanging="1220"/>
      </w:pPr>
      <w:r>
        <w:rPr>
          <w:b/>
        </w:rPr>
        <w:t>Definition: </w:t>
      </w:r>
      <w:r>
        <w:rPr/>
        <w:t>Other assets not otherwise classified above. This account does not close at yearend.</w:t>
      </w:r>
    </w:p>
    <w:p>
      <w:pPr>
        <w:pStyle w:val="BodyText"/>
        <w:spacing w:before="11"/>
        <w:rPr>
          <w:sz w:val="23"/>
        </w:rPr>
      </w:pPr>
    </w:p>
    <w:p>
      <w:pPr>
        <w:pStyle w:val="BodyText"/>
        <w:tabs>
          <w:tab w:pos="2459" w:val="left" w:leader="none"/>
        </w:tabs>
        <w:ind w:left="2460" w:right="1462" w:hanging="1920"/>
      </w:pPr>
      <w:r>
        <w:rPr>
          <w:b/>
        </w:rPr>
        <w:t>Account</w:t>
      </w:r>
      <w:r>
        <w:rPr>
          <w:b/>
          <w:spacing w:val="-3"/>
        </w:rPr>
        <w:t> </w:t>
      </w:r>
      <w:r>
        <w:rPr>
          <w:b/>
        </w:rPr>
        <w:t>Title:</w:t>
        <w:tab/>
      </w:r>
      <w:r>
        <w:rPr/>
        <w:t>General Property, Plant, and Equipment Permanently Removed</w:t>
      </w:r>
      <w:r>
        <w:rPr>
          <w:spacing w:val="-17"/>
        </w:rPr>
        <w:t> </w:t>
      </w:r>
      <w:r>
        <w:rPr/>
        <w:t>but Not Yet</w:t>
      </w:r>
      <w:r>
        <w:rPr>
          <w:spacing w:val="-1"/>
        </w:rPr>
        <w:t> </w:t>
      </w:r>
      <w:r>
        <w:rPr/>
        <w:t>Disposed</w:t>
      </w:r>
    </w:p>
    <w:p>
      <w:pPr>
        <w:spacing w:before="0"/>
        <w:ind w:left="539" w:right="0" w:firstLine="0"/>
        <w:jc w:val="left"/>
        <w:rPr>
          <w:sz w:val="24"/>
        </w:rPr>
      </w:pPr>
      <w:r>
        <w:rPr>
          <w:b/>
          <w:sz w:val="24"/>
        </w:rPr>
        <w:t>Account Number: </w:t>
      </w:r>
      <w:r>
        <w:rPr>
          <w:sz w:val="24"/>
        </w:rPr>
        <w:t>199500</w:t>
      </w:r>
    </w:p>
    <w:p>
      <w:pPr>
        <w:spacing w:before="0"/>
        <w:ind w:left="539" w:right="0" w:firstLine="0"/>
        <w:jc w:val="left"/>
        <w:rPr>
          <w:sz w:val="24"/>
        </w:rPr>
      </w:pPr>
      <w:r>
        <w:rPr>
          <w:b/>
          <w:sz w:val="24"/>
        </w:rPr>
        <w:t>Normal Balance: </w:t>
      </w:r>
      <w:r>
        <w:rPr>
          <w:sz w:val="24"/>
        </w:rPr>
        <w:t>Debit</w:t>
      </w:r>
    </w:p>
    <w:p>
      <w:pPr>
        <w:pStyle w:val="BodyText"/>
        <w:ind w:left="1759" w:right="1223" w:hanging="1220"/>
      </w:pPr>
      <w:r>
        <w:rPr>
          <w:b/>
        </w:rPr>
        <w:t>Definition: </w:t>
      </w:r>
      <w:r>
        <w:rPr/>
        <w:t>The net realizable value of general property, plant, and equipment that is permanently removed from service but not yet disposed and is reclassified in accordance with Federal Accounting Standards Advisory Board (FASAB), Federal Financial Accounting Technical Release No. 14, paragraphs 10 and 12.</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Central Accounting Control</w:t>
      </w:r>
      <w:r>
        <w:rPr>
          <w:spacing w:val="-4"/>
          <w:sz w:val="24"/>
        </w:rPr>
        <w:t> </w:t>
      </w:r>
      <w:r>
        <w:rPr>
          <w:sz w:val="24"/>
        </w:rPr>
        <w:t>Account</w:t>
      </w:r>
    </w:p>
    <w:p>
      <w:pPr>
        <w:spacing w:before="0"/>
        <w:ind w:left="539" w:right="0" w:firstLine="0"/>
        <w:jc w:val="left"/>
        <w:rPr>
          <w:sz w:val="24"/>
        </w:rPr>
      </w:pPr>
      <w:r>
        <w:rPr>
          <w:b/>
          <w:sz w:val="24"/>
        </w:rPr>
        <w:t>Account Number: </w:t>
      </w:r>
      <w:r>
        <w:rPr>
          <w:sz w:val="24"/>
        </w:rPr>
        <w:t>199900</w:t>
      </w:r>
    </w:p>
    <w:p>
      <w:pPr>
        <w:spacing w:before="0"/>
        <w:ind w:left="539" w:right="0" w:firstLine="0"/>
        <w:jc w:val="left"/>
        <w:rPr>
          <w:sz w:val="24"/>
        </w:rPr>
      </w:pPr>
      <w:r>
        <w:rPr>
          <w:b/>
          <w:sz w:val="24"/>
        </w:rPr>
        <w:t>Normal Balance: </w:t>
      </w:r>
      <w:r>
        <w:rPr>
          <w:sz w:val="24"/>
        </w:rPr>
        <w:t>Debit</w:t>
      </w:r>
    </w:p>
    <w:p>
      <w:pPr>
        <w:pStyle w:val="BodyText"/>
        <w:ind w:left="1759" w:right="1422" w:hanging="1220"/>
      </w:pPr>
      <w:r>
        <w:rPr>
          <w:b/>
        </w:rPr>
        <w:t>Definition: </w:t>
      </w:r>
      <w:r>
        <w:rPr/>
        <w:t>This is a control account to reconcile activity related to the Statement of Transactions and Accountability, Authority Transaction Module, and daily transcript reporting. This account is for the General Fund of the U.S. Government use only.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Liability for Fund Balance With</w:t>
      </w:r>
      <w:r>
        <w:rPr>
          <w:spacing w:val="-4"/>
          <w:sz w:val="24"/>
        </w:rPr>
        <w:t> </w:t>
      </w:r>
      <w:r>
        <w:rPr>
          <w:sz w:val="24"/>
        </w:rPr>
        <w:t>Treasury</w:t>
      </w:r>
    </w:p>
    <w:p>
      <w:pPr>
        <w:spacing w:before="0"/>
        <w:ind w:left="540" w:right="0" w:firstLine="0"/>
        <w:jc w:val="left"/>
        <w:rPr>
          <w:sz w:val="24"/>
        </w:rPr>
      </w:pPr>
      <w:r>
        <w:rPr>
          <w:b/>
          <w:sz w:val="24"/>
        </w:rPr>
        <w:t>Account Number: </w:t>
      </w:r>
      <w:r>
        <w:rPr>
          <w:sz w:val="24"/>
        </w:rPr>
        <w:t>201000</w:t>
      </w:r>
    </w:p>
    <w:p>
      <w:pPr>
        <w:spacing w:before="0"/>
        <w:ind w:left="540" w:right="0" w:firstLine="0"/>
        <w:jc w:val="left"/>
        <w:rPr>
          <w:sz w:val="24"/>
        </w:rPr>
      </w:pPr>
      <w:r>
        <w:rPr>
          <w:b/>
          <w:sz w:val="24"/>
        </w:rPr>
        <w:t>Normal Balance: </w:t>
      </w:r>
      <w:r>
        <w:rPr>
          <w:sz w:val="24"/>
        </w:rPr>
        <w:t>Credit</w:t>
      </w:r>
    </w:p>
    <w:p>
      <w:pPr>
        <w:pStyle w:val="BodyText"/>
        <w:ind w:left="1759" w:right="1212" w:hanging="1220"/>
      </w:pPr>
      <w:r>
        <w:rPr>
          <w:b/>
        </w:rPr>
        <w:t>Definition: </w:t>
      </w:r>
      <w:r>
        <w:rPr/>
        <w:t>The General Fund of the Treasury's liability for Fund Balance with U.S. Government. This account corresponds to the Federal reporting entity's Fund Balance With Treasury (USSGL account 101000). This account is for the General Fund of the U.S. Government use only. This account does not close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Liability for Fund Balance While Awaiting a</w:t>
      </w:r>
      <w:r>
        <w:rPr>
          <w:spacing w:val="-9"/>
          <w:sz w:val="24"/>
        </w:rPr>
        <w:t> </w:t>
      </w:r>
      <w:r>
        <w:rPr>
          <w:sz w:val="24"/>
        </w:rPr>
        <w:t>Warrant</w:t>
      </w:r>
    </w:p>
    <w:p>
      <w:pPr>
        <w:spacing w:before="0"/>
        <w:ind w:left="539" w:right="0" w:firstLine="0"/>
        <w:jc w:val="left"/>
        <w:rPr>
          <w:sz w:val="24"/>
        </w:rPr>
      </w:pPr>
      <w:r>
        <w:rPr>
          <w:b/>
          <w:sz w:val="24"/>
        </w:rPr>
        <w:t>Account Number: </w:t>
      </w:r>
      <w:r>
        <w:rPr>
          <w:sz w:val="24"/>
        </w:rPr>
        <w:t>209010</w:t>
      </w:r>
    </w:p>
    <w:p>
      <w:pPr>
        <w:spacing w:before="0"/>
        <w:ind w:left="539" w:right="0" w:firstLine="0"/>
        <w:jc w:val="left"/>
        <w:rPr>
          <w:sz w:val="24"/>
        </w:rPr>
      </w:pPr>
      <w:r>
        <w:rPr>
          <w:b/>
          <w:sz w:val="24"/>
        </w:rPr>
        <w:t>Normal Balance: </w:t>
      </w:r>
      <w:r>
        <w:rPr>
          <w:sz w:val="24"/>
        </w:rPr>
        <w:t>Credit</w:t>
      </w:r>
    </w:p>
    <w:p>
      <w:pPr>
        <w:pStyle w:val="BodyText"/>
        <w:ind w:left="1759" w:right="1227" w:hanging="1220"/>
      </w:pPr>
      <w:r>
        <w:rPr>
          <w:b/>
        </w:rPr>
        <w:t>Definition: </w:t>
      </w:r>
      <w:r>
        <w:rPr/>
        <w:t>The General Fund of the U.S. Government's Liability for Fund Balance with Treasury while awaiting a warrant. This account corresponds to the Federal Reporting entity's Fund Balance With Treasury While Awaiting a Warrant (USSGL account 109000). The balance in this account will adjust to zero when the U.S. Department of the Treasury's Bureau of Fiscal Service issues a warrant and must adjust to zero by yearend. This account is for the General Fund of the U.S. Government use only.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Accounts</w:t>
      </w:r>
      <w:r>
        <w:rPr>
          <w:spacing w:val="-1"/>
          <w:sz w:val="24"/>
        </w:rPr>
        <w:t> </w:t>
      </w:r>
      <w:r>
        <w:rPr>
          <w:sz w:val="24"/>
        </w:rPr>
        <w:t>Payable</w:t>
      </w:r>
    </w:p>
    <w:p>
      <w:pPr>
        <w:spacing w:before="0"/>
        <w:ind w:left="539" w:right="0" w:firstLine="0"/>
        <w:jc w:val="left"/>
        <w:rPr>
          <w:sz w:val="24"/>
        </w:rPr>
      </w:pPr>
      <w:r>
        <w:rPr>
          <w:b/>
          <w:sz w:val="24"/>
        </w:rPr>
        <w:t>Account Number: </w:t>
      </w:r>
      <w:r>
        <w:rPr>
          <w:sz w:val="24"/>
        </w:rPr>
        <w:t>211000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owed to another Federal agency, Federal entity, or non-Federal entity for goods and other property ordered and received, and for services rendered by other than employees. This account does not close at yearend.</w:t>
      </w:r>
    </w:p>
    <w:p>
      <w:pPr>
        <w:pStyle w:val="BodyText"/>
      </w:pPr>
    </w:p>
    <w:p>
      <w:pPr>
        <w:pStyle w:val="BodyText"/>
        <w:tabs>
          <w:tab w:pos="2459" w:val="left" w:leader="none"/>
        </w:tabs>
        <w:ind w:left="539"/>
      </w:pPr>
      <w:r>
        <w:rPr>
          <w:b/>
        </w:rPr>
        <w:t>Account</w:t>
      </w:r>
      <w:r>
        <w:rPr>
          <w:b/>
          <w:spacing w:val="-3"/>
        </w:rPr>
        <w:t> </w:t>
      </w:r>
      <w:r>
        <w:rPr>
          <w:b/>
        </w:rPr>
        <w:t>Title:</w:t>
        <w:tab/>
      </w:r>
      <w:r>
        <w:rPr/>
        <w:t>Accounts Payable for Federal Government Sponsored</w:t>
      </w:r>
      <w:r>
        <w:rPr>
          <w:spacing w:val="-2"/>
        </w:rPr>
        <w:t> </w:t>
      </w:r>
      <w:r>
        <w:rPr/>
        <w:t>Enterprise</w:t>
      </w:r>
    </w:p>
    <w:p>
      <w:pPr>
        <w:spacing w:before="0"/>
        <w:ind w:left="540" w:right="0" w:firstLine="0"/>
        <w:jc w:val="left"/>
        <w:rPr>
          <w:sz w:val="24"/>
        </w:rPr>
      </w:pPr>
      <w:r>
        <w:rPr>
          <w:b/>
          <w:sz w:val="24"/>
        </w:rPr>
        <w:t>Account Number: </w:t>
      </w:r>
      <w:r>
        <w:rPr>
          <w:sz w:val="24"/>
        </w:rPr>
        <w:t>211200</w:t>
      </w:r>
    </w:p>
    <w:p>
      <w:pPr>
        <w:spacing w:before="0"/>
        <w:ind w:left="540"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owed to a Government Sponsored Enterprise (GSE) for excess of the GSE's liabilities over its assets.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Disbursements in</w:t>
      </w:r>
      <w:r>
        <w:rPr>
          <w:spacing w:val="-1"/>
          <w:sz w:val="24"/>
        </w:rPr>
        <w:t> </w:t>
      </w:r>
      <w:r>
        <w:rPr>
          <w:sz w:val="24"/>
        </w:rPr>
        <w:t>Transit</w:t>
      </w:r>
    </w:p>
    <w:p>
      <w:pPr>
        <w:spacing w:before="0"/>
        <w:ind w:left="540" w:right="0" w:firstLine="0"/>
        <w:jc w:val="left"/>
        <w:rPr>
          <w:sz w:val="24"/>
        </w:rPr>
      </w:pPr>
      <w:r>
        <w:rPr>
          <w:b/>
          <w:sz w:val="24"/>
        </w:rPr>
        <w:t>Account Number: </w:t>
      </w:r>
      <w:r>
        <w:rPr>
          <w:sz w:val="24"/>
        </w:rPr>
        <w:t>212000</w:t>
      </w:r>
    </w:p>
    <w:p>
      <w:pPr>
        <w:spacing w:before="0"/>
        <w:ind w:left="540" w:right="0" w:firstLine="0"/>
        <w:jc w:val="left"/>
        <w:rPr>
          <w:sz w:val="24"/>
        </w:rPr>
      </w:pPr>
      <w:r>
        <w:rPr>
          <w:b/>
          <w:sz w:val="24"/>
        </w:rPr>
        <w:t>Normal Balance: </w:t>
      </w:r>
      <w:r>
        <w:rPr>
          <w:sz w:val="24"/>
        </w:rPr>
        <w:t>Credit</w:t>
      </w:r>
    </w:p>
    <w:p>
      <w:pPr>
        <w:pStyle w:val="BodyText"/>
        <w:ind w:left="1759" w:right="1455" w:hanging="1220"/>
      </w:pPr>
      <w:r>
        <w:rPr>
          <w:b/>
        </w:rPr>
        <w:t>Definition: </w:t>
      </w:r>
      <w:r>
        <w:rPr/>
        <w:t>The amount of a voucher schedule payments transmitted to the regional disbursing office for payment but not processed by the regional disbursing office.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Contract</w:t>
      </w:r>
      <w:r>
        <w:rPr>
          <w:spacing w:val="-1"/>
          <w:sz w:val="24"/>
        </w:rPr>
        <w:t> </w:t>
      </w:r>
      <w:r>
        <w:rPr>
          <w:sz w:val="24"/>
        </w:rPr>
        <w:t>Holdbacks</w:t>
      </w:r>
    </w:p>
    <w:p>
      <w:pPr>
        <w:spacing w:before="0"/>
        <w:ind w:left="539" w:right="0" w:firstLine="0"/>
        <w:jc w:val="left"/>
        <w:rPr>
          <w:sz w:val="24"/>
        </w:rPr>
      </w:pPr>
      <w:r>
        <w:rPr>
          <w:b/>
          <w:sz w:val="24"/>
        </w:rPr>
        <w:t>Account Number: </w:t>
      </w:r>
      <w:r>
        <w:rPr>
          <w:sz w:val="24"/>
        </w:rPr>
        <w:t>213000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withheld from grantees or contractors pending completion of related contracts. This account does not close at yearend.</w:t>
      </w:r>
    </w:p>
    <w:p>
      <w:pPr>
        <w:pStyle w:val="BodyText"/>
      </w:pPr>
    </w:p>
    <w:p>
      <w:pPr>
        <w:tabs>
          <w:tab w:pos="2459" w:val="left" w:leader="none"/>
        </w:tabs>
        <w:spacing w:line="275" w:lineRule="exact" w:before="0"/>
        <w:ind w:left="539" w:right="0" w:firstLine="0"/>
        <w:jc w:val="left"/>
        <w:rPr>
          <w:sz w:val="24"/>
        </w:rPr>
      </w:pPr>
      <w:r>
        <w:rPr>
          <w:b/>
          <w:sz w:val="24"/>
        </w:rPr>
        <w:t>Account</w:t>
      </w:r>
      <w:r>
        <w:rPr>
          <w:b/>
          <w:spacing w:val="-3"/>
          <w:sz w:val="24"/>
        </w:rPr>
        <w:t> </w:t>
      </w:r>
      <w:r>
        <w:rPr>
          <w:b/>
          <w:sz w:val="24"/>
        </w:rPr>
        <w:t>Title:</w:t>
        <w:tab/>
      </w:r>
      <w:r>
        <w:rPr>
          <w:sz w:val="24"/>
        </w:rPr>
        <w:t>Accrued Interest Payable - Not Otherwise</w:t>
      </w:r>
      <w:r>
        <w:rPr>
          <w:spacing w:val="-1"/>
          <w:sz w:val="24"/>
        </w:rPr>
        <w:t> </w:t>
      </w:r>
      <w:r>
        <w:rPr>
          <w:sz w:val="24"/>
        </w:rPr>
        <w:t>Classified</w:t>
      </w:r>
    </w:p>
    <w:p>
      <w:pPr>
        <w:spacing w:line="275" w:lineRule="exact" w:before="0"/>
        <w:ind w:left="539" w:right="0" w:firstLine="0"/>
        <w:jc w:val="left"/>
        <w:rPr>
          <w:sz w:val="24"/>
        </w:rPr>
      </w:pPr>
      <w:r>
        <w:rPr>
          <w:b/>
          <w:sz w:val="24"/>
        </w:rPr>
        <w:t>Account Number: </w:t>
      </w:r>
      <w:r>
        <w:rPr>
          <w:sz w:val="24"/>
        </w:rPr>
        <w:t>214000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interest accrued and owed to others that is not otherwise identified.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Accrued Interest Payable -</w:t>
      </w:r>
      <w:r>
        <w:rPr>
          <w:spacing w:val="2"/>
          <w:sz w:val="24"/>
        </w:rPr>
        <w:t> </w:t>
      </w:r>
      <w:r>
        <w:rPr>
          <w:sz w:val="24"/>
        </w:rPr>
        <w:t>Loans</w:t>
      </w:r>
    </w:p>
    <w:p>
      <w:pPr>
        <w:spacing w:before="0"/>
        <w:ind w:left="539" w:right="0" w:firstLine="0"/>
        <w:jc w:val="left"/>
        <w:rPr>
          <w:sz w:val="24"/>
        </w:rPr>
      </w:pPr>
      <w:r>
        <w:rPr>
          <w:b/>
          <w:sz w:val="24"/>
        </w:rPr>
        <w:t>Account Number: </w:t>
      </w:r>
      <w:r>
        <w:rPr>
          <w:sz w:val="24"/>
        </w:rPr>
        <w:t>214100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interest accrued and owed to others that is the result of loans issued under general and special financing authority. This does not include accrued interest payable on securities issued by the Bureau of the Fiscal Service, Federal Financing Bank and agencies with authority to issue securities, which should be reported in USSGL account 214200.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Accrued Interest Payable -</w:t>
      </w:r>
      <w:r>
        <w:rPr>
          <w:spacing w:val="0"/>
          <w:sz w:val="24"/>
        </w:rPr>
        <w:t> </w:t>
      </w:r>
      <w:r>
        <w:rPr>
          <w:sz w:val="24"/>
        </w:rPr>
        <w:t>Debt</w:t>
      </w:r>
    </w:p>
    <w:p>
      <w:pPr>
        <w:spacing w:before="0"/>
        <w:ind w:left="539" w:right="0" w:firstLine="0"/>
        <w:jc w:val="left"/>
        <w:rPr>
          <w:sz w:val="24"/>
        </w:rPr>
      </w:pPr>
      <w:r>
        <w:rPr>
          <w:b/>
          <w:sz w:val="24"/>
        </w:rPr>
        <w:t>Account Number: </w:t>
      </w:r>
      <w:r>
        <w:rPr>
          <w:sz w:val="24"/>
        </w:rPr>
        <w:t>214200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interest accrued and owed to agencies that is the result of securities issued by the Bureau of the Fiscal Service, Federal Financing Bank and agencies with authority to issue securities.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Payable for Transfers of Currently Invested</w:t>
      </w:r>
      <w:r>
        <w:rPr>
          <w:spacing w:val="-1"/>
          <w:sz w:val="24"/>
        </w:rPr>
        <w:t> </w:t>
      </w:r>
      <w:r>
        <w:rPr>
          <w:sz w:val="24"/>
        </w:rPr>
        <w:t>Balances</w:t>
      </w:r>
    </w:p>
    <w:p>
      <w:pPr>
        <w:spacing w:before="0"/>
        <w:ind w:left="539" w:right="0" w:firstLine="0"/>
        <w:jc w:val="left"/>
        <w:rPr>
          <w:sz w:val="24"/>
        </w:rPr>
      </w:pPr>
      <w:r>
        <w:rPr>
          <w:b/>
          <w:sz w:val="24"/>
        </w:rPr>
        <w:t>Account Number: </w:t>
      </w:r>
      <w:r>
        <w:rPr>
          <w:sz w:val="24"/>
        </w:rPr>
        <w:t>215000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representing transfers payable from balances that are currently invested. To accommodate cash management practices, funds will remain invested until needed for disbursement. At such time, the receiving Federal entity will request a transfer of funds. The investing Federal entity will disinvest and transfer necessary funds via an SF 1151: Nonexpenditure Transfer Authorization. The budget authority from the transfer is realized, and obligations may be incurred before the actual transfer of funds.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Expenditure Transfers</w:t>
      </w:r>
      <w:r>
        <w:rPr>
          <w:spacing w:val="-2"/>
          <w:sz w:val="24"/>
        </w:rPr>
        <w:t> </w:t>
      </w:r>
      <w:r>
        <w:rPr>
          <w:sz w:val="24"/>
        </w:rPr>
        <w:t>Payable</w:t>
      </w:r>
    </w:p>
    <w:p>
      <w:pPr>
        <w:spacing w:before="0"/>
        <w:ind w:left="540" w:right="0" w:firstLine="0"/>
        <w:jc w:val="left"/>
        <w:rPr>
          <w:sz w:val="24"/>
        </w:rPr>
      </w:pPr>
      <w:r>
        <w:rPr>
          <w:b/>
          <w:sz w:val="24"/>
        </w:rPr>
        <w:t>Account Number: </w:t>
      </w:r>
      <w:r>
        <w:rPr>
          <w:sz w:val="24"/>
        </w:rPr>
        <w:t>215500</w:t>
      </w:r>
    </w:p>
    <w:p>
      <w:pPr>
        <w:spacing w:before="0"/>
        <w:ind w:left="540" w:right="0" w:firstLine="0"/>
        <w:jc w:val="left"/>
        <w:rPr>
          <w:sz w:val="24"/>
        </w:rPr>
      </w:pPr>
      <w:r>
        <w:rPr>
          <w:b/>
          <w:sz w:val="24"/>
        </w:rPr>
        <w:t>Normal Balance: </w:t>
      </w:r>
      <w:r>
        <w:rPr>
          <w:sz w:val="24"/>
        </w:rPr>
        <w:t>Credit</w:t>
      </w:r>
    </w:p>
    <w:p>
      <w:pPr>
        <w:pStyle w:val="BodyText"/>
        <w:ind w:left="1759" w:right="1208" w:hanging="1220"/>
        <w:jc w:val="both"/>
      </w:pPr>
      <w:r>
        <w:rPr>
          <w:b/>
        </w:rPr>
        <w:t>Definition: </w:t>
      </w:r>
      <w:r>
        <w:rPr/>
        <w:t>The amount of financing sources payable to a trust fund or a Federal fund (as defined by the Office of Management and Budget) that occurs as a result of a nonexchange transaction.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Entitlement Benefits Due and Payable</w:t>
      </w:r>
    </w:p>
    <w:p>
      <w:pPr>
        <w:spacing w:before="0"/>
        <w:ind w:left="540" w:right="0" w:firstLine="0"/>
        <w:jc w:val="left"/>
        <w:rPr>
          <w:sz w:val="24"/>
        </w:rPr>
      </w:pPr>
      <w:r>
        <w:rPr>
          <w:b/>
          <w:sz w:val="24"/>
        </w:rPr>
        <w:t>Account Number: </w:t>
      </w:r>
      <w:r>
        <w:rPr>
          <w:sz w:val="24"/>
        </w:rPr>
        <w:t>216000</w:t>
      </w:r>
    </w:p>
    <w:p>
      <w:pPr>
        <w:spacing w:before="0"/>
        <w:ind w:left="540"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any unpaid entitlement benefits due to any qualifying entity, State, local, or tribal government as authorized by law as of the reporting date. This excludes loans, grants, or employee benefits. Entitlement benefits include but are not limited to: Federal Old-Age and Survivor's Insurance, Supplemental Security Income, Federal Disability Insurance, Federal Hospital Insurance (HI-Medicare, Part A), Federal Supplemental Medical Insurance (SMI-Medicare, Part B), Medicaid, Temporary Assistance to Needy Families, U.S. Department of Agriculture Nutrition Assistance Programs, unemployment to non-Federal employees, Black Lung Benefits,</w:t>
      </w:r>
    </w:p>
    <w:p>
      <w:pPr>
        <w:pStyle w:val="BodyText"/>
        <w:spacing w:before="1"/>
        <w:ind w:left="1759" w:right="1769"/>
      </w:pPr>
      <w:r>
        <w:rPr/>
        <w:t>U.S. Department of Veterans Affairs Pension, and Railroad Retirement Pension Benefits, etc. This account does not close at yearend.</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Subsidy Payable to the Financing</w:t>
      </w:r>
      <w:r>
        <w:rPr>
          <w:spacing w:val="-12"/>
          <w:sz w:val="24"/>
        </w:rPr>
        <w:t> </w:t>
      </w:r>
      <w:r>
        <w:rPr>
          <w:sz w:val="24"/>
        </w:rPr>
        <w:t>Account</w:t>
      </w:r>
    </w:p>
    <w:p>
      <w:pPr>
        <w:spacing w:before="0"/>
        <w:ind w:left="540" w:right="0" w:firstLine="0"/>
        <w:jc w:val="left"/>
        <w:rPr>
          <w:sz w:val="24"/>
        </w:rPr>
      </w:pPr>
      <w:r>
        <w:rPr>
          <w:b/>
          <w:sz w:val="24"/>
        </w:rPr>
        <w:t>Account Number: </w:t>
      </w:r>
      <w:r>
        <w:rPr>
          <w:sz w:val="24"/>
        </w:rPr>
        <w:t>217000</w:t>
      </w:r>
    </w:p>
    <w:p>
      <w:pPr>
        <w:spacing w:before="0"/>
        <w:ind w:left="540" w:right="0" w:firstLine="0"/>
        <w:jc w:val="left"/>
        <w:rPr>
          <w:sz w:val="24"/>
        </w:rPr>
      </w:pPr>
      <w:r>
        <w:rPr>
          <w:b/>
          <w:sz w:val="24"/>
        </w:rPr>
        <w:t>Normal Balance: </w:t>
      </w:r>
      <w:r>
        <w:rPr>
          <w:sz w:val="24"/>
        </w:rPr>
        <w:t>Credit</w:t>
      </w:r>
    </w:p>
    <w:p>
      <w:pPr>
        <w:pStyle w:val="BodyText"/>
        <w:ind w:left="1759" w:right="1269" w:hanging="1220"/>
      </w:pPr>
      <w:r>
        <w:rPr>
          <w:b/>
        </w:rPr>
        <w:t>Definition: </w:t>
      </w:r>
      <w:r>
        <w:rPr/>
        <w:t>The amount of subsidy payable from a program account to a financing account for both undisbursed direct loans and undisbursed guaranteed loans.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Loan Guarantee</w:t>
      </w:r>
      <w:r>
        <w:rPr>
          <w:spacing w:val="1"/>
          <w:sz w:val="24"/>
        </w:rPr>
        <w:t> </w:t>
      </w:r>
      <w:r>
        <w:rPr>
          <w:sz w:val="24"/>
        </w:rPr>
        <w:t>Liability</w:t>
      </w:r>
    </w:p>
    <w:p>
      <w:pPr>
        <w:spacing w:before="0"/>
        <w:ind w:left="540" w:right="0" w:firstLine="0"/>
        <w:jc w:val="left"/>
        <w:rPr>
          <w:sz w:val="24"/>
        </w:rPr>
      </w:pPr>
      <w:r>
        <w:rPr>
          <w:b/>
          <w:sz w:val="24"/>
        </w:rPr>
        <w:t>Account Number: </w:t>
      </w:r>
      <w:r>
        <w:rPr>
          <w:sz w:val="24"/>
        </w:rPr>
        <w:t>218000</w:t>
      </w:r>
    </w:p>
    <w:p>
      <w:pPr>
        <w:spacing w:before="0"/>
        <w:ind w:left="540" w:right="0" w:firstLine="0"/>
        <w:jc w:val="left"/>
        <w:rPr>
          <w:sz w:val="24"/>
        </w:rPr>
      </w:pPr>
      <w:r>
        <w:rPr>
          <w:b/>
          <w:sz w:val="24"/>
        </w:rPr>
        <w:t>Normal Balance: </w:t>
      </w:r>
      <w:r>
        <w:rPr>
          <w:sz w:val="24"/>
        </w:rPr>
        <w:t>Credit</w:t>
      </w:r>
    </w:p>
    <w:p>
      <w:pPr>
        <w:pStyle w:val="BodyText"/>
        <w:ind w:left="1759" w:right="1396" w:hanging="1220"/>
      </w:pPr>
      <w:r>
        <w:rPr>
          <w:b/>
        </w:rPr>
        <w:t>Definition: </w:t>
      </w:r>
      <w:r>
        <w:rPr/>
        <w:t>The expected present value amount of cash flows to and from the U.S. Federal Government from loan guarantees. This account is the financing fund for loan guarantee programs. Record all transactions that affect the subsidy for loan guarantees in this account. The initial transaction transfers the subsidy monies from the program fund to the financing fund. Although the normal balance for this account is credit, it is acceptable in certain instances for this account to have a debit balance.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Other Liabilities With Related Budgetary</w:t>
      </w:r>
      <w:r>
        <w:rPr>
          <w:spacing w:val="-6"/>
          <w:sz w:val="24"/>
        </w:rPr>
        <w:t> </w:t>
      </w:r>
      <w:r>
        <w:rPr>
          <w:sz w:val="24"/>
        </w:rPr>
        <w:t>Obligations</w:t>
      </w:r>
    </w:p>
    <w:p>
      <w:pPr>
        <w:spacing w:before="0"/>
        <w:ind w:left="540" w:right="0" w:firstLine="0"/>
        <w:jc w:val="left"/>
        <w:rPr>
          <w:sz w:val="24"/>
        </w:rPr>
      </w:pPr>
      <w:r>
        <w:rPr>
          <w:b/>
          <w:sz w:val="24"/>
        </w:rPr>
        <w:t>Account Number: </w:t>
      </w:r>
      <w:r>
        <w:rPr>
          <w:sz w:val="24"/>
        </w:rPr>
        <w:t>219000</w:t>
      </w:r>
    </w:p>
    <w:p>
      <w:pPr>
        <w:spacing w:before="0"/>
        <w:ind w:left="540" w:right="0" w:firstLine="0"/>
        <w:jc w:val="left"/>
        <w:rPr>
          <w:sz w:val="24"/>
        </w:rPr>
      </w:pPr>
      <w:r>
        <w:rPr>
          <w:b/>
          <w:sz w:val="24"/>
        </w:rPr>
        <w:t>Normal Balance: </w:t>
      </w:r>
      <w:r>
        <w:rPr>
          <w:sz w:val="24"/>
        </w:rPr>
        <w:t>Credit</w:t>
      </w:r>
    </w:p>
    <w:p>
      <w:pPr>
        <w:pStyle w:val="BodyText"/>
        <w:ind w:left="1759" w:right="1262" w:hanging="1220"/>
        <w:jc w:val="both"/>
      </w:pPr>
      <w:r>
        <w:rPr>
          <w:b/>
        </w:rPr>
        <w:t>Definition: </w:t>
      </w:r>
      <w:r>
        <w:rPr/>
        <w:t>The amount of liabilities, not otherwise classified above, for which there is a related budgetary obligation (USSGL account 49X1). This account does not close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Employee Health Care Liability Incurred but Not</w:t>
      </w:r>
      <w:r>
        <w:rPr>
          <w:spacing w:val="-3"/>
          <w:sz w:val="24"/>
        </w:rPr>
        <w:t> </w:t>
      </w:r>
      <w:r>
        <w:rPr>
          <w:sz w:val="24"/>
        </w:rPr>
        <w:t>Reported</w:t>
      </w:r>
    </w:p>
    <w:p>
      <w:pPr>
        <w:spacing w:before="0"/>
        <w:ind w:left="539" w:right="0" w:firstLine="0"/>
        <w:jc w:val="left"/>
        <w:rPr>
          <w:sz w:val="24"/>
        </w:rPr>
      </w:pPr>
      <w:r>
        <w:rPr>
          <w:b/>
          <w:sz w:val="24"/>
        </w:rPr>
        <w:t>Account Number: </w:t>
      </w:r>
      <w:r>
        <w:rPr>
          <w:sz w:val="24"/>
        </w:rPr>
        <w:t>219100</w:t>
      </w:r>
    </w:p>
    <w:p>
      <w:pPr>
        <w:spacing w:before="0"/>
        <w:ind w:left="539" w:right="0" w:firstLine="0"/>
        <w:jc w:val="left"/>
        <w:rPr>
          <w:sz w:val="24"/>
        </w:rPr>
      </w:pPr>
      <w:r>
        <w:rPr>
          <w:b/>
          <w:sz w:val="24"/>
        </w:rPr>
        <w:t>Normal Balance: </w:t>
      </w:r>
      <w:r>
        <w:rPr>
          <w:sz w:val="24"/>
        </w:rPr>
        <w:t>Credit</w:t>
      </w:r>
    </w:p>
    <w:p>
      <w:pPr>
        <w:pStyle w:val="BodyText"/>
        <w:ind w:left="1759" w:right="1522" w:hanging="1220"/>
      </w:pPr>
      <w:r>
        <w:rPr>
          <w:b/>
        </w:rPr>
        <w:t>Definition: </w:t>
      </w:r>
      <w:r>
        <w:rPr/>
        <w:t>The amount of claims or benefits that occurred during a particular time period but that have not yet been reported or submitted to an insurer. This account does not close at yearend.</w:t>
      </w:r>
    </w:p>
    <w:p>
      <w:pPr>
        <w:pStyle w:val="BodyText"/>
      </w:pPr>
    </w:p>
    <w:p>
      <w:pPr>
        <w:pStyle w:val="BodyText"/>
        <w:tabs>
          <w:tab w:pos="2459" w:val="left" w:leader="none"/>
        </w:tabs>
        <w:ind w:left="2459" w:right="1334" w:hanging="1920"/>
      </w:pPr>
      <w:r>
        <w:rPr>
          <w:b/>
        </w:rPr>
        <w:t>Account</w:t>
      </w:r>
      <w:r>
        <w:rPr>
          <w:b/>
          <w:spacing w:val="-3"/>
        </w:rPr>
        <w:t> </w:t>
      </w:r>
      <w:r>
        <w:rPr>
          <w:b/>
        </w:rPr>
        <w:t>Title:</w:t>
        <w:tab/>
      </w:r>
      <w:r>
        <w:rPr/>
        <w:t>Special Drawing Right (SDR) Certificates Issued to Federal</w:t>
      </w:r>
      <w:r>
        <w:rPr>
          <w:spacing w:val="-22"/>
        </w:rPr>
        <w:t> </w:t>
      </w:r>
      <w:r>
        <w:rPr/>
        <w:t>Reserve Banks</w:t>
      </w:r>
    </w:p>
    <w:p>
      <w:pPr>
        <w:spacing w:before="1"/>
        <w:ind w:left="539" w:right="0" w:firstLine="0"/>
        <w:jc w:val="left"/>
        <w:rPr>
          <w:sz w:val="24"/>
        </w:rPr>
      </w:pPr>
      <w:r>
        <w:rPr>
          <w:b/>
          <w:sz w:val="24"/>
        </w:rPr>
        <w:t>Account Number: </w:t>
      </w:r>
      <w:r>
        <w:rPr>
          <w:sz w:val="24"/>
        </w:rPr>
        <w:t>219200</w:t>
      </w:r>
    </w:p>
    <w:p>
      <w:pPr>
        <w:spacing w:before="0"/>
        <w:ind w:left="539" w:right="0" w:firstLine="0"/>
        <w:jc w:val="left"/>
        <w:rPr>
          <w:sz w:val="24"/>
        </w:rPr>
      </w:pPr>
      <w:r>
        <w:rPr>
          <w:b/>
          <w:sz w:val="24"/>
        </w:rPr>
        <w:t>Normal Balance: </w:t>
      </w:r>
      <w:r>
        <w:rPr>
          <w:sz w:val="24"/>
        </w:rPr>
        <w:t>Credit</w:t>
      </w:r>
    </w:p>
    <w:p>
      <w:pPr>
        <w:pStyle w:val="BodyText"/>
        <w:ind w:left="1759" w:right="1223" w:hanging="1220"/>
      </w:pPr>
      <w:r>
        <w:rPr>
          <w:b/>
        </w:rPr>
        <w:t>Definition: </w:t>
      </w:r>
      <w:r>
        <w:rPr/>
        <w:t>The amount recorded for monetization/demonetization of SDRs to the Federal Reserve Bank in exchange for dollars. This account does not close at yearend. This USSGL account is to be used only by the Department of the Treasury.</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Allocation of Special Drawing Rights</w:t>
      </w:r>
      <w:r>
        <w:rPr>
          <w:spacing w:val="-5"/>
          <w:sz w:val="24"/>
        </w:rPr>
        <w:t> </w:t>
      </w:r>
      <w:r>
        <w:rPr>
          <w:sz w:val="24"/>
        </w:rPr>
        <w:t>(SDRs)</w:t>
      </w:r>
    </w:p>
    <w:p>
      <w:pPr>
        <w:spacing w:before="0"/>
        <w:ind w:left="539" w:right="0" w:firstLine="0"/>
        <w:jc w:val="left"/>
        <w:rPr>
          <w:sz w:val="24"/>
        </w:rPr>
      </w:pPr>
      <w:r>
        <w:rPr>
          <w:b/>
          <w:sz w:val="24"/>
        </w:rPr>
        <w:t>Account Number: </w:t>
      </w:r>
      <w:r>
        <w:rPr>
          <w:sz w:val="24"/>
        </w:rPr>
        <w:t>219300</w:t>
      </w:r>
    </w:p>
    <w:p>
      <w:pPr>
        <w:spacing w:before="0"/>
        <w:ind w:left="539" w:right="0" w:firstLine="0"/>
        <w:jc w:val="left"/>
        <w:rPr>
          <w:sz w:val="24"/>
        </w:rPr>
      </w:pPr>
      <w:r>
        <w:rPr>
          <w:b/>
          <w:sz w:val="24"/>
        </w:rPr>
        <w:t>Normal Balance: </w:t>
      </w:r>
      <w:r>
        <w:rPr>
          <w:sz w:val="24"/>
        </w:rPr>
        <w:t>Credit</w:t>
      </w:r>
    </w:p>
    <w:p>
      <w:pPr>
        <w:pStyle w:val="BodyText"/>
        <w:ind w:left="1759" w:right="1222" w:hanging="1220"/>
      </w:pPr>
      <w:r>
        <w:rPr>
          <w:b/>
        </w:rPr>
        <w:t>Definition: </w:t>
      </w:r>
      <w:r>
        <w:rPr/>
        <w:t>The amount of corresponding liability representing the value of the reserve assets (that is, SDRs) allocated by the International Monetary Fund to meet global needs to supplement existing reserve assets. SDRs derive their quality as reserve assets from the undertakings of the members to accept them in exchange for "freely useable" currencies (the U.S. dollar, European euro, Japanese yen, and British pound sterling). This account does not close at yearend. This USSGL account is to be used only by the Department of the Treasury.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Liability for Unpaid Insurance</w:t>
      </w:r>
      <w:r>
        <w:rPr>
          <w:spacing w:val="-4"/>
          <w:sz w:val="24"/>
        </w:rPr>
        <w:t> </w:t>
      </w:r>
      <w:r>
        <w:rPr>
          <w:sz w:val="24"/>
        </w:rPr>
        <w:t>Claims</w:t>
      </w:r>
    </w:p>
    <w:p>
      <w:pPr>
        <w:spacing w:before="0"/>
        <w:ind w:left="540" w:right="0" w:firstLine="0"/>
        <w:jc w:val="left"/>
        <w:rPr>
          <w:sz w:val="24"/>
        </w:rPr>
      </w:pPr>
      <w:r>
        <w:rPr>
          <w:b/>
          <w:sz w:val="24"/>
        </w:rPr>
        <w:t>Account Number: </w:t>
      </w:r>
      <w:r>
        <w:rPr>
          <w:sz w:val="24"/>
        </w:rPr>
        <w:t>220000</w:t>
      </w:r>
    </w:p>
    <w:p>
      <w:pPr>
        <w:spacing w:before="0"/>
        <w:ind w:left="540" w:right="0" w:firstLine="0"/>
        <w:jc w:val="left"/>
        <w:rPr>
          <w:sz w:val="24"/>
        </w:rPr>
      </w:pPr>
      <w:r>
        <w:rPr>
          <w:b/>
          <w:sz w:val="24"/>
        </w:rPr>
        <w:t>Normal Balance: </w:t>
      </w:r>
      <w:r>
        <w:rPr>
          <w:sz w:val="24"/>
        </w:rPr>
        <w:t>Credit</w:t>
      </w:r>
    </w:p>
    <w:p>
      <w:pPr>
        <w:pStyle w:val="BodyText"/>
        <w:ind w:left="1759" w:right="1325" w:hanging="1220"/>
      </w:pPr>
      <w:r>
        <w:rPr>
          <w:b/>
        </w:rPr>
        <w:t>Definition: </w:t>
      </w:r>
      <w:r>
        <w:rPr/>
        <w:t>The amount of unpaid insurance claims recorded by administering Federal agencies for adverse events occurring before the end of the accounting period. Include in this account the claims that have been reported but not paid, and claims incurred but not reported from Exchange Transaction Insurance Programs Other than Life Insurance and Non-Exchange Transaction Insurance. This account excludes the unpaid claims for Life Insurance Programs, which are recorded in USSGL account 221800, "Life Insurance Benefits Due and Payable to Beneficiaries", social insurance, and loan guarantee program claims. This is not an actuarial liability account for estimated losses; Adverse events part of a larger series of events not yet completed by the end of the reporting period should be considered in estimating a liability for losses on remaining coverage within USSGL 266000, "Actuarial Liabilities for Federal Insurance and Guarantee Programs." This account does not close at yearend.</w:t>
      </w:r>
    </w:p>
    <w:p>
      <w:pPr>
        <w:pStyle w:val="BodyText"/>
        <w:spacing w:before="9"/>
        <w:rPr>
          <w:sz w:val="23"/>
        </w:rPr>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Liability for Unearned Insurance</w:t>
      </w:r>
      <w:r>
        <w:rPr>
          <w:spacing w:val="-13"/>
          <w:sz w:val="24"/>
        </w:rPr>
        <w:t> </w:t>
      </w:r>
      <w:r>
        <w:rPr>
          <w:sz w:val="24"/>
        </w:rPr>
        <w:t>Premiums</w:t>
      </w:r>
    </w:p>
    <w:p>
      <w:pPr>
        <w:spacing w:before="0"/>
        <w:ind w:left="539" w:right="0" w:firstLine="0"/>
        <w:jc w:val="left"/>
        <w:rPr>
          <w:sz w:val="24"/>
        </w:rPr>
      </w:pPr>
      <w:r>
        <w:rPr>
          <w:b/>
          <w:sz w:val="24"/>
        </w:rPr>
        <w:t>Account Number: </w:t>
      </w:r>
      <w:r>
        <w:rPr>
          <w:sz w:val="24"/>
        </w:rPr>
        <w:t>220500</w:t>
      </w:r>
    </w:p>
    <w:p>
      <w:pPr>
        <w:spacing w:before="0"/>
        <w:ind w:left="539" w:right="0" w:firstLine="0"/>
        <w:jc w:val="left"/>
        <w:rPr>
          <w:sz w:val="24"/>
        </w:rPr>
      </w:pPr>
      <w:r>
        <w:rPr>
          <w:b/>
          <w:sz w:val="24"/>
        </w:rPr>
        <w:t>Normal Balance: </w:t>
      </w:r>
      <w:r>
        <w:rPr>
          <w:sz w:val="24"/>
        </w:rPr>
        <w:t>Credit</w:t>
      </w:r>
    </w:p>
    <w:p>
      <w:pPr>
        <w:pStyle w:val="BodyText"/>
        <w:ind w:left="1759" w:right="1270" w:hanging="1220"/>
      </w:pPr>
      <w:r>
        <w:rPr>
          <w:b/>
        </w:rPr>
        <w:t>Definition: </w:t>
      </w:r>
      <w:r>
        <w:rPr/>
        <w:t>The amount of insurance premiums from Exchange Transaction Insurance Programs Other Than Life Insurance received and/or due but not yet earned. This account excludes premiums collected from Life Insurance Programs, social insurance, and loan guarantee programs.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Accrued Funded Payroll and</w:t>
      </w:r>
      <w:r>
        <w:rPr>
          <w:spacing w:val="2"/>
          <w:sz w:val="24"/>
        </w:rPr>
        <w:t> </w:t>
      </w:r>
      <w:r>
        <w:rPr>
          <w:sz w:val="24"/>
        </w:rPr>
        <w:t>Leave</w:t>
      </w:r>
    </w:p>
    <w:p>
      <w:pPr>
        <w:spacing w:before="0"/>
        <w:ind w:left="539" w:right="0" w:firstLine="0"/>
        <w:jc w:val="left"/>
        <w:rPr>
          <w:sz w:val="24"/>
        </w:rPr>
      </w:pPr>
      <w:r>
        <w:rPr>
          <w:b/>
          <w:sz w:val="24"/>
        </w:rPr>
        <w:t>Account Number: </w:t>
      </w:r>
      <w:r>
        <w:rPr>
          <w:sz w:val="24"/>
        </w:rPr>
        <w:t>221000</w:t>
      </w:r>
    </w:p>
    <w:p>
      <w:pPr>
        <w:spacing w:before="0"/>
        <w:ind w:left="539" w:right="0" w:firstLine="0"/>
        <w:jc w:val="left"/>
        <w:rPr>
          <w:sz w:val="24"/>
        </w:rPr>
      </w:pPr>
      <w:r>
        <w:rPr>
          <w:b/>
          <w:sz w:val="24"/>
        </w:rPr>
        <w:t>Normal Balance: </w:t>
      </w:r>
      <w:r>
        <w:rPr>
          <w:sz w:val="24"/>
        </w:rPr>
        <w:t>Credit</w:t>
      </w:r>
    </w:p>
    <w:p>
      <w:pPr>
        <w:pStyle w:val="BodyText"/>
        <w:ind w:left="1759" w:right="1283" w:hanging="1220"/>
      </w:pPr>
      <w:r>
        <w:rPr>
          <w:b/>
        </w:rPr>
        <w:t>Definition: </w:t>
      </w:r>
      <w:r>
        <w:rPr/>
        <w:t>The estimated amount of liability for salaries, wages, and funded annual leave and sick leave that have been earned but are unpaid. (Refer to FASAB SFFAS No. 1, "Accounting for Selected Assets and Liabilities," paragraph 84.)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Withholdings</w:t>
      </w:r>
      <w:r>
        <w:rPr>
          <w:spacing w:val="-1"/>
          <w:sz w:val="24"/>
        </w:rPr>
        <w:t> </w:t>
      </w:r>
      <w:r>
        <w:rPr>
          <w:sz w:val="24"/>
        </w:rPr>
        <w:t>Payable</w:t>
      </w:r>
    </w:p>
    <w:p>
      <w:pPr>
        <w:spacing w:before="0"/>
        <w:ind w:left="539" w:right="0" w:firstLine="0"/>
        <w:jc w:val="left"/>
        <w:rPr>
          <w:sz w:val="24"/>
        </w:rPr>
      </w:pPr>
      <w:r>
        <w:rPr>
          <w:b/>
          <w:sz w:val="24"/>
        </w:rPr>
        <w:t>Account Number: </w:t>
      </w:r>
      <w:r>
        <w:rPr>
          <w:sz w:val="24"/>
        </w:rPr>
        <w:t>221100</w:t>
      </w:r>
    </w:p>
    <w:p>
      <w:pPr>
        <w:spacing w:before="0"/>
        <w:ind w:left="539" w:right="0" w:firstLine="0"/>
        <w:jc w:val="left"/>
        <w:rPr>
          <w:sz w:val="24"/>
        </w:rPr>
      </w:pPr>
      <w:r>
        <w:rPr>
          <w:b/>
          <w:sz w:val="24"/>
        </w:rPr>
        <w:t>Normal Balance: </w:t>
      </w:r>
      <w:r>
        <w:rPr>
          <w:sz w:val="24"/>
        </w:rPr>
        <w:t>Credit</w:t>
      </w:r>
    </w:p>
    <w:p>
      <w:pPr>
        <w:pStyle w:val="BodyText"/>
        <w:ind w:left="1759" w:right="1037" w:hanging="1220"/>
      </w:pPr>
      <w:r>
        <w:rPr>
          <w:b/>
        </w:rPr>
        <w:t>Definition: </w:t>
      </w:r>
      <w:r>
        <w:rPr/>
        <w:t>The amount withheld from employees' salaries for taxes, employee benefit contributions, wage garnishments, and other withholdings.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Employer Contributions and Payroll Taxes</w:t>
      </w:r>
      <w:r>
        <w:rPr>
          <w:spacing w:val="-3"/>
          <w:sz w:val="24"/>
        </w:rPr>
        <w:t> </w:t>
      </w:r>
      <w:r>
        <w:rPr>
          <w:sz w:val="24"/>
        </w:rPr>
        <w:t>Payable</w:t>
      </w:r>
    </w:p>
    <w:p>
      <w:pPr>
        <w:spacing w:before="0"/>
        <w:ind w:left="540" w:right="0" w:firstLine="0"/>
        <w:jc w:val="left"/>
        <w:rPr>
          <w:sz w:val="24"/>
        </w:rPr>
      </w:pPr>
      <w:r>
        <w:rPr>
          <w:b/>
          <w:sz w:val="24"/>
        </w:rPr>
        <w:t>Account Number: </w:t>
      </w:r>
      <w:r>
        <w:rPr>
          <w:sz w:val="24"/>
        </w:rPr>
        <w:t>221300</w:t>
      </w:r>
    </w:p>
    <w:p>
      <w:pPr>
        <w:spacing w:before="0"/>
        <w:ind w:left="540" w:right="0" w:firstLine="0"/>
        <w:jc w:val="left"/>
        <w:rPr>
          <w:sz w:val="24"/>
        </w:rPr>
      </w:pPr>
      <w:r>
        <w:rPr>
          <w:b/>
          <w:sz w:val="24"/>
        </w:rPr>
        <w:t>Normal Balance: </w:t>
      </w:r>
      <w:r>
        <w:rPr>
          <w:sz w:val="24"/>
        </w:rPr>
        <w:t>Credit</w:t>
      </w:r>
    </w:p>
    <w:p>
      <w:pPr>
        <w:pStyle w:val="BodyText"/>
        <w:ind w:left="1759" w:right="1218" w:hanging="1220"/>
      </w:pPr>
      <w:r>
        <w:rPr>
          <w:b/>
        </w:rPr>
        <w:t>Definition: </w:t>
      </w:r>
      <w:r>
        <w:rPr/>
        <w:t>The amount of the employer portion of payroll taxes and benefit contributions, such as retirement, including the Federal agency's</w:t>
      </w:r>
      <w:r>
        <w:rPr>
          <w:spacing w:val="-16"/>
        </w:rPr>
        <w:t> </w:t>
      </w:r>
      <w:r>
        <w:rPr/>
        <w:t>contribution to the Thrift Savings Plan (Federal/Non-Federal Code attribute domain value "N"), and health and life insurance for covered employees. This account does not close at</w:t>
      </w:r>
      <w:r>
        <w:rPr>
          <w:spacing w:val="2"/>
        </w:rPr>
        <w:t> </w:t>
      </w:r>
      <w:r>
        <w:rPr/>
        <w:t>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Post Employment Benefits Due and</w:t>
      </w:r>
      <w:r>
        <w:rPr>
          <w:spacing w:val="-2"/>
          <w:sz w:val="24"/>
        </w:rPr>
        <w:t> </w:t>
      </w:r>
      <w:r>
        <w:rPr>
          <w:sz w:val="24"/>
        </w:rPr>
        <w:t>Payable</w:t>
      </w:r>
    </w:p>
    <w:p>
      <w:pPr>
        <w:spacing w:before="0"/>
        <w:ind w:left="539" w:right="0" w:firstLine="0"/>
        <w:jc w:val="left"/>
        <w:rPr>
          <w:sz w:val="24"/>
        </w:rPr>
      </w:pPr>
      <w:r>
        <w:rPr>
          <w:b/>
          <w:sz w:val="24"/>
        </w:rPr>
        <w:t>Account Number: </w:t>
      </w:r>
      <w:r>
        <w:rPr>
          <w:sz w:val="24"/>
        </w:rPr>
        <w:t>221500</w:t>
      </w:r>
    </w:p>
    <w:p>
      <w:pPr>
        <w:spacing w:before="0"/>
        <w:ind w:left="539" w:right="0" w:firstLine="0"/>
        <w:jc w:val="left"/>
        <w:rPr>
          <w:sz w:val="24"/>
        </w:rPr>
      </w:pPr>
      <w:r>
        <w:rPr>
          <w:b/>
          <w:sz w:val="24"/>
        </w:rPr>
        <w:t>Normal Balance: </w:t>
      </w:r>
      <w:r>
        <w:rPr>
          <w:sz w:val="24"/>
        </w:rPr>
        <w:t>Credit</w:t>
      </w:r>
    </w:p>
    <w:p>
      <w:pPr>
        <w:pStyle w:val="BodyText"/>
        <w:ind w:left="1759" w:right="1203" w:hanging="1220"/>
      </w:pPr>
      <w:r>
        <w:rPr>
          <w:b/>
        </w:rPr>
        <w:t>Definition: </w:t>
      </w:r>
      <w:r>
        <w:rPr/>
        <w:t>The amount due to former or inactive employees (not retired) and/or beneficiaries. Other post employment benefits can include salary continuation, severance benefits, counseling, training, funded unemployment liability for Federal employees, funded Federal Employees' Compensation Act liability, and the current portion of veterans' disability compensation benefits. This is not an actuarial liability.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Pension Benefits Due and Payable to</w:t>
      </w:r>
      <w:r>
        <w:rPr>
          <w:spacing w:val="-4"/>
          <w:sz w:val="24"/>
        </w:rPr>
        <w:t> </w:t>
      </w:r>
      <w:r>
        <w:rPr>
          <w:sz w:val="24"/>
        </w:rPr>
        <w:t>Beneficiaries</w:t>
      </w:r>
    </w:p>
    <w:p>
      <w:pPr>
        <w:spacing w:before="0"/>
        <w:ind w:left="539" w:right="0" w:firstLine="0"/>
        <w:jc w:val="left"/>
        <w:rPr>
          <w:sz w:val="24"/>
        </w:rPr>
      </w:pPr>
      <w:r>
        <w:rPr>
          <w:b/>
          <w:sz w:val="24"/>
        </w:rPr>
        <w:t>Account Number: </w:t>
      </w:r>
      <w:r>
        <w:rPr>
          <w:sz w:val="24"/>
        </w:rPr>
        <w:t>221600</w:t>
      </w:r>
    </w:p>
    <w:p>
      <w:pPr>
        <w:spacing w:before="0"/>
        <w:ind w:left="539" w:right="0" w:firstLine="0"/>
        <w:jc w:val="left"/>
        <w:rPr>
          <w:sz w:val="24"/>
        </w:rPr>
      </w:pPr>
      <w:r>
        <w:rPr>
          <w:b/>
          <w:sz w:val="24"/>
        </w:rPr>
        <w:t>Normal Balance: </w:t>
      </w:r>
      <w:r>
        <w:rPr>
          <w:sz w:val="24"/>
        </w:rPr>
        <w:t>Credit</w:t>
      </w:r>
    </w:p>
    <w:p>
      <w:pPr>
        <w:pStyle w:val="BodyText"/>
        <w:ind w:left="539"/>
      </w:pPr>
      <w:r>
        <w:rPr>
          <w:b/>
        </w:rPr>
        <w:t>Definition: </w:t>
      </w:r>
      <w:r>
        <w:rPr/>
        <w:t>The amount of pension benefits, excluding Railroad Retirement Benefits and</w:t>
      </w:r>
    </w:p>
    <w:p>
      <w:pPr>
        <w:pStyle w:val="BodyText"/>
        <w:ind w:left="1759" w:right="1296"/>
      </w:pPr>
      <w:r>
        <w:rPr/>
        <w:t>U.S. Department of Veterans Affairs Pension, due from the administering Federal agencies to eligible Federal civilian employees, military employees, or their beneficiaries. This is not an actuarial liability. (Refer to FASAB SFFAS No. 1, "Accounting for Selected Assets and Liabilities," paragraph 84.)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Benefit Premiums Payable to</w:t>
      </w:r>
      <w:r>
        <w:rPr>
          <w:spacing w:val="-2"/>
          <w:sz w:val="24"/>
        </w:rPr>
        <w:t> </w:t>
      </w:r>
      <w:r>
        <w:rPr>
          <w:sz w:val="24"/>
        </w:rPr>
        <w:t>Carriers</w:t>
      </w:r>
    </w:p>
    <w:p>
      <w:pPr>
        <w:spacing w:before="0"/>
        <w:ind w:left="539" w:right="0" w:firstLine="0"/>
        <w:jc w:val="left"/>
        <w:rPr>
          <w:sz w:val="24"/>
        </w:rPr>
      </w:pPr>
      <w:r>
        <w:rPr>
          <w:b/>
          <w:sz w:val="24"/>
        </w:rPr>
        <w:t>Account Number: </w:t>
      </w:r>
      <w:r>
        <w:rPr>
          <w:sz w:val="24"/>
        </w:rPr>
        <w:t>221700</w:t>
      </w:r>
    </w:p>
    <w:p>
      <w:pPr>
        <w:spacing w:before="0"/>
        <w:ind w:left="539" w:right="0" w:firstLine="0"/>
        <w:jc w:val="left"/>
        <w:rPr>
          <w:sz w:val="24"/>
        </w:rPr>
      </w:pPr>
      <w:r>
        <w:rPr>
          <w:b/>
          <w:sz w:val="24"/>
        </w:rPr>
        <w:t>Normal Balance: </w:t>
      </w:r>
      <w:r>
        <w:rPr>
          <w:sz w:val="24"/>
        </w:rPr>
        <w:t>Credit</w:t>
      </w:r>
    </w:p>
    <w:p>
      <w:pPr>
        <w:pStyle w:val="BodyText"/>
        <w:ind w:left="1759" w:right="1691" w:hanging="1220"/>
      </w:pPr>
      <w:r>
        <w:rPr>
          <w:b/>
        </w:rPr>
        <w:t>Definition: </w:t>
      </w:r>
      <w:r>
        <w:rPr/>
        <w:t>The amount due from the administering Federal agencies to the benefit carriers for providing health insurance employment benefits. (Refer to FASAB SFFAS No. 1 "Accounting for Selected Assets and Liabilities," paragraph 84.)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Life Insurance Benefits Due and Payable to</w:t>
      </w:r>
      <w:r>
        <w:rPr>
          <w:spacing w:val="-1"/>
          <w:sz w:val="24"/>
        </w:rPr>
        <w:t> </w:t>
      </w:r>
      <w:r>
        <w:rPr>
          <w:sz w:val="24"/>
        </w:rPr>
        <w:t>Beneficiaries</w:t>
      </w:r>
    </w:p>
    <w:p>
      <w:pPr>
        <w:spacing w:before="0"/>
        <w:ind w:left="540" w:right="0" w:firstLine="0"/>
        <w:jc w:val="left"/>
        <w:rPr>
          <w:sz w:val="24"/>
        </w:rPr>
      </w:pPr>
      <w:r>
        <w:rPr>
          <w:b/>
          <w:sz w:val="24"/>
        </w:rPr>
        <w:t>Account Number: </w:t>
      </w:r>
      <w:r>
        <w:rPr>
          <w:sz w:val="24"/>
        </w:rPr>
        <w:t>221800</w:t>
      </w:r>
    </w:p>
    <w:p>
      <w:pPr>
        <w:spacing w:before="0"/>
        <w:ind w:left="540" w:right="0" w:firstLine="0"/>
        <w:jc w:val="left"/>
        <w:rPr>
          <w:sz w:val="24"/>
        </w:rPr>
      </w:pPr>
      <w:r>
        <w:rPr>
          <w:b/>
          <w:sz w:val="24"/>
        </w:rPr>
        <w:t>Normal Balance: </w:t>
      </w:r>
      <w:r>
        <w:rPr>
          <w:sz w:val="24"/>
        </w:rPr>
        <w:t>Credit</w:t>
      </w:r>
    </w:p>
    <w:p>
      <w:pPr>
        <w:pStyle w:val="BodyText"/>
        <w:ind w:left="1759" w:right="1226" w:hanging="1220"/>
      </w:pPr>
      <w:r>
        <w:rPr>
          <w:b/>
        </w:rPr>
        <w:t>Definition: </w:t>
      </w:r>
      <w:r>
        <w:rPr/>
        <w:t>The amount of life insurance benefits due from the administering plans to eligible beneficiaries. This is not an actuarial liability. (Refer to FASAB SFFAS No. 51, "Insurance Programs," paragraphs 53-64.) This account does not close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Unfunded</w:t>
      </w:r>
      <w:r>
        <w:rPr>
          <w:spacing w:val="0"/>
          <w:sz w:val="24"/>
        </w:rPr>
        <w:t> </w:t>
      </w:r>
      <w:r>
        <w:rPr>
          <w:sz w:val="24"/>
        </w:rPr>
        <w:t>Leave</w:t>
      </w:r>
    </w:p>
    <w:p>
      <w:pPr>
        <w:spacing w:before="0"/>
        <w:ind w:left="539" w:right="0" w:firstLine="0"/>
        <w:jc w:val="left"/>
        <w:rPr>
          <w:sz w:val="24"/>
        </w:rPr>
      </w:pPr>
      <w:r>
        <w:rPr>
          <w:b/>
          <w:sz w:val="24"/>
        </w:rPr>
        <w:t>Account Number: </w:t>
      </w:r>
      <w:r>
        <w:rPr>
          <w:sz w:val="24"/>
        </w:rPr>
        <w:t>222000</w:t>
      </w:r>
    </w:p>
    <w:p>
      <w:pPr>
        <w:spacing w:before="0"/>
        <w:ind w:left="539" w:right="0" w:firstLine="0"/>
        <w:jc w:val="left"/>
        <w:rPr>
          <w:sz w:val="24"/>
        </w:rPr>
      </w:pPr>
      <w:r>
        <w:rPr>
          <w:b/>
          <w:sz w:val="24"/>
        </w:rPr>
        <w:t>Normal Balance: </w:t>
      </w:r>
      <w:r>
        <w:rPr>
          <w:sz w:val="24"/>
        </w:rPr>
        <w:t>Credit</w:t>
      </w:r>
    </w:p>
    <w:p>
      <w:pPr>
        <w:pStyle w:val="BodyText"/>
        <w:ind w:left="1759" w:right="1400" w:hanging="1220"/>
      </w:pPr>
      <w:r>
        <w:rPr>
          <w:b/>
        </w:rPr>
        <w:t>Definition: </w:t>
      </w:r>
      <w:r>
        <w:rPr/>
        <w:t>The amount recorded by an employer Federal agency for unpaid leave earned that an employee is entitled to upon separation and that will be funded by future years' budgetary resources.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Unfunded FECA</w:t>
      </w:r>
      <w:r>
        <w:rPr>
          <w:spacing w:val="1"/>
          <w:sz w:val="24"/>
        </w:rPr>
        <w:t> </w:t>
      </w:r>
      <w:r>
        <w:rPr>
          <w:sz w:val="24"/>
        </w:rPr>
        <w:t>Liability</w:t>
      </w:r>
    </w:p>
    <w:p>
      <w:pPr>
        <w:spacing w:before="0"/>
        <w:ind w:left="539" w:right="0" w:firstLine="0"/>
        <w:jc w:val="left"/>
        <w:rPr>
          <w:sz w:val="24"/>
        </w:rPr>
      </w:pPr>
      <w:r>
        <w:rPr>
          <w:b/>
          <w:sz w:val="24"/>
        </w:rPr>
        <w:t>Account Number: </w:t>
      </w:r>
      <w:r>
        <w:rPr>
          <w:sz w:val="24"/>
        </w:rPr>
        <w:t>222500</w:t>
      </w:r>
    </w:p>
    <w:p>
      <w:pPr>
        <w:spacing w:before="0"/>
        <w:ind w:left="539" w:right="0" w:firstLine="0"/>
        <w:jc w:val="left"/>
        <w:rPr>
          <w:sz w:val="24"/>
        </w:rPr>
      </w:pPr>
      <w:r>
        <w:rPr>
          <w:b/>
          <w:sz w:val="24"/>
        </w:rPr>
        <w:t>Normal Balance: </w:t>
      </w:r>
      <w:r>
        <w:rPr>
          <w:sz w:val="24"/>
        </w:rPr>
        <w:t>Credit</w:t>
      </w:r>
    </w:p>
    <w:p>
      <w:pPr>
        <w:pStyle w:val="BodyText"/>
        <w:ind w:left="1759" w:right="1409" w:hanging="1220"/>
      </w:pPr>
      <w:r>
        <w:rPr>
          <w:b/>
        </w:rPr>
        <w:t>Definition: </w:t>
      </w:r>
      <w:r>
        <w:rPr/>
        <w:t>The amount of Federal Employees' Compensation Act (FECA) liability billed to Federal agencies by the Department of Labor for FECA payments made on the Federal agencies' behalves. This liability will be funded by future years' budgetary resources. This is not an actuarial liability.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Unfunded Employment Related Liability</w:t>
      </w:r>
    </w:p>
    <w:p>
      <w:pPr>
        <w:spacing w:before="0"/>
        <w:ind w:left="539" w:right="0" w:firstLine="0"/>
        <w:jc w:val="left"/>
        <w:rPr>
          <w:sz w:val="24"/>
        </w:rPr>
      </w:pPr>
      <w:r>
        <w:rPr>
          <w:b/>
          <w:sz w:val="24"/>
        </w:rPr>
        <w:t>Account Number: </w:t>
      </w:r>
      <w:r>
        <w:rPr>
          <w:sz w:val="24"/>
        </w:rPr>
        <w:t>229000</w:t>
      </w:r>
    </w:p>
    <w:p>
      <w:pPr>
        <w:spacing w:before="0"/>
        <w:ind w:left="539" w:right="0" w:firstLine="0"/>
        <w:jc w:val="left"/>
        <w:rPr>
          <w:sz w:val="24"/>
        </w:rPr>
      </w:pPr>
      <w:r>
        <w:rPr>
          <w:b/>
          <w:sz w:val="24"/>
        </w:rPr>
        <w:t>Normal Balance: </w:t>
      </w:r>
      <w:r>
        <w:rPr>
          <w:sz w:val="24"/>
        </w:rPr>
        <w:t>Credit</w:t>
      </w:r>
    </w:p>
    <w:p>
      <w:pPr>
        <w:pStyle w:val="BodyText"/>
        <w:ind w:left="1759" w:right="1462" w:hanging="1220"/>
      </w:pPr>
      <w:r>
        <w:rPr>
          <w:b/>
        </w:rPr>
        <w:t>Definition: </w:t>
      </w:r>
      <w:r>
        <w:rPr/>
        <w:t>The amount of unfunded employment related liabilities not otherwise classified above that will be funded by future years' budgetary resources. Include the unfunded liability for unemployment for Federal employees in this account.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Liability for Advances and</w:t>
      </w:r>
      <w:r>
        <w:rPr>
          <w:spacing w:val="-3"/>
          <w:sz w:val="24"/>
        </w:rPr>
        <w:t> </w:t>
      </w:r>
      <w:r>
        <w:rPr>
          <w:sz w:val="24"/>
        </w:rPr>
        <w:t>Prepayments</w:t>
      </w:r>
    </w:p>
    <w:p>
      <w:pPr>
        <w:spacing w:before="0"/>
        <w:ind w:left="539" w:right="0" w:firstLine="0"/>
        <w:jc w:val="left"/>
        <w:rPr>
          <w:sz w:val="24"/>
        </w:rPr>
      </w:pPr>
      <w:r>
        <w:rPr>
          <w:b/>
          <w:sz w:val="24"/>
        </w:rPr>
        <w:t>Account Number: </w:t>
      </w:r>
      <w:r>
        <w:rPr>
          <w:sz w:val="24"/>
        </w:rPr>
        <w:t>231000</w:t>
      </w:r>
    </w:p>
    <w:p>
      <w:pPr>
        <w:spacing w:before="0"/>
        <w:ind w:left="539" w:right="0" w:firstLine="0"/>
        <w:jc w:val="left"/>
        <w:rPr>
          <w:sz w:val="24"/>
        </w:rPr>
      </w:pPr>
      <w:r>
        <w:rPr>
          <w:b/>
          <w:sz w:val="24"/>
        </w:rPr>
        <w:t>Normal Balance: </w:t>
      </w:r>
      <w:r>
        <w:rPr>
          <w:sz w:val="24"/>
        </w:rPr>
        <w:t>Credit</w:t>
      </w:r>
    </w:p>
    <w:p>
      <w:pPr>
        <w:pStyle w:val="BodyText"/>
        <w:ind w:left="1759" w:right="1202" w:hanging="1220"/>
      </w:pPr>
      <w:r>
        <w:rPr>
          <w:b/>
        </w:rPr>
        <w:t>Definition: </w:t>
      </w:r>
      <w:r>
        <w:rPr/>
        <w:t>The amount of payments received in advance of performance of activities for which revenue has not been earned.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Other Deferred</w:t>
      </w:r>
      <w:r>
        <w:rPr>
          <w:spacing w:val="-2"/>
          <w:sz w:val="24"/>
        </w:rPr>
        <w:t> </w:t>
      </w:r>
      <w:r>
        <w:rPr>
          <w:sz w:val="24"/>
        </w:rPr>
        <w:t>Revenue</w:t>
      </w:r>
    </w:p>
    <w:p>
      <w:pPr>
        <w:spacing w:before="0"/>
        <w:ind w:left="540" w:right="0" w:firstLine="0"/>
        <w:jc w:val="left"/>
        <w:rPr>
          <w:sz w:val="24"/>
        </w:rPr>
      </w:pPr>
      <w:r>
        <w:rPr>
          <w:b/>
          <w:sz w:val="24"/>
        </w:rPr>
        <w:t>Account Number: </w:t>
      </w:r>
      <w:r>
        <w:rPr>
          <w:sz w:val="24"/>
        </w:rPr>
        <w:t>232000</w:t>
      </w:r>
    </w:p>
    <w:p>
      <w:pPr>
        <w:spacing w:before="0"/>
        <w:ind w:left="540" w:right="0" w:firstLine="0"/>
        <w:jc w:val="left"/>
        <w:rPr>
          <w:sz w:val="24"/>
        </w:rPr>
      </w:pPr>
      <w:r>
        <w:rPr>
          <w:b/>
          <w:sz w:val="24"/>
        </w:rPr>
        <w:t>Normal Balance: </w:t>
      </w:r>
      <w:r>
        <w:rPr>
          <w:sz w:val="24"/>
        </w:rPr>
        <w:t>Credit</w:t>
      </w:r>
    </w:p>
    <w:p>
      <w:pPr>
        <w:pStyle w:val="BodyText"/>
        <w:ind w:left="1759" w:right="1202" w:hanging="1220"/>
      </w:pPr>
      <w:r>
        <w:rPr>
          <w:b/>
        </w:rPr>
        <w:t>Definition: </w:t>
      </w:r>
      <w:r>
        <w:rPr/>
        <w:t>The amount of revenue or income received but not yet earned not otherwise classified as advances or prepayments. An example is deferred revenue related to the pending sale of a forfeited asset. This account does not close at yearend.</w:t>
      </w:r>
    </w:p>
    <w:p>
      <w:pPr>
        <w:pStyle w:val="BodyText"/>
        <w:spacing w:before="9"/>
        <w:rPr>
          <w:sz w:val="23"/>
        </w:rPr>
      </w:pPr>
    </w:p>
    <w:p>
      <w:pPr>
        <w:pStyle w:val="BodyText"/>
        <w:tabs>
          <w:tab w:pos="2459" w:val="left" w:leader="none"/>
        </w:tabs>
        <w:ind w:left="2460" w:right="2143" w:hanging="1920"/>
      </w:pPr>
      <w:r>
        <w:rPr>
          <w:b/>
        </w:rPr>
        <w:t>Account</w:t>
      </w:r>
      <w:r>
        <w:rPr>
          <w:b/>
          <w:spacing w:val="-3"/>
        </w:rPr>
        <w:t> </w:t>
      </w:r>
      <w:r>
        <w:rPr>
          <w:b/>
        </w:rPr>
        <w:t>Title:</w:t>
        <w:tab/>
      </w:r>
      <w:r>
        <w:rPr/>
        <w:t>Liability for Non-Fiduciary Deposit Funds and Undeposited Collections</w:t>
      </w:r>
    </w:p>
    <w:p>
      <w:pPr>
        <w:spacing w:before="0"/>
        <w:ind w:left="540" w:right="0" w:firstLine="0"/>
        <w:jc w:val="left"/>
        <w:rPr>
          <w:sz w:val="24"/>
        </w:rPr>
      </w:pPr>
      <w:r>
        <w:rPr>
          <w:b/>
          <w:sz w:val="24"/>
        </w:rPr>
        <w:t>Account Number: </w:t>
      </w:r>
      <w:r>
        <w:rPr>
          <w:sz w:val="24"/>
        </w:rPr>
        <w:t>240000</w:t>
      </w:r>
    </w:p>
    <w:p>
      <w:pPr>
        <w:spacing w:before="0"/>
        <w:ind w:left="539" w:right="0" w:firstLine="0"/>
        <w:jc w:val="left"/>
        <w:rPr>
          <w:sz w:val="24"/>
        </w:rPr>
      </w:pPr>
      <w:r>
        <w:rPr>
          <w:b/>
          <w:sz w:val="24"/>
        </w:rPr>
        <w:t>Normal Balance: </w:t>
      </w:r>
      <w:r>
        <w:rPr>
          <w:sz w:val="24"/>
        </w:rPr>
        <w:t>Credit</w:t>
      </w:r>
    </w:p>
    <w:p>
      <w:pPr>
        <w:pStyle w:val="BodyText"/>
        <w:ind w:left="1759" w:right="1255" w:hanging="1220"/>
      </w:pPr>
      <w:r>
        <w:rPr>
          <w:b/>
        </w:rPr>
        <w:t>Definition: </w:t>
      </w:r>
      <w:r>
        <w:rPr/>
        <w:t>The amount offsetting undeposited collections and collections deposited in nonfiduciary deposit funds awaiting disposition.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Liability for Clearing</w:t>
      </w:r>
      <w:r>
        <w:rPr>
          <w:spacing w:val="-5"/>
          <w:sz w:val="24"/>
        </w:rPr>
        <w:t> </w:t>
      </w:r>
      <w:r>
        <w:rPr>
          <w:sz w:val="24"/>
        </w:rPr>
        <w:t>Accounts</w:t>
      </w:r>
    </w:p>
    <w:p>
      <w:pPr>
        <w:spacing w:before="0"/>
        <w:ind w:left="540" w:right="0" w:firstLine="0"/>
        <w:jc w:val="left"/>
        <w:rPr>
          <w:sz w:val="24"/>
        </w:rPr>
      </w:pPr>
      <w:r>
        <w:rPr>
          <w:b/>
          <w:sz w:val="24"/>
        </w:rPr>
        <w:t>Account Number: </w:t>
      </w:r>
      <w:r>
        <w:rPr>
          <w:sz w:val="24"/>
        </w:rPr>
        <w:t>241000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that offsets collections deposited in clearing accounts awaiting disposition or reclassification. This account does not close at yearend.</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Principal Payable to the Bureau of the Fiscal</w:t>
      </w:r>
      <w:r>
        <w:rPr>
          <w:spacing w:val="-3"/>
          <w:sz w:val="24"/>
        </w:rPr>
        <w:t> </w:t>
      </w:r>
      <w:r>
        <w:rPr>
          <w:sz w:val="24"/>
        </w:rPr>
        <w:t>Service</w:t>
      </w:r>
    </w:p>
    <w:p>
      <w:pPr>
        <w:spacing w:before="0"/>
        <w:ind w:left="540" w:right="0" w:firstLine="0"/>
        <w:jc w:val="left"/>
        <w:rPr>
          <w:sz w:val="24"/>
        </w:rPr>
      </w:pPr>
      <w:r>
        <w:rPr>
          <w:b/>
          <w:sz w:val="24"/>
        </w:rPr>
        <w:t>Account Number: </w:t>
      </w:r>
      <w:r>
        <w:rPr>
          <w:sz w:val="24"/>
        </w:rPr>
        <w:t>251000</w:t>
      </w:r>
    </w:p>
    <w:p>
      <w:pPr>
        <w:spacing w:before="0"/>
        <w:ind w:left="540" w:right="0" w:firstLine="0"/>
        <w:jc w:val="left"/>
        <w:rPr>
          <w:sz w:val="24"/>
        </w:rPr>
      </w:pPr>
      <w:r>
        <w:rPr>
          <w:b/>
          <w:sz w:val="24"/>
        </w:rPr>
        <w:t>Normal Balance: </w:t>
      </w:r>
      <w:r>
        <w:rPr>
          <w:sz w:val="24"/>
        </w:rPr>
        <w:t>Credit</w:t>
      </w:r>
    </w:p>
    <w:p>
      <w:pPr>
        <w:pStyle w:val="BodyText"/>
        <w:ind w:left="540"/>
      </w:pPr>
      <w:r>
        <w:rPr>
          <w:b/>
        </w:rPr>
        <w:t>Definition: </w:t>
      </w:r>
      <w:r>
        <w:rPr/>
        <w:t>The amount of loan principal payable to the Bureau of the Fiscal Service.</w:t>
      </w:r>
    </w:p>
    <w:p>
      <w:pPr>
        <w:pStyle w:val="BodyText"/>
        <w:ind w:left="1759"/>
      </w:pPr>
      <w:r>
        <w:rPr/>
        <w:t>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Capitalized Loan Interest Payable - Non-Credit</w:t>
      </w:r>
      <w:r>
        <w:rPr>
          <w:spacing w:val="-1"/>
          <w:sz w:val="24"/>
        </w:rPr>
        <w:t> </w:t>
      </w:r>
      <w:r>
        <w:rPr>
          <w:sz w:val="24"/>
        </w:rPr>
        <w:t>Reform</w:t>
      </w:r>
    </w:p>
    <w:p>
      <w:pPr>
        <w:spacing w:before="0"/>
        <w:ind w:left="540" w:right="0" w:firstLine="0"/>
        <w:jc w:val="left"/>
        <w:rPr>
          <w:sz w:val="24"/>
        </w:rPr>
      </w:pPr>
      <w:r>
        <w:rPr>
          <w:b/>
          <w:sz w:val="24"/>
        </w:rPr>
        <w:t>Account Number: </w:t>
      </w:r>
      <w:r>
        <w:rPr>
          <w:sz w:val="24"/>
        </w:rPr>
        <w:t>251100</w:t>
      </w:r>
    </w:p>
    <w:p>
      <w:pPr>
        <w:spacing w:before="0"/>
        <w:ind w:left="540" w:right="0" w:firstLine="0"/>
        <w:jc w:val="left"/>
        <w:rPr>
          <w:sz w:val="24"/>
        </w:rPr>
      </w:pPr>
      <w:r>
        <w:rPr>
          <w:b/>
          <w:sz w:val="24"/>
        </w:rPr>
        <w:t>Normal Balance: </w:t>
      </w:r>
      <w:r>
        <w:rPr>
          <w:sz w:val="24"/>
        </w:rPr>
        <w:t>Credit</w:t>
      </w:r>
    </w:p>
    <w:p>
      <w:pPr>
        <w:pStyle w:val="BodyText"/>
        <w:ind w:left="1759" w:right="1250" w:hanging="1220"/>
      </w:pPr>
      <w:r>
        <w:rPr>
          <w:b/>
        </w:rPr>
        <w:t>Definition: </w:t>
      </w:r>
      <w:r>
        <w:rPr/>
        <w:t>The amount of accrued interest owed on a non-credit reform loan that has been capitalized. Capitalized interest, like loan principal, is subject to interest charges until such time as the debt is paid or otherwise settled. Also used to record the related payable resulting from the accretion of the</w:t>
      </w:r>
      <w:r>
        <w:rPr>
          <w:spacing w:val="-19"/>
        </w:rPr>
        <w:t> </w:t>
      </w:r>
      <w:r>
        <w:rPr/>
        <w:t>original issue discount for Black Lung Disability Trust Fund Obligations. This account does not close at</w:t>
      </w:r>
      <w:r>
        <w:rPr>
          <w:spacing w:val="2"/>
        </w:rPr>
        <w:t> </w:t>
      </w:r>
      <w:r>
        <w:rPr/>
        <w:t>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Principal Payable to the Federal Financing</w:t>
      </w:r>
      <w:r>
        <w:rPr>
          <w:spacing w:val="-2"/>
          <w:sz w:val="24"/>
        </w:rPr>
        <w:t> </w:t>
      </w:r>
      <w:r>
        <w:rPr>
          <w:sz w:val="24"/>
        </w:rPr>
        <w:t>Bank</w:t>
      </w:r>
    </w:p>
    <w:p>
      <w:pPr>
        <w:spacing w:before="0"/>
        <w:ind w:left="540" w:right="0" w:firstLine="0"/>
        <w:jc w:val="left"/>
        <w:rPr>
          <w:sz w:val="24"/>
        </w:rPr>
      </w:pPr>
      <w:r>
        <w:rPr>
          <w:b/>
          <w:sz w:val="24"/>
        </w:rPr>
        <w:t>Account Number: </w:t>
      </w:r>
      <w:r>
        <w:rPr>
          <w:sz w:val="24"/>
        </w:rPr>
        <w:t>252000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loan principal owed to the Federal Financing Bank.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617" w:hanging="1920"/>
      </w:pPr>
      <w:r>
        <w:rPr>
          <w:b/>
        </w:rPr>
        <w:t>Account</w:t>
      </w:r>
      <w:r>
        <w:rPr>
          <w:b/>
          <w:spacing w:val="-3"/>
        </w:rPr>
        <w:t> </w:t>
      </w:r>
      <w:r>
        <w:rPr>
          <w:b/>
        </w:rPr>
        <w:t>Title:</w:t>
        <w:tab/>
      </w:r>
      <w:r>
        <w:rPr/>
        <w:t>Securities Issued by Federal Agencies Under General and</w:t>
      </w:r>
      <w:r>
        <w:rPr>
          <w:spacing w:val="-21"/>
        </w:rPr>
        <w:t> </w:t>
      </w:r>
      <w:r>
        <w:rPr/>
        <w:t>Special Financing</w:t>
      </w:r>
      <w:r>
        <w:rPr>
          <w:spacing w:val="-3"/>
        </w:rPr>
        <w:t> </w:t>
      </w:r>
      <w:r>
        <w:rPr/>
        <w:t>Authority</w:t>
      </w:r>
    </w:p>
    <w:p>
      <w:pPr>
        <w:spacing w:before="0"/>
        <w:ind w:left="540" w:right="0" w:firstLine="0"/>
        <w:jc w:val="left"/>
        <w:rPr>
          <w:sz w:val="24"/>
        </w:rPr>
      </w:pPr>
      <w:r>
        <w:rPr>
          <w:b/>
          <w:sz w:val="24"/>
        </w:rPr>
        <w:t>Account Number: </w:t>
      </w:r>
      <w:r>
        <w:rPr>
          <w:sz w:val="24"/>
        </w:rPr>
        <w:t>253000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par value of U.S. securities issued under general and special financing authority. This account does not close at yearend.</w:t>
      </w:r>
    </w:p>
    <w:p>
      <w:pPr>
        <w:pStyle w:val="BodyText"/>
        <w:spacing w:before="9"/>
        <w:rPr>
          <w:sz w:val="23"/>
        </w:rPr>
      </w:pPr>
    </w:p>
    <w:p>
      <w:pPr>
        <w:pStyle w:val="BodyText"/>
        <w:tabs>
          <w:tab w:pos="2459" w:val="left" w:leader="none"/>
        </w:tabs>
        <w:ind w:left="2460" w:right="1562" w:hanging="1920"/>
      </w:pPr>
      <w:r>
        <w:rPr>
          <w:b/>
        </w:rPr>
        <w:t>Account</w:t>
      </w:r>
      <w:r>
        <w:rPr>
          <w:b/>
          <w:spacing w:val="-3"/>
        </w:rPr>
        <w:t> </w:t>
      </w:r>
      <w:r>
        <w:rPr>
          <w:b/>
        </w:rPr>
        <w:t>Title:</w:t>
        <w:tab/>
      </w:r>
      <w:r>
        <w:rPr/>
        <w:t>Discount on Securities Issued by Federal Agencies Under</w:t>
      </w:r>
      <w:r>
        <w:rPr>
          <w:spacing w:val="-18"/>
        </w:rPr>
        <w:t> </w:t>
      </w:r>
      <w:r>
        <w:rPr/>
        <w:t>General and Special Financing</w:t>
      </w:r>
      <w:r>
        <w:rPr>
          <w:spacing w:val="-4"/>
        </w:rPr>
        <w:t> </w:t>
      </w:r>
      <w:r>
        <w:rPr/>
        <w:t>Authority</w:t>
      </w:r>
    </w:p>
    <w:p>
      <w:pPr>
        <w:spacing w:before="0"/>
        <w:ind w:left="540" w:right="0" w:firstLine="0"/>
        <w:jc w:val="left"/>
        <w:rPr>
          <w:sz w:val="24"/>
        </w:rPr>
      </w:pPr>
      <w:r>
        <w:rPr>
          <w:b/>
          <w:sz w:val="24"/>
        </w:rPr>
        <w:t>Account Number: </w:t>
      </w:r>
      <w:r>
        <w:rPr>
          <w:sz w:val="24"/>
        </w:rPr>
        <w:t>253100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discount amount on U.S. securities issued under general and special financing authority. This account does not close at yearend.</w:t>
      </w:r>
    </w:p>
    <w:p>
      <w:pPr>
        <w:pStyle w:val="BodyText"/>
      </w:pPr>
    </w:p>
    <w:p>
      <w:pPr>
        <w:pStyle w:val="BodyText"/>
        <w:tabs>
          <w:tab w:pos="2459" w:val="left" w:leader="none"/>
        </w:tabs>
        <w:ind w:left="2459" w:right="1550" w:hanging="1920"/>
      </w:pPr>
      <w:r>
        <w:rPr>
          <w:b/>
        </w:rPr>
        <w:t>Account</w:t>
      </w:r>
      <w:r>
        <w:rPr>
          <w:b/>
          <w:spacing w:val="-3"/>
        </w:rPr>
        <w:t> </w:t>
      </w:r>
      <w:r>
        <w:rPr>
          <w:b/>
        </w:rPr>
        <w:t>Title:</w:t>
        <w:tab/>
      </w:r>
      <w:r>
        <w:rPr/>
        <w:t>Premium on Securities Issued by Federal Agencies Under</w:t>
      </w:r>
      <w:r>
        <w:rPr>
          <w:spacing w:val="-19"/>
        </w:rPr>
        <w:t> </w:t>
      </w:r>
      <w:r>
        <w:rPr/>
        <w:t>General and Special Financing</w:t>
      </w:r>
      <w:r>
        <w:rPr>
          <w:spacing w:val="-4"/>
        </w:rPr>
        <w:t> </w:t>
      </w:r>
      <w:r>
        <w:rPr/>
        <w:t>Authority</w:t>
      </w:r>
    </w:p>
    <w:p>
      <w:pPr>
        <w:spacing w:before="1"/>
        <w:ind w:left="539" w:right="0" w:firstLine="0"/>
        <w:jc w:val="left"/>
        <w:rPr>
          <w:sz w:val="24"/>
        </w:rPr>
      </w:pPr>
      <w:r>
        <w:rPr>
          <w:b/>
          <w:sz w:val="24"/>
        </w:rPr>
        <w:t>Account Number: </w:t>
      </w:r>
      <w:r>
        <w:rPr>
          <w:sz w:val="24"/>
        </w:rPr>
        <w:t>253200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premium amount on U.S. securities issued under general and special financing authority. This account does not close at yearend.</w:t>
      </w:r>
    </w:p>
    <w:p>
      <w:pPr>
        <w:pStyle w:val="BodyText"/>
        <w:spacing w:before="11"/>
        <w:rPr>
          <w:sz w:val="23"/>
        </w:rPr>
      </w:pPr>
    </w:p>
    <w:p>
      <w:pPr>
        <w:pStyle w:val="BodyText"/>
        <w:tabs>
          <w:tab w:pos="2459" w:val="left" w:leader="none"/>
        </w:tabs>
        <w:ind w:left="2459" w:right="1441" w:hanging="1920"/>
      </w:pPr>
      <w:r>
        <w:rPr>
          <w:b/>
        </w:rPr>
        <w:t>Account</w:t>
      </w:r>
      <w:r>
        <w:rPr>
          <w:b/>
          <w:spacing w:val="-3"/>
        </w:rPr>
        <w:t> </w:t>
      </w:r>
      <w:r>
        <w:rPr>
          <w:b/>
        </w:rPr>
        <w:t>Title:</w:t>
        <w:tab/>
      </w:r>
      <w:r>
        <w:rPr/>
        <w:t>Amortization of Discount on Securities Issued by Federal</w:t>
      </w:r>
      <w:r>
        <w:rPr>
          <w:spacing w:val="-18"/>
        </w:rPr>
        <w:t> </w:t>
      </w:r>
      <w:r>
        <w:rPr/>
        <w:t>Agencies Under General and Special Financing</w:t>
      </w:r>
      <w:r>
        <w:rPr>
          <w:spacing w:val="-5"/>
        </w:rPr>
        <w:t> </w:t>
      </w:r>
      <w:r>
        <w:rPr/>
        <w:t>Authority</w:t>
      </w:r>
    </w:p>
    <w:p>
      <w:pPr>
        <w:spacing w:before="0"/>
        <w:ind w:left="539" w:right="0" w:firstLine="0"/>
        <w:jc w:val="left"/>
        <w:rPr>
          <w:sz w:val="24"/>
        </w:rPr>
      </w:pPr>
      <w:r>
        <w:rPr>
          <w:b/>
          <w:sz w:val="24"/>
        </w:rPr>
        <w:t>Account Number: </w:t>
      </w:r>
      <w:r>
        <w:rPr>
          <w:sz w:val="24"/>
        </w:rPr>
        <w:t>253300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amortization amount of discount on securities issued under general and special financing authority. This account does not close at yearend.</w:t>
      </w:r>
    </w:p>
    <w:p>
      <w:pPr>
        <w:pStyle w:val="BodyText"/>
      </w:pPr>
    </w:p>
    <w:p>
      <w:pPr>
        <w:pStyle w:val="BodyText"/>
        <w:tabs>
          <w:tab w:pos="2459" w:val="left" w:leader="none"/>
        </w:tabs>
        <w:ind w:left="2459" w:right="1429" w:hanging="1920"/>
      </w:pPr>
      <w:r>
        <w:rPr>
          <w:b/>
        </w:rPr>
        <w:t>Account</w:t>
      </w:r>
      <w:r>
        <w:rPr>
          <w:b/>
          <w:spacing w:val="-3"/>
        </w:rPr>
        <w:t> </w:t>
      </w:r>
      <w:r>
        <w:rPr>
          <w:b/>
        </w:rPr>
        <w:t>Title:</w:t>
        <w:tab/>
      </w:r>
      <w:r>
        <w:rPr/>
        <w:t>Amortization of Premium on Securities Issued by Federal</w:t>
      </w:r>
      <w:r>
        <w:rPr>
          <w:spacing w:val="-22"/>
        </w:rPr>
        <w:t> </w:t>
      </w:r>
      <w:r>
        <w:rPr/>
        <w:t>Agencies Under General and Special Financing</w:t>
      </w:r>
      <w:r>
        <w:rPr>
          <w:spacing w:val="-5"/>
        </w:rPr>
        <w:t> </w:t>
      </w:r>
      <w:r>
        <w:rPr/>
        <w:t>Authority</w:t>
      </w:r>
    </w:p>
    <w:p>
      <w:pPr>
        <w:spacing w:before="0"/>
        <w:ind w:left="539" w:right="0" w:firstLine="0"/>
        <w:jc w:val="left"/>
        <w:rPr>
          <w:sz w:val="24"/>
        </w:rPr>
      </w:pPr>
      <w:r>
        <w:rPr>
          <w:b/>
          <w:sz w:val="24"/>
        </w:rPr>
        <w:t>Account Number: </w:t>
      </w:r>
      <w:r>
        <w:rPr>
          <w:sz w:val="24"/>
        </w:rPr>
        <w:t>253400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amortization amount of premium on securities issued under general and special financing authority.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Participation</w:t>
      </w:r>
      <w:r>
        <w:rPr>
          <w:spacing w:val="-1"/>
          <w:sz w:val="24"/>
        </w:rPr>
        <w:t> </w:t>
      </w:r>
      <w:r>
        <w:rPr>
          <w:sz w:val="24"/>
        </w:rPr>
        <w:t>Certificates</w:t>
      </w:r>
    </w:p>
    <w:p>
      <w:pPr>
        <w:spacing w:before="0"/>
        <w:ind w:left="540" w:right="0" w:firstLine="0"/>
        <w:jc w:val="left"/>
        <w:rPr>
          <w:sz w:val="24"/>
        </w:rPr>
      </w:pPr>
      <w:r>
        <w:rPr>
          <w:b/>
          <w:sz w:val="24"/>
        </w:rPr>
        <w:t>Account Number: </w:t>
      </w:r>
      <w:r>
        <w:rPr>
          <w:sz w:val="24"/>
        </w:rPr>
        <w:t>254000</w:t>
      </w:r>
    </w:p>
    <w:p>
      <w:pPr>
        <w:spacing w:before="0"/>
        <w:ind w:left="540" w:right="0" w:firstLine="0"/>
        <w:jc w:val="left"/>
        <w:rPr>
          <w:sz w:val="24"/>
        </w:rPr>
      </w:pPr>
      <w:r>
        <w:rPr>
          <w:b/>
          <w:sz w:val="24"/>
        </w:rPr>
        <w:t>Normal Balance: </w:t>
      </w:r>
      <w:r>
        <w:rPr>
          <w:sz w:val="24"/>
        </w:rPr>
        <w:t>Credit</w:t>
      </w:r>
    </w:p>
    <w:p>
      <w:pPr>
        <w:pStyle w:val="BodyText"/>
        <w:spacing w:before="1"/>
        <w:ind w:left="1759" w:right="1232" w:hanging="1220"/>
      </w:pPr>
      <w:r>
        <w:rPr>
          <w:b/>
        </w:rPr>
        <w:t>Definition: </w:t>
      </w:r>
      <w:r>
        <w:rPr/>
        <w:t>The amount of liability for a Federal agency's share of participation certificates.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39" w:right="6848" w:firstLine="0"/>
        <w:jc w:val="left"/>
        <w:rPr>
          <w:sz w:val="24"/>
        </w:rPr>
      </w:pPr>
      <w:r>
        <w:rPr>
          <w:b/>
          <w:sz w:val="24"/>
        </w:rPr>
        <w:t>Account</w:t>
      </w:r>
      <w:r>
        <w:rPr>
          <w:b/>
          <w:spacing w:val="-3"/>
          <w:sz w:val="24"/>
        </w:rPr>
        <w:t> </w:t>
      </w:r>
      <w:r>
        <w:rPr>
          <w:b/>
          <w:sz w:val="24"/>
        </w:rPr>
        <w:t>Title:</w:t>
        <w:tab/>
      </w:r>
      <w:r>
        <w:rPr>
          <w:sz w:val="24"/>
        </w:rPr>
        <w:t>Other</w:t>
      </w:r>
      <w:r>
        <w:rPr>
          <w:spacing w:val="-5"/>
          <w:sz w:val="24"/>
        </w:rPr>
        <w:t> </w:t>
      </w:r>
      <w:r>
        <w:rPr>
          <w:sz w:val="24"/>
        </w:rPr>
        <w:t>Debt </w:t>
      </w:r>
      <w:r>
        <w:rPr>
          <w:b/>
          <w:sz w:val="24"/>
        </w:rPr>
        <w:t>Account Number: </w:t>
      </w:r>
      <w:r>
        <w:rPr>
          <w:sz w:val="24"/>
        </w:rPr>
        <w:t>259000 </w:t>
      </w:r>
      <w:r>
        <w:rPr>
          <w:b/>
          <w:sz w:val="24"/>
        </w:rPr>
        <w:t>Normal Balance:</w:t>
      </w:r>
      <w:r>
        <w:rPr>
          <w:b/>
          <w:spacing w:val="57"/>
          <w:sz w:val="24"/>
        </w:rPr>
        <w:t> </w:t>
      </w:r>
      <w:r>
        <w:rPr>
          <w:sz w:val="24"/>
        </w:rPr>
        <w:t>Credit</w:t>
      </w:r>
    </w:p>
    <w:p>
      <w:pPr>
        <w:pStyle w:val="BodyText"/>
        <w:ind w:left="1759" w:right="1232" w:hanging="1220"/>
      </w:pPr>
      <w:r>
        <w:rPr>
          <w:b/>
        </w:rPr>
        <w:t>Definition: </w:t>
      </w:r>
      <w:r>
        <w:rPr/>
        <w:t>All other forms of U.S. Federal Government obligations, secured and unsecured, not otherwise classified above.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Actuarial Pension</w:t>
      </w:r>
      <w:r>
        <w:rPr>
          <w:spacing w:val="0"/>
          <w:sz w:val="24"/>
        </w:rPr>
        <w:t> </w:t>
      </w:r>
      <w:r>
        <w:rPr>
          <w:sz w:val="24"/>
        </w:rPr>
        <w:t>Liability</w:t>
      </w:r>
    </w:p>
    <w:p>
      <w:pPr>
        <w:spacing w:before="0"/>
        <w:ind w:left="540" w:right="0" w:firstLine="0"/>
        <w:jc w:val="left"/>
        <w:rPr>
          <w:sz w:val="24"/>
        </w:rPr>
      </w:pPr>
      <w:r>
        <w:rPr>
          <w:b/>
          <w:sz w:val="24"/>
        </w:rPr>
        <w:t>Account Number: </w:t>
      </w:r>
      <w:r>
        <w:rPr>
          <w:sz w:val="24"/>
        </w:rPr>
        <w:t>261000</w:t>
      </w:r>
    </w:p>
    <w:p>
      <w:pPr>
        <w:spacing w:before="0"/>
        <w:ind w:left="540" w:right="0" w:firstLine="0"/>
        <w:jc w:val="left"/>
        <w:rPr>
          <w:sz w:val="24"/>
        </w:rPr>
      </w:pPr>
      <w:r>
        <w:rPr>
          <w:b/>
          <w:sz w:val="24"/>
        </w:rPr>
        <w:t>Normal Balance: </w:t>
      </w:r>
      <w:r>
        <w:rPr>
          <w:sz w:val="24"/>
        </w:rPr>
        <w:t>Credit</w:t>
      </w:r>
    </w:p>
    <w:p>
      <w:pPr>
        <w:pStyle w:val="BodyText"/>
        <w:ind w:left="1759" w:right="1357" w:hanging="1220"/>
      </w:pPr>
      <w:r>
        <w:rPr>
          <w:b/>
        </w:rPr>
        <w:t>Definition: </w:t>
      </w:r>
      <w:r>
        <w:rPr/>
        <w:t>The amount recorded by the administering Federal agencies for actuarial present value of all future retirement benefits, based on projected salaries and total projected services less the actuarial present value of future normal cost contributions that would be made for and by the employees under the plan. (Refer to FASAB SFFAS No. 5, "Accounting for Liabilities of the Federal Government," paragraph 71.)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Actuarial Health Insurance</w:t>
      </w:r>
      <w:r>
        <w:rPr>
          <w:spacing w:val="1"/>
          <w:sz w:val="24"/>
        </w:rPr>
        <w:t> </w:t>
      </w:r>
      <w:r>
        <w:rPr>
          <w:sz w:val="24"/>
        </w:rPr>
        <w:t>Liability</w:t>
      </w:r>
    </w:p>
    <w:p>
      <w:pPr>
        <w:spacing w:before="0"/>
        <w:ind w:left="540" w:right="0" w:firstLine="0"/>
        <w:jc w:val="left"/>
        <w:rPr>
          <w:sz w:val="24"/>
        </w:rPr>
      </w:pPr>
      <w:r>
        <w:rPr>
          <w:b/>
          <w:sz w:val="24"/>
        </w:rPr>
        <w:t>Account Number: </w:t>
      </w:r>
      <w:r>
        <w:rPr>
          <w:sz w:val="24"/>
        </w:rPr>
        <w:t>262000</w:t>
      </w:r>
    </w:p>
    <w:p>
      <w:pPr>
        <w:spacing w:before="0"/>
        <w:ind w:left="540" w:right="0" w:firstLine="0"/>
        <w:jc w:val="left"/>
        <w:rPr>
          <w:sz w:val="24"/>
        </w:rPr>
      </w:pPr>
      <w:r>
        <w:rPr>
          <w:b/>
          <w:sz w:val="24"/>
        </w:rPr>
        <w:t>Normal Balance: </w:t>
      </w:r>
      <w:r>
        <w:rPr>
          <w:sz w:val="24"/>
        </w:rPr>
        <w:t>Credit</w:t>
      </w:r>
    </w:p>
    <w:p>
      <w:pPr>
        <w:pStyle w:val="BodyText"/>
        <w:ind w:left="1759" w:right="1265" w:hanging="1220"/>
      </w:pPr>
      <w:r>
        <w:rPr>
          <w:b/>
        </w:rPr>
        <w:t>Definition: </w:t>
      </w:r>
      <w:r>
        <w:rPr/>
        <w:t>The amount recorded by the administering Federal agencies for actuarial present value of all future health insurance benefits less the actuarial present value of future normal cost contributions that would be made for and by the employees under the plan. (Refer to FASAB SFFAS No. 5, "Accounting for Liabilities of the Federal Government," paragraphs 79 and 88.) This account does not close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Actuarial Life Insurance</w:t>
      </w:r>
      <w:r>
        <w:rPr>
          <w:spacing w:val="2"/>
          <w:sz w:val="24"/>
        </w:rPr>
        <w:t> </w:t>
      </w:r>
      <w:r>
        <w:rPr>
          <w:sz w:val="24"/>
        </w:rPr>
        <w:t>Liability</w:t>
      </w:r>
    </w:p>
    <w:p>
      <w:pPr>
        <w:spacing w:before="0"/>
        <w:ind w:left="540" w:right="0" w:firstLine="0"/>
        <w:jc w:val="left"/>
        <w:rPr>
          <w:sz w:val="24"/>
        </w:rPr>
      </w:pPr>
      <w:r>
        <w:rPr>
          <w:b/>
          <w:sz w:val="24"/>
        </w:rPr>
        <w:t>Account Number: </w:t>
      </w:r>
      <w:r>
        <w:rPr>
          <w:sz w:val="24"/>
        </w:rPr>
        <w:t>263000</w:t>
      </w:r>
    </w:p>
    <w:p>
      <w:pPr>
        <w:spacing w:before="0"/>
        <w:ind w:left="540" w:right="0" w:firstLine="0"/>
        <w:jc w:val="left"/>
        <w:rPr>
          <w:sz w:val="24"/>
        </w:rPr>
      </w:pPr>
      <w:r>
        <w:rPr>
          <w:b/>
          <w:sz w:val="24"/>
        </w:rPr>
        <w:t>Normal Balance: </w:t>
      </w:r>
      <w:r>
        <w:rPr>
          <w:sz w:val="24"/>
        </w:rPr>
        <w:t>Credit</w:t>
      </w:r>
    </w:p>
    <w:p>
      <w:pPr>
        <w:pStyle w:val="BodyText"/>
        <w:ind w:left="1759" w:right="1202" w:hanging="1220"/>
      </w:pPr>
      <w:r>
        <w:rPr>
          <w:b/>
        </w:rPr>
        <w:t>Definition: </w:t>
      </w:r>
      <w:r>
        <w:rPr/>
        <w:t>The amount recorded by administering Federal agencies for the expected present value of future outflows to be paid to, or on behalf of, existing policy holders, less expected present value of future net premiums to be collected. (Refer to FASAB SFFAS No.51, "Insurance Programs," paragraphs 53-64.)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Actuarial FECA</w:t>
      </w:r>
      <w:r>
        <w:rPr>
          <w:spacing w:val="1"/>
          <w:sz w:val="24"/>
        </w:rPr>
        <w:t> </w:t>
      </w:r>
      <w:r>
        <w:rPr>
          <w:sz w:val="24"/>
        </w:rPr>
        <w:t>Liability</w:t>
      </w:r>
    </w:p>
    <w:p>
      <w:pPr>
        <w:spacing w:before="0"/>
        <w:ind w:left="540" w:right="0" w:firstLine="0"/>
        <w:jc w:val="left"/>
        <w:rPr>
          <w:sz w:val="24"/>
        </w:rPr>
      </w:pPr>
      <w:r>
        <w:rPr>
          <w:b/>
          <w:sz w:val="24"/>
        </w:rPr>
        <w:t>Account Number: </w:t>
      </w:r>
      <w:r>
        <w:rPr>
          <w:sz w:val="24"/>
        </w:rPr>
        <w:t>265000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recorded by employer Federal agencies for the actuarial present value of future Federal Employees' Compensation Act benefits provided to Federal employees or their beneficiaries as a result of work-related deaths, disability, or occupational disease. (Refer to FASAB SFFAS No. 5, "Accounting for Liabilities of the Federal Government," paragraphs 95 and 96.) This account does not close at yearend.</w:t>
      </w:r>
    </w:p>
    <w:p>
      <w:pPr>
        <w:pStyle w:val="BodyText"/>
        <w:spacing w:before="9"/>
        <w:rPr>
          <w:sz w:val="23"/>
        </w:rPr>
      </w:pPr>
    </w:p>
    <w:p>
      <w:pPr>
        <w:pStyle w:val="BodyText"/>
        <w:tabs>
          <w:tab w:pos="2459" w:val="left" w:leader="none"/>
        </w:tabs>
        <w:ind w:left="539"/>
      </w:pPr>
      <w:r>
        <w:rPr>
          <w:b/>
        </w:rPr>
        <w:t>Account</w:t>
      </w:r>
      <w:r>
        <w:rPr>
          <w:b/>
          <w:spacing w:val="-3"/>
        </w:rPr>
        <w:t> </w:t>
      </w:r>
      <w:r>
        <w:rPr>
          <w:b/>
        </w:rPr>
        <w:t>Title:</w:t>
        <w:tab/>
      </w:r>
      <w:r>
        <w:rPr/>
        <w:t>Actuarial Liabilities for Federal Insurance and Guarantee</w:t>
      </w:r>
      <w:r>
        <w:rPr>
          <w:spacing w:val="-3"/>
        </w:rPr>
        <w:t> </w:t>
      </w:r>
      <w:r>
        <w:rPr/>
        <w:t>Programs</w:t>
      </w:r>
    </w:p>
    <w:p>
      <w:pPr>
        <w:spacing w:before="0"/>
        <w:ind w:left="539" w:right="0" w:firstLine="0"/>
        <w:jc w:val="left"/>
        <w:rPr>
          <w:sz w:val="24"/>
        </w:rPr>
      </w:pPr>
      <w:r>
        <w:rPr>
          <w:b/>
          <w:sz w:val="24"/>
        </w:rPr>
        <w:t>Account Number: </w:t>
      </w:r>
      <w:r>
        <w:rPr>
          <w:sz w:val="24"/>
        </w:rPr>
        <w:t>266000</w:t>
      </w:r>
    </w:p>
    <w:p>
      <w:pPr>
        <w:spacing w:before="0"/>
        <w:ind w:left="539" w:right="0" w:firstLine="0"/>
        <w:jc w:val="left"/>
        <w:rPr>
          <w:sz w:val="24"/>
        </w:rPr>
      </w:pPr>
      <w:r>
        <w:rPr>
          <w:b/>
          <w:sz w:val="24"/>
        </w:rPr>
        <w:t>Normal Balance: </w:t>
      </w:r>
      <w:r>
        <w:rPr>
          <w:sz w:val="24"/>
        </w:rPr>
        <w:t>Credit</w:t>
      </w:r>
    </w:p>
    <w:p>
      <w:pPr>
        <w:pStyle w:val="BodyText"/>
        <w:ind w:left="1759" w:right="1231" w:hanging="1220"/>
      </w:pPr>
      <w:r>
        <w:rPr>
          <w:b/>
        </w:rPr>
        <w:t>Definition: </w:t>
      </w:r>
      <w:r>
        <w:rPr/>
        <w:t>The amount recorded by administering Federal agencies for estimated losses on remaining coverage of Exchange Transaction Insurance Program Other Than Life Insurance. (Refer to FASAB SFFAS No. 51, "Insurance Programs", paragraphs 30-37.) This account excludes the estimated losses for Life Insurance Programs, which are recorded in USSGL account 263000, "Actuarial Life Insurance Liability", social insurance, and loan guarantee programs.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Actuarial Liabilities for Treasury-Managed Benefit</w:t>
      </w:r>
      <w:r>
        <w:rPr>
          <w:spacing w:val="0"/>
          <w:sz w:val="24"/>
        </w:rPr>
        <w:t> </w:t>
      </w:r>
      <w:r>
        <w:rPr>
          <w:sz w:val="24"/>
        </w:rPr>
        <w:t>Programs</w:t>
      </w:r>
    </w:p>
    <w:p>
      <w:pPr>
        <w:spacing w:before="0"/>
        <w:ind w:left="539" w:right="0" w:firstLine="0"/>
        <w:jc w:val="left"/>
        <w:rPr>
          <w:sz w:val="24"/>
        </w:rPr>
      </w:pPr>
      <w:r>
        <w:rPr>
          <w:b/>
          <w:sz w:val="24"/>
        </w:rPr>
        <w:t>Account Number: </w:t>
      </w:r>
      <w:r>
        <w:rPr>
          <w:sz w:val="24"/>
        </w:rPr>
        <w:t>267000</w:t>
      </w:r>
    </w:p>
    <w:p>
      <w:pPr>
        <w:spacing w:before="0"/>
        <w:ind w:left="539" w:right="0" w:firstLine="0"/>
        <w:jc w:val="left"/>
        <w:rPr>
          <w:sz w:val="24"/>
        </w:rPr>
      </w:pPr>
      <w:r>
        <w:rPr>
          <w:b/>
          <w:sz w:val="24"/>
        </w:rPr>
        <w:t>Normal Balance: </w:t>
      </w:r>
      <w:r>
        <w:rPr>
          <w:sz w:val="24"/>
        </w:rPr>
        <w:t>Credit</w:t>
      </w:r>
    </w:p>
    <w:p>
      <w:pPr>
        <w:pStyle w:val="BodyText"/>
        <w:ind w:left="1759" w:right="1496" w:hanging="1220"/>
      </w:pPr>
      <w:r>
        <w:rPr>
          <w:b/>
        </w:rPr>
        <w:t>Definition: </w:t>
      </w:r>
      <w:r>
        <w:rPr/>
        <w:t>The amount recorded by the Department of the Treasury for actuarial liabilities of future benefit payments to be paid from programs such as the</w:t>
      </w:r>
    </w:p>
    <w:p>
      <w:pPr>
        <w:pStyle w:val="BodyText"/>
        <w:ind w:left="1759" w:right="1688"/>
      </w:pPr>
      <w:r>
        <w:rPr/>
        <w:t>D.C. Federal Pension Fund and the D.C. Judicial Retirement Fund.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Actuarial Liabilities</w:t>
      </w:r>
    </w:p>
    <w:p>
      <w:pPr>
        <w:spacing w:before="0"/>
        <w:ind w:left="539" w:right="0" w:firstLine="0"/>
        <w:jc w:val="left"/>
        <w:rPr>
          <w:sz w:val="24"/>
        </w:rPr>
      </w:pPr>
      <w:r>
        <w:rPr>
          <w:b/>
          <w:sz w:val="24"/>
        </w:rPr>
        <w:t>Account Number: </w:t>
      </w:r>
      <w:r>
        <w:rPr>
          <w:sz w:val="24"/>
        </w:rPr>
        <w:t>269000</w:t>
      </w:r>
    </w:p>
    <w:p>
      <w:pPr>
        <w:spacing w:before="0"/>
        <w:ind w:left="539" w:right="0" w:firstLine="0"/>
        <w:jc w:val="left"/>
        <w:rPr>
          <w:sz w:val="24"/>
        </w:rPr>
      </w:pPr>
      <w:r>
        <w:rPr>
          <w:b/>
          <w:sz w:val="24"/>
        </w:rPr>
        <w:t>Normal Balance: </w:t>
      </w:r>
      <w:r>
        <w:rPr>
          <w:sz w:val="24"/>
        </w:rPr>
        <w:t>Credit</w:t>
      </w:r>
    </w:p>
    <w:p>
      <w:pPr>
        <w:pStyle w:val="BodyText"/>
        <w:ind w:left="1759" w:right="1335" w:hanging="1220"/>
      </w:pPr>
      <w:r>
        <w:rPr>
          <w:b/>
        </w:rPr>
        <w:t>Definition: </w:t>
      </w:r>
      <w:r>
        <w:rPr/>
        <w:t>The amount recorded by administering Federal agencies for actuarial liability of future benefit payments that is not otherwise classified above. Include other post employment benefit actuarial liability here; for example, actuarial liability for the Department of Veterans Affairs burial and compensation.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Prior Liens Outstanding on Acquired</w:t>
      </w:r>
      <w:r>
        <w:rPr>
          <w:spacing w:val="-1"/>
          <w:sz w:val="24"/>
        </w:rPr>
        <w:t> </w:t>
      </w:r>
      <w:r>
        <w:rPr>
          <w:sz w:val="24"/>
        </w:rPr>
        <w:t>Collateral</w:t>
      </w:r>
    </w:p>
    <w:p>
      <w:pPr>
        <w:spacing w:before="0"/>
        <w:ind w:left="539" w:right="0" w:firstLine="0"/>
        <w:jc w:val="left"/>
        <w:rPr>
          <w:sz w:val="24"/>
        </w:rPr>
      </w:pPr>
      <w:r>
        <w:rPr>
          <w:b/>
          <w:sz w:val="24"/>
        </w:rPr>
        <w:t>Account Number: </w:t>
      </w:r>
      <w:r>
        <w:rPr>
          <w:sz w:val="24"/>
        </w:rPr>
        <w:t>291000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value of liens approved and accepted as being claims against assets acquired through loan defaults.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Contingent</w:t>
      </w:r>
      <w:r>
        <w:rPr>
          <w:spacing w:val="0"/>
          <w:sz w:val="24"/>
        </w:rPr>
        <w:t> </w:t>
      </w:r>
      <w:r>
        <w:rPr>
          <w:sz w:val="24"/>
        </w:rPr>
        <w:t>Liabilities</w:t>
      </w:r>
    </w:p>
    <w:p>
      <w:pPr>
        <w:spacing w:before="0"/>
        <w:ind w:left="540" w:right="0" w:firstLine="0"/>
        <w:jc w:val="left"/>
        <w:rPr>
          <w:sz w:val="24"/>
        </w:rPr>
      </w:pPr>
      <w:r>
        <w:rPr>
          <w:b/>
          <w:sz w:val="24"/>
        </w:rPr>
        <w:t>Account Number: </w:t>
      </w:r>
      <w:r>
        <w:rPr>
          <w:sz w:val="24"/>
        </w:rPr>
        <w:t>292000</w:t>
      </w:r>
    </w:p>
    <w:p>
      <w:pPr>
        <w:spacing w:before="0"/>
        <w:ind w:left="540" w:right="0" w:firstLine="0"/>
        <w:jc w:val="left"/>
        <w:rPr>
          <w:sz w:val="24"/>
        </w:rPr>
      </w:pPr>
      <w:r>
        <w:rPr>
          <w:b/>
          <w:sz w:val="24"/>
        </w:rPr>
        <w:t>Normal Balance: </w:t>
      </w:r>
      <w:r>
        <w:rPr>
          <w:sz w:val="24"/>
        </w:rPr>
        <w:t>Credit</w:t>
      </w:r>
    </w:p>
    <w:p>
      <w:pPr>
        <w:pStyle w:val="BodyText"/>
        <w:ind w:left="1759" w:right="1249" w:hanging="1220"/>
      </w:pPr>
      <w:r>
        <w:rPr>
          <w:b/>
        </w:rPr>
        <w:t>Definition: </w:t>
      </w:r>
      <w:r>
        <w:rPr/>
        <w:t>The amount that is recognized as a result of a past event where a future outflow or other sacrifice of resource is probable and measurable. Record a contingent liability related to environmental cleanup cost in USSGL account 299500, "Estimated Cleanup Cost Liability." Record the estimated losses arising from adverse events expected during a coverage period of Exchange Transaction Insurance Programs Other Than Life Insurance in USSGL 266000, "Actuarial Liabilities for Federal Insurance and Guarantee Programs." This account does not close at yearend.</w:t>
      </w:r>
    </w:p>
    <w:p>
      <w:pPr>
        <w:pStyle w:val="BodyText"/>
        <w:spacing w:before="9"/>
        <w:rPr>
          <w:sz w:val="23"/>
        </w:rPr>
      </w:pPr>
    </w:p>
    <w:p>
      <w:pPr>
        <w:pStyle w:val="BodyText"/>
        <w:tabs>
          <w:tab w:pos="2459" w:val="left" w:leader="none"/>
        </w:tabs>
        <w:ind w:left="539"/>
      </w:pPr>
      <w:r>
        <w:rPr>
          <w:b/>
        </w:rPr>
        <w:t>Account</w:t>
      </w:r>
      <w:r>
        <w:rPr>
          <w:b/>
          <w:spacing w:val="-3"/>
        </w:rPr>
        <w:t> </w:t>
      </w:r>
      <w:r>
        <w:rPr>
          <w:b/>
        </w:rPr>
        <w:t>Title:</w:t>
        <w:tab/>
      </w:r>
      <w:r>
        <w:rPr/>
        <w:t>Contingent Liabilities - Federal Government Sponsored</w:t>
      </w:r>
      <w:r>
        <w:rPr>
          <w:spacing w:val="-3"/>
        </w:rPr>
        <w:t> </w:t>
      </w:r>
      <w:r>
        <w:rPr/>
        <w:t>Enterprise</w:t>
      </w:r>
    </w:p>
    <w:p>
      <w:pPr>
        <w:spacing w:before="0"/>
        <w:ind w:left="539" w:right="0" w:firstLine="0"/>
        <w:jc w:val="left"/>
        <w:rPr>
          <w:sz w:val="24"/>
        </w:rPr>
      </w:pPr>
      <w:r>
        <w:rPr>
          <w:b/>
          <w:sz w:val="24"/>
        </w:rPr>
        <w:t>Account Number: </w:t>
      </w:r>
      <w:r>
        <w:rPr>
          <w:sz w:val="24"/>
        </w:rPr>
        <w:t>292200</w:t>
      </w:r>
    </w:p>
    <w:p>
      <w:pPr>
        <w:spacing w:before="0"/>
        <w:ind w:left="539" w:right="0" w:firstLine="0"/>
        <w:jc w:val="left"/>
        <w:rPr>
          <w:sz w:val="24"/>
        </w:rPr>
      </w:pPr>
      <w:r>
        <w:rPr>
          <w:b/>
          <w:sz w:val="24"/>
        </w:rPr>
        <w:t>Normal Balance: </w:t>
      </w:r>
      <w:r>
        <w:rPr>
          <w:sz w:val="24"/>
        </w:rPr>
        <w:t>Credit</w:t>
      </w:r>
    </w:p>
    <w:p>
      <w:pPr>
        <w:pStyle w:val="BodyText"/>
        <w:ind w:left="1759" w:right="1316" w:hanging="1220"/>
      </w:pPr>
      <w:r>
        <w:rPr>
          <w:b/>
        </w:rPr>
        <w:t>Definition: </w:t>
      </w:r>
      <w:r>
        <w:rPr/>
        <w:t>The amount of liquidity accruals and/or markup of liquidity preference accrued in a prior-year for Government Sponsored Enterprise. It is probable that the amount will result in a measurable future outflow or other sacrifice of resources.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Contingent Liability for Capital</w:t>
      </w:r>
      <w:r>
        <w:rPr>
          <w:spacing w:val="-3"/>
          <w:sz w:val="24"/>
        </w:rPr>
        <w:t> </w:t>
      </w:r>
      <w:r>
        <w:rPr>
          <w:sz w:val="24"/>
        </w:rPr>
        <w:t>Transfers</w:t>
      </w:r>
    </w:p>
    <w:p>
      <w:pPr>
        <w:spacing w:before="0"/>
        <w:ind w:left="539" w:right="0" w:firstLine="0"/>
        <w:jc w:val="left"/>
        <w:rPr>
          <w:sz w:val="24"/>
        </w:rPr>
      </w:pPr>
      <w:r>
        <w:rPr>
          <w:b/>
          <w:sz w:val="24"/>
        </w:rPr>
        <w:t>Account Number: </w:t>
      </w:r>
      <w:r>
        <w:rPr>
          <w:sz w:val="24"/>
        </w:rPr>
        <w:t>292300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recognized as a result of past events where a capital transfer to a General Fund Receipt Account is probable and measurable. This account offsets USSGL account 192300, "Contingent Receivable for Capital Transfers."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Capital Lease</w:t>
      </w:r>
      <w:r>
        <w:rPr>
          <w:spacing w:val="1"/>
          <w:sz w:val="24"/>
        </w:rPr>
        <w:t> </w:t>
      </w:r>
      <w:r>
        <w:rPr>
          <w:sz w:val="24"/>
        </w:rPr>
        <w:t>Liability</w:t>
      </w:r>
    </w:p>
    <w:p>
      <w:pPr>
        <w:spacing w:before="0"/>
        <w:ind w:left="539" w:right="0" w:firstLine="0"/>
        <w:jc w:val="left"/>
        <w:rPr>
          <w:sz w:val="24"/>
        </w:rPr>
      </w:pPr>
      <w:r>
        <w:rPr>
          <w:b/>
          <w:sz w:val="24"/>
        </w:rPr>
        <w:t>Account Number: </w:t>
      </w:r>
      <w:r>
        <w:rPr>
          <w:sz w:val="24"/>
        </w:rPr>
        <w:t>294000</w:t>
      </w:r>
    </w:p>
    <w:p>
      <w:pPr>
        <w:spacing w:before="0"/>
        <w:ind w:left="539" w:right="0" w:firstLine="0"/>
        <w:jc w:val="left"/>
        <w:rPr>
          <w:sz w:val="24"/>
        </w:rPr>
      </w:pPr>
      <w:r>
        <w:rPr>
          <w:b/>
          <w:sz w:val="24"/>
        </w:rPr>
        <w:t>Normal Balance: </w:t>
      </w:r>
      <w:r>
        <w:rPr>
          <w:sz w:val="24"/>
        </w:rPr>
        <w:t>Credit</w:t>
      </w:r>
    </w:p>
    <w:p>
      <w:pPr>
        <w:pStyle w:val="BodyText"/>
        <w:ind w:left="1759" w:right="1376" w:hanging="1220"/>
      </w:pPr>
      <w:r>
        <w:rPr>
          <w:b/>
        </w:rPr>
        <w:t>Definition: </w:t>
      </w:r>
      <w:r>
        <w:rPr/>
        <w:t>The present value of liabilities for assets acquired under a lease agreement that meets the test for capitalizing the assets.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Accounts Payable From Canceled</w:t>
      </w:r>
      <w:r>
        <w:rPr>
          <w:spacing w:val="0"/>
          <w:sz w:val="24"/>
        </w:rPr>
        <w:t> </w:t>
      </w:r>
      <w:r>
        <w:rPr>
          <w:sz w:val="24"/>
        </w:rPr>
        <w:t>Appropriations</w:t>
      </w:r>
    </w:p>
    <w:p>
      <w:pPr>
        <w:spacing w:before="0"/>
        <w:ind w:left="539" w:right="0" w:firstLine="0"/>
        <w:jc w:val="left"/>
        <w:rPr>
          <w:sz w:val="24"/>
        </w:rPr>
      </w:pPr>
      <w:r>
        <w:rPr>
          <w:b/>
          <w:sz w:val="24"/>
        </w:rPr>
        <w:t>Account Number: </w:t>
      </w:r>
      <w:r>
        <w:rPr>
          <w:sz w:val="24"/>
        </w:rPr>
        <w:t>296000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reinstated valid accounts payable that were canceled.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Liability for Capital</w:t>
      </w:r>
      <w:r>
        <w:rPr>
          <w:spacing w:val="-5"/>
          <w:sz w:val="24"/>
        </w:rPr>
        <w:t> </w:t>
      </w:r>
      <w:r>
        <w:rPr>
          <w:sz w:val="24"/>
        </w:rPr>
        <w:t>Transfers</w:t>
      </w:r>
    </w:p>
    <w:p>
      <w:pPr>
        <w:spacing w:before="0"/>
        <w:ind w:left="540" w:right="0" w:firstLine="0"/>
        <w:jc w:val="left"/>
        <w:rPr>
          <w:sz w:val="24"/>
        </w:rPr>
      </w:pPr>
      <w:r>
        <w:rPr>
          <w:b/>
          <w:sz w:val="24"/>
        </w:rPr>
        <w:t>Account Number: </w:t>
      </w:r>
      <w:r>
        <w:rPr>
          <w:sz w:val="24"/>
        </w:rPr>
        <w:t>297000</w:t>
      </w:r>
    </w:p>
    <w:p>
      <w:pPr>
        <w:spacing w:before="0"/>
        <w:ind w:left="540" w:right="0" w:firstLine="0"/>
        <w:jc w:val="left"/>
        <w:rPr>
          <w:sz w:val="24"/>
        </w:rPr>
      </w:pPr>
      <w:r>
        <w:rPr>
          <w:b/>
          <w:sz w:val="24"/>
        </w:rPr>
        <w:t>Normal Balance: </w:t>
      </w:r>
      <w:r>
        <w:rPr>
          <w:sz w:val="24"/>
        </w:rPr>
        <w:t>Credit</w:t>
      </w:r>
    </w:p>
    <w:p>
      <w:pPr>
        <w:pStyle w:val="BodyText"/>
        <w:ind w:left="1759" w:right="1295" w:hanging="1220"/>
      </w:pPr>
      <w:r>
        <w:rPr>
          <w:b/>
        </w:rPr>
        <w:t>Definition: </w:t>
      </w:r>
      <w:r>
        <w:rPr/>
        <w:t>The amount to be transferred to a General Fund Receipt Account. This includes excess amounts in liquidating funds.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Custodial</w:t>
      </w:r>
      <w:r>
        <w:rPr>
          <w:spacing w:val="-1"/>
          <w:sz w:val="24"/>
        </w:rPr>
        <w:t> </w:t>
      </w:r>
      <w:r>
        <w:rPr>
          <w:sz w:val="24"/>
        </w:rPr>
        <w:t>Liability</w:t>
      </w:r>
    </w:p>
    <w:p>
      <w:pPr>
        <w:spacing w:before="0"/>
        <w:ind w:left="540" w:right="0" w:firstLine="0"/>
        <w:jc w:val="left"/>
        <w:rPr>
          <w:sz w:val="24"/>
        </w:rPr>
      </w:pPr>
      <w:r>
        <w:rPr>
          <w:b/>
          <w:sz w:val="24"/>
        </w:rPr>
        <w:t>Account Number: </w:t>
      </w:r>
      <w:r>
        <w:rPr>
          <w:sz w:val="24"/>
        </w:rPr>
        <w:t>298000</w:t>
      </w:r>
    </w:p>
    <w:p>
      <w:pPr>
        <w:spacing w:before="0"/>
        <w:ind w:left="540" w:right="0" w:firstLine="0"/>
        <w:jc w:val="left"/>
        <w:rPr>
          <w:sz w:val="24"/>
        </w:rPr>
      </w:pPr>
      <w:r>
        <w:rPr>
          <w:b/>
          <w:sz w:val="24"/>
        </w:rPr>
        <w:t>Normal Balance: </w:t>
      </w:r>
      <w:r>
        <w:rPr>
          <w:sz w:val="24"/>
        </w:rPr>
        <w:t>Credit</w:t>
      </w:r>
    </w:p>
    <w:p>
      <w:pPr>
        <w:pStyle w:val="BodyText"/>
        <w:ind w:left="1759" w:right="1202" w:hanging="1220"/>
      </w:pPr>
      <w:r>
        <w:rPr>
          <w:b/>
        </w:rPr>
        <w:t>Definition: </w:t>
      </w:r>
      <w:r>
        <w:rPr/>
        <w:t>The amount of custodial revenue, as defined by FASAB SFFAS No. 7, yet to be transferred to another entity. For amounts collected or to be collected on behalf of the General Fund of the U.S. Government, use Federal/Non- Federal Code attribute domain value "G" and Transaction Partner Agency Identifier attribute domain value "099." For all other amounts, use the appropriate attribute domain value. This USSGL account is included on the USSGL crosswalk for the Statement of Custodial Activity or on a custodial footnote. This account does not close at yearend.</w:t>
      </w:r>
    </w:p>
    <w:p>
      <w:pPr>
        <w:pStyle w:val="BodyText"/>
      </w:pPr>
    </w:p>
    <w:p>
      <w:pPr>
        <w:pStyle w:val="BodyText"/>
        <w:tabs>
          <w:tab w:pos="2459" w:val="left" w:leader="none"/>
        </w:tabs>
        <w:spacing w:before="1"/>
        <w:ind w:left="2460" w:right="1632" w:hanging="1920"/>
      </w:pPr>
      <w:r>
        <w:rPr>
          <w:b/>
        </w:rPr>
        <w:t>Account</w:t>
      </w:r>
      <w:r>
        <w:rPr>
          <w:b/>
          <w:spacing w:val="-3"/>
        </w:rPr>
        <w:t> </w:t>
      </w:r>
      <w:r>
        <w:rPr>
          <w:b/>
        </w:rPr>
        <w:t>Title:</w:t>
        <w:tab/>
      </w:r>
      <w:r>
        <w:rPr/>
        <w:t>Liability for Non-Entity Assets Not Reported on the Statement of Custodial</w:t>
      </w:r>
      <w:r>
        <w:rPr>
          <w:spacing w:val="-1"/>
        </w:rPr>
        <w:t> </w:t>
      </w:r>
      <w:r>
        <w:rPr/>
        <w:t>Activity</w:t>
      </w:r>
    </w:p>
    <w:p>
      <w:pPr>
        <w:spacing w:before="0"/>
        <w:ind w:left="540" w:right="0" w:firstLine="0"/>
        <w:jc w:val="left"/>
        <w:rPr>
          <w:sz w:val="24"/>
        </w:rPr>
      </w:pPr>
      <w:r>
        <w:rPr>
          <w:b/>
          <w:sz w:val="24"/>
        </w:rPr>
        <w:t>Account Number: </w:t>
      </w:r>
      <w:r>
        <w:rPr>
          <w:sz w:val="24"/>
        </w:rPr>
        <w:t>298500</w:t>
      </w:r>
    </w:p>
    <w:p>
      <w:pPr>
        <w:spacing w:before="0"/>
        <w:ind w:left="540" w:right="0" w:firstLine="0"/>
        <w:jc w:val="left"/>
        <w:rPr>
          <w:sz w:val="24"/>
        </w:rPr>
      </w:pPr>
      <w:r>
        <w:rPr>
          <w:b/>
          <w:sz w:val="24"/>
        </w:rPr>
        <w:t>Normal Balance: </w:t>
      </w:r>
      <w:r>
        <w:rPr>
          <w:sz w:val="24"/>
        </w:rPr>
        <w:t>Credit</w:t>
      </w:r>
    </w:p>
    <w:p>
      <w:pPr>
        <w:pStyle w:val="BodyText"/>
        <w:ind w:left="1759" w:right="1248" w:hanging="1220"/>
      </w:pPr>
      <w:r>
        <w:rPr>
          <w:b/>
        </w:rPr>
        <w:t>Definition: </w:t>
      </w:r>
      <w:r>
        <w:rPr/>
        <w:t>The amount of non-entity assets held in a General Fund Receipt Account or other Department of the Treasury account symbol for transfer to other Federal entities. This account excludes amounts defined as custodial in FASAB SFFAS No. 7. For amounts collected or to be collected on behalf of the General Fund of the U.S. Government that are not on the Statement of Custodial Activity or on a custodial footnote, use Federal/Non-Federal Code attribute domain value "G" and Transaction Partner Agency Identifier attribute domain value "099." This USSGL account is included on the USSGL crosswalk for the Balance Sheet, but it is not included on the USSGL crosswalk for the Statement of Custodial Activity nor on a custodial footnote.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Liabilities Without Related Budgetary</w:t>
      </w:r>
      <w:r>
        <w:rPr>
          <w:spacing w:val="-8"/>
          <w:sz w:val="24"/>
        </w:rPr>
        <w:t> </w:t>
      </w:r>
      <w:r>
        <w:rPr>
          <w:sz w:val="24"/>
        </w:rPr>
        <w:t>Obligations</w:t>
      </w:r>
    </w:p>
    <w:p>
      <w:pPr>
        <w:spacing w:before="0"/>
        <w:ind w:left="539" w:right="0" w:firstLine="0"/>
        <w:jc w:val="left"/>
        <w:rPr>
          <w:sz w:val="24"/>
        </w:rPr>
      </w:pPr>
      <w:r>
        <w:rPr>
          <w:b/>
          <w:sz w:val="24"/>
        </w:rPr>
        <w:t>Account Number: </w:t>
      </w:r>
      <w:r>
        <w:rPr>
          <w:sz w:val="24"/>
        </w:rPr>
        <w:t>299000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Other liabilities not otherwise classified, for which there is not a related budgetary obligation.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Other Liabilities -</w:t>
      </w:r>
      <w:r>
        <w:rPr>
          <w:spacing w:val="-1"/>
          <w:sz w:val="24"/>
        </w:rPr>
        <w:t> </w:t>
      </w:r>
      <w:r>
        <w:rPr>
          <w:sz w:val="24"/>
        </w:rPr>
        <w:t>Reductions</w:t>
      </w:r>
    </w:p>
    <w:p>
      <w:pPr>
        <w:spacing w:before="0"/>
        <w:ind w:left="540" w:right="0" w:firstLine="0"/>
        <w:jc w:val="left"/>
        <w:rPr>
          <w:sz w:val="24"/>
        </w:rPr>
      </w:pPr>
      <w:r>
        <w:rPr>
          <w:b/>
          <w:sz w:val="24"/>
        </w:rPr>
        <w:t>Account Number: </w:t>
      </w:r>
      <w:r>
        <w:rPr>
          <w:sz w:val="24"/>
        </w:rPr>
        <w:t>299100</w:t>
      </w:r>
    </w:p>
    <w:p>
      <w:pPr>
        <w:spacing w:before="0"/>
        <w:ind w:left="540" w:right="0" w:firstLine="0"/>
        <w:jc w:val="left"/>
        <w:rPr>
          <w:sz w:val="24"/>
        </w:rPr>
      </w:pPr>
      <w:r>
        <w:rPr>
          <w:b/>
          <w:sz w:val="24"/>
        </w:rPr>
        <w:t>Normal Balance: </w:t>
      </w:r>
      <w:r>
        <w:rPr>
          <w:sz w:val="24"/>
        </w:rPr>
        <w:t>Credit</w:t>
      </w:r>
    </w:p>
    <w:p>
      <w:pPr>
        <w:pStyle w:val="BodyText"/>
        <w:ind w:left="1759" w:right="1283" w:hanging="1220"/>
      </w:pPr>
      <w:r>
        <w:rPr>
          <w:b/>
        </w:rPr>
        <w:t>Definition: </w:t>
      </w:r>
      <w:r>
        <w:rPr/>
        <w:t>Other liabilities of reductions where there is not a related budgetary obligation. Use while awaiting a warrant to be issued for a reduction (i.e., rescission, across-the-board reduction, and sequestration). The warrant must be issued by yearend. This account does not close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Appropriated Dedicated Collections</w:t>
      </w:r>
      <w:r>
        <w:rPr>
          <w:spacing w:val="2"/>
          <w:sz w:val="24"/>
        </w:rPr>
        <w:t> </w:t>
      </w:r>
      <w:r>
        <w:rPr>
          <w:sz w:val="24"/>
        </w:rPr>
        <w:t>Liability</w:t>
      </w:r>
    </w:p>
    <w:p>
      <w:pPr>
        <w:spacing w:before="0"/>
        <w:ind w:left="539" w:right="0" w:firstLine="0"/>
        <w:jc w:val="left"/>
        <w:rPr>
          <w:sz w:val="24"/>
        </w:rPr>
      </w:pPr>
      <w:r>
        <w:rPr>
          <w:b/>
          <w:sz w:val="24"/>
        </w:rPr>
        <w:t>Account Number: </w:t>
      </w:r>
      <w:r>
        <w:rPr>
          <w:sz w:val="24"/>
        </w:rPr>
        <w:t>299200</w:t>
      </w:r>
    </w:p>
    <w:p>
      <w:pPr>
        <w:spacing w:before="0"/>
        <w:ind w:left="539" w:right="0" w:firstLine="0"/>
        <w:jc w:val="left"/>
        <w:rPr>
          <w:sz w:val="24"/>
        </w:rPr>
      </w:pPr>
      <w:r>
        <w:rPr>
          <w:b/>
          <w:sz w:val="24"/>
        </w:rPr>
        <w:t>Normal Balance: </w:t>
      </w:r>
      <w:r>
        <w:rPr>
          <w:sz w:val="24"/>
        </w:rPr>
        <w:t>Credit</w:t>
      </w:r>
    </w:p>
    <w:p>
      <w:pPr>
        <w:pStyle w:val="BodyText"/>
        <w:ind w:left="1759" w:right="1217" w:hanging="1220"/>
      </w:pPr>
      <w:r>
        <w:rPr>
          <w:b/>
        </w:rPr>
        <w:t>Definition:  </w:t>
      </w:r>
      <w:r>
        <w:rPr/>
        <w:t>The amount due to the expenditure Treasury Account Symbol (TAS) from an unavailable receipt account for funding provided under a continuing resolution and apportioned in accordance with Office of Management and Budget's automatic apportionment bulletin. Pursuant to a continuing resolution or enacted annual appropriation act, the account may be used while awaiting a warrant to be issued for an appropriation derived from an unavailable special or trust non-revolving receipt account by the U. S. Department of the Treasury's Bureau of the Fiscal Service. This account may also be used while waiting a warrant for reductions from the expenditure TAS to the unavailable receipt account. The balance in this account will adjust to zero when the U.S. Department of the Treasury's Bureau of Fiscal Service issues a warrant and must adjust to zero by yearend. This account does not close at</w:t>
      </w:r>
      <w:r>
        <w:rPr>
          <w:spacing w:val="2"/>
        </w:rPr>
        <w:t> </w:t>
      </w:r>
      <w:r>
        <w:rPr/>
        <w:t>yearend.</w:t>
      </w:r>
    </w:p>
    <w:p>
      <w:pPr>
        <w:pStyle w:val="BodyText"/>
        <w:spacing w:before="1"/>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Estimated Cleanup Cost</w:t>
      </w:r>
      <w:r>
        <w:rPr>
          <w:spacing w:val="-1"/>
          <w:sz w:val="24"/>
        </w:rPr>
        <w:t> </w:t>
      </w:r>
      <w:r>
        <w:rPr>
          <w:sz w:val="24"/>
        </w:rPr>
        <w:t>Liability</w:t>
      </w:r>
    </w:p>
    <w:p>
      <w:pPr>
        <w:spacing w:before="0"/>
        <w:ind w:left="539" w:right="0" w:firstLine="0"/>
        <w:jc w:val="left"/>
        <w:rPr>
          <w:sz w:val="24"/>
        </w:rPr>
      </w:pPr>
      <w:r>
        <w:rPr>
          <w:b/>
          <w:sz w:val="24"/>
        </w:rPr>
        <w:t>Account Number: </w:t>
      </w:r>
      <w:r>
        <w:rPr>
          <w:sz w:val="24"/>
        </w:rPr>
        <w:t>299500</w:t>
      </w:r>
    </w:p>
    <w:p>
      <w:pPr>
        <w:spacing w:before="0"/>
        <w:ind w:left="539" w:right="0" w:firstLine="0"/>
        <w:jc w:val="left"/>
        <w:rPr>
          <w:sz w:val="24"/>
        </w:rPr>
      </w:pPr>
      <w:r>
        <w:rPr>
          <w:b/>
          <w:sz w:val="24"/>
        </w:rPr>
        <w:t>Normal Balance: </w:t>
      </w:r>
      <w:r>
        <w:rPr>
          <w:sz w:val="24"/>
        </w:rPr>
        <w:t>Credit</w:t>
      </w:r>
    </w:p>
    <w:p>
      <w:pPr>
        <w:pStyle w:val="BodyText"/>
        <w:ind w:left="1759" w:right="1342" w:hanging="1220"/>
      </w:pPr>
      <w:r>
        <w:rPr>
          <w:b/>
        </w:rPr>
        <w:t>Definition: </w:t>
      </w:r>
      <w:r>
        <w:rPr/>
        <w:t>The estimated amount of liability for projected future cleanup costs (not yet due and payable) associated with removing, containing, and/or disposing of</w:t>
      </w:r>
    </w:p>
    <w:p>
      <w:pPr>
        <w:pStyle w:val="ListParagraph"/>
        <w:numPr>
          <w:ilvl w:val="0"/>
          <w:numId w:val="1"/>
        </w:numPr>
        <w:tabs>
          <w:tab w:pos="2098" w:val="left" w:leader="none"/>
        </w:tabs>
        <w:spacing w:line="240" w:lineRule="auto" w:before="0" w:after="0"/>
        <w:ind w:left="1759" w:right="1214" w:firstLine="0"/>
        <w:jc w:val="left"/>
        <w:rPr>
          <w:sz w:val="24"/>
        </w:rPr>
      </w:pPr>
      <w:r>
        <w:rPr>
          <w:sz w:val="24"/>
        </w:rPr>
        <w:t>hazardous waste from property, or (2) material and/or property consisting of hazardous waste at permanent or temporary closure or shutdown of the associated property, plant, and equipment. This account does not close at yearend.</w:t>
      </w:r>
    </w:p>
    <w:p>
      <w:pPr>
        <w:spacing w:after="0" w:line="240" w:lineRule="auto"/>
        <w:jc w:val="left"/>
        <w:rPr>
          <w:sz w:val="24"/>
        </w:rPr>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Unexpended Appropriations While Awaiting a</w:t>
      </w:r>
      <w:r>
        <w:rPr>
          <w:spacing w:val="-6"/>
          <w:sz w:val="24"/>
        </w:rPr>
        <w:t> </w:t>
      </w:r>
      <w:r>
        <w:rPr>
          <w:sz w:val="24"/>
        </w:rPr>
        <w:t>Warrant</w:t>
      </w:r>
    </w:p>
    <w:p>
      <w:pPr>
        <w:spacing w:before="0"/>
        <w:ind w:left="540" w:right="0" w:firstLine="0"/>
        <w:jc w:val="left"/>
        <w:rPr>
          <w:sz w:val="24"/>
        </w:rPr>
      </w:pPr>
      <w:r>
        <w:rPr>
          <w:b/>
          <w:sz w:val="24"/>
        </w:rPr>
        <w:t>Account Number: </w:t>
      </w:r>
      <w:r>
        <w:rPr>
          <w:sz w:val="24"/>
        </w:rPr>
        <w:t>309000</w:t>
      </w:r>
    </w:p>
    <w:p>
      <w:pPr>
        <w:spacing w:before="0"/>
        <w:ind w:left="540" w:right="0" w:firstLine="0"/>
        <w:jc w:val="left"/>
        <w:rPr>
          <w:sz w:val="24"/>
        </w:rPr>
      </w:pPr>
      <w:r>
        <w:rPr>
          <w:b/>
          <w:sz w:val="24"/>
        </w:rPr>
        <w:t>Normal Balance: </w:t>
      </w:r>
      <w:r>
        <w:rPr>
          <w:sz w:val="24"/>
        </w:rPr>
        <w:t>Credit</w:t>
      </w:r>
    </w:p>
    <w:p>
      <w:pPr>
        <w:pStyle w:val="BodyText"/>
        <w:ind w:left="1759" w:right="1220" w:hanging="1220"/>
      </w:pPr>
      <w:r>
        <w:rPr>
          <w:b/>
        </w:rPr>
        <w:t>Definition: </w:t>
      </w:r>
      <w:r>
        <w:rPr/>
        <w:t>The amount of new appropriations expected to be received during the fiscal year from the General Fund of the U.S. Government. This is equal to the funding provided under a continuing resolution and apportioned in accordance with Office of Management and Budget's automatic apportionment bulletin. Pursuant to a continuing resolution or enacted annual appropriation act, the account may be used while awaiting a warrant to be issued for an appropriation by the U.S. Department of the Treasury's Bureau of the Fiscal Service. Special and trust funds do not use this USSGL account to record appropriations for dedicated collections. However, special and trust funds that receive appropriations from the General Fund of the U.S. Government are to use this account. The balance in this account will adjust to zero when the U.S. Department of the Treasury's Bureau of the Fiscal Service issues a warrant and must adjust to zero by yearend. This account does not close at</w:t>
      </w:r>
      <w:r>
        <w:rPr>
          <w:spacing w:val="2"/>
        </w:rPr>
        <w:t> </w:t>
      </w:r>
      <w:r>
        <w:rPr/>
        <w:t>yearend.</w:t>
      </w:r>
    </w:p>
    <w:p>
      <w:pPr>
        <w:pStyle w:val="BodyText"/>
        <w:spacing w:before="9"/>
        <w:rPr>
          <w:sz w:val="23"/>
        </w:rPr>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Appropriations Outstanding - Warrants to be</w:t>
      </w:r>
      <w:r>
        <w:rPr>
          <w:spacing w:val="-4"/>
          <w:sz w:val="24"/>
        </w:rPr>
        <w:t> </w:t>
      </w:r>
      <w:r>
        <w:rPr>
          <w:sz w:val="24"/>
        </w:rPr>
        <w:t>Issued</w:t>
      </w:r>
    </w:p>
    <w:p>
      <w:pPr>
        <w:spacing w:before="0"/>
        <w:ind w:left="540" w:right="0" w:firstLine="0"/>
        <w:jc w:val="left"/>
        <w:rPr>
          <w:sz w:val="24"/>
        </w:rPr>
      </w:pPr>
      <w:r>
        <w:rPr>
          <w:b/>
          <w:sz w:val="24"/>
        </w:rPr>
        <w:t>Account Number: </w:t>
      </w:r>
      <w:r>
        <w:rPr>
          <w:sz w:val="24"/>
        </w:rPr>
        <w:t>309010</w:t>
      </w:r>
    </w:p>
    <w:p>
      <w:pPr>
        <w:spacing w:before="0"/>
        <w:ind w:left="540" w:right="0" w:firstLine="0"/>
        <w:jc w:val="left"/>
        <w:rPr>
          <w:sz w:val="24"/>
        </w:rPr>
      </w:pPr>
      <w:r>
        <w:rPr>
          <w:b/>
          <w:sz w:val="24"/>
        </w:rPr>
        <w:t>Normal Balance: </w:t>
      </w:r>
      <w:r>
        <w:rPr>
          <w:sz w:val="24"/>
        </w:rPr>
        <w:t>Debit</w:t>
      </w:r>
    </w:p>
    <w:p>
      <w:pPr>
        <w:pStyle w:val="BodyText"/>
        <w:ind w:left="1759" w:right="1350" w:hanging="1220"/>
      </w:pPr>
      <w:r>
        <w:rPr>
          <w:b/>
        </w:rPr>
        <w:t>Definition: </w:t>
      </w:r>
      <w:r>
        <w:rPr/>
        <w:t>The amount recorded by the General Fund of the U.S. Government for new appropriations expected to be issued during the fiscal year. This is equal to the funding provided under a continuing resolution and apportioned in accordance with Office of Management and Budget's automatic apportionment bulletin. Pursuant to a continuing resolution or enacted annual appropriation act, the account may be used while awaiting a warrant to be issued for an appropriation by the U.S. Department of the Treasury's Bureau of the Fiscal Service. This account corresponds to the Unexpended Appropriations While Awaiting a Warrant. The balance in this account will adjust to zero when the U.S. Department of the Treasury's Bureau of the Fiscal Service issues a warrant and must adjust to zero by yearend.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Unexpended Appropriations -</w:t>
      </w:r>
      <w:r>
        <w:rPr>
          <w:spacing w:val="-2"/>
          <w:sz w:val="24"/>
        </w:rPr>
        <w:t> </w:t>
      </w:r>
      <w:r>
        <w:rPr>
          <w:sz w:val="24"/>
        </w:rPr>
        <w:t>Cumulative</w:t>
      </w:r>
    </w:p>
    <w:p>
      <w:pPr>
        <w:spacing w:before="0"/>
        <w:ind w:left="540" w:right="0" w:firstLine="0"/>
        <w:jc w:val="left"/>
        <w:rPr>
          <w:sz w:val="24"/>
        </w:rPr>
      </w:pPr>
      <w:r>
        <w:rPr>
          <w:b/>
          <w:sz w:val="24"/>
        </w:rPr>
        <w:t>Account Number: </w:t>
      </w:r>
      <w:r>
        <w:rPr>
          <w:sz w:val="24"/>
        </w:rPr>
        <w:t>310000</w:t>
      </w:r>
    </w:p>
    <w:p>
      <w:pPr>
        <w:spacing w:before="0"/>
        <w:ind w:left="540" w:right="0" w:firstLine="0"/>
        <w:jc w:val="left"/>
        <w:rPr>
          <w:sz w:val="24"/>
        </w:rPr>
      </w:pPr>
      <w:r>
        <w:rPr>
          <w:b/>
          <w:sz w:val="24"/>
        </w:rPr>
        <w:t>Normal Balance: </w:t>
      </w:r>
      <w:r>
        <w:rPr>
          <w:sz w:val="24"/>
        </w:rPr>
        <w:t>Credit</w:t>
      </w:r>
    </w:p>
    <w:p>
      <w:pPr>
        <w:pStyle w:val="BodyText"/>
        <w:ind w:left="1759" w:right="1263" w:hanging="1220"/>
      </w:pPr>
      <w:r>
        <w:rPr>
          <w:b/>
        </w:rPr>
        <w:t>Definition: </w:t>
      </w:r>
      <w:r>
        <w:rPr/>
        <w:t>The amount of unexpended appropriations after fiscal yearend closing. The balance in this account remains the same during the fiscal year. Activity to increase or decrease unexpended appropriations is reflected in other USSGL accounts in the 310000 series. At yearend, the nominal USSGL accounts in the 310000 series are closed to this USSGL account, including special and trust funds that receive appropriations from the General Fund of the U.S. Government. During the fiscal year, the net of debit and credit balances in the 310000 series accounts reflects the total remaining balance of unused appropriations. Special and trust funds that receive appropriations from the General Fund of the U.S. Government are to record this account.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Unexpended Appropriations - Appropriations</w:t>
      </w:r>
      <w:r>
        <w:rPr>
          <w:spacing w:val="-2"/>
          <w:sz w:val="24"/>
        </w:rPr>
        <w:t> </w:t>
      </w:r>
      <w:r>
        <w:rPr>
          <w:sz w:val="24"/>
        </w:rPr>
        <w:t>Received</w:t>
      </w:r>
    </w:p>
    <w:p>
      <w:pPr>
        <w:spacing w:before="1"/>
        <w:ind w:left="540" w:right="0" w:firstLine="0"/>
        <w:jc w:val="left"/>
        <w:rPr>
          <w:sz w:val="24"/>
        </w:rPr>
      </w:pPr>
      <w:r>
        <w:rPr>
          <w:b/>
          <w:sz w:val="24"/>
        </w:rPr>
        <w:t>Account Number: </w:t>
      </w:r>
      <w:r>
        <w:rPr>
          <w:sz w:val="24"/>
        </w:rPr>
        <w:t>310100</w:t>
      </w:r>
    </w:p>
    <w:p>
      <w:pPr>
        <w:spacing w:before="0"/>
        <w:ind w:left="540" w:right="0" w:firstLine="0"/>
        <w:jc w:val="left"/>
        <w:rPr>
          <w:sz w:val="24"/>
        </w:rPr>
      </w:pPr>
      <w:r>
        <w:rPr>
          <w:b/>
          <w:sz w:val="24"/>
        </w:rPr>
        <w:t>Normal Balance: </w:t>
      </w:r>
      <w:r>
        <w:rPr>
          <w:sz w:val="24"/>
        </w:rPr>
        <w:t>Credit</w:t>
      </w:r>
    </w:p>
    <w:p>
      <w:pPr>
        <w:pStyle w:val="BodyText"/>
        <w:ind w:left="1759" w:right="1217" w:hanging="1220"/>
      </w:pPr>
      <w:r>
        <w:rPr>
          <w:b/>
        </w:rPr>
        <w:t>Definition: </w:t>
      </w:r>
      <w:r>
        <w:rPr/>
        <w:t>The amount of new appropriations received during the fiscal year. Special and trust funds do not use this USSGL account to record appropriations of dedicated collections. However, special and trust funds that receive appropriations from the General Fund of the U.S. Government are to use this account.</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Unexpended Appropriations -</w:t>
      </w:r>
      <w:r>
        <w:rPr>
          <w:spacing w:val="-2"/>
          <w:sz w:val="24"/>
        </w:rPr>
        <w:t> </w:t>
      </w:r>
      <w:r>
        <w:rPr>
          <w:sz w:val="24"/>
        </w:rPr>
        <w:t>Transfers-In</w:t>
      </w:r>
    </w:p>
    <w:p>
      <w:pPr>
        <w:spacing w:before="0"/>
        <w:ind w:left="539" w:right="0" w:firstLine="0"/>
        <w:jc w:val="left"/>
        <w:rPr>
          <w:sz w:val="24"/>
        </w:rPr>
      </w:pPr>
      <w:r>
        <w:rPr>
          <w:b/>
          <w:sz w:val="24"/>
        </w:rPr>
        <w:t>Account Number: </w:t>
      </w:r>
      <w:r>
        <w:rPr>
          <w:sz w:val="24"/>
        </w:rPr>
        <w:t>310200</w:t>
      </w:r>
    </w:p>
    <w:p>
      <w:pPr>
        <w:spacing w:before="0"/>
        <w:ind w:left="539" w:right="0" w:firstLine="0"/>
        <w:jc w:val="left"/>
        <w:rPr>
          <w:sz w:val="24"/>
        </w:rPr>
      </w:pPr>
      <w:r>
        <w:rPr>
          <w:b/>
          <w:sz w:val="24"/>
        </w:rPr>
        <w:t>Normal Balance: </w:t>
      </w:r>
      <w:r>
        <w:rPr>
          <w:sz w:val="24"/>
        </w:rPr>
        <w:t>Credit</w:t>
      </w:r>
    </w:p>
    <w:p>
      <w:pPr>
        <w:pStyle w:val="BodyText"/>
        <w:ind w:left="1759" w:right="1216" w:hanging="1220"/>
      </w:pPr>
      <w:r>
        <w:rPr>
          <w:b/>
        </w:rPr>
        <w:t>Definition: </w:t>
      </w:r>
      <w:r>
        <w:rPr/>
        <w:t>The amount of unexpended appropriations, from current or prior years, transferred in during the fiscal year. Special and trust funds that receive appropriations from the General Fund of the U.S. Government are to use this account for transfers of unexpended appropriations.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Unexpended Appropriations -</w:t>
      </w:r>
      <w:r>
        <w:rPr>
          <w:spacing w:val="-12"/>
          <w:sz w:val="24"/>
        </w:rPr>
        <w:t> </w:t>
      </w:r>
      <w:r>
        <w:rPr>
          <w:sz w:val="24"/>
        </w:rPr>
        <w:t>Transfers-Out</w:t>
      </w:r>
    </w:p>
    <w:p>
      <w:pPr>
        <w:spacing w:before="0"/>
        <w:ind w:left="539" w:right="0" w:firstLine="0"/>
        <w:jc w:val="left"/>
        <w:rPr>
          <w:sz w:val="24"/>
        </w:rPr>
      </w:pPr>
      <w:r>
        <w:rPr>
          <w:b/>
          <w:sz w:val="24"/>
        </w:rPr>
        <w:t>Account Number: </w:t>
      </w:r>
      <w:r>
        <w:rPr>
          <w:sz w:val="24"/>
        </w:rPr>
        <w:t>310300</w:t>
      </w:r>
    </w:p>
    <w:p>
      <w:pPr>
        <w:spacing w:before="0"/>
        <w:ind w:left="539" w:right="0" w:firstLine="0"/>
        <w:jc w:val="left"/>
        <w:rPr>
          <w:sz w:val="24"/>
        </w:rPr>
      </w:pPr>
      <w:r>
        <w:rPr>
          <w:b/>
          <w:sz w:val="24"/>
        </w:rPr>
        <w:t>Normal Balance: </w:t>
      </w:r>
      <w:r>
        <w:rPr>
          <w:sz w:val="24"/>
        </w:rPr>
        <w:t>Debit</w:t>
      </w:r>
    </w:p>
    <w:p>
      <w:pPr>
        <w:pStyle w:val="BodyText"/>
        <w:ind w:left="1759" w:right="1216" w:hanging="1220"/>
      </w:pPr>
      <w:r>
        <w:rPr>
          <w:b/>
        </w:rPr>
        <w:t>Definition: </w:t>
      </w:r>
      <w:r>
        <w:rPr/>
        <w:t>The amount of unexpended appropriations, from current or prior years, transferred out during the fiscal year. Special and trust funds that receive appropriations from the General Fund of the U.S. Government are to use this account for transfers of unexpended appropriations.</w:t>
      </w:r>
    </w:p>
    <w:p>
      <w:pPr>
        <w:spacing w:after="0"/>
        <w:sectPr>
          <w:pgSz w:w="12240" w:h="15840"/>
          <w:pgMar w:header="753" w:footer="940" w:top="1880" w:bottom="1140" w:left="1260" w:right="600"/>
        </w:sectPr>
      </w:pPr>
    </w:p>
    <w:p>
      <w:pPr>
        <w:pStyle w:val="BodyText"/>
        <w:ind w:left="2459"/>
      </w:pPr>
      <w:r>
        <w:rPr/>
        <w:t>Corrections of Errors - Years Preceding the Prior-Year</w:t>
      </w:r>
    </w:p>
    <w:p>
      <w:pPr>
        <w:spacing w:before="0"/>
        <w:ind w:left="540" w:right="0" w:firstLine="0"/>
        <w:jc w:val="left"/>
        <w:rPr>
          <w:sz w:val="24"/>
        </w:rPr>
      </w:pPr>
      <w:r>
        <w:rPr>
          <w:b/>
          <w:sz w:val="24"/>
        </w:rPr>
        <w:t>Account Number: </w:t>
      </w:r>
      <w:r>
        <w:rPr>
          <w:sz w:val="24"/>
        </w:rPr>
        <w:t>310500</w:t>
      </w:r>
    </w:p>
    <w:p>
      <w:pPr>
        <w:spacing w:before="0"/>
        <w:ind w:left="540" w:right="0" w:firstLine="0"/>
        <w:jc w:val="left"/>
        <w:rPr>
          <w:sz w:val="24"/>
        </w:rPr>
      </w:pPr>
      <w:r>
        <w:rPr>
          <w:b/>
          <w:sz w:val="24"/>
        </w:rPr>
        <w:t>Normal Balance: </w:t>
      </w:r>
      <w:r>
        <w:rPr>
          <w:sz w:val="24"/>
        </w:rPr>
        <w:t>Debit</w:t>
      </w:r>
    </w:p>
    <w:p>
      <w:pPr>
        <w:pStyle w:val="BodyText"/>
        <w:ind w:left="1759" w:right="1213" w:hanging="1220"/>
      </w:pPr>
      <w:r>
        <w:rPr>
          <w:b/>
        </w:rPr>
        <w:t>Definition: </w:t>
      </w:r>
      <w:r>
        <w:rPr/>
        <w:t>The amount of net increase or decrease to unexpended appropriations due to errors in years preceding the prior-year's financial statements that resulted from mathematical mistakes, mistakes in the application of accounting principles, or oversight or misuse of facts that existed at the time the financial statements were prepared. Use only when comparative financial statements are being presented. Although the normal balance for this account is debit, it is acceptable in certain instances for this account to have a credit balance.</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Unexpended Appropriations -</w:t>
      </w:r>
      <w:r>
        <w:rPr>
          <w:spacing w:val="-2"/>
          <w:sz w:val="24"/>
        </w:rPr>
        <w:t> </w:t>
      </w:r>
      <w:r>
        <w:rPr>
          <w:sz w:val="24"/>
        </w:rPr>
        <w:t>Adjustments</w:t>
      </w:r>
    </w:p>
    <w:p>
      <w:pPr>
        <w:spacing w:before="0"/>
        <w:ind w:left="540" w:right="0" w:firstLine="0"/>
        <w:jc w:val="left"/>
        <w:rPr>
          <w:sz w:val="24"/>
        </w:rPr>
      </w:pPr>
      <w:r>
        <w:rPr>
          <w:b/>
          <w:sz w:val="24"/>
        </w:rPr>
        <w:t>Account Number: </w:t>
      </w:r>
      <w:r>
        <w:rPr>
          <w:sz w:val="24"/>
        </w:rPr>
        <w:t>310600</w:t>
      </w:r>
    </w:p>
    <w:p>
      <w:pPr>
        <w:spacing w:before="0"/>
        <w:ind w:left="540" w:right="0" w:firstLine="0"/>
        <w:jc w:val="left"/>
        <w:rPr>
          <w:sz w:val="24"/>
        </w:rPr>
      </w:pPr>
      <w:r>
        <w:rPr>
          <w:b/>
          <w:sz w:val="24"/>
        </w:rPr>
        <w:t>Normal Balance: </w:t>
      </w:r>
      <w:r>
        <w:rPr>
          <w:sz w:val="24"/>
        </w:rPr>
        <w:t>Debit</w:t>
      </w:r>
    </w:p>
    <w:p>
      <w:pPr>
        <w:pStyle w:val="BodyText"/>
        <w:ind w:left="1759" w:right="1296" w:hanging="1220"/>
      </w:pPr>
      <w:r>
        <w:rPr>
          <w:b/>
        </w:rPr>
        <w:t>Definition: </w:t>
      </w:r>
      <w:r>
        <w:rPr/>
        <w:t>The amount of adjustments during the fiscal year to unexpended appropriations from current or prior years. Examples of adjustments include rescissions, and cancellations of expired appropriations. Although the normal balance for this account is debit, it is acceptable in certain instances for this account to have a credit balance.</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Unexpended Appropriations -</w:t>
      </w:r>
      <w:r>
        <w:rPr>
          <w:spacing w:val="-2"/>
          <w:sz w:val="24"/>
        </w:rPr>
        <w:t> </w:t>
      </w:r>
      <w:r>
        <w:rPr>
          <w:sz w:val="24"/>
        </w:rPr>
        <w:t>Used</w:t>
      </w:r>
    </w:p>
    <w:p>
      <w:pPr>
        <w:spacing w:before="0"/>
        <w:ind w:left="540" w:right="0" w:firstLine="0"/>
        <w:jc w:val="left"/>
        <w:rPr>
          <w:sz w:val="24"/>
        </w:rPr>
      </w:pPr>
      <w:r>
        <w:rPr>
          <w:b/>
          <w:sz w:val="24"/>
        </w:rPr>
        <w:t>Account Number: </w:t>
      </w:r>
      <w:r>
        <w:rPr>
          <w:sz w:val="24"/>
        </w:rPr>
        <w:t>310700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reduction during the fiscal year to unexpended appropriations from current or prior years that is paired with USSGL account 570000, "Expended Appropriations," when goods and services are received or benefits provided. Special and trust funds that receive appropriations from the General Fund of the U.S. Government are to use this account.</w:t>
      </w:r>
    </w:p>
    <w:p>
      <w:pPr>
        <w:spacing w:after="0"/>
        <w:sectPr>
          <w:headerReference w:type="default" r:id="rId8"/>
          <w:pgSz w:w="12240" w:h="15840"/>
          <w:pgMar w:header="753" w:footer="940" w:top="2360" w:bottom="1140" w:left="1260" w:right="600"/>
        </w:sectPr>
      </w:pPr>
    </w:p>
    <w:p>
      <w:pPr>
        <w:pStyle w:val="BodyText"/>
        <w:ind w:left="2459"/>
      </w:pPr>
      <w:r>
        <w:rPr/>
        <w:t>Corrections of Errors</w:t>
      </w:r>
    </w:p>
    <w:p>
      <w:pPr>
        <w:spacing w:before="0"/>
        <w:ind w:left="539" w:right="0" w:firstLine="0"/>
        <w:jc w:val="left"/>
        <w:rPr>
          <w:sz w:val="24"/>
        </w:rPr>
      </w:pPr>
      <w:r>
        <w:rPr>
          <w:b/>
          <w:sz w:val="24"/>
        </w:rPr>
        <w:t>Account Number: </w:t>
      </w:r>
      <w:r>
        <w:rPr>
          <w:sz w:val="24"/>
        </w:rPr>
        <w:t>310800</w:t>
      </w:r>
    </w:p>
    <w:p>
      <w:pPr>
        <w:spacing w:before="0"/>
        <w:ind w:left="539" w:right="0" w:firstLine="0"/>
        <w:jc w:val="left"/>
        <w:rPr>
          <w:sz w:val="24"/>
        </w:rPr>
      </w:pPr>
      <w:r>
        <w:rPr>
          <w:b/>
          <w:sz w:val="24"/>
        </w:rPr>
        <w:t>Normal Balance: </w:t>
      </w:r>
      <w:r>
        <w:rPr>
          <w:sz w:val="24"/>
        </w:rPr>
        <w:t>Debit</w:t>
      </w:r>
    </w:p>
    <w:p>
      <w:pPr>
        <w:pStyle w:val="BodyText"/>
        <w:ind w:left="1759" w:right="1274" w:hanging="1220"/>
      </w:pPr>
      <w:r>
        <w:rPr>
          <w:b/>
        </w:rPr>
        <w:t>Definition: </w:t>
      </w:r>
      <w:r>
        <w:rPr/>
        <w:t>The amount of net increase or decrease to unexpended appropriations due to errors in prior-period financial statements that resulted from mathematical mistakes, mistakes in the application of accounting principles, or oversight or misuse of facts that existed at the time the financial statements were prepared. Use USSGL account 310500, Unexpended Appropriations - Prior- Period Adjustments Due to Corrections of Errors - Years Preceding the Prior-Year for the amount of net increase or decrease to unexpended appropriations due to errors occurring in years preceding the prior-year's</w:t>
      </w:r>
    </w:p>
    <w:p>
      <w:pPr>
        <w:pStyle w:val="BodyText"/>
        <w:ind w:left="1759" w:right="1209"/>
      </w:pPr>
      <w:r>
        <w:rPr/>
        <w:t>financial statements. Although the normal balance for this account is debit, it is acceptable in certain instances for this account to have a credit balance.</w:t>
      </w:r>
    </w:p>
    <w:p>
      <w:pPr>
        <w:pStyle w:val="BodyText"/>
        <w:spacing w:before="9"/>
        <w:rPr>
          <w:sz w:val="23"/>
        </w:rPr>
      </w:pPr>
    </w:p>
    <w:p>
      <w:pPr>
        <w:pStyle w:val="BodyText"/>
        <w:tabs>
          <w:tab w:pos="2459" w:val="left" w:leader="none"/>
        </w:tabs>
        <w:ind w:left="2459" w:right="1827" w:hanging="1920"/>
      </w:pPr>
      <w:r>
        <w:rPr>
          <w:b/>
        </w:rPr>
        <w:t>Account</w:t>
      </w:r>
      <w:r>
        <w:rPr>
          <w:b/>
          <w:spacing w:val="-3"/>
        </w:rPr>
        <w:t> </w:t>
      </w:r>
      <w:r>
        <w:rPr>
          <w:b/>
        </w:rPr>
        <w:t>Title:</w:t>
        <w:tab/>
      </w:r>
      <w:r>
        <w:rPr/>
        <w:t>Unexpended Appropriations - Prior-Period Adjustments Due</w:t>
      </w:r>
      <w:r>
        <w:rPr>
          <w:spacing w:val="-14"/>
        </w:rPr>
        <w:t> </w:t>
      </w:r>
      <w:r>
        <w:rPr/>
        <w:t>to Changes in Accounting</w:t>
      </w:r>
      <w:r>
        <w:rPr>
          <w:spacing w:val="-4"/>
        </w:rPr>
        <w:t> </w:t>
      </w:r>
      <w:r>
        <w:rPr/>
        <w:t>Principles</w:t>
      </w:r>
    </w:p>
    <w:p>
      <w:pPr>
        <w:spacing w:before="0"/>
        <w:ind w:left="539" w:right="0" w:firstLine="0"/>
        <w:jc w:val="left"/>
        <w:rPr>
          <w:sz w:val="24"/>
        </w:rPr>
      </w:pPr>
      <w:r>
        <w:rPr>
          <w:b/>
          <w:sz w:val="24"/>
        </w:rPr>
        <w:t>Account Number: </w:t>
      </w:r>
      <w:r>
        <w:rPr>
          <w:sz w:val="24"/>
        </w:rPr>
        <w:t>310900</w:t>
      </w:r>
    </w:p>
    <w:p>
      <w:pPr>
        <w:spacing w:before="0"/>
        <w:ind w:left="539" w:right="0" w:firstLine="0"/>
        <w:jc w:val="left"/>
        <w:rPr>
          <w:sz w:val="24"/>
        </w:rPr>
      </w:pPr>
      <w:r>
        <w:rPr>
          <w:b/>
          <w:sz w:val="24"/>
        </w:rPr>
        <w:t>Normal Balance: </w:t>
      </w:r>
      <w:r>
        <w:rPr>
          <w:sz w:val="24"/>
        </w:rPr>
        <w:t>Debit</w:t>
      </w:r>
    </w:p>
    <w:p>
      <w:pPr>
        <w:pStyle w:val="BodyText"/>
        <w:ind w:left="1759" w:right="1269" w:hanging="1220"/>
      </w:pPr>
      <w:r>
        <w:rPr>
          <w:b/>
        </w:rPr>
        <w:t>Definition: </w:t>
      </w:r>
      <w:r>
        <w:rPr/>
        <w:t>The amount of net increase or decrease to unexpended appropriations from a prior period due to a change from one generally accepted accounting principle to another one that can be justified as preferable or the adoption of a new FASAB standard. Although the normal balance for this account is debit, it is acceptable in certain instances for this account to have a credit balance.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Appropriations Outstanding -</w:t>
      </w:r>
      <w:r>
        <w:rPr>
          <w:spacing w:val="-5"/>
          <w:sz w:val="24"/>
        </w:rPr>
        <w:t> </w:t>
      </w:r>
      <w:r>
        <w:rPr>
          <w:sz w:val="24"/>
        </w:rPr>
        <w:t>Cumulative</w:t>
      </w:r>
    </w:p>
    <w:p>
      <w:pPr>
        <w:spacing w:before="0"/>
        <w:ind w:left="539" w:right="0" w:firstLine="0"/>
        <w:jc w:val="left"/>
        <w:rPr>
          <w:sz w:val="24"/>
        </w:rPr>
      </w:pPr>
      <w:r>
        <w:rPr>
          <w:b/>
          <w:sz w:val="24"/>
        </w:rPr>
        <w:t>Account Number: </w:t>
      </w:r>
      <w:r>
        <w:rPr>
          <w:sz w:val="24"/>
        </w:rPr>
        <w:t>320000</w:t>
      </w:r>
    </w:p>
    <w:p>
      <w:pPr>
        <w:spacing w:before="0"/>
        <w:ind w:left="539" w:right="0" w:firstLine="0"/>
        <w:jc w:val="left"/>
        <w:rPr>
          <w:sz w:val="24"/>
        </w:rPr>
      </w:pPr>
      <w:r>
        <w:rPr>
          <w:b/>
          <w:sz w:val="24"/>
        </w:rPr>
        <w:t>Normal Balance: </w:t>
      </w:r>
      <w:r>
        <w:rPr>
          <w:sz w:val="24"/>
        </w:rPr>
        <w:t>Debit</w:t>
      </w:r>
    </w:p>
    <w:p>
      <w:pPr>
        <w:pStyle w:val="BodyText"/>
        <w:ind w:left="1759" w:right="1196" w:hanging="1220"/>
      </w:pPr>
      <w:r>
        <w:rPr>
          <w:b/>
        </w:rPr>
        <w:t>Definition: </w:t>
      </w:r>
      <w:r>
        <w:rPr/>
        <w:t>The cumulative amount of appropriation outstanding for warrants issued and adjustments for appropriations. The balance in this account remains the same during the fiscal year. Activity to increase or decrease appropriations outstanding is reflected in other USSGL accounts in the 320000 series which will close into this USSGL account at yearend. This account is for the General Fund of the U.S. Government use only. This account does not close at yearend.</w:t>
      </w:r>
    </w:p>
    <w:p>
      <w:pPr>
        <w:spacing w:after="0"/>
        <w:sectPr>
          <w:pgSz w:w="12240" w:h="15840"/>
          <w:pgMar w:header="753" w:footer="940" w:top="236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Appropriations Outstanding - Warrants</w:t>
      </w:r>
      <w:r>
        <w:rPr>
          <w:spacing w:val="-3"/>
          <w:sz w:val="24"/>
        </w:rPr>
        <w:t> </w:t>
      </w:r>
      <w:r>
        <w:rPr>
          <w:sz w:val="24"/>
        </w:rPr>
        <w:t>Issued</w:t>
      </w:r>
    </w:p>
    <w:p>
      <w:pPr>
        <w:spacing w:before="0"/>
        <w:ind w:left="540" w:right="0" w:firstLine="0"/>
        <w:jc w:val="left"/>
        <w:rPr>
          <w:sz w:val="24"/>
        </w:rPr>
      </w:pPr>
      <w:r>
        <w:rPr>
          <w:b/>
          <w:sz w:val="24"/>
        </w:rPr>
        <w:t>Account Number: </w:t>
      </w:r>
      <w:r>
        <w:rPr>
          <w:sz w:val="24"/>
        </w:rPr>
        <w:t>320100</w:t>
      </w:r>
    </w:p>
    <w:p>
      <w:pPr>
        <w:spacing w:before="0"/>
        <w:ind w:left="540" w:right="0" w:firstLine="0"/>
        <w:jc w:val="left"/>
        <w:rPr>
          <w:sz w:val="24"/>
        </w:rPr>
      </w:pPr>
      <w:r>
        <w:rPr>
          <w:b/>
          <w:sz w:val="24"/>
        </w:rPr>
        <w:t>Normal Balance: </w:t>
      </w:r>
      <w:r>
        <w:rPr>
          <w:sz w:val="24"/>
        </w:rPr>
        <w:t>Debit</w:t>
      </w:r>
    </w:p>
    <w:p>
      <w:pPr>
        <w:pStyle w:val="BodyText"/>
        <w:ind w:left="1759" w:right="1222" w:hanging="1220"/>
      </w:pPr>
      <w:r>
        <w:rPr>
          <w:b/>
        </w:rPr>
        <w:t>Definition: </w:t>
      </w:r>
      <w:r>
        <w:rPr/>
        <w:t>The amount of appropriations outstanding for warrants issued to Federal agencies during the fiscal year by the General Fund of the U.S. Government. Warrants issued to special or trust funds, other than dedicated and</w:t>
      </w:r>
      <w:r>
        <w:rPr>
          <w:spacing w:val="-14"/>
        </w:rPr>
        <w:t> </w:t>
      </w:r>
      <w:r>
        <w:rPr/>
        <w:t>earmarked receipts, are included in this account. This account corresponds to the Federal reporting entity's Unexpended Appropriations- Appropriations Received (USSGL account 310100). This account is for the General Fund of the U.S. Government use</w:t>
      </w:r>
      <w:r>
        <w:rPr>
          <w:spacing w:val="-1"/>
        </w:rPr>
        <w:t> </w:t>
      </w:r>
      <w:r>
        <w:rPr/>
        <w:t>only.</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Appropriations Outstanding -</w:t>
      </w:r>
      <w:r>
        <w:rPr>
          <w:spacing w:val="-5"/>
          <w:sz w:val="24"/>
        </w:rPr>
        <w:t> </w:t>
      </w:r>
      <w:r>
        <w:rPr>
          <w:sz w:val="24"/>
        </w:rPr>
        <w:t>Transfers</w:t>
      </w:r>
    </w:p>
    <w:p>
      <w:pPr>
        <w:spacing w:before="0"/>
        <w:ind w:left="539" w:right="0" w:firstLine="0"/>
        <w:jc w:val="left"/>
        <w:rPr>
          <w:sz w:val="24"/>
        </w:rPr>
      </w:pPr>
      <w:r>
        <w:rPr>
          <w:b/>
          <w:sz w:val="24"/>
        </w:rPr>
        <w:t>Account Number: </w:t>
      </w:r>
      <w:r>
        <w:rPr>
          <w:sz w:val="24"/>
        </w:rPr>
        <w:t>320110</w:t>
      </w:r>
    </w:p>
    <w:p>
      <w:pPr>
        <w:spacing w:before="0"/>
        <w:ind w:left="539" w:right="0" w:firstLine="0"/>
        <w:jc w:val="left"/>
        <w:rPr>
          <w:sz w:val="24"/>
        </w:rPr>
      </w:pPr>
      <w:r>
        <w:rPr>
          <w:b/>
          <w:sz w:val="24"/>
        </w:rPr>
        <w:t>Normal Balance: </w:t>
      </w:r>
      <w:r>
        <w:rPr>
          <w:sz w:val="24"/>
        </w:rPr>
        <w:t>Debit</w:t>
      </w:r>
    </w:p>
    <w:p>
      <w:pPr>
        <w:pStyle w:val="BodyText"/>
        <w:ind w:left="1759" w:right="1337" w:hanging="1220"/>
      </w:pPr>
      <w:r>
        <w:rPr>
          <w:b/>
        </w:rPr>
        <w:t>Definition: </w:t>
      </w:r>
      <w:r>
        <w:rPr/>
        <w:t>The amount of unexpended appropriations, from current or prior years, transferred during the fiscal year. Although the normal balance for this account is debit, it is acceptable in certain instances for this account to have a Credit balance. This account is for the General Fund of the U.S. Government use only.</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Appropriations Outstanding -</w:t>
      </w:r>
      <w:r>
        <w:rPr>
          <w:spacing w:val="-3"/>
          <w:sz w:val="24"/>
        </w:rPr>
        <w:t> </w:t>
      </w:r>
      <w:r>
        <w:rPr>
          <w:sz w:val="24"/>
        </w:rPr>
        <w:t>Adjustments</w:t>
      </w:r>
    </w:p>
    <w:p>
      <w:pPr>
        <w:spacing w:before="0"/>
        <w:ind w:left="539" w:right="0" w:firstLine="0"/>
        <w:jc w:val="left"/>
        <w:rPr>
          <w:sz w:val="24"/>
        </w:rPr>
      </w:pPr>
      <w:r>
        <w:rPr>
          <w:b/>
          <w:sz w:val="24"/>
        </w:rPr>
        <w:t>Account Number: </w:t>
      </w:r>
      <w:r>
        <w:rPr>
          <w:sz w:val="24"/>
        </w:rPr>
        <w:t>320600</w:t>
      </w:r>
    </w:p>
    <w:p>
      <w:pPr>
        <w:spacing w:before="0"/>
        <w:ind w:left="539" w:right="0" w:firstLine="0"/>
        <w:jc w:val="left"/>
        <w:rPr>
          <w:sz w:val="24"/>
        </w:rPr>
      </w:pPr>
      <w:r>
        <w:rPr>
          <w:b/>
          <w:sz w:val="24"/>
        </w:rPr>
        <w:t>Normal Balance: </w:t>
      </w:r>
      <w:r>
        <w:rPr>
          <w:sz w:val="24"/>
        </w:rPr>
        <w:t>Credit</w:t>
      </w:r>
    </w:p>
    <w:p>
      <w:pPr>
        <w:pStyle w:val="BodyText"/>
        <w:ind w:left="1759" w:right="1236" w:hanging="1220"/>
      </w:pPr>
      <w:r>
        <w:rPr>
          <w:b/>
        </w:rPr>
        <w:t>Definition: </w:t>
      </w:r>
      <w:r>
        <w:rPr/>
        <w:t>The amount of adjustments during the fiscal year to appropriations outstanding from current or prior years. Examples of adjustments include rescissions and cancellation of expired appropriations. Although the normal balance for this account is a credit, it is acceptable in certain instances for this account to have a debit balance. This account corresponds to the Federal reporting entity's Unexpended Appropriations- Adjustments (USSGL account 310600). This account is for the General Fund of the U.S. Government use only.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Appropriations Outstanding -</w:t>
      </w:r>
      <w:r>
        <w:rPr>
          <w:spacing w:val="-3"/>
          <w:sz w:val="24"/>
        </w:rPr>
        <w:t> </w:t>
      </w:r>
      <w:r>
        <w:rPr>
          <w:sz w:val="24"/>
        </w:rPr>
        <w:t>Used</w:t>
      </w:r>
    </w:p>
    <w:p>
      <w:pPr>
        <w:spacing w:before="0"/>
        <w:ind w:left="539" w:right="0" w:firstLine="0"/>
        <w:jc w:val="left"/>
        <w:rPr>
          <w:sz w:val="24"/>
        </w:rPr>
      </w:pPr>
      <w:r>
        <w:rPr>
          <w:b/>
          <w:sz w:val="24"/>
        </w:rPr>
        <w:t>Account Number: </w:t>
      </w:r>
      <w:r>
        <w:rPr>
          <w:sz w:val="24"/>
        </w:rPr>
        <w:t>320700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reduction during the fiscal year to appropriations outstanding from current or prior years. This account corresponds to the agencies' USSGL account 310700, "Unexpended Appropriations - Used". This account is for the General Fund of the U.S. Government use only.</w:t>
      </w:r>
    </w:p>
    <w:p>
      <w:pPr>
        <w:spacing w:after="0"/>
        <w:sectPr>
          <w:headerReference w:type="default" r:id="rId9"/>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Cumulative Results of</w:t>
      </w:r>
      <w:r>
        <w:rPr>
          <w:spacing w:val="-3"/>
          <w:sz w:val="24"/>
        </w:rPr>
        <w:t> </w:t>
      </w:r>
      <w:r>
        <w:rPr>
          <w:sz w:val="24"/>
        </w:rPr>
        <w:t>Operations</w:t>
      </w:r>
    </w:p>
    <w:p>
      <w:pPr>
        <w:spacing w:before="0"/>
        <w:ind w:left="540" w:right="0" w:firstLine="0"/>
        <w:jc w:val="left"/>
        <w:rPr>
          <w:sz w:val="24"/>
        </w:rPr>
      </w:pPr>
      <w:r>
        <w:rPr>
          <w:b/>
          <w:sz w:val="24"/>
        </w:rPr>
        <w:t>Account Number: </w:t>
      </w:r>
      <w:r>
        <w:rPr>
          <w:sz w:val="24"/>
        </w:rPr>
        <w:t>331000</w:t>
      </w:r>
    </w:p>
    <w:p>
      <w:pPr>
        <w:spacing w:before="0"/>
        <w:ind w:left="540" w:right="0" w:firstLine="0"/>
        <w:jc w:val="left"/>
        <w:rPr>
          <w:sz w:val="24"/>
        </w:rPr>
      </w:pPr>
      <w:r>
        <w:rPr>
          <w:b/>
          <w:sz w:val="24"/>
        </w:rPr>
        <w:t>Normal Balance: </w:t>
      </w:r>
      <w:r>
        <w:rPr>
          <w:sz w:val="24"/>
        </w:rPr>
        <w:t>Credit</w:t>
      </w:r>
    </w:p>
    <w:p>
      <w:pPr>
        <w:pStyle w:val="BodyText"/>
        <w:ind w:left="1759" w:right="1363" w:hanging="1220"/>
      </w:pPr>
      <w:r>
        <w:rPr>
          <w:b/>
        </w:rPr>
        <w:t>Definition: </w:t>
      </w:r>
      <w:r>
        <w:rPr/>
        <w:t>The amount of net difference since the inception of the activity between (1) expenses and losses, and (2) financing sources including appropriations, revenues, and gains. Although the normal balance for this account is credit, it is acceptable in certain instances for this account to have a debit balance.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Fiduciary Net</w:t>
      </w:r>
      <w:r>
        <w:rPr>
          <w:spacing w:val="-4"/>
          <w:sz w:val="24"/>
        </w:rPr>
        <w:t> </w:t>
      </w:r>
      <w:r>
        <w:rPr>
          <w:sz w:val="24"/>
        </w:rPr>
        <w:t>Assets</w:t>
      </w:r>
    </w:p>
    <w:p>
      <w:pPr>
        <w:spacing w:before="0"/>
        <w:ind w:left="540" w:right="0" w:firstLine="0"/>
        <w:jc w:val="left"/>
        <w:rPr>
          <w:sz w:val="24"/>
        </w:rPr>
      </w:pPr>
      <w:r>
        <w:rPr>
          <w:b/>
          <w:sz w:val="24"/>
        </w:rPr>
        <w:t>Account Number: </w:t>
      </w:r>
      <w:r>
        <w:rPr>
          <w:sz w:val="24"/>
        </w:rPr>
        <w:t>340000</w:t>
      </w:r>
    </w:p>
    <w:p>
      <w:pPr>
        <w:spacing w:before="0"/>
        <w:ind w:left="540" w:right="0" w:firstLine="0"/>
        <w:jc w:val="left"/>
        <w:rPr>
          <w:sz w:val="24"/>
        </w:rPr>
      </w:pPr>
      <w:r>
        <w:rPr>
          <w:b/>
          <w:sz w:val="24"/>
        </w:rPr>
        <w:t>Normal Balance: </w:t>
      </w:r>
      <w:r>
        <w:rPr>
          <w:sz w:val="24"/>
        </w:rPr>
        <w:t>Credit</w:t>
      </w:r>
    </w:p>
    <w:p>
      <w:pPr>
        <w:pStyle w:val="BodyText"/>
        <w:ind w:left="1759" w:right="1333" w:hanging="1220"/>
      </w:pPr>
      <w:r>
        <w:rPr>
          <w:b/>
        </w:rPr>
        <w:t>Definition: </w:t>
      </w:r>
      <w:r>
        <w:rPr/>
        <w:t>The value of beneficiaries' equity. Fiduciary activities generally do not crosswalk to the Federal entity's financial statements, but they should be included in the Federal entity's notes to the financial statements, as required by FASAB SFFAS No. 31, "Accounting for Fiduciary Activities."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Contributions to Fiduciary Net</w:t>
      </w:r>
      <w:r>
        <w:rPr>
          <w:spacing w:val="-4"/>
          <w:sz w:val="24"/>
        </w:rPr>
        <w:t> </w:t>
      </w:r>
      <w:r>
        <w:rPr>
          <w:sz w:val="24"/>
        </w:rPr>
        <w:t>Assets</w:t>
      </w:r>
    </w:p>
    <w:p>
      <w:pPr>
        <w:spacing w:before="0"/>
        <w:ind w:left="539" w:right="0" w:firstLine="0"/>
        <w:jc w:val="left"/>
        <w:rPr>
          <w:sz w:val="24"/>
        </w:rPr>
      </w:pPr>
      <w:r>
        <w:rPr>
          <w:b/>
          <w:sz w:val="24"/>
        </w:rPr>
        <w:t>Account Number: </w:t>
      </w:r>
      <w:r>
        <w:rPr>
          <w:sz w:val="24"/>
        </w:rPr>
        <w:t>341000</w:t>
      </w:r>
    </w:p>
    <w:p>
      <w:pPr>
        <w:spacing w:before="0"/>
        <w:ind w:left="539" w:right="0" w:firstLine="0"/>
        <w:jc w:val="left"/>
        <w:rPr>
          <w:sz w:val="24"/>
        </w:rPr>
      </w:pPr>
      <w:r>
        <w:rPr>
          <w:b/>
          <w:sz w:val="24"/>
        </w:rPr>
        <w:t>Normal Balance: </w:t>
      </w:r>
      <w:r>
        <w:rPr>
          <w:sz w:val="24"/>
        </w:rPr>
        <w:t>Credit</w:t>
      </w:r>
    </w:p>
    <w:p>
      <w:pPr>
        <w:pStyle w:val="BodyText"/>
        <w:ind w:left="1759" w:right="1519" w:hanging="1220"/>
      </w:pPr>
      <w:r>
        <w:rPr>
          <w:b/>
        </w:rPr>
        <w:t>Definition: </w:t>
      </w:r>
      <w:r>
        <w:rPr/>
        <w:t>Contributions increase fiduciary net assets. Contributions include cash collected from and on behalf of beneficiaries and directly increase a beneficiary's equity. Fiduciary activities generally do not crosswalk to the Federal entity's financial statements, but they should be included in the Federal entity's notes to the financial statements, as required by FASAB SFFAS No. 31, "Accounting for Fiduciary Activities."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Withdrawals or Distributions of Fiduciary Net</w:t>
      </w:r>
      <w:r>
        <w:rPr>
          <w:spacing w:val="-6"/>
          <w:sz w:val="24"/>
        </w:rPr>
        <w:t> </w:t>
      </w:r>
      <w:r>
        <w:rPr>
          <w:sz w:val="24"/>
        </w:rPr>
        <w:t>Assets</w:t>
      </w:r>
    </w:p>
    <w:p>
      <w:pPr>
        <w:spacing w:before="0"/>
        <w:ind w:left="539" w:right="0" w:firstLine="0"/>
        <w:jc w:val="left"/>
        <w:rPr>
          <w:sz w:val="24"/>
        </w:rPr>
      </w:pPr>
      <w:r>
        <w:rPr>
          <w:b/>
          <w:sz w:val="24"/>
        </w:rPr>
        <w:t>Account Number: </w:t>
      </w:r>
      <w:r>
        <w:rPr>
          <w:sz w:val="24"/>
        </w:rPr>
        <w:t>342000</w:t>
      </w:r>
    </w:p>
    <w:p>
      <w:pPr>
        <w:spacing w:before="0"/>
        <w:ind w:left="539" w:right="0" w:firstLine="0"/>
        <w:jc w:val="left"/>
        <w:rPr>
          <w:sz w:val="24"/>
        </w:rPr>
      </w:pPr>
      <w:r>
        <w:rPr>
          <w:b/>
          <w:sz w:val="24"/>
        </w:rPr>
        <w:t>Normal Balance: </w:t>
      </w:r>
      <w:r>
        <w:rPr>
          <w:sz w:val="24"/>
        </w:rPr>
        <w:t>Debit</w:t>
      </w:r>
    </w:p>
    <w:p>
      <w:pPr>
        <w:pStyle w:val="BodyText"/>
        <w:ind w:left="1759" w:right="1301" w:hanging="1220"/>
      </w:pPr>
      <w:r>
        <w:rPr>
          <w:b/>
        </w:rPr>
        <w:t>Definition: </w:t>
      </w:r>
      <w:r>
        <w:rPr/>
        <w:t>Disbursements to and on behalf of beneficiaries decrease fiduciary net assets. Disbursements are equity distributions to or on behalf of beneficiaries. Fiduciary activities generally do not crosswalk to the Federal entity's financial statements, but they should be included in the Federal entity's notes to the financial statements, as required by FASAB SFFAS No. 31, "Accounting for Fiduciary</w:t>
      </w:r>
      <w:r>
        <w:rPr>
          <w:spacing w:val="-5"/>
        </w:rPr>
        <w:t> </w:t>
      </w:r>
      <w:r>
        <w:rPr/>
        <w:t>Activities."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Estimated Indefinite Contract Authority</w:t>
      </w:r>
    </w:p>
    <w:p>
      <w:pPr>
        <w:spacing w:before="0"/>
        <w:ind w:left="540" w:right="0" w:firstLine="0"/>
        <w:jc w:val="left"/>
        <w:rPr>
          <w:sz w:val="24"/>
        </w:rPr>
      </w:pPr>
      <w:r>
        <w:rPr>
          <w:b/>
          <w:sz w:val="24"/>
        </w:rPr>
        <w:t>Account Number: </w:t>
      </w:r>
      <w:r>
        <w:rPr>
          <w:sz w:val="24"/>
        </w:rPr>
        <w:t>403200</w:t>
      </w:r>
    </w:p>
    <w:p>
      <w:pPr>
        <w:spacing w:before="0"/>
        <w:ind w:left="540" w:right="0" w:firstLine="0"/>
        <w:jc w:val="left"/>
        <w:rPr>
          <w:sz w:val="24"/>
        </w:rPr>
      </w:pPr>
      <w:r>
        <w:rPr>
          <w:b/>
          <w:sz w:val="24"/>
        </w:rPr>
        <w:t>Normal Balance: </w:t>
      </w:r>
      <w:r>
        <w:rPr>
          <w:sz w:val="24"/>
        </w:rPr>
        <w:t>Debit</w:t>
      </w:r>
    </w:p>
    <w:p>
      <w:pPr>
        <w:pStyle w:val="BodyText"/>
        <w:ind w:left="1759" w:right="1394" w:hanging="1220"/>
        <w:jc w:val="both"/>
      </w:pPr>
      <w:r>
        <w:rPr>
          <w:b/>
        </w:rPr>
        <w:t>Definition: </w:t>
      </w:r>
      <w:r>
        <w:rPr/>
        <w:t>The estimated amount of indefinite contract authority during the fiscal year that permits a Federal agency to incur obligations in advance of liquidating authority.</w:t>
      </w:r>
    </w:p>
    <w:p>
      <w:pPr>
        <w:spacing w:after="0"/>
        <w:jc w:val="both"/>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Anticipated Adjustments to Contract</w:t>
      </w:r>
      <w:r>
        <w:rPr>
          <w:spacing w:val="-1"/>
          <w:sz w:val="24"/>
        </w:rPr>
        <w:t> </w:t>
      </w:r>
      <w:r>
        <w:rPr>
          <w:sz w:val="24"/>
        </w:rPr>
        <w:t>Authority</w:t>
      </w:r>
    </w:p>
    <w:p>
      <w:pPr>
        <w:spacing w:before="0"/>
        <w:ind w:left="540" w:right="0" w:firstLine="0"/>
        <w:jc w:val="left"/>
        <w:rPr>
          <w:sz w:val="24"/>
        </w:rPr>
      </w:pPr>
      <w:r>
        <w:rPr>
          <w:b/>
          <w:sz w:val="24"/>
        </w:rPr>
        <w:t>Account Number: </w:t>
      </w:r>
      <w:r>
        <w:rPr>
          <w:sz w:val="24"/>
        </w:rPr>
        <w:t>403400</w:t>
      </w:r>
    </w:p>
    <w:p>
      <w:pPr>
        <w:spacing w:before="0"/>
        <w:ind w:left="540" w:right="0" w:firstLine="0"/>
        <w:jc w:val="left"/>
        <w:rPr>
          <w:sz w:val="24"/>
        </w:rPr>
      </w:pPr>
      <w:r>
        <w:rPr>
          <w:b/>
          <w:sz w:val="24"/>
        </w:rPr>
        <w:t>Normal Balance: </w:t>
      </w:r>
      <w:r>
        <w:rPr>
          <w:sz w:val="24"/>
        </w:rPr>
        <w:t>Credit</w:t>
      </w:r>
    </w:p>
    <w:p>
      <w:pPr>
        <w:pStyle w:val="BodyText"/>
        <w:ind w:left="1759" w:right="1270" w:hanging="1220"/>
      </w:pPr>
      <w:r>
        <w:rPr>
          <w:b/>
        </w:rPr>
        <w:t>Definition: </w:t>
      </w:r>
      <w:r>
        <w:rPr/>
        <w:t>Estimated amounts of reductions or increases during the fiscal year to contract authority. This also includes the estimated liquidation of contract authority from offsetting collections. Although the normal balance for this account is credit, it is acceptable in certain instances for this account to have a debit balance.</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Estimated Indefinite Borrowing</w:t>
      </w:r>
      <w:r>
        <w:rPr>
          <w:spacing w:val="-3"/>
          <w:sz w:val="24"/>
        </w:rPr>
        <w:t> </w:t>
      </w:r>
      <w:r>
        <w:rPr>
          <w:sz w:val="24"/>
        </w:rPr>
        <w:t>Authority</w:t>
      </w:r>
    </w:p>
    <w:p>
      <w:pPr>
        <w:spacing w:before="0"/>
        <w:ind w:left="539" w:right="0" w:firstLine="0"/>
        <w:jc w:val="left"/>
        <w:rPr>
          <w:sz w:val="24"/>
        </w:rPr>
      </w:pPr>
      <w:r>
        <w:rPr>
          <w:b/>
          <w:sz w:val="24"/>
        </w:rPr>
        <w:t>Account Number: </w:t>
      </w:r>
      <w:r>
        <w:rPr>
          <w:sz w:val="24"/>
        </w:rPr>
        <w:t>404200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estimated indefinite borrowing authority required to finance estimated obligations during the current year. The balance in this account will be adjusted to zero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Anticipated Reductions to Borrowing</w:t>
      </w:r>
      <w:r>
        <w:rPr>
          <w:spacing w:val="-1"/>
          <w:sz w:val="24"/>
        </w:rPr>
        <w:t> </w:t>
      </w:r>
      <w:r>
        <w:rPr>
          <w:sz w:val="24"/>
        </w:rPr>
        <w:t>Authority</w:t>
      </w:r>
    </w:p>
    <w:p>
      <w:pPr>
        <w:spacing w:before="0"/>
        <w:ind w:left="539" w:right="0" w:firstLine="0"/>
        <w:jc w:val="left"/>
        <w:rPr>
          <w:sz w:val="24"/>
        </w:rPr>
      </w:pPr>
      <w:r>
        <w:rPr>
          <w:b/>
          <w:sz w:val="24"/>
        </w:rPr>
        <w:t>Account Number: </w:t>
      </w:r>
      <w:r>
        <w:rPr>
          <w:sz w:val="24"/>
        </w:rPr>
        <w:t>404400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Estimated amounts of reductions during the fiscal year to borrowing authority.</w:t>
      </w:r>
    </w:p>
    <w:p>
      <w:pPr>
        <w:pStyle w:val="BodyText"/>
        <w:spacing w:before="11"/>
        <w:rPr>
          <w:sz w:val="23"/>
        </w:rPr>
      </w:pPr>
    </w:p>
    <w:p>
      <w:pPr>
        <w:pStyle w:val="BodyText"/>
        <w:tabs>
          <w:tab w:pos="2459" w:val="left" w:leader="none"/>
        </w:tabs>
        <w:ind w:left="2459" w:right="1361" w:hanging="1920"/>
      </w:pPr>
      <w:r>
        <w:rPr>
          <w:b/>
        </w:rPr>
        <w:t>Account</w:t>
      </w:r>
      <w:r>
        <w:rPr>
          <w:b/>
          <w:spacing w:val="-3"/>
        </w:rPr>
        <w:t> </w:t>
      </w:r>
      <w:r>
        <w:rPr>
          <w:b/>
        </w:rPr>
        <w:t>Title:</w:t>
        <w:tab/>
      </w:r>
      <w:r>
        <w:rPr/>
        <w:t>Anticipated Transfers to the General Fund of the U.S. Government</w:t>
      </w:r>
      <w:r>
        <w:rPr>
          <w:spacing w:val="-15"/>
        </w:rPr>
        <w:t> </w:t>
      </w:r>
      <w:r>
        <w:rPr/>
        <w:t>- Current-Year</w:t>
      </w:r>
      <w:r>
        <w:rPr>
          <w:spacing w:val="-2"/>
        </w:rPr>
        <w:t> </w:t>
      </w:r>
      <w:r>
        <w:rPr/>
        <w:t>Authority</w:t>
      </w:r>
    </w:p>
    <w:p>
      <w:pPr>
        <w:spacing w:before="0"/>
        <w:ind w:left="539" w:right="0" w:firstLine="0"/>
        <w:jc w:val="left"/>
        <w:rPr>
          <w:sz w:val="24"/>
        </w:rPr>
      </w:pPr>
      <w:r>
        <w:rPr>
          <w:b/>
          <w:sz w:val="24"/>
        </w:rPr>
        <w:t>Account Number: </w:t>
      </w:r>
      <w:r>
        <w:rPr>
          <w:sz w:val="24"/>
        </w:rPr>
        <w:t>404700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Anticipated amounts to be transferred from current-year resources to the General Fund of the U.S. Government during the fiscal year via nonexpenditure transfers.</w:t>
      </w:r>
    </w:p>
    <w:p>
      <w:pPr>
        <w:pStyle w:val="BodyText"/>
      </w:pPr>
    </w:p>
    <w:p>
      <w:pPr>
        <w:pStyle w:val="BodyText"/>
        <w:tabs>
          <w:tab w:pos="2459" w:val="left" w:leader="none"/>
        </w:tabs>
        <w:ind w:left="2459" w:right="1361" w:hanging="1920"/>
      </w:pPr>
      <w:r>
        <w:rPr>
          <w:b/>
        </w:rPr>
        <w:t>Account</w:t>
      </w:r>
      <w:r>
        <w:rPr>
          <w:b/>
          <w:spacing w:val="-3"/>
        </w:rPr>
        <w:t> </w:t>
      </w:r>
      <w:r>
        <w:rPr>
          <w:b/>
        </w:rPr>
        <w:t>Title:</w:t>
        <w:tab/>
      </w:r>
      <w:r>
        <w:rPr/>
        <w:t>Anticipated Transfers to the General Fund of the U.S. Government</w:t>
      </w:r>
      <w:r>
        <w:rPr>
          <w:spacing w:val="-15"/>
        </w:rPr>
        <w:t> </w:t>
      </w:r>
      <w:r>
        <w:rPr/>
        <w:t>- Prior-Year</w:t>
      </w:r>
      <w:r>
        <w:rPr>
          <w:spacing w:val="-2"/>
        </w:rPr>
        <w:t> </w:t>
      </w:r>
      <w:r>
        <w:rPr/>
        <w:t>Balances</w:t>
      </w:r>
    </w:p>
    <w:p>
      <w:pPr>
        <w:spacing w:before="0"/>
        <w:ind w:left="539" w:right="0" w:firstLine="0"/>
        <w:jc w:val="left"/>
        <w:rPr>
          <w:sz w:val="24"/>
        </w:rPr>
      </w:pPr>
      <w:r>
        <w:rPr>
          <w:b/>
          <w:sz w:val="24"/>
        </w:rPr>
        <w:t>Account Number: </w:t>
      </w:r>
      <w:r>
        <w:rPr>
          <w:sz w:val="24"/>
        </w:rPr>
        <w:t>404800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Anticipated amounts to be transferred from prior-year balances to the General Fund of the U.S. Government during the fiscal year via nonexpenditure transfers.</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414" w:hanging="1920"/>
      </w:pPr>
      <w:r>
        <w:rPr>
          <w:b/>
        </w:rPr>
        <w:t>Account</w:t>
      </w:r>
      <w:r>
        <w:rPr>
          <w:b/>
          <w:spacing w:val="-3"/>
        </w:rPr>
        <w:t> </w:t>
      </w:r>
      <w:r>
        <w:rPr>
          <w:b/>
        </w:rPr>
        <w:t>Title:</w:t>
        <w:tab/>
      </w:r>
      <w:r>
        <w:rPr/>
        <w:t>Anticipated Reductions to Appropriations by Offsetting</w:t>
      </w:r>
      <w:r>
        <w:rPr>
          <w:spacing w:val="-18"/>
        </w:rPr>
        <w:t> </w:t>
      </w:r>
      <w:r>
        <w:rPr/>
        <w:t>Collections or</w:t>
      </w:r>
      <w:r>
        <w:rPr>
          <w:spacing w:val="-2"/>
        </w:rPr>
        <w:t> </w:t>
      </w:r>
      <w:r>
        <w:rPr/>
        <w:t>Receipts</w:t>
      </w:r>
    </w:p>
    <w:p>
      <w:pPr>
        <w:spacing w:before="0"/>
        <w:ind w:left="540" w:right="0" w:firstLine="0"/>
        <w:jc w:val="left"/>
        <w:rPr>
          <w:sz w:val="24"/>
        </w:rPr>
      </w:pPr>
      <w:r>
        <w:rPr>
          <w:b/>
          <w:sz w:val="24"/>
        </w:rPr>
        <w:t>Account Number: </w:t>
      </w:r>
      <w:r>
        <w:rPr>
          <w:sz w:val="24"/>
        </w:rPr>
        <w:t>405000</w:t>
      </w:r>
    </w:p>
    <w:p>
      <w:pPr>
        <w:spacing w:before="0"/>
        <w:ind w:left="540" w:right="0" w:firstLine="0"/>
        <w:jc w:val="left"/>
        <w:rPr>
          <w:sz w:val="24"/>
        </w:rPr>
      </w:pPr>
      <w:r>
        <w:rPr>
          <w:b/>
          <w:sz w:val="24"/>
        </w:rPr>
        <w:t>Normal Balance: </w:t>
      </w:r>
      <w:r>
        <w:rPr>
          <w:sz w:val="24"/>
        </w:rPr>
        <w:t>Credit</w:t>
      </w:r>
    </w:p>
    <w:p>
      <w:pPr>
        <w:pStyle w:val="BodyText"/>
        <w:ind w:left="1759" w:right="1410" w:hanging="1220"/>
      </w:pPr>
      <w:r>
        <w:rPr>
          <w:b/>
        </w:rPr>
        <w:t>Definition: </w:t>
      </w:r>
      <w:r>
        <w:rPr/>
        <w:t>An amount equal to the anticipated offsetting collections or offsetting receipts used to reduce the appropriation derived from the General Fund of the U.S. Government while waiting for the appropriation warrant to be adjusted. The balance in this account will be adjusted to zero at year 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Anticipated Collections From Non-Federal</w:t>
      </w:r>
      <w:r>
        <w:rPr>
          <w:spacing w:val="-2"/>
          <w:sz w:val="24"/>
        </w:rPr>
        <w:t> </w:t>
      </w:r>
      <w:r>
        <w:rPr>
          <w:sz w:val="24"/>
        </w:rPr>
        <w:t>Sources</w:t>
      </w:r>
    </w:p>
    <w:p>
      <w:pPr>
        <w:spacing w:before="0"/>
        <w:ind w:left="540" w:right="0" w:firstLine="0"/>
        <w:jc w:val="left"/>
        <w:rPr>
          <w:sz w:val="24"/>
        </w:rPr>
      </w:pPr>
      <w:r>
        <w:rPr>
          <w:b/>
          <w:sz w:val="24"/>
        </w:rPr>
        <w:t>Account Number: </w:t>
      </w:r>
      <w:r>
        <w:rPr>
          <w:sz w:val="24"/>
        </w:rPr>
        <w:t>406000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non-Federal entity collections, excluding reimbursables, expected in the current fiscal year.</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Anticipated Collections From Federal</w:t>
      </w:r>
      <w:r>
        <w:rPr>
          <w:spacing w:val="-1"/>
          <w:sz w:val="24"/>
        </w:rPr>
        <w:t> </w:t>
      </w:r>
      <w:r>
        <w:rPr>
          <w:sz w:val="24"/>
        </w:rPr>
        <w:t>Sources</w:t>
      </w:r>
    </w:p>
    <w:p>
      <w:pPr>
        <w:spacing w:before="1"/>
        <w:ind w:left="539" w:right="0" w:firstLine="0"/>
        <w:jc w:val="left"/>
        <w:rPr>
          <w:sz w:val="24"/>
        </w:rPr>
      </w:pPr>
      <w:r>
        <w:rPr>
          <w:b/>
          <w:sz w:val="24"/>
        </w:rPr>
        <w:t>Account Number: </w:t>
      </w:r>
      <w:r>
        <w:rPr>
          <w:sz w:val="24"/>
        </w:rPr>
        <w:t>407000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Federal agency collections, excluding reimbursables, expected in the current fiscal year.</w:t>
      </w:r>
    </w:p>
    <w:p>
      <w:pPr>
        <w:pStyle w:val="BodyText"/>
        <w:spacing w:before="11"/>
        <w:rPr>
          <w:sz w:val="23"/>
        </w:rPr>
      </w:pPr>
    </w:p>
    <w:p>
      <w:pPr>
        <w:pStyle w:val="BodyText"/>
        <w:tabs>
          <w:tab w:pos="2459" w:val="left" w:leader="none"/>
        </w:tabs>
        <w:ind w:left="2459" w:right="1654" w:hanging="1920"/>
      </w:pPr>
      <w:r>
        <w:rPr>
          <w:b/>
        </w:rPr>
        <w:t>Account</w:t>
      </w:r>
      <w:r>
        <w:rPr>
          <w:b/>
          <w:spacing w:val="-3"/>
        </w:rPr>
        <w:t> </w:t>
      </w:r>
      <w:r>
        <w:rPr>
          <w:b/>
        </w:rPr>
        <w:t>Title:</w:t>
        <w:tab/>
      </w:r>
      <w:r>
        <w:rPr/>
        <w:t>Amounts Appropriated From a Specific Treasury-Managed Trust Fund TAFS - Receivable -</w:t>
      </w:r>
      <w:r>
        <w:rPr>
          <w:spacing w:val="-3"/>
        </w:rPr>
        <w:t> </w:t>
      </w:r>
      <w:r>
        <w:rPr/>
        <w:t>Transferred</w:t>
      </w:r>
    </w:p>
    <w:p>
      <w:pPr>
        <w:spacing w:before="0"/>
        <w:ind w:left="539" w:right="0" w:firstLine="0"/>
        <w:jc w:val="left"/>
        <w:rPr>
          <w:sz w:val="24"/>
        </w:rPr>
      </w:pPr>
      <w:r>
        <w:rPr>
          <w:b/>
          <w:sz w:val="24"/>
        </w:rPr>
        <w:t>Account Number: </w:t>
      </w:r>
      <w:r>
        <w:rPr>
          <w:sz w:val="24"/>
        </w:rPr>
        <w:t>408100</w:t>
      </w:r>
    </w:p>
    <w:p>
      <w:pPr>
        <w:spacing w:before="0"/>
        <w:ind w:left="539" w:right="0" w:firstLine="0"/>
        <w:jc w:val="left"/>
        <w:rPr>
          <w:sz w:val="24"/>
        </w:rPr>
      </w:pPr>
      <w:r>
        <w:rPr>
          <w:b/>
          <w:sz w:val="24"/>
        </w:rPr>
        <w:t>Normal Balance: </w:t>
      </w:r>
      <w:r>
        <w:rPr>
          <w:sz w:val="24"/>
        </w:rPr>
        <w:t>Credit</w:t>
      </w:r>
    </w:p>
    <w:p>
      <w:pPr>
        <w:pStyle w:val="BodyText"/>
        <w:ind w:left="1759" w:right="1195" w:hanging="1220"/>
      </w:pPr>
      <w:r>
        <w:rPr>
          <w:b/>
        </w:rPr>
        <w:t>Definition: </w:t>
      </w:r>
      <w:r>
        <w:rPr/>
        <w:t>The amount in USSGL account 412600, "Amounts Appropriated From Specific Invested TAFS - Receivable," transferred from one Treasury Appropriation Fund Symbol to another. Although the normal balance for this account is credit, it is acceptable for this account to have a debit balance.</w:t>
      </w:r>
    </w:p>
    <w:p>
      <w:pPr>
        <w:pStyle w:val="BodyText"/>
      </w:pPr>
    </w:p>
    <w:p>
      <w:pPr>
        <w:pStyle w:val="BodyText"/>
        <w:tabs>
          <w:tab w:pos="2459" w:val="left" w:leader="none"/>
        </w:tabs>
        <w:ind w:left="2459" w:right="1237" w:hanging="1920"/>
      </w:pPr>
      <w:r>
        <w:rPr>
          <w:b/>
        </w:rPr>
        <w:t>Account</w:t>
      </w:r>
      <w:r>
        <w:rPr>
          <w:b/>
          <w:spacing w:val="-3"/>
        </w:rPr>
        <w:t> </w:t>
      </w:r>
      <w:r>
        <w:rPr>
          <w:b/>
        </w:rPr>
        <w:t>Title:</w:t>
        <w:tab/>
      </w:r>
      <w:r>
        <w:rPr/>
        <w:t>Allocations of Realized Authority - To Be Transferred From</w:t>
      </w:r>
      <w:r>
        <w:rPr>
          <w:spacing w:val="-21"/>
        </w:rPr>
        <w:t> </w:t>
      </w:r>
      <w:r>
        <w:rPr/>
        <w:t>Invested Balances -</w:t>
      </w:r>
      <w:r>
        <w:rPr>
          <w:spacing w:val="-2"/>
        </w:rPr>
        <w:t> </w:t>
      </w:r>
      <w:r>
        <w:rPr/>
        <w:t>Transferred</w:t>
      </w:r>
    </w:p>
    <w:p>
      <w:pPr>
        <w:spacing w:before="0"/>
        <w:ind w:left="539" w:right="0" w:firstLine="0"/>
        <w:jc w:val="left"/>
        <w:rPr>
          <w:sz w:val="24"/>
        </w:rPr>
      </w:pPr>
      <w:r>
        <w:rPr>
          <w:b/>
          <w:sz w:val="24"/>
        </w:rPr>
        <w:t>Account Number: </w:t>
      </w:r>
      <w:r>
        <w:rPr>
          <w:sz w:val="24"/>
        </w:rPr>
        <w:t>408200</w:t>
      </w:r>
    </w:p>
    <w:p>
      <w:pPr>
        <w:spacing w:before="0"/>
        <w:ind w:left="539" w:right="0" w:firstLine="0"/>
        <w:jc w:val="left"/>
        <w:rPr>
          <w:sz w:val="24"/>
        </w:rPr>
      </w:pPr>
      <w:r>
        <w:rPr>
          <w:b/>
          <w:sz w:val="24"/>
        </w:rPr>
        <w:t>Normal Balance: </w:t>
      </w:r>
      <w:r>
        <w:rPr>
          <w:sz w:val="24"/>
        </w:rPr>
        <w:t>Credit</w:t>
      </w:r>
    </w:p>
    <w:p>
      <w:pPr>
        <w:pStyle w:val="BodyText"/>
        <w:ind w:left="539"/>
      </w:pPr>
      <w:r>
        <w:rPr>
          <w:b/>
        </w:rPr>
        <w:t>Definition: </w:t>
      </w:r>
      <w:r>
        <w:rPr/>
        <w:t>The amount in USSGL account 416600, "Allocations of Realized Authority</w:t>
      </w:r>
    </w:p>
    <w:p>
      <w:pPr>
        <w:pStyle w:val="BodyText"/>
        <w:ind w:left="1759" w:right="1212"/>
        <w:jc w:val="both"/>
      </w:pPr>
      <w:r>
        <w:rPr/>
        <w:t>- To Be Transferred From Invested Balances," transferred from one Treasury Appropriation Fund Symbol to another. Although the normal balance for this account is credit, it is acceptable for this account to have a debit balance.</w:t>
      </w:r>
    </w:p>
    <w:p>
      <w:pPr>
        <w:spacing w:after="0"/>
        <w:jc w:val="both"/>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540"/>
      </w:pPr>
      <w:r>
        <w:rPr>
          <w:b/>
        </w:rPr>
        <w:t>Account</w:t>
      </w:r>
      <w:r>
        <w:rPr>
          <w:b/>
          <w:spacing w:val="-3"/>
        </w:rPr>
        <w:t> </w:t>
      </w:r>
      <w:r>
        <w:rPr>
          <w:b/>
        </w:rPr>
        <w:t>Title:</w:t>
        <w:tab/>
      </w:r>
      <w:r>
        <w:rPr/>
        <w:t>Transfers - Current-Year Authority - Receivable -</w:t>
      </w:r>
      <w:r>
        <w:rPr>
          <w:spacing w:val="-7"/>
        </w:rPr>
        <w:t> </w:t>
      </w:r>
      <w:r>
        <w:rPr/>
        <w:t>Transferred</w:t>
      </w:r>
    </w:p>
    <w:p>
      <w:pPr>
        <w:spacing w:before="0"/>
        <w:ind w:left="539" w:right="0" w:firstLine="0"/>
        <w:jc w:val="left"/>
        <w:rPr>
          <w:sz w:val="24"/>
        </w:rPr>
      </w:pPr>
      <w:r>
        <w:rPr>
          <w:b/>
          <w:sz w:val="24"/>
        </w:rPr>
        <w:t>Account Number: </w:t>
      </w:r>
      <w:r>
        <w:rPr>
          <w:sz w:val="24"/>
        </w:rPr>
        <w:t>408300</w:t>
      </w:r>
    </w:p>
    <w:p>
      <w:pPr>
        <w:spacing w:before="0"/>
        <w:ind w:left="539" w:right="0" w:firstLine="0"/>
        <w:jc w:val="left"/>
        <w:rPr>
          <w:sz w:val="24"/>
        </w:rPr>
      </w:pPr>
      <w:r>
        <w:rPr>
          <w:b/>
          <w:sz w:val="24"/>
        </w:rPr>
        <w:t>Normal Balance: </w:t>
      </w:r>
      <w:r>
        <w:rPr>
          <w:sz w:val="24"/>
        </w:rPr>
        <w:t>Credit</w:t>
      </w:r>
    </w:p>
    <w:p>
      <w:pPr>
        <w:pStyle w:val="BodyText"/>
        <w:ind w:left="1759" w:right="1213" w:hanging="1220"/>
      </w:pPr>
      <w:r>
        <w:rPr>
          <w:b/>
        </w:rPr>
        <w:t>Definition: </w:t>
      </w:r>
      <w:r>
        <w:rPr/>
        <w:t>The amount in USSGL account 417100, "Nonallocation Transfers of Invested Balances - Receivable," transferred from one Treasury Appropriation Fund Symbol to another. Although the normal balance for this account is credit, it is acceptable for this account to have a debit</w:t>
      </w:r>
      <w:r>
        <w:rPr>
          <w:spacing w:val="-12"/>
        </w:rPr>
        <w:t> </w:t>
      </w:r>
      <w:r>
        <w:rPr/>
        <w:t>balance.</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Debt Liquidation</w:t>
      </w:r>
      <w:r>
        <w:rPr>
          <w:spacing w:val="0"/>
          <w:sz w:val="24"/>
        </w:rPr>
        <w:t> </w:t>
      </w:r>
      <w:r>
        <w:rPr>
          <w:sz w:val="24"/>
        </w:rPr>
        <w:t>Appropriations</w:t>
      </w:r>
    </w:p>
    <w:p>
      <w:pPr>
        <w:spacing w:before="0"/>
        <w:ind w:left="539" w:right="0" w:firstLine="0"/>
        <w:jc w:val="left"/>
        <w:rPr>
          <w:sz w:val="24"/>
        </w:rPr>
      </w:pPr>
      <w:r>
        <w:rPr>
          <w:b/>
          <w:sz w:val="24"/>
        </w:rPr>
        <w:t>Account Number: </w:t>
      </w:r>
      <w:r>
        <w:rPr>
          <w:sz w:val="24"/>
        </w:rPr>
        <w:t>411100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appropriated to liquidate debt as specified in the appropriation language.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Liquidation of Deficiency -</w:t>
      </w:r>
      <w:r>
        <w:rPr>
          <w:spacing w:val="-4"/>
          <w:sz w:val="24"/>
        </w:rPr>
        <w:t> </w:t>
      </w:r>
      <w:r>
        <w:rPr>
          <w:sz w:val="24"/>
        </w:rPr>
        <w:t>Appropriations</w:t>
      </w:r>
    </w:p>
    <w:p>
      <w:pPr>
        <w:spacing w:before="0"/>
        <w:ind w:left="539" w:right="0" w:firstLine="0"/>
        <w:jc w:val="left"/>
        <w:rPr>
          <w:sz w:val="24"/>
        </w:rPr>
      </w:pPr>
      <w:r>
        <w:rPr>
          <w:b/>
          <w:sz w:val="24"/>
        </w:rPr>
        <w:t>Account Number: </w:t>
      </w:r>
      <w:r>
        <w:rPr>
          <w:sz w:val="24"/>
        </w:rPr>
        <w:t>411200</w:t>
      </w:r>
    </w:p>
    <w:p>
      <w:pPr>
        <w:spacing w:before="1"/>
        <w:ind w:left="539" w:right="0" w:firstLine="0"/>
        <w:jc w:val="left"/>
        <w:rPr>
          <w:sz w:val="24"/>
        </w:rPr>
      </w:pPr>
      <w:r>
        <w:rPr>
          <w:b/>
          <w:sz w:val="24"/>
        </w:rPr>
        <w:t>Normal Balance: </w:t>
      </w:r>
      <w:r>
        <w:rPr>
          <w:sz w:val="24"/>
        </w:rPr>
        <w:t>Debit</w:t>
      </w:r>
    </w:p>
    <w:p>
      <w:pPr>
        <w:pStyle w:val="BodyText"/>
        <w:ind w:left="539"/>
      </w:pPr>
      <w:r>
        <w:rPr>
          <w:b/>
        </w:rPr>
        <w:t>Definition: </w:t>
      </w:r>
      <w:r>
        <w:rPr/>
        <w:t>The amount appropriated to liquidate a prior-year deficiency.</w:t>
      </w:r>
    </w:p>
    <w:p>
      <w:pPr>
        <w:pStyle w:val="BodyText"/>
        <w:spacing w:before="11"/>
        <w:rPr>
          <w:sz w:val="23"/>
        </w:rPr>
      </w:pPr>
    </w:p>
    <w:p>
      <w:pPr>
        <w:pStyle w:val="BodyText"/>
        <w:tabs>
          <w:tab w:pos="2459" w:val="left" w:leader="none"/>
        </w:tabs>
        <w:ind w:left="2459" w:right="1527" w:hanging="1920"/>
      </w:pPr>
      <w:r>
        <w:rPr>
          <w:b/>
        </w:rPr>
        <w:t>Account</w:t>
      </w:r>
      <w:r>
        <w:rPr>
          <w:b/>
          <w:spacing w:val="-3"/>
        </w:rPr>
        <w:t> </w:t>
      </w:r>
      <w:r>
        <w:rPr>
          <w:b/>
        </w:rPr>
        <w:t>Title:</w:t>
        <w:tab/>
      </w:r>
      <w:r>
        <w:rPr/>
        <w:t>Appropriated Receipts Derived From Unavailable Trust or Special Fund</w:t>
      </w:r>
      <w:r>
        <w:rPr>
          <w:spacing w:val="-1"/>
        </w:rPr>
        <w:t> </w:t>
      </w:r>
      <w:r>
        <w:rPr/>
        <w:t>Receipts</w:t>
      </w:r>
    </w:p>
    <w:p>
      <w:pPr>
        <w:spacing w:before="0"/>
        <w:ind w:left="539" w:right="0" w:firstLine="0"/>
        <w:jc w:val="left"/>
        <w:rPr>
          <w:sz w:val="24"/>
        </w:rPr>
      </w:pPr>
      <w:r>
        <w:rPr>
          <w:b/>
          <w:sz w:val="24"/>
        </w:rPr>
        <w:t>Account Number: </w:t>
      </w:r>
      <w:r>
        <w:rPr>
          <w:sz w:val="24"/>
        </w:rPr>
        <w:t>411300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receipts appropriated from an "unavailable" trust or special fund receipt account to a corresponding trust or special fund expenditure account. (Amounts deposited into trust or special fund receipt accounts designated by the Department of the Treasury as "unavailable" are appropriated via Treasury warrant, upon legislative action, to the corresponding expenditure account.) This budgetary resource account does not correspond with proprietary USSGL account 310100, "Unexpended Appropriations - Appropriations Received."</w:t>
      </w:r>
    </w:p>
    <w:p>
      <w:pPr>
        <w:pStyle w:val="BodyText"/>
      </w:pPr>
    </w:p>
    <w:p>
      <w:pPr>
        <w:pStyle w:val="BodyText"/>
        <w:tabs>
          <w:tab w:pos="2459" w:val="left" w:leader="none"/>
        </w:tabs>
        <w:ind w:left="2459" w:right="1203" w:hanging="1920"/>
      </w:pPr>
      <w:r>
        <w:rPr>
          <w:b/>
        </w:rPr>
        <w:t>Account</w:t>
      </w:r>
      <w:r>
        <w:rPr>
          <w:b/>
          <w:spacing w:val="-3"/>
        </w:rPr>
        <w:t> </w:t>
      </w:r>
      <w:r>
        <w:rPr>
          <w:b/>
        </w:rPr>
        <w:t>Title:</w:t>
        <w:tab/>
      </w:r>
      <w:r>
        <w:rPr/>
        <w:t>Appropriated Receipts Derived From Available Trust or Special</w:t>
      </w:r>
      <w:r>
        <w:rPr>
          <w:spacing w:val="-18"/>
        </w:rPr>
        <w:t> </w:t>
      </w:r>
      <w:r>
        <w:rPr/>
        <w:t>Fund Receipts</w:t>
      </w:r>
    </w:p>
    <w:p>
      <w:pPr>
        <w:spacing w:before="0"/>
        <w:ind w:left="539" w:right="0" w:firstLine="0"/>
        <w:jc w:val="left"/>
        <w:rPr>
          <w:sz w:val="24"/>
        </w:rPr>
      </w:pPr>
      <w:r>
        <w:rPr>
          <w:b/>
          <w:sz w:val="24"/>
        </w:rPr>
        <w:t>Account Number: </w:t>
      </w:r>
      <w:r>
        <w:rPr>
          <w:sz w:val="24"/>
        </w:rPr>
        <w:t>411400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receipts appropriated from an "available" trust or special fund receipt account to a corresponding trust or special fund expenditure account. (Amounts designated by the Department of the Treasury as "available" are immediately transferred without further action.) This budgetary resource account does not correspond with proprietary USSGL account 310100, "Unexpended Appropriations - Appropriations Received."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Loan Subsidy</w:t>
      </w:r>
      <w:r>
        <w:rPr>
          <w:spacing w:val="-6"/>
          <w:sz w:val="24"/>
        </w:rPr>
        <w:t> </w:t>
      </w:r>
      <w:r>
        <w:rPr>
          <w:sz w:val="24"/>
        </w:rPr>
        <w:t>Appropriation</w:t>
      </w:r>
    </w:p>
    <w:p>
      <w:pPr>
        <w:spacing w:before="0"/>
        <w:ind w:left="540" w:right="0" w:firstLine="0"/>
        <w:jc w:val="left"/>
        <w:rPr>
          <w:sz w:val="24"/>
        </w:rPr>
      </w:pPr>
      <w:r>
        <w:rPr>
          <w:b/>
          <w:sz w:val="24"/>
        </w:rPr>
        <w:t>Account Number: </w:t>
      </w:r>
      <w:r>
        <w:rPr>
          <w:sz w:val="24"/>
        </w:rPr>
        <w:t>411500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budget authority appropriated by law for loan subsidies in direct loan and loan guarantee programs.</w:t>
      </w:r>
    </w:p>
    <w:p>
      <w:pPr>
        <w:pStyle w:val="BodyText"/>
      </w:pPr>
    </w:p>
    <w:p>
      <w:pPr>
        <w:tabs>
          <w:tab w:pos="2459" w:val="left" w:leader="none"/>
        </w:tabs>
        <w:spacing w:line="275" w:lineRule="exact" w:before="0"/>
        <w:ind w:left="539" w:right="0" w:firstLine="0"/>
        <w:jc w:val="left"/>
        <w:rPr>
          <w:sz w:val="24"/>
        </w:rPr>
      </w:pPr>
      <w:r>
        <w:rPr>
          <w:b/>
          <w:sz w:val="24"/>
        </w:rPr>
        <w:t>Account</w:t>
      </w:r>
      <w:r>
        <w:rPr>
          <w:b/>
          <w:spacing w:val="-3"/>
          <w:sz w:val="24"/>
        </w:rPr>
        <w:t> </w:t>
      </w:r>
      <w:r>
        <w:rPr>
          <w:b/>
          <w:sz w:val="24"/>
        </w:rPr>
        <w:t>Title:</w:t>
        <w:tab/>
      </w:r>
      <w:r>
        <w:rPr>
          <w:sz w:val="24"/>
        </w:rPr>
        <w:t>Debt Forgiveness</w:t>
      </w:r>
      <w:r>
        <w:rPr>
          <w:spacing w:val="-1"/>
          <w:sz w:val="24"/>
        </w:rPr>
        <w:t> </w:t>
      </w:r>
      <w:r>
        <w:rPr>
          <w:sz w:val="24"/>
        </w:rPr>
        <w:t>Appropriation</w:t>
      </w:r>
    </w:p>
    <w:p>
      <w:pPr>
        <w:spacing w:line="275" w:lineRule="exact" w:before="0"/>
        <w:ind w:left="539" w:right="0" w:firstLine="0"/>
        <w:jc w:val="left"/>
        <w:rPr>
          <w:sz w:val="24"/>
        </w:rPr>
      </w:pPr>
      <w:r>
        <w:rPr>
          <w:b/>
          <w:sz w:val="24"/>
        </w:rPr>
        <w:t>Account Number: </w:t>
      </w:r>
      <w:r>
        <w:rPr>
          <w:sz w:val="24"/>
        </w:rPr>
        <w:t>411600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budget authority that Congress provides equivalent to an inferred appropriation to retire debt as specified in a public law. This excludes debt subject to credit reform.</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Debt Forgiveness - Cancellation of Debt</w:t>
      </w:r>
      <w:r>
        <w:rPr>
          <w:spacing w:val="-4"/>
          <w:sz w:val="24"/>
        </w:rPr>
        <w:t> </w:t>
      </w:r>
      <w:r>
        <w:rPr>
          <w:sz w:val="24"/>
        </w:rPr>
        <w:t>Adjustment</w:t>
      </w:r>
    </w:p>
    <w:p>
      <w:pPr>
        <w:spacing w:before="0"/>
        <w:ind w:left="539" w:right="0" w:firstLine="0"/>
        <w:jc w:val="left"/>
        <w:rPr>
          <w:sz w:val="24"/>
        </w:rPr>
      </w:pPr>
      <w:r>
        <w:rPr>
          <w:b/>
          <w:sz w:val="24"/>
        </w:rPr>
        <w:t>Account Number: </w:t>
      </w:r>
      <w:r>
        <w:rPr>
          <w:sz w:val="24"/>
        </w:rPr>
        <w:t>411601</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adjustment to budgetary resources where Congress provides the legal authority to cancel outstanding debt but no appropriation.</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Loan Administrative Expense</w:t>
      </w:r>
      <w:r>
        <w:rPr>
          <w:spacing w:val="-1"/>
          <w:sz w:val="24"/>
        </w:rPr>
        <w:t> </w:t>
      </w:r>
      <w:r>
        <w:rPr>
          <w:sz w:val="24"/>
        </w:rPr>
        <w:t>Appropriation</w:t>
      </w:r>
    </w:p>
    <w:p>
      <w:pPr>
        <w:spacing w:before="0"/>
        <w:ind w:left="539" w:right="0" w:firstLine="0"/>
        <w:jc w:val="left"/>
        <w:rPr>
          <w:sz w:val="24"/>
        </w:rPr>
      </w:pPr>
      <w:r>
        <w:rPr>
          <w:b/>
          <w:sz w:val="24"/>
        </w:rPr>
        <w:t>Account Number: </w:t>
      </w:r>
      <w:r>
        <w:rPr>
          <w:sz w:val="24"/>
        </w:rPr>
        <w:t>411700</w:t>
      </w:r>
    </w:p>
    <w:p>
      <w:pPr>
        <w:spacing w:before="1"/>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new budget authority appropriated by law for administrative expenses in direct loan and loan guarantee programs.</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Reestimated Loan Subsidy</w:t>
      </w:r>
      <w:r>
        <w:rPr>
          <w:spacing w:val="-2"/>
          <w:sz w:val="24"/>
        </w:rPr>
        <w:t> </w:t>
      </w:r>
      <w:r>
        <w:rPr>
          <w:sz w:val="24"/>
        </w:rPr>
        <w:t>Appropriation</w:t>
      </w:r>
    </w:p>
    <w:p>
      <w:pPr>
        <w:spacing w:before="0"/>
        <w:ind w:left="539" w:right="0" w:firstLine="0"/>
        <w:jc w:val="left"/>
        <w:rPr>
          <w:sz w:val="24"/>
        </w:rPr>
      </w:pPr>
      <w:r>
        <w:rPr>
          <w:b/>
          <w:sz w:val="24"/>
        </w:rPr>
        <w:t>Account Number: </w:t>
      </w:r>
      <w:r>
        <w:rPr>
          <w:sz w:val="24"/>
        </w:rPr>
        <w:t>411800</w:t>
      </w:r>
    </w:p>
    <w:p>
      <w:pPr>
        <w:spacing w:before="0"/>
        <w:ind w:left="539" w:right="0" w:firstLine="0"/>
        <w:jc w:val="left"/>
        <w:rPr>
          <w:sz w:val="24"/>
        </w:rPr>
      </w:pPr>
      <w:r>
        <w:rPr>
          <w:b/>
          <w:sz w:val="24"/>
        </w:rPr>
        <w:t>Normal Balance: </w:t>
      </w:r>
      <w:r>
        <w:rPr>
          <w:sz w:val="24"/>
        </w:rPr>
        <w:t>Debit</w:t>
      </w:r>
    </w:p>
    <w:p>
      <w:pPr>
        <w:pStyle w:val="BodyText"/>
        <w:ind w:left="1759" w:right="1216" w:hanging="1220"/>
      </w:pPr>
      <w:r>
        <w:rPr>
          <w:b/>
        </w:rPr>
        <w:t>Definition: </w:t>
      </w:r>
      <w:r>
        <w:rPr/>
        <w:t>The amount of budget authority appropriated for direct loan and loan guarantee subsidies based upon reestimates as specified in the Federal Credit Reform Act of 1990.</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Appropriations</w:t>
      </w:r>
      <w:r>
        <w:rPr>
          <w:spacing w:val="-2"/>
          <w:sz w:val="24"/>
        </w:rPr>
        <w:t> </w:t>
      </w:r>
      <w:r>
        <w:rPr>
          <w:sz w:val="24"/>
        </w:rPr>
        <w:t>Realized</w:t>
      </w:r>
    </w:p>
    <w:p>
      <w:pPr>
        <w:spacing w:before="0"/>
        <w:ind w:left="539" w:right="0" w:firstLine="0"/>
        <w:jc w:val="left"/>
        <w:rPr>
          <w:sz w:val="24"/>
        </w:rPr>
      </w:pPr>
      <w:r>
        <w:rPr>
          <w:b/>
          <w:sz w:val="24"/>
        </w:rPr>
        <w:t>Account Number: </w:t>
      </w:r>
      <w:r>
        <w:rPr>
          <w:sz w:val="24"/>
        </w:rPr>
        <w:t>411900</w:t>
      </w:r>
    </w:p>
    <w:p>
      <w:pPr>
        <w:spacing w:before="0"/>
        <w:ind w:left="539" w:right="0" w:firstLine="0"/>
        <w:jc w:val="left"/>
        <w:rPr>
          <w:sz w:val="24"/>
        </w:rPr>
      </w:pPr>
      <w:r>
        <w:rPr>
          <w:b/>
          <w:sz w:val="24"/>
        </w:rPr>
        <w:t>Normal Balance: </w:t>
      </w:r>
      <w:r>
        <w:rPr>
          <w:sz w:val="24"/>
        </w:rPr>
        <w:t>Debit</w:t>
      </w:r>
    </w:p>
    <w:p>
      <w:pPr>
        <w:pStyle w:val="BodyText"/>
        <w:ind w:left="1759" w:right="1356" w:hanging="1220"/>
      </w:pPr>
      <w:r>
        <w:rPr>
          <w:b/>
        </w:rPr>
        <w:t>Definition: </w:t>
      </w:r>
      <w:r>
        <w:rPr/>
        <w:t>The amount of budget authority appropriated as specified in the appropriation language for all other appropriations not otherwise classified.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Appropriations Realized - International Monetary</w:t>
      </w:r>
      <w:r>
        <w:rPr>
          <w:spacing w:val="-7"/>
          <w:sz w:val="24"/>
        </w:rPr>
        <w:t> </w:t>
      </w:r>
      <w:r>
        <w:rPr>
          <w:sz w:val="24"/>
        </w:rPr>
        <w:t>Fund</w:t>
      </w:r>
    </w:p>
    <w:p>
      <w:pPr>
        <w:spacing w:before="0"/>
        <w:ind w:left="539" w:right="0" w:firstLine="0"/>
        <w:jc w:val="left"/>
        <w:rPr>
          <w:sz w:val="24"/>
        </w:rPr>
      </w:pPr>
      <w:r>
        <w:rPr>
          <w:b/>
          <w:sz w:val="24"/>
        </w:rPr>
        <w:t>Account Number: </w:t>
      </w:r>
      <w:r>
        <w:rPr>
          <w:sz w:val="24"/>
        </w:rPr>
        <w:t>411990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budget authority appropriated for International Monetary Fund as specified in the appropriation language. This USSGL can only be used by the Department of the Treasury.</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847" w:hanging="1920"/>
      </w:pPr>
      <w:r>
        <w:rPr>
          <w:b/>
        </w:rPr>
        <w:t>Account</w:t>
      </w:r>
      <w:r>
        <w:rPr>
          <w:b/>
          <w:spacing w:val="-3"/>
        </w:rPr>
        <w:t> </w:t>
      </w:r>
      <w:r>
        <w:rPr>
          <w:b/>
        </w:rPr>
        <w:t>Title:</w:t>
        <w:tab/>
      </w:r>
      <w:r>
        <w:rPr/>
        <w:t>Other Appropriations Realized - International Monetary Fund - Reserve</w:t>
      </w:r>
      <w:r>
        <w:rPr>
          <w:spacing w:val="-2"/>
        </w:rPr>
        <w:t> </w:t>
      </w:r>
      <w:r>
        <w:rPr/>
        <w:t>Tranche</w:t>
      </w:r>
    </w:p>
    <w:p>
      <w:pPr>
        <w:spacing w:before="0"/>
        <w:ind w:left="540" w:right="0" w:firstLine="0"/>
        <w:jc w:val="left"/>
        <w:rPr>
          <w:sz w:val="24"/>
        </w:rPr>
      </w:pPr>
      <w:r>
        <w:rPr>
          <w:b/>
          <w:sz w:val="24"/>
        </w:rPr>
        <w:t>Account Number: </w:t>
      </w:r>
      <w:r>
        <w:rPr>
          <w:sz w:val="24"/>
        </w:rPr>
        <w:t>411991</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budget authority appropriated for International Monetary Fund as specified in the appropriation language for the increase in the reserve tranche position. This USSGL account can only be used by the Department of the Treasury.</w:t>
      </w:r>
    </w:p>
    <w:p>
      <w:pPr>
        <w:pStyle w:val="BodyText"/>
        <w:spacing w:before="9"/>
        <w:rPr>
          <w:sz w:val="23"/>
        </w:rPr>
      </w:pPr>
    </w:p>
    <w:p>
      <w:pPr>
        <w:pStyle w:val="BodyText"/>
        <w:tabs>
          <w:tab w:pos="2459" w:val="left" w:leader="none"/>
        </w:tabs>
        <w:ind w:left="2459" w:right="1214" w:hanging="1920"/>
      </w:pPr>
      <w:r>
        <w:rPr>
          <w:b/>
        </w:rPr>
        <w:t>Account</w:t>
      </w:r>
      <w:r>
        <w:rPr>
          <w:b/>
          <w:spacing w:val="-3"/>
        </w:rPr>
        <w:t> </w:t>
      </w:r>
      <w:r>
        <w:rPr>
          <w:b/>
        </w:rPr>
        <w:t>Title:</w:t>
        <w:tab/>
      </w:r>
      <w:r>
        <w:rPr/>
        <w:t>Other Appropriations Realized - International Monetary Fund - Letter of</w:t>
      </w:r>
      <w:r>
        <w:rPr>
          <w:spacing w:val="-2"/>
        </w:rPr>
        <w:t> </w:t>
      </w:r>
      <w:r>
        <w:rPr/>
        <w:t>Credit</w:t>
      </w:r>
    </w:p>
    <w:p>
      <w:pPr>
        <w:spacing w:before="0"/>
        <w:ind w:left="539" w:right="0" w:firstLine="0"/>
        <w:jc w:val="left"/>
        <w:rPr>
          <w:sz w:val="24"/>
        </w:rPr>
      </w:pPr>
      <w:r>
        <w:rPr>
          <w:b/>
          <w:sz w:val="24"/>
        </w:rPr>
        <w:t>Account Number: </w:t>
      </w:r>
      <w:r>
        <w:rPr>
          <w:sz w:val="24"/>
        </w:rPr>
        <w:t>411992</w:t>
      </w:r>
    </w:p>
    <w:p>
      <w:pPr>
        <w:spacing w:before="0"/>
        <w:ind w:left="539" w:right="0" w:firstLine="0"/>
        <w:jc w:val="left"/>
        <w:rPr>
          <w:sz w:val="24"/>
        </w:rPr>
      </w:pPr>
      <w:r>
        <w:rPr>
          <w:b/>
          <w:sz w:val="24"/>
        </w:rPr>
        <w:t>Normal Balance: </w:t>
      </w:r>
      <w:r>
        <w:rPr>
          <w:sz w:val="24"/>
        </w:rPr>
        <w:t>Debit</w:t>
      </w:r>
    </w:p>
    <w:p>
      <w:pPr>
        <w:pStyle w:val="BodyText"/>
        <w:ind w:left="1759" w:right="1350" w:hanging="1220"/>
      </w:pPr>
      <w:r>
        <w:rPr>
          <w:b/>
        </w:rPr>
        <w:t>Definition: </w:t>
      </w:r>
      <w:r>
        <w:rPr/>
        <w:t>The amount of budget authority appropriated for International Monetary Fund as specified in the appropriation language for the increase in the letter of credit. This USSGL account can only be used by the Department of the Treasury.</w:t>
      </w:r>
    </w:p>
    <w:p>
      <w:pPr>
        <w:pStyle w:val="BodyText"/>
      </w:pPr>
    </w:p>
    <w:p>
      <w:pPr>
        <w:pStyle w:val="BodyText"/>
        <w:tabs>
          <w:tab w:pos="2459" w:val="left" w:leader="none"/>
        </w:tabs>
        <w:spacing w:before="1"/>
        <w:ind w:left="2459" w:right="1334" w:hanging="1920"/>
      </w:pPr>
      <w:r>
        <w:rPr>
          <w:b/>
        </w:rPr>
        <w:t>Account</w:t>
      </w:r>
      <w:r>
        <w:rPr>
          <w:b/>
          <w:spacing w:val="-3"/>
        </w:rPr>
        <w:t> </w:t>
      </w:r>
      <w:r>
        <w:rPr>
          <w:b/>
        </w:rPr>
        <w:t>Title:</w:t>
        <w:tab/>
      </w:r>
      <w:r>
        <w:rPr/>
        <w:t>Other Appropriations Realized - International Monetary Fund - New Arrangements to Borrow (NAB)</w:t>
      </w:r>
    </w:p>
    <w:p>
      <w:pPr>
        <w:spacing w:before="0"/>
        <w:ind w:left="539" w:right="0" w:firstLine="0"/>
        <w:jc w:val="left"/>
        <w:rPr>
          <w:sz w:val="24"/>
        </w:rPr>
      </w:pPr>
      <w:r>
        <w:rPr>
          <w:b/>
          <w:sz w:val="24"/>
        </w:rPr>
        <w:t>Account Number: </w:t>
      </w:r>
      <w:r>
        <w:rPr>
          <w:sz w:val="24"/>
        </w:rPr>
        <w:t>411993</w:t>
      </w:r>
    </w:p>
    <w:p>
      <w:pPr>
        <w:spacing w:before="0"/>
        <w:ind w:left="539" w:right="0" w:firstLine="0"/>
        <w:jc w:val="left"/>
        <w:rPr>
          <w:sz w:val="24"/>
        </w:rPr>
      </w:pPr>
      <w:r>
        <w:rPr>
          <w:b/>
          <w:sz w:val="24"/>
        </w:rPr>
        <w:t>Normal Balance: </w:t>
      </w:r>
      <w:r>
        <w:rPr>
          <w:sz w:val="24"/>
        </w:rPr>
        <w:t>Debit</w:t>
      </w:r>
    </w:p>
    <w:p>
      <w:pPr>
        <w:pStyle w:val="BodyText"/>
        <w:ind w:left="1759" w:right="1390" w:hanging="1220"/>
      </w:pPr>
      <w:r>
        <w:rPr>
          <w:b/>
        </w:rPr>
        <w:t>Definition: </w:t>
      </w:r>
      <w:r>
        <w:rPr/>
        <w:t>The amount of budget authority appropriated for International Monetary Fund as specified in the appropriation language for the increase in the New Arrangements to Borrow. This USSGL account can only be used by the Department of the Treasury.</w:t>
      </w:r>
    </w:p>
    <w:p>
      <w:pPr>
        <w:pStyle w:val="BodyText"/>
      </w:pPr>
    </w:p>
    <w:p>
      <w:pPr>
        <w:pStyle w:val="BodyText"/>
        <w:tabs>
          <w:tab w:pos="2459" w:val="left" w:leader="none"/>
        </w:tabs>
        <w:ind w:left="2459" w:right="1847" w:hanging="1920"/>
      </w:pPr>
      <w:r>
        <w:rPr>
          <w:b/>
        </w:rPr>
        <w:t>Account</w:t>
      </w:r>
      <w:r>
        <w:rPr>
          <w:b/>
          <w:spacing w:val="-3"/>
        </w:rPr>
        <w:t> </w:t>
      </w:r>
      <w:r>
        <w:rPr>
          <w:b/>
        </w:rPr>
        <w:t>Title:</w:t>
        <w:tab/>
      </w:r>
      <w:r>
        <w:rPr/>
        <w:t>Other Appropriations Realized - International Monetary Fund - Exchange Rate Changes</w:t>
      </w:r>
      <w:r>
        <w:rPr>
          <w:spacing w:val="-1"/>
        </w:rPr>
        <w:t> </w:t>
      </w:r>
      <w:r>
        <w:rPr/>
        <w:t>(NAB)</w:t>
      </w:r>
    </w:p>
    <w:p>
      <w:pPr>
        <w:spacing w:before="0"/>
        <w:ind w:left="539" w:right="0" w:firstLine="0"/>
        <w:jc w:val="left"/>
        <w:rPr>
          <w:sz w:val="24"/>
        </w:rPr>
      </w:pPr>
      <w:r>
        <w:rPr>
          <w:b/>
          <w:sz w:val="24"/>
        </w:rPr>
        <w:t>Account Number: </w:t>
      </w:r>
      <w:r>
        <w:rPr>
          <w:sz w:val="24"/>
        </w:rPr>
        <w:t>411994</w:t>
      </w:r>
    </w:p>
    <w:p>
      <w:pPr>
        <w:spacing w:before="0"/>
        <w:ind w:left="539" w:right="0" w:firstLine="0"/>
        <w:jc w:val="left"/>
        <w:rPr>
          <w:sz w:val="24"/>
        </w:rPr>
      </w:pPr>
      <w:r>
        <w:rPr>
          <w:b/>
          <w:sz w:val="24"/>
        </w:rPr>
        <w:t>Normal Balance: </w:t>
      </w:r>
      <w:r>
        <w:rPr>
          <w:sz w:val="24"/>
        </w:rPr>
        <w:t>Debit</w:t>
      </w:r>
    </w:p>
    <w:p>
      <w:pPr>
        <w:pStyle w:val="BodyText"/>
        <w:ind w:left="1759" w:right="1556" w:hanging="1220"/>
      </w:pPr>
      <w:r>
        <w:rPr>
          <w:b/>
        </w:rPr>
        <w:t>Definition: </w:t>
      </w:r>
      <w:r>
        <w:rPr/>
        <w:t>The amount of budget authority appropriated for International Monetary Fund due to an increase in the exchange rate in the New Arrangements to Borrow. This USSGL account can only be used by the Department of the Treasury.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Anticipated Indefinite Appropriations</w:t>
      </w:r>
    </w:p>
    <w:p>
      <w:pPr>
        <w:spacing w:before="0"/>
        <w:ind w:left="539" w:right="0" w:firstLine="0"/>
        <w:jc w:val="left"/>
        <w:rPr>
          <w:sz w:val="24"/>
        </w:rPr>
      </w:pPr>
      <w:r>
        <w:rPr>
          <w:b/>
          <w:sz w:val="24"/>
        </w:rPr>
        <w:t>Account Number: </w:t>
      </w:r>
      <w:r>
        <w:rPr>
          <w:sz w:val="24"/>
        </w:rPr>
        <w:t>412000</w:t>
      </w:r>
    </w:p>
    <w:p>
      <w:pPr>
        <w:spacing w:before="0"/>
        <w:ind w:left="539" w:right="0" w:firstLine="0"/>
        <w:jc w:val="left"/>
        <w:rPr>
          <w:sz w:val="24"/>
        </w:rPr>
      </w:pPr>
      <w:r>
        <w:rPr>
          <w:b/>
          <w:sz w:val="24"/>
        </w:rPr>
        <w:t>Normal Balance: </w:t>
      </w:r>
      <w:r>
        <w:rPr>
          <w:sz w:val="24"/>
        </w:rPr>
        <w:t>Debit</w:t>
      </w:r>
    </w:p>
    <w:p>
      <w:pPr>
        <w:pStyle w:val="BodyText"/>
        <w:ind w:left="1759" w:right="1229" w:hanging="1220"/>
      </w:pPr>
      <w:r>
        <w:rPr>
          <w:b/>
        </w:rPr>
        <w:t>Definition: </w:t>
      </w:r>
      <w:r>
        <w:rPr/>
        <w:t>The current estimate of anticipated indefinite amounts to become available under either a standing provision of law or a new appropriation that provides budget authority.</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377" w:hanging="1920"/>
      </w:pPr>
      <w:r>
        <w:rPr>
          <w:b/>
        </w:rPr>
        <w:t>Account</w:t>
      </w:r>
      <w:r>
        <w:rPr>
          <w:b/>
          <w:spacing w:val="-3"/>
        </w:rPr>
        <w:t> </w:t>
      </w:r>
      <w:r>
        <w:rPr>
          <w:b/>
        </w:rPr>
        <w:t>Title:</w:t>
        <w:tab/>
      </w:r>
      <w:r>
        <w:rPr/>
        <w:t>Amounts Appropriated From Specific Invested TAFS Reclassified - Receivable -</w:t>
      </w:r>
      <w:r>
        <w:rPr>
          <w:spacing w:val="-1"/>
        </w:rPr>
        <w:t> </w:t>
      </w:r>
      <w:r>
        <w:rPr/>
        <w:t>Cancellation</w:t>
      </w:r>
    </w:p>
    <w:p>
      <w:pPr>
        <w:spacing w:before="0"/>
        <w:ind w:left="540" w:right="0" w:firstLine="0"/>
        <w:jc w:val="left"/>
        <w:rPr>
          <w:sz w:val="24"/>
        </w:rPr>
      </w:pPr>
      <w:r>
        <w:rPr>
          <w:b/>
          <w:sz w:val="24"/>
        </w:rPr>
        <w:t>Account Number: </w:t>
      </w:r>
      <w:r>
        <w:rPr>
          <w:sz w:val="24"/>
        </w:rPr>
        <w:t>412100</w:t>
      </w:r>
    </w:p>
    <w:p>
      <w:pPr>
        <w:spacing w:before="0"/>
        <w:ind w:left="540" w:right="0" w:firstLine="0"/>
        <w:jc w:val="left"/>
        <w:rPr>
          <w:sz w:val="24"/>
        </w:rPr>
      </w:pPr>
      <w:r>
        <w:rPr>
          <w:b/>
          <w:sz w:val="24"/>
        </w:rPr>
        <w:t>Normal Balance: </w:t>
      </w:r>
      <w:r>
        <w:rPr>
          <w:sz w:val="24"/>
        </w:rPr>
        <w:t>Debit</w:t>
      </w:r>
    </w:p>
    <w:p>
      <w:pPr>
        <w:pStyle w:val="BodyText"/>
        <w:ind w:left="1759" w:right="1222" w:hanging="1220"/>
      </w:pPr>
      <w:r>
        <w:rPr>
          <w:b/>
        </w:rPr>
        <w:t>Definition: </w:t>
      </w:r>
      <w:r>
        <w:rPr/>
        <w:t>The amount of authority reclassified from USSGL account 412600, "Amounts Appropriated From Specific Invested TAFS - Receivable," because of a cancellation. Since this is a reclassification of a receivable, there is no impact on fund balance. Use this account only in a specific Federal agency expenditure account where the receivable is from an invested expenditure</w:t>
      </w:r>
      <w:r>
        <w:rPr>
          <w:spacing w:val="-2"/>
        </w:rPr>
        <w:t> </w:t>
      </w:r>
      <w:r>
        <w:rPr/>
        <w:t>account.</w:t>
      </w:r>
    </w:p>
    <w:p>
      <w:pPr>
        <w:pStyle w:val="BodyText"/>
        <w:spacing w:before="9"/>
        <w:rPr>
          <w:sz w:val="23"/>
        </w:rPr>
      </w:pPr>
    </w:p>
    <w:p>
      <w:pPr>
        <w:pStyle w:val="BodyText"/>
        <w:tabs>
          <w:tab w:pos="2459" w:val="left" w:leader="none"/>
        </w:tabs>
        <w:ind w:left="2460" w:right="1507" w:hanging="1920"/>
      </w:pPr>
      <w:r>
        <w:rPr>
          <w:b/>
        </w:rPr>
        <w:t>Account</w:t>
      </w:r>
      <w:r>
        <w:rPr>
          <w:b/>
          <w:spacing w:val="-3"/>
        </w:rPr>
        <w:t> </w:t>
      </w:r>
      <w:r>
        <w:rPr>
          <w:b/>
        </w:rPr>
        <w:t>Title:</w:t>
        <w:tab/>
      </w:r>
      <w:r>
        <w:rPr/>
        <w:t>Authority Adjusted for Interest on the Bureau of the Fiscal Service Securities</w:t>
      </w:r>
    </w:p>
    <w:p>
      <w:pPr>
        <w:spacing w:before="0"/>
        <w:ind w:left="540" w:right="0" w:firstLine="0"/>
        <w:jc w:val="left"/>
        <w:rPr>
          <w:sz w:val="24"/>
        </w:rPr>
      </w:pPr>
      <w:r>
        <w:rPr>
          <w:b/>
          <w:sz w:val="24"/>
        </w:rPr>
        <w:t>Account Number: </w:t>
      </w:r>
      <w:r>
        <w:rPr>
          <w:sz w:val="24"/>
        </w:rPr>
        <w:t>412200</w:t>
      </w:r>
    </w:p>
    <w:p>
      <w:pPr>
        <w:spacing w:before="0"/>
        <w:ind w:left="540" w:right="0" w:firstLine="0"/>
        <w:jc w:val="left"/>
        <w:rPr>
          <w:sz w:val="24"/>
        </w:rPr>
      </w:pPr>
      <w:r>
        <w:rPr>
          <w:b/>
          <w:sz w:val="24"/>
        </w:rPr>
        <w:t>Normal Balance: </w:t>
      </w:r>
      <w:r>
        <w:rPr>
          <w:sz w:val="24"/>
        </w:rPr>
        <w:t>Debit</w:t>
      </w:r>
    </w:p>
    <w:p>
      <w:pPr>
        <w:pStyle w:val="BodyText"/>
        <w:ind w:left="1759" w:right="1249" w:hanging="1220"/>
      </w:pPr>
      <w:r>
        <w:rPr>
          <w:b/>
        </w:rPr>
        <w:t>Definition: </w:t>
      </w:r>
      <w:r>
        <w:rPr/>
        <w:t>The amount receivable for interest on the Bureau of the Fiscal Service securities to be paid in the future. Only the Bureau of the Fiscal Service may use this account. This account does not close at yearend</w:t>
      </w:r>
    </w:p>
    <w:p>
      <w:pPr>
        <w:pStyle w:val="BodyText"/>
      </w:pPr>
    </w:p>
    <w:p>
      <w:pPr>
        <w:pStyle w:val="BodyText"/>
        <w:tabs>
          <w:tab w:pos="2459" w:val="left" w:leader="none"/>
        </w:tabs>
        <w:spacing w:before="1"/>
        <w:ind w:left="2460" w:right="1377" w:hanging="1920"/>
      </w:pPr>
      <w:r>
        <w:rPr>
          <w:b/>
        </w:rPr>
        <w:t>Account</w:t>
      </w:r>
      <w:r>
        <w:rPr>
          <w:b/>
          <w:spacing w:val="-3"/>
        </w:rPr>
        <w:t> </w:t>
      </w:r>
      <w:r>
        <w:rPr>
          <w:b/>
        </w:rPr>
        <w:t>Title:</w:t>
        <w:tab/>
      </w:r>
      <w:r>
        <w:rPr/>
        <w:t>Amounts Appropriated From Specific Invested TAFS Reclassified - Receivable - Temporary</w:t>
      </w:r>
      <w:r>
        <w:rPr>
          <w:spacing w:val="-4"/>
        </w:rPr>
        <w:t> </w:t>
      </w:r>
      <w:r>
        <w:rPr/>
        <w:t>Reduction</w:t>
      </w:r>
    </w:p>
    <w:p>
      <w:pPr>
        <w:spacing w:before="0"/>
        <w:ind w:left="540" w:right="0" w:firstLine="0"/>
        <w:jc w:val="left"/>
        <w:rPr>
          <w:sz w:val="24"/>
        </w:rPr>
      </w:pPr>
      <w:r>
        <w:rPr>
          <w:b/>
          <w:sz w:val="24"/>
        </w:rPr>
        <w:t>Account Number: </w:t>
      </w:r>
      <w:r>
        <w:rPr>
          <w:sz w:val="24"/>
        </w:rPr>
        <w:t>412300</w:t>
      </w:r>
    </w:p>
    <w:p>
      <w:pPr>
        <w:spacing w:before="0"/>
        <w:ind w:left="540" w:right="0" w:firstLine="0"/>
        <w:jc w:val="left"/>
        <w:rPr>
          <w:sz w:val="24"/>
        </w:rPr>
      </w:pPr>
      <w:r>
        <w:rPr>
          <w:b/>
          <w:sz w:val="24"/>
        </w:rPr>
        <w:t>Normal Balance: </w:t>
      </w:r>
      <w:r>
        <w:rPr>
          <w:sz w:val="24"/>
        </w:rPr>
        <w:t>Debit</w:t>
      </w:r>
    </w:p>
    <w:p>
      <w:pPr>
        <w:pStyle w:val="BodyText"/>
        <w:ind w:left="1759" w:right="1257" w:hanging="1220"/>
      </w:pPr>
      <w:r>
        <w:rPr>
          <w:b/>
        </w:rPr>
        <w:t>Definition: </w:t>
      </w:r>
      <w:r>
        <w:rPr/>
        <w:t>The amount of authority reclassified from USSGL account 412600, "Amounts Appropriated From Specific Invested TAFS - Receivable," because of a temporary reduction. Since this is a reclassification of a receivable, there is no impact on fund balance. Use this account only in a specific Federal agency expenditure account where the receivable is from an invested expenditure account.</w:t>
      </w:r>
    </w:p>
    <w:p>
      <w:pPr>
        <w:pStyle w:val="BodyText"/>
      </w:pPr>
    </w:p>
    <w:p>
      <w:pPr>
        <w:pStyle w:val="BodyText"/>
        <w:tabs>
          <w:tab w:pos="2459" w:val="left" w:leader="none"/>
        </w:tabs>
        <w:ind w:left="2460" w:right="1377" w:hanging="1920"/>
      </w:pPr>
      <w:r>
        <w:rPr>
          <w:b/>
        </w:rPr>
        <w:t>Account</w:t>
      </w:r>
      <w:r>
        <w:rPr>
          <w:b/>
          <w:spacing w:val="-3"/>
        </w:rPr>
        <w:t> </w:t>
      </w:r>
      <w:r>
        <w:rPr>
          <w:b/>
        </w:rPr>
        <w:t>Title:</w:t>
        <w:tab/>
      </w:r>
      <w:r>
        <w:rPr/>
        <w:t>Amounts Appropriated From Specific Invested TAFS Reclassified - Payable - Temporary</w:t>
      </w:r>
      <w:r>
        <w:rPr>
          <w:spacing w:val="-8"/>
        </w:rPr>
        <w:t> </w:t>
      </w:r>
      <w:r>
        <w:rPr/>
        <w:t>Reduction/Cancellation</w:t>
      </w:r>
    </w:p>
    <w:p>
      <w:pPr>
        <w:spacing w:before="0"/>
        <w:ind w:left="540" w:right="0" w:firstLine="0"/>
        <w:jc w:val="left"/>
        <w:rPr>
          <w:sz w:val="24"/>
        </w:rPr>
      </w:pPr>
      <w:r>
        <w:rPr>
          <w:b/>
          <w:sz w:val="24"/>
        </w:rPr>
        <w:t>Account Number: </w:t>
      </w:r>
      <w:r>
        <w:rPr>
          <w:sz w:val="24"/>
        </w:rPr>
        <w:t>412400</w:t>
      </w:r>
    </w:p>
    <w:p>
      <w:pPr>
        <w:spacing w:before="0"/>
        <w:ind w:left="540" w:right="0" w:firstLine="0"/>
        <w:jc w:val="left"/>
        <w:rPr>
          <w:sz w:val="24"/>
        </w:rPr>
      </w:pPr>
      <w:r>
        <w:rPr>
          <w:b/>
          <w:sz w:val="24"/>
        </w:rPr>
        <w:t>Normal Balance: </w:t>
      </w:r>
      <w:r>
        <w:rPr>
          <w:sz w:val="24"/>
        </w:rPr>
        <w:t>Credit</w:t>
      </w:r>
    </w:p>
    <w:p>
      <w:pPr>
        <w:pStyle w:val="BodyText"/>
        <w:ind w:left="1759" w:right="1357" w:hanging="1220"/>
      </w:pPr>
      <w:r>
        <w:rPr>
          <w:b/>
        </w:rPr>
        <w:t>Definition: </w:t>
      </w:r>
      <w:r>
        <w:rPr/>
        <w:t>The amount of authority reclassified from USSGL account 412700, "Amounts Appropriated From Specific Invested TAFS - Payable," because of a temporary reduction or cancellation. Since this is a reclassification of a payable, there is no impact on fund balance. Use this account only in an invested expenditure account where the payable is to a specific Federal agency expenditure account.</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Loan Modification Adjustment Transfer Appropriation</w:t>
      </w:r>
    </w:p>
    <w:p>
      <w:pPr>
        <w:spacing w:before="0"/>
        <w:ind w:left="540" w:right="0" w:firstLine="0"/>
        <w:jc w:val="left"/>
        <w:rPr>
          <w:sz w:val="24"/>
        </w:rPr>
      </w:pPr>
      <w:r>
        <w:rPr>
          <w:b/>
          <w:sz w:val="24"/>
        </w:rPr>
        <w:t>Account Number: </w:t>
      </w:r>
      <w:r>
        <w:rPr>
          <w:sz w:val="24"/>
        </w:rPr>
        <w:t>412500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appropriated to a financing account from a permanent indefinite appropriation to cover the cost of a modification adjustment transfer.</w:t>
      </w:r>
    </w:p>
    <w:p>
      <w:pPr>
        <w:pStyle w:val="BodyText"/>
        <w:ind w:left="1759" w:right="1423"/>
      </w:pPr>
      <w:r>
        <w:rPr/>
        <w:t>Modification costs are calculated using a current discount rate at which a cohort pays or earns interest. When the cost of a modification is less when calculated at the current discount rate than at the discount rate at which the cohort pays or earns interest, a modification adjustment transfer appropriation is required.</w:t>
      </w:r>
    </w:p>
    <w:p>
      <w:pPr>
        <w:pStyle w:val="BodyText"/>
        <w:spacing w:before="9"/>
        <w:rPr>
          <w:sz w:val="23"/>
        </w:rPr>
      </w:pPr>
    </w:p>
    <w:p>
      <w:pPr>
        <w:pStyle w:val="BodyText"/>
        <w:tabs>
          <w:tab w:pos="2459" w:val="left" w:leader="none"/>
        </w:tabs>
        <w:ind w:left="539"/>
      </w:pPr>
      <w:r>
        <w:rPr>
          <w:b/>
        </w:rPr>
        <w:t>Account</w:t>
      </w:r>
      <w:r>
        <w:rPr>
          <w:b/>
          <w:spacing w:val="-3"/>
        </w:rPr>
        <w:t> </w:t>
      </w:r>
      <w:r>
        <w:rPr>
          <w:b/>
        </w:rPr>
        <w:t>Title:</w:t>
        <w:tab/>
      </w:r>
      <w:r>
        <w:rPr/>
        <w:t>Amounts Appropriated From Specific Invested TAFS -</w:t>
      </w:r>
      <w:r>
        <w:rPr>
          <w:spacing w:val="-2"/>
        </w:rPr>
        <w:t> </w:t>
      </w:r>
      <w:r>
        <w:rPr/>
        <w:t>Receivable</w:t>
      </w:r>
    </w:p>
    <w:p>
      <w:pPr>
        <w:spacing w:before="0"/>
        <w:ind w:left="539" w:right="0" w:firstLine="0"/>
        <w:jc w:val="left"/>
        <w:rPr>
          <w:sz w:val="24"/>
        </w:rPr>
      </w:pPr>
      <w:r>
        <w:rPr>
          <w:b/>
          <w:sz w:val="24"/>
        </w:rPr>
        <w:t>Account Number: </w:t>
      </w:r>
      <w:r>
        <w:rPr>
          <w:sz w:val="24"/>
        </w:rPr>
        <w:t>412600</w:t>
      </w:r>
    </w:p>
    <w:p>
      <w:pPr>
        <w:spacing w:before="0"/>
        <w:ind w:left="539" w:right="0" w:firstLine="0"/>
        <w:jc w:val="left"/>
        <w:rPr>
          <w:sz w:val="24"/>
        </w:rPr>
      </w:pPr>
      <w:r>
        <w:rPr>
          <w:b/>
          <w:sz w:val="24"/>
        </w:rPr>
        <w:t>Normal Balance: </w:t>
      </w:r>
      <w:r>
        <w:rPr>
          <w:sz w:val="24"/>
        </w:rPr>
        <w:t>Debit</w:t>
      </w:r>
    </w:p>
    <w:p>
      <w:pPr>
        <w:pStyle w:val="BodyText"/>
        <w:ind w:left="1759" w:right="1297" w:hanging="1220"/>
      </w:pPr>
      <w:r>
        <w:rPr>
          <w:b/>
        </w:rPr>
        <w:t>Definition: </w:t>
      </w:r>
      <w:r>
        <w:rPr/>
        <w:t>Amounts appropriated in an appropriation or authorization act from an invested Treasury Appropriation Fund Symbol (TAFS) to a specific Federal agency account. The amounts appropriated to the Federal agency will be accomplished via nonexpenditure transfer; however, the amounts are reflected in the Budget of the United States Government: Appendix as an appropriation rather than as a transfer. For cash management purposes, the funds remain invested until needed for disbursement; therefore, a receivable is required to reflect the total budget authority.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Amounts Appropriated From Specific Invested TAFS -</w:t>
      </w:r>
      <w:r>
        <w:rPr>
          <w:spacing w:val="-2"/>
          <w:sz w:val="24"/>
        </w:rPr>
        <w:t> </w:t>
      </w:r>
      <w:r>
        <w:rPr>
          <w:sz w:val="24"/>
        </w:rPr>
        <w:t>Payable</w:t>
      </w:r>
    </w:p>
    <w:p>
      <w:pPr>
        <w:spacing w:before="0"/>
        <w:ind w:left="539" w:right="0" w:firstLine="0"/>
        <w:jc w:val="left"/>
        <w:rPr>
          <w:sz w:val="24"/>
        </w:rPr>
      </w:pPr>
      <w:r>
        <w:rPr>
          <w:b/>
          <w:sz w:val="24"/>
        </w:rPr>
        <w:t>Account Number: </w:t>
      </w:r>
      <w:r>
        <w:rPr>
          <w:sz w:val="24"/>
        </w:rPr>
        <w:t>412700</w:t>
      </w:r>
    </w:p>
    <w:p>
      <w:pPr>
        <w:spacing w:before="0"/>
        <w:ind w:left="539" w:right="0" w:firstLine="0"/>
        <w:jc w:val="left"/>
        <w:rPr>
          <w:sz w:val="24"/>
        </w:rPr>
      </w:pPr>
      <w:r>
        <w:rPr>
          <w:b/>
          <w:sz w:val="24"/>
        </w:rPr>
        <w:t>Normal Balance: </w:t>
      </w:r>
      <w:r>
        <w:rPr>
          <w:sz w:val="24"/>
        </w:rPr>
        <w:t>Credit</w:t>
      </w:r>
    </w:p>
    <w:p>
      <w:pPr>
        <w:pStyle w:val="BodyText"/>
        <w:ind w:left="1759" w:right="1183" w:hanging="1220"/>
      </w:pPr>
      <w:r>
        <w:rPr>
          <w:b/>
        </w:rPr>
        <w:t>Definition: </w:t>
      </w:r>
      <w:r>
        <w:rPr/>
        <w:t>Amounts appropriated in an appropriation or authorization act from an invested Treasury Appropriation Fund Symbol (TAFS) to a specific expenditure account. The amounts appropriated to the Federal agency will be accomplished via nonexpenditure transfer; however, the amounts are reflected in the Budget of the United States Government: Appendix as an appropriation rather than as a transfer. For cash management purposes, the funds remain invested until needed for disbursement; therefore, a payable is required to reflect the total budget authority.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540"/>
      </w:pPr>
      <w:r>
        <w:rPr>
          <w:b/>
        </w:rPr>
        <w:t>Account</w:t>
      </w:r>
      <w:r>
        <w:rPr>
          <w:b/>
          <w:spacing w:val="-3"/>
        </w:rPr>
        <w:t> </w:t>
      </w:r>
      <w:r>
        <w:rPr>
          <w:b/>
        </w:rPr>
        <w:t>Title:</w:t>
        <w:tab/>
      </w:r>
      <w:r>
        <w:rPr/>
        <w:t>Amounts Appropriated From Specific Invested TAFS -</w:t>
      </w:r>
      <w:r>
        <w:rPr>
          <w:spacing w:val="-4"/>
        </w:rPr>
        <w:t> </w:t>
      </w:r>
      <w:r>
        <w:rPr/>
        <w:t>Transfers-In</w:t>
      </w:r>
    </w:p>
    <w:p>
      <w:pPr>
        <w:spacing w:before="0"/>
        <w:ind w:left="540" w:right="0" w:firstLine="0"/>
        <w:jc w:val="left"/>
        <w:rPr>
          <w:sz w:val="24"/>
        </w:rPr>
      </w:pPr>
      <w:r>
        <w:rPr>
          <w:b/>
          <w:sz w:val="24"/>
        </w:rPr>
        <w:t>Account Number: </w:t>
      </w:r>
      <w:r>
        <w:rPr>
          <w:sz w:val="24"/>
        </w:rPr>
        <w:t>412800</w:t>
      </w:r>
    </w:p>
    <w:p>
      <w:pPr>
        <w:spacing w:before="0"/>
        <w:ind w:left="540" w:right="0" w:firstLine="0"/>
        <w:jc w:val="left"/>
        <w:rPr>
          <w:sz w:val="24"/>
        </w:rPr>
      </w:pPr>
      <w:r>
        <w:rPr>
          <w:b/>
          <w:sz w:val="24"/>
        </w:rPr>
        <w:t>Normal Balance: </w:t>
      </w:r>
      <w:r>
        <w:rPr>
          <w:sz w:val="24"/>
        </w:rPr>
        <w:t>Debit</w:t>
      </w:r>
    </w:p>
    <w:p>
      <w:pPr>
        <w:pStyle w:val="BodyText"/>
        <w:ind w:left="1759" w:right="1210" w:hanging="1220"/>
      </w:pPr>
      <w:r>
        <w:rPr>
          <w:b/>
        </w:rPr>
        <w:t>Definition:  </w:t>
      </w:r>
      <w:r>
        <w:rPr/>
        <w:t>Amounts appropriated in an appropriation or authorization act from a Federal agency Treasury Appropriation Fund Symbol (TAFS) to a specific agency expenditure account and transferred in via nonexpenditure transfer. However, the amounts are reflected in the Budget of the United States Government: Appendix as an appropriation rather than a transfer.</w:t>
      </w:r>
      <w:r>
        <w:rPr>
          <w:spacing w:val="-16"/>
        </w:rPr>
        <w:t> </w:t>
      </w:r>
      <w:r>
        <w:rPr/>
        <w:t>Exceptions for use of this account, in the absence of investment authority, include the transfers-in of special fund user fees to a Nuclear Regulatory Commission or Internal Revenue Service general fund expenditure</w:t>
      </w:r>
      <w:r>
        <w:rPr>
          <w:spacing w:val="-2"/>
        </w:rPr>
        <w:t> </w:t>
      </w:r>
      <w:r>
        <w:rPr/>
        <w:t>account.</w:t>
      </w:r>
    </w:p>
    <w:p>
      <w:pPr>
        <w:pStyle w:val="BodyText"/>
        <w:spacing w:before="9"/>
        <w:rPr>
          <w:sz w:val="23"/>
        </w:rPr>
      </w:pPr>
    </w:p>
    <w:p>
      <w:pPr>
        <w:pStyle w:val="BodyText"/>
        <w:tabs>
          <w:tab w:pos="2459" w:val="left" w:leader="none"/>
        </w:tabs>
        <w:ind w:left="539"/>
      </w:pPr>
      <w:r>
        <w:rPr>
          <w:b/>
        </w:rPr>
        <w:t>Account</w:t>
      </w:r>
      <w:r>
        <w:rPr>
          <w:b/>
          <w:spacing w:val="-3"/>
        </w:rPr>
        <w:t> </w:t>
      </w:r>
      <w:r>
        <w:rPr>
          <w:b/>
        </w:rPr>
        <w:t>Title:</w:t>
        <w:tab/>
      </w:r>
      <w:r>
        <w:rPr/>
        <w:t>Amounts Appropriated From Specific Invested TAFS -</w:t>
      </w:r>
      <w:r>
        <w:rPr>
          <w:spacing w:val="-3"/>
        </w:rPr>
        <w:t> </w:t>
      </w:r>
      <w:r>
        <w:rPr/>
        <w:t>Transfers-Out</w:t>
      </w:r>
    </w:p>
    <w:p>
      <w:pPr>
        <w:spacing w:before="0"/>
        <w:ind w:left="539" w:right="0" w:firstLine="0"/>
        <w:jc w:val="left"/>
        <w:rPr>
          <w:sz w:val="24"/>
        </w:rPr>
      </w:pPr>
      <w:r>
        <w:rPr>
          <w:b/>
          <w:sz w:val="24"/>
        </w:rPr>
        <w:t>Account Number: </w:t>
      </w:r>
      <w:r>
        <w:rPr>
          <w:sz w:val="24"/>
        </w:rPr>
        <w:t>412900</w:t>
      </w:r>
    </w:p>
    <w:p>
      <w:pPr>
        <w:spacing w:before="0"/>
        <w:ind w:left="539" w:right="0" w:firstLine="0"/>
        <w:jc w:val="left"/>
        <w:rPr>
          <w:sz w:val="24"/>
        </w:rPr>
      </w:pPr>
      <w:r>
        <w:rPr>
          <w:b/>
          <w:sz w:val="24"/>
        </w:rPr>
        <w:t>Normal Balance: </w:t>
      </w:r>
      <w:r>
        <w:rPr>
          <w:sz w:val="24"/>
        </w:rPr>
        <w:t>Credit</w:t>
      </w:r>
    </w:p>
    <w:p>
      <w:pPr>
        <w:pStyle w:val="BodyText"/>
        <w:ind w:left="1759" w:right="1302" w:hanging="1220"/>
      </w:pPr>
      <w:r>
        <w:rPr>
          <w:b/>
        </w:rPr>
        <w:t>Definition: </w:t>
      </w:r>
      <w:r>
        <w:rPr/>
        <w:t>Amounts appropriated in an appropriation or authorization act from an invested Treasury Appropriation Fund Symbol (TAFS) to a specific Federal agency expenditure account, and then transferred out via nonexpenditure transfer. However, the amounts are reflected in the Budget of the United States Government: Appendix as an appropriation rather than a transfer.</w:t>
      </w:r>
    </w:p>
    <w:p>
      <w:pPr>
        <w:pStyle w:val="BodyText"/>
        <w:spacing w:before="1"/>
        <w:ind w:left="1759" w:right="1316"/>
      </w:pPr>
      <w:r>
        <w:rPr/>
        <w:t>Exceptions for use of this account, in the absence of investment authority, include the transfers-out of special fund user fees to a Nuclear Regulatory Commission or Internal Revenue Service general fund expenditure account.</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Appropriation to Liquidate Contract Authority</w:t>
      </w:r>
      <w:r>
        <w:rPr>
          <w:spacing w:val="-6"/>
          <w:sz w:val="24"/>
        </w:rPr>
        <w:t> </w:t>
      </w:r>
      <w:r>
        <w:rPr>
          <w:sz w:val="24"/>
        </w:rPr>
        <w:t>Withdrawn</w:t>
      </w:r>
    </w:p>
    <w:p>
      <w:pPr>
        <w:spacing w:before="0"/>
        <w:ind w:left="539" w:right="0" w:firstLine="0"/>
        <w:jc w:val="left"/>
        <w:rPr>
          <w:sz w:val="24"/>
        </w:rPr>
      </w:pPr>
      <w:r>
        <w:rPr>
          <w:b/>
          <w:sz w:val="24"/>
        </w:rPr>
        <w:t>Account Number: </w:t>
      </w:r>
      <w:r>
        <w:rPr>
          <w:sz w:val="24"/>
        </w:rPr>
        <w:t>413000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the excess portion of an appropriation to liquidate obligations incurred against contract authority that is no longer required.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Current-Year Contract Authority</w:t>
      </w:r>
      <w:r>
        <w:rPr>
          <w:spacing w:val="-7"/>
          <w:sz w:val="24"/>
        </w:rPr>
        <w:t> </w:t>
      </w:r>
      <w:r>
        <w:rPr>
          <w:sz w:val="24"/>
        </w:rPr>
        <w:t>Realized</w:t>
      </w:r>
    </w:p>
    <w:p>
      <w:pPr>
        <w:spacing w:before="0"/>
        <w:ind w:left="539" w:right="0" w:firstLine="0"/>
        <w:jc w:val="left"/>
        <w:rPr>
          <w:sz w:val="24"/>
        </w:rPr>
      </w:pPr>
      <w:r>
        <w:rPr>
          <w:b/>
          <w:sz w:val="24"/>
        </w:rPr>
        <w:t>Account Number: </w:t>
      </w:r>
      <w:r>
        <w:rPr>
          <w:sz w:val="24"/>
        </w:rPr>
        <w:t>413100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new authority to incur obligations in advance of a separate appropriation of liquidating cash or collections.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Substitution of Contract</w:t>
      </w:r>
      <w:r>
        <w:rPr>
          <w:spacing w:val="-2"/>
          <w:sz w:val="24"/>
        </w:rPr>
        <w:t> </w:t>
      </w:r>
      <w:r>
        <w:rPr>
          <w:sz w:val="24"/>
        </w:rPr>
        <w:t>Authority</w:t>
      </w:r>
    </w:p>
    <w:p>
      <w:pPr>
        <w:spacing w:before="0"/>
        <w:ind w:left="539" w:right="0" w:firstLine="0"/>
        <w:jc w:val="left"/>
        <w:rPr>
          <w:sz w:val="24"/>
        </w:rPr>
      </w:pPr>
      <w:r>
        <w:rPr>
          <w:b/>
          <w:sz w:val="24"/>
        </w:rPr>
        <w:t>Account Number: </w:t>
      </w:r>
      <w:r>
        <w:rPr>
          <w:sz w:val="24"/>
        </w:rPr>
        <w:t>413200</w:t>
      </w:r>
    </w:p>
    <w:p>
      <w:pPr>
        <w:spacing w:before="1"/>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spending authority from offsetting collections represented by unfilled customer orders or accounts receivable used to replace obligated contract authority as a budgetary resource. Note: This account can only be used by the Department of Defense.</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Decreases to Indefinite Contract Authority</w:t>
      </w:r>
    </w:p>
    <w:p>
      <w:pPr>
        <w:spacing w:before="0"/>
        <w:ind w:left="540" w:right="0" w:firstLine="0"/>
        <w:jc w:val="left"/>
        <w:rPr>
          <w:sz w:val="24"/>
        </w:rPr>
      </w:pPr>
      <w:r>
        <w:rPr>
          <w:b/>
          <w:sz w:val="24"/>
        </w:rPr>
        <w:t>Account Number: </w:t>
      </w:r>
      <w:r>
        <w:rPr>
          <w:sz w:val="24"/>
        </w:rPr>
        <w:t>413300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necessary to reconcile contract authority to obligations for Treasury Appropriation Fund Symbols that are funded with indefinite contract authority.</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Contract Authority</w:t>
      </w:r>
      <w:r>
        <w:rPr>
          <w:spacing w:val="-6"/>
          <w:sz w:val="24"/>
        </w:rPr>
        <w:t> </w:t>
      </w:r>
      <w:r>
        <w:rPr>
          <w:sz w:val="24"/>
        </w:rPr>
        <w:t>Withdrawn</w:t>
      </w:r>
    </w:p>
    <w:p>
      <w:pPr>
        <w:spacing w:before="0"/>
        <w:ind w:left="540" w:right="0" w:firstLine="0"/>
        <w:jc w:val="left"/>
        <w:rPr>
          <w:sz w:val="24"/>
        </w:rPr>
      </w:pPr>
      <w:r>
        <w:rPr>
          <w:b/>
          <w:sz w:val="24"/>
        </w:rPr>
        <w:t>Account Number: </w:t>
      </w:r>
      <w:r>
        <w:rPr>
          <w:sz w:val="24"/>
        </w:rPr>
        <w:t>413400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unfunded indefinite contract authority withdrawn due to recoveries of prior-year obligations.</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Contract Authority</w:t>
      </w:r>
      <w:r>
        <w:rPr>
          <w:spacing w:val="-4"/>
          <w:sz w:val="24"/>
        </w:rPr>
        <w:t> </w:t>
      </w:r>
      <w:r>
        <w:rPr>
          <w:sz w:val="24"/>
        </w:rPr>
        <w:t>Liquidated</w:t>
      </w:r>
    </w:p>
    <w:p>
      <w:pPr>
        <w:spacing w:before="0"/>
        <w:ind w:left="539" w:right="0" w:firstLine="0"/>
        <w:jc w:val="left"/>
        <w:rPr>
          <w:sz w:val="24"/>
        </w:rPr>
      </w:pPr>
      <w:r>
        <w:rPr>
          <w:b/>
          <w:sz w:val="24"/>
        </w:rPr>
        <w:t>Account Number: </w:t>
      </w:r>
      <w:r>
        <w:rPr>
          <w:sz w:val="24"/>
        </w:rPr>
        <w:t>413500</w:t>
      </w:r>
    </w:p>
    <w:p>
      <w:pPr>
        <w:spacing w:before="0"/>
        <w:ind w:left="539" w:right="0" w:firstLine="0"/>
        <w:jc w:val="left"/>
        <w:rPr>
          <w:sz w:val="24"/>
        </w:rPr>
      </w:pPr>
      <w:r>
        <w:rPr>
          <w:b/>
          <w:sz w:val="24"/>
        </w:rPr>
        <w:t>Normal Balance: </w:t>
      </w:r>
      <w:r>
        <w:rPr>
          <w:sz w:val="24"/>
        </w:rPr>
        <w:t>Credit</w:t>
      </w:r>
    </w:p>
    <w:p>
      <w:pPr>
        <w:pStyle w:val="BodyText"/>
        <w:spacing w:before="1"/>
        <w:ind w:left="1759" w:right="1232" w:hanging="1220"/>
      </w:pPr>
      <w:r>
        <w:rPr>
          <w:b/>
        </w:rPr>
        <w:t>Definition: </w:t>
      </w:r>
      <w:r>
        <w:rPr/>
        <w:t>The amount of funds received during the fiscal year from appropriations, nonexpenditure transfers, or offsetting collections that liquidate contract authority.</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Contract Authority To Be Liquidated by Trust</w:t>
      </w:r>
      <w:r>
        <w:rPr>
          <w:spacing w:val="-9"/>
          <w:sz w:val="24"/>
        </w:rPr>
        <w:t> </w:t>
      </w:r>
      <w:r>
        <w:rPr>
          <w:sz w:val="24"/>
        </w:rPr>
        <w:t>Funds</w:t>
      </w:r>
    </w:p>
    <w:p>
      <w:pPr>
        <w:spacing w:before="0"/>
        <w:ind w:left="539" w:right="0" w:firstLine="0"/>
        <w:jc w:val="left"/>
        <w:rPr>
          <w:sz w:val="24"/>
        </w:rPr>
      </w:pPr>
      <w:r>
        <w:rPr>
          <w:b/>
          <w:sz w:val="24"/>
        </w:rPr>
        <w:t>Account Number: </w:t>
      </w:r>
      <w:r>
        <w:rPr>
          <w:sz w:val="24"/>
        </w:rPr>
        <w:t>413600</w:t>
      </w:r>
    </w:p>
    <w:p>
      <w:pPr>
        <w:spacing w:before="0"/>
        <w:ind w:left="539" w:right="0" w:firstLine="0"/>
        <w:jc w:val="left"/>
        <w:rPr>
          <w:sz w:val="24"/>
        </w:rPr>
      </w:pPr>
      <w:r>
        <w:rPr>
          <w:b/>
          <w:sz w:val="24"/>
        </w:rPr>
        <w:t>Normal Balance: </w:t>
      </w:r>
      <w:r>
        <w:rPr>
          <w:sz w:val="24"/>
        </w:rPr>
        <w:t>Credit</w:t>
      </w:r>
    </w:p>
    <w:p>
      <w:pPr>
        <w:pStyle w:val="BodyText"/>
        <w:ind w:left="1759" w:right="1223" w:hanging="1220"/>
      </w:pPr>
      <w:r>
        <w:rPr>
          <w:b/>
        </w:rPr>
        <w:t>Definition: </w:t>
      </w:r>
      <w:r>
        <w:rPr/>
        <w:t>The appropriation of trust fund receipts from one trust fund to liquidate contract authority in another trust fund, where the nonexpenditure transfer of funds has not yet been accomplished. For cash management purposes, the funds remain invested until needed for disbursement.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Transfers of Contract Authority -</w:t>
      </w:r>
      <w:r>
        <w:rPr>
          <w:spacing w:val="-8"/>
          <w:sz w:val="24"/>
        </w:rPr>
        <w:t> </w:t>
      </w:r>
      <w:r>
        <w:rPr>
          <w:sz w:val="24"/>
        </w:rPr>
        <w:t>Allocation</w:t>
      </w:r>
    </w:p>
    <w:p>
      <w:pPr>
        <w:spacing w:before="0"/>
        <w:ind w:left="539" w:right="0" w:firstLine="0"/>
        <w:jc w:val="left"/>
        <w:rPr>
          <w:sz w:val="24"/>
        </w:rPr>
      </w:pPr>
      <w:r>
        <w:rPr>
          <w:b/>
          <w:sz w:val="24"/>
        </w:rPr>
        <w:t>Account Number: </w:t>
      </w:r>
      <w:r>
        <w:rPr>
          <w:sz w:val="24"/>
        </w:rPr>
        <w:t>413700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contract authority transferred between parent and allocation (child) Treasury Appropriation Fund Symbols based upon an approved letter. This occurs before the actual transfer of funds, which is to be accomplished as a nonexpenditure allocation transfer. Although the normal balance for this account is debit, it is acceptable for this account to have a credit balance.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Appropriation to Liquidate Contract Authority</w:t>
      </w:r>
    </w:p>
    <w:p>
      <w:pPr>
        <w:spacing w:before="0"/>
        <w:ind w:left="539" w:right="0" w:firstLine="0"/>
        <w:jc w:val="left"/>
        <w:rPr>
          <w:sz w:val="24"/>
        </w:rPr>
      </w:pPr>
      <w:r>
        <w:rPr>
          <w:b/>
          <w:sz w:val="24"/>
        </w:rPr>
        <w:t>Account Number: </w:t>
      </w:r>
      <w:r>
        <w:rPr>
          <w:sz w:val="24"/>
        </w:rPr>
        <w:t>413800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liquidating appropriations received during the fiscal year to fund contract authority as specified in the appropriation language.</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Contract Authority Carried</w:t>
      </w:r>
      <w:r>
        <w:rPr>
          <w:spacing w:val="-6"/>
          <w:sz w:val="24"/>
        </w:rPr>
        <w:t> </w:t>
      </w:r>
      <w:r>
        <w:rPr>
          <w:sz w:val="24"/>
        </w:rPr>
        <w:t>Forward</w:t>
      </w:r>
    </w:p>
    <w:p>
      <w:pPr>
        <w:spacing w:before="0"/>
        <w:ind w:left="540" w:right="0" w:firstLine="0"/>
        <w:jc w:val="left"/>
        <w:rPr>
          <w:sz w:val="24"/>
        </w:rPr>
      </w:pPr>
      <w:r>
        <w:rPr>
          <w:b/>
          <w:sz w:val="24"/>
        </w:rPr>
        <w:t>Account Number: </w:t>
      </w:r>
      <w:r>
        <w:rPr>
          <w:sz w:val="24"/>
        </w:rPr>
        <w:t>413900</w:t>
      </w:r>
    </w:p>
    <w:p>
      <w:pPr>
        <w:spacing w:before="0"/>
        <w:ind w:left="540" w:right="0" w:firstLine="0"/>
        <w:jc w:val="left"/>
        <w:rPr>
          <w:sz w:val="24"/>
        </w:rPr>
      </w:pPr>
      <w:r>
        <w:rPr>
          <w:b/>
          <w:sz w:val="24"/>
        </w:rPr>
        <w:t>Normal Balance: </w:t>
      </w:r>
      <w:r>
        <w:rPr>
          <w:sz w:val="24"/>
        </w:rPr>
        <w:t>Debit</w:t>
      </w:r>
    </w:p>
    <w:p>
      <w:pPr>
        <w:pStyle w:val="BodyText"/>
        <w:ind w:left="539"/>
      </w:pPr>
      <w:r>
        <w:rPr>
          <w:b/>
        </w:rPr>
        <w:t>Definition: </w:t>
      </w:r>
      <w:r>
        <w:rPr/>
        <w:t>The amount of contract authority carried forward into the next fiscal year.</w:t>
      </w:r>
    </w:p>
    <w:p>
      <w:pPr>
        <w:pStyle w:val="BodyText"/>
        <w:ind w:left="1739" w:right="4835"/>
        <w:jc w:val="center"/>
      </w:pPr>
      <w:r>
        <w:rPr/>
        <w:t>This account does not close at yearend.</w:t>
      </w:r>
    </w:p>
    <w:p>
      <w:pPr>
        <w:pStyle w:val="BodyText"/>
      </w:pPr>
    </w:p>
    <w:p>
      <w:pPr>
        <w:tabs>
          <w:tab w:pos="2459" w:val="left" w:leader="none"/>
        </w:tabs>
        <w:spacing w:line="275" w:lineRule="exact" w:before="0"/>
        <w:ind w:left="540" w:right="0" w:firstLine="0"/>
        <w:jc w:val="left"/>
        <w:rPr>
          <w:sz w:val="24"/>
        </w:rPr>
      </w:pPr>
      <w:r>
        <w:rPr>
          <w:b/>
          <w:sz w:val="24"/>
        </w:rPr>
        <w:t>Account</w:t>
      </w:r>
      <w:r>
        <w:rPr>
          <w:b/>
          <w:spacing w:val="-3"/>
          <w:sz w:val="24"/>
        </w:rPr>
        <w:t> </w:t>
      </w:r>
      <w:r>
        <w:rPr>
          <w:b/>
          <w:sz w:val="24"/>
        </w:rPr>
        <w:t>Title:</w:t>
        <w:tab/>
      </w:r>
      <w:r>
        <w:rPr>
          <w:sz w:val="24"/>
        </w:rPr>
        <w:t>Substitution of Borrowing</w:t>
      </w:r>
      <w:r>
        <w:rPr>
          <w:spacing w:val="-5"/>
          <w:sz w:val="24"/>
        </w:rPr>
        <w:t> </w:t>
      </w:r>
      <w:r>
        <w:rPr>
          <w:sz w:val="24"/>
        </w:rPr>
        <w:t>Authority</w:t>
      </w:r>
    </w:p>
    <w:p>
      <w:pPr>
        <w:spacing w:line="275" w:lineRule="exact" w:before="0"/>
        <w:ind w:left="540" w:right="0" w:firstLine="0"/>
        <w:jc w:val="left"/>
        <w:rPr>
          <w:sz w:val="24"/>
        </w:rPr>
      </w:pPr>
      <w:r>
        <w:rPr>
          <w:b/>
          <w:sz w:val="24"/>
        </w:rPr>
        <w:t>Account Number: </w:t>
      </w:r>
      <w:r>
        <w:rPr>
          <w:sz w:val="24"/>
        </w:rPr>
        <w:t>414000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borrowing authority replaced by appropriations or offsetting collections that were initially used to liquidate obligations incurred against authority to borrow.</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Current-Year Borrowing Authority</w:t>
      </w:r>
      <w:r>
        <w:rPr>
          <w:spacing w:val="-5"/>
          <w:sz w:val="24"/>
        </w:rPr>
        <w:t> </w:t>
      </w:r>
      <w:r>
        <w:rPr>
          <w:sz w:val="24"/>
        </w:rPr>
        <w:t>Realized</w:t>
      </w:r>
    </w:p>
    <w:p>
      <w:pPr>
        <w:spacing w:before="0"/>
        <w:ind w:left="539" w:right="0" w:firstLine="0"/>
        <w:jc w:val="left"/>
        <w:rPr>
          <w:sz w:val="24"/>
        </w:rPr>
      </w:pPr>
      <w:r>
        <w:rPr>
          <w:b/>
          <w:sz w:val="24"/>
        </w:rPr>
        <w:t>Account Number: </w:t>
      </w:r>
      <w:r>
        <w:rPr>
          <w:sz w:val="24"/>
        </w:rPr>
        <w:t>414100</w:t>
      </w:r>
    </w:p>
    <w:p>
      <w:pPr>
        <w:spacing w:before="0"/>
        <w:ind w:left="539" w:right="0" w:firstLine="0"/>
        <w:jc w:val="left"/>
        <w:rPr>
          <w:sz w:val="24"/>
        </w:rPr>
      </w:pPr>
      <w:r>
        <w:rPr>
          <w:b/>
          <w:sz w:val="24"/>
        </w:rPr>
        <w:t>Normal Balance: </w:t>
      </w:r>
      <w:r>
        <w:rPr>
          <w:sz w:val="24"/>
        </w:rPr>
        <w:t>Debit</w:t>
      </w:r>
    </w:p>
    <w:p>
      <w:pPr>
        <w:pStyle w:val="BodyText"/>
        <w:ind w:left="1759" w:right="1435" w:hanging="1220"/>
      </w:pPr>
      <w:r>
        <w:rPr>
          <w:b/>
        </w:rPr>
        <w:t>Definition: </w:t>
      </w:r>
      <w:r>
        <w:rPr/>
        <w:t>The authorized amount of new authority to expend monies borrowed from the Bureau of the Fiscal Service or other investors. Report authority borrowed for such obligations even though the Federal agency ultimately will use subsequent appropriations or offsetting collections to liquidate the obligations.</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Actual Repayment of Borrowing Authority Converted to</w:t>
      </w:r>
      <w:r>
        <w:rPr>
          <w:spacing w:val="-9"/>
          <w:sz w:val="24"/>
        </w:rPr>
        <w:t> </w:t>
      </w:r>
      <w:r>
        <w:rPr>
          <w:sz w:val="24"/>
        </w:rPr>
        <w:t>Cash</w:t>
      </w:r>
    </w:p>
    <w:p>
      <w:pPr>
        <w:spacing w:before="0"/>
        <w:ind w:left="539" w:right="0" w:firstLine="0"/>
        <w:jc w:val="left"/>
        <w:rPr>
          <w:sz w:val="24"/>
        </w:rPr>
      </w:pPr>
      <w:r>
        <w:rPr>
          <w:b/>
          <w:sz w:val="24"/>
        </w:rPr>
        <w:t>Account Number: </w:t>
      </w:r>
      <w:r>
        <w:rPr>
          <w:sz w:val="24"/>
        </w:rPr>
        <w:t>414200</w:t>
      </w:r>
    </w:p>
    <w:p>
      <w:pPr>
        <w:spacing w:before="0"/>
        <w:ind w:left="539" w:right="0" w:firstLine="0"/>
        <w:jc w:val="left"/>
        <w:rPr>
          <w:sz w:val="24"/>
        </w:rPr>
      </w:pPr>
      <w:r>
        <w:rPr>
          <w:b/>
          <w:sz w:val="24"/>
        </w:rPr>
        <w:t>Normal Balance: </w:t>
      </w:r>
      <w:r>
        <w:rPr>
          <w:sz w:val="24"/>
        </w:rPr>
        <w:t>Credit</w:t>
      </w:r>
    </w:p>
    <w:p>
      <w:pPr>
        <w:pStyle w:val="BodyText"/>
        <w:ind w:left="1759" w:right="1476" w:hanging="1220"/>
      </w:pPr>
      <w:r>
        <w:rPr>
          <w:b/>
        </w:rPr>
        <w:t>Definition: </w:t>
      </w:r>
      <w:r>
        <w:rPr/>
        <w:t>Amounts transferred to the General Fund of the U.S. Government by a nonexpenditure transfer for unused or excess borrowing amounts to repay debt. The borrowing authority has been exercised but has not been used to liquidate obligations.</w:t>
      </w:r>
    </w:p>
    <w:p>
      <w:pPr>
        <w:pStyle w:val="BodyText"/>
      </w:pPr>
    </w:p>
    <w:p>
      <w:pPr>
        <w:pStyle w:val="BodyText"/>
        <w:tabs>
          <w:tab w:pos="2459" w:val="left" w:leader="none"/>
        </w:tabs>
        <w:ind w:left="2459" w:right="1349" w:hanging="1920"/>
      </w:pPr>
      <w:r>
        <w:rPr>
          <w:b/>
        </w:rPr>
        <w:t>Account</w:t>
      </w:r>
      <w:r>
        <w:rPr>
          <w:b/>
          <w:spacing w:val="-3"/>
        </w:rPr>
        <w:t> </w:t>
      </w:r>
      <w:r>
        <w:rPr>
          <w:b/>
        </w:rPr>
        <w:t>Title:</w:t>
        <w:tab/>
      </w:r>
      <w:r>
        <w:rPr/>
        <w:t>Modification adjustment transfer of Borrowing Authority</w:t>
      </w:r>
      <w:r>
        <w:rPr>
          <w:spacing w:val="-19"/>
        </w:rPr>
        <w:t> </w:t>
      </w:r>
      <w:r>
        <w:rPr/>
        <w:t>Converted to</w:t>
      </w:r>
      <w:r>
        <w:rPr>
          <w:spacing w:val="-1"/>
        </w:rPr>
        <w:t> </w:t>
      </w:r>
      <w:r>
        <w:rPr/>
        <w:t>Cash</w:t>
      </w:r>
    </w:p>
    <w:p>
      <w:pPr>
        <w:spacing w:before="0"/>
        <w:ind w:left="539" w:right="0" w:firstLine="0"/>
        <w:jc w:val="left"/>
        <w:rPr>
          <w:sz w:val="24"/>
        </w:rPr>
      </w:pPr>
      <w:r>
        <w:rPr>
          <w:b/>
          <w:sz w:val="24"/>
        </w:rPr>
        <w:t>Account Number: </w:t>
      </w:r>
      <w:r>
        <w:rPr>
          <w:sz w:val="24"/>
        </w:rPr>
        <w:t>414201</w:t>
      </w:r>
    </w:p>
    <w:p>
      <w:pPr>
        <w:spacing w:before="0"/>
        <w:ind w:left="539" w:right="0" w:firstLine="0"/>
        <w:jc w:val="left"/>
        <w:rPr>
          <w:sz w:val="24"/>
        </w:rPr>
      </w:pPr>
      <w:r>
        <w:rPr>
          <w:b/>
          <w:sz w:val="24"/>
        </w:rPr>
        <w:t>Normal Balance: </w:t>
      </w:r>
      <w:r>
        <w:rPr>
          <w:sz w:val="24"/>
        </w:rPr>
        <w:t>Credit</w:t>
      </w:r>
    </w:p>
    <w:p>
      <w:pPr>
        <w:pStyle w:val="BodyText"/>
        <w:ind w:left="1759" w:right="1243" w:hanging="1220"/>
      </w:pPr>
      <w:r>
        <w:rPr>
          <w:b/>
        </w:rPr>
        <w:t>Definition: </w:t>
      </w:r>
      <w:r>
        <w:rPr/>
        <w:t>Amounts transferred to the General Fund of the U.S. Government by a capital transfer of exercised borrowing authority converted to cash to pay</w:t>
      </w:r>
      <w:r>
        <w:rPr>
          <w:spacing w:val="-19"/>
        </w:rPr>
        <w:t> </w:t>
      </w:r>
      <w:r>
        <w:rPr/>
        <w:t>for a Modification Adjustment Transfer</w:t>
      </w:r>
      <w:r>
        <w:rPr>
          <w:spacing w:val="-2"/>
        </w:rPr>
        <w:t> </w:t>
      </w:r>
      <w:r>
        <w:rPr/>
        <w:t>(MAT).</w:t>
      </w:r>
    </w:p>
    <w:p>
      <w:pPr>
        <w:pStyle w:val="BodyText"/>
      </w:pPr>
    </w:p>
    <w:p>
      <w:pPr>
        <w:pStyle w:val="BodyText"/>
        <w:tabs>
          <w:tab w:pos="2459" w:val="left" w:leader="none"/>
        </w:tabs>
        <w:ind w:left="539"/>
      </w:pPr>
      <w:r>
        <w:rPr>
          <w:b/>
        </w:rPr>
        <w:t>Account</w:t>
      </w:r>
      <w:r>
        <w:rPr>
          <w:b/>
          <w:spacing w:val="-3"/>
        </w:rPr>
        <w:t> </w:t>
      </w:r>
      <w:r>
        <w:rPr>
          <w:b/>
        </w:rPr>
        <w:t>Title:</w:t>
        <w:tab/>
      </w:r>
      <w:r>
        <w:rPr/>
        <w:t>Current-Year Decreases to Indefinite Borrowing Authority</w:t>
      </w:r>
      <w:r>
        <w:rPr>
          <w:spacing w:val="-12"/>
        </w:rPr>
        <w:t> </w:t>
      </w:r>
      <w:r>
        <w:rPr/>
        <w:t>Realized</w:t>
      </w:r>
    </w:p>
    <w:p>
      <w:pPr>
        <w:spacing w:before="0"/>
        <w:ind w:left="539" w:right="0" w:firstLine="0"/>
        <w:jc w:val="left"/>
        <w:rPr>
          <w:sz w:val="24"/>
        </w:rPr>
      </w:pPr>
      <w:r>
        <w:rPr>
          <w:b/>
          <w:sz w:val="24"/>
        </w:rPr>
        <w:t>Account Number: </w:t>
      </w:r>
      <w:r>
        <w:rPr>
          <w:sz w:val="24"/>
        </w:rPr>
        <w:t>414300</w:t>
      </w:r>
    </w:p>
    <w:p>
      <w:pPr>
        <w:spacing w:before="0"/>
        <w:ind w:left="539" w:right="0" w:firstLine="0"/>
        <w:jc w:val="left"/>
        <w:rPr>
          <w:sz w:val="24"/>
        </w:rPr>
      </w:pPr>
      <w:r>
        <w:rPr>
          <w:b/>
          <w:sz w:val="24"/>
        </w:rPr>
        <w:t>Normal Balance: </w:t>
      </w:r>
      <w:r>
        <w:rPr>
          <w:sz w:val="24"/>
        </w:rPr>
        <w:t>Credit</w:t>
      </w:r>
    </w:p>
    <w:p>
      <w:pPr>
        <w:pStyle w:val="BodyText"/>
        <w:ind w:left="1759" w:right="1263" w:hanging="1220"/>
      </w:pPr>
      <w:r>
        <w:rPr>
          <w:b/>
        </w:rPr>
        <w:t>Definition: </w:t>
      </w:r>
      <w:r>
        <w:rPr/>
        <w:t>The amount necessary to reconcile current-year borrowing authority realized to obligations for Treasury Appropriation Fund Symbols that are funded with indefinite borrowing</w:t>
      </w:r>
      <w:r>
        <w:rPr>
          <w:spacing w:val="-5"/>
        </w:rPr>
        <w:t> </w:t>
      </w:r>
      <w:r>
        <w:rPr/>
        <w:t>authority.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Borrowing Authority</w:t>
      </w:r>
      <w:r>
        <w:rPr>
          <w:spacing w:val="-6"/>
          <w:sz w:val="24"/>
        </w:rPr>
        <w:t> </w:t>
      </w:r>
      <w:r>
        <w:rPr>
          <w:sz w:val="24"/>
        </w:rPr>
        <w:t>Withdrawn</w:t>
      </w:r>
    </w:p>
    <w:p>
      <w:pPr>
        <w:spacing w:before="0"/>
        <w:ind w:left="540" w:right="0" w:firstLine="0"/>
        <w:jc w:val="left"/>
        <w:rPr>
          <w:sz w:val="24"/>
        </w:rPr>
      </w:pPr>
      <w:r>
        <w:rPr>
          <w:b/>
          <w:sz w:val="24"/>
        </w:rPr>
        <w:t>Account Number: </w:t>
      </w:r>
      <w:r>
        <w:rPr>
          <w:sz w:val="24"/>
        </w:rPr>
        <w:t>414400</w:t>
      </w:r>
    </w:p>
    <w:p>
      <w:pPr>
        <w:spacing w:before="0"/>
        <w:ind w:left="540" w:right="0" w:firstLine="0"/>
        <w:jc w:val="left"/>
        <w:rPr>
          <w:sz w:val="24"/>
        </w:rPr>
      </w:pPr>
      <w:r>
        <w:rPr>
          <w:b/>
          <w:sz w:val="24"/>
        </w:rPr>
        <w:t>Normal Balance: </w:t>
      </w:r>
      <w:r>
        <w:rPr>
          <w:sz w:val="24"/>
        </w:rPr>
        <w:t>Credit</w:t>
      </w:r>
    </w:p>
    <w:p>
      <w:pPr>
        <w:pStyle w:val="BodyText"/>
        <w:ind w:left="1759" w:right="1403" w:hanging="1220"/>
      </w:pPr>
      <w:r>
        <w:rPr>
          <w:b/>
        </w:rPr>
        <w:t>Definition: </w:t>
      </w:r>
      <w:r>
        <w:rPr/>
        <w:t>The amount of indefinite borrowing authority withdrawn due to recoveries of prior-year obligations where the authority to borrow was not borrowed.</w:t>
      </w:r>
    </w:p>
    <w:p>
      <w:pPr>
        <w:pStyle w:val="BodyText"/>
      </w:pPr>
    </w:p>
    <w:p>
      <w:pPr>
        <w:tabs>
          <w:tab w:pos="2459" w:val="left" w:leader="none"/>
        </w:tabs>
        <w:spacing w:line="275" w:lineRule="exact" w:before="0"/>
        <w:ind w:left="540" w:right="0" w:firstLine="0"/>
        <w:jc w:val="left"/>
        <w:rPr>
          <w:sz w:val="24"/>
        </w:rPr>
      </w:pPr>
      <w:r>
        <w:rPr>
          <w:b/>
          <w:sz w:val="24"/>
        </w:rPr>
        <w:t>Account</w:t>
      </w:r>
      <w:r>
        <w:rPr>
          <w:b/>
          <w:spacing w:val="-3"/>
          <w:sz w:val="24"/>
        </w:rPr>
        <w:t> </w:t>
      </w:r>
      <w:r>
        <w:rPr>
          <w:b/>
          <w:sz w:val="24"/>
        </w:rPr>
        <w:t>Title:</w:t>
        <w:tab/>
      </w:r>
      <w:r>
        <w:rPr>
          <w:sz w:val="24"/>
        </w:rPr>
        <w:t>Borrowing Authority Converted to</w:t>
      </w:r>
      <w:r>
        <w:rPr>
          <w:spacing w:val="-6"/>
          <w:sz w:val="24"/>
        </w:rPr>
        <w:t> </w:t>
      </w:r>
      <w:r>
        <w:rPr>
          <w:sz w:val="24"/>
        </w:rPr>
        <w:t>Cash</w:t>
      </w:r>
    </w:p>
    <w:p>
      <w:pPr>
        <w:spacing w:line="275" w:lineRule="exact" w:before="0"/>
        <w:ind w:left="540" w:right="0" w:firstLine="0"/>
        <w:jc w:val="left"/>
        <w:rPr>
          <w:sz w:val="24"/>
        </w:rPr>
      </w:pPr>
      <w:r>
        <w:rPr>
          <w:b/>
          <w:sz w:val="24"/>
        </w:rPr>
        <w:t>Account Number: </w:t>
      </w:r>
      <w:r>
        <w:rPr>
          <w:sz w:val="24"/>
        </w:rPr>
        <w:t>414500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nonexpenditure transfers during the fiscal year that reduces borrowing authority.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Actual Repayments of Debt, Current-Year</w:t>
      </w:r>
      <w:r>
        <w:rPr>
          <w:spacing w:val="-1"/>
          <w:sz w:val="24"/>
        </w:rPr>
        <w:t> </w:t>
      </w:r>
      <w:r>
        <w:rPr>
          <w:sz w:val="24"/>
        </w:rPr>
        <w:t>Authority</w:t>
      </w:r>
    </w:p>
    <w:p>
      <w:pPr>
        <w:spacing w:before="0"/>
        <w:ind w:left="539" w:right="0" w:firstLine="0"/>
        <w:jc w:val="left"/>
        <w:rPr>
          <w:sz w:val="24"/>
        </w:rPr>
      </w:pPr>
      <w:r>
        <w:rPr>
          <w:b/>
          <w:sz w:val="24"/>
        </w:rPr>
        <w:t>Account Number: </w:t>
      </w:r>
      <w:r>
        <w:rPr>
          <w:sz w:val="24"/>
        </w:rPr>
        <w:t>414600</w:t>
      </w:r>
    </w:p>
    <w:p>
      <w:pPr>
        <w:spacing w:before="0"/>
        <w:ind w:left="539" w:right="0" w:firstLine="0"/>
        <w:jc w:val="left"/>
        <w:rPr>
          <w:sz w:val="24"/>
        </w:rPr>
      </w:pPr>
      <w:r>
        <w:rPr>
          <w:b/>
          <w:sz w:val="24"/>
        </w:rPr>
        <w:t>Normal Balance: </w:t>
      </w:r>
      <w:r>
        <w:rPr>
          <w:sz w:val="24"/>
        </w:rPr>
        <w:t>Credit</w:t>
      </w:r>
    </w:p>
    <w:p>
      <w:pPr>
        <w:pStyle w:val="BodyText"/>
        <w:ind w:left="1759" w:right="1383" w:hanging="1220"/>
      </w:pPr>
      <w:r>
        <w:rPr>
          <w:b/>
        </w:rPr>
        <w:t>Definition: </w:t>
      </w:r>
      <w:r>
        <w:rPr/>
        <w:t>Amounts actually transferred by nonexpenditure transfer during the fiscal year from current-year resources to repay debt. This also includes amounts actually transferred by nonexpenditure transfer during the fiscal year to repay debt forgiven. This excludes amounts related to actual repayments of borrowing authority converted to cash.</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Actual Repayments of Debt, Prior-Year</w:t>
      </w:r>
      <w:r>
        <w:rPr>
          <w:spacing w:val="-2"/>
          <w:sz w:val="24"/>
        </w:rPr>
        <w:t> </w:t>
      </w:r>
      <w:r>
        <w:rPr>
          <w:sz w:val="24"/>
        </w:rPr>
        <w:t>Balances</w:t>
      </w:r>
    </w:p>
    <w:p>
      <w:pPr>
        <w:spacing w:before="0"/>
        <w:ind w:left="539" w:right="0" w:firstLine="0"/>
        <w:jc w:val="left"/>
        <w:rPr>
          <w:sz w:val="24"/>
        </w:rPr>
      </w:pPr>
      <w:r>
        <w:rPr>
          <w:b/>
          <w:sz w:val="24"/>
        </w:rPr>
        <w:t>Account Number: </w:t>
      </w:r>
      <w:r>
        <w:rPr>
          <w:sz w:val="24"/>
        </w:rPr>
        <w:t>414700</w:t>
      </w:r>
    </w:p>
    <w:p>
      <w:pPr>
        <w:spacing w:before="0"/>
        <w:ind w:left="539" w:right="0" w:firstLine="0"/>
        <w:jc w:val="left"/>
        <w:rPr>
          <w:sz w:val="24"/>
        </w:rPr>
      </w:pPr>
      <w:r>
        <w:rPr>
          <w:b/>
          <w:sz w:val="24"/>
        </w:rPr>
        <w:t>Normal Balance: </w:t>
      </w:r>
      <w:r>
        <w:rPr>
          <w:sz w:val="24"/>
        </w:rPr>
        <w:t>Credit</w:t>
      </w:r>
    </w:p>
    <w:p>
      <w:pPr>
        <w:pStyle w:val="BodyText"/>
        <w:ind w:left="1759" w:right="1410" w:hanging="1220"/>
      </w:pPr>
      <w:r>
        <w:rPr>
          <w:b/>
        </w:rPr>
        <w:t>Definition: </w:t>
      </w:r>
      <w:r>
        <w:rPr/>
        <w:t>Amounts actually transferred by nonexpenditure transfer during the fiscal year from prior-year balances to repay debt. This excludes amounts related to actual repayments of borrowing authority converted to cash.</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Resources Realized From Borrowing</w:t>
      </w:r>
      <w:r>
        <w:rPr>
          <w:spacing w:val="-4"/>
          <w:sz w:val="24"/>
        </w:rPr>
        <w:t> </w:t>
      </w:r>
      <w:r>
        <w:rPr>
          <w:sz w:val="24"/>
        </w:rPr>
        <w:t>Authority</w:t>
      </w:r>
    </w:p>
    <w:p>
      <w:pPr>
        <w:spacing w:before="0"/>
        <w:ind w:left="539" w:right="0" w:firstLine="0"/>
        <w:jc w:val="left"/>
        <w:rPr>
          <w:sz w:val="24"/>
        </w:rPr>
      </w:pPr>
      <w:r>
        <w:rPr>
          <w:b/>
          <w:sz w:val="24"/>
        </w:rPr>
        <w:t>Account Number: </w:t>
      </w:r>
      <w:r>
        <w:rPr>
          <w:sz w:val="24"/>
        </w:rPr>
        <w:t>414800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drawn during the fiscal year to fund borrowing authority at the time of disbursement.</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Borrowing Authority Carried</w:t>
      </w:r>
      <w:r>
        <w:rPr>
          <w:spacing w:val="-6"/>
          <w:sz w:val="24"/>
        </w:rPr>
        <w:t> </w:t>
      </w:r>
      <w:r>
        <w:rPr>
          <w:sz w:val="24"/>
        </w:rPr>
        <w:t>Forward</w:t>
      </w:r>
    </w:p>
    <w:p>
      <w:pPr>
        <w:spacing w:before="0"/>
        <w:ind w:left="539" w:right="0" w:firstLine="0"/>
        <w:jc w:val="left"/>
        <w:rPr>
          <w:sz w:val="24"/>
        </w:rPr>
      </w:pPr>
      <w:r>
        <w:rPr>
          <w:b/>
          <w:sz w:val="24"/>
        </w:rPr>
        <w:t>Account Number: </w:t>
      </w:r>
      <w:r>
        <w:rPr>
          <w:sz w:val="24"/>
        </w:rPr>
        <w:t>414900</w:t>
      </w:r>
    </w:p>
    <w:p>
      <w:pPr>
        <w:spacing w:before="0"/>
        <w:ind w:left="539" w:right="0" w:firstLine="0"/>
        <w:jc w:val="left"/>
        <w:rPr>
          <w:sz w:val="24"/>
        </w:rPr>
      </w:pPr>
      <w:r>
        <w:rPr>
          <w:b/>
          <w:sz w:val="24"/>
        </w:rPr>
        <w:t>Normal Balance: </w:t>
      </w:r>
      <w:r>
        <w:rPr>
          <w:sz w:val="24"/>
        </w:rPr>
        <w:t>Debit</w:t>
      </w:r>
    </w:p>
    <w:p>
      <w:pPr>
        <w:pStyle w:val="BodyText"/>
        <w:ind w:left="1759" w:right="1222" w:hanging="1220"/>
      </w:pPr>
      <w:r>
        <w:rPr>
          <w:b/>
        </w:rPr>
        <w:t>Definition: </w:t>
      </w:r>
      <w:r>
        <w:rPr/>
        <w:t>The amount of borrowing authority carried forward into the next fiscal year for definite borrowing authority. For indefinite borrowing authority, this will be the amount that is supported by unpaid obligations (undelivered orders and expended authority).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Reappropriations -</w:t>
      </w:r>
      <w:r>
        <w:rPr>
          <w:spacing w:val="-2"/>
          <w:sz w:val="24"/>
        </w:rPr>
        <w:t> </w:t>
      </w:r>
      <w:r>
        <w:rPr>
          <w:sz w:val="24"/>
        </w:rPr>
        <w:t>Transfers-In</w:t>
      </w:r>
    </w:p>
    <w:p>
      <w:pPr>
        <w:spacing w:before="0"/>
        <w:ind w:left="539" w:right="0" w:firstLine="0"/>
        <w:jc w:val="left"/>
        <w:rPr>
          <w:sz w:val="24"/>
        </w:rPr>
      </w:pPr>
      <w:r>
        <w:rPr>
          <w:b/>
          <w:sz w:val="24"/>
        </w:rPr>
        <w:t>Account Number: </w:t>
      </w:r>
      <w:r>
        <w:rPr>
          <w:sz w:val="24"/>
        </w:rPr>
        <w:t>415000</w:t>
      </w:r>
    </w:p>
    <w:p>
      <w:pPr>
        <w:spacing w:before="0"/>
        <w:ind w:left="539" w:right="0" w:firstLine="0"/>
        <w:jc w:val="left"/>
        <w:rPr>
          <w:sz w:val="24"/>
        </w:rPr>
      </w:pPr>
      <w:r>
        <w:rPr>
          <w:b/>
          <w:sz w:val="24"/>
        </w:rPr>
        <w:t>Normal Balance: </w:t>
      </w:r>
      <w:r>
        <w:rPr>
          <w:sz w:val="24"/>
        </w:rPr>
        <w:t>Debit</w:t>
      </w:r>
    </w:p>
    <w:p>
      <w:pPr>
        <w:pStyle w:val="BodyText"/>
        <w:ind w:left="1759" w:right="1203" w:hanging="1220"/>
      </w:pPr>
      <w:r>
        <w:rPr>
          <w:b/>
        </w:rPr>
        <w:t>Definition: </w:t>
      </w:r>
      <w:r>
        <w:rPr/>
        <w:t>The amount of new budget authority transferred in based on a law that extends the availability of unobligated balances of budget authority that have expired, as a result of legislation enacted subsequent to the law that provided the budget authority. This transaction is accomplished via an SF 1151: Nonexpenditure Transfer Authorization.</w:t>
      </w:r>
    </w:p>
    <w:p>
      <w:pPr>
        <w:pStyle w:val="BodyText"/>
        <w:spacing w:before="9"/>
        <w:rPr>
          <w:sz w:val="23"/>
        </w:rPr>
      </w:pPr>
    </w:p>
    <w:p>
      <w:pPr>
        <w:pStyle w:val="BodyText"/>
        <w:tabs>
          <w:tab w:pos="2459" w:val="left" w:leader="none"/>
        </w:tabs>
        <w:ind w:left="2459" w:right="2487" w:hanging="1920"/>
      </w:pPr>
      <w:r>
        <w:rPr>
          <w:b/>
        </w:rPr>
        <w:t>Account</w:t>
      </w:r>
      <w:r>
        <w:rPr>
          <w:b/>
          <w:spacing w:val="-3"/>
        </w:rPr>
        <w:t> </w:t>
      </w:r>
      <w:r>
        <w:rPr>
          <w:b/>
        </w:rPr>
        <w:t>Title:</w:t>
        <w:tab/>
      </w:r>
      <w:r>
        <w:rPr/>
        <w:t>Actual Capital Transfers to the General Fund of the U.S. Government, Current-Year</w:t>
      </w:r>
      <w:r>
        <w:rPr>
          <w:spacing w:val="-2"/>
        </w:rPr>
        <w:t> </w:t>
      </w:r>
      <w:r>
        <w:rPr/>
        <w:t>Authority</w:t>
      </w:r>
    </w:p>
    <w:p>
      <w:pPr>
        <w:spacing w:before="0"/>
        <w:ind w:left="539" w:right="0" w:firstLine="0"/>
        <w:jc w:val="left"/>
        <w:rPr>
          <w:sz w:val="24"/>
        </w:rPr>
      </w:pPr>
      <w:r>
        <w:rPr>
          <w:b/>
          <w:sz w:val="24"/>
        </w:rPr>
        <w:t>Account Number: </w:t>
      </w:r>
      <w:r>
        <w:rPr>
          <w:sz w:val="24"/>
        </w:rPr>
        <w:t>415100</w:t>
      </w:r>
    </w:p>
    <w:p>
      <w:pPr>
        <w:spacing w:before="0"/>
        <w:ind w:left="539" w:right="0" w:firstLine="0"/>
        <w:jc w:val="left"/>
        <w:rPr>
          <w:sz w:val="24"/>
        </w:rPr>
      </w:pPr>
      <w:r>
        <w:rPr>
          <w:b/>
          <w:sz w:val="24"/>
        </w:rPr>
        <w:t>Normal Balance: </w:t>
      </w:r>
      <w:r>
        <w:rPr>
          <w:sz w:val="24"/>
        </w:rPr>
        <w:t>Credit</w:t>
      </w:r>
    </w:p>
    <w:p>
      <w:pPr>
        <w:pStyle w:val="BodyText"/>
        <w:ind w:left="1759" w:right="1208" w:hanging="1220"/>
      </w:pPr>
      <w:r>
        <w:rPr>
          <w:b/>
        </w:rPr>
        <w:t>Definition: </w:t>
      </w:r>
      <w:r>
        <w:rPr/>
        <w:t>Amounts actually transferred by nonexpenditure transfer during the fiscal year of current-year resources to capital transfer miscellaneous receipt accounts, such as Treasury Appropriation Fund Symbols series 161000, "Earnings of Government-Owned Enterprises," and 281000, "Repayments of Capital Investment, Government-Owned Enterprises."</w:t>
      </w:r>
    </w:p>
    <w:p>
      <w:pPr>
        <w:pStyle w:val="BodyText"/>
      </w:pPr>
    </w:p>
    <w:p>
      <w:pPr>
        <w:pStyle w:val="BodyText"/>
        <w:tabs>
          <w:tab w:pos="2459" w:val="left" w:leader="none"/>
        </w:tabs>
        <w:spacing w:before="1"/>
        <w:ind w:left="2459" w:right="2487" w:hanging="1920"/>
      </w:pPr>
      <w:r>
        <w:rPr>
          <w:b/>
        </w:rPr>
        <w:t>Account</w:t>
      </w:r>
      <w:r>
        <w:rPr>
          <w:b/>
          <w:spacing w:val="-3"/>
        </w:rPr>
        <w:t> </w:t>
      </w:r>
      <w:r>
        <w:rPr>
          <w:b/>
        </w:rPr>
        <w:t>Title:</w:t>
        <w:tab/>
      </w:r>
      <w:r>
        <w:rPr/>
        <w:t>Actual Capital Transfers to the General Fund of the U.S. Government, Prior-Year Balances</w:t>
      </w:r>
    </w:p>
    <w:p>
      <w:pPr>
        <w:spacing w:before="0"/>
        <w:ind w:left="539" w:right="0" w:firstLine="0"/>
        <w:jc w:val="left"/>
        <w:rPr>
          <w:sz w:val="24"/>
        </w:rPr>
      </w:pPr>
      <w:r>
        <w:rPr>
          <w:b/>
          <w:sz w:val="24"/>
        </w:rPr>
        <w:t>Account Number: </w:t>
      </w:r>
      <w:r>
        <w:rPr>
          <w:sz w:val="24"/>
        </w:rPr>
        <w:t>415200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Amounts actually transferred by nonexpenditure transfer during the fiscal year of prior-year unobligated balances to capital transfer miscellaneous receipt accounts, such as Treasury Appropriation Fund Symbols series 161000, "Earnings of Government-Owned Enterprises," and 281000 "Repayments of Capital Investment, Government-Owned Enterprises."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Transfers of Contract Authority -</w:t>
      </w:r>
      <w:r>
        <w:rPr>
          <w:spacing w:val="-8"/>
          <w:sz w:val="24"/>
        </w:rPr>
        <w:t> </w:t>
      </w:r>
      <w:r>
        <w:rPr>
          <w:sz w:val="24"/>
        </w:rPr>
        <w:t>Non-Allocation</w:t>
      </w:r>
    </w:p>
    <w:p>
      <w:pPr>
        <w:spacing w:before="0"/>
        <w:ind w:left="539" w:right="0" w:firstLine="0"/>
        <w:jc w:val="left"/>
        <w:rPr>
          <w:sz w:val="24"/>
        </w:rPr>
      </w:pPr>
      <w:r>
        <w:rPr>
          <w:b/>
          <w:sz w:val="24"/>
        </w:rPr>
        <w:t>Account Number: </w:t>
      </w:r>
      <w:r>
        <w:rPr>
          <w:sz w:val="24"/>
        </w:rPr>
        <w:t>415300</w:t>
      </w:r>
    </w:p>
    <w:p>
      <w:pPr>
        <w:spacing w:before="0"/>
        <w:ind w:left="539" w:right="0" w:firstLine="0"/>
        <w:jc w:val="left"/>
        <w:rPr>
          <w:sz w:val="24"/>
        </w:rPr>
      </w:pPr>
      <w:r>
        <w:rPr>
          <w:b/>
          <w:sz w:val="24"/>
        </w:rPr>
        <w:t>Normal Balance: </w:t>
      </w:r>
      <w:r>
        <w:rPr>
          <w:sz w:val="24"/>
        </w:rPr>
        <w:t>Debit</w:t>
      </w:r>
    </w:p>
    <w:p>
      <w:pPr>
        <w:pStyle w:val="BodyText"/>
        <w:ind w:left="1759" w:right="1189" w:hanging="1220"/>
      </w:pPr>
      <w:r>
        <w:rPr>
          <w:b/>
        </w:rPr>
        <w:t>Definition: </w:t>
      </w:r>
      <w:r>
        <w:rPr/>
        <w:t>The amount of contract authority transferred between two non-allocation Treasury Appropriation Fund Symbols. This occurs before the actual transfer of funds, which will later be accomplished as a non-expenditure non- allocation transfer. Only the Department of Transportation may use this account. Although the normal balance for this account is debit, it is acceptable for this account to have a credit balance. This account is reduced at yearend by the amount of appropriations received to liquidate contract authority non-allocation transferred.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607" w:hanging="1920"/>
      </w:pPr>
      <w:r>
        <w:rPr>
          <w:b/>
        </w:rPr>
        <w:t>Account</w:t>
      </w:r>
      <w:r>
        <w:rPr>
          <w:b/>
          <w:spacing w:val="-3"/>
        </w:rPr>
        <w:t> </w:t>
      </w:r>
      <w:r>
        <w:rPr>
          <w:b/>
        </w:rPr>
        <w:t>Title:</w:t>
        <w:tab/>
      </w:r>
      <w:r>
        <w:rPr/>
        <w:t>Appropriation to Liquidate Contract Authority - Non-Allocation - Transferred</w:t>
      </w:r>
    </w:p>
    <w:p>
      <w:pPr>
        <w:spacing w:before="0"/>
        <w:ind w:left="540" w:right="0" w:firstLine="0"/>
        <w:jc w:val="left"/>
        <w:rPr>
          <w:sz w:val="24"/>
        </w:rPr>
      </w:pPr>
      <w:r>
        <w:rPr>
          <w:b/>
          <w:sz w:val="24"/>
        </w:rPr>
        <w:t>Account Number: </w:t>
      </w:r>
      <w:r>
        <w:rPr>
          <w:sz w:val="24"/>
        </w:rPr>
        <w:t>415400</w:t>
      </w:r>
    </w:p>
    <w:p>
      <w:pPr>
        <w:spacing w:before="0"/>
        <w:ind w:left="540" w:right="0" w:firstLine="0"/>
        <w:jc w:val="left"/>
        <w:rPr>
          <w:sz w:val="24"/>
        </w:rPr>
      </w:pPr>
      <w:r>
        <w:rPr>
          <w:b/>
          <w:sz w:val="24"/>
        </w:rPr>
        <w:t>Normal Balance: </w:t>
      </w:r>
      <w:r>
        <w:rPr>
          <w:sz w:val="24"/>
        </w:rPr>
        <w:t>Debit</w:t>
      </w:r>
    </w:p>
    <w:p>
      <w:pPr>
        <w:pStyle w:val="BodyText"/>
        <w:ind w:left="1759" w:right="1329" w:hanging="1220"/>
      </w:pPr>
      <w:r>
        <w:rPr>
          <w:b/>
        </w:rPr>
        <w:t>Definition: </w:t>
      </w:r>
      <w:r>
        <w:rPr/>
        <w:t>The amount of liquidating appropriations received during the fiscal year to fund contract authority transferred from one non-allocation Treasury Appropriation Fund Symbol to another. The transfer is accomplished via an SF 1151: Nonexpenditure Transfer Authorization. Only the Department of Transportation may use this account. Although the normal balance for this account is debit, it is acceptable for this account to have a credit balance.</w:t>
      </w:r>
    </w:p>
    <w:p>
      <w:pPr>
        <w:pStyle w:val="BodyText"/>
        <w:spacing w:before="9"/>
        <w:rPr>
          <w:sz w:val="23"/>
        </w:rPr>
      </w:pPr>
    </w:p>
    <w:p>
      <w:pPr>
        <w:pStyle w:val="BodyText"/>
        <w:tabs>
          <w:tab w:pos="2459" w:val="left" w:leader="none"/>
        </w:tabs>
        <w:ind w:left="2460" w:right="2099" w:hanging="1920"/>
      </w:pPr>
      <w:r>
        <w:rPr>
          <w:b/>
        </w:rPr>
        <w:t>Account</w:t>
      </w:r>
      <w:r>
        <w:rPr>
          <w:b/>
          <w:spacing w:val="-3"/>
        </w:rPr>
        <w:t> </w:t>
      </w:r>
      <w:r>
        <w:rPr>
          <w:b/>
        </w:rPr>
        <w:t>Title:</w:t>
        <w:tab/>
      </w:r>
      <w:r>
        <w:rPr/>
        <w:t>Appropriation to Liquidate Contract Authority - Allocation - Transferred</w:t>
      </w:r>
    </w:p>
    <w:p>
      <w:pPr>
        <w:spacing w:before="0"/>
        <w:ind w:left="540" w:right="0" w:firstLine="0"/>
        <w:jc w:val="left"/>
        <w:rPr>
          <w:sz w:val="24"/>
        </w:rPr>
      </w:pPr>
      <w:r>
        <w:rPr>
          <w:b/>
          <w:sz w:val="24"/>
        </w:rPr>
        <w:t>Account Number: </w:t>
      </w:r>
      <w:r>
        <w:rPr>
          <w:sz w:val="24"/>
        </w:rPr>
        <w:t>415500</w:t>
      </w:r>
    </w:p>
    <w:p>
      <w:pPr>
        <w:spacing w:before="0"/>
        <w:ind w:left="539" w:right="0" w:firstLine="0"/>
        <w:jc w:val="left"/>
        <w:rPr>
          <w:sz w:val="24"/>
        </w:rPr>
      </w:pPr>
      <w:r>
        <w:rPr>
          <w:b/>
          <w:sz w:val="24"/>
        </w:rPr>
        <w:t>Normal Balance: </w:t>
      </w:r>
      <w:r>
        <w:rPr>
          <w:sz w:val="24"/>
        </w:rPr>
        <w:t>Debit</w:t>
      </w:r>
    </w:p>
    <w:p>
      <w:pPr>
        <w:pStyle w:val="BodyText"/>
        <w:ind w:left="1759" w:right="1354" w:hanging="1220"/>
      </w:pPr>
      <w:r>
        <w:rPr>
          <w:b/>
        </w:rPr>
        <w:t>Definition: </w:t>
      </w:r>
      <w:r>
        <w:rPr/>
        <w:t>The amount of liquidating appropriations received during the fiscal year to fund contract authority transferred from the parent Treasury Appropriation Fund Symbol (TAFS) to its Allocation TAFS. The transfer is accomplished via SF 1151: Nonexpenditure Transfer Authorization. Only the Department of Transportation and agencies that receive allocation transfers from the Department of Transportation may use this account. Although the normal balance for this account is debit, it is acceptable for this account to have a credit balance.</w:t>
      </w:r>
    </w:p>
    <w:p>
      <w:pPr>
        <w:pStyle w:val="BodyText"/>
      </w:pPr>
    </w:p>
    <w:p>
      <w:pPr>
        <w:pStyle w:val="BodyText"/>
        <w:tabs>
          <w:tab w:pos="2459" w:val="left" w:leader="none"/>
        </w:tabs>
        <w:spacing w:before="1"/>
        <w:ind w:left="2459" w:right="1493" w:hanging="1920"/>
      </w:pPr>
      <w:r>
        <w:rPr>
          <w:b/>
        </w:rPr>
        <w:t>Account</w:t>
      </w:r>
      <w:r>
        <w:rPr>
          <w:b/>
          <w:spacing w:val="-3"/>
        </w:rPr>
        <w:t> </w:t>
      </w:r>
      <w:r>
        <w:rPr>
          <w:b/>
        </w:rPr>
        <w:t>Title:</w:t>
        <w:tab/>
      </w:r>
      <w:r>
        <w:rPr/>
        <w:t>Authority Made Available From Appropriations (special or trust), Borrowing Authority and Contract Authority Previously Precluded From</w:t>
      </w:r>
      <w:r>
        <w:rPr>
          <w:spacing w:val="-1"/>
        </w:rPr>
        <w:t> </w:t>
      </w:r>
      <w:r>
        <w:rPr/>
        <w:t>Obligation</w:t>
      </w:r>
    </w:p>
    <w:p>
      <w:pPr>
        <w:spacing w:before="0"/>
        <w:ind w:left="539" w:right="0" w:firstLine="0"/>
        <w:jc w:val="left"/>
        <w:rPr>
          <w:sz w:val="24"/>
        </w:rPr>
      </w:pPr>
      <w:r>
        <w:rPr>
          <w:b/>
          <w:sz w:val="24"/>
        </w:rPr>
        <w:t>Account Number: </w:t>
      </w:r>
      <w:r>
        <w:rPr>
          <w:sz w:val="24"/>
        </w:rPr>
        <w:t>415700</w:t>
      </w:r>
    </w:p>
    <w:p>
      <w:pPr>
        <w:spacing w:before="0"/>
        <w:ind w:left="539" w:right="0" w:firstLine="0"/>
        <w:jc w:val="left"/>
        <w:rPr>
          <w:sz w:val="24"/>
        </w:rPr>
      </w:pPr>
      <w:r>
        <w:rPr>
          <w:b/>
          <w:sz w:val="24"/>
        </w:rPr>
        <w:t>Normal Balance: </w:t>
      </w:r>
      <w:r>
        <w:rPr>
          <w:sz w:val="24"/>
        </w:rPr>
        <w:t>Debit</w:t>
      </w:r>
    </w:p>
    <w:p>
      <w:pPr>
        <w:pStyle w:val="BodyText"/>
        <w:ind w:left="1759" w:right="1375" w:hanging="1220"/>
      </w:pPr>
      <w:r>
        <w:rPr>
          <w:b/>
        </w:rPr>
        <w:t>Definition: </w:t>
      </w:r>
      <w:r>
        <w:rPr/>
        <w:t>The amount of budget authority that becomes available for obligation from appropriations (derived from special or trust non-revolving fund receipts), borrowing authority, and contract authority previously precluded from obligation. This occurs when current-year appropriations (derived from special or trust non-revolving fund receipts) do not cover current-year obligations or when certain legal requirements are met. The balance in this account closes into USSGL account 439700, "Appropriations (special or trust), Borrowing Authority and Contract Authority Temporarily Precluded From Obligation- Current-Year Balances."</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204" w:hanging="1920"/>
      </w:pPr>
      <w:r>
        <w:rPr>
          <w:b/>
        </w:rPr>
        <w:t>Account</w:t>
      </w:r>
      <w:r>
        <w:rPr>
          <w:b/>
          <w:spacing w:val="-3"/>
        </w:rPr>
        <w:t> </w:t>
      </w:r>
      <w:r>
        <w:rPr>
          <w:b/>
        </w:rPr>
        <w:t>Title:</w:t>
        <w:tab/>
      </w:r>
      <w:r>
        <w:rPr/>
        <w:t>Authority Made Available From Appropriations Previously Precluded From</w:t>
      </w:r>
      <w:r>
        <w:rPr>
          <w:spacing w:val="0"/>
        </w:rPr>
        <w:t> </w:t>
      </w:r>
      <w:r>
        <w:rPr/>
        <w:t>Obligation</w:t>
      </w:r>
    </w:p>
    <w:p>
      <w:pPr>
        <w:spacing w:before="0"/>
        <w:ind w:left="540" w:right="0" w:firstLine="0"/>
        <w:jc w:val="left"/>
        <w:rPr>
          <w:sz w:val="24"/>
        </w:rPr>
      </w:pPr>
      <w:r>
        <w:rPr>
          <w:b/>
          <w:sz w:val="24"/>
        </w:rPr>
        <w:t>Account Number: </w:t>
      </w:r>
      <w:r>
        <w:rPr>
          <w:sz w:val="24"/>
        </w:rPr>
        <w:t>415730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budget authority that becomes available for obligation from appropriations (derived from the General Fund of the U.S. Government) previously precluded from obligation. This occurs when current-year appropriations (derived from the General Fund of the U.S. Government) do not cover current-year obligations or when certain legal requirements are met. The balance in this account closes into USSGL account 439730, "Appropriations Temporarily Precluded From Obligation."</w:t>
      </w:r>
    </w:p>
    <w:p>
      <w:pPr>
        <w:pStyle w:val="BodyText"/>
        <w:spacing w:before="9"/>
        <w:rPr>
          <w:sz w:val="23"/>
        </w:rPr>
      </w:pPr>
    </w:p>
    <w:p>
      <w:pPr>
        <w:pStyle w:val="BodyText"/>
        <w:tabs>
          <w:tab w:pos="2459" w:val="left" w:leader="none"/>
        </w:tabs>
        <w:ind w:left="2460" w:right="1786" w:hanging="1920"/>
      </w:pPr>
      <w:r>
        <w:rPr>
          <w:b/>
        </w:rPr>
        <w:t>Account</w:t>
      </w:r>
      <w:r>
        <w:rPr>
          <w:b/>
          <w:spacing w:val="-3"/>
        </w:rPr>
        <w:t> </w:t>
      </w:r>
      <w:r>
        <w:rPr>
          <w:b/>
        </w:rPr>
        <w:t>Title:</w:t>
        <w:tab/>
      </w:r>
      <w:r>
        <w:rPr/>
        <w:t>Authority Made Available From Offsetting Collection Balances Previously Precluded From</w:t>
      </w:r>
      <w:r>
        <w:rPr>
          <w:spacing w:val="-6"/>
        </w:rPr>
        <w:t> </w:t>
      </w:r>
      <w:r>
        <w:rPr/>
        <w:t>Obligation</w:t>
      </w:r>
    </w:p>
    <w:p>
      <w:pPr>
        <w:spacing w:before="0"/>
        <w:ind w:left="540" w:right="0" w:firstLine="0"/>
        <w:jc w:val="left"/>
        <w:rPr>
          <w:sz w:val="24"/>
        </w:rPr>
      </w:pPr>
      <w:r>
        <w:rPr>
          <w:b/>
          <w:sz w:val="24"/>
        </w:rPr>
        <w:t>Account Number: </w:t>
      </w:r>
      <w:r>
        <w:rPr>
          <w:sz w:val="24"/>
        </w:rPr>
        <w:t>415800</w:t>
      </w:r>
    </w:p>
    <w:p>
      <w:pPr>
        <w:spacing w:before="0"/>
        <w:ind w:left="540" w:right="0" w:firstLine="0"/>
        <w:jc w:val="left"/>
        <w:rPr>
          <w:sz w:val="24"/>
        </w:rPr>
      </w:pPr>
      <w:r>
        <w:rPr>
          <w:b/>
          <w:sz w:val="24"/>
        </w:rPr>
        <w:t>Normal Balance: </w:t>
      </w:r>
      <w:r>
        <w:rPr>
          <w:sz w:val="24"/>
        </w:rPr>
        <w:t>Debit</w:t>
      </w:r>
    </w:p>
    <w:p>
      <w:pPr>
        <w:pStyle w:val="BodyText"/>
        <w:spacing w:before="1"/>
        <w:ind w:left="1759" w:right="1249" w:hanging="1220"/>
      </w:pPr>
      <w:r>
        <w:rPr>
          <w:b/>
        </w:rPr>
        <w:t>Definition: </w:t>
      </w:r>
      <w:r>
        <w:rPr/>
        <w:t>The amount of budget authority that becomes available for obligation from balances of offsetting collections previously precluded from obligation. This occurs when current-year offsetting collections do not cover current-year obligations or when certain legal requirements are met. The balance in this account closes into USSGL account 439800, "Offsetting Collections Temporarily Precluded From Obligation."</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Repayment of Repayable Advances - Current-Year</w:t>
      </w:r>
      <w:r>
        <w:rPr>
          <w:spacing w:val="-2"/>
          <w:sz w:val="24"/>
        </w:rPr>
        <w:t> </w:t>
      </w:r>
      <w:r>
        <w:rPr>
          <w:sz w:val="24"/>
        </w:rPr>
        <w:t>Authority</w:t>
      </w:r>
    </w:p>
    <w:p>
      <w:pPr>
        <w:spacing w:before="0"/>
        <w:ind w:left="539" w:right="0" w:firstLine="0"/>
        <w:jc w:val="left"/>
        <w:rPr>
          <w:sz w:val="24"/>
        </w:rPr>
      </w:pPr>
      <w:r>
        <w:rPr>
          <w:b/>
          <w:sz w:val="24"/>
        </w:rPr>
        <w:t>Account Number: </w:t>
      </w:r>
      <w:r>
        <w:rPr>
          <w:sz w:val="24"/>
        </w:rPr>
        <w:t>415900</w:t>
      </w:r>
    </w:p>
    <w:p>
      <w:pPr>
        <w:spacing w:before="0"/>
        <w:ind w:left="539" w:right="0" w:firstLine="0"/>
        <w:jc w:val="left"/>
        <w:rPr>
          <w:sz w:val="24"/>
        </w:rPr>
      </w:pPr>
      <w:r>
        <w:rPr>
          <w:b/>
          <w:sz w:val="24"/>
        </w:rPr>
        <w:t>Normal Balance: </w:t>
      </w:r>
      <w:r>
        <w:rPr>
          <w:sz w:val="24"/>
        </w:rPr>
        <w:t>Credit</w:t>
      </w:r>
    </w:p>
    <w:p>
      <w:pPr>
        <w:pStyle w:val="BodyText"/>
        <w:ind w:left="1759" w:right="1476" w:hanging="1220"/>
      </w:pPr>
      <w:r>
        <w:rPr>
          <w:b/>
        </w:rPr>
        <w:t>Definition: </w:t>
      </w:r>
      <w:r>
        <w:rPr/>
        <w:t>Amounts actually transferred by nonexpenditure transfer during the fiscal year to Advances to the Unemployment Trust Fund and Other Funds for repayment of repayable advances. This transaction is accomplished via a Nonexpenditure Transfer. This USSGL account is to be used by only the Department of Labor and Department of Health and Human Services. Use only with Office of Management and Budget approval.</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Repayment of Repayable Advances - Prior-Year Balances</w:t>
      </w:r>
    </w:p>
    <w:p>
      <w:pPr>
        <w:spacing w:before="0"/>
        <w:ind w:left="539" w:right="0" w:firstLine="0"/>
        <w:jc w:val="left"/>
        <w:rPr>
          <w:sz w:val="24"/>
        </w:rPr>
      </w:pPr>
      <w:r>
        <w:rPr>
          <w:b/>
          <w:sz w:val="24"/>
        </w:rPr>
        <w:t>Account Number: </w:t>
      </w:r>
      <w:r>
        <w:rPr>
          <w:sz w:val="24"/>
        </w:rPr>
        <w:t>415901</w:t>
      </w:r>
    </w:p>
    <w:p>
      <w:pPr>
        <w:spacing w:before="0"/>
        <w:ind w:left="539" w:right="0" w:firstLine="0"/>
        <w:jc w:val="left"/>
        <w:rPr>
          <w:sz w:val="24"/>
        </w:rPr>
      </w:pPr>
      <w:r>
        <w:rPr>
          <w:b/>
          <w:sz w:val="24"/>
        </w:rPr>
        <w:t>Normal Balance: </w:t>
      </w:r>
      <w:r>
        <w:rPr>
          <w:sz w:val="24"/>
        </w:rPr>
        <w:t>Credit</w:t>
      </w:r>
    </w:p>
    <w:p>
      <w:pPr>
        <w:pStyle w:val="BodyText"/>
        <w:ind w:left="1759" w:right="1203" w:hanging="1220"/>
      </w:pPr>
      <w:r>
        <w:rPr>
          <w:b/>
        </w:rPr>
        <w:t>Definition: </w:t>
      </w:r>
      <w:r>
        <w:rPr/>
        <w:t>Amounts actually transferred by nonexpenditure transfer during the fiscal year to Advances to the Unemployment Trust Fund and Other Funds for repayment of repayable advances of prior year balances. This transaction is accomplished via a Nonexpenditure Transfer. This USSGL account is to be used by only the Department of Labor and Department of Health and Human Services. Use only with Office of Management and Budget approval. The balance is the result of recoveries of prior year obligations.</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Anticipated Transfers - Current-Year</w:t>
      </w:r>
      <w:r>
        <w:rPr>
          <w:spacing w:val="-1"/>
          <w:sz w:val="24"/>
        </w:rPr>
        <w:t> </w:t>
      </w:r>
      <w:r>
        <w:rPr>
          <w:sz w:val="24"/>
        </w:rPr>
        <w:t>Authority</w:t>
      </w:r>
    </w:p>
    <w:p>
      <w:pPr>
        <w:spacing w:before="0"/>
        <w:ind w:left="540" w:right="0" w:firstLine="0"/>
        <w:jc w:val="left"/>
        <w:rPr>
          <w:sz w:val="24"/>
        </w:rPr>
      </w:pPr>
      <w:r>
        <w:rPr>
          <w:b/>
          <w:sz w:val="24"/>
        </w:rPr>
        <w:t>Account Number: </w:t>
      </w:r>
      <w:r>
        <w:rPr>
          <w:sz w:val="24"/>
        </w:rPr>
        <w:t>416000</w:t>
      </w:r>
    </w:p>
    <w:p>
      <w:pPr>
        <w:spacing w:before="0"/>
        <w:ind w:left="540" w:right="0" w:firstLine="0"/>
        <w:jc w:val="left"/>
        <w:rPr>
          <w:sz w:val="24"/>
        </w:rPr>
      </w:pPr>
      <w:r>
        <w:rPr>
          <w:b/>
          <w:sz w:val="24"/>
        </w:rPr>
        <w:t>Normal Balance: </w:t>
      </w:r>
      <w:r>
        <w:rPr>
          <w:sz w:val="24"/>
        </w:rPr>
        <w:t>Debit</w:t>
      </w:r>
    </w:p>
    <w:p>
      <w:pPr>
        <w:pStyle w:val="BodyText"/>
        <w:ind w:left="1759" w:right="1202" w:hanging="1220"/>
      </w:pPr>
      <w:r>
        <w:rPr>
          <w:b/>
        </w:rPr>
        <w:t>Definition: </w:t>
      </w:r>
      <w:r>
        <w:rPr/>
        <w:t>The net amount of anticipated nonexpenditure transfers during the fiscal year of current-year unobligated authority to or from appropriations and funds.</w:t>
      </w:r>
    </w:p>
    <w:p>
      <w:pPr>
        <w:pStyle w:val="BodyText"/>
        <w:ind w:left="1759" w:right="1232"/>
      </w:pPr>
      <w:r>
        <w:rPr/>
        <w:t>Although the normal balance for this account is debit, it is acceptable in certain instances for this account to have a credit balance.</w:t>
      </w:r>
    </w:p>
    <w:p>
      <w:pPr>
        <w:pStyle w:val="BodyText"/>
        <w:spacing w:before="9"/>
        <w:rPr>
          <w:sz w:val="23"/>
        </w:rPr>
      </w:pPr>
    </w:p>
    <w:p>
      <w:pPr>
        <w:pStyle w:val="BodyText"/>
        <w:tabs>
          <w:tab w:pos="2459" w:val="left" w:leader="none"/>
        </w:tabs>
        <w:ind w:left="540"/>
      </w:pPr>
      <w:r>
        <w:rPr>
          <w:b/>
        </w:rPr>
        <w:t>Account</w:t>
      </w:r>
      <w:r>
        <w:rPr>
          <w:b/>
          <w:spacing w:val="-3"/>
        </w:rPr>
        <w:t> </w:t>
      </w:r>
      <w:r>
        <w:rPr>
          <w:b/>
        </w:rPr>
        <w:t>Title:</w:t>
        <w:tab/>
      </w:r>
      <w:r>
        <w:rPr/>
        <w:t>Allocations of Authority - Anticipated From Invested</w:t>
      </w:r>
      <w:r>
        <w:rPr>
          <w:spacing w:val="-7"/>
        </w:rPr>
        <w:t> </w:t>
      </w:r>
      <w:r>
        <w:rPr/>
        <w:t>Balances</w:t>
      </w:r>
    </w:p>
    <w:p>
      <w:pPr>
        <w:spacing w:before="0"/>
        <w:ind w:left="540" w:right="0" w:firstLine="0"/>
        <w:jc w:val="left"/>
        <w:rPr>
          <w:sz w:val="24"/>
        </w:rPr>
      </w:pPr>
      <w:r>
        <w:rPr>
          <w:b/>
          <w:sz w:val="24"/>
        </w:rPr>
        <w:t>Account Number: </w:t>
      </w:r>
      <w:r>
        <w:rPr>
          <w:sz w:val="24"/>
        </w:rPr>
        <w:t>416500</w:t>
      </w:r>
    </w:p>
    <w:p>
      <w:pPr>
        <w:spacing w:before="0"/>
        <w:ind w:left="540" w:right="0" w:firstLine="0"/>
        <w:jc w:val="left"/>
        <w:rPr>
          <w:sz w:val="24"/>
        </w:rPr>
      </w:pPr>
      <w:r>
        <w:rPr>
          <w:b/>
          <w:sz w:val="24"/>
        </w:rPr>
        <w:t>Normal Balance: </w:t>
      </w:r>
      <w:r>
        <w:rPr>
          <w:sz w:val="24"/>
        </w:rPr>
        <w:t>Debit</w:t>
      </w:r>
    </w:p>
    <w:p>
      <w:pPr>
        <w:pStyle w:val="BodyText"/>
        <w:ind w:left="1759" w:right="1387" w:hanging="1220"/>
      </w:pPr>
      <w:r>
        <w:rPr>
          <w:b/>
        </w:rPr>
        <w:t>Definition: </w:t>
      </w:r>
      <w:r>
        <w:rPr/>
        <w:t>The amount of new budget authority anticipated by a receiving allocation Treasury Appropriation Fund Symbol (TAFS), based on an apportionment request by the receiving TAFS, to be distributed from the parent TAFS via nonexpenditure transfer, during the fiscal year. Use this USSGL account in conjunction with USSGL accounts 416600, "Allocations of Realized Authority - To Be Transferred From Invested Balances," and/or 416700, "Allocations of Realized Authority - Transferred From Invested Balances."</w:t>
      </w:r>
    </w:p>
    <w:p>
      <w:pPr>
        <w:pStyle w:val="BodyText"/>
      </w:pPr>
    </w:p>
    <w:p>
      <w:pPr>
        <w:pStyle w:val="BodyText"/>
        <w:tabs>
          <w:tab w:pos="2459" w:val="left" w:leader="none"/>
        </w:tabs>
        <w:spacing w:before="1"/>
        <w:ind w:left="2459" w:right="1237" w:hanging="1920"/>
      </w:pPr>
      <w:r>
        <w:rPr>
          <w:b/>
        </w:rPr>
        <w:t>Account</w:t>
      </w:r>
      <w:r>
        <w:rPr>
          <w:b/>
          <w:spacing w:val="-3"/>
        </w:rPr>
        <w:t> </w:t>
      </w:r>
      <w:r>
        <w:rPr>
          <w:b/>
        </w:rPr>
        <w:t>Title:</w:t>
        <w:tab/>
      </w:r>
      <w:r>
        <w:rPr/>
        <w:t>Allocations of Realized Authority - To Be Transferred From</w:t>
      </w:r>
      <w:r>
        <w:rPr>
          <w:spacing w:val="-21"/>
        </w:rPr>
        <w:t> </w:t>
      </w:r>
      <w:r>
        <w:rPr/>
        <w:t>Invested Balances</w:t>
      </w:r>
    </w:p>
    <w:p>
      <w:pPr>
        <w:spacing w:before="0"/>
        <w:ind w:left="539" w:right="0" w:firstLine="0"/>
        <w:jc w:val="left"/>
        <w:rPr>
          <w:sz w:val="24"/>
        </w:rPr>
      </w:pPr>
      <w:r>
        <w:rPr>
          <w:b/>
          <w:sz w:val="24"/>
        </w:rPr>
        <w:t>Account Number: </w:t>
      </w:r>
      <w:r>
        <w:rPr>
          <w:sz w:val="24"/>
        </w:rPr>
        <w:t>416600</w:t>
      </w:r>
    </w:p>
    <w:p>
      <w:pPr>
        <w:spacing w:before="0"/>
        <w:ind w:left="539" w:right="0" w:firstLine="0"/>
        <w:jc w:val="left"/>
        <w:rPr>
          <w:sz w:val="24"/>
        </w:rPr>
      </w:pPr>
      <w:r>
        <w:rPr>
          <w:b/>
          <w:sz w:val="24"/>
        </w:rPr>
        <w:t>Normal Balance: </w:t>
      </w:r>
      <w:r>
        <w:rPr>
          <w:sz w:val="24"/>
        </w:rPr>
        <w:t>Debit</w:t>
      </w:r>
    </w:p>
    <w:p>
      <w:pPr>
        <w:pStyle w:val="BodyText"/>
        <w:ind w:left="1759" w:right="1216" w:hanging="1220"/>
      </w:pPr>
      <w:r>
        <w:rPr>
          <w:b/>
        </w:rPr>
        <w:t>Definition: </w:t>
      </w:r>
      <w:r>
        <w:rPr/>
        <w:t>The amount of undistributed funds to be allocated between two Treasury Appropriation Fund Symbols (TAFS) where the parent TAFS maintains invested balances. The parent TAFS would record a normal credit to this account, and the receiving TAFS would record a normal debit to this account. For cash management purposes, the funds remain invested until needed for disbursement. This USSGL account is to be recorded mainly by trust funds and special funds, which typically have investment authority. (This occurs before the request for an SF 1511: Nonexpenditure Transfer Authorization and is only permissible under specific circumstances.) Although the normal balance for this account is debit, it is acceptable for this account to have a credit balance.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890" w:hanging="1920"/>
      </w:pPr>
      <w:r>
        <w:rPr>
          <w:b/>
        </w:rPr>
        <w:t>Account</w:t>
      </w:r>
      <w:r>
        <w:rPr>
          <w:b/>
          <w:spacing w:val="-3"/>
        </w:rPr>
        <w:t> </w:t>
      </w:r>
      <w:r>
        <w:rPr>
          <w:b/>
        </w:rPr>
        <w:t>Title:</w:t>
        <w:tab/>
      </w:r>
      <w:r>
        <w:rPr/>
        <w:t>Allocations of Realized Authority - Transferred From</w:t>
      </w:r>
      <w:r>
        <w:rPr>
          <w:spacing w:val="-19"/>
        </w:rPr>
        <w:t> </w:t>
      </w:r>
      <w:r>
        <w:rPr/>
        <w:t>Invested Balances</w:t>
      </w:r>
    </w:p>
    <w:p>
      <w:pPr>
        <w:spacing w:before="0"/>
        <w:ind w:left="540" w:right="0" w:firstLine="0"/>
        <w:jc w:val="left"/>
        <w:rPr>
          <w:sz w:val="24"/>
        </w:rPr>
      </w:pPr>
      <w:r>
        <w:rPr>
          <w:b/>
          <w:sz w:val="24"/>
        </w:rPr>
        <w:t>Account Number: </w:t>
      </w:r>
      <w:r>
        <w:rPr>
          <w:sz w:val="24"/>
        </w:rPr>
        <w:t>416700</w:t>
      </w:r>
    </w:p>
    <w:p>
      <w:pPr>
        <w:spacing w:before="0"/>
        <w:ind w:left="540" w:right="0" w:firstLine="0"/>
        <w:jc w:val="left"/>
        <w:rPr>
          <w:sz w:val="24"/>
        </w:rPr>
      </w:pPr>
      <w:r>
        <w:rPr>
          <w:b/>
          <w:sz w:val="24"/>
        </w:rPr>
        <w:t>Normal Balance: </w:t>
      </w:r>
      <w:r>
        <w:rPr>
          <w:sz w:val="24"/>
        </w:rPr>
        <w:t>Debit</w:t>
      </w:r>
    </w:p>
    <w:p>
      <w:pPr>
        <w:pStyle w:val="BodyText"/>
        <w:ind w:left="1759" w:right="1256" w:hanging="1220"/>
      </w:pPr>
      <w:r>
        <w:rPr>
          <w:b/>
        </w:rPr>
        <w:t>Definition: </w:t>
      </w:r>
      <w:r>
        <w:rPr/>
        <w:t>The net amount of realized authority and accomplished nonexpenditure transfers during the fiscal year of current-year or prior-year obligated authority. Use this USSGL allocation account when the parent Treasury Appropriation Fund Symbol has investment authority; most commonly associated with trust and special funds. Although the normal balance for this account is debit, it is acceptable for this account to have a credit balance.</w:t>
      </w:r>
    </w:p>
    <w:p>
      <w:pPr>
        <w:pStyle w:val="BodyText"/>
        <w:spacing w:before="9"/>
        <w:rPr>
          <w:sz w:val="23"/>
        </w:rPr>
      </w:pPr>
    </w:p>
    <w:p>
      <w:pPr>
        <w:pStyle w:val="BodyText"/>
        <w:tabs>
          <w:tab w:pos="2459" w:val="left" w:leader="none"/>
        </w:tabs>
        <w:ind w:left="2459" w:right="1641" w:hanging="1920"/>
      </w:pPr>
      <w:r>
        <w:rPr>
          <w:b/>
        </w:rPr>
        <w:t>Account</w:t>
      </w:r>
      <w:r>
        <w:rPr>
          <w:b/>
          <w:spacing w:val="-3"/>
        </w:rPr>
        <w:t> </w:t>
      </w:r>
      <w:r>
        <w:rPr>
          <w:b/>
        </w:rPr>
        <w:t>Title:</w:t>
        <w:tab/>
      </w:r>
      <w:r>
        <w:rPr/>
        <w:t>Allocations of Realized Authority Reclassified - Authority To</w:t>
      </w:r>
      <w:r>
        <w:rPr>
          <w:spacing w:val="-18"/>
        </w:rPr>
        <w:t> </w:t>
      </w:r>
      <w:r>
        <w:rPr/>
        <w:t>Be Transferred From Invested Balances - Temporary</w:t>
      </w:r>
      <w:r>
        <w:rPr>
          <w:spacing w:val="-6"/>
        </w:rPr>
        <w:t> </w:t>
      </w:r>
      <w:r>
        <w:rPr/>
        <w:t>Reduction</w:t>
      </w:r>
    </w:p>
    <w:p>
      <w:pPr>
        <w:spacing w:before="0"/>
        <w:ind w:left="539" w:right="0" w:firstLine="0"/>
        <w:jc w:val="left"/>
        <w:rPr>
          <w:sz w:val="24"/>
        </w:rPr>
      </w:pPr>
      <w:r>
        <w:rPr>
          <w:b/>
          <w:sz w:val="24"/>
        </w:rPr>
        <w:t>Account Number: </w:t>
      </w:r>
      <w:r>
        <w:rPr>
          <w:sz w:val="24"/>
        </w:rPr>
        <w:t>416800</w:t>
      </w:r>
    </w:p>
    <w:p>
      <w:pPr>
        <w:spacing w:before="0"/>
        <w:ind w:left="539" w:right="0" w:firstLine="0"/>
        <w:jc w:val="left"/>
        <w:rPr>
          <w:sz w:val="24"/>
        </w:rPr>
      </w:pPr>
      <w:r>
        <w:rPr>
          <w:b/>
          <w:sz w:val="24"/>
        </w:rPr>
        <w:t>Normal Balance: </w:t>
      </w:r>
      <w:r>
        <w:rPr>
          <w:sz w:val="24"/>
        </w:rPr>
        <w:t>Debit</w:t>
      </w:r>
    </w:p>
    <w:p>
      <w:pPr>
        <w:pStyle w:val="BodyText"/>
        <w:ind w:left="1759" w:right="1645" w:hanging="1220"/>
      </w:pPr>
      <w:r>
        <w:rPr>
          <w:b/>
        </w:rPr>
        <w:t>Definition: </w:t>
      </w:r>
      <w:r>
        <w:rPr/>
        <w:t>The amount of authority reclassified from USSGL account 416600, "Allocations of Realized Authority - To Be Transferred From Invested Balances," because of a temporary reduction. The amount is equal to the amount of the temporary reduction. Since this is a reclassification of an amount that is either receivable or payable, there is no impact on fund balance. Although the normal balance for this account is debit, it is acceptable for this account to have a credit balance.</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Transfers - Current-Year</w:t>
      </w:r>
      <w:r>
        <w:rPr>
          <w:spacing w:val="-1"/>
          <w:sz w:val="24"/>
        </w:rPr>
        <w:t> </w:t>
      </w:r>
      <w:r>
        <w:rPr>
          <w:sz w:val="24"/>
        </w:rPr>
        <w:t>Authority</w:t>
      </w:r>
    </w:p>
    <w:p>
      <w:pPr>
        <w:spacing w:before="0"/>
        <w:ind w:left="539" w:right="0" w:firstLine="0"/>
        <w:jc w:val="left"/>
        <w:rPr>
          <w:sz w:val="24"/>
        </w:rPr>
      </w:pPr>
      <w:r>
        <w:rPr>
          <w:b/>
          <w:sz w:val="24"/>
        </w:rPr>
        <w:t>Account Number: </w:t>
      </w:r>
      <w:r>
        <w:rPr>
          <w:sz w:val="24"/>
        </w:rPr>
        <w:t>417000</w:t>
      </w:r>
    </w:p>
    <w:p>
      <w:pPr>
        <w:spacing w:before="0"/>
        <w:ind w:left="539" w:right="0" w:firstLine="0"/>
        <w:jc w:val="left"/>
        <w:rPr>
          <w:sz w:val="24"/>
        </w:rPr>
      </w:pPr>
      <w:r>
        <w:rPr>
          <w:b/>
          <w:sz w:val="24"/>
        </w:rPr>
        <w:t>Normal Balance: </w:t>
      </w:r>
      <w:r>
        <w:rPr>
          <w:sz w:val="24"/>
        </w:rPr>
        <w:t>Debit</w:t>
      </w:r>
    </w:p>
    <w:p>
      <w:pPr>
        <w:pStyle w:val="BodyText"/>
        <w:ind w:left="1759" w:right="1216" w:hanging="1220"/>
      </w:pPr>
      <w:r>
        <w:rPr>
          <w:b/>
        </w:rPr>
        <w:t>Definition: </w:t>
      </w:r>
      <w:r>
        <w:rPr/>
        <w:t>The amount of realized nonexpenditure transfers between two Treasury Appropriation Fund Symbols during the fiscal year of current-year unobligated authority. This amount excludes transfers of amounts from invested balances. Although the normal balance for this account is debit, it is acceptable for this account to have a credit balance.</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Non-Allocation Transfers of Invested Balances - Receivable</w:t>
      </w:r>
    </w:p>
    <w:p>
      <w:pPr>
        <w:spacing w:before="0"/>
        <w:ind w:left="540" w:right="0" w:firstLine="0"/>
        <w:jc w:val="left"/>
        <w:rPr>
          <w:sz w:val="24"/>
        </w:rPr>
      </w:pPr>
      <w:r>
        <w:rPr>
          <w:b/>
          <w:sz w:val="24"/>
        </w:rPr>
        <w:t>Account Number: </w:t>
      </w:r>
      <w:r>
        <w:rPr>
          <w:sz w:val="24"/>
        </w:rPr>
        <w:t>417100</w:t>
      </w:r>
    </w:p>
    <w:p>
      <w:pPr>
        <w:spacing w:before="0"/>
        <w:ind w:left="540" w:right="0" w:firstLine="0"/>
        <w:jc w:val="left"/>
        <w:rPr>
          <w:sz w:val="24"/>
        </w:rPr>
      </w:pPr>
      <w:r>
        <w:rPr>
          <w:b/>
          <w:sz w:val="24"/>
        </w:rPr>
        <w:t>Normal Balance: </w:t>
      </w:r>
      <w:r>
        <w:rPr>
          <w:sz w:val="24"/>
        </w:rPr>
        <w:t>Debit</w:t>
      </w:r>
    </w:p>
    <w:p>
      <w:pPr>
        <w:pStyle w:val="BodyText"/>
        <w:ind w:left="1759" w:right="1276" w:hanging="1220"/>
      </w:pPr>
      <w:r>
        <w:rPr>
          <w:b/>
        </w:rPr>
        <w:t>Definition: </w:t>
      </w:r>
      <w:r>
        <w:rPr/>
        <w:t>The amount to be transferred in of unrealized non-expenditure transfers of invested balances, excluding allocation transfers, between two trust funds or between two Federal funds (as defined by the Office of Management and Budget), when investment authority is involved. For cash management purposes, the funds remain invested until needed for disbursement. (This occurs before the request for an SF 1151: Nonexpenditure Transfer Authorization, and is only permissible under specific circumstances.) Although the normal balance for this account is debit, it is acceptable in certain instances for this account to have a credit balance. This account does not close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Non-Allocation Transfers of Invested Balances -</w:t>
      </w:r>
      <w:r>
        <w:rPr>
          <w:spacing w:val="0"/>
          <w:sz w:val="24"/>
        </w:rPr>
        <w:t> </w:t>
      </w:r>
      <w:r>
        <w:rPr>
          <w:sz w:val="24"/>
        </w:rPr>
        <w:t>Payable</w:t>
      </w:r>
    </w:p>
    <w:p>
      <w:pPr>
        <w:spacing w:before="0"/>
        <w:ind w:left="539" w:right="0" w:firstLine="0"/>
        <w:jc w:val="left"/>
        <w:rPr>
          <w:sz w:val="24"/>
        </w:rPr>
      </w:pPr>
      <w:r>
        <w:rPr>
          <w:b/>
          <w:sz w:val="24"/>
        </w:rPr>
        <w:t>Account Number: </w:t>
      </w:r>
      <w:r>
        <w:rPr>
          <w:sz w:val="24"/>
        </w:rPr>
        <w:t>417200</w:t>
      </w:r>
    </w:p>
    <w:p>
      <w:pPr>
        <w:spacing w:before="1"/>
        <w:ind w:left="539" w:right="0" w:firstLine="0"/>
        <w:jc w:val="left"/>
        <w:rPr>
          <w:sz w:val="24"/>
        </w:rPr>
      </w:pPr>
      <w:r>
        <w:rPr>
          <w:b/>
          <w:sz w:val="24"/>
        </w:rPr>
        <w:t>Normal Balance: </w:t>
      </w:r>
      <w:r>
        <w:rPr>
          <w:sz w:val="24"/>
        </w:rPr>
        <w:t>Credit</w:t>
      </w:r>
    </w:p>
    <w:p>
      <w:pPr>
        <w:pStyle w:val="BodyText"/>
        <w:ind w:left="1759" w:right="1276" w:hanging="1220"/>
      </w:pPr>
      <w:r>
        <w:rPr>
          <w:b/>
        </w:rPr>
        <w:t>Definition: </w:t>
      </w:r>
      <w:r>
        <w:rPr/>
        <w:t>The amount to be transferred out of unrealized non-expenditure transfers of invested balances, excluding allocation transfers, between two trust funds or between two Federal funds (as defined by Office of Management and Budget), when investment authority is involved. For cash management purposes, the funds remain invested until needed for disbursement. (This occurs before the request for an SF 1151: Nonexpenditure Transfer Authorization, and is only permissible under specific circumstances.) Although the normal balance for this account is credit, it is acceptable in certain instances for this account to have a debit balance.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Non-Allocation Transfers of Invested Balances - Transferred</w:t>
      </w:r>
    </w:p>
    <w:p>
      <w:pPr>
        <w:spacing w:before="0"/>
        <w:ind w:left="539" w:right="0" w:firstLine="0"/>
        <w:jc w:val="left"/>
        <w:rPr>
          <w:sz w:val="24"/>
        </w:rPr>
      </w:pPr>
      <w:r>
        <w:rPr>
          <w:b/>
          <w:sz w:val="24"/>
        </w:rPr>
        <w:t>Account Number: </w:t>
      </w:r>
      <w:r>
        <w:rPr>
          <w:sz w:val="24"/>
        </w:rPr>
        <w:t>417300</w:t>
      </w:r>
    </w:p>
    <w:p>
      <w:pPr>
        <w:spacing w:before="0"/>
        <w:ind w:left="539" w:right="0" w:firstLine="0"/>
        <w:jc w:val="left"/>
        <w:rPr>
          <w:sz w:val="24"/>
        </w:rPr>
      </w:pPr>
      <w:r>
        <w:rPr>
          <w:b/>
          <w:sz w:val="24"/>
        </w:rPr>
        <w:t>Normal Balance: </w:t>
      </w:r>
      <w:r>
        <w:rPr>
          <w:sz w:val="24"/>
        </w:rPr>
        <w:t>Debit</w:t>
      </w:r>
    </w:p>
    <w:p>
      <w:pPr>
        <w:pStyle w:val="BodyText"/>
        <w:ind w:left="1759" w:right="1247" w:hanging="1220"/>
      </w:pPr>
      <w:r>
        <w:rPr>
          <w:b/>
        </w:rPr>
        <w:t>Definition: </w:t>
      </w:r>
      <w:r>
        <w:rPr/>
        <w:t>The amount of non-expenditure transfers of invested balances accomplished via an SF 1151: Nonexpenditure Transfer Authorization, that reduce previously established USSGL accounts 417100, "Non-Allocation Transfers of Invested Balances - Receivable" or 417200, "Non-Allocation Transfers of Invested Balances - Payable." Although the normal balance for this account is debit, it is acceptable for this account to have a credit balance.</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642" w:hanging="1920"/>
      </w:pPr>
      <w:r>
        <w:rPr>
          <w:b/>
        </w:rPr>
        <w:t>Account</w:t>
      </w:r>
      <w:r>
        <w:rPr>
          <w:b/>
          <w:spacing w:val="-3"/>
        </w:rPr>
        <w:t> </w:t>
      </w:r>
      <w:r>
        <w:rPr>
          <w:b/>
        </w:rPr>
        <w:t>Title:</w:t>
        <w:tab/>
      </w:r>
      <w:r>
        <w:rPr/>
        <w:t>Allocation Transfers of Current-Year Authority for</w:t>
      </w:r>
      <w:r>
        <w:rPr>
          <w:spacing w:val="-19"/>
        </w:rPr>
        <w:t> </w:t>
      </w:r>
      <w:r>
        <w:rPr/>
        <w:t>Non-Invested Accounts</w:t>
      </w:r>
    </w:p>
    <w:p>
      <w:pPr>
        <w:spacing w:before="0"/>
        <w:ind w:left="540" w:right="0" w:firstLine="0"/>
        <w:jc w:val="left"/>
        <w:rPr>
          <w:sz w:val="24"/>
        </w:rPr>
      </w:pPr>
      <w:r>
        <w:rPr>
          <w:b/>
          <w:sz w:val="24"/>
        </w:rPr>
        <w:t>Account Number: </w:t>
      </w:r>
      <w:r>
        <w:rPr>
          <w:sz w:val="24"/>
        </w:rPr>
        <w:t>417500</w:t>
      </w:r>
    </w:p>
    <w:p>
      <w:pPr>
        <w:spacing w:before="0"/>
        <w:ind w:left="540" w:right="0" w:firstLine="0"/>
        <w:jc w:val="left"/>
        <w:rPr>
          <w:sz w:val="24"/>
        </w:rPr>
      </w:pPr>
      <w:r>
        <w:rPr>
          <w:b/>
          <w:sz w:val="24"/>
        </w:rPr>
        <w:t>Normal Balance: </w:t>
      </w:r>
      <w:r>
        <w:rPr>
          <w:sz w:val="24"/>
        </w:rPr>
        <w:t>Debit</w:t>
      </w:r>
    </w:p>
    <w:p>
      <w:pPr>
        <w:pStyle w:val="BodyText"/>
        <w:ind w:left="1759" w:right="1336" w:hanging="1220"/>
      </w:pPr>
      <w:r>
        <w:rPr>
          <w:b/>
        </w:rPr>
        <w:t>Definition: </w:t>
      </w:r>
      <w:r>
        <w:rPr/>
        <w:t>The amount of new budget authority transferred between a parent Treasury Appropriation Fund Symbol (TAFS) and a receiving TAFS via an accomplished nonexpenditure transfer, during the fiscal year, when no investment authority is involved. This USSGL account is to be recorded mainly by general funds and revolving funds, which typically do not have investment authority. Although the normal balance for this account is debit, it is for this account to have a credit balance.</w:t>
      </w:r>
    </w:p>
    <w:p>
      <w:pPr>
        <w:pStyle w:val="BodyText"/>
        <w:spacing w:before="9"/>
        <w:rPr>
          <w:sz w:val="23"/>
        </w:rPr>
      </w:pPr>
    </w:p>
    <w:p>
      <w:pPr>
        <w:pStyle w:val="BodyText"/>
        <w:tabs>
          <w:tab w:pos="2459" w:val="left" w:leader="none"/>
        </w:tabs>
        <w:ind w:left="2460" w:right="1642" w:hanging="1920"/>
      </w:pPr>
      <w:r>
        <w:rPr>
          <w:b/>
        </w:rPr>
        <w:t>Account</w:t>
      </w:r>
      <w:r>
        <w:rPr>
          <w:b/>
          <w:spacing w:val="-3"/>
        </w:rPr>
        <w:t> </w:t>
      </w:r>
      <w:r>
        <w:rPr>
          <w:b/>
        </w:rPr>
        <w:t>Title:</w:t>
        <w:tab/>
      </w:r>
      <w:r>
        <w:rPr/>
        <w:t>Allocation Transfers of Current-Year Authority for</w:t>
      </w:r>
      <w:r>
        <w:rPr>
          <w:spacing w:val="-19"/>
        </w:rPr>
        <w:t> </w:t>
      </w:r>
      <w:r>
        <w:rPr/>
        <w:t>Non-Invested Accounts - International Monetary</w:t>
      </w:r>
      <w:r>
        <w:rPr>
          <w:spacing w:val="-3"/>
        </w:rPr>
        <w:t> </w:t>
      </w:r>
      <w:r>
        <w:rPr/>
        <w:t>Fund</w:t>
      </w:r>
    </w:p>
    <w:p>
      <w:pPr>
        <w:spacing w:before="0"/>
        <w:ind w:left="540" w:right="0" w:firstLine="0"/>
        <w:jc w:val="left"/>
        <w:rPr>
          <w:sz w:val="24"/>
        </w:rPr>
      </w:pPr>
      <w:r>
        <w:rPr>
          <w:b/>
          <w:sz w:val="24"/>
        </w:rPr>
        <w:t>Account Number: </w:t>
      </w:r>
      <w:r>
        <w:rPr>
          <w:sz w:val="24"/>
        </w:rPr>
        <w:t>417590</w:t>
      </w:r>
    </w:p>
    <w:p>
      <w:pPr>
        <w:spacing w:before="0"/>
        <w:ind w:left="540" w:right="0" w:firstLine="0"/>
        <w:jc w:val="left"/>
        <w:rPr>
          <w:sz w:val="24"/>
        </w:rPr>
      </w:pPr>
      <w:r>
        <w:rPr>
          <w:b/>
          <w:sz w:val="24"/>
        </w:rPr>
        <w:t>Normal Balance: </w:t>
      </w:r>
      <w:r>
        <w:rPr>
          <w:sz w:val="24"/>
        </w:rPr>
        <w:t>Debit</w:t>
      </w:r>
    </w:p>
    <w:p>
      <w:pPr>
        <w:pStyle w:val="BodyText"/>
        <w:spacing w:before="1"/>
        <w:ind w:left="1759" w:right="1335" w:hanging="1220"/>
      </w:pPr>
      <w:r>
        <w:rPr>
          <w:b/>
        </w:rPr>
        <w:t>Definition: </w:t>
      </w:r>
      <w:r>
        <w:rPr/>
        <w:t>The amount of new budget authority transferred between a parent Treasury Appropriation Fund Symbol (TAFS) and a receiving TAFS via an accomplished nonexpenditure transfer, during the fiscal year, when no investment authority is involved. This USSGL account is to be recorded for International Monetary Fund. Although the normal balance for this account is debit, it is acceptable for this account to have a credit balance. This USSGL can only be used by the Department of the Treasury.</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Allocation Transfers of Prior-Year</w:t>
      </w:r>
      <w:r>
        <w:rPr>
          <w:spacing w:val="-1"/>
          <w:sz w:val="24"/>
        </w:rPr>
        <w:t> </w:t>
      </w:r>
      <w:r>
        <w:rPr>
          <w:sz w:val="24"/>
        </w:rPr>
        <w:t>Balances</w:t>
      </w:r>
    </w:p>
    <w:p>
      <w:pPr>
        <w:spacing w:before="0"/>
        <w:ind w:left="540" w:right="0" w:firstLine="0"/>
        <w:jc w:val="left"/>
        <w:rPr>
          <w:sz w:val="24"/>
        </w:rPr>
      </w:pPr>
      <w:r>
        <w:rPr>
          <w:b/>
          <w:sz w:val="24"/>
        </w:rPr>
        <w:t>Account Number: </w:t>
      </w:r>
      <w:r>
        <w:rPr>
          <w:sz w:val="24"/>
        </w:rPr>
        <w:t>417600</w:t>
      </w:r>
    </w:p>
    <w:p>
      <w:pPr>
        <w:spacing w:before="0"/>
        <w:ind w:left="540" w:right="0" w:firstLine="0"/>
        <w:jc w:val="left"/>
        <w:rPr>
          <w:sz w:val="24"/>
        </w:rPr>
      </w:pPr>
      <w:r>
        <w:rPr>
          <w:b/>
          <w:sz w:val="24"/>
        </w:rPr>
        <w:t>Normal Balance: </w:t>
      </w:r>
      <w:r>
        <w:rPr>
          <w:sz w:val="24"/>
        </w:rPr>
        <w:t>Debit</w:t>
      </w:r>
    </w:p>
    <w:p>
      <w:pPr>
        <w:pStyle w:val="BodyText"/>
        <w:ind w:left="1759" w:right="1294" w:hanging="1220"/>
        <w:jc w:val="both"/>
      </w:pPr>
      <w:r>
        <w:rPr>
          <w:b/>
        </w:rPr>
        <w:t>Definition: </w:t>
      </w:r>
      <w:r>
        <w:rPr/>
        <w:t>The amount of unobligated prior-year balances transferred between a parent Treasury Appropriation Fund Symbol (TAFS) and a receiving TAFS via an accomplished nonexpenditure transfer. Although the normal balance for this account is debit, it is acceptable for this account to have a credit balance.</w:t>
      </w:r>
    </w:p>
    <w:p>
      <w:pPr>
        <w:pStyle w:val="BodyText"/>
      </w:pPr>
    </w:p>
    <w:p>
      <w:pPr>
        <w:pStyle w:val="BodyText"/>
        <w:tabs>
          <w:tab w:pos="2459" w:val="left" w:leader="none"/>
        </w:tabs>
        <w:ind w:left="2460" w:right="1243" w:hanging="1920"/>
      </w:pPr>
      <w:r>
        <w:rPr>
          <w:b/>
        </w:rPr>
        <w:t>Account</w:t>
      </w:r>
      <w:r>
        <w:rPr>
          <w:b/>
          <w:spacing w:val="-3"/>
        </w:rPr>
        <w:t> </w:t>
      </w:r>
      <w:r>
        <w:rPr>
          <w:b/>
        </w:rPr>
        <w:t>Title:</w:t>
        <w:tab/>
      </w:r>
      <w:r>
        <w:rPr/>
        <w:t>Allocation Transfers of Prior-Year Balances - International Monetary Fund</w:t>
      </w:r>
    </w:p>
    <w:p>
      <w:pPr>
        <w:spacing w:before="0"/>
        <w:ind w:left="540" w:right="0" w:firstLine="0"/>
        <w:jc w:val="left"/>
        <w:rPr>
          <w:sz w:val="24"/>
        </w:rPr>
      </w:pPr>
      <w:r>
        <w:rPr>
          <w:b/>
          <w:sz w:val="24"/>
        </w:rPr>
        <w:t>Account Number: </w:t>
      </w:r>
      <w:r>
        <w:rPr>
          <w:sz w:val="24"/>
        </w:rPr>
        <w:t>417690</w:t>
      </w:r>
    </w:p>
    <w:p>
      <w:pPr>
        <w:spacing w:before="0"/>
        <w:ind w:left="540" w:right="0" w:firstLine="0"/>
        <w:jc w:val="left"/>
        <w:rPr>
          <w:sz w:val="24"/>
        </w:rPr>
      </w:pPr>
      <w:r>
        <w:rPr>
          <w:b/>
          <w:sz w:val="24"/>
        </w:rPr>
        <w:t>Normal Balance: </w:t>
      </w:r>
      <w:r>
        <w:rPr>
          <w:sz w:val="24"/>
        </w:rPr>
        <w:t>Debit</w:t>
      </w:r>
    </w:p>
    <w:p>
      <w:pPr>
        <w:pStyle w:val="BodyText"/>
        <w:ind w:left="1759" w:right="1203" w:hanging="1220"/>
      </w:pPr>
      <w:r>
        <w:rPr>
          <w:b/>
        </w:rPr>
        <w:t>Definition: </w:t>
      </w:r>
      <w:r>
        <w:rPr/>
        <w:t>The amount of unobligated prior-year balances transferred between a parent Treasury Appropriation Fund Symbol (TAFS) and a receiving TAFS via an accomplished nonexpenditure transfer. This USSGL account is to be recorded for International Monetary Fund. Although the normal balance for this account is debit, it is acceptable for this account to have a credit balance. This USSGL can only be used by the Department of the Treasury.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Anticipated Transfers - Prior-Year</w:t>
      </w:r>
      <w:r>
        <w:rPr>
          <w:spacing w:val="-1"/>
          <w:sz w:val="24"/>
        </w:rPr>
        <w:t> </w:t>
      </w:r>
      <w:r>
        <w:rPr>
          <w:sz w:val="24"/>
        </w:rPr>
        <w:t>Balances</w:t>
      </w:r>
    </w:p>
    <w:p>
      <w:pPr>
        <w:spacing w:before="0"/>
        <w:ind w:left="539" w:right="0" w:firstLine="0"/>
        <w:jc w:val="left"/>
        <w:rPr>
          <w:sz w:val="24"/>
        </w:rPr>
      </w:pPr>
      <w:r>
        <w:rPr>
          <w:b/>
          <w:sz w:val="24"/>
        </w:rPr>
        <w:t>Account Number: </w:t>
      </w:r>
      <w:r>
        <w:rPr>
          <w:sz w:val="24"/>
        </w:rPr>
        <w:t>418000</w:t>
      </w:r>
    </w:p>
    <w:p>
      <w:pPr>
        <w:spacing w:before="0"/>
        <w:ind w:left="539" w:right="0" w:firstLine="0"/>
        <w:jc w:val="left"/>
        <w:rPr>
          <w:sz w:val="24"/>
        </w:rPr>
      </w:pPr>
      <w:r>
        <w:rPr>
          <w:b/>
          <w:sz w:val="24"/>
        </w:rPr>
        <w:t>Normal Balance: </w:t>
      </w:r>
      <w:r>
        <w:rPr>
          <w:sz w:val="24"/>
        </w:rPr>
        <w:t>Debit</w:t>
      </w:r>
    </w:p>
    <w:p>
      <w:pPr>
        <w:pStyle w:val="BodyText"/>
        <w:ind w:left="1759" w:right="1370" w:hanging="1220"/>
      </w:pPr>
      <w:r>
        <w:rPr>
          <w:b/>
        </w:rPr>
        <w:t>Definition: </w:t>
      </w:r>
      <w:r>
        <w:rPr/>
        <w:t>The net amount of anticipated nonexpenditure transfers of prior-year unobligated balances to or from appropriations and funds. Although the normal balance for this account is debit, it is acceptable in certain instances for this account to have a credit balance.</w:t>
      </w:r>
    </w:p>
    <w:p>
      <w:pPr>
        <w:pStyle w:val="BodyText"/>
        <w:spacing w:before="9"/>
        <w:rPr>
          <w:sz w:val="23"/>
        </w:rPr>
      </w:pPr>
    </w:p>
    <w:p>
      <w:pPr>
        <w:pStyle w:val="BodyText"/>
        <w:tabs>
          <w:tab w:pos="2459" w:val="left" w:leader="none"/>
        </w:tabs>
        <w:ind w:left="2459" w:right="1422" w:hanging="1920"/>
      </w:pPr>
      <w:r>
        <w:rPr>
          <w:b/>
        </w:rPr>
        <w:t>Account</w:t>
      </w:r>
      <w:r>
        <w:rPr>
          <w:b/>
          <w:spacing w:val="-3"/>
        </w:rPr>
        <w:t> </w:t>
      </w:r>
      <w:r>
        <w:rPr>
          <w:b/>
        </w:rPr>
        <w:t>Title:</w:t>
        <w:tab/>
      </w:r>
      <w:r>
        <w:rPr/>
        <w:t>Anticipated Balance Transfers - Unobligated Balances -</w:t>
      </w:r>
      <w:r>
        <w:rPr>
          <w:spacing w:val="-19"/>
        </w:rPr>
        <w:t> </w:t>
      </w:r>
      <w:r>
        <w:rPr/>
        <w:t>Legislative Change of</w:t>
      </w:r>
      <w:r>
        <w:rPr>
          <w:spacing w:val="-3"/>
        </w:rPr>
        <w:t> </w:t>
      </w:r>
      <w:r>
        <w:rPr/>
        <w:t>Purpose</w:t>
      </w:r>
    </w:p>
    <w:p>
      <w:pPr>
        <w:spacing w:before="0"/>
        <w:ind w:left="539" w:right="0" w:firstLine="0"/>
        <w:jc w:val="left"/>
        <w:rPr>
          <w:sz w:val="24"/>
        </w:rPr>
      </w:pPr>
      <w:r>
        <w:rPr>
          <w:b/>
          <w:sz w:val="24"/>
        </w:rPr>
        <w:t>Account Number: </w:t>
      </w:r>
      <w:r>
        <w:rPr>
          <w:sz w:val="24"/>
        </w:rPr>
        <w:t>418300</w:t>
      </w:r>
    </w:p>
    <w:p>
      <w:pPr>
        <w:spacing w:before="0"/>
        <w:ind w:left="539" w:right="0" w:firstLine="0"/>
        <w:jc w:val="left"/>
        <w:rPr>
          <w:sz w:val="24"/>
        </w:rPr>
      </w:pPr>
      <w:r>
        <w:rPr>
          <w:b/>
          <w:sz w:val="24"/>
        </w:rPr>
        <w:t>Normal Balance: </w:t>
      </w:r>
      <w:r>
        <w:rPr>
          <w:sz w:val="24"/>
        </w:rPr>
        <w:t>Debit</w:t>
      </w:r>
    </w:p>
    <w:p>
      <w:pPr>
        <w:pStyle w:val="BodyText"/>
        <w:ind w:left="1759" w:right="1246" w:hanging="1220"/>
      </w:pPr>
      <w:r>
        <w:rPr>
          <w:b/>
        </w:rPr>
        <w:t>Definition: </w:t>
      </w:r>
      <w:r>
        <w:rPr/>
        <w:t>The amount of anticipated nonexpenditure transfers of prior-year unobligated balances between two unexpired Treasury Appropriation Fund Symbols resulting from legislation that changed the purpose for which the balances are available for obligation. These anticipated transfers are reflected as anticipated transfers of new budget authority on the SF 133: Report on Budget Execution and Budgetary Resources. Although the normal balance for this account is debit, it is acceptable in certain instances for this account to have a credit</w:t>
      </w:r>
      <w:r>
        <w:rPr>
          <w:spacing w:val="-1"/>
        </w:rPr>
        <w:t> </w:t>
      </w:r>
      <w:r>
        <w:rPr/>
        <w:t>balance.</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Transfers - Prior-Year</w:t>
      </w:r>
      <w:r>
        <w:rPr>
          <w:spacing w:val="-3"/>
          <w:sz w:val="24"/>
        </w:rPr>
        <w:t> </w:t>
      </w:r>
      <w:r>
        <w:rPr>
          <w:sz w:val="24"/>
        </w:rPr>
        <w:t>Balances</w:t>
      </w:r>
    </w:p>
    <w:p>
      <w:pPr>
        <w:spacing w:before="0"/>
        <w:ind w:left="539" w:right="0" w:firstLine="0"/>
        <w:jc w:val="left"/>
        <w:rPr>
          <w:sz w:val="24"/>
        </w:rPr>
      </w:pPr>
      <w:r>
        <w:rPr>
          <w:b/>
          <w:sz w:val="24"/>
        </w:rPr>
        <w:t>Account Number: </w:t>
      </w:r>
      <w:r>
        <w:rPr>
          <w:sz w:val="24"/>
        </w:rPr>
        <w:t>419000</w:t>
      </w:r>
    </w:p>
    <w:p>
      <w:pPr>
        <w:spacing w:before="0"/>
        <w:ind w:left="539" w:right="0" w:firstLine="0"/>
        <w:jc w:val="left"/>
        <w:rPr>
          <w:sz w:val="24"/>
        </w:rPr>
      </w:pPr>
      <w:r>
        <w:rPr>
          <w:b/>
          <w:sz w:val="24"/>
        </w:rPr>
        <w:t>Normal Balance: </w:t>
      </w:r>
      <w:r>
        <w:rPr>
          <w:sz w:val="24"/>
        </w:rPr>
        <w:t>Debit</w:t>
      </w:r>
    </w:p>
    <w:p>
      <w:pPr>
        <w:pStyle w:val="BodyText"/>
        <w:ind w:left="1759" w:right="1241" w:hanging="1220"/>
      </w:pPr>
      <w:r>
        <w:rPr>
          <w:b/>
        </w:rPr>
        <w:t>Definition: </w:t>
      </w:r>
      <w:r>
        <w:rPr/>
        <w:t>The net amount of realized nonexpenditure transfers during the fiscal year of prior-year unobligated balances to or from appropriations and funds.</w:t>
      </w:r>
    </w:p>
    <w:p>
      <w:pPr>
        <w:pStyle w:val="BodyText"/>
        <w:ind w:left="1759" w:right="1203"/>
      </w:pPr>
      <w:r>
        <w:rPr/>
        <w:t>Although the normal balance for this account is debit, it is acceptable for this account to have a credit balance.</w:t>
      </w:r>
    </w:p>
    <w:p>
      <w:pPr>
        <w:pStyle w:val="BodyText"/>
      </w:pPr>
    </w:p>
    <w:p>
      <w:pPr>
        <w:pStyle w:val="BodyText"/>
        <w:tabs>
          <w:tab w:pos="2459" w:val="left" w:leader="none"/>
        </w:tabs>
        <w:ind w:left="2459" w:right="2395" w:hanging="1920"/>
      </w:pPr>
      <w:r>
        <w:rPr>
          <w:b/>
        </w:rPr>
        <w:t>Account</w:t>
      </w:r>
      <w:r>
        <w:rPr>
          <w:b/>
          <w:spacing w:val="-3"/>
        </w:rPr>
        <w:t> </w:t>
      </w:r>
      <w:r>
        <w:rPr>
          <w:b/>
        </w:rPr>
        <w:t>Title:</w:t>
        <w:tab/>
      </w:r>
      <w:r>
        <w:rPr/>
        <w:t>Balance Transfers - Extension of Availability Other</w:t>
      </w:r>
      <w:r>
        <w:rPr>
          <w:spacing w:val="-17"/>
        </w:rPr>
        <w:t> </w:t>
      </w:r>
      <w:r>
        <w:rPr/>
        <w:t>Than Reappropriations</w:t>
      </w:r>
    </w:p>
    <w:p>
      <w:pPr>
        <w:spacing w:before="0"/>
        <w:ind w:left="539" w:right="0" w:firstLine="0"/>
        <w:jc w:val="left"/>
        <w:rPr>
          <w:sz w:val="24"/>
        </w:rPr>
      </w:pPr>
      <w:r>
        <w:rPr>
          <w:b/>
          <w:sz w:val="24"/>
        </w:rPr>
        <w:t>Account Number: </w:t>
      </w:r>
      <w:r>
        <w:rPr>
          <w:sz w:val="24"/>
        </w:rPr>
        <w:t>419100</w:t>
      </w:r>
    </w:p>
    <w:p>
      <w:pPr>
        <w:spacing w:before="0"/>
        <w:ind w:left="539" w:right="0" w:firstLine="0"/>
        <w:jc w:val="left"/>
        <w:rPr>
          <w:sz w:val="24"/>
        </w:rPr>
      </w:pPr>
      <w:r>
        <w:rPr>
          <w:b/>
          <w:sz w:val="24"/>
        </w:rPr>
        <w:t>Normal Balance: </w:t>
      </w:r>
      <w:r>
        <w:rPr>
          <w:sz w:val="24"/>
        </w:rPr>
        <w:t>Debit</w:t>
      </w:r>
    </w:p>
    <w:p>
      <w:pPr>
        <w:pStyle w:val="BodyText"/>
        <w:ind w:left="1759" w:right="1203" w:hanging="1220"/>
      </w:pPr>
      <w:r>
        <w:rPr>
          <w:b/>
        </w:rPr>
        <w:t>Definition: </w:t>
      </w:r>
      <w:r>
        <w:rPr/>
        <w:t>The amount of realized nonexpenditure transfers during the fiscal year from an expired Treasury Appropriation Fund Symbol (TAFS) to an unexpired TAFS as a result of authority to extend the period of availability of the expired balances that does not meet the definition of a reappropriation. This transaction is accomplished via an SF 1151: Nonexpenditure Transfer Authorization. Use only with Office of Management and Budget approval. Although the normal balance for this account is debit, it is acceptable for this account to have a credit balance.</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Balance Transfers - Unexpired to</w:t>
      </w:r>
      <w:r>
        <w:rPr>
          <w:spacing w:val="-3"/>
          <w:sz w:val="24"/>
        </w:rPr>
        <w:t> </w:t>
      </w:r>
      <w:r>
        <w:rPr>
          <w:sz w:val="24"/>
        </w:rPr>
        <w:t>Expired</w:t>
      </w:r>
    </w:p>
    <w:p>
      <w:pPr>
        <w:spacing w:before="0"/>
        <w:ind w:left="540" w:right="0" w:firstLine="0"/>
        <w:jc w:val="left"/>
        <w:rPr>
          <w:sz w:val="24"/>
        </w:rPr>
      </w:pPr>
      <w:r>
        <w:rPr>
          <w:b/>
          <w:sz w:val="24"/>
        </w:rPr>
        <w:t>Account Number: </w:t>
      </w:r>
      <w:r>
        <w:rPr>
          <w:sz w:val="24"/>
        </w:rPr>
        <w:t>419200</w:t>
      </w:r>
    </w:p>
    <w:p>
      <w:pPr>
        <w:spacing w:before="0"/>
        <w:ind w:left="540" w:right="0" w:firstLine="0"/>
        <w:jc w:val="left"/>
        <w:rPr>
          <w:sz w:val="24"/>
        </w:rPr>
      </w:pPr>
      <w:r>
        <w:rPr>
          <w:b/>
          <w:sz w:val="24"/>
        </w:rPr>
        <w:t>Normal Balance: </w:t>
      </w:r>
      <w:r>
        <w:rPr>
          <w:sz w:val="24"/>
        </w:rPr>
        <w:t>Debit</w:t>
      </w:r>
    </w:p>
    <w:p>
      <w:pPr>
        <w:pStyle w:val="BodyText"/>
        <w:ind w:left="1759" w:right="1216" w:hanging="1220"/>
      </w:pPr>
      <w:r>
        <w:rPr>
          <w:b/>
        </w:rPr>
        <w:t>Definition: </w:t>
      </w:r>
      <w:r>
        <w:rPr/>
        <w:t>The amount of realized nonexpenditure transfers during the fiscal year from an unexpired Treasury Appropriation Fund Symbol (TAFS) to an expired TAFS, for example to minimize the effect of foreign currency fluctuations in order to maintain the budgeted level of operations for such expired TAFS. This transaction is accomplished via an SF 1151: Nonexpenditure Transfer Authorization. Although the normal balance for this account is debit, it is acceptable for this account to have a credit balance.</w:t>
      </w:r>
    </w:p>
    <w:p>
      <w:pPr>
        <w:pStyle w:val="BodyText"/>
        <w:spacing w:before="9"/>
        <w:rPr>
          <w:sz w:val="23"/>
        </w:rPr>
      </w:pPr>
    </w:p>
    <w:p>
      <w:pPr>
        <w:pStyle w:val="BodyText"/>
        <w:tabs>
          <w:tab w:pos="2459" w:val="left" w:leader="none"/>
        </w:tabs>
        <w:ind w:left="2460" w:right="1547" w:hanging="1920"/>
      </w:pPr>
      <w:r>
        <w:rPr>
          <w:b/>
        </w:rPr>
        <w:t>Account</w:t>
      </w:r>
      <w:r>
        <w:rPr>
          <w:b/>
          <w:spacing w:val="-3"/>
        </w:rPr>
        <w:t> </w:t>
      </w:r>
      <w:r>
        <w:rPr>
          <w:b/>
        </w:rPr>
        <w:t>Title:</w:t>
        <w:tab/>
      </w:r>
      <w:r>
        <w:rPr/>
        <w:t>Balance Transfers - Unobligated Balances - Legislative Change of Purpose</w:t>
      </w:r>
    </w:p>
    <w:p>
      <w:pPr>
        <w:spacing w:before="0"/>
        <w:ind w:left="540" w:right="0" w:firstLine="0"/>
        <w:jc w:val="left"/>
        <w:rPr>
          <w:sz w:val="24"/>
        </w:rPr>
      </w:pPr>
      <w:r>
        <w:rPr>
          <w:b/>
          <w:sz w:val="24"/>
        </w:rPr>
        <w:t>Account Number: </w:t>
      </w:r>
      <w:r>
        <w:rPr>
          <w:sz w:val="24"/>
        </w:rPr>
        <w:t>419300</w:t>
      </w:r>
    </w:p>
    <w:p>
      <w:pPr>
        <w:spacing w:before="0"/>
        <w:ind w:left="540" w:right="0" w:firstLine="0"/>
        <w:jc w:val="left"/>
        <w:rPr>
          <w:sz w:val="24"/>
        </w:rPr>
      </w:pPr>
      <w:r>
        <w:rPr>
          <w:b/>
          <w:sz w:val="24"/>
        </w:rPr>
        <w:t>Normal Balance: </w:t>
      </w:r>
      <w:r>
        <w:rPr>
          <w:sz w:val="24"/>
        </w:rPr>
        <w:t>Debit</w:t>
      </w:r>
    </w:p>
    <w:p>
      <w:pPr>
        <w:pStyle w:val="BodyText"/>
        <w:ind w:left="1759" w:right="1489" w:hanging="1220"/>
      </w:pPr>
      <w:r>
        <w:rPr>
          <w:b/>
        </w:rPr>
        <w:t>Definition: </w:t>
      </w:r>
      <w:r>
        <w:rPr/>
        <w:t>The amount of realized nonexpenditure transfers during the fiscal year of prior-year unobligated balances between two unexpired Treasury Appropriation Fund Symbols resulting from legislation that changed the purpose for which the balances are available for obligation. These balance transfers are reflected as transfers of new budget authority on the SF 133: Report on Budget Execution and Budgetary Resources and the Office of Management and Budget Program and Financing Schedule. Although the normal balance for this account is debit, it is acceptable for this account to have a credit balance.</w:t>
      </w:r>
    </w:p>
    <w:p>
      <w:pPr>
        <w:pStyle w:val="BodyText"/>
        <w:spacing w:before="1"/>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Transfer of Obligated</w:t>
      </w:r>
      <w:r>
        <w:rPr>
          <w:spacing w:val="-1"/>
          <w:sz w:val="24"/>
        </w:rPr>
        <w:t> </w:t>
      </w:r>
      <w:r>
        <w:rPr>
          <w:sz w:val="24"/>
        </w:rPr>
        <w:t>Balances</w:t>
      </w:r>
    </w:p>
    <w:p>
      <w:pPr>
        <w:spacing w:before="0"/>
        <w:ind w:left="540" w:right="0" w:firstLine="0"/>
        <w:jc w:val="left"/>
        <w:rPr>
          <w:sz w:val="24"/>
        </w:rPr>
      </w:pPr>
      <w:r>
        <w:rPr>
          <w:b/>
          <w:sz w:val="24"/>
        </w:rPr>
        <w:t>Account Number: </w:t>
      </w:r>
      <w:r>
        <w:rPr>
          <w:sz w:val="24"/>
        </w:rPr>
        <w:t>419500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resources with obligations transferred to or from appropriations and funds recorded via nonexpenditure transfer during the fiscal year. Although the normal balance for this account is debit, it is acceptable for this account to have a credit balance.</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Balance Transfers-In - Expired to</w:t>
      </w:r>
      <w:r>
        <w:rPr>
          <w:spacing w:val="-1"/>
          <w:sz w:val="24"/>
        </w:rPr>
        <w:t> </w:t>
      </w:r>
      <w:r>
        <w:rPr>
          <w:sz w:val="24"/>
        </w:rPr>
        <w:t>Expired</w:t>
      </w:r>
    </w:p>
    <w:p>
      <w:pPr>
        <w:spacing w:before="0"/>
        <w:ind w:left="540" w:right="0" w:firstLine="0"/>
        <w:jc w:val="left"/>
        <w:rPr>
          <w:sz w:val="24"/>
        </w:rPr>
      </w:pPr>
      <w:r>
        <w:rPr>
          <w:b/>
          <w:sz w:val="24"/>
        </w:rPr>
        <w:t>Account Number: </w:t>
      </w:r>
      <w:r>
        <w:rPr>
          <w:sz w:val="24"/>
        </w:rPr>
        <w:t>419600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realized nonexpenditure transfers-in during the fiscal year of unobligated balances to an expired Treasury Appropriation Fund Symbol (TAFS) from another expired TAFS. Examples include when it is required that an expired recipient TAFS return unobligated authority back to the originating TAFS, which also is expired. This transaction is accomplished via SF 1151: Nonexpenditure Transfer Authorization.</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Balance Transfers-Out - Expired to</w:t>
      </w:r>
      <w:r>
        <w:rPr>
          <w:spacing w:val="-1"/>
          <w:sz w:val="24"/>
        </w:rPr>
        <w:t> </w:t>
      </w:r>
      <w:r>
        <w:rPr>
          <w:sz w:val="24"/>
        </w:rPr>
        <w:t>Expired</w:t>
      </w:r>
    </w:p>
    <w:p>
      <w:pPr>
        <w:spacing w:before="0"/>
        <w:ind w:left="539" w:right="0" w:firstLine="0"/>
        <w:jc w:val="left"/>
        <w:rPr>
          <w:sz w:val="24"/>
        </w:rPr>
      </w:pPr>
      <w:r>
        <w:rPr>
          <w:b/>
          <w:sz w:val="24"/>
        </w:rPr>
        <w:t>Account Number: </w:t>
      </w:r>
      <w:r>
        <w:rPr>
          <w:sz w:val="24"/>
        </w:rPr>
        <w:t>419700</w:t>
      </w:r>
    </w:p>
    <w:p>
      <w:pPr>
        <w:spacing w:before="0"/>
        <w:ind w:left="539" w:right="0" w:firstLine="0"/>
        <w:jc w:val="left"/>
        <w:rPr>
          <w:sz w:val="24"/>
        </w:rPr>
      </w:pPr>
      <w:r>
        <w:rPr>
          <w:b/>
          <w:sz w:val="24"/>
        </w:rPr>
        <w:t>Normal Balance: </w:t>
      </w:r>
      <w:r>
        <w:rPr>
          <w:sz w:val="24"/>
        </w:rPr>
        <w:t>Credit</w:t>
      </w:r>
    </w:p>
    <w:p>
      <w:pPr>
        <w:pStyle w:val="BodyText"/>
        <w:ind w:left="1759" w:right="1216" w:hanging="1220"/>
      </w:pPr>
      <w:r>
        <w:rPr>
          <w:b/>
        </w:rPr>
        <w:t>Definition: </w:t>
      </w:r>
      <w:r>
        <w:rPr/>
        <w:t>The amount of realized nonexpenditure transfers-out during the fiscal year of unobligated balances from an expired Treasury Appropriation Fund Symbol (TAFS) to another expired TAFS. Examples include when it is required that an expired recipient TAFS return unobligated authority back to the originating TAFS, which also is expired. This transaction is accomplished via SF 1151: Nonexpenditure Transfer</w:t>
      </w:r>
      <w:r>
        <w:rPr>
          <w:spacing w:val="-6"/>
        </w:rPr>
        <w:t> </w:t>
      </w:r>
      <w:r>
        <w:rPr/>
        <w:t>Authorization.</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Transfer of Expired Expenditure Transfers -</w:t>
      </w:r>
      <w:r>
        <w:rPr>
          <w:spacing w:val="-6"/>
          <w:sz w:val="24"/>
        </w:rPr>
        <w:t> </w:t>
      </w:r>
      <w:r>
        <w:rPr>
          <w:sz w:val="24"/>
        </w:rPr>
        <w:t>Receivable</w:t>
      </w:r>
    </w:p>
    <w:p>
      <w:pPr>
        <w:spacing w:before="0"/>
        <w:ind w:left="539" w:right="0" w:firstLine="0"/>
        <w:jc w:val="left"/>
        <w:rPr>
          <w:sz w:val="24"/>
        </w:rPr>
      </w:pPr>
      <w:r>
        <w:rPr>
          <w:b/>
          <w:sz w:val="24"/>
        </w:rPr>
        <w:t>Account Number: </w:t>
      </w:r>
      <w:r>
        <w:rPr>
          <w:sz w:val="24"/>
        </w:rPr>
        <w:t>419900</w:t>
      </w:r>
    </w:p>
    <w:p>
      <w:pPr>
        <w:spacing w:before="0"/>
        <w:ind w:left="539" w:right="0" w:firstLine="0"/>
        <w:jc w:val="left"/>
        <w:rPr>
          <w:sz w:val="24"/>
        </w:rPr>
      </w:pPr>
      <w:r>
        <w:rPr>
          <w:b/>
          <w:sz w:val="24"/>
        </w:rPr>
        <w:t>Normal Balance: </w:t>
      </w:r>
      <w:r>
        <w:rPr>
          <w:sz w:val="24"/>
        </w:rPr>
        <w:t>Debit</w:t>
      </w:r>
    </w:p>
    <w:p>
      <w:pPr>
        <w:pStyle w:val="BodyText"/>
        <w:ind w:left="1759" w:right="1363" w:hanging="1220"/>
      </w:pPr>
      <w:r>
        <w:rPr>
          <w:b/>
        </w:rPr>
        <w:t>Definition: </w:t>
      </w:r>
      <w:r>
        <w:rPr/>
        <w:t>The amount of transfers during the fiscal year of unobligated expenditure transfers receivable from an expired Treasury Appropriation Fund Symbol (TAFS) to an unexpired TAFS. This transaction is not accomplished via an SF 1151: Nonexpenditure Transfer Authorization. Although the normal balance for this account is debit, it is acceptable in certain instances for this account to have a credit balance.</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Total Actual Resources - Collected</w:t>
      </w:r>
    </w:p>
    <w:p>
      <w:pPr>
        <w:spacing w:before="0"/>
        <w:ind w:left="539" w:right="0" w:firstLine="0"/>
        <w:jc w:val="left"/>
        <w:rPr>
          <w:sz w:val="24"/>
        </w:rPr>
      </w:pPr>
      <w:r>
        <w:rPr>
          <w:b/>
          <w:sz w:val="24"/>
        </w:rPr>
        <w:t>Account Number: </w:t>
      </w:r>
      <w:r>
        <w:rPr>
          <w:sz w:val="24"/>
        </w:rPr>
        <w:t>420100</w:t>
      </w:r>
    </w:p>
    <w:p>
      <w:pPr>
        <w:spacing w:before="0"/>
        <w:ind w:left="539" w:right="0" w:firstLine="0"/>
        <w:jc w:val="left"/>
        <w:rPr>
          <w:sz w:val="24"/>
        </w:rPr>
      </w:pPr>
      <w:r>
        <w:rPr>
          <w:b/>
          <w:sz w:val="24"/>
        </w:rPr>
        <w:t>Normal Balance: </w:t>
      </w:r>
      <w:r>
        <w:rPr>
          <w:sz w:val="24"/>
        </w:rPr>
        <w:t>Debit</w:t>
      </w:r>
    </w:p>
    <w:p>
      <w:pPr>
        <w:pStyle w:val="BodyText"/>
        <w:ind w:left="1759" w:right="1544" w:hanging="1220"/>
        <w:jc w:val="both"/>
      </w:pPr>
      <w:r>
        <w:rPr>
          <w:b/>
        </w:rPr>
        <w:t>Definition: </w:t>
      </w:r>
      <w:r>
        <w:rPr/>
        <w:t>This account is used at yearend closing to consolidate the total amount of actual resources collected from all sources. This account does not close</w:t>
      </w:r>
      <w:r>
        <w:rPr>
          <w:spacing w:val="-16"/>
        </w:rPr>
        <w:t> </w:t>
      </w:r>
      <w:r>
        <w:rPr/>
        <w:t>at yearend.</w:t>
      </w:r>
    </w:p>
    <w:p>
      <w:pPr>
        <w:pStyle w:val="BodyText"/>
      </w:pPr>
    </w:p>
    <w:p>
      <w:pPr>
        <w:pStyle w:val="BodyText"/>
        <w:tabs>
          <w:tab w:pos="2459" w:val="left" w:leader="none"/>
        </w:tabs>
        <w:ind w:left="539"/>
      </w:pPr>
      <w:r>
        <w:rPr>
          <w:b/>
        </w:rPr>
        <w:t>Account</w:t>
      </w:r>
      <w:r>
        <w:rPr>
          <w:b/>
          <w:spacing w:val="-3"/>
        </w:rPr>
        <w:t> </w:t>
      </w:r>
      <w:r>
        <w:rPr>
          <w:b/>
        </w:rPr>
        <w:t>Title:</w:t>
        <w:tab/>
      </w:r>
      <w:r>
        <w:rPr/>
        <w:t>Total Actual Resources - Collected - International Monetary</w:t>
      </w:r>
      <w:r>
        <w:rPr>
          <w:spacing w:val="-7"/>
        </w:rPr>
        <w:t> </w:t>
      </w:r>
      <w:r>
        <w:rPr/>
        <w:t>Fund</w:t>
      </w:r>
    </w:p>
    <w:p>
      <w:pPr>
        <w:spacing w:before="0"/>
        <w:ind w:left="539" w:right="0" w:firstLine="0"/>
        <w:jc w:val="left"/>
        <w:rPr>
          <w:sz w:val="24"/>
        </w:rPr>
      </w:pPr>
      <w:r>
        <w:rPr>
          <w:b/>
          <w:sz w:val="24"/>
        </w:rPr>
        <w:t>Account Number: </w:t>
      </w:r>
      <w:r>
        <w:rPr>
          <w:sz w:val="24"/>
        </w:rPr>
        <w:t>420190</w:t>
      </w:r>
    </w:p>
    <w:p>
      <w:pPr>
        <w:spacing w:before="0"/>
        <w:ind w:left="539" w:right="0" w:firstLine="0"/>
        <w:jc w:val="left"/>
        <w:rPr>
          <w:sz w:val="24"/>
        </w:rPr>
      </w:pPr>
      <w:r>
        <w:rPr>
          <w:b/>
          <w:sz w:val="24"/>
        </w:rPr>
        <w:t>Normal Balance: </w:t>
      </w:r>
      <w:r>
        <w:rPr>
          <w:sz w:val="24"/>
        </w:rPr>
        <w:t>Debit</w:t>
      </w:r>
    </w:p>
    <w:p>
      <w:pPr>
        <w:pStyle w:val="BodyText"/>
        <w:ind w:left="1759" w:right="1235" w:hanging="1220"/>
      </w:pPr>
      <w:r>
        <w:rPr>
          <w:b/>
        </w:rPr>
        <w:t>Definition: </w:t>
      </w:r>
      <w:r>
        <w:rPr/>
        <w:t>This account is used at yearend closing to consolidate the total amount of actual resources collected from all sources for the International Monetary Fund that does not crosswalk to the budgetary reports. This account does not close at yearend. This USSGL can only be used by the Department of the Treasury.</w:t>
      </w:r>
    </w:p>
    <w:p>
      <w:pPr>
        <w:pStyle w:val="BodyText"/>
      </w:pPr>
    </w:p>
    <w:p>
      <w:pPr>
        <w:pStyle w:val="BodyText"/>
        <w:tabs>
          <w:tab w:pos="2459" w:val="left" w:leader="none"/>
        </w:tabs>
        <w:ind w:left="539"/>
      </w:pPr>
      <w:r>
        <w:rPr>
          <w:b/>
        </w:rPr>
        <w:t>Account</w:t>
      </w:r>
      <w:r>
        <w:rPr>
          <w:b/>
          <w:spacing w:val="-3"/>
        </w:rPr>
        <w:t> </w:t>
      </w:r>
      <w:r>
        <w:rPr>
          <w:b/>
        </w:rPr>
        <w:t>Title:</w:t>
        <w:tab/>
      </w:r>
      <w:r>
        <w:rPr/>
        <w:t>Adjustment to Total Resources - Disposition of Canceled</w:t>
      </w:r>
      <w:r>
        <w:rPr>
          <w:spacing w:val="-4"/>
        </w:rPr>
        <w:t> </w:t>
      </w:r>
      <w:r>
        <w:rPr/>
        <w:t>Payables</w:t>
      </w:r>
    </w:p>
    <w:p>
      <w:pPr>
        <w:spacing w:before="0"/>
        <w:ind w:left="539" w:right="0" w:firstLine="0"/>
        <w:jc w:val="left"/>
        <w:rPr>
          <w:sz w:val="24"/>
        </w:rPr>
      </w:pPr>
      <w:r>
        <w:rPr>
          <w:b/>
          <w:sz w:val="24"/>
        </w:rPr>
        <w:t>Account Number: </w:t>
      </w:r>
      <w:r>
        <w:rPr>
          <w:sz w:val="24"/>
        </w:rPr>
        <w:t>420800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an adjustment to a canceled payable in a canceled Treasury Appropriation Fund Symbol (for example, an adjustment is to pay for a canceled payable).</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Anticipated Reimbursements and Other</w:t>
      </w:r>
      <w:r>
        <w:rPr>
          <w:spacing w:val="2"/>
          <w:sz w:val="24"/>
        </w:rPr>
        <w:t> </w:t>
      </w:r>
      <w:r>
        <w:rPr>
          <w:sz w:val="24"/>
        </w:rPr>
        <w:t>Income</w:t>
      </w:r>
    </w:p>
    <w:p>
      <w:pPr>
        <w:spacing w:before="0"/>
        <w:ind w:left="540" w:right="0" w:firstLine="0"/>
        <w:jc w:val="left"/>
        <w:rPr>
          <w:sz w:val="24"/>
        </w:rPr>
      </w:pPr>
      <w:r>
        <w:rPr>
          <w:b/>
          <w:sz w:val="24"/>
        </w:rPr>
        <w:t>Account Number: </w:t>
      </w:r>
      <w:r>
        <w:rPr>
          <w:sz w:val="24"/>
        </w:rPr>
        <w:t>421000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estimate of reimbursements expected to be earned during the current fiscal year, subject to Office of Management and Budget apportionment, other authorized reimbursements, and/or other income for which current fiscal year obligational authority is automatically established based on customer orders received.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Liquidation of Deficiency - Offsetting</w:t>
      </w:r>
      <w:r>
        <w:rPr>
          <w:spacing w:val="-7"/>
          <w:sz w:val="24"/>
        </w:rPr>
        <w:t> </w:t>
      </w:r>
      <w:r>
        <w:rPr>
          <w:sz w:val="24"/>
        </w:rPr>
        <w:t>Collections</w:t>
      </w:r>
    </w:p>
    <w:p>
      <w:pPr>
        <w:spacing w:before="0"/>
        <w:ind w:left="540" w:right="0" w:firstLine="0"/>
        <w:jc w:val="left"/>
        <w:rPr>
          <w:sz w:val="24"/>
        </w:rPr>
      </w:pPr>
      <w:r>
        <w:rPr>
          <w:b/>
          <w:sz w:val="24"/>
        </w:rPr>
        <w:t>Account Number: </w:t>
      </w:r>
      <w:r>
        <w:rPr>
          <w:sz w:val="24"/>
        </w:rPr>
        <w:t>421200</w:t>
      </w:r>
    </w:p>
    <w:p>
      <w:pPr>
        <w:spacing w:before="0"/>
        <w:ind w:left="540" w:right="0" w:firstLine="0"/>
        <w:jc w:val="left"/>
        <w:rPr>
          <w:sz w:val="24"/>
        </w:rPr>
      </w:pPr>
      <w:r>
        <w:rPr>
          <w:b/>
          <w:sz w:val="24"/>
        </w:rPr>
        <w:t>Normal Balance: </w:t>
      </w:r>
      <w:r>
        <w:rPr>
          <w:sz w:val="24"/>
        </w:rPr>
        <w:t>Debit</w:t>
      </w:r>
    </w:p>
    <w:p>
      <w:pPr>
        <w:pStyle w:val="BodyText"/>
        <w:ind w:left="1759" w:right="1357" w:hanging="1220"/>
      </w:pPr>
      <w:r>
        <w:rPr>
          <w:b/>
        </w:rPr>
        <w:t>Definition: </w:t>
      </w:r>
      <w:r>
        <w:rPr/>
        <w:t>The amount of current-year spending authority from offsetting collections reclassified to liquidate a prior-year deficiency. This excludes reimbursable and unfilled customer order activity.</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Anticipated Expenditure Transfers from Trust</w:t>
      </w:r>
      <w:r>
        <w:rPr>
          <w:spacing w:val="-1"/>
          <w:sz w:val="24"/>
        </w:rPr>
        <w:t> </w:t>
      </w:r>
      <w:r>
        <w:rPr>
          <w:sz w:val="24"/>
        </w:rPr>
        <w:t>Funds</w:t>
      </w:r>
    </w:p>
    <w:p>
      <w:pPr>
        <w:spacing w:before="0"/>
        <w:ind w:left="540" w:right="0" w:firstLine="0"/>
        <w:jc w:val="left"/>
        <w:rPr>
          <w:sz w:val="24"/>
        </w:rPr>
      </w:pPr>
      <w:r>
        <w:rPr>
          <w:b/>
          <w:sz w:val="24"/>
        </w:rPr>
        <w:t>Account Number: </w:t>
      </w:r>
      <w:r>
        <w:rPr>
          <w:sz w:val="24"/>
        </w:rPr>
        <w:t>421500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anticipated appropriation expenditure transfers from a trust fund to a general fund during the fiscal year. In exceptional cases, this includes anticipated expenditure transfers to trust fund accounts, (for example, where the recipient account is a Limitation on Administrative Expenses trust fund) and anticipated expenditure transfers from a special fund (for example where the paying account is the Treasury Forfeiture Fund).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Unfilled Customer Orders Without</w:t>
      </w:r>
      <w:r>
        <w:rPr>
          <w:spacing w:val="-2"/>
          <w:sz w:val="24"/>
        </w:rPr>
        <w:t> </w:t>
      </w:r>
      <w:r>
        <w:rPr>
          <w:sz w:val="24"/>
        </w:rPr>
        <w:t>Advance</w:t>
      </w:r>
    </w:p>
    <w:p>
      <w:pPr>
        <w:spacing w:before="0"/>
        <w:ind w:left="539" w:right="0" w:firstLine="0"/>
        <w:jc w:val="left"/>
        <w:rPr>
          <w:sz w:val="24"/>
        </w:rPr>
      </w:pPr>
      <w:r>
        <w:rPr>
          <w:b/>
          <w:sz w:val="24"/>
        </w:rPr>
        <w:t>Account Number: </w:t>
      </w:r>
      <w:r>
        <w:rPr>
          <w:sz w:val="24"/>
        </w:rPr>
        <w:t>422100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total amount of unearned reimbursable orders accepted without an advance. This account represents the amount of goods and/or services to be furnished for other Federal Government agencies and for the public, if permitted by law and by long-standing, generally accepted practice. It also includes amounts for "jointly supported projects." At the time goods and/or services are furnished, the amount becomes reimbursements earned. In addition, this account is used in the credit financing fund to record the subsidy that will be received when previously obligated loans are disbursed.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Unfilled Customer Orders With</w:t>
      </w:r>
      <w:r>
        <w:rPr>
          <w:spacing w:val="-2"/>
          <w:sz w:val="24"/>
        </w:rPr>
        <w:t> </w:t>
      </w:r>
      <w:r>
        <w:rPr>
          <w:sz w:val="24"/>
        </w:rPr>
        <w:t>Advance</w:t>
      </w:r>
    </w:p>
    <w:p>
      <w:pPr>
        <w:spacing w:before="0"/>
        <w:ind w:left="540" w:right="0" w:firstLine="0"/>
        <w:jc w:val="left"/>
        <w:rPr>
          <w:sz w:val="24"/>
        </w:rPr>
      </w:pPr>
      <w:r>
        <w:rPr>
          <w:b/>
          <w:sz w:val="24"/>
        </w:rPr>
        <w:t>Account Number: </w:t>
      </w:r>
      <w:r>
        <w:rPr>
          <w:sz w:val="24"/>
        </w:rPr>
        <w:t>422200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total amount of unearned reimbursable orders accepted with an advance. This account represents the amount of goods and/or services to be furnished for other Federal Government agencies or the public. It also includes amounts for "jointly supported projects." At the time goods and/or services are furnished, the amount becomes reimbursements earned.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Expenditure Transfers From Trust Funds -</w:t>
      </w:r>
      <w:r>
        <w:rPr>
          <w:spacing w:val="-2"/>
          <w:sz w:val="24"/>
        </w:rPr>
        <w:t> </w:t>
      </w:r>
      <w:r>
        <w:rPr>
          <w:sz w:val="24"/>
        </w:rPr>
        <w:t>Receivable</w:t>
      </w:r>
    </w:p>
    <w:p>
      <w:pPr>
        <w:spacing w:before="0"/>
        <w:ind w:left="539" w:right="0" w:firstLine="0"/>
        <w:jc w:val="left"/>
        <w:rPr>
          <w:sz w:val="24"/>
        </w:rPr>
      </w:pPr>
      <w:r>
        <w:rPr>
          <w:b/>
          <w:sz w:val="24"/>
        </w:rPr>
        <w:t>Account Number: </w:t>
      </w:r>
      <w:r>
        <w:rPr>
          <w:sz w:val="24"/>
        </w:rPr>
        <w:t>422500</w:t>
      </w:r>
    </w:p>
    <w:p>
      <w:pPr>
        <w:spacing w:before="0"/>
        <w:ind w:left="539" w:right="0" w:firstLine="0"/>
        <w:jc w:val="left"/>
        <w:rPr>
          <w:sz w:val="24"/>
        </w:rPr>
      </w:pPr>
      <w:r>
        <w:rPr>
          <w:b/>
          <w:sz w:val="24"/>
        </w:rPr>
        <w:t>Normal Balance: </w:t>
      </w:r>
      <w:r>
        <w:rPr>
          <w:sz w:val="24"/>
        </w:rPr>
        <w:t>Debit</w:t>
      </w:r>
    </w:p>
    <w:p>
      <w:pPr>
        <w:pStyle w:val="BodyText"/>
        <w:ind w:left="1759" w:right="1271" w:hanging="1220"/>
      </w:pPr>
      <w:r>
        <w:rPr>
          <w:b/>
        </w:rPr>
        <w:t>Definition: </w:t>
      </w:r>
      <w:r>
        <w:rPr/>
        <w:t>The amount of expenditure transfers from a trust fund to a general fund, authorized by law but not yet collected. In exceptional cases, this includes expenditure transfers receivable in trust fund accounts (for example, where the recipient account is a Limitation on Administrative Expenses trust fund) and expenditure transfers receivable from a special fund (for example where the paying account is the Treasury Forfeiture Fund).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Unfilled Customer Orders Without Advance -</w:t>
      </w:r>
      <w:r>
        <w:rPr>
          <w:spacing w:val="-5"/>
          <w:sz w:val="24"/>
        </w:rPr>
        <w:t> </w:t>
      </w:r>
      <w:r>
        <w:rPr>
          <w:sz w:val="24"/>
        </w:rPr>
        <w:t>Transferred</w:t>
      </w:r>
    </w:p>
    <w:p>
      <w:pPr>
        <w:spacing w:before="0"/>
        <w:ind w:left="539" w:right="0" w:firstLine="0"/>
        <w:jc w:val="left"/>
        <w:rPr>
          <w:sz w:val="24"/>
        </w:rPr>
      </w:pPr>
      <w:r>
        <w:rPr>
          <w:b/>
          <w:sz w:val="24"/>
        </w:rPr>
        <w:t>Account Number: </w:t>
      </w:r>
      <w:r>
        <w:rPr>
          <w:sz w:val="24"/>
        </w:rPr>
        <w:t>423000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in USSGL account 422100, "Unfilled Customer Orders Without Advance," transferred from one Treasury Appropriation Fund Symbol to another. Although the normal balance for this account is debit, it is acceptable for this account to have a credit balance.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Unfilled Customer Orders With Advance -</w:t>
      </w:r>
      <w:r>
        <w:rPr>
          <w:spacing w:val="-5"/>
          <w:sz w:val="24"/>
        </w:rPr>
        <w:t> </w:t>
      </w:r>
      <w:r>
        <w:rPr>
          <w:sz w:val="24"/>
        </w:rPr>
        <w:t>Transferred</w:t>
      </w:r>
    </w:p>
    <w:p>
      <w:pPr>
        <w:spacing w:before="0"/>
        <w:ind w:left="539" w:right="0" w:firstLine="0"/>
        <w:jc w:val="left"/>
        <w:rPr>
          <w:sz w:val="24"/>
        </w:rPr>
      </w:pPr>
      <w:r>
        <w:rPr>
          <w:b/>
          <w:sz w:val="24"/>
        </w:rPr>
        <w:t>Account Number: </w:t>
      </w:r>
      <w:r>
        <w:rPr>
          <w:sz w:val="24"/>
        </w:rPr>
        <w:t>423100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in USSGL account 422200, "Unfilled Customer Orders With Advance," transferred from one Treasury Appropriation Fund Symbol to another. Although the normal balance for this account is credit, it is acceptable for this account to have a debit balance.</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835" w:hanging="1920"/>
      </w:pPr>
      <w:r>
        <w:rPr>
          <w:b/>
        </w:rPr>
        <w:t>Account</w:t>
      </w:r>
      <w:r>
        <w:rPr>
          <w:b/>
          <w:spacing w:val="-3"/>
        </w:rPr>
        <w:t> </w:t>
      </w:r>
      <w:r>
        <w:rPr>
          <w:b/>
        </w:rPr>
        <w:t>Title:</w:t>
        <w:tab/>
      </w:r>
      <w:r>
        <w:rPr/>
        <w:t>Appropriation Trust Fund Expenditure Transfers - Receivable</w:t>
      </w:r>
      <w:r>
        <w:rPr>
          <w:spacing w:val="-16"/>
        </w:rPr>
        <w:t> </w:t>
      </w:r>
      <w:r>
        <w:rPr/>
        <w:t>- Transferred</w:t>
      </w:r>
    </w:p>
    <w:p>
      <w:pPr>
        <w:spacing w:before="0"/>
        <w:ind w:left="540" w:right="0" w:firstLine="0"/>
        <w:jc w:val="left"/>
        <w:rPr>
          <w:sz w:val="24"/>
        </w:rPr>
      </w:pPr>
      <w:r>
        <w:rPr>
          <w:b/>
          <w:sz w:val="24"/>
        </w:rPr>
        <w:t>Account Number: </w:t>
      </w:r>
      <w:r>
        <w:rPr>
          <w:sz w:val="24"/>
        </w:rPr>
        <w:t>423200</w:t>
      </w:r>
    </w:p>
    <w:p>
      <w:pPr>
        <w:spacing w:before="0"/>
        <w:ind w:left="540" w:right="0" w:firstLine="0"/>
        <w:jc w:val="left"/>
        <w:rPr>
          <w:sz w:val="24"/>
        </w:rPr>
      </w:pPr>
      <w:r>
        <w:rPr>
          <w:b/>
          <w:sz w:val="24"/>
        </w:rPr>
        <w:t>Normal Balance: </w:t>
      </w:r>
      <w:r>
        <w:rPr>
          <w:sz w:val="24"/>
        </w:rPr>
        <w:t>Debit</w:t>
      </w:r>
    </w:p>
    <w:p>
      <w:pPr>
        <w:pStyle w:val="BodyText"/>
        <w:ind w:left="1759" w:right="1195" w:hanging="1220"/>
      </w:pPr>
      <w:r>
        <w:rPr>
          <w:b/>
        </w:rPr>
        <w:t>Definition: </w:t>
      </w:r>
      <w:r>
        <w:rPr/>
        <w:t>The amount in USSGL account 422500, "Appropriation Trust Fund Expenditure Transfers - Receivable," transferred from one Treasury Appropriation Fund Symbol to another. Although the normal balance for this account is debit, it is acceptable for this account to have a credit balance.</w:t>
      </w:r>
    </w:p>
    <w:p>
      <w:pPr>
        <w:pStyle w:val="BodyText"/>
        <w:spacing w:before="9"/>
        <w:rPr>
          <w:sz w:val="23"/>
        </w:rPr>
      </w:pPr>
    </w:p>
    <w:p>
      <w:pPr>
        <w:pStyle w:val="BodyText"/>
        <w:tabs>
          <w:tab w:pos="2459" w:val="left" w:leader="none"/>
        </w:tabs>
        <w:ind w:left="2460" w:right="2366" w:hanging="1920"/>
      </w:pPr>
      <w:r>
        <w:rPr>
          <w:b/>
        </w:rPr>
        <w:t>Account</w:t>
      </w:r>
      <w:r>
        <w:rPr>
          <w:b/>
          <w:spacing w:val="-3"/>
        </w:rPr>
        <w:t> </w:t>
      </w:r>
      <w:r>
        <w:rPr>
          <w:b/>
        </w:rPr>
        <w:t>Title:</w:t>
        <w:tab/>
      </w:r>
      <w:r>
        <w:rPr/>
        <w:t>Reimbursements and Other Income Earned - Receivable - Transferred</w:t>
      </w:r>
    </w:p>
    <w:p>
      <w:pPr>
        <w:spacing w:before="0"/>
        <w:ind w:left="540" w:right="0" w:firstLine="0"/>
        <w:jc w:val="left"/>
        <w:rPr>
          <w:sz w:val="24"/>
        </w:rPr>
      </w:pPr>
      <w:r>
        <w:rPr>
          <w:b/>
          <w:sz w:val="24"/>
        </w:rPr>
        <w:t>Account Number: </w:t>
      </w:r>
      <w:r>
        <w:rPr>
          <w:sz w:val="24"/>
        </w:rPr>
        <w:t>423300</w:t>
      </w:r>
    </w:p>
    <w:p>
      <w:pPr>
        <w:spacing w:before="0"/>
        <w:ind w:left="540" w:right="0" w:firstLine="0"/>
        <w:jc w:val="left"/>
        <w:rPr>
          <w:sz w:val="24"/>
        </w:rPr>
      </w:pPr>
      <w:r>
        <w:rPr>
          <w:b/>
          <w:sz w:val="24"/>
        </w:rPr>
        <w:t>Normal Balance: </w:t>
      </w:r>
      <w:r>
        <w:rPr>
          <w:sz w:val="24"/>
        </w:rPr>
        <w:t>Debit</w:t>
      </w:r>
    </w:p>
    <w:p>
      <w:pPr>
        <w:pStyle w:val="BodyText"/>
        <w:ind w:left="1759" w:right="1352" w:hanging="1220"/>
      </w:pPr>
      <w:r>
        <w:rPr>
          <w:b/>
        </w:rPr>
        <w:t>Definition: </w:t>
      </w:r>
      <w:r>
        <w:rPr/>
        <w:t>The amount in USSGL account 425100, "Reimbursements and Other Income Earned - Receivable," transferred from one Treasury Appropriation Fund Symbol to another. Although the normal balance for this account is debit, it is acceptable for this account to have a credit balance.</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Other Federal Receivables -</w:t>
      </w:r>
      <w:r>
        <w:rPr>
          <w:spacing w:val="-3"/>
          <w:sz w:val="24"/>
        </w:rPr>
        <w:t> </w:t>
      </w:r>
      <w:r>
        <w:rPr>
          <w:sz w:val="24"/>
        </w:rPr>
        <w:t>Transferred</w:t>
      </w:r>
    </w:p>
    <w:p>
      <w:pPr>
        <w:spacing w:before="0"/>
        <w:ind w:left="540" w:right="0" w:firstLine="0"/>
        <w:jc w:val="left"/>
        <w:rPr>
          <w:sz w:val="24"/>
        </w:rPr>
      </w:pPr>
      <w:r>
        <w:rPr>
          <w:b/>
          <w:sz w:val="24"/>
        </w:rPr>
        <w:t>Account Number: </w:t>
      </w:r>
      <w:r>
        <w:rPr>
          <w:sz w:val="24"/>
        </w:rPr>
        <w:t>423400</w:t>
      </w:r>
    </w:p>
    <w:p>
      <w:pPr>
        <w:spacing w:before="0"/>
        <w:ind w:left="540" w:right="0" w:firstLine="0"/>
        <w:jc w:val="left"/>
        <w:rPr>
          <w:sz w:val="24"/>
        </w:rPr>
      </w:pPr>
      <w:r>
        <w:rPr>
          <w:b/>
          <w:sz w:val="24"/>
        </w:rPr>
        <w:t>Normal Balance: </w:t>
      </w:r>
      <w:r>
        <w:rPr>
          <w:sz w:val="24"/>
        </w:rPr>
        <w:t>Debit</w:t>
      </w:r>
    </w:p>
    <w:p>
      <w:pPr>
        <w:pStyle w:val="BodyText"/>
        <w:ind w:left="1759" w:right="1203" w:hanging="1220"/>
      </w:pPr>
      <w:r>
        <w:rPr>
          <w:b/>
        </w:rPr>
        <w:t>Definition: </w:t>
      </w:r>
      <w:r>
        <w:rPr/>
        <w:t>The amount in USSGL account 428700, "Other Federal Receivables," transferred from one Treasury Appropriation Fund Symbol to another. Although the normal balance for this account is debit, it is acceptable for this account to have a credit balance.</w:t>
      </w:r>
    </w:p>
    <w:p>
      <w:pPr>
        <w:pStyle w:val="BodyText"/>
      </w:pPr>
    </w:p>
    <w:p>
      <w:pPr>
        <w:pStyle w:val="BodyText"/>
        <w:tabs>
          <w:tab w:pos="2459" w:val="left" w:leader="none"/>
        </w:tabs>
        <w:ind w:left="2460" w:right="1795" w:hanging="1920"/>
      </w:pPr>
      <w:r>
        <w:rPr>
          <w:b/>
        </w:rPr>
        <w:t>Account</w:t>
      </w:r>
      <w:r>
        <w:rPr>
          <w:b/>
          <w:spacing w:val="-3"/>
        </w:rPr>
        <w:t> </w:t>
      </w:r>
      <w:r>
        <w:rPr>
          <w:b/>
        </w:rPr>
        <w:t>Title:</w:t>
        <w:tab/>
      </w:r>
      <w:r>
        <w:rPr/>
        <w:t>Appropriations Reduced by Offsetting Collections or Receipts</w:t>
      </w:r>
      <w:r>
        <w:rPr>
          <w:spacing w:val="-17"/>
        </w:rPr>
        <w:t> </w:t>
      </w:r>
      <w:r>
        <w:rPr/>
        <w:t>- Collected</w:t>
      </w:r>
    </w:p>
    <w:p>
      <w:pPr>
        <w:spacing w:before="0"/>
        <w:ind w:left="540" w:right="0" w:firstLine="0"/>
        <w:jc w:val="left"/>
        <w:rPr>
          <w:sz w:val="24"/>
        </w:rPr>
      </w:pPr>
      <w:r>
        <w:rPr>
          <w:b/>
          <w:sz w:val="24"/>
        </w:rPr>
        <w:t>Account Number: </w:t>
      </w:r>
      <w:r>
        <w:rPr>
          <w:sz w:val="24"/>
        </w:rPr>
        <w:t>424000</w:t>
      </w:r>
    </w:p>
    <w:p>
      <w:pPr>
        <w:spacing w:before="0"/>
        <w:ind w:left="540" w:right="0" w:firstLine="0"/>
        <w:jc w:val="left"/>
        <w:rPr>
          <w:sz w:val="24"/>
        </w:rPr>
      </w:pPr>
      <w:r>
        <w:rPr>
          <w:b/>
          <w:sz w:val="24"/>
        </w:rPr>
        <w:t>Normal Balance: </w:t>
      </w:r>
      <w:r>
        <w:rPr>
          <w:sz w:val="24"/>
        </w:rPr>
        <w:t>Credit</w:t>
      </w:r>
    </w:p>
    <w:p>
      <w:pPr>
        <w:pStyle w:val="BodyText"/>
        <w:ind w:left="1759" w:right="1303" w:hanging="1220"/>
      </w:pPr>
      <w:r>
        <w:rPr>
          <w:b/>
        </w:rPr>
        <w:t>Definition: </w:t>
      </w:r>
      <w:r>
        <w:rPr/>
        <w:t>An amount equal to the actual offsetting collections or offsetting receipts used to reduce the appropriation derived from the General Fund of the U.S. Government while waiting for the appropriation warrant to be adjusted. The balance in this account will be adjusted to zero at year 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Reimbursements and Other Income Earned -</w:t>
      </w:r>
      <w:r>
        <w:rPr>
          <w:spacing w:val="-3"/>
          <w:sz w:val="24"/>
        </w:rPr>
        <w:t> </w:t>
      </w:r>
      <w:r>
        <w:rPr>
          <w:sz w:val="24"/>
        </w:rPr>
        <w:t>Receivable</w:t>
      </w:r>
    </w:p>
    <w:p>
      <w:pPr>
        <w:spacing w:before="0"/>
        <w:ind w:left="540" w:right="0" w:firstLine="0"/>
        <w:jc w:val="left"/>
        <w:rPr>
          <w:sz w:val="24"/>
        </w:rPr>
      </w:pPr>
      <w:r>
        <w:rPr>
          <w:b/>
          <w:sz w:val="24"/>
        </w:rPr>
        <w:t>Account Number: </w:t>
      </w:r>
      <w:r>
        <w:rPr>
          <w:sz w:val="24"/>
        </w:rPr>
        <w:t>425100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reimbursements and other income earned but not collected to date through the delivery of goods and performance of services.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Reimbursements and Other Income Earned -</w:t>
      </w:r>
      <w:r>
        <w:rPr>
          <w:spacing w:val="-3"/>
          <w:sz w:val="24"/>
        </w:rPr>
        <w:t> </w:t>
      </w:r>
      <w:r>
        <w:rPr>
          <w:sz w:val="24"/>
        </w:rPr>
        <w:t>Collected</w:t>
      </w:r>
    </w:p>
    <w:p>
      <w:pPr>
        <w:spacing w:before="0"/>
        <w:ind w:left="540" w:right="0" w:firstLine="0"/>
        <w:jc w:val="left"/>
        <w:rPr>
          <w:sz w:val="24"/>
        </w:rPr>
      </w:pPr>
      <w:r>
        <w:rPr>
          <w:b/>
          <w:sz w:val="24"/>
        </w:rPr>
        <w:t>Account Number: </w:t>
      </w:r>
      <w:r>
        <w:rPr>
          <w:sz w:val="24"/>
        </w:rPr>
        <w:t>425200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reimbursements and other income earned and collected to date through the provision of goods and performance of services.</w:t>
      </w:r>
    </w:p>
    <w:p>
      <w:pPr>
        <w:pStyle w:val="BodyText"/>
      </w:pPr>
    </w:p>
    <w:p>
      <w:pPr>
        <w:pStyle w:val="BodyText"/>
        <w:tabs>
          <w:tab w:pos="2459" w:val="left" w:leader="none"/>
        </w:tabs>
        <w:spacing w:line="275" w:lineRule="exact"/>
        <w:ind w:left="540"/>
      </w:pPr>
      <w:r>
        <w:rPr>
          <w:b/>
        </w:rPr>
        <w:t>Account</w:t>
      </w:r>
      <w:r>
        <w:rPr>
          <w:b/>
          <w:spacing w:val="-3"/>
        </w:rPr>
        <w:t> </w:t>
      </w:r>
      <w:r>
        <w:rPr>
          <w:b/>
        </w:rPr>
        <w:t>Title:</w:t>
        <w:tab/>
      </w:r>
      <w:r>
        <w:rPr/>
        <w:t>Prior-Year Unfilled Customer Orders With Advance - Refunds</w:t>
      </w:r>
      <w:r>
        <w:rPr>
          <w:spacing w:val="-8"/>
        </w:rPr>
        <w:t> </w:t>
      </w:r>
      <w:r>
        <w:rPr/>
        <w:t>Paid</w:t>
      </w:r>
    </w:p>
    <w:p>
      <w:pPr>
        <w:spacing w:line="275" w:lineRule="exact" w:before="0"/>
        <w:ind w:left="540" w:right="0" w:firstLine="0"/>
        <w:jc w:val="left"/>
        <w:rPr>
          <w:sz w:val="24"/>
        </w:rPr>
      </w:pPr>
      <w:r>
        <w:rPr>
          <w:b/>
          <w:sz w:val="24"/>
        </w:rPr>
        <w:t>Account Number: </w:t>
      </w:r>
      <w:r>
        <w:rPr>
          <w:sz w:val="24"/>
        </w:rPr>
        <w:t>425300</w:t>
      </w:r>
    </w:p>
    <w:p>
      <w:pPr>
        <w:spacing w:before="0"/>
        <w:ind w:left="540" w:right="0" w:firstLine="0"/>
        <w:jc w:val="left"/>
        <w:rPr>
          <w:sz w:val="24"/>
        </w:rPr>
      </w:pPr>
      <w:r>
        <w:rPr>
          <w:b/>
          <w:sz w:val="24"/>
        </w:rPr>
        <w:t>Normal Balance: </w:t>
      </w:r>
      <w:r>
        <w:rPr>
          <w:sz w:val="24"/>
        </w:rPr>
        <w:t>Debit</w:t>
      </w:r>
    </w:p>
    <w:p>
      <w:pPr>
        <w:pStyle w:val="BodyText"/>
        <w:ind w:left="1759" w:right="1202" w:hanging="1220"/>
      </w:pPr>
      <w:r>
        <w:rPr>
          <w:b/>
        </w:rPr>
        <w:t>Definition: </w:t>
      </w:r>
      <w:r>
        <w:rPr/>
        <w:t>The total amount of prior-year reimbursable orders accepted with an advance and subsequently returned to the ordering entity as obligations and outlays.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Expenditure Transfers from Trust Funds -</w:t>
      </w:r>
      <w:r>
        <w:rPr>
          <w:spacing w:val="-2"/>
          <w:sz w:val="24"/>
        </w:rPr>
        <w:t> </w:t>
      </w:r>
      <w:r>
        <w:rPr>
          <w:sz w:val="24"/>
        </w:rPr>
        <w:t>Collected</w:t>
      </w:r>
    </w:p>
    <w:p>
      <w:pPr>
        <w:spacing w:before="0"/>
        <w:ind w:left="539" w:right="0" w:firstLine="0"/>
        <w:jc w:val="left"/>
        <w:rPr>
          <w:sz w:val="24"/>
        </w:rPr>
      </w:pPr>
      <w:r>
        <w:rPr>
          <w:b/>
          <w:sz w:val="24"/>
        </w:rPr>
        <w:t>Account Number: </w:t>
      </w:r>
      <w:r>
        <w:rPr>
          <w:sz w:val="24"/>
        </w:rPr>
        <w:t>425500</w:t>
      </w:r>
    </w:p>
    <w:p>
      <w:pPr>
        <w:spacing w:before="0"/>
        <w:ind w:left="539" w:right="0" w:firstLine="0"/>
        <w:jc w:val="left"/>
        <w:rPr>
          <w:sz w:val="24"/>
        </w:rPr>
      </w:pPr>
      <w:r>
        <w:rPr>
          <w:b/>
          <w:sz w:val="24"/>
        </w:rPr>
        <w:t>Normal Balance: </w:t>
      </w:r>
      <w:r>
        <w:rPr>
          <w:sz w:val="24"/>
        </w:rPr>
        <w:t>Debit</w:t>
      </w:r>
    </w:p>
    <w:p>
      <w:pPr>
        <w:pStyle w:val="BodyText"/>
        <w:ind w:left="1759" w:right="1197" w:hanging="1220"/>
      </w:pPr>
      <w:r>
        <w:rPr>
          <w:b/>
        </w:rPr>
        <w:t>Definition: </w:t>
      </w:r>
      <w:r>
        <w:rPr/>
        <w:t>The amount of expenditure transfers collected by a general fund from a trust during the fiscal year. In exceptional cases, this includes expenditure transfers to trust fund accounts (for example, where the recipient account is a Limitation on Administrative Expenses trust fund) and expenditure transfers from a special fund (e.g. where the paying account is the Treasury Forfeiture Fund).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Actual Collections of Governmental-Type</w:t>
      </w:r>
      <w:r>
        <w:rPr>
          <w:spacing w:val="-3"/>
          <w:sz w:val="24"/>
        </w:rPr>
        <w:t> </w:t>
      </w:r>
      <w:r>
        <w:rPr>
          <w:sz w:val="24"/>
        </w:rPr>
        <w:t>Fees</w:t>
      </w:r>
    </w:p>
    <w:p>
      <w:pPr>
        <w:spacing w:before="0"/>
        <w:ind w:left="539" w:right="0" w:firstLine="0"/>
        <w:jc w:val="left"/>
        <w:rPr>
          <w:sz w:val="24"/>
        </w:rPr>
      </w:pPr>
      <w:r>
        <w:rPr>
          <w:b/>
          <w:sz w:val="24"/>
        </w:rPr>
        <w:t>Account Number: </w:t>
      </w:r>
      <w:r>
        <w:rPr>
          <w:sz w:val="24"/>
        </w:rPr>
        <w:t>426000</w:t>
      </w:r>
    </w:p>
    <w:p>
      <w:pPr>
        <w:spacing w:before="0"/>
        <w:ind w:left="539" w:right="0" w:firstLine="0"/>
        <w:jc w:val="left"/>
        <w:rPr>
          <w:sz w:val="24"/>
        </w:rPr>
      </w:pPr>
      <w:r>
        <w:rPr>
          <w:b/>
          <w:sz w:val="24"/>
        </w:rPr>
        <w:t>Normal Balance: </w:t>
      </w:r>
      <w:r>
        <w:rPr>
          <w:sz w:val="24"/>
        </w:rPr>
        <w:t>Debit</w:t>
      </w:r>
    </w:p>
    <w:p>
      <w:pPr>
        <w:pStyle w:val="BodyText"/>
        <w:ind w:left="1759" w:right="1202" w:hanging="1220"/>
      </w:pPr>
      <w:r>
        <w:rPr>
          <w:b/>
        </w:rPr>
        <w:t>Definition: </w:t>
      </w:r>
      <w:r>
        <w:rPr/>
        <w:t>The amount of fees collected during the fiscal year from non-Federal sources arising from the Federal Government's exercise of its sovereign or governmental powers.</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Actual Collections of Business-Type</w:t>
      </w:r>
      <w:r>
        <w:rPr>
          <w:spacing w:val="-3"/>
          <w:sz w:val="24"/>
        </w:rPr>
        <w:t> </w:t>
      </w:r>
      <w:r>
        <w:rPr>
          <w:sz w:val="24"/>
        </w:rPr>
        <w:t>Fees</w:t>
      </w:r>
    </w:p>
    <w:p>
      <w:pPr>
        <w:spacing w:before="0"/>
        <w:ind w:left="539" w:right="0" w:firstLine="0"/>
        <w:jc w:val="left"/>
        <w:rPr>
          <w:sz w:val="24"/>
        </w:rPr>
      </w:pPr>
      <w:r>
        <w:rPr>
          <w:b/>
          <w:sz w:val="24"/>
        </w:rPr>
        <w:t>Account Number: </w:t>
      </w:r>
      <w:r>
        <w:rPr>
          <w:sz w:val="24"/>
        </w:rPr>
        <w:t>426100</w:t>
      </w:r>
    </w:p>
    <w:p>
      <w:pPr>
        <w:spacing w:before="0"/>
        <w:ind w:left="539" w:right="0" w:firstLine="0"/>
        <w:jc w:val="left"/>
        <w:rPr>
          <w:sz w:val="24"/>
        </w:rPr>
      </w:pPr>
      <w:r>
        <w:rPr>
          <w:b/>
          <w:sz w:val="24"/>
        </w:rPr>
        <w:t>Normal Balance: </w:t>
      </w:r>
      <w:r>
        <w:rPr>
          <w:sz w:val="24"/>
        </w:rPr>
        <w:t>Debit</w:t>
      </w:r>
    </w:p>
    <w:p>
      <w:pPr>
        <w:pStyle w:val="BodyText"/>
        <w:ind w:left="1759" w:right="1202" w:hanging="1220"/>
      </w:pPr>
      <w:r>
        <w:rPr>
          <w:b/>
        </w:rPr>
        <w:t>Definition: </w:t>
      </w:r>
      <w:r>
        <w:rPr/>
        <w:t>The amount of fees collected during the fiscal year from non-Federal sources resulting from business-type transactions.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Actual Collections of Loan Principal</w:t>
      </w:r>
    </w:p>
    <w:p>
      <w:pPr>
        <w:spacing w:before="0"/>
        <w:ind w:left="539" w:right="0" w:firstLine="0"/>
        <w:jc w:val="left"/>
        <w:rPr>
          <w:sz w:val="24"/>
        </w:rPr>
      </w:pPr>
      <w:r>
        <w:rPr>
          <w:b/>
          <w:sz w:val="24"/>
        </w:rPr>
        <w:t>Account Number: </w:t>
      </w:r>
      <w:r>
        <w:rPr>
          <w:sz w:val="24"/>
        </w:rPr>
        <w:t>426200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total amount of loan principal collected during the fiscal year from non- Federal sources.</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Actual Collections of Loan</w:t>
      </w:r>
      <w:r>
        <w:rPr>
          <w:spacing w:val="1"/>
          <w:sz w:val="24"/>
        </w:rPr>
        <w:t> </w:t>
      </w:r>
      <w:r>
        <w:rPr>
          <w:sz w:val="24"/>
        </w:rPr>
        <w:t>Interest</w:t>
      </w:r>
    </w:p>
    <w:p>
      <w:pPr>
        <w:spacing w:before="0"/>
        <w:ind w:left="540" w:right="0" w:firstLine="0"/>
        <w:jc w:val="left"/>
        <w:rPr>
          <w:sz w:val="24"/>
        </w:rPr>
      </w:pPr>
      <w:r>
        <w:rPr>
          <w:b/>
          <w:sz w:val="24"/>
        </w:rPr>
        <w:t>Account Number: </w:t>
      </w:r>
      <w:r>
        <w:rPr>
          <w:sz w:val="24"/>
        </w:rPr>
        <w:t>426300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total amount of loan interest collected during the fiscal year from non- Federal sources.</w:t>
      </w:r>
    </w:p>
    <w:p>
      <w:pPr>
        <w:pStyle w:val="BodyText"/>
      </w:pPr>
    </w:p>
    <w:p>
      <w:pPr>
        <w:tabs>
          <w:tab w:pos="2459" w:val="left" w:leader="none"/>
        </w:tabs>
        <w:spacing w:line="275" w:lineRule="exact" w:before="0"/>
        <w:ind w:left="539" w:right="0" w:firstLine="0"/>
        <w:jc w:val="left"/>
        <w:rPr>
          <w:sz w:val="24"/>
        </w:rPr>
      </w:pPr>
      <w:r>
        <w:rPr>
          <w:b/>
          <w:sz w:val="24"/>
        </w:rPr>
        <w:t>Account</w:t>
      </w:r>
      <w:r>
        <w:rPr>
          <w:b/>
          <w:spacing w:val="-3"/>
          <w:sz w:val="24"/>
        </w:rPr>
        <w:t> </w:t>
      </w:r>
      <w:r>
        <w:rPr>
          <w:b/>
          <w:sz w:val="24"/>
        </w:rPr>
        <w:t>Title:</w:t>
        <w:tab/>
      </w:r>
      <w:r>
        <w:rPr>
          <w:sz w:val="24"/>
        </w:rPr>
        <w:t>Actual Collections of</w:t>
      </w:r>
      <w:r>
        <w:rPr>
          <w:spacing w:val="-2"/>
          <w:sz w:val="24"/>
        </w:rPr>
        <w:t> </w:t>
      </w:r>
      <w:r>
        <w:rPr>
          <w:sz w:val="24"/>
        </w:rPr>
        <w:t>Rent</w:t>
      </w:r>
    </w:p>
    <w:p>
      <w:pPr>
        <w:spacing w:line="275" w:lineRule="exact" w:before="0"/>
        <w:ind w:left="539" w:right="0" w:firstLine="0"/>
        <w:jc w:val="left"/>
        <w:rPr>
          <w:sz w:val="24"/>
        </w:rPr>
      </w:pPr>
      <w:r>
        <w:rPr>
          <w:b/>
          <w:sz w:val="24"/>
        </w:rPr>
        <w:t>Account Number: </w:t>
      </w:r>
      <w:r>
        <w:rPr>
          <w:sz w:val="24"/>
        </w:rPr>
        <w:t>426400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total amount of rent collected during the fiscal year from non-Federal sources.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Actual Collections From Sale of Foreclosed</w:t>
      </w:r>
      <w:r>
        <w:rPr>
          <w:spacing w:val="-2"/>
          <w:sz w:val="24"/>
        </w:rPr>
        <w:t> </w:t>
      </w:r>
      <w:r>
        <w:rPr>
          <w:sz w:val="24"/>
        </w:rPr>
        <w:t>Property</w:t>
      </w:r>
    </w:p>
    <w:p>
      <w:pPr>
        <w:spacing w:before="0"/>
        <w:ind w:left="539" w:right="0" w:firstLine="0"/>
        <w:jc w:val="left"/>
        <w:rPr>
          <w:sz w:val="24"/>
        </w:rPr>
      </w:pPr>
      <w:r>
        <w:rPr>
          <w:b/>
          <w:sz w:val="24"/>
        </w:rPr>
        <w:t>Account Number: </w:t>
      </w:r>
      <w:r>
        <w:rPr>
          <w:sz w:val="24"/>
        </w:rPr>
        <w:t>426500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collected during the fiscal year from the sale of foreclosed property.</w:t>
      </w:r>
    </w:p>
    <w:p>
      <w:pPr>
        <w:pStyle w:val="BodyText"/>
      </w:pPr>
    </w:p>
    <w:p>
      <w:pPr>
        <w:pStyle w:val="BodyText"/>
        <w:tabs>
          <w:tab w:pos="2459" w:val="left" w:leader="none"/>
        </w:tabs>
        <w:ind w:left="539"/>
      </w:pPr>
      <w:r>
        <w:rPr>
          <w:b/>
        </w:rPr>
        <w:t>Account</w:t>
      </w:r>
      <w:r>
        <w:rPr>
          <w:b/>
          <w:spacing w:val="-3"/>
        </w:rPr>
        <w:t> </w:t>
      </w:r>
      <w:r>
        <w:rPr>
          <w:b/>
        </w:rPr>
        <w:t>Title:</w:t>
        <w:tab/>
      </w:r>
      <w:r>
        <w:rPr/>
        <w:t>Other Actual Business-Type Collections From Non-Federal</w:t>
      </w:r>
      <w:r>
        <w:rPr>
          <w:spacing w:val="-3"/>
        </w:rPr>
        <w:t> </w:t>
      </w:r>
      <w:r>
        <w:rPr/>
        <w:t>Sources</w:t>
      </w:r>
    </w:p>
    <w:p>
      <w:pPr>
        <w:spacing w:before="0"/>
        <w:ind w:left="539" w:right="0" w:firstLine="0"/>
        <w:jc w:val="left"/>
        <w:rPr>
          <w:sz w:val="24"/>
        </w:rPr>
      </w:pPr>
      <w:r>
        <w:rPr>
          <w:b/>
          <w:sz w:val="24"/>
        </w:rPr>
        <w:t>Account Number: </w:t>
      </w:r>
      <w:r>
        <w:rPr>
          <w:sz w:val="24"/>
        </w:rPr>
        <w:t>426600</w:t>
      </w:r>
    </w:p>
    <w:p>
      <w:pPr>
        <w:spacing w:before="0"/>
        <w:ind w:left="539" w:right="0" w:firstLine="0"/>
        <w:jc w:val="left"/>
        <w:rPr>
          <w:sz w:val="24"/>
        </w:rPr>
      </w:pPr>
      <w:r>
        <w:rPr>
          <w:b/>
          <w:sz w:val="24"/>
        </w:rPr>
        <w:t>Normal Balance: </w:t>
      </w:r>
      <w:r>
        <w:rPr>
          <w:sz w:val="24"/>
        </w:rPr>
        <w:t>Debit</w:t>
      </w:r>
    </w:p>
    <w:p>
      <w:pPr>
        <w:pStyle w:val="BodyText"/>
        <w:spacing w:before="1"/>
        <w:ind w:left="1759" w:right="1232" w:hanging="1220"/>
      </w:pPr>
      <w:r>
        <w:rPr>
          <w:b/>
        </w:rPr>
        <w:t>Definition: </w:t>
      </w:r>
      <w:r>
        <w:rPr/>
        <w:t>The amount collected during the fiscal year from non-Federal sources for which a specific USSGL account does not exist. These collections result from business-type transactions.</w:t>
      </w:r>
    </w:p>
    <w:p>
      <w:pPr>
        <w:pStyle w:val="BodyText"/>
        <w:spacing w:before="11"/>
        <w:rPr>
          <w:sz w:val="23"/>
        </w:rPr>
      </w:pPr>
    </w:p>
    <w:p>
      <w:pPr>
        <w:pStyle w:val="BodyText"/>
        <w:tabs>
          <w:tab w:pos="2459" w:val="left" w:leader="none"/>
        </w:tabs>
        <w:ind w:left="2459" w:right="1665" w:hanging="1920"/>
      </w:pPr>
      <w:r>
        <w:rPr>
          <w:b/>
        </w:rPr>
        <w:t>Account</w:t>
      </w:r>
      <w:r>
        <w:rPr>
          <w:b/>
          <w:spacing w:val="-3"/>
        </w:rPr>
        <w:t> </w:t>
      </w:r>
      <w:r>
        <w:rPr>
          <w:b/>
        </w:rPr>
        <w:t>Title:</w:t>
        <w:tab/>
      </w:r>
      <w:r>
        <w:rPr/>
        <w:t>Other Actual Governmental-Type Collections From</w:t>
      </w:r>
      <w:r>
        <w:rPr>
          <w:spacing w:val="-20"/>
        </w:rPr>
        <w:t> </w:t>
      </w:r>
      <w:r>
        <w:rPr/>
        <w:t>Non-Federal Sources</w:t>
      </w:r>
    </w:p>
    <w:p>
      <w:pPr>
        <w:spacing w:before="0"/>
        <w:ind w:left="539" w:right="0" w:firstLine="0"/>
        <w:jc w:val="left"/>
        <w:rPr>
          <w:sz w:val="24"/>
        </w:rPr>
      </w:pPr>
      <w:r>
        <w:rPr>
          <w:b/>
          <w:sz w:val="24"/>
        </w:rPr>
        <w:t>Account Number: </w:t>
      </w:r>
      <w:r>
        <w:rPr>
          <w:sz w:val="24"/>
        </w:rPr>
        <w:t>426700</w:t>
      </w:r>
    </w:p>
    <w:p>
      <w:pPr>
        <w:spacing w:before="0"/>
        <w:ind w:left="539" w:right="0" w:firstLine="0"/>
        <w:jc w:val="left"/>
        <w:rPr>
          <w:sz w:val="24"/>
        </w:rPr>
      </w:pPr>
      <w:r>
        <w:rPr>
          <w:b/>
          <w:sz w:val="24"/>
        </w:rPr>
        <w:t>Normal Balance: </w:t>
      </w:r>
      <w:r>
        <w:rPr>
          <w:sz w:val="24"/>
        </w:rPr>
        <w:t>Debit</w:t>
      </w:r>
    </w:p>
    <w:p>
      <w:pPr>
        <w:pStyle w:val="BodyText"/>
        <w:ind w:left="1759" w:right="1203" w:hanging="1220"/>
      </w:pPr>
      <w:r>
        <w:rPr>
          <w:b/>
        </w:rPr>
        <w:t>Definition: </w:t>
      </w:r>
      <w:r>
        <w:rPr/>
        <w:t>The amount collected during the fiscal year from non-Federal sources for which a specific USSGL account does not exist. These collections arise from the U.S. Federal Government's exercise of its sovereign or governmental powers.</w:t>
      </w:r>
    </w:p>
    <w:p>
      <w:pPr>
        <w:pStyle w:val="BodyText"/>
      </w:pPr>
    </w:p>
    <w:p>
      <w:pPr>
        <w:pStyle w:val="BodyText"/>
        <w:tabs>
          <w:tab w:pos="2459" w:val="left" w:leader="none"/>
        </w:tabs>
        <w:ind w:left="2459" w:right="1752" w:hanging="1920"/>
      </w:pPr>
      <w:r>
        <w:rPr>
          <w:b/>
        </w:rPr>
        <w:t>Account</w:t>
      </w:r>
      <w:r>
        <w:rPr>
          <w:b/>
          <w:spacing w:val="-3"/>
        </w:rPr>
        <w:t> </w:t>
      </w:r>
      <w:r>
        <w:rPr>
          <w:b/>
        </w:rPr>
        <w:t>Title:</w:t>
        <w:tab/>
      </w:r>
      <w:r>
        <w:rPr/>
        <w:t>Interest Collected From Foreign Securities and Special Drawing Rights</w:t>
      </w:r>
      <w:r>
        <w:rPr>
          <w:spacing w:val="-1"/>
        </w:rPr>
        <w:t> </w:t>
      </w:r>
      <w:r>
        <w:rPr/>
        <w:t>(SDR)</w:t>
      </w:r>
    </w:p>
    <w:p>
      <w:pPr>
        <w:spacing w:before="0"/>
        <w:ind w:left="539" w:right="0" w:firstLine="0"/>
        <w:jc w:val="left"/>
        <w:rPr>
          <w:sz w:val="24"/>
        </w:rPr>
      </w:pPr>
      <w:r>
        <w:rPr>
          <w:b/>
          <w:sz w:val="24"/>
        </w:rPr>
        <w:t>Account Number: </w:t>
      </w:r>
      <w:r>
        <w:rPr>
          <w:sz w:val="24"/>
        </w:rPr>
        <w:t>426800</w:t>
      </w:r>
    </w:p>
    <w:p>
      <w:pPr>
        <w:spacing w:before="0"/>
        <w:ind w:left="539" w:right="0" w:firstLine="0"/>
        <w:jc w:val="left"/>
        <w:rPr>
          <w:sz w:val="24"/>
        </w:rPr>
      </w:pPr>
      <w:r>
        <w:rPr>
          <w:b/>
          <w:sz w:val="24"/>
        </w:rPr>
        <w:t>Normal Balance: </w:t>
      </w:r>
      <w:r>
        <w:rPr>
          <w:sz w:val="24"/>
        </w:rPr>
        <w:t>Debit</w:t>
      </w:r>
    </w:p>
    <w:p>
      <w:pPr>
        <w:pStyle w:val="BodyText"/>
        <w:ind w:left="1759" w:right="1230" w:hanging="1220"/>
      </w:pPr>
      <w:r>
        <w:rPr>
          <w:b/>
        </w:rPr>
        <w:t>Definition: </w:t>
      </w:r>
      <w:r>
        <w:rPr/>
        <w:t>The amount of interest collected during the fiscal year from foreign securities. The amount of the net change consisting of interest, charges and assessments related to SDR's. Although the normal balance in this account is a debit, it is acceptable in certain instances for this account to have a credit balance when a loss is recognized. This USSGL account is to be used only by the Department of the Treasury.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Actual Program Fund Subsidy</w:t>
      </w:r>
      <w:r>
        <w:rPr>
          <w:spacing w:val="-4"/>
          <w:sz w:val="24"/>
        </w:rPr>
        <w:t> </w:t>
      </w:r>
      <w:r>
        <w:rPr>
          <w:sz w:val="24"/>
        </w:rPr>
        <w:t>Collected</w:t>
      </w:r>
    </w:p>
    <w:p>
      <w:pPr>
        <w:spacing w:before="0"/>
        <w:ind w:left="540" w:right="0" w:firstLine="0"/>
        <w:jc w:val="left"/>
        <w:rPr>
          <w:sz w:val="24"/>
        </w:rPr>
      </w:pPr>
      <w:r>
        <w:rPr>
          <w:b/>
          <w:sz w:val="24"/>
        </w:rPr>
        <w:t>Account Number: </w:t>
      </w:r>
      <w:r>
        <w:rPr>
          <w:sz w:val="24"/>
        </w:rPr>
        <w:t>427100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subsidy for loan programs collected during the fiscal year by the financing fund from the program fund.</w:t>
      </w:r>
    </w:p>
    <w:p>
      <w:pPr>
        <w:pStyle w:val="BodyText"/>
      </w:pPr>
    </w:p>
    <w:p>
      <w:pPr>
        <w:tabs>
          <w:tab w:pos="2459" w:val="left" w:leader="none"/>
        </w:tabs>
        <w:spacing w:line="275" w:lineRule="exact" w:before="0"/>
        <w:ind w:left="539" w:right="0" w:firstLine="0"/>
        <w:jc w:val="left"/>
        <w:rPr>
          <w:sz w:val="24"/>
        </w:rPr>
      </w:pPr>
      <w:r>
        <w:rPr>
          <w:b/>
          <w:sz w:val="24"/>
        </w:rPr>
        <w:t>Account</w:t>
      </w:r>
      <w:r>
        <w:rPr>
          <w:b/>
          <w:spacing w:val="-3"/>
          <w:sz w:val="24"/>
        </w:rPr>
        <w:t> </w:t>
      </w:r>
      <w:r>
        <w:rPr>
          <w:b/>
          <w:sz w:val="24"/>
        </w:rPr>
        <w:t>Title:</w:t>
        <w:tab/>
      </w:r>
      <w:r>
        <w:rPr>
          <w:sz w:val="24"/>
        </w:rPr>
        <w:t>Interest Collected From</w:t>
      </w:r>
      <w:r>
        <w:rPr>
          <w:spacing w:val="2"/>
          <w:sz w:val="24"/>
        </w:rPr>
        <w:t> </w:t>
      </w:r>
      <w:r>
        <w:rPr>
          <w:sz w:val="24"/>
        </w:rPr>
        <w:t>Treasury</w:t>
      </w:r>
    </w:p>
    <w:p>
      <w:pPr>
        <w:spacing w:line="275" w:lineRule="exact" w:before="0"/>
        <w:ind w:left="539" w:right="0" w:firstLine="0"/>
        <w:jc w:val="left"/>
        <w:rPr>
          <w:sz w:val="24"/>
        </w:rPr>
      </w:pPr>
      <w:r>
        <w:rPr>
          <w:b/>
          <w:sz w:val="24"/>
        </w:rPr>
        <w:t>Account Number: </w:t>
      </w:r>
      <w:r>
        <w:rPr>
          <w:sz w:val="24"/>
        </w:rPr>
        <w:t>427300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interest collected during the fiscal year from the U.S. Department of the Treasury.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Actual Collections From Liquidating</w:t>
      </w:r>
      <w:r>
        <w:rPr>
          <w:spacing w:val="-2"/>
          <w:sz w:val="24"/>
        </w:rPr>
        <w:t> </w:t>
      </w:r>
      <w:r>
        <w:rPr>
          <w:sz w:val="24"/>
        </w:rPr>
        <w:t>Fund</w:t>
      </w:r>
    </w:p>
    <w:p>
      <w:pPr>
        <w:spacing w:before="0"/>
        <w:ind w:left="539" w:right="0" w:firstLine="0"/>
        <w:jc w:val="left"/>
        <w:rPr>
          <w:sz w:val="24"/>
        </w:rPr>
      </w:pPr>
      <w:r>
        <w:rPr>
          <w:b/>
          <w:sz w:val="24"/>
        </w:rPr>
        <w:t>Account Number: </w:t>
      </w:r>
      <w:r>
        <w:rPr>
          <w:sz w:val="24"/>
        </w:rPr>
        <w:t>427500</w:t>
      </w:r>
    </w:p>
    <w:p>
      <w:pPr>
        <w:spacing w:before="0"/>
        <w:ind w:left="539" w:right="0" w:firstLine="0"/>
        <w:jc w:val="left"/>
        <w:rPr>
          <w:sz w:val="24"/>
        </w:rPr>
      </w:pPr>
      <w:r>
        <w:rPr>
          <w:b/>
          <w:sz w:val="24"/>
        </w:rPr>
        <w:t>Normal Balance: </w:t>
      </w:r>
      <w:r>
        <w:rPr>
          <w:sz w:val="24"/>
        </w:rPr>
        <w:t>Debit</w:t>
      </w:r>
    </w:p>
    <w:p>
      <w:pPr>
        <w:pStyle w:val="BodyText"/>
        <w:ind w:left="1759" w:right="1549" w:hanging="1220"/>
      </w:pPr>
      <w:r>
        <w:rPr>
          <w:b/>
        </w:rPr>
        <w:t>Definition: </w:t>
      </w:r>
      <w:r>
        <w:rPr/>
        <w:t>The amount the financing fund collects during the fiscal year from the liquidating fund for assuming pre-credit reform loans for which the terms have been modified.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Actual Collections From Financing</w:t>
      </w:r>
      <w:r>
        <w:rPr>
          <w:spacing w:val="0"/>
          <w:sz w:val="24"/>
        </w:rPr>
        <w:t> </w:t>
      </w:r>
      <w:r>
        <w:rPr>
          <w:sz w:val="24"/>
        </w:rPr>
        <w:t>Fund</w:t>
      </w:r>
    </w:p>
    <w:p>
      <w:pPr>
        <w:spacing w:before="0"/>
        <w:ind w:left="539" w:right="0" w:firstLine="0"/>
        <w:jc w:val="left"/>
        <w:rPr>
          <w:sz w:val="24"/>
        </w:rPr>
      </w:pPr>
      <w:r>
        <w:rPr>
          <w:b/>
          <w:sz w:val="24"/>
        </w:rPr>
        <w:t>Account Number: </w:t>
      </w:r>
      <w:r>
        <w:rPr>
          <w:sz w:val="24"/>
        </w:rPr>
        <w:t>427600</w:t>
      </w:r>
    </w:p>
    <w:p>
      <w:pPr>
        <w:spacing w:before="1"/>
        <w:ind w:left="539" w:right="0" w:firstLine="0"/>
        <w:jc w:val="left"/>
        <w:rPr>
          <w:sz w:val="24"/>
        </w:rPr>
      </w:pPr>
      <w:r>
        <w:rPr>
          <w:b/>
          <w:sz w:val="24"/>
        </w:rPr>
        <w:t>Normal Balance: </w:t>
      </w:r>
      <w:r>
        <w:rPr>
          <w:sz w:val="24"/>
        </w:rPr>
        <w:t>Debit</w:t>
      </w:r>
    </w:p>
    <w:p>
      <w:pPr>
        <w:pStyle w:val="BodyText"/>
        <w:ind w:left="1759" w:right="1236" w:hanging="1220"/>
      </w:pPr>
      <w:r>
        <w:rPr>
          <w:b/>
        </w:rPr>
        <w:t>Definition: </w:t>
      </w:r>
      <w:r>
        <w:rPr/>
        <w:t>The amount collected by the program fund or liquidating fund from the financing fund during the year. This will include liquidating fund collections for modified direct loans transferred to the financing fund, program fund collections for negative subsidies, downward reestimates in mandatory loan programs, or other interfund collections paid from the financing fund.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Actual Collections -</w:t>
      </w:r>
      <w:r>
        <w:rPr>
          <w:spacing w:val="-1"/>
          <w:sz w:val="24"/>
        </w:rPr>
        <w:t> </w:t>
      </w:r>
      <w:r>
        <w:rPr>
          <w:sz w:val="24"/>
        </w:rPr>
        <w:t>Federal</w:t>
      </w:r>
    </w:p>
    <w:p>
      <w:pPr>
        <w:spacing w:before="0"/>
        <w:ind w:left="539" w:right="0" w:firstLine="0"/>
        <w:jc w:val="left"/>
        <w:rPr>
          <w:sz w:val="24"/>
        </w:rPr>
      </w:pPr>
      <w:r>
        <w:rPr>
          <w:b/>
          <w:sz w:val="24"/>
        </w:rPr>
        <w:t>Account Number: </w:t>
      </w:r>
      <w:r>
        <w:rPr>
          <w:sz w:val="24"/>
        </w:rPr>
        <w:t>427700</w:t>
      </w:r>
    </w:p>
    <w:p>
      <w:pPr>
        <w:spacing w:before="0"/>
        <w:ind w:left="539" w:right="0" w:firstLine="0"/>
        <w:jc w:val="left"/>
        <w:rPr>
          <w:sz w:val="24"/>
        </w:rPr>
      </w:pPr>
      <w:r>
        <w:rPr>
          <w:b/>
          <w:sz w:val="24"/>
        </w:rPr>
        <w:t>Normal Balance: </w:t>
      </w:r>
      <w:r>
        <w:rPr>
          <w:sz w:val="24"/>
        </w:rPr>
        <w:t>Debit</w:t>
      </w:r>
    </w:p>
    <w:p>
      <w:pPr>
        <w:pStyle w:val="BodyText"/>
        <w:ind w:left="1759" w:right="1202" w:hanging="1220"/>
      </w:pPr>
      <w:r>
        <w:rPr>
          <w:b/>
        </w:rPr>
        <w:t>Definition: </w:t>
      </w:r>
      <w:r>
        <w:rPr/>
        <w:t>The amount collected during the fiscal year from Federal agencies or Federal entities for which a specific USSGL account has not been established.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Interest Receivable From</w:t>
      </w:r>
      <w:r>
        <w:rPr>
          <w:spacing w:val="1"/>
          <w:sz w:val="24"/>
        </w:rPr>
        <w:t> </w:t>
      </w:r>
      <w:r>
        <w:rPr>
          <w:sz w:val="24"/>
        </w:rPr>
        <w:t>Treasury</w:t>
      </w:r>
    </w:p>
    <w:p>
      <w:pPr>
        <w:spacing w:before="0"/>
        <w:ind w:left="539" w:right="0" w:firstLine="0"/>
        <w:jc w:val="left"/>
        <w:rPr>
          <w:sz w:val="24"/>
        </w:rPr>
      </w:pPr>
      <w:r>
        <w:rPr>
          <w:b/>
          <w:sz w:val="24"/>
        </w:rPr>
        <w:t>Account Number: </w:t>
      </w:r>
      <w:r>
        <w:rPr>
          <w:sz w:val="24"/>
        </w:rPr>
        <w:t>428300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interest due but not collected from U.S. Department of the Treasury.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Receivable From the Liquidating</w:t>
      </w:r>
      <w:r>
        <w:rPr>
          <w:spacing w:val="-2"/>
          <w:sz w:val="24"/>
        </w:rPr>
        <w:t> </w:t>
      </w:r>
      <w:r>
        <w:rPr>
          <w:sz w:val="24"/>
        </w:rPr>
        <w:t>Fund</w:t>
      </w:r>
    </w:p>
    <w:p>
      <w:pPr>
        <w:spacing w:before="0"/>
        <w:ind w:left="540" w:right="0" w:firstLine="0"/>
        <w:jc w:val="left"/>
        <w:rPr>
          <w:sz w:val="24"/>
        </w:rPr>
      </w:pPr>
      <w:r>
        <w:rPr>
          <w:b/>
          <w:sz w:val="24"/>
        </w:rPr>
        <w:t>Account Number: </w:t>
      </w:r>
      <w:r>
        <w:rPr>
          <w:sz w:val="24"/>
        </w:rPr>
        <w:t>428500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due to the financing fund but not collected from the liquidating fund for assuming pre-credit reform loans for which the terms have been modified.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Receivable From the Financing</w:t>
      </w:r>
      <w:r>
        <w:rPr>
          <w:spacing w:val="-2"/>
          <w:sz w:val="24"/>
        </w:rPr>
        <w:t> </w:t>
      </w:r>
      <w:r>
        <w:rPr>
          <w:sz w:val="24"/>
        </w:rPr>
        <w:t>Fund</w:t>
      </w:r>
    </w:p>
    <w:p>
      <w:pPr>
        <w:spacing w:before="0"/>
        <w:ind w:left="540" w:right="0" w:firstLine="0"/>
        <w:jc w:val="left"/>
        <w:rPr>
          <w:sz w:val="24"/>
        </w:rPr>
      </w:pPr>
      <w:r>
        <w:rPr>
          <w:b/>
          <w:sz w:val="24"/>
        </w:rPr>
        <w:t>Account Number: </w:t>
      </w:r>
      <w:r>
        <w:rPr>
          <w:sz w:val="24"/>
        </w:rPr>
        <w:t>428600</w:t>
      </w:r>
    </w:p>
    <w:p>
      <w:pPr>
        <w:spacing w:before="0"/>
        <w:ind w:left="540" w:right="0" w:firstLine="0"/>
        <w:jc w:val="left"/>
        <w:rPr>
          <w:sz w:val="24"/>
        </w:rPr>
      </w:pPr>
      <w:r>
        <w:rPr>
          <w:b/>
          <w:sz w:val="24"/>
        </w:rPr>
        <w:t>Normal Balance: </w:t>
      </w:r>
      <w:r>
        <w:rPr>
          <w:sz w:val="24"/>
        </w:rPr>
        <w:t>Debit</w:t>
      </w:r>
    </w:p>
    <w:p>
      <w:pPr>
        <w:pStyle w:val="BodyText"/>
        <w:ind w:left="1759" w:right="1335" w:hanging="1220"/>
      </w:pPr>
      <w:r>
        <w:rPr>
          <w:b/>
        </w:rPr>
        <w:t>Definition: </w:t>
      </w:r>
      <w:r>
        <w:rPr/>
        <w:t>The amount due but not yet collected by the program fund or liquidating fund from the financing fund during the year. This will include liquidating fund collections for modified direct loans transferred to the financing fund, program fund collections for negative subsidies, downward reestimates in mandatory loan programs, or other interfund collections paid from the financing fund.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Other Federal</w:t>
      </w:r>
      <w:r>
        <w:rPr>
          <w:spacing w:val="-2"/>
          <w:sz w:val="24"/>
        </w:rPr>
        <w:t> </w:t>
      </w:r>
      <w:r>
        <w:rPr>
          <w:sz w:val="24"/>
        </w:rPr>
        <w:t>Receivables</w:t>
      </w:r>
    </w:p>
    <w:p>
      <w:pPr>
        <w:spacing w:before="0"/>
        <w:ind w:left="539" w:right="0" w:firstLine="0"/>
        <w:jc w:val="left"/>
        <w:rPr>
          <w:sz w:val="24"/>
        </w:rPr>
      </w:pPr>
      <w:r>
        <w:rPr>
          <w:b/>
          <w:sz w:val="24"/>
        </w:rPr>
        <w:t>Account Number: </w:t>
      </w:r>
      <w:r>
        <w:rPr>
          <w:sz w:val="24"/>
        </w:rPr>
        <w:t>428700</w:t>
      </w:r>
    </w:p>
    <w:p>
      <w:pPr>
        <w:spacing w:before="0"/>
        <w:ind w:left="539" w:right="0" w:firstLine="0"/>
        <w:jc w:val="left"/>
        <w:rPr>
          <w:sz w:val="24"/>
        </w:rPr>
      </w:pPr>
      <w:r>
        <w:rPr>
          <w:b/>
          <w:sz w:val="24"/>
        </w:rPr>
        <w:t>Normal Balance: </w:t>
      </w:r>
      <w:r>
        <w:rPr>
          <w:sz w:val="24"/>
        </w:rPr>
        <w:t>Debit</w:t>
      </w:r>
    </w:p>
    <w:p>
      <w:pPr>
        <w:pStyle w:val="BodyText"/>
        <w:ind w:left="1759" w:right="1389" w:hanging="1220"/>
      </w:pPr>
      <w:r>
        <w:rPr>
          <w:b/>
        </w:rPr>
        <w:t>Definition: </w:t>
      </w:r>
      <w:r>
        <w:rPr/>
        <w:t>The amount of uncollected amounts due from Federal agencies or Federal entities for which a specific USSGL account has not been established. This could include refunds receivable from Federal sources because of overpayments. This account does not close at yearend.</w:t>
      </w:r>
    </w:p>
    <w:p>
      <w:pPr>
        <w:pStyle w:val="BodyText"/>
      </w:pPr>
    </w:p>
    <w:p>
      <w:pPr>
        <w:pStyle w:val="BodyText"/>
        <w:tabs>
          <w:tab w:pos="2459" w:val="left" w:leader="none"/>
        </w:tabs>
        <w:ind w:left="539"/>
      </w:pPr>
      <w:r>
        <w:rPr>
          <w:b/>
        </w:rPr>
        <w:t>Account</w:t>
      </w:r>
      <w:r>
        <w:rPr>
          <w:b/>
          <w:spacing w:val="-3"/>
        </w:rPr>
        <w:t> </w:t>
      </w:r>
      <w:r>
        <w:rPr>
          <w:b/>
        </w:rPr>
        <w:t>Title:</w:t>
        <w:tab/>
      </w:r>
      <w:r>
        <w:rPr/>
        <w:t>Amortization of Investments in U.S. Treasury Zero Coupon</w:t>
      </w:r>
      <w:r>
        <w:rPr>
          <w:spacing w:val="-5"/>
        </w:rPr>
        <w:t> </w:t>
      </w:r>
      <w:r>
        <w:rPr/>
        <w:t>Bonds</w:t>
      </w:r>
    </w:p>
    <w:p>
      <w:pPr>
        <w:spacing w:before="0"/>
        <w:ind w:left="539" w:right="0" w:firstLine="0"/>
        <w:jc w:val="left"/>
        <w:rPr>
          <w:sz w:val="24"/>
        </w:rPr>
      </w:pPr>
      <w:r>
        <w:rPr>
          <w:b/>
          <w:sz w:val="24"/>
        </w:rPr>
        <w:t>Account Number: </w:t>
      </w:r>
      <w:r>
        <w:rPr>
          <w:sz w:val="24"/>
        </w:rPr>
        <w:t>429000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amortized discount in Treasury Appropriation Fund Symbols that invest offsetting collections in U.S. Treasury Zero Coupon Bonds.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Adjustments to the Exchange Stabilization Fund</w:t>
      </w:r>
      <w:r>
        <w:rPr>
          <w:spacing w:val="-4"/>
          <w:sz w:val="24"/>
        </w:rPr>
        <w:t> </w:t>
      </w:r>
      <w:r>
        <w:rPr>
          <w:sz w:val="24"/>
        </w:rPr>
        <w:t>(ESF)</w:t>
      </w:r>
    </w:p>
    <w:p>
      <w:pPr>
        <w:spacing w:before="0"/>
        <w:ind w:left="539" w:right="0" w:firstLine="0"/>
        <w:jc w:val="left"/>
        <w:rPr>
          <w:sz w:val="24"/>
        </w:rPr>
      </w:pPr>
      <w:r>
        <w:rPr>
          <w:b/>
          <w:sz w:val="24"/>
        </w:rPr>
        <w:t>Account Number: </w:t>
      </w:r>
      <w:r>
        <w:rPr>
          <w:sz w:val="24"/>
        </w:rPr>
        <w:t>429500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increase or decrease in the Exchange Stabilization Fund as a result of revaluation, foreign exchange rate adjustments, and special liabilities (general allocations and special drawing rights certificates).</w:t>
      </w:r>
    </w:p>
    <w:p>
      <w:pPr>
        <w:pStyle w:val="BodyText"/>
        <w:ind w:left="1759" w:right="1529"/>
      </w:pPr>
      <w:r>
        <w:rPr/>
        <w:t>Although the normal balance in this account is a debit, it is acceptable in certain instances for this account to have a credit balance when a loss is recognized. This USSGL account is to be used only by the Department of the Treasury.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Adjustments to the International Monetary</w:t>
      </w:r>
      <w:r>
        <w:rPr>
          <w:spacing w:val="-3"/>
          <w:sz w:val="24"/>
        </w:rPr>
        <w:t> </w:t>
      </w:r>
      <w:r>
        <w:rPr>
          <w:sz w:val="24"/>
        </w:rPr>
        <w:t>Fund</w:t>
      </w:r>
    </w:p>
    <w:p>
      <w:pPr>
        <w:spacing w:before="0"/>
        <w:ind w:left="540" w:right="0" w:firstLine="0"/>
        <w:jc w:val="left"/>
        <w:rPr>
          <w:sz w:val="24"/>
        </w:rPr>
      </w:pPr>
      <w:r>
        <w:rPr>
          <w:b/>
          <w:sz w:val="24"/>
        </w:rPr>
        <w:t>Account Number: </w:t>
      </w:r>
      <w:r>
        <w:rPr>
          <w:sz w:val="24"/>
        </w:rPr>
        <w:t>429590</w:t>
      </w:r>
    </w:p>
    <w:p>
      <w:pPr>
        <w:spacing w:before="0"/>
        <w:ind w:left="540" w:right="0" w:firstLine="0"/>
        <w:jc w:val="left"/>
        <w:rPr>
          <w:sz w:val="24"/>
        </w:rPr>
      </w:pPr>
      <w:r>
        <w:rPr>
          <w:b/>
          <w:sz w:val="24"/>
        </w:rPr>
        <w:t>Normal Balance: </w:t>
      </w:r>
      <w:r>
        <w:rPr>
          <w:sz w:val="24"/>
        </w:rPr>
        <w:t>Debit</w:t>
      </w:r>
    </w:p>
    <w:p>
      <w:pPr>
        <w:pStyle w:val="BodyText"/>
        <w:ind w:left="1759" w:right="1297" w:hanging="1220"/>
      </w:pPr>
      <w:r>
        <w:rPr>
          <w:b/>
        </w:rPr>
        <w:t>Definition: </w:t>
      </w:r>
      <w:r>
        <w:rPr/>
        <w:t>The amount of increase or decrease in International Monetary Fund as a result of revaluation and foreign exchange rate adjustments. Although the normal balance in this account is a debit, it is acceptable in certain instances for this account to have a credit balance (when a loss is recognized).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Anticipated Recoveries of Prior-Year</w:t>
      </w:r>
      <w:r>
        <w:rPr>
          <w:spacing w:val="-3"/>
          <w:sz w:val="24"/>
        </w:rPr>
        <w:t> </w:t>
      </w:r>
      <w:r>
        <w:rPr>
          <w:sz w:val="24"/>
        </w:rPr>
        <w:t>Obligations</w:t>
      </w:r>
    </w:p>
    <w:p>
      <w:pPr>
        <w:spacing w:before="0"/>
        <w:ind w:left="539" w:right="0" w:firstLine="0"/>
        <w:jc w:val="left"/>
        <w:rPr>
          <w:sz w:val="24"/>
        </w:rPr>
      </w:pPr>
      <w:r>
        <w:rPr>
          <w:b/>
          <w:sz w:val="24"/>
        </w:rPr>
        <w:t>Account Number: </w:t>
      </w:r>
      <w:r>
        <w:rPr>
          <w:sz w:val="24"/>
        </w:rPr>
        <w:t>431000</w:t>
      </w:r>
    </w:p>
    <w:p>
      <w:pPr>
        <w:spacing w:before="0"/>
        <w:ind w:left="539" w:right="0" w:firstLine="0"/>
        <w:jc w:val="left"/>
        <w:rPr>
          <w:sz w:val="24"/>
        </w:rPr>
      </w:pPr>
      <w:r>
        <w:rPr>
          <w:b/>
          <w:sz w:val="24"/>
        </w:rPr>
        <w:t>Normal Balance: </w:t>
      </w:r>
      <w:r>
        <w:rPr>
          <w:sz w:val="24"/>
        </w:rPr>
        <w:t>Debit</w:t>
      </w:r>
    </w:p>
    <w:p>
      <w:pPr>
        <w:pStyle w:val="BodyText"/>
        <w:ind w:left="1759" w:right="1402" w:hanging="1220"/>
      </w:pPr>
      <w:r>
        <w:rPr>
          <w:b/>
        </w:rPr>
        <w:t>Definition: </w:t>
      </w:r>
      <w:r>
        <w:rPr/>
        <w:t>Estimated cancellations or downward adjustments of prior-year obligations anticipated for recovery in the current fiscal year (only use in unexpired multi-year or no-year funds).</w:t>
      </w:r>
    </w:p>
    <w:p>
      <w:pPr>
        <w:pStyle w:val="BodyText"/>
      </w:pPr>
    </w:p>
    <w:p>
      <w:pPr>
        <w:pStyle w:val="BodyText"/>
        <w:tabs>
          <w:tab w:pos="2459" w:val="left" w:leader="none"/>
        </w:tabs>
        <w:ind w:left="2459" w:right="1654" w:hanging="1920"/>
      </w:pPr>
      <w:r>
        <w:rPr>
          <w:b/>
        </w:rPr>
        <w:t>Account</w:t>
      </w:r>
      <w:r>
        <w:rPr>
          <w:b/>
          <w:spacing w:val="-3"/>
        </w:rPr>
        <w:t> </w:t>
      </w:r>
      <w:r>
        <w:rPr>
          <w:b/>
        </w:rPr>
        <w:t>Title:</w:t>
        <w:tab/>
      </w:r>
      <w:r>
        <w:rPr/>
        <w:t>Adjustments for Changes in Prior-Year Allocations of Budgetary Resources</w:t>
      </w:r>
    </w:p>
    <w:p>
      <w:pPr>
        <w:spacing w:before="1"/>
        <w:ind w:left="539" w:right="0" w:firstLine="0"/>
        <w:jc w:val="left"/>
        <w:rPr>
          <w:sz w:val="24"/>
        </w:rPr>
      </w:pPr>
      <w:r>
        <w:rPr>
          <w:b/>
          <w:sz w:val="24"/>
        </w:rPr>
        <w:t>Account Number: </w:t>
      </w:r>
      <w:r>
        <w:rPr>
          <w:sz w:val="24"/>
        </w:rPr>
        <w:t>432000</w:t>
      </w:r>
    </w:p>
    <w:p>
      <w:pPr>
        <w:spacing w:before="0"/>
        <w:ind w:left="539" w:right="0" w:firstLine="0"/>
        <w:jc w:val="left"/>
        <w:rPr>
          <w:sz w:val="24"/>
        </w:rPr>
      </w:pPr>
      <w:r>
        <w:rPr>
          <w:b/>
          <w:sz w:val="24"/>
        </w:rPr>
        <w:t>Normal Balance: </w:t>
      </w:r>
      <w:r>
        <w:rPr>
          <w:sz w:val="24"/>
        </w:rPr>
        <w:t>Debit</w:t>
      </w:r>
    </w:p>
    <w:p>
      <w:pPr>
        <w:pStyle w:val="BodyText"/>
        <w:ind w:left="1759" w:right="1216" w:hanging="1220"/>
      </w:pPr>
      <w:r>
        <w:rPr>
          <w:b/>
        </w:rPr>
        <w:t>Definition: </w:t>
      </w:r>
      <w:r>
        <w:rPr/>
        <w:t>The amount of adjustments made for the change in the allocation of budgetary resources between certain trust fund and Federal agency general fund funding sources and performing accounts. Although the normal balance for this account is debit, it is acceptable for this account to have a credit balance.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Canceled</w:t>
      </w:r>
      <w:r>
        <w:rPr>
          <w:spacing w:val="-1"/>
          <w:sz w:val="24"/>
        </w:rPr>
        <w:t> </w:t>
      </w:r>
      <w:r>
        <w:rPr>
          <w:sz w:val="24"/>
        </w:rPr>
        <w:t>Authority</w:t>
      </w:r>
    </w:p>
    <w:p>
      <w:pPr>
        <w:spacing w:before="0"/>
        <w:ind w:left="539" w:right="0" w:firstLine="0"/>
        <w:jc w:val="left"/>
        <w:rPr>
          <w:sz w:val="24"/>
        </w:rPr>
      </w:pPr>
      <w:r>
        <w:rPr>
          <w:b/>
          <w:sz w:val="24"/>
        </w:rPr>
        <w:t>Account Number: </w:t>
      </w:r>
      <w:r>
        <w:rPr>
          <w:sz w:val="24"/>
        </w:rPr>
        <w:t>435000</w:t>
      </w:r>
    </w:p>
    <w:p>
      <w:pPr>
        <w:spacing w:before="0"/>
        <w:ind w:left="539" w:right="0" w:firstLine="0"/>
        <w:jc w:val="left"/>
        <w:rPr>
          <w:sz w:val="24"/>
        </w:rPr>
      </w:pPr>
      <w:r>
        <w:rPr>
          <w:b/>
          <w:sz w:val="24"/>
        </w:rPr>
        <w:t>Normal Balance: </w:t>
      </w:r>
      <w:r>
        <w:rPr>
          <w:sz w:val="24"/>
        </w:rPr>
        <w:t>Credit</w:t>
      </w:r>
    </w:p>
    <w:p>
      <w:pPr>
        <w:pStyle w:val="BodyText"/>
        <w:ind w:left="1759" w:right="1296" w:hanging="1220"/>
      </w:pPr>
      <w:r>
        <w:rPr>
          <w:b/>
        </w:rPr>
        <w:t>Definition: </w:t>
      </w:r>
      <w:r>
        <w:rPr/>
        <w:t>The amount of appropriation authority that is canceled 5 years after the expiration of an annual or a multi-year appropriation. This is part of the yearend process and does not involve a U.S. Treasury warrant. This account does not close at yearend.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Partial or Early Cancellation of</w:t>
      </w:r>
      <w:r>
        <w:rPr>
          <w:spacing w:val="-8"/>
          <w:sz w:val="24"/>
        </w:rPr>
        <w:t> </w:t>
      </w:r>
      <w:r>
        <w:rPr>
          <w:sz w:val="24"/>
        </w:rPr>
        <w:t>Authority</w:t>
      </w:r>
    </w:p>
    <w:p>
      <w:pPr>
        <w:spacing w:before="0"/>
        <w:ind w:left="539" w:right="0" w:firstLine="0"/>
        <w:jc w:val="left"/>
        <w:rPr>
          <w:sz w:val="24"/>
        </w:rPr>
      </w:pPr>
      <w:r>
        <w:rPr>
          <w:b/>
          <w:sz w:val="24"/>
        </w:rPr>
        <w:t>Account Number: </w:t>
      </w:r>
      <w:r>
        <w:rPr>
          <w:sz w:val="24"/>
        </w:rPr>
        <w:t>435100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annual, multi-year, or no-year appropriation authority that is canceled early by administrative action in a definite account or by early cancellation of the entire appropriation.</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540"/>
      </w:pPr>
      <w:r>
        <w:rPr>
          <w:b/>
        </w:rPr>
        <w:t>Account</w:t>
      </w:r>
      <w:r>
        <w:rPr>
          <w:b/>
          <w:spacing w:val="-3"/>
        </w:rPr>
        <w:t> </w:t>
      </w:r>
      <w:r>
        <w:rPr>
          <w:b/>
        </w:rPr>
        <w:t>Title:</w:t>
        <w:tab/>
      </w:r>
      <w:r>
        <w:rPr/>
        <w:t>Partial Cancellation of Authority - International Monetary</w:t>
      </w:r>
      <w:r>
        <w:rPr>
          <w:spacing w:val="-11"/>
        </w:rPr>
        <w:t> </w:t>
      </w:r>
      <w:r>
        <w:rPr/>
        <w:t>Fund</w:t>
      </w:r>
    </w:p>
    <w:p>
      <w:pPr>
        <w:spacing w:before="0"/>
        <w:ind w:left="540" w:right="0" w:firstLine="0"/>
        <w:jc w:val="left"/>
        <w:rPr>
          <w:sz w:val="24"/>
        </w:rPr>
      </w:pPr>
      <w:r>
        <w:rPr>
          <w:b/>
          <w:sz w:val="24"/>
        </w:rPr>
        <w:t>Account Number: </w:t>
      </w:r>
      <w:r>
        <w:rPr>
          <w:sz w:val="24"/>
        </w:rPr>
        <w:t>435190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no-year appropriation authority that is canceled early by administrative action. This USSGL account can only be used by the Department of the Treasury.</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Appropriation</w:t>
      </w:r>
      <w:r>
        <w:rPr>
          <w:spacing w:val="-1"/>
          <w:sz w:val="24"/>
        </w:rPr>
        <w:t> </w:t>
      </w:r>
      <w:r>
        <w:rPr>
          <w:sz w:val="24"/>
        </w:rPr>
        <w:t>Withdrawn</w:t>
      </w:r>
    </w:p>
    <w:p>
      <w:pPr>
        <w:spacing w:before="0"/>
        <w:ind w:left="539" w:right="0" w:firstLine="0"/>
        <w:jc w:val="left"/>
        <w:rPr>
          <w:sz w:val="24"/>
        </w:rPr>
      </w:pPr>
      <w:r>
        <w:rPr>
          <w:b/>
          <w:sz w:val="24"/>
        </w:rPr>
        <w:t>Account Number: </w:t>
      </w:r>
      <w:r>
        <w:rPr>
          <w:sz w:val="24"/>
        </w:rPr>
        <w:t>435400</w:t>
      </w:r>
    </w:p>
    <w:p>
      <w:pPr>
        <w:spacing w:before="0"/>
        <w:ind w:left="539" w:right="0" w:firstLine="0"/>
        <w:jc w:val="left"/>
        <w:rPr>
          <w:sz w:val="24"/>
        </w:rPr>
      </w:pPr>
      <w:r>
        <w:rPr>
          <w:b/>
          <w:sz w:val="24"/>
        </w:rPr>
        <w:t>Normal Balance: </w:t>
      </w:r>
      <w:r>
        <w:rPr>
          <w:sz w:val="24"/>
        </w:rPr>
        <w:t>Credit</w:t>
      </w:r>
    </w:p>
    <w:p>
      <w:pPr>
        <w:pStyle w:val="BodyText"/>
        <w:ind w:left="1759" w:right="1309" w:hanging="1220"/>
      </w:pPr>
      <w:r>
        <w:rPr>
          <w:b/>
        </w:rPr>
        <w:t>Definition: </w:t>
      </w:r>
      <w:r>
        <w:rPr/>
        <w:t>The amount of indefinite appropriations derived from the General Fund of the U.S. Government withdrawn due to recoveries of prior-year obligations.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Cancellation of Appropriation From Unavailable</w:t>
      </w:r>
      <w:r>
        <w:rPr>
          <w:spacing w:val="-2"/>
          <w:sz w:val="24"/>
        </w:rPr>
        <w:t> </w:t>
      </w:r>
      <w:r>
        <w:rPr>
          <w:sz w:val="24"/>
        </w:rPr>
        <w:t>Receipts</w:t>
      </w:r>
    </w:p>
    <w:p>
      <w:pPr>
        <w:spacing w:before="0"/>
        <w:ind w:left="539" w:right="0" w:firstLine="0"/>
        <w:jc w:val="left"/>
        <w:rPr>
          <w:sz w:val="24"/>
        </w:rPr>
      </w:pPr>
      <w:r>
        <w:rPr>
          <w:b/>
          <w:sz w:val="24"/>
        </w:rPr>
        <w:t>Account Number: </w:t>
      </w:r>
      <w:r>
        <w:rPr>
          <w:sz w:val="24"/>
        </w:rPr>
        <w:t>435500</w:t>
      </w:r>
    </w:p>
    <w:p>
      <w:pPr>
        <w:spacing w:before="0"/>
        <w:ind w:left="539" w:right="0" w:firstLine="0"/>
        <w:jc w:val="left"/>
        <w:rPr>
          <w:sz w:val="24"/>
        </w:rPr>
      </w:pPr>
      <w:r>
        <w:rPr>
          <w:b/>
          <w:sz w:val="24"/>
        </w:rPr>
        <w:t>Normal Balance: </w:t>
      </w:r>
      <w:r>
        <w:rPr>
          <w:sz w:val="24"/>
        </w:rPr>
        <w:t>Credit</w:t>
      </w:r>
    </w:p>
    <w:p>
      <w:pPr>
        <w:pStyle w:val="BodyText"/>
        <w:spacing w:before="1"/>
        <w:ind w:left="1759" w:right="1263" w:hanging="1220"/>
      </w:pPr>
      <w:r>
        <w:rPr>
          <w:b/>
        </w:rPr>
        <w:t>Definition: </w:t>
      </w:r>
      <w:r>
        <w:rPr/>
        <w:t>The amount of appropriated receipts in an expenditure account that is canceled and returned to the associated trust or special fund unavailable receipt account from which the amount was originally derived. The amounts are to be returned via Treasury warrant.</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Cancellation of Appropriation From Invested</w:t>
      </w:r>
      <w:r>
        <w:rPr>
          <w:spacing w:val="0"/>
          <w:sz w:val="24"/>
        </w:rPr>
        <w:t> </w:t>
      </w:r>
      <w:r>
        <w:rPr>
          <w:sz w:val="24"/>
        </w:rPr>
        <w:t>Balances</w:t>
      </w:r>
    </w:p>
    <w:p>
      <w:pPr>
        <w:spacing w:before="0"/>
        <w:ind w:left="539" w:right="0" w:firstLine="0"/>
        <w:jc w:val="left"/>
        <w:rPr>
          <w:sz w:val="24"/>
        </w:rPr>
      </w:pPr>
      <w:r>
        <w:rPr>
          <w:b/>
          <w:sz w:val="24"/>
        </w:rPr>
        <w:t>Account Number: </w:t>
      </w:r>
      <w:r>
        <w:rPr>
          <w:sz w:val="24"/>
        </w:rPr>
        <w:t>435600</w:t>
      </w:r>
    </w:p>
    <w:p>
      <w:pPr>
        <w:spacing w:before="0"/>
        <w:ind w:left="539" w:right="0" w:firstLine="0"/>
        <w:jc w:val="left"/>
        <w:rPr>
          <w:sz w:val="24"/>
        </w:rPr>
      </w:pPr>
      <w:r>
        <w:rPr>
          <w:b/>
          <w:sz w:val="24"/>
        </w:rPr>
        <w:t>Normal Balance: </w:t>
      </w:r>
      <w:r>
        <w:rPr>
          <w:sz w:val="24"/>
        </w:rPr>
        <w:t>Credit</w:t>
      </w:r>
    </w:p>
    <w:p>
      <w:pPr>
        <w:pStyle w:val="BodyText"/>
        <w:ind w:left="1759" w:right="1203" w:hanging="1220"/>
      </w:pPr>
      <w:r>
        <w:rPr>
          <w:b/>
        </w:rPr>
        <w:t>Definition: </w:t>
      </w:r>
      <w:r>
        <w:rPr/>
        <w:t>The amount of appropriated receipts in a trust or special fund expenditure account that is canceled and returned to the originating invested trust or special fund from which the amount was originally derived. The amounts are to be returned via an SF 1151: Nonexpenditure Transfer Authorization.</w:t>
      </w:r>
    </w:p>
    <w:p>
      <w:pPr>
        <w:pStyle w:val="BodyText"/>
      </w:pPr>
    </w:p>
    <w:p>
      <w:pPr>
        <w:pStyle w:val="BodyText"/>
        <w:tabs>
          <w:tab w:pos="2459" w:val="left" w:leader="none"/>
        </w:tabs>
        <w:ind w:left="2459" w:right="1589" w:hanging="1920"/>
      </w:pPr>
      <w:r>
        <w:rPr>
          <w:b/>
        </w:rPr>
        <w:t>Account</w:t>
      </w:r>
      <w:r>
        <w:rPr>
          <w:b/>
          <w:spacing w:val="-3"/>
        </w:rPr>
        <w:t> </w:t>
      </w:r>
      <w:r>
        <w:rPr>
          <w:b/>
        </w:rPr>
        <w:t>Title:</w:t>
        <w:tab/>
      </w:r>
      <w:r>
        <w:rPr/>
        <w:t>Cancellation of Appropriated Amounts Receivable From</w:t>
      </w:r>
      <w:r>
        <w:rPr>
          <w:spacing w:val="-17"/>
        </w:rPr>
        <w:t> </w:t>
      </w:r>
      <w:r>
        <w:rPr/>
        <w:t>Invested Trust or Special</w:t>
      </w:r>
      <w:r>
        <w:rPr>
          <w:spacing w:val="-2"/>
        </w:rPr>
        <w:t> </w:t>
      </w:r>
      <w:r>
        <w:rPr/>
        <w:t>Funds</w:t>
      </w:r>
    </w:p>
    <w:p>
      <w:pPr>
        <w:spacing w:before="0"/>
        <w:ind w:left="539" w:right="0" w:firstLine="0"/>
        <w:jc w:val="left"/>
        <w:rPr>
          <w:sz w:val="24"/>
        </w:rPr>
      </w:pPr>
      <w:r>
        <w:rPr>
          <w:b/>
          <w:sz w:val="24"/>
        </w:rPr>
        <w:t>Account Number: </w:t>
      </w:r>
      <w:r>
        <w:rPr>
          <w:sz w:val="24"/>
        </w:rPr>
        <w:t>435700</w:t>
      </w:r>
    </w:p>
    <w:p>
      <w:pPr>
        <w:spacing w:before="0"/>
        <w:ind w:left="539" w:right="0" w:firstLine="0"/>
        <w:jc w:val="left"/>
        <w:rPr>
          <w:sz w:val="24"/>
        </w:rPr>
      </w:pPr>
      <w:r>
        <w:rPr>
          <w:b/>
          <w:sz w:val="24"/>
        </w:rPr>
        <w:t>Normal Balance: </w:t>
      </w:r>
      <w:r>
        <w:rPr>
          <w:sz w:val="24"/>
        </w:rPr>
        <w:t>Credit</w:t>
      </w:r>
    </w:p>
    <w:p>
      <w:pPr>
        <w:pStyle w:val="BodyText"/>
        <w:ind w:left="1759" w:right="1450" w:hanging="1220"/>
      </w:pPr>
      <w:r>
        <w:rPr>
          <w:b/>
        </w:rPr>
        <w:t>Definition: </w:t>
      </w:r>
      <w:r>
        <w:rPr/>
        <w:t>The amount of appropriated receipts in a trust or special fund expenditure account, represented as a receivable from an invested trust or special fund, that is canceled. There is no movement of fund balance.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Appropriation Purpose Fulfilled - Balance Not</w:t>
      </w:r>
      <w:r>
        <w:rPr>
          <w:spacing w:val="-5"/>
          <w:sz w:val="24"/>
        </w:rPr>
        <w:t> </w:t>
      </w:r>
      <w:r>
        <w:rPr>
          <w:sz w:val="24"/>
        </w:rPr>
        <w:t>Available</w:t>
      </w:r>
    </w:p>
    <w:p>
      <w:pPr>
        <w:spacing w:before="1"/>
        <w:ind w:left="539" w:right="0" w:firstLine="0"/>
        <w:jc w:val="left"/>
        <w:rPr>
          <w:sz w:val="24"/>
        </w:rPr>
      </w:pPr>
      <w:r>
        <w:rPr>
          <w:b/>
          <w:sz w:val="24"/>
        </w:rPr>
        <w:t>Account Number: </w:t>
      </w:r>
      <w:r>
        <w:rPr>
          <w:sz w:val="24"/>
        </w:rPr>
        <w:t>436000</w:t>
      </w:r>
    </w:p>
    <w:p>
      <w:pPr>
        <w:spacing w:before="0"/>
        <w:ind w:left="539" w:right="0" w:firstLine="0"/>
        <w:jc w:val="left"/>
        <w:rPr>
          <w:sz w:val="24"/>
        </w:rPr>
      </w:pPr>
      <w:r>
        <w:rPr>
          <w:b/>
          <w:sz w:val="24"/>
        </w:rPr>
        <w:t>Normal Balance: </w:t>
      </w:r>
      <w:r>
        <w:rPr>
          <w:sz w:val="24"/>
        </w:rPr>
        <w:t>Credit</w:t>
      </w:r>
    </w:p>
    <w:p>
      <w:pPr>
        <w:pStyle w:val="BodyText"/>
        <w:ind w:left="1759" w:right="1202" w:hanging="1220"/>
      </w:pPr>
      <w:r>
        <w:rPr>
          <w:b/>
        </w:rPr>
        <w:t>Definition: </w:t>
      </w:r>
      <w:r>
        <w:rPr/>
        <w:t>The portion of the unobligated balances in a no-year Treasury account where the amount is no longer available for obligation since the purposes for which the appropriation was enacted has been carried out. This account does not close at the end of the year.</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004" w:hanging="1920"/>
      </w:pPr>
      <w:r>
        <w:rPr>
          <w:b/>
        </w:rPr>
        <w:t>Account</w:t>
      </w:r>
      <w:r>
        <w:rPr>
          <w:b/>
          <w:spacing w:val="-3"/>
        </w:rPr>
        <w:t> </w:t>
      </w:r>
      <w:r>
        <w:rPr>
          <w:b/>
        </w:rPr>
        <w:t>Title:</w:t>
        <w:tab/>
      </w:r>
      <w:r>
        <w:rPr/>
        <w:t>Offset to Appropriation Realized for Redemption of Treasury Securities</w:t>
      </w:r>
    </w:p>
    <w:p>
      <w:pPr>
        <w:spacing w:before="0"/>
        <w:ind w:left="540" w:right="0" w:firstLine="0"/>
        <w:jc w:val="left"/>
        <w:rPr>
          <w:sz w:val="24"/>
        </w:rPr>
      </w:pPr>
      <w:r>
        <w:rPr>
          <w:b/>
          <w:sz w:val="24"/>
        </w:rPr>
        <w:t>Account Number: </w:t>
      </w:r>
      <w:r>
        <w:rPr>
          <w:sz w:val="24"/>
        </w:rPr>
        <w:t>437000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offset to appropriations received for the redemption of U.S. Treasury securities.</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Temporary Reduction - New Budget</w:t>
      </w:r>
      <w:r>
        <w:rPr>
          <w:spacing w:val="-4"/>
          <w:sz w:val="24"/>
        </w:rPr>
        <w:t> </w:t>
      </w:r>
      <w:r>
        <w:rPr>
          <w:sz w:val="24"/>
        </w:rPr>
        <w:t>Authority</w:t>
      </w:r>
    </w:p>
    <w:p>
      <w:pPr>
        <w:spacing w:before="0"/>
        <w:ind w:left="540" w:right="0" w:firstLine="0"/>
        <w:jc w:val="left"/>
        <w:rPr>
          <w:sz w:val="24"/>
        </w:rPr>
      </w:pPr>
      <w:r>
        <w:rPr>
          <w:b/>
          <w:sz w:val="24"/>
        </w:rPr>
        <w:t>Account Number: </w:t>
      </w:r>
      <w:r>
        <w:rPr>
          <w:sz w:val="24"/>
        </w:rPr>
        <w:t>438200</w:t>
      </w:r>
    </w:p>
    <w:p>
      <w:pPr>
        <w:spacing w:before="0"/>
        <w:ind w:left="540" w:right="0" w:firstLine="0"/>
        <w:jc w:val="left"/>
        <w:rPr>
          <w:sz w:val="24"/>
        </w:rPr>
      </w:pPr>
      <w:r>
        <w:rPr>
          <w:b/>
          <w:sz w:val="24"/>
        </w:rPr>
        <w:t>Normal Balance: </w:t>
      </w:r>
      <w:r>
        <w:rPr>
          <w:sz w:val="24"/>
        </w:rPr>
        <w:t>Credit</w:t>
      </w:r>
    </w:p>
    <w:p>
      <w:pPr>
        <w:pStyle w:val="BodyText"/>
        <w:ind w:left="1759" w:right="1254" w:hanging="1220"/>
      </w:pPr>
      <w:r>
        <w:rPr>
          <w:b/>
        </w:rPr>
        <w:t>Definition: </w:t>
      </w:r>
      <w:r>
        <w:rPr/>
        <w:t>The amount of new budget authority temporarily reduced by enacted legislation in special and nonrevolving trust Treasury Appropriation Fund Symbols associated with a receipt account designated by the U.S. Department of the Treasury as "available." This account also may be used in revolving funds or for reductions of spending authority from offsetting collections only if it is deemed appropriate by Office of Management and Budget and/or a specific legislative action. For permanent reductions, refer to USSGL account 439200, "Permanent Reduction - New Budget Authority."</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Temporary Reduction - Prior-Year</w:t>
      </w:r>
      <w:r>
        <w:rPr>
          <w:spacing w:val="-6"/>
          <w:sz w:val="24"/>
        </w:rPr>
        <w:t> </w:t>
      </w:r>
      <w:r>
        <w:rPr>
          <w:sz w:val="24"/>
        </w:rPr>
        <w:t>Balances</w:t>
      </w:r>
    </w:p>
    <w:p>
      <w:pPr>
        <w:spacing w:before="0"/>
        <w:ind w:left="539" w:right="0" w:firstLine="0"/>
        <w:jc w:val="left"/>
        <w:rPr>
          <w:sz w:val="24"/>
        </w:rPr>
      </w:pPr>
      <w:r>
        <w:rPr>
          <w:b/>
          <w:sz w:val="24"/>
        </w:rPr>
        <w:t>Account Number: </w:t>
      </w:r>
      <w:r>
        <w:rPr>
          <w:sz w:val="24"/>
        </w:rPr>
        <w:t>438300</w:t>
      </w:r>
    </w:p>
    <w:p>
      <w:pPr>
        <w:spacing w:before="0"/>
        <w:ind w:left="539" w:right="0" w:firstLine="0"/>
        <w:jc w:val="left"/>
        <w:rPr>
          <w:sz w:val="24"/>
        </w:rPr>
      </w:pPr>
      <w:r>
        <w:rPr>
          <w:b/>
          <w:sz w:val="24"/>
        </w:rPr>
        <w:t>Normal Balance: </w:t>
      </w:r>
      <w:r>
        <w:rPr>
          <w:sz w:val="24"/>
        </w:rPr>
        <w:t>Credit</w:t>
      </w:r>
    </w:p>
    <w:p>
      <w:pPr>
        <w:pStyle w:val="BodyText"/>
        <w:ind w:left="1759" w:right="1264" w:hanging="1220"/>
      </w:pPr>
      <w:r>
        <w:rPr>
          <w:b/>
        </w:rPr>
        <w:t>Definition: </w:t>
      </w:r>
      <w:r>
        <w:rPr/>
        <w:t>The amount of prior-year balances temporarily reduced by enacted legislation in special and nonrevolving trust Treasury Appropriation Fund Symbols associated with a receipt account designated by the U.S. Department of the Treasury as "available." This account also may be used in revolving funds or for reductions of spending authority from offsetting collections but only if it is deemed appropriate by Office of Management and Budget and/or a specific legislative action. For permanent reductions, refer to USSGL account 439300, "Permanent Reduction - Prior-Year Balances."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Temporary Reduction/Cancellation Returned by</w:t>
      </w:r>
      <w:r>
        <w:rPr>
          <w:spacing w:val="-11"/>
          <w:sz w:val="24"/>
        </w:rPr>
        <w:t> </w:t>
      </w:r>
      <w:r>
        <w:rPr>
          <w:sz w:val="24"/>
        </w:rPr>
        <w:t>Appropriation</w:t>
      </w:r>
    </w:p>
    <w:p>
      <w:pPr>
        <w:spacing w:before="0"/>
        <w:ind w:left="539" w:right="0" w:firstLine="0"/>
        <w:jc w:val="left"/>
        <w:rPr>
          <w:sz w:val="24"/>
        </w:rPr>
      </w:pPr>
      <w:r>
        <w:rPr>
          <w:b/>
          <w:sz w:val="24"/>
        </w:rPr>
        <w:t>Account Number: </w:t>
      </w:r>
      <w:r>
        <w:rPr>
          <w:sz w:val="24"/>
        </w:rPr>
        <w:t>438400</w:t>
      </w:r>
    </w:p>
    <w:p>
      <w:pPr>
        <w:spacing w:before="0"/>
        <w:ind w:left="539" w:right="0" w:firstLine="0"/>
        <w:jc w:val="left"/>
        <w:rPr>
          <w:sz w:val="24"/>
        </w:rPr>
      </w:pPr>
      <w:r>
        <w:rPr>
          <w:b/>
          <w:sz w:val="24"/>
        </w:rPr>
        <w:t>Normal Balance: </w:t>
      </w:r>
      <w:r>
        <w:rPr>
          <w:sz w:val="24"/>
        </w:rPr>
        <w:t>Credit</w:t>
      </w:r>
    </w:p>
    <w:p>
      <w:pPr>
        <w:pStyle w:val="BodyText"/>
        <w:ind w:left="1759" w:right="1217" w:hanging="1220"/>
      </w:pPr>
      <w:r>
        <w:rPr>
          <w:b/>
        </w:rPr>
        <w:t>Definition: </w:t>
      </w:r>
      <w:r>
        <w:rPr/>
        <w:t>The amount of a temporary reduction or cancellation reclassified at yearend closing. Use only for Treasury Appropriation Fund Symbol (TAFS) receiving a temporary reduction or a cancellation of amounts payable from invested trust or special fund balances. Also use for the amount subsequently recorded as new budget authority and returned as an appropriation to a TAFS in the next year. This account does not close at</w:t>
      </w:r>
      <w:r>
        <w:rPr>
          <w:spacing w:val="-1"/>
        </w:rPr>
        <w:t> </w:t>
      </w:r>
      <w:r>
        <w:rPr/>
        <w:t>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Temporary Sequester Returned for</w:t>
      </w:r>
      <w:r>
        <w:rPr>
          <w:spacing w:val="-8"/>
          <w:sz w:val="24"/>
        </w:rPr>
        <w:t> </w:t>
      </w:r>
      <w:r>
        <w:rPr>
          <w:sz w:val="24"/>
        </w:rPr>
        <w:t>Cancellation</w:t>
      </w:r>
    </w:p>
    <w:p>
      <w:pPr>
        <w:spacing w:before="0"/>
        <w:ind w:left="540" w:right="0" w:firstLine="0"/>
        <w:jc w:val="left"/>
        <w:rPr>
          <w:sz w:val="24"/>
        </w:rPr>
      </w:pPr>
      <w:r>
        <w:rPr>
          <w:b/>
          <w:sz w:val="24"/>
        </w:rPr>
        <w:t>Account Number: </w:t>
      </w:r>
      <w:r>
        <w:rPr>
          <w:sz w:val="24"/>
        </w:rPr>
        <w:t>438500</w:t>
      </w:r>
    </w:p>
    <w:p>
      <w:pPr>
        <w:spacing w:before="0"/>
        <w:ind w:left="540" w:right="0" w:firstLine="0"/>
        <w:jc w:val="left"/>
        <w:rPr>
          <w:sz w:val="24"/>
        </w:rPr>
      </w:pPr>
      <w:r>
        <w:rPr>
          <w:b/>
          <w:sz w:val="24"/>
        </w:rPr>
        <w:t>Normal Balance: </w:t>
      </w:r>
      <w:r>
        <w:rPr>
          <w:sz w:val="24"/>
        </w:rPr>
        <w:t>Debit</w:t>
      </w:r>
    </w:p>
    <w:p>
      <w:pPr>
        <w:pStyle w:val="BodyText"/>
        <w:ind w:left="1759" w:right="1189" w:hanging="1220"/>
      </w:pPr>
      <w:r>
        <w:rPr>
          <w:b/>
        </w:rPr>
        <w:t>Definition: </w:t>
      </w:r>
      <w:r>
        <w:rPr/>
        <w:t>The amount of appropriation derived from the General Fund of the U.S. Government or offsetting collections previously sequestered in the unexpired available but unavailable for obligation in the subsequent fiscal year that must be made available for cancellation.</w:t>
      </w:r>
    </w:p>
    <w:p>
      <w:pPr>
        <w:pStyle w:val="BodyText"/>
        <w:spacing w:before="9"/>
        <w:rPr>
          <w:sz w:val="23"/>
        </w:rPr>
      </w:pPr>
    </w:p>
    <w:p>
      <w:pPr>
        <w:pStyle w:val="BodyText"/>
        <w:tabs>
          <w:tab w:pos="2459" w:val="left" w:leader="none"/>
        </w:tabs>
        <w:ind w:left="2460" w:right="1380" w:hanging="1920"/>
      </w:pPr>
      <w:r>
        <w:rPr>
          <w:b/>
        </w:rPr>
        <w:t>Account</w:t>
      </w:r>
      <w:r>
        <w:rPr>
          <w:b/>
          <w:spacing w:val="-3"/>
        </w:rPr>
        <w:t> </w:t>
      </w:r>
      <w:r>
        <w:rPr>
          <w:b/>
        </w:rPr>
        <w:t>Title:</w:t>
        <w:tab/>
      </w:r>
      <w:r>
        <w:rPr/>
        <w:t>Temporary Reduction of Appropriation From Unavailable Receipts, New Budget</w:t>
      </w:r>
      <w:r>
        <w:rPr>
          <w:spacing w:val="0"/>
        </w:rPr>
        <w:t> </w:t>
      </w:r>
      <w:r>
        <w:rPr/>
        <w:t>Authority</w:t>
      </w:r>
    </w:p>
    <w:p>
      <w:pPr>
        <w:spacing w:before="0"/>
        <w:ind w:left="540" w:right="0" w:firstLine="0"/>
        <w:jc w:val="left"/>
        <w:rPr>
          <w:sz w:val="24"/>
        </w:rPr>
      </w:pPr>
      <w:r>
        <w:rPr>
          <w:b/>
          <w:sz w:val="24"/>
        </w:rPr>
        <w:t>Account Number: </w:t>
      </w:r>
      <w:r>
        <w:rPr>
          <w:sz w:val="24"/>
        </w:rPr>
        <w:t>438700</w:t>
      </w:r>
    </w:p>
    <w:p>
      <w:pPr>
        <w:spacing w:before="0"/>
        <w:ind w:left="540" w:right="0" w:firstLine="0"/>
        <w:jc w:val="left"/>
        <w:rPr>
          <w:sz w:val="24"/>
        </w:rPr>
      </w:pPr>
      <w:r>
        <w:rPr>
          <w:b/>
          <w:sz w:val="24"/>
        </w:rPr>
        <w:t>Normal Balance: </w:t>
      </w:r>
      <w:r>
        <w:rPr>
          <w:sz w:val="24"/>
        </w:rPr>
        <w:t>Credit</w:t>
      </w:r>
    </w:p>
    <w:p>
      <w:pPr>
        <w:pStyle w:val="BodyText"/>
        <w:ind w:left="1759" w:right="1216" w:hanging="1220"/>
      </w:pPr>
      <w:r>
        <w:rPr>
          <w:b/>
        </w:rPr>
        <w:t>Definition: </w:t>
      </w:r>
      <w:r>
        <w:rPr/>
        <w:t>The amount of new budget authority temporarily reduced by enacted legislation in a special or nonrevolving trust Treasury Appropriation Fund Symbol associated with a receipt account designated by the U.S. Department of the Treasury as "unavailable."</w:t>
      </w:r>
    </w:p>
    <w:p>
      <w:pPr>
        <w:pStyle w:val="BodyText"/>
      </w:pPr>
    </w:p>
    <w:p>
      <w:pPr>
        <w:pStyle w:val="BodyText"/>
        <w:tabs>
          <w:tab w:pos="2459" w:val="left" w:leader="none"/>
        </w:tabs>
        <w:spacing w:before="1"/>
        <w:ind w:left="2459" w:right="1380" w:hanging="1920"/>
      </w:pPr>
      <w:r>
        <w:rPr>
          <w:b/>
        </w:rPr>
        <w:t>Account</w:t>
      </w:r>
      <w:r>
        <w:rPr>
          <w:b/>
          <w:spacing w:val="-3"/>
        </w:rPr>
        <w:t> </w:t>
      </w:r>
      <w:r>
        <w:rPr>
          <w:b/>
        </w:rPr>
        <w:t>Title:</w:t>
        <w:tab/>
      </w:r>
      <w:r>
        <w:rPr/>
        <w:t>Temporary Reduction of Appropriation From Unavailable Receipts, Prior-Year</w:t>
      </w:r>
      <w:r>
        <w:rPr>
          <w:spacing w:val="-2"/>
        </w:rPr>
        <w:t> </w:t>
      </w:r>
      <w:r>
        <w:rPr/>
        <w:t>Balances</w:t>
      </w:r>
    </w:p>
    <w:p>
      <w:pPr>
        <w:spacing w:before="0"/>
        <w:ind w:left="539" w:right="0" w:firstLine="0"/>
        <w:jc w:val="left"/>
        <w:rPr>
          <w:sz w:val="24"/>
        </w:rPr>
      </w:pPr>
      <w:r>
        <w:rPr>
          <w:b/>
          <w:sz w:val="24"/>
        </w:rPr>
        <w:t>Account Number: </w:t>
      </w:r>
      <w:r>
        <w:rPr>
          <w:sz w:val="24"/>
        </w:rPr>
        <w:t>438800</w:t>
      </w:r>
    </w:p>
    <w:p>
      <w:pPr>
        <w:spacing w:before="0"/>
        <w:ind w:left="539" w:right="0" w:firstLine="0"/>
        <w:jc w:val="left"/>
        <w:rPr>
          <w:sz w:val="24"/>
        </w:rPr>
      </w:pPr>
      <w:r>
        <w:rPr>
          <w:b/>
          <w:sz w:val="24"/>
        </w:rPr>
        <w:t>Normal Balance: </w:t>
      </w:r>
      <w:r>
        <w:rPr>
          <w:sz w:val="24"/>
        </w:rPr>
        <w:t>Credit</w:t>
      </w:r>
    </w:p>
    <w:p>
      <w:pPr>
        <w:pStyle w:val="BodyText"/>
        <w:ind w:left="1759" w:right="1235" w:hanging="1220"/>
      </w:pPr>
      <w:r>
        <w:rPr>
          <w:b/>
        </w:rPr>
        <w:t>Definition: </w:t>
      </w:r>
      <w:r>
        <w:rPr/>
        <w:t>The amount of prior-year balances temporarily reduced by enacted legislation in a special or nonrevolving trust Treasury Appropriation Fund Symbol associated with a receipt account designated by the U.S.</w:t>
      </w:r>
      <w:r>
        <w:rPr>
          <w:spacing w:val="-18"/>
        </w:rPr>
        <w:t> </w:t>
      </w:r>
      <w:r>
        <w:rPr/>
        <w:t>Department of the Treasury as</w:t>
      </w:r>
      <w:r>
        <w:rPr>
          <w:spacing w:val="-6"/>
        </w:rPr>
        <w:t> </w:t>
      </w:r>
      <w:r>
        <w:rPr/>
        <w:t>"unavailable."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Reappropriations -</w:t>
      </w:r>
      <w:r>
        <w:rPr>
          <w:spacing w:val="-2"/>
          <w:sz w:val="24"/>
        </w:rPr>
        <w:t> </w:t>
      </w:r>
      <w:r>
        <w:rPr>
          <w:sz w:val="24"/>
        </w:rPr>
        <w:t>Transfers-Out</w:t>
      </w:r>
    </w:p>
    <w:p>
      <w:pPr>
        <w:spacing w:before="0"/>
        <w:ind w:left="539" w:right="0" w:firstLine="0"/>
        <w:jc w:val="left"/>
        <w:rPr>
          <w:sz w:val="24"/>
        </w:rPr>
      </w:pPr>
      <w:r>
        <w:rPr>
          <w:b/>
          <w:sz w:val="24"/>
        </w:rPr>
        <w:t>Account Number: </w:t>
      </w:r>
      <w:r>
        <w:rPr>
          <w:sz w:val="24"/>
        </w:rPr>
        <w:t>439000</w:t>
      </w:r>
    </w:p>
    <w:p>
      <w:pPr>
        <w:spacing w:before="0"/>
        <w:ind w:left="539" w:right="0" w:firstLine="0"/>
        <w:jc w:val="left"/>
        <w:rPr>
          <w:sz w:val="24"/>
        </w:rPr>
      </w:pPr>
      <w:r>
        <w:rPr>
          <w:b/>
          <w:sz w:val="24"/>
        </w:rPr>
        <w:t>Normal Balance: </w:t>
      </w:r>
      <w:r>
        <w:rPr>
          <w:sz w:val="24"/>
        </w:rPr>
        <w:t>Credit</w:t>
      </w:r>
    </w:p>
    <w:p>
      <w:pPr>
        <w:pStyle w:val="BodyText"/>
        <w:ind w:left="1759" w:right="1203" w:hanging="1220"/>
      </w:pPr>
      <w:r>
        <w:rPr>
          <w:b/>
        </w:rPr>
        <w:t>Definition: </w:t>
      </w:r>
      <w:r>
        <w:rPr/>
        <w:t>The amount of budgetary resources transferred out based on a law that extends the availability of unobligated balances of budget authority that have expired, as a result of legislation enacted subsequent to the law that provided the budget authority. This transaction is accomplished via an SF 1151: Nonexpenditure Transfer Authorization.</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Adjustments to Indefinite</w:t>
      </w:r>
      <w:r>
        <w:rPr>
          <w:spacing w:val="1"/>
          <w:sz w:val="24"/>
        </w:rPr>
        <w:t> </w:t>
      </w:r>
      <w:r>
        <w:rPr>
          <w:sz w:val="24"/>
        </w:rPr>
        <w:t>Appropriations</w:t>
      </w:r>
    </w:p>
    <w:p>
      <w:pPr>
        <w:spacing w:before="0"/>
        <w:ind w:left="539" w:right="0" w:firstLine="0"/>
        <w:jc w:val="left"/>
        <w:rPr>
          <w:sz w:val="24"/>
        </w:rPr>
      </w:pPr>
      <w:r>
        <w:rPr>
          <w:b/>
          <w:sz w:val="24"/>
        </w:rPr>
        <w:t>Account Number: </w:t>
      </w:r>
      <w:r>
        <w:rPr>
          <w:sz w:val="24"/>
        </w:rPr>
        <w:t>439100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necessary to reconcile obligations with resources for indefinite appropriations derived from the General Fund of the U.S. Government.</w:t>
      </w:r>
    </w:p>
    <w:p>
      <w:pPr>
        <w:pStyle w:val="BodyText"/>
        <w:ind w:left="1759" w:right="1232"/>
      </w:pPr>
      <w:r>
        <w:rPr/>
        <w:t>Although the normal balance for this account is credit, it is acceptable in certain instances for this account to have a debit balance.</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529" w:hanging="1920"/>
      </w:pPr>
      <w:r>
        <w:rPr>
          <w:b/>
        </w:rPr>
        <w:t>Account</w:t>
      </w:r>
      <w:r>
        <w:rPr>
          <w:b/>
          <w:spacing w:val="-3"/>
        </w:rPr>
        <w:t> </w:t>
      </w:r>
      <w:r>
        <w:rPr>
          <w:b/>
        </w:rPr>
        <w:t>Title:</w:t>
        <w:tab/>
      </w:r>
      <w:r>
        <w:rPr/>
        <w:t>Adjustments to Indefinite Appropriations - International Monetary Fund</w:t>
      </w:r>
    </w:p>
    <w:p>
      <w:pPr>
        <w:spacing w:before="0"/>
        <w:ind w:left="540" w:right="0" w:firstLine="0"/>
        <w:jc w:val="left"/>
        <w:rPr>
          <w:sz w:val="24"/>
        </w:rPr>
      </w:pPr>
      <w:r>
        <w:rPr>
          <w:b/>
          <w:sz w:val="24"/>
        </w:rPr>
        <w:t>Account Number: </w:t>
      </w:r>
      <w:r>
        <w:rPr>
          <w:sz w:val="24"/>
        </w:rPr>
        <w:t>439190</w:t>
      </w:r>
    </w:p>
    <w:p>
      <w:pPr>
        <w:spacing w:before="0"/>
        <w:ind w:left="540"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necessary to reconcile obligations with resources for indefinite appropriations derived from the General Fund of the U.S. Government for International Monetary Fund. Although the normal balance for this account is credit, it is acceptable in certain instances for this account to have a debit balance. This USSGL can only be used by the Department of the Treasury.</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Permanent Reduction - New Budget</w:t>
      </w:r>
      <w:r>
        <w:rPr>
          <w:spacing w:val="-3"/>
          <w:sz w:val="24"/>
        </w:rPr>
        <w:t> </w:t>
      </w:r>
      <w:r>
        <w:rPr>
          <w:sz w:val="24"/>
        </w:rPr>
        <w:t>Authority</w:t>
      </w:r>
    </w:p>
    <w:p>
      <w:pPr>
        <w:spacing w:before="0"/>
        <w:ind w:left="539" w:right="0" w:firstLine="0"/>
        <w:jc w:val="left"/>
        <w:rPr>
          <w:sz w:val="24"/>
        </w:rPr>
      </w:pPr>
      <w:r>
        <w:rPr>
          <w:b/>
          <w:sz w:val="24"/>
        </w:rPr>
        <w:t>Account Number: </w:t>
      </w:r>
      <w:r>
        <w:rPr>
          <w:sz w:val="24"/>
        </w:rPr>
        <w:t>439200</w:t>
      </w:r>
    </w:p>
    <w:p>
      <w:pPr>
        <w:spacing w:before="0"/>
        <w:ind w:left="539" w:right="0" w:firstLine="0"/>
        <w:jc w:val="left"/>
        <w:rPr>
          <w:sz w:val="24"/>
        </w:rPr>
      </w:pPr>
      <w:r>
        <w:rPr>
          <w:b/>
          <w:sz w:val="24"/>
        </w:rPr>
        <w:t>Normal Balance: </w:t>
      </w:r>
      <w:r>
        <w:rPr>
          <w:sz w:val="24"/>
        </w:rPr>
        <w:t>Credit</w:t>
      </w:r>
    </w:p>
    <w:p>
      <w:pPr>
        <w:pStyle w:val="BodyText"/>
        <w:ind w:left="1759" w:right="1241" w:hanging="1220"/>
      </w:pPr>
      <w:r>
        <w:rPr>
          <w:b/>
        </w:rPr>
        <w:t>Definition: </w:t>
      </w:r>
      <w:r>
        <w:rPr/>
        <w:t>The amount of new budget authority permanently reduced by enacted legislation. For amounts appropriated from the General Fund of the U.S. Government or from unavailable receipts, there is an impact on fund balance. However, for reductions to contract authority and borrowing authority, there is no impact on fund balance. Also use this account to record reductions in special or nonrevolving trust fund expenditure Treasury Appropriation Fund Symbols funded by special or nonrevolving trust fund unavailable receipt accounts. Amounts classified as temporary reductions of new budget authority are posted to USSGL account 438200, "Temporary Reduction - New Budget</w:t>
      </w:r>
      <w:r>
        <w:rPr>
          <w:spacing w:val="0"/>
        </w:rPr>
        <w:t> </w:t>
      </w:r>
      <w:r>
        <w:rPr/>
        <w:t>Authority."</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Permanent Reduction - Prior-Year</w:t>
      </w:r>
      <w:r>
        <w:rPr>
          <w:spacing w:val="-1"/>
          <w:sz w:val="24"/>
        </w:rPr>
        <w:t> </w:t>
      </w:r>
      <w:r>
        <w:rPr>
          <w:sz w:val="24"/>
        </w:rPr>
        <w:t>Balances</w:t>
      </w:r>
    </w:p>
    <w:p>
      <w:pPr>
        <w:spacing w:before="0"/>
        <w:ind w:left="539" w:right="0" w:firstLine="0"/>
        <w:jc w:val="left"/>
        <w:rPr>
          <w:sz w:val="24"/>
        </w:rPr>
      </w:pPr>
      <w:r>
        <w:rPr>
          <w:b/>
          <w:sz w:val="24"/>
        </w:rPr>
        <w:t>Account Number: </w:t>
      </w:r>
      <w:r>
        <w:rPr>
          <w:sz w:val="24"/>
        </w:rPr>
        <w:t>439300</w:t>
      </w:r>
    </w:p>
    <w:p>
      <w:pPr>
        <w:spacing w:before="0"/>
        <w:ind w:left="539" w:right="0" w:firstLine="0"/>
        <w:jc w:val="left"/>
        <w:rPr>
          <w:sz w:val="24"/>
        </w:rPr>
      </w:pPr>
      <w:r>
        <w:rPr>
          <w:b/>
          <w:sz w:val="24"/>
        </w:rPr>
        <w:t>Normal Balance: </w:t>
      </w:r>
      <w:r>
        <w:rPr>
          <w:sz w:val="24"/>
        </w:rPr>
        <w:t>Credit</w:t>
      </w:r>
    </w:p>
    <w:p>
      <w:pPr>
        <w:pStyle w:val="BodyText"/>
        <w:ind w:left="1759" w:right="1241" w:hanging="1220"/>
      </w:pPr>
      <w:r>
        <w:rPr>
          <w:b/>
        </w:rPr>
        <w:t>Definition: </w:t>
      </w:r>
      <w:r>
        <w:rPr/>
        <w:t>The amount of prior-year balances permanently reduced by enacted legislation. For amounts appropriated from the General Fund of the U.S. Government or from unavailable receipts, there is an impact on fund balance. However, for reductions to contract authority and borrowing authority, there is no impact on fund balance. Also use this account to record permanent reductions in special or nonrevolving trust fund expenditure Treasury Appropriation Fund Symbols funded by special or nonrevolving trust fund unavailable receipt accounts. Amounts classified as temporary reductions of prior-year budgetary resources are posted to USSGL account 438300, ''Temporary Reduction - Prior-Year</w:t>
      </w:r>
      <w:r>
        <w:rPr>
          <w:spacing w:val="-6"/>
        </w:rPr>
        <w:t> </w:t>
      </w:r>
      <w:r>
        <w:rPr/>
        <w:t>Balances."</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Receipts Unavailable for Obligation Upon</w:t>
      </w:r>
      <w:r>
        <w:rPr>
          <w:spacing w:val="-2"/>
          <w:sz w:val="24"/>
        </w:rPr>
        <w:t> </w:t>
      </w:r>
      <w:r>
        <w:rPr>
          <w:sz w:val="24"/>
        </w:rPr>
        <w:t>Collection</w:t>
      </w:r>
    </w:p>
    <w:p>
      <w:pPr>
        <w:spacing w:before="0"/>
        <w:ind w:left="540" w:right="0" w:firstLine="0"/>
        <w:jc w:val="left"/>
        <w:rPr>
          <w:sz w:val="24"/>
        </w:rPr>
      </w:pPr>
      <w:r>
        <w:rPr>
          <w:b/>
          <w:sz w:val="24"/>
        </w:rPr>
        <w:t>Account Number: </w:t>
      </w:r>
      <w:r>
        <w:rPr>
          <w:sz w:val="24"/>
        </w:rPr>
        <w:t>439400</w:t>
      </w:r>
    </w:p>
    <w:p>
      <w:pPr>
        <w:spacing w:before="0"/>
        <w:ind w:left="540" w:right="0" w:firstLine="0"/>
        <w:jc w:val="left"/>
        <w:rPr>
          <w:sz w:val="24"/>
        </w:rPr>
      </w:pPr>
      <w:r>
        <w:rPr>
          <w:b/>
          <w:sz w:val="24"/>
        </w:rPr>
        <w:t>Normal Balance: </w:t>
      </w:r>
      <w:r>
        <w:rPr>
          <w:sz w:val="24"/>
        </w:rPr>
        <w:t>Credit</w:t>
      </w:r>
    </w:p>
    <w:p>
      <w:pPr>
        <w:pStyle w:val="BodyText"/>
        <w:ind w:left="1759" w:right="1216" w:hanging="1220"/>
      </w:pPr>
      <w:r>
        <w:rPr>
          <w:b/>
        </w:rPr>
        <w:t>Definition: </w:t>
      </w:r>
      <w:r>
        <w:rPr/>
        <w:t>The amount of receipts that, immediately upon collection, is not available for obligation. These receipts, or a portion thereof, may be available for investment before becoming available for obligation. For example, the authorizing legislation may specify a portion of the receipts is available for obligation, while the entire amount of the receipts is available for investment. This account does not close at</w:t>
      </w:r>
      <w:r>
        <w:rPr>
          <w:spacing w:val="2"/>
        </w:rPr>
        <w:t> </w:t>
      </w:r>
      <w:r>
        <w:rPr/>
        <w:t>yearend.</w:t>
      </w:r>
    </w:p>
    <w:p>
      <w:pPr>
        <w:pStyle w:val="BodyText"/>
        <w:spacing w:before="9"/>
        <w:rPr>
          <w:sz w:val="23"/>
        </w:rPr>
      </w:pPr>
    </w:p>
    <w:p>
      <w:pPr>
        <w:pStyle w:val="BodyText"/>
        <w:tabs>
          <w:tab w:pos="2459" w:val="left" w:leader="none"/>
        </w:tabs>
        <w:ind w:left="2459" w:right="1893" w:hanging="1920"/>
      </w:pPr>
      <w:r>
        <w:rPr>
          <w:b/>
        </w:rPr>
        <w:t>Account</w:t>
      </w:r>
      <w:r>
        <w:rPr>
          <w:b/>
          <w:spacing w:val="-3"/>
        </w:rPr>
        <w:t> </w:t>
      </w:r>
      <w:r>
        <w:rPr>
          <w:b/>
        </w:rPr>
        <w:t>Title:</w:t>
        <w:tab/>
      </w:r>
      <w:r>
        <w:rPr/>
        <w:t>Authority Unavailable for Obligation Pursuant to Public </w:t>
      </w:r>
      <w:r>
        <w:rPr>
          <w:spacing w:val="-3"/>
        </w:rPr>
        <w:t>Law </w:t>
      </w:r>
      <w:r>
        <w:rPr/>
        <w:t>- Temporary - Current-Year</w:t>
      </w:r>
      <w:r>
        <w:rPr>
          <w:spacing w:val="-5"/>
        </w:rPr>
        <w:t> </w:t>
      </w:r>
      <w:r>
        <w:rPr/>
        <w:t>Authority</w:t>
      </w:r>
    </w:p>
    <w:p>
      <w:pPr>
        <w:spacing w:before="0"/>
        <w:ind w:left="539" w:right="0" w:firstLine="0"/>
        <w:jc w:val="left"/>
        <w:rPr>
          <w:sz w:val="24"/>
        </w:rPr>
      </w:pPr>
      <w:r>
        <w:rPr>
          <w:b/>
          <w:sz w:val="24"/>
        </w:rPr>
        <w:t>Account Number: </w:t>
      </w:r>
      <w:r>
        <w:rPr>
          <w:sz w:val="24"/>
        </w:rPr>
        <w:t>439500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This authority (temporarily withheld by reason of specific statutory restrictions) may not be used until the specific legal requirements are met. This account reflects activity that must adjust to zero before the fourth- quarter adjusted trial balance submission.</w:t>
      </w:r>
    </w:p>
    <w:p>
      <w:pPr>
        <w:pStyle w:val="BodyText"/>
      </w:pPr>
    </w:p>
    <w:p>
      <w:pPr>
        <w:pStyle w:val="BodyText"/>
        <w:tabs>
          <w:tab w:pos="2459" w:val="left" w:leader="none"/>
        </w:tabs>
        <w:spacing w:before="1"/>
        <w:ind w:left="2459" w:right="1893" w:hanging="1920"/>
      </w:pPr>
      <w:r>
        <w:rPr>
          <w:b/>
        </w:rPr>
        <w:t>Account</w:t>
      </w:r>
      <w:r>
        <w:rPr>
          <w:b/>
          <w:spacing w:val="-3"/>
        </w:rPr>
        <w:t> </w:t>
      </w:r>
      <w:r>
        <w:rPr>
          <w:b/>
        </w:rPr>
        <w:t>Title:</w:t>
        <w:tab/>
      </w:r>
      <w:r>
        <w:rPr/>
        <w:t>Authority Unavailable for Obligation Pursuant to Public </w:t>
      </w:r>
      <w:r>
        <w:rPr>
          <w:spacing w:val="-3"/>
        </w:rPr>
        <w:t>Law </w:t>
      </w:r>
      <w:r>
        <w:rPr/>
        <w:t>- Temporary - Prior-Year</w:t>
      </w:r>
      <w:r>
        <w:rPr>
          <w:spacing w:val="-4"/>
        </w:rPr>
        <w:t> </w:t>
      </w:r>
      <w:r>
        <w:rPr/>
        <w:t>Authority</w:t>
      </w:r>
    </w:p>
    <w:p>
      <w:pPr>
        <w:spacing w:before="0"/>
        <w:ind w:left="539" w:right="0" w:firstLine="0"/>
        <w:jc w:val="left"/>
        <w:rPr>
          <w:sz w:val="24"/>
        </w:rPr>
      </w:pPr>
      <w:r>
        <w:rPr>
          <w:b/>
          <w:sz w:val="24"/>
        </w:rPr>
        <w:t>Account Number: </w:t>
      </w:r>
      <w:r>
        <w:rPr>
          <w:sz w:val="24"/>
        </w:rPr>
        <w:t>439501</w:t>
      </w:r>
    </w:p>
    <w:p>
      <w:pPr>
        <w:spacing w:before="0"/>
        <w:ind w:left="539" w:right="0" w:firstLine="0"/>
        <w:jc w:val="left"/>
        <w:rPr>
          <w:sz w:val="24"/>
        </w:rPr>
      </w:pPr>
      <w:r>
        <w:rPr>
          <w:b/>
          <w:sz w:val="24"/>
        </w:rPr>
        <w:t>Normal Balance: </w:t>
      </w:r>
      <w:r>
        <w:rPr>
          <w:sz w:val="24"/>
        </w:rPr>
        <w:t>Credit</w:t>
      </w:r>
    </w:p>
    <w:p>
      <w:pPr>
        <w:pStyle w:val="BodyText"/>
        <w:ind w:left="1759" w:right="1426" w:hanging="1220"/>
      </w:pPr>
      <w:r>
        <w:rPr>
          <w:b/>
        </w:rPr>
        <w:t>Definition: </w:t>
      </w:r>
      <w:r>
        <w:rPr/>
        <w:t>Unobligated balance is part of an annual administrative limitation whereby all of the budgetary resources (temporarily withheld by reason of specific statutory restrictions) may not be used until the specific legal requirements are met. This account reflects activity that must adjust to zero before the fourth-quarter adjusted trial balance submission.</w:t>
      </w:r>
    </w:p>
    <w:p>
      <w:pPr>
        <w:pStyle w:val="BodyText"/>
      </w:pPr>
    </w:p>
    <w:p>
      <w:pPr>
        <w:pStyle w:val="BodyText"/>
        <w:tabs>
          <w:tab w:pos="2459" w:val="left" w:leader="none"/>
        </w:tabs>
        <w:ind w:left="2459" w:right="1433" w:hanging="1920"/>
      </w:pPr>
      <w:r>
        <w:rPr>
          <w:b/>
        </w:rPr>
        <w:t>Account</w:t>
      </w:r>
      <w:r>
        <w:rPr>
          <w:b/>
          <w:spacing w:val="-3"/>
        </w:rPr>
        <w:t> </w:t>
      </w:r>
      <w:r>
        <w:rPr>
          <w:b/>
        </w:rPr>
        <w:t>Title:</w:t>
        <w:tab/>
      </w:r>
      <w:r>
        <w:rPr/>
        <w:t>Special and Trust Fund Refunds and Recoveries Temporarily Unavailable - Receipts Unavailable for Obligation Upon</w:t>
      </w:r>
      <w:r>
        <w:rPr>
          <w:spacing w:val="-14"/>
        </w:rPr>
        <w:t> </w:t>
      </w:r>
      <w:r>
        <w:rPr/>
        <w:t>Collection</w:t>
      </w:r>
    </w:p>
    <w:p>
      <w:pPr>
        <w:spacing w:before="0"/>
        <w:ind w:left="539" w:right="0" w:firstLine="0"/>
        <w:jc w:val="left"/>
        <w:rPr>
          <w:sz w:val="24"/>
        </w:rPr>
      </w:pPr>
      <w:r>
        <w:rPr>
          <w:b/>
          <w:sz w:val="24"/>
        </w:rPr>
        <w:t>Account Number: </w:t>
      </w:r>
      <w:r>
        <w:rPr>
          <w:sz w:val="24"/>
        </w:rPr>
        <w:t>439600</w:t>
      </w:r>
    </w:p>
    <w:p>
      <w:pPr>
        <w:spacing w:before="0"/>
        <w:ind w:left="539" w:right="0" w:firstLine="0"/>
        <w:jc w:val="left"/>
        <w:rPr>
          <w:sz w:val="24"/>
        </w:rPr>
      </w:pPr>
      <w:r>
        <w:rPr>
          <w:b/>
          <w:sz w:val="24"/>
        </w:rPr>
        <w:t>Normal Balance: </w:t>
      </w:r>
      <w:r>
        <w:rPr>
          <w:sz w:val="24"/>
        </w:rPr>
        <w:t>Credit</w:t>
      </w:r>
    </w:p>
    <w:p>
      <w:pPr>
        <w:pStyle w:val="BodyText"/>
        <w:ind w:left="1759" w:right="1290" w:hanging="1220"/>
      </w:pPr>
      <w:r>
        <w:rPr>
          <w:b/>
        </w:rPr>
        <w:t>Definition: </w:t>
      </w:r>
      <w:r>
        <w:rPr/>
        <w:t>The amount of authority in a special or trust Treasury Appropriation Fund Symbol temporarily unavailable as a result of a refund collected or recovery of a prior-year obligation that is unavailable for obligation and is to be reclassified as "Receipts Unavailable for Obligation Upon Collection"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59" w:right="1388" w:hanging="1920"/>
      </w:pPr>
      <w:r>
        <w:rPr>
          <w:b/>
        </w:rPr>
        <w:t>Account</w:t>
      </w:r>
      <w:r>
        <w:rPr>
          <w:b/>
          <w:spacing w:val="-3"/>
        </w:rPr>
        <w:t> </w:t>
      </w:r>
      <w:r>
        <w:rPr>
          <w:b/>
        </w:rPr>
        <w:t>Title:</w:t>
        <w:tab/>
      </w:r>
      <w:r>
        <w:rPr/>
        <w:t>Appropriations (special or trust), Borrowing Authority and</w:t>
      </w:r>
      <w:r>
        <w:rPr>
          <w:spacing w:val="-18"/>
        </w:rPr>
        <w:t> </w:t>
      </w:r>
      <w:r>
        <w:rPr/>
        <w:t>Contract Authority Temporarily Precluded From Obligation - Current-Year Balances</w:t>
      </w:r>
    </w:p>
    <w:p>
      <w:pPr>
        <w:spacing w:before="0"/>
        <w:ind w:left="539" w:right="0" w:firstLine="0"/>
        <w:jc w:val="left"/>
        <w:rPr>
          <w:sz w:val="24"/>
        </w:rPr>
      </w:pPr>
      <w:r>
        <w:rPr>
          <w:b/>
          <w:sz w:val="24"/>
        </w:rPr>
        <w:t>Account Number: </w:t>
      </w:r>
      <w:r>
        <w:rPr>
          <w:sz w:val="24"/>
        </w:rPr>
        <w:t>439700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appropriations (derived from special or trust non-revolving fund receipts), borrowing authority and contract authority that becomes unavailable for obligation until specific legal requirements are met. For example, the portion of appropriated special or trust non-revolving fund receipts collected in the current fiscal year that is precluded from obligation at yearend because of a provision of law (such as a limitation on obligations or a benefit formula). For situations involving borrowing authority and contract authority, the use of this USSGL account is restricted. This account does not close at yearend.</w:t>
      </w:r>
    </w:p>
    <w:p>
      <w:pPr>
        <w:pStyle w:val="BodyText"/>
        <w:spacing w:before="9"/>
        <w:rPr>
          <w:sz w:val="23"/>
        </w:rPr>
      </w:pPr>
    </w:p>
    <w:p>
      <w:pPr>
        <w:pStyle w:val="BodyText"/>
        <w:tabs>
          <w:tab w:pos="2459" w:val="left" w:leader="none"/>
        </w:tabs>
        <w:ind w:left="539"/>
      </w:pPr>
      <w:r>
        <w:rPr>
          <w:b/>
        </w:rPr>
        <w:t>Account</w:t>
      </w:r>
      <w:r>
        <w:rPr>
          <w:b/>
          <w:spacing w:val="-3"/>
        </w:rPr>
        <w:t> </w:t>
      </w:r>
      <w:r>
        <w:rPr>
          <w:b/>
        </w:rPr>
        <w:t>Title:</w:t>
        <w:tab/>
      </w:r>
      <w:r>
        <w:rPr/>
        <w:t>Appropriations Temporarily Precluded From Obligation -</w:t>
      </w:r>
      <w:r>
        <w:rPr>
          <w:spacing w:val="-10"/>
        </w:rPr>
        <w:t> </w:t>
      </w:r>
      <w:r>
        <w:rPr/>
        <w:t>Prior-Year</w:t>
      </w:r>
    </w:p>
    <w:p>
      <w:pPr>
        <w:spacing w:before="1"/>
        <w:ind w:left="539" w:right="0" w:firstLine="0"/>
        <w:jc w:val="left"/>
        <w:rPr>
          <w:sz w:val="24"/>
        </w:rPr>
      </w:pPr>
      <w:r>
        <w:rPr>
          <w:b/>
          <w:sz w:val="24"/>
        </w:rPr>
        <w:t>Account Number: </w:t>
      </w:r>
      <w:r>
        <w:rPr>
          <w:sz w:val="24"/>
        </w:rPr>
        <w:t>439701</w:t>
      </w:r>
    </w:p>
    <w:p>
      <w:pPr>
        <w:spacing w:before="0"/>
        <w:ind w:left="539" w:right="0" w:firstLine="0"/>
        <w:jc w:val="left"/>
        <w:rPr>
          <w:sz w:val="24"/>
        </w:rPr>
      </w:pPr>
      <w:r>
        <w:rPr>
          <w:b/>
          <w:sz w:val="24"/>
        </w:rPr>
        <w:t>Normal Balance: </w:t>
      </w:r>
      <w:r>
        <w:rPr>
          <w:sz w:val="24"/>
        </w:rPr>
        <w:t>Credit</w:t>
      </w:r>
    </w:p>
    <w:p>
      <w:pPr>
        <w:pStyle w:val="BodyText"/>
        <w:ind w:left="1759" w:right="1216" w:hanging="1220"/>
      </w:pPr>
      <w:r>
        <w:rPr>
          <w:b/>
        </w:rPr>
        <w:t>Definition: </w:t>
      </w:r>
      <w:r>
        <w:rPr/>
        <w:t>Based on situations where total budgetary resources are precluded from obligation in a fiscal year by a provision of law (such as a limitation on obligations), the amount of unobligated balances of appropriations (derived from special and trust non-revolving fund receipts) that becomes unavailable for obligation until specific legal requirements are met is also precluded in special and non-revolving trust funds. This balance is the result of recoveries of prior-year obligations and/or unobligated balance transfers in.</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Appropriations Temporarily Precluded From</w:t>
      </w:r>
      <w:r>
        <w:rPr>
          <w:spacing w:val="-7"/>
          <w:sz w:val="24"/>
        </w:rPr>
        <w:t> </w:t>
      </w:r>
      <w:r>
        <w:rPr>
          <w:sz w:val="24"/>
        </w:rPr>
        <w:t>Obligation</w:t>
      </w:r>
    </w:p>
    <w:p>
      <w:pPr>
        <w:spacing w:before="0"/>
        <w:ind w:left="539" w:right="0" w:firstLine="0"/>
        <w:jc w:val="left"/>
        <w:rPr>
          <w:sz w:val="24"/>
        </w:rPr>
      </w:pPr>
      <w:r>
        <w:rPr>
          <w:b/>
          <w:sz w:val="24"/>
        </w:rPr>
        <w:t>Account Number: </w:t>
      </w:r>
      <w:r>
        <w:rPr>
          <w:sz w:val="24"/>
        </w:rPr>
        <w:t>439730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appropriations (derived from the General Fund of the U.S. Government) that becomes unavailable for obligation until specific legal requirements are met. The use of this USSGL account is restricted. This account does not close at yearend.</w:t>
      </w:r>
    </w:p>
    <w:p>
      <w:pPr>
        <w:pStyle w:val="BodyText"/>
      </w:pPr>
    </w:p>
    <w:p>
      <w:pPr>
        <w:pStyle w:val="BodyText"/>
        <w:tabs>
          <w:tab w:pos="2459" w:val="left" w:leader="none"/>
        </w:tabs>
        <w:ind w:left="539"/>
      </w:pPr>
      <w:r>
        <w:rPr>
          <w:b/>
        </w:rPr>
        <w:t>Account</w:t>
      </w:r>
      <w:r>
        <w:rPr>
          <w:b/>
          <w:spacing w:val="-3"/>
        </w:rPr>
        <w:t> </w:t>
      </w:r>
      <w:r>
        <w:rPr>
          <w:b/>
        </w:rPr>
        <w:t>Title:</w:t>
        <w:tab/>
      </w:r>
      <w:r>
        <w:rPr/>
        <w:t>Offsetting Collections Temporarily Precluded From</w:t>
      </w:r>
      <w:r>
        <w:rPr>
          <w:spacing w:val="-8"/>
        </w:rPr>
        <w:t> </w:t>
      </w:r>
      <w:r>
        <w:rPr/>
        <w:t>Obligation</w:t>
      </w:r>
    </w:p>
    <w:p>
      <w:pPr>
        <w:spacing w:before="0"/>
        <w:ind w:left="539" w:right="0" w:firstLine="0"/>
        <w:jc w:val="left"/>
        <w:rPr>
          <w:sz w:val="24"/>
        </w:rPr>
      </w:pPr>
      <w:r>
        <w:rPr>
          <w:b/>
          <w:sz w:val="24"/>
        </w:rPr>
        <w:t>Account Number: </w:t>
      </w:r>
      <w:r>
        <w:rPr>
          <w:sz w:val="24"/>
        </w:rPr>
        <w:t>439800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offsetting collections that becomes unavailable for obligation until specific legal requirements are met. This account does not close at yearend.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536" w:hanging="1920"/>
      </w:pPr>
      <w:r>
        <w:rPr>
          <w:b/>
        </w:rPr>
        <w:t>Account</w:t>
      </w:r>
      <w:r>
        <w:rPr>
          <w:b/>
          <w:spacing w:val="-3"/>
        </w:rPr>
        <w:t> </w:t>
      </w:r>
      <w:r>
        <w:rPr>
          <w:b/>
        </w:rPr>
        <w:t>Title:</w:t>
        <w:tab/>
      </w:r>
      <w:r>
        <w:rPr/>
        <w:t>Special and Trust Fund Refunds and Recoveries Temporarily Unavailable - Receipts and Appropriations Temporarily</w:t>
      </w:r>
      <w:r>
        <w:rPr>
          <w:spacing w:val="-16"/>
        </w:rPr>
        <w:t> </w:t>
      </w:r>
      <w:r>
        <w:rPr/>
        <w:t>Precluded From</w:t>
      </w:r>
      <w:r>
        <w:rPr>
          <w:spacing w:val="-1"/>
        </w:rPr>
        <w:t> </w:t>
      </w:r>
      <w:r>
        <w:rPr/>
        <w:t>Obligation</w:t>
      </w:r>
    </w:p>
    <w:p>
      <w:pPr>
        <w:spacing w:before="0"/>
        <w:ind w:left="539" w:right="0" w:firstLine="0"/>
        <w:jc w:val="left"/>
        <w:rPr>
          <w:sz w:val="24"/>
        </w:rPr>
      </w:pPr>
      <w:r>
        <w:rPr>
          <w:b/>
          <w:sz w:val="24"/>
        </w:rPr>
        <w:t>Account Number: </w:t>
      </w:r>
      <w:r>
        <w:rPr>
          <w:sz w:val="24"/>
        </w:rPr>
        <w:t>439900</w:t>
      </w:r>
    </w:p>
    <w:p>
      <w:pPr>
        <w:spacing w:before="0"/>
        <w:ind w:left="539" w:right="0" w:firstLine="0"/>
        <w:jc w:val="left"/>
        <w:rPr>
          <w:sz w:val="24"/>
        </w:rPr>
      </w:pPr>
      <w:r>
        <w:rPr>
          <w:b/>
          <w:sz w:val="24"/>
        </w:rPr>
        <w:t>Normal Balance: </w:t>
      </w:r>
      <w:r>
        <w:rPr>
          <w:sz w:val="24"/>
        </w:rPr>
        <w:t>Credit</w:t>
      </w:r>
    </w:p>
    <w:p>
      <w:pPr>
        <w:pStyle w:val="BodyText"/>
        <w:ind w:left="1759" w:right="1290" w:hanging="1220"/>
      </w:pPr>
      <w:r>
        <w:rPr>
          <w:b/>
        </w:rPr>
        <w:t>Definition: </w:t>
      </w:r>
      <w:r>
        <w:rPr/>
        <w:t>The amount of authority in a special or trust Treasury Appropriation Fund Symbol temporarily unavailable as a result of a refund collected or recovery of a prior-year obligation that is unavailable for obligation and is to be reclassified as "Receipts and Appropriations Temporarily Precluded From Obligation" at yearend.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Unapportioned Authority - Pending</w:t>
      </w:r>
      <w:r>
        <w:rPr>
          <w:spacing w:val="-8"/>
          <w:sz w:val="24"/>
        </w:rPr>
        <w:t> </w:t>
      </w:r>
      <w:r>
        <w:rPr>
          <w:sz w:val="24"/>
        </w:rPr>
        <w:t>Rescission</w:t>
      </w:r>
    </w:p>
    <w:p>
      <w:pPr>
        <w:spacing w:before="0"/>
        <w:ind w:left="540" w:right="0" w:firstLine="0"/>
        <w:jc w:val="left"/>
        <w:rPr>
          <w:sz w:val="24"/>
        </w:rPr>
      </w:pPr>
      <w:r>
        <w:rPr>
          <w:b/>
          <w:sz w:val="24"/>
        </w:rPr>
        <w:t>Account Number: </w:t>
      </w:r>
      <w:r>
        <w:rPr>
          <w:sz w:val="24"/>
        </w:rPr>
        <w:t>442000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total amount of budgetary resources withheld pending rescission action by the United States Congress.</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Unapportioned Authority - OMB</w:t>
      </w:r>
      <w:r>
        <w:rPr>
          <w:spacing w:val="-7"/>
          <w:sz w:val="24"/>
        </w:rPr>
        <w:t> </w:t>
      </w:r>
      <w:r>
        <w:rPr>
          <w:sz w:val="24"/>
        </w:rPr>
        <w:t>Deferral</w:t>
      </w:r>
    </w:p>
    <w:p>
      <w:pPr>
        <w:spacing w:before="0"/>
        <w:ind w:left="540" w:right="0" w:firstLine="0"/>
        <w:jc w:val="left"/>
        <w:rPr>
          <w:sz w:val="24"/>
        </w:rPr>
      </w:pPr>
      <w:r>
        <w:rPr>
          <w:b/>
          <w:sz w:val="24"/>
        </w:rPr>
        <w:t>Account Number: </w:t>
      </w:r>
      <w:r>
        <w:rPr>
          <w:sz w:val="24"/>
        </w:rPr>
        <w:t>443000</w:t>
      </w:r>
    </w:p>
    <w:p>
      <w:pPr>
        <w:spacing w:before="0"/>
        <w:ind w:left="540" w:right="0" w:firstLine="0"/>
        <w:jc w:val="left"/>
        <w:rPr>
          <w:sz w:val="24"/>
        </w:rPr>
      </w:pPr>
      <w:r>
        <w:rPr>
          <w:b/>
          <w:sz w:val="24"/>
        </w:rPr>
        <w:t>Normal Balance: </w:t>
      </w:r>
      <w:r>
        <w:rPr>
          <w:sz w:val="24"/>
        </w:rPr>
        <w:t>Credit</w:t>
      </w:r>
    </w:p>
    <w:p>
      <w:pPr>
        <w:pStyle w:val="BodyText"/>
        <w:ind w:left="1759" w:right="1202" w:hanging="1220"/>
      </w:pPr>
      <w:r>
        <w:rPr>
          <w:b/>
        </w:rPr>
        <w:t>Definition: </w:t>
      </w:r>
      <w:r>
        <w:rPr/>
        <w:t>The amount of budgetary authority specifically withheld from apportionment by Office of Management and Budget.</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Unapportioned</w:t>
      </w:r>
      <w:r>
        <w:rPr>
          <w:spacing w:val="-1"/>
          <w:sz w:val="24"/>
        </w:rPr>
        <w:t> </w:t>
      </w:r>
      <w:r>
        <w:rPr>
          <w:sz w:val="24"/>
        </w:rPr>
        <w:t>Authority</w:t>
      </w:r>
    </w:p>
    <w:p>
      <w:pPr>
        <w:spacing w:before="0"/>
        <w:ind w:left="540" w:right="0" w:firstLine="0"/>
        <w:jc w:val="left"/>
        <w:rPr>
          <w:sz w:val="24"/>
        </w:rPr>
      </w:pPr>
      <w:r>
        <w:rPr>
          <w:b/>
          <w:sz w:val="24"/>
        </w:rPr>
        <w:t>Account Number: </w:t>
      </w:r>
      <w:r>
        <w:rPr>
          <w:sz w:val="24"/>
        </w:rPr>
        <w:t>445000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unobligated budgetary resources not yet apportioned. These funds are not available for obligation.</w:t>
      </w:r>
    </w:p>
    <w:p>
      <w:pPr>
        <w:pStyle w:val="BodyText"/>
      </w:pPr>
    </w:p>
    <w:p>
      <w:pPr>
        <w:tabs>
          <w:tab w:pos="2459" w:val="left" w:leader="none"/>
        </w:tabs>
        <w:spacing w:before="0"/>
        <w:ind w:left="540" w:right="6358" w:firstLine="0"/>
        <w:jc w:val="left"/>
        <w:rPr>
          <w:sz w:val="24"/>
        </w:rPr>
      </w:pPr>
      <w:r>
        <w:rPr>
          <w:b/>
          <w:sz w:val="24"/>
        </w:rPr>
        <w:t>Account</w:t>
      </w:r>
      <w:r>
        <w:rPr>
          <w:b/>
          <w:spacing w:val="-3"/>
          <w:sz w:val="24"/>
        </w:rPr>
        <w:t> </w:t>
      </w:r>
      <w:r>
        <w:rPr>
          <w:b/>
          <w:sz w:val="24"/>
        </w:rPr>
        <w:t>Title:</w:t>
        <w:tab/>
      </w:r>
      <w:r>
        <w:rPr>
          <w:sz w:val="24"/>
        </w:rPr>
        <w:t>Apportionments </w:t>
      </w:r>
      <w:r>
        <w:rPr>
          <w:b/>
          <w:sz w:val="24"/>
        </w:rPr>
        <w:t>Account Number:  </w:t>
      </w:r>
      <w:r>
        <w:rPr>
          <w:sz w:val="24"/>
        </w:rPr>
        <w:t>451000 </w:t>
      </w:r>
      <w:r>
        <w:rPr>
          <w:b/>
          <w:sz w:val="24"/>
        </w:rPr>
        <w:t>Normal Balance:</w:t>
      </w:r>
      <w:r>
        <w:rPr>
          <w:b/>
          <w:spacing w:val="58"/>
          <w:sz w:val="24"/>
        </w:rPr>
        <w:t> </w:t>
      </w:r>
      <w:r>
        <w:rPr>
          <w:sz w:val="24"/>
        </w:rPr>
        <w:t>Credit</w:t>
      </w:r>
    </w:p>
    <w:p>
      <w:pPr>
        <w:pStyle w:val="BodyText"/>
        <w:ind w:left="1759" w:right="1232" w:hanging="1220"/>
      </w:pPr>
      <w:r>
        <w:rPr>
          <w:b/>
        </w:rPr>
        <w:t>Definition: </w:t>
      </w:r>
      <w:r>
        <w:rPr/>
        <w:t>The amounts apportioned by Office of Management and Budget that are available for allotment in a current or subsequent period.</w:t>
      </w:r>
    </w:p>
    <w:p>
      <w:pPr>
        <w:pStyle w:val="BodyText"/>
      </w:pPr>
    </w:p>
    <w:p>
      <w:pPr>
        <w:pStyle w:val="BodyText"/>
        <w:tabs>
          <w:tab w:pos="2459" w:val="left" w:leader="none"/>
        </w:tabs>
        <w:ind w:left="2459" w:right="1843" w:hanging="1920"/>
      </w:pPr>
      <w:r>
        <w:rPr>
          <w:b/>
        </w:rPr>
        <w:t>Account</w:t>
      </w:r>
      <w:r>
        <w:rPr>
          <w:b/>
          <w:spacing w:val="-3"/>
        </w:rPr>
        <w:t> </w:t>
      </w:r>
      <w:r>
        <w:rPr>
          <w:b/>
        </w:rPr>
        <w:t>Title:</w:t>
        <w:tab/>
      </w:r>
      <w:r>
        <w:rPr/>
        <w:t>Apportionments - Anticipated Resources - Programs Subject to Apportionment</w:t>
      </w:r>
    </w:p>
    <w:p>
      <w:pPr>
        <w:spacing w:before="0"/>
        <w:ind w:left="539" w:right="0" w:firstLine="0"/>
        <w:jc w:val="left"/>
        <w:rPr>
          <w:sz w:val="24"/>
        </w:rPr>
      </w:pPr>
      <w:r>
        <w:rPr>
          <w:b/>
          <w:sz w:val="24"/>
        </w:rPr>
        <w:t>Account Number: </w:t>
      </w:r>
      <w:r>
        <w:rPr>
          <w:sz w:val="24"/>
        </w:rPr>
        <w:t>459000</w:t>
      </w:r>
    </w:p>
    <w:p>
      <w:pPr>
        <w:spacing w:before="1"/>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Anticipated amounts apportioned for the current or subsequent periods, for programs subject to apportionment. These amounts are unavailable for obligation.</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Allotments - Realized</w:t>
      </w:r>
      <w:r>
        <w:rPr>
          <w:spacing w:val="-2"/>
          <w:sz w:val="24"/>
        </w:rPr>
        <w:t> </w:t>
      </w:r>
      <w:r>
        <w:rPr>
          <w:sz w:val="24"/>
        </w:rPr>
        <w:t>Resources</w:t>
      </w:r>
    </w:p>
    <w:p>
      <w:pPr>
        <w:spacing w:before="0"/>
        <w:ind w:left="540" w:right="0" w:firstLine="0"/>
        <w:jc w:val="left"/>
        <w:rPr>
          <w:sz w:val="24"/>
        </w:rPr>
      </w:pPr>
      <w:r>
        <w:rPr>
          <w:b/>
          <w:sz w:val="24"/>
        </w:rPr>
        <w:t>Account Number: </w:t>
      </w:r>
      <w:r>
        <w:rPr>
          <w:sz w:val="24"/>
        </w:rPr>
        <w:t>461000</w:t>
      </w:r>
    </w:p>
    <w:p>
      <w:pPr>
        <w:spacing w:before="0"/>
        <w:ind w:left="540" w:right="0" w:firstLine="0"/>
        <w:jc w:val="left"/>
        <w:rPr>
          <w:sz w:val="24"/>
        </w:rPr>
      </w:pPr>
      <w:r>
        <w:rPr>
          <w:b/>
          <w:sz w:val="24"/>
        </w:rPr>
        <w:t>Normal Balance: </w:t>
      </w:r>
      <w:r>
        <w:rPr>
          <w:sz w:val="24"/>
        </w:rPr>
        <w:t>Credit</w:t>
      </w:r>
    </w:p>
    <w:p>
      <w:pPr>
        <w:pStyle w:val="BodyText"/>
        <w:ind w:left="540"/>
      </w:pPr>
      <w:r>
        <w:rPr>
          <w:b/>
        </w:rPr>
        <w:t>Definition: </w:t>
      </w:r>
      <w:r>
        <w:rPr/>
        <w:t>The current-period amount available for obligation or commitment.</w:t>
      </w:r>
    </w:p>
    <w:p>
      <w:pPr>
        <w:pStyle w:val="BodyText"/>
        <w:ind w:left="1759"/>
      </w:pPr>
      <w:r>
        <w:rPr/>
        <w:t>Allowances or suballotments may be established at the Federal agency level.</w:t>
      </w:r>
    </w:p>
    <w:p>
      <w:pPr>
        <w:pStyle w:val="BodyText"/>
      </w:pPr>
    </w:p>
    <w:p>
      <w:pPr>
        <w:tabs>
          <w:tab w:pos="2459" w:val="left" w:leader="none"/>
        </w:tabs>
        <w:spacing w:line="275" w:lineRule="exact" w:before="0"/>
        <w:ind w:left="540" w:right="0" w:firstLine="0"/>
        <w:jc w:val="left"/>
        <w:rPr>
          <w:sz w:val="24"/>
        </w:rPr>
      </w:pPr>
      <w:r>
        <w:rPr>
          <w:b/>
          <w:sz w:val="24"/>
        </w:rPr>
        <w:t>Account</w:t>
      </w:r>
      <w:r>
        <w:rPr>
          <w:b/>
          <w:spacing w:val="-3"/>
          <w:sz w:val="24"/>
        </w:rPr>
        <w:t> </w:t>
      </w:r>
      <w:r>
        <w:rPr>
          <w:b/>
          <w:sz w:val="24"/>
        </w:rPr>
        <w:t>Title:</w:t>
        <w:tab/>
      </w:r>
      <w:r>
        <w:rPr>
          <w:sz w:val="24"/>
        </w:rPr>
        <w:t>Unobligated Funds Exempt From Apportionment</w:t>
      </w:r>
    </w:p>
    <w:p>
      <w:pPr>
        <w:spacing w:line="275" w:lineRule="exact" w:before="0"/>
        <w:ind w:left="540" w:right="0" w:firstLine="0"/>
        <w:jc w:val="left"/>
        <w:rPr>
          <w:sz w:val="24"/>
        </w:rPr>
      </w:pPr>
      <w:r>
        <w:rPr>
          <w:b/>
          <w:sz w:val="24"/>
        </w:rPr>
        <w:t>Account Number: </w:t>
      </w:r>
      <w:r>
        <w:rPr>
          <w:sz w:val="24"/>
        </w:rPr>
        <w:t>462000</w:t>
      </w:r>
    </w:p>
    <w:p>
      <w:pPr>
        <w:spacing w:before="0"/>
        <w:ind w:left="540" w:right="0" w:firstLine="0"/>
        <w:jc w:val="left"/>
        <w:rPr>
          <w:sz w:val="24"/>
        </w:rPr>
      </w:pPr>
      <w:r>
        <w:rPr>
          <w:b/>
          <w:sz w:val="24"/>
        </w:rPr>
        <w:t>Normal Balance: </w:t>
      </w:r>
      <w:r>
        <w:rPr>
          <w:sz w:val="24"/>
        </w:rPr>
        <w:t>Credit</w:t>
      </w:r>
    </w:p>
    <w:p>
      <w:pPr>
        <w:pStyle w:val="BodyText"/>
        <w:ind w:left="1759" w:right="1229" w:hanging="1220"/>
      </w:pPr>
      <w:r>
        <w:rPr>
          <w:b/>
        </w:rPr>
        <w:t>Definition: </w:t>
      </w:r>
      <w:r>
        <w:rPr/>
        <w:t>The amount of unobligated budgetary resources in programs exempt from apportionment that is available for commitment and obligation. This account does not close at yearend.</w:t>
      </w:r>
    </w:p>
    <w:p>
      <w:pPr>
        <w:pStyle w:val="BodyText"/>
      </w:pPr>
    </w:p>
    <w:p>
      <w:pPr>
        <w:pStyle w:val="BodyText"/>
        <w:tabs>
          <w:tab w:pos="2459" w:val="left" w:leader="none"/>
        </w:tabs>
        <w:ind w:left="2460" w:right="1748" w:hanging="1920"/>
      </w:pPr>
      <w:r>
        <w:rPr>
          <w:b/>
        </w:rPr>
        <w:t>Account</w:t>
      </w:r>
      <w:r>
        <w:rPr>
          <w:b/>
          <w:spacing w:val="-3"/>
        </w:rPr>
        <w:t> </w:t>
      </w:r>
      <w:r>
        <w:rPr>
          <w:b/>
        </w:rPr>
        <w:t>Title:</w:t>
        <w:tab/>
      </w:r>
      <w:r>
        <w:rPr/>
        <w:t>Unobligated Funds Exempt From Apportionment -</w:t>
      </w:r>
      <w:r>
        <w:rPr>
          <w:spacing w:val="-16"/>
        </w:rPr>
        <w:t> </w:t>
      </w:r>
      <w:r>
        <w:rPr/>
        <w:t>International Monetary</w:t>
      </w:r>
      <w:r>
        <w:rPr>
          <w:spacing w:val="-5"/>
        </w:rPr>
        <w:t> </w:t>
      </w:r>
      <w:r>
        <w:rPr/>
        <w:t>Fund</w:t>
      </w:r>
    </w:p>
    <w:p>
      <w:pPr>
        <w:spacing w:before="0"/>
        <w:ind w:left="539" w:right="0" w:firstLine="0"/>
        <w:jc w:val="left"/>
        <w:rPr>
          <w:sz w:val="24"/>
        </w:rPr>
      </w:pPr>
      <w:r>
        <w:rPr>
          <w:b/>
          <w:sz w:val="24"/>
        </w:rPr>
        <w:t>Account Number: </w:t>
      </w:r>
      <w:r>
        <w:rPr>
          <w:sz w:val="24"/>
        </w:rPr>
        <w:t>462090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unobligated budgetary resources in programs exempt from apportionment that is available for commitment and obligation for the International Monetary Fund. This account does not close at yearend. This USSGL can only be used by the Department of the Treasury.</w:t>
      </w:r>
    </w:p>
    <w:p>
      <w:pPr>
        <w:pStyle w:val="BodyText"/>
      </w:pPr>
    </w:p>
    <w:p>
      <w:pPr>
        <w:pStyle w:val="BodyText"/>
        <w:tabs>
          <w:tab w:pos="2459" w:val="left" w:leader="none"/>
        </w:tabs>
        <w:spacing w:before="1"/>
        <w:ind w:left="2460" w:right="1748" w:hanging="1920"/>
      </w:pPr>
      <w:r>
        <w:rPr>
          <w:b/>
        </w:rPr>
        <w:t>Account</w:t>
      </w:r>
      <w:r>
        <w:rPr>
          <w:b/>
          <w:spacing w:val="-3"/>
        </w:rPr>
        <w:t> </w:t>
      </w:r>
      <w:r>
        <w:rPr>
          <w:b/>
        </w:rPr>
        <w:t>Title:</w:t>
        <w:tab/>
      </w:r>
      <w:r>
        <w:rPr/>
        <w:t>Unobligated Funds Exempt From Apportionment -</w:t>
      </w:r>
      <w:r>
        <w:rPr>
          <w:spacing w:val="-16"/>
        </w:rPr>
        <w:t> </w:t>
      </w:r>
      <w:r>
        <w:rPr/>
        <w:t>International Monetary Fund - New Arrangements to Borrow</w:t>
      </w:r>
      <w:r>
        <w:rPr>
          <w:spacing w:val="-8"/>
        </w:rPr>
        <w:t> </w:t>
      </w:r>
      <w:r>
        <w:rPr/>
        <w:t>(NAB)</w:t>
      </w:r>
    </w:p>
    <w:p>
      <w:pPr>
        <w:spacing w:before="0"/>
        <w:ind w:left="539" w:right="0" w:firstLine="0"/>
        <w:jc w:val="left"/>
        <w:rPr>
          <w:sz w:val="24"/>
        </w:rPr>
      </w:pPr>
      <w:r>
        <w:rPr>
          <w:b/>
          <w:sz w:val="24"/>
        </w:rPr>
        <w:t>Account Number: </w:t>
      </w:r>
      <w:r>
        <w:rPr>
          <w:sz w:val="24"/>
        </w:rPr>
        <w:t>462091</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unobligated budgetary resources in programs exempt from apportionment that is available for commitment and obligation for the International Monetary Fund, New Arrangements to Borrow. This account does not close at yearend. This USSGL can only be used by the Department of the Treasury.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Funds Not Available for Commitment/Obligation</w:t>
      </w:r>
    </w:p>
    <w:p>
      <w:pPr>
        <w:spacing w:before="0"/>
        <w:ind w:left="539" w:right="0" w:firstLine="0"/>
        <w:jc w:val="left"/>
        <w:rPr>
          <w:sz w:val="24"/>
        </w:rPr>
      </w:pPr>
      <w:r>
        <w:rPr>
          <w:b/>
          <w:sz w:val="24"/>
        </w:rPr>
        <w:t>Account Number: </w:t>
      </w:r>
      <w:r>
        <w:rPr>
          <w:sz w:val="24"/>
        </w:rPr>
        <w:t>463000</w:t>
      </w:r>
    </w:p>
    <w:p>
      <w:pPr>
        <w:spacing w:before="0"/>
        <w:ind w:left="539" w:right="0" w:firstLine="0"/>
        <w:jc w:val="left"/>
        <w:rPr>
          <w:sz w:val="24"/>
        </w:rPr>
      </w:pPr>
      <w:r>
        <w:rPr>
          <w:b/>
          <w:sz w:val="24"/>
        </w:rPr>
        <w:t>Normal Balance: </w:t>
      </w:r>
      <w:r>
        <w:rPr>
          <w:sz w:val="24"/>
        </w:rPr>
        <w:t>Credit</w:t>
      </w:r>
    </w:p>
    <w:p>
      <w:pPr>
        <w:pStyle w:val="BodyText"/>
        <w:ind w:left="539"/>
      </w:pPr>
      <w:r>
        <w:rPr>
          <w:b/>
        </w:rPr>
        <w:t>Definition: </w:t>
      </w:r>
      <w:r>
        <w:rPr/>
        <w:t>Appropriated funds not available for commitment/obligation.</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625" w:hanging="1920"/>
      </w:pPr>
      <w:r>
        <w:rPr>
          <w:b/>
        </w:rPr>
        <w:t>Account</w:t>
      </w:r>
      <w:r>
        <w:rPr>
          <w:b/>
          <w:spacing w:val="-3"/>
        </w:rPr>
        <w:t> </w:t>
      </w:r>
      <w:r>
        <w:rPr>
          <w:b/>
        </w:rPr>
        <w:t>Title:</w:t>
        <w:tab/>
      </w:r>
      <w:r>
        <w:rPr/>
        <w:t>Funds Not Available - Adjustments to the Exchange Stabilization Fund</w:t>
      </w:r>
      <w:r>
        <w:rPr>
          <w:spacing w:val="-1"/>
        </w:rPr>
        <w:t> </w:t>
      </w:r>
      <w:r>
        <w:rPr/>
        <w:t>(ESF)</w:t>
      </w:r>
    </w:p>
    <w:p>
      <w:pPr>
        <w:spacing w:before="0"/>
        <w:ind w:left="540" w:right="0" w:firstLine="0"/>
        <w:jc w:val="left"/>
        <w:rPr>
          <w:sz w:val="24"/>
        </w:rPr>
      </w:pPr>
      <w:r>
        <w:rPr>
          <w:b/>
          <w:sz w:val="24"/>
        </w:rPr>
        <w:t>Account Number: </w:t>
      </w:r>
      <w:r>
        <w:rPr>
          <w:sz w:val="24"/>
        </w:rPr>
        <w:t>463500</w:t>
      </w:r>
    </w:p>
    <w:p>
      <w:pPr>
        <w:spacing w:before="0"/>
        <w:ind w:left="540" w:right="0" w:firstLine="0"/>
        <w:jc w:val="left"/>
        <w:rPr>
          <w:sz w:val="24"/>
        </w:rPr>
      </w:pPr>
      <w:r>
        <w:rPr>
          <w:b/>
          <w:sz w:val="24"/>
        </w:rPr>
        <w:t>Normal Balance: </w:t>
      </w:r>
      <w:r>
        <w:rPr>
          <w:sz w:val="24"/>
        </w:rPr>
        <w:t>Credit</w:t>
      </w:r>
    </w:p>
    <w:p>
      <w:pPr>
        <w:pStyle w:val="BodyText"/>
        <w:ind w:left="1759" w:right="1209" w:hanging="1220"/>
      </w:pPr>
      <w:r>
        <w:rPr>
          <w:b/>
        </w:rPr>
        <w:t>Definition: </w:t>
      </w:r>
      <w:r>
        <w:rPr/>
        <w:t>Funds not available for commitment/obligations. The amount of increase or decrease in the Exchange Stabilization Fund as a result of revaluation, foreign exchange rate adjustments, and special liabilities (general allocations and special drawing rights certificates). Although the normal balance in this account is a credit, it is acceptable in certain instances for this account to have a debit balance when a loss is recognized. This USSGL account is to be used only by the Department of the Treasury. This account does not close at year 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Allotments - Expired</w:t>
      </w:r>
      <w:r>
        <w:rPr>
          <w:spacing w:val="-2"/>
          <w:sz w:val="24"/>
        </w:rPr>
        <w:t> </w:t>
      </w:r>
      <w:r>
        <w:rPr>
          <w:sz w:val="24"/>
        </w:rPr>
        <w:t>Authority</w:t>
      </w:r>
    </w:p>
    <w:p>
      <w:pPr>
        <w:spacing w:before="0"/>
        <w:ind w:left="540" w:right="0" w:firstLine="0"/>
        <w:jc w:val="left"/>
        <w:rPr>
          <w:sz w:val="24"/>
        </w:rPr>
      </w:pPr>
      <w:r>
        <w:rPr>
          <w:b/>
          <w:sz w:val="24"/>
        </w:rPr>
        <w:t>Account Number: </w:t>
      </w:r>
      <w:r>
        <w:rPr>
          <w:sz w:val="24"/>
        </w:rPr>
        <w:t>465000</w:t>
      </w:r>
    </w:p>
    <w:p>
      <w:pPr>
        <w:spacing w:before="0"/>
        <w:ind w:left="540" w:right="0" w:firstLine="0"/>
        <w:jc w:val="left"/>
        <w:rPr>
          <w:sz w:val="24"/>
        </w:rPr>
      </w:pPr>
      <w:r>
        <w:rPr>
          <w:b/>
          <w:sz w:val="24"/>
        </w:rPr>
        <w:t>Normal Balance: </w:t>
      </w:r>
      <w:r>
        <w:rPr>
          <w:sz w:val="24"/>
        </w:rPr>
        <w:t>Credit</w:t>
      </w:r>
    </w:p>
    <w:p>
      <w:pPr>
        <w:pStyle w:val="BodyText"/>
        <w:spacing w:before="1"/>
        <w:ind w:left="1759" w:right="1409" w:hanging="1220"/>
        <w:jc w:val="both"/>
      </w:pPr>
      <w:r>
        <w:rPr>
          <w:b/>
        </w:rPr>
        <w:t>Definition: </w:t>
      </w:r>
      <w:r>
        <w:rPr/>
        <w:t>The amount of unobligated appropriation authority from prior years that is no longer available for new obligations. This authority is only available for adjustments to existing obligations.</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Anticipated Resources - Programs Exempt From</w:t>
      </w:r>
      <w:r>
        <w:rPr>
          <w:spacing w:val="-2"/>
          <w:sz w:val="24"/>
        </w:rPr>
        <w:t> </w:t>
      </w:r>
      <w:r>
        <w:rPr>
          <w:sz w:val="24"/>
        </w:rPr>
        <w:t>Apportionment</w:t>
      </w:r>
    </w:p>
    <w:p>
      <w:pPr>
        <w:spacing w:before="0"/>
        <w:ind w:left="540" w:right="0" w:firstLine="0"/>
        <w:jc w:val="left"/>
        <w:rPr>
          <w:sz w:val="24"/>
        </w:rPr>
      </w:pPr>
      <w:r>
        <w:rPr>
          <w:b/>
          <w:sz w:val="24"/>
        </w:rPr>
        <w:t>Account Number: </w:t>
      </w:r>
      <w:r>
        <w:rPr>
          <w:sz w:val="24"/>
        </w:rPr>
        <w:t>469000</w:t>
      </w:r>
    </w:p>
    <w:p>
      <w:pPr>
        <w:spacing w:before="0"/>
        <w:ind w:left="540" w:right="0" w:firstLine="0"/>
        <w:jc w:val="left"/>
        <w:rPr>
          <w:sz w:val="24"/>
        </w:rPr>
      </w:pPr>
      <w:r>
        <w:rPr>
          <w:b/>
          <w:sz w:val="24"/>
        </w:rPr>
        <w:t>Normal Balance: </w:t>
      </w:r>
      <w:r>
        <w:rPr>
          <w:sz w:val="24"/>
        </w:rPr>
        <w:t>Credit</w:t>
      </w:r>
    </w:p>
    <w:p>
      <w:pPr>
        <w:pStyle w:val="BodyText"/>
        <w:ind w:left="540"/>
      </w:pPr>
      <w:r>
        <w:rPr>
          <w:b/>
        </w:rPr>
        <w:t>Definition: </w:t>
      </w:r>
      <w:r>
        <w:rPr/>
        <w:t>Anticipated amounts in programs exempt from apportionment.</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Commitments - Programs Subject to</w:t>
      </w:r>
      <w:r>
        <w:rPr>
          <w:spacing w:val="-3"/>
          <w:sz w:val="24"/>
        </w:rPr>
        <w:t> </w:t>
      </w:r>
      <w:r>
        <w:rPr>
          <w:sz w:val="24"/>
        </w:rPr>
        <w:t>Apportionment</w:t>
      </w:r>
    </w:p>
    <w:p>
      <w:pPr>
        <w:spacing w:before="0"/>
        <w:ind w:left="540" w:right="0" w:firstLine="0"/>
        <w:jc w:val="left"/>
        <w:rPr>
          <w:sz w:val="24"/>
        </w:rPr>
      </w:pPr>
      <w:r>
        <w:rPr>
          <w:b/>
          <w:sz w:val="24"/>
        </w:rPr>
        <w:t>Account Number: </w:t>
      </w:r>
      <w:r>
        <w:rPr>
          <w:sz w:val="24"/>
        </w:rPr>
        <w:t>470000</w:t>
      </w:r>
    </w:p>
    <w:p>
      <w:pPr>
        <w:spacing w:before="0"/>
        <w:ind w:left="540"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allotment or lower-level authority committed in anticipation of obligation for programs subject to apportionment.</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Commitments - Programs Exempt From</w:t>
      </w:r>
      <w:r>
        <w:rPr>
          <w:spacing w:val="-3"/>
          <w:sz w:val="24"/>
        </w:rPr>
        <w:t> </w:t>
      </w:r>
      <w:r>
        <w:rPr>
          <w:sz w:val="24"/>
        </w:rPr>
        <w:t>Apportionment</w:t>
      </w:r>
    </w:p>
    <w:p>
      <w:pPr>
        <w:spacing w:before="0"/>
        <w:ind w:left="540" w:right="0" w:firstLine="0"/>
        <w:jc w:val="left"/>
        <w:rPr>
          <w:sz w:val="24"/>
        </w:rPr>
      </w:pPr>
      <w:r>
        <w:rPr>
          <w:b/>
          <w:sz w:val="24"/>
        </w:rPr>
        <w:t>Account Number: </w:t>
      </w:r>
      <w:r>
        <w:rPr>
          <w:sz w:val="24"/>
        </w:rPr>
        <w:t>472000</w:t>
      </w:r>
    </w:p>
    <w:p>
      <w:pPr>
        <w:spacing w:before="0"/>
        <w:ind w:left="540"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allotment or lower level authority committed in anticipation of obligation for programs exempt from apportionment.</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Undelivered Orders - Obligations, Unpaid</w:t>
      </w:r>
    </w:p>
    <w:p>
      <w:pPr>
        <w:spacing w:before="0"/>
        <w:ind w:left="540" w:right="0" w:firstLine="0"/>
        <w:jc w:val="left"/>
        <w:rPr>
          <w:sz w:val="24"/>
        </w:rPr>
      </w:pPr>
      <w:r>
        <w:rPr>
          <w:b/>
          <w:sz w:val="24"/>
        </w:rPr>
        <w:t>Account Number: </w:t>
      </w:r>
      <w:r>
        <w:rPr>
          <w:sz w:val="24"/>
        </w:rPr>
        <w:t>480100</w:t>
      </w:r>
    </w:p>
    <w:p>
      <w:pPr>
        <w:spacing w:before="0"/>
        <w:ind w:left="540" w:right="0" w:firstLine="0"/>
        <w:jc w:val="left"/>
        <w:rPr>
          <w:sz w:val="24"/>
        </w:rPr>
      </w:pPr>
      <w:r>
        <w:rPr>
          <w:b/>
          <w:sz w:val="24"/>
        </w:rPr>
        <w:t>Normal Balance: </w:t>
      </w:r>
      <w:r>
        <w:rPr>
          <w:sz w:val="24"/>
        </w:rPr>
        <w:t>Credit</w:t>
      </w:r>
    </w:p>
    <w:p>
      <w:pPr>
        <w:pStyle w:val="BodyText"/>
        <w:ind w:left="1759" w:right="1248" w:hanging="1220"/>
      </w:pPr>
      <w:r>
        <w:rPr>
          <w:b/>
        </w:rPr>
        <w:t>Definition: </w:t>
      </w:r>
      <w:r>
        <w:rPr/>
        <w:t>The amount of goods and/or services ordered, which have not been actually or constructively received and for which amounts have not been prepaid or advanced. This includes amounts specified in other contracts or agreements such as grants, program subsidies, undisbursed loans and claims, and similar events for which an advance or prepayment has not occurred.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Undelivered Orders - Obligations,</w:t>
      </w:r>
      <w:r>
        <w:rPr>
          <w:spacing w:val="-1"/>
          <w:sz w:val="24"/>
        </w:rPr>
        <w:t> </w:t>
      </w:r>
      <w:r>
        <w:rPr>
          <w:sz w:val="24"/>
        </w:rPr>
        <w:t>Prepaid/Advanced</w:t>
      </w:r>
    </w:p>
    <w:p>
      <w:pPr>
        <w:spacing w:before="0"/>
        <w:ind w:left="540" w:right="0" w:firstLine="0"/>
        <w:jc w:val="left"/>
        <w:rPr>
          <w:sz w:val="24"/>
        </w:rPr>
      </w:pPr>
      <w:r>
        <w:rPr>
          <w:b/>
          <w:sz w:val="24"/>
        </w:rPr>
        <w:t>Account Number: </w:t>
      </w:r>
      <w:r>
        <w:rPr>
          <w:sz w:val="24"/>
        </w:rPr>
        <w:t>480200</w:t>
      </w:r>
    </w:p>
    <w:p>
      <w:pPr>
        <w:spacing w:before="0"/>
        <w:ind w:left="540" w:right="0" w:firstLine="0"/>
        <w:jc w:val="left"/>
        <w:rPr>
          <w:sz w:val="24"/>
        </w:rPr>
      </w:pPr>
      <w:r>
        <w:rPr>
          <w:b/>
          <w:sz w:val="24"/>
        </w:rPr>
        <w:t>Normal Balance: </w:t>
      </w:r>
      <w:r>
        <w:rPr>
          <w:sz w:val="24"/>
        </w:rPr>
        <w:t>Credit</w:t>
      </w:r>
    </w:p>
    <w:p>
      <w:pPr>
        <w:pStyle w:val="BodyText"/>
        <w:ind w:left="1759" w:right="1210" w:hanging="1220"/>
      </w:pPr>
      <w:r>
        <w:rPr>
          <w:b/>
        </w:rPr>
        <w:t>Definition: </w:t>
      </w:r>
      <w:r>
        <w:rPr/>
        <w:t>The amount of goods and/or services ordered, which have not been actually or constructively received but have been prepaid or advanced. This includes amounts specified in other contracts or agreements such as grants, program subsidies, undisbursed loans and claims, and similar events for which an advance or prepayment has occurred. This account does not close at yearend.</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Undelivered Orders - Obligations Transferred,</w:t>
      </w:r>
      <w:r>
        <w:rPr>
          <w:spacing w:val="-1"/>
          <w:sz w:val="24"/>
        </w:rPr>
        <w:t> </w:t>
      </w:r>
      <w:r>
        <w:rPr>
          <w:sz w:val="24"/>
        </w:rPr>
        <w:t>Unpaid</w:t>
      </w:r>
    </w:p>
    <w:p>
      <w:pPr>
        <w:spacing w:before="0"/>
        <w:ind w:left="539" w:right="0" w:firstLine="0"/>
        <w:jc w:val="left"/>
        <w:rPr>
          <w:sz w:val="24"/>
        </w:rPr>
      </w:pPr>
      <w:r>
        <w:rPr>
          <w:b/>
          <w:sz w:val="24"/>
        </w:rPr>
        <w:t>Account Number: </w:t>
      </w:r>
      <w:r>
        <w:rPr>
          <w:sz w:val="24"/>
        </w:rPr>
        <w:t>483100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goods and/or services ordered and obligated in one Treasury Appropriation Fund Symbol (TAFS) and transferred to or from another TAFS, which have not been actually or constructively received and not prepaid or advanced at the time of transfer. This includes amounts specified in other contracts or agreements such as grants, program subsidies, undisbursed loans and claims, and similar events for which an advance or prepayment has not occurred. Although the normal balance for this account is credit, it is acceptable for this account to have a debit balance.</w:t>
      </w:r>
    </w:p>
    <w:p>
      <w:pPr>
        <w:pStyle w:val="BodyText"/>
      </w:pPr>
    </w:p>
    <w:p>
      <w:pPr>
        <w:pStyle w:val="BodyText"/>
        <w:tabs>
          <w:tab w:pos="2459" w:val="left" w:leader="none"/>
        </w:tabs>
        <w:ind w:left="539"/>
      </w:pPr>
      <w:r>
        <w:rPr>
          <w:b/>
        </w:rPr>
        <w:t>Account</w:t>
      </w:r>
      <w:r>
        <w:rPr>
          <w:b/>
          <w:spacing w:val="-3"/>
        </w:rPr>
        <w:t> </w:t>
      </w:r>
      <w:r>
        <w:rPr>
          <w:b/>
        </w:rPr>
        <w:t>Title:</w:t>
        <w:tab/>
      </w:r>
      <w:r>
        <w:rPr/>
        <w:t>Undelivered Orders - Obligations Transferred,</w:t>
      </w:r>
      <w:r>
        <w:rPr>
          <w:spacing w:val="-2"/>
        </w:rPr>
        <w:t> </w:t>
      </w:r>
      <w:r>
        <w:rPr/>
        <w:t>Prepaid/Advanced</w:t>
      </w:r>
    </w:p>
    <w:p>
      <w:pPr>
        <w:spacing w:before="0"/>
        <w:ind w:left="539" w:right="0" w:firstLine="0"/>
        <w:jc w:val="left"/>
        <w:rPr>
          <w:sz w:val="24"/>
        </w:rPr>
      </w:pPr>
      <w:r>
        <w:rPr>
          <w:b/>
          <w:sz w:val="24"/>
        </w:rPr>
        <w:t>Account Number: </w:t>
      </w:r>
      <w:r>
        <w:rPr>
          <w:sz w:val="24"/>
        </w:rPr>
        <w:t>483200</w:t>
      </w:r>
    </w:p>
    <w:p>
      <w:pPr>
        <w:spacing w:before="0"/>
        <w:ind w:left="539" w:right="0" w:firstLine="0"/>
        <w:jc w:val="left"/>
        <w:rPr>
          <w:sz w:val="24"/>
        </w:rPr>
      </w:pPr>
      <w:r>
        <w:rPr>
          <w:b/>
          <w:sz w:val="24"/>
        </w:rPr>
        <w:t>Normal Balance: </w:t>
      </w:r>
      <w:r>
        <w:rPr>
          <w:sz w:val="24"/>
        </w:rPr>
        <w:t>Credit</w:t>
      </w:r>
    </w:p>
    <w:p>
      <w:pPr>
        <w:pStyle w:val="BodyText"/>
        <w:ind w:left="1759" w:right="1256" w:hanging="1220"/>
      </w:pPr>
      <w:r>
        <w:rPr>
          <w:b/>
        </w:rPr>
        <w:t>Definition: </w:t>
      </w:r>
      <w:r>
        <w:rPr/>
        <w:t>The amount of goods and/or services ordered and obligated in one Treasury Appropriation Fund Symbol (TAFS) and transferred to or from another TAFS, which have not been actually or constructively received but have been prepaid or advanced at the time of transfer. This includes amounts specified in other contracts or agreements such as grants, program subsidies, undisbursed loans and claims, and similar events for which an advance or prepayment has not occurred. Although the normal balance for this account is credit, it is acceptable for this account to have a debit balance.</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367" w:hanging="1920"/>
      </w:pPr>
      <w:r>
        <w:rPr>
          <w:b/>
        </w:rPr>
        <w:t>Account</w:t>
      </w:r>
      <w:r>
        <w:rPr>
          <w:b/>
          <w:spacing w:val="-3"/>
        </w:rPr>
        <w:t> </w:t>
      </w:r>
      <w:r>
        <w:rPr>
          <w:b/>
        </w:rPr>
        <w:t>Title:</w:t>
        <w:tab/>
      </w:r>
      <w:r>
        <w:rPr/>
        <w:t>Downward Adjustments of Prior-Year Unpaid Undelivered Orders - Obligations,</w:t>
      </w:r>
      <w:r>
        <w:rPr>
          <w:spacing w:val="-1"/>
        </w:rPr>
        <w:t> </w:t>
      </w:r>
      <w:r>
        <w:rPr/>
        <w:t>Recoveries</w:t>
      </w:r>
    </w:p>
    <w:p>
      <w:pPr>
        <w:spacing w:before="0"/>
        <w:ind w:left="540" w:right="0" w:firstLine="0"/>
        <w:jc w:val="left"/>
        <w:rPr>
          <w:sz w:val="24"/>
        </w:rPr>
      </w:pPr>
      <w:r>
        <w:rPr>
          <w:b/>
          <w:sz w:val="24"/>
        </w:rPr>
        <w:t>Account Number: </w:t>
      </w:r>
      <w:r>
        <w:rPr>
          <w:sz w:val="24"/>
        </w:rPr>
        <w:t>487100</w:t>
      </w:r>
    </w:p>
    <w:p>
      <w:pPr>
        <w:spacing w:before="0"/>
        <w:ind w:left="540" w:right="0" w:firstLine="0"/>
        <w:jc w:val="left"/>
        <w:rPr>
          <w:sz w:val="24"/>
        </w:rPr>
      </w:pPr>
      <w:r>
        <w:rPr>
          <w:b/>
          <w:sz w:val="24"/>
        </w:rPr>
        <w:t>Normal Balance: </w:t>
      </w:r>
      <w:r>
        <w:rPr>
          <w:sz w:val="24"/>
        </w:rPr>
        <w:t>Debit</w:t>
      </w:r>
    </w:p>
    <w:p>
      <w:pPr>
        <w:pStyle w:val="BodyText"/>
        <w:ind w:left="1759" w:right="1596" w:hanging="1220"/>
      </w:pPr>
      <w:r>
        <w:rPr>
          <w:b/>
        </w:rPr>
        <w:t>Definition: </w:t>
      </w:r>
      <w:r>
        <w:rPr/>
        <w:t>The amount of recoveries during the current fiscal year resulting from downward adjustments to obligations originally recorded in a prior fiscal year in USSGL account 480100, "Undelivered Orders - Obligations, Unpaid."</w:t>
      </w:r>
    </w:p>
    <w:p>
      <w:pPr>
        <w:pStyle w:val="BodyText"/>
        <w:spacing w:before="9"/>
        <w:rPr>
          <w:sz w:val="23"/>
        </w:rPr>
      </w:pPr>
    </w:p>
    <w:p>
      <w:pPr>
        <w:pStyle w:val="BodyText"/>
        <w:tabs>
          <w:tab w:pos="2459" w:val="left" w:leader="none"/>
        </w:tabs>
        <w:ind w:left="2459" w:right="2403" w:hanging="1920"/>
      </w:pPr>
      <w:r>
        <w:rPr>
          <w:b/>
        </w:rPr>
        <w:t>Account</w:t>
      </w:r>
      <w:r>
        <w:rPr>
          <w:b/>
          <w:spacing w:val="-3"/>
        </w:rPr>
        <w:t> </w:t>
      </w:r>
      <w:r>
        <w:rPr>
          <w:b/>
        </w:rPr>
        <w:t>Title:</w:t>
        <w:tab/>
      </w:r>
      <w:r>
        <w:rPr/>
        <w:t>Downward Adjustments of Prior-Year</w:t>
      </w:r>
      <w:r>
        <w:rPr>
          <w:spacing w:val="-17"/>
        </w:rPr>
        <w:t> </w:t>
      </w:r>
      <w:r>
        <w:rPr/>
        <w:t>Prepaid/Advanced Undelivered Orders - Obligations, Refunds</w:t>
      </w:r>
      <w:r>
        <w:rPr>
          <w:spacing w:val="-5"/>
        </w:rPr>
        <w:t> </w:t>
      </w:r>
      <w:r>
        <w:rPr/>
        <w:t>Collected</w:t>
      </w:r>
    </w:p>
    <w:p>
      <w:pPr>
        <w:spacing w:before="0"/>
        <w:ind w:left="539" w:right="0" w:firstLine="0"/>
        <w:jc w:val="left"/>
        <w:rPr>
          <w:sz w:val="24"/>
        </w:rPr>
      </w:pPr>
      <w:r>
        <w:rPr>
          <w:b/>
          <w:sz w:val="24"/>
        </w:rPr>
        <w:t>Account Number: </w:t>
      </w:r>
      <w:r>
        <w:rPr>
          <w:sz w:val="24"/>
        </w:rPr>
        <w:t>487200</w:t>
      </w:r>
    </w:p>
    <w:p>
      <w:pPr>
        <w:spacing w:before="0"/>
        <w:ind w:left="539" w:right="0" w:firstLine="0"/>
        <w:jc w:val="left"/>
        <w:rPr>
          <w:sz w:val="24"/>
        </w:rPr>
      </w:pPr>
      <w:r>
        <w:rPr>
          <w:b/>
          <w:sz w:val="24"/>
        </w:rPr>
        <w:t>Normal Balance: </w:t>
      </w:r>
      <w:r>
        <w:rPr>
          <w:sz w:val="24"/>
        </w:rPr>
        <w:t>Debit</w:t>
      </w:r>
    </w:p>
    <w:p>
      <w:pPr>
        <w:pStyle w:val="BodyText"/>
        <w:ind w:left="1759" w:right="1229" w:hanging="1220"/>
      </w:pPr>
      <w:r>
        <w:rPr>
          <w:b/>
        </w:rPr>
        <w:t>Definition: </w:t>
      </w:r>
      <w:r>
        <w:rPr/>
        <w:t>The amount of cash refunds during the current fiscal year resulting from downward adjustments to obligations that were originally recorded in a prior fiscal year in USSGL account 480200, "Undelivered Orders - Obligations, Prepaid/Advanced."</w:t>
      </w:r>
    </w:p>
    <w:p>
      <w:pPr>
        <w:pStyle w:val="BodyText"/>
      </w:pPr>
    </w:p>
    <w:p>
      <w:pPr>
        <w:pStyle w:val="BodyText"/>
        <w:tabs>
          <w:tab w:pos="2459" w:val="left" w:leader="none"/>
        </w:tabs>
        <w:spacing w:before="1"/>
        <w:ind w:left="2459" w:right="2428" w:hanging="1920"/>
      </w:pPr>
      <w:r>
        <w:rPr>
          <w:b/>
        </w:rPr>
        <w:t>Account</w:t>
      </w:r>
      <w:r>
        <w:rPr>
          <w:b/>
          <w:spacing w:val="-3"/>
        </w:rPr>
        <w:t> </w:t>
      </w:r>
      <w:r>
        <w:rPr>
          <w:b/>
        </w:rPr>
        <w:t>Title:</w:t>
        <w:tab/>
      </w:r>
      <w:r>
        <w:rPr/>
        <w:t>Upward Adjustments of Prior-Year Undelivered Orders</w:t>
      </w:r>
      <w:r>
        <w:rPr>
          <w:spacing w:val="-15"/>
        </w:rPr>
        <w:t> </w:t>
      </w:r>
      <w:r>
        <w:rPr/>
        <w:t>- Obligations,</w:t>
      </w:r>
      <w:r>
        <w:rPr>
          <w:spacing w:val="-1"/>
        </w:rPr>
        <w:t> </w:t>
      </w:r>
      <w:r>
        <w:rPr/>
        <w:t>Unpaid</w:t>
      </w:r>
    </w:p>
    <w:p>
      <w:pPr>
        <w:spacing w:before="0"/>
        <w:ind w:left="539" w:right="0" w:firstLine="0"/>
        <w:jc w:val="left"/>
        <w:rPr>
          <w:sz w:val="24"/>
        </w:rPr>
      </w:pPr>
      <w:r>
        <w:rPr>
          <w:b/>
          <w:sz w:val="24"/>
        </w:rPr>
        <w:t>Account Number: </w:t>
      </w:r>
      <w:r>
        <w:rPr>
          <w:sz w:val="24"/>
        </w:rPr>
        <w:t>488100</w:t>
      </w:r>
    </w:p>
    <w:p>
      <w:pPr>
        <w:spacing w:before="0"/>
        <w:ind w:left="539" w:right="0" w:firstLine="0"/>
        <w:jc w:val="left"/>
        <w:rPr>
          <w:sz w:val="24"/>
        </w:rPr>
      </w:pPr>
      <w:r>
        <w:rPr>
          <w:b/>
          <w:sz w:val="24"/>
        </w:rPr>
        <w:t>Normal Balance: </w:t>
      </w:r>
      <w:r>
        <w:rPr>
          <w:sz w:val="24"/>
        </w:rPr>
        <w:t>Credit</w:t>
      </w:r>
    </w:p>
    <w:p>
      <w:pPr>
        <w:pStyle w:val="BodyText"/>
        <w:ind w:left="1759" w:right="1636" w:hanging="1220"/>
      </w:pPr>
      <w:r>
        <w:rPr>
          <w:b/>
        </w:rPr>
        <w:t>Definition: </w:t>
      </w:r>
      <w:r>
        <w:rPr/>
        <w:t>The amount of upward adjustments during the current fiscal year to obligations that were originally recorded in a prior fiscal year in USSGL account 480100, "Undelivered Orders - Obligations, Unpaid."</w:t>
      </w:r>
    </w:p>
    <w:p>
      <w:pPr>
        <w:pStyle w:val="BodyText"/>
      </w:pPr>
    </w:p>
    <w:p>
      <w:pPr>
        <w:pStyle w:val="BodyText"/>
        <w:tabs>
          <w:tab w:pos="2459" w:val="left" w:leader="none"/>
        </w:tabs>
        <w:ind w:left="2459" w:right="2428" w:hanging="1920"/>
      </w:pPr>
      <w:r>
        <w:rPr>
          <w:b/>
        </w:rPr>
        <w:t>Account</w:t>
      </w:r>
      <w:r>
        <w:rPr>
          <w:b/>
          <w:spacing w:val="-3"/>
        </w:rPr>
        <w:t> </w:t>
      </w:r>
      <w:r>
        <w:rPr>
          <w:b/>
        </w:rPr>
        <w:t>Title:</w:t>
        <w:tab/>
      </w:r>
      <w:r>
        <w:rPr/>
        <w:t>Upward Adjustments of Prior-Year Undelivered Orders</w:t>
      </w:r>
      <w:r>
        <w:rPr>
          <w:spacing w:val="-15"/>
        </w:rPr>
        <w:t> </w:t>
      </w:r>
      <w:r>
        <w:rPr/>
        <w:t>- Obligations,</w:t>
      </w:r>
      <w:r>
        <w:rPr>
          <w:spacing w:val="-1"/>
        </w:rPr>
        <w:t> </w:t>
      </w:r>
      <w:r>
        <w:rPr/>
        <w:t>Prepaid/Advanced</w:t>
      </w:r>
    </w:p>
    <w:p>
      <w:pPr>
        <w:spacing w:before="0"/>
        <w:ind w:left="539" w:right="0" w:firstLine="0"/>
        <w:jc w:val="left"/>
        <w:rPr>
          <w:sz w:val="24"/>
        </w:rPr>
      </w:pPr>
      <w:r>
        <w:rPr>
          <w:b/>
          <w:sz w:val="24"/>
        </w:rPr>
        <w:t>Account Number: </w:t>
      </w:r>
      <w:r>
        <w:rPr>
          <w:sz w:val="24"/>
        </w:rPr>
        <w:t>488200</w:t>
      </w:r>
    </w:p>
    <w:p>
      <w:pPr>
        <w:spacing w:before="0"/>
        <w:ind w:left="539" w:right="0" w:firstLine="0"/>
        <w:jc w:val="left"/>
        <w:rPr>
          <w:sz w:val="24"/>
        </w:rPr>
      </w:pPr>
      <w:r>
        <w:rPr>
          <w:b/>
          <w:sz w:val="24"/>
        </w:rPr>
        <w:t>Normal Balance: </w:t>
      </w:r>
      <w:r>
        <w:rPr>
          <w:sz w:val="24"/>
        </w:rPr>
        <w:t>Credit</w:t>
      </w:r>
    </w:p>
    <w:p>
      <w:pPr>
        <w:pStyle w:val="BodyText"/>
        <w:ind w:left="1759" w:right="1586" w:hanging="1220"/>
      </w:pPr>
      <w:r>
        <w:rPr>
          <w:b/>
        </w:rPr>
        <w:t>Definition: </w:t>
      </w:r>
      <w:r>
        <w:rPr/>
        <w:t>The amount of upward adjustments during the current fiscal year to obligations that were originally recorded in a prior fiscal year in USSGL account 480200, "Undelivered Orders - Obligations, Prepaid/Advanced."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Delivered Orders - Obligations, Unpaid</w:t>
      </w:r>
    </w:p>
    <w:p>
      <w:pPr>
        <w:spacing w:before="0"/>
        <w:ind w:left="539" w:right="0" w:firstLine="0"/>
        <w:jc w:val="left"/>
        <w:rPr>
          <w:sz w:val="24"/>
        </w:rPr>
      </w:pPr>
      <w:r>
        <w:rPr>
          <w:b/>
          <w:sz w:val="24"/>
        </w:rPr>
        <w:t>Account Number: </w:t>
      </w:r>
      <w:r>
        <w:rPr>
          <w:sz w:val="24"/>
        </w:rPr>
        <w:t>490100</w:t>
      </w:r>
    </w:p>
    <w:p>
      <w:pPr>
        <w:spacing w:before="0"/>
        <w:ind w:left="539" w:right="0" w:firstLine="0"/>
        <w:jc w:val="left"/>
        <w:rPr>
          <w:sz w:val="24"/>
        </w:rPr>
      </w:pPr>
      <w:r>
        <w:rPr>
          <w:b/>
          <w:sz w:val="24"/>
        </w:rPr>
        <w:t>Normal Balance: </w:t>
      </w:r>
      <w:r>
        <w:rPr>
          <w:sz w:val="24"/>
        </w:rPr>
        <w:t>Credit</w:t>
      </w:r>
    </w:p>
    <w:p>
      <w:pPr>
        <w:pStyle w:val="BodyText"/>
        <w:ind w:left="1759" w:right="1236" w:hanging="1220"/>
      </w:pPr>
      <w:r>
        <w:rPr>
          <w:b/>
        </w:rPr>
        <w:t>Definition: </w:t>
      </w:r>
      <w:r>
        <w:rPr/>
        <w:t>The amount accrued or due for: (1) services performed by employees, contractors, vendors, carriers, grantees, lessors, and other government funds;</w:t>
      </w:r>
    </w:p>
    <w:p>
      <w:pPr>
        <w:pStyle w:val="ListParagraph"/>
        <w:numPr>
          <w:ilvl w:val="0"/>
          <w:numId w:val="1"/>
        </w:numPr>
        <w:tabs>
          <w:tab w:pos="2100" w:val="left" w:leader="none"/>
        </w:tabs>
        <w:spacing w:line="240" w:lineRule="auto" w:before="0" w:after="0"/>
        <w:ind w:left="1759" w:right="1373" w:firstLine="0"/>
        <w:jc w:val="left"/>
        <w:rPr>
          <w:sz w:val="24"/>
        </w:rPr>
      </w:pPr>
      <w:r>
        <w:rPr>
          <w:sz w:val="24"/>
        </w:rPr>
        <w:t>goods and tangible property received; and (3) programs for which no current service performance is required such as annuities, insurance claims, benefit payments, loans, etc. This account does not close at</w:t>
      </w:r>
      <w:r>
        <w:rPr>
          <w:spacing w:val="-6"/>
          <w:sz w:val="24"/>
        </w:rPr>
        <w:t> </w:t>
      </w:r>
      <w:r>
        <w:rPr>
          <w:sz w:val="24"/>
        </w:rPr>
        <w:t>year-end.</w:t>
      </w:r>
    </w:p>
    <w:p>
      <w:pPr>
        <w:spacing w:after="0" w:line="240" w:lineRule="auto"/>
        <w:jc w:val="left"/>
        <w:rPr>
          <w:sz w:val="24"/>
        </w:rPr>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Delivered Orders - Obligations, Paid</w:t>
      </w:r>
    </w:p>
    <w:p>
      <w:pPr>
        <w:spacing w:before="0"/>
        <w:ind w:left="540" w:right="0" w:firstLine="0"/>
        <w:jc w:val="left"/>
        <w:rPr>
          <w:sz w:val="24"/>
        </w:rPr>
      </w:pPr>
      <w:r>
        <w:rPr>
          <w:b/>
          <w:sz w:val="24"/>
        </w:rPr>
        <w:t>Account Number: </w:t>
      </w:r>
      <w:r>
        <w:rPr>
          <w:sz w:val="24"/>
        </w:rPr>
        <w:t>490200</w:t>
      </w:r>
    </w:p>
    <w:p>
      <w:pPr>
        <w:spacing w:before="0"/>
        <w:ind w:left="540" w:right="0" w:firstLine="0"/>
        <w:jc w:val="left"/>
        <w:rPr>
          <w:sz w:val="24"/>
        </w:rPr>
      </w:pPr>
      <w:r>
        <w:rPr>
          <w:b/>
          <w:sz w:val="24"/>
        </w:rPr>
        <w:t>Normal Balance: </w:t>
      </w:r>
      <w:r>
        <w:rPr>
          <w:sz w:val="24"/>
        </w:rPr>
        <w:t>Credit</w:t>
      </w:r>
    </w:p>
    <w:p>
      <w:pPr>
        <w:pStyle w:val="BodyText"/>
        <w:ind w:left="1759" w:right="1236" w:hanging="1220"/>
      </w:pPr>
      <w:r>
        <w:rPr>
          <w:b/>
        </w:rPr>
        <w:t>Definition: </w:t>
      </w:r>
      <w:r>
        <w:rPr/>
        <w:t>The amount paid/outlayed for: (1) services performed by employees, contractors, vendors, carriers, grantees, lessors, and other government funds;</w:t>
      </w:r>
    </w:p>
    <w:p>
      <w:pPr>
        <w:pStyle w:val="BodyText"/>
        <w:ind w:left="1759" w:right="1357"/>
      </w:pPr>
      <w:r>
        <w:rPr/>
        <w:t>(2) goods and tangible property received; and (3) programs for which no current service performance is required such as annuities, insurance claims, benefit payments, loans, etc.</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Authority Outlayed Not Yet</w:t>
      </w:r>
      <w:r>
        <w:rPr>
          <w:spacing w:val="-4"/>
          <w:sz w:val="24"/>
        </w:rPr>
        <w:t> </w:t>
      </w:r>
      <w:r>
        <w:rPr>
          <w:sz w:val="24"/>
        </w:rPr>
        <w:t>Disbursed</w:t>
      </w:r>
    </w:p>
    <w:p>
      <w:pPr>
        <w:spacing w:before="0"/>
        <w:ind w:left="540" w:right="0" w:firstLine="0"/>
        <w:jc w:val="left"/>
        <w:rPr>
          <w:sz w:val="24"/>
        </w:rPr>
      </w:pPr>
      <w:r>
        <w:rPr>
          <w:b/>
          <w:sz w:val="24"/>
        </w:rPr>
        <w:t>Account Number: </w:t>
      </w:r>
      <w:r>
        <w:rPr>
          <w:sz w:val="24"/>
        </w:rPr>
        <w:t>490800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authority outlayed but not yet disbursed. Use only in specific circumstances, such as for interest on certain Bureau of the Fiscal Service securities. This account does not close at yearend.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Delivered Orders - Obligations Transferred,</w:t>
      </w:r>
      <w:r>
        <w:rPr>
          <w:spacing w:val="0"/>
          <w:sz w:val="24"/>
        </w:rPr>
        <w:t> </w:t>
      </w:r>
      <w:r>
        <w:rPr>
          <w:sz w:val="24"/>
        </w:rPr>
        <w:t>Unpaid</w:t>
      </w:r>
    </w:p>
    <w:p>
      <w:pPr>
        <w:spacing w:before="0"/>
        <w:ind w:left="540" w:right="0" w:firstLine="0"/>
        <w:jc w:val="left"/>
        <w:rPr>
          <w:sz w:val="24"/>
        </w:rPr>
      </w:pPr>
      <w:r>
        <w:rPr>
          <w:b/>
          <w:sz w:val="24"/>
        </w:rPr>
        <w:t>Account Number: </w:t>
      </w:r>
      <w:r>
        <w:rPr>
          <w:sz w:val="24"/>
        </w:rPr>
        <w:t>493100</w:t>
      </w:r>
    </w:p>
    <w:p>
      <w:pPr>
        <w:spacing w:before="0"/>
        <w:ind w:left="540" w:right="0" w:firstLine="0"/>
        <w:jc w:val="left"/>
        <w:rPr>
          <w:sz w:val="24"/>
        </w:rPr>
      </w:pPr>
      <w:r>
        <w:rPr>
          <w:b/>
          <w:sz w:val="24"/>
        </w:rPr>
        <w:t>Normal Balance: </w:t>
      </w:r>
      <w:r>
        <w:rPr>
          <w:sz w:val="24"/>
        </w:rPr>
        <w:t>Credit</w:t>
      </w:r>
    </w:p>
    <w:p>
      <w:pPr>
        <w:pStyle w:val="BodyText"/>
        <w:ind w:left="1759" w:right="1382" w:hanging="1220"/>
      </w:pPr>
      <w:r>
        <w:rPr>
          <w:b/>
        </w:rPr>
        <w:t>Definition: </w:t>
      </w:r>
      <w:r>
        <w:rPr/>
        <w:t>The amount in USSGL account 490100, "Delivered Orders - Obligations, Unpaid," transferred during the fiscal year to or from another Treasury Appropriation Fund Symbol. This includes amounts accrued or due for: (1) services performed by employees, contractors, vendors, carriers, grantees, lessors, and other government funds; (2) goods and tangible property received; and (3) programs for which no current service performance is required such as annuities, insurance claims, benefit payments, loans, etc. Although the normal balance for this account is credit, it is acceptable in certain instances for this account to have a debit balance.</w:t>
      </w:r>
    </w:p>
    <w:p>
      <w:pPr>
        <w:pStyle w:val="BodyText"/>
      </w:pPr>
    </w:p>
    <w:p>
      <w:pPr>
        <w:pStyle w:val="BodyText"/>
        <w:tabs>
          <w:tab w:pos="2459" w:val="left" w:leader="none"/>
        </w:tabs>
        <w:ind w:left="2459" w:right="1607" w:hanging="1920"/>
      </w:pPr>
      <w:r>
        <w:rPr>
          <w:b/>
        </w:rPr>
        <w:t>Account</w:t>
      </w:r>
      <w:r>
        <w:rPr>
          <w:b/>
          <w:spacing w:val="-3"/>
        </w:rPr>
        <w:t> </w:t>
      </w:r>
      <w:r>
        <w:rPr>
          <w:b/>
        </w:rPr>
        <w:t>Title:</w:t>
        <w:tab/>
      </w:r>
      <w:r>
        <w:rPr/>
        <w:t>Downward Adjustments of Prior-Year Unpaid Delivered Orders - Obligations,</w:t>
      </w:r>
      <w:r>
        <w:rPr>
          <w:spacing w:val="-1"/>
        </w:rPr>
        <w:t> </w:t>
      </w:r>
      <w:r>
        <w:rPr/>
        <w:t>Recoveries</w:t>
      </w:r>
    </w:p>
    <w:p>
      <w:pPr>
        <w:spacing w:before="0"/>
        <w:ind w:left="539" w:right="0" w:firstLine="0"/>
        <w:jc w:val="left"/>
        <w:rPr>
          <w:sz w:val="24"/>
        </w:rPr>
      </w:pPr>
      <w:r>
        <w:rPr>
          <w:b/>
          <w:sz w:val="24"/>
        </w:rPr>
        <w:t>Account Number: </w:t>
      </w:r>
      <w:r>
        <w:rPr>
          <w:sz w:val="24"/>
        </w:rPr>
        <w:t>497100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recoveries that were originally recorded in a prior fiscal year during the fiscal year resulting from downward adjustments to USSGL account 490100, "Delivered Orders - Obligations, Unpaid."</w:t>
      </w:r>
    </w:p>
    <w:p>
      <w:pPr>
        <w:pStyle w:val="BodyText"/>
      </w:pPr>
    </w:p>
    <w:p>
      <w:pPr>
        <w:pStyle w:val="BodyText"/>
        <w:tabs>
          <w:tab w:pos="2459" w:val="left" w:leader="none"/>
        </w:tabs>
        <w:ind w:left="2459" w:right="1886" w:hanging="1920"/>
      </w:pPr>
      <w:r>
        <w:rPr>
          <w:b/>
        </w:rPr>
        <w:t>Account</w:t>
      </w:r>
      <w:r>
        <w:rPr>
          <w:b/>
          <w:spacing w:val="-3"/>
        </w:rPr>
        <w:t> </w:t>
      </w:r>
      <w:r>
        <w:rPr>
          <w:b/>
        </w:rPr>
        <w:t>Title:</w:t>
        <w:tab/>
      </w:r>
      <w:r>
        <w:rPr/>
        <w:t>Downward Adjustments of Prior-Year Paid Delivered Orders - Obligations, Refunds</w:t>
      </w:r>
      <w:r>
        <w:rPr>
          <w:spacing w:val="-1"/>
        </w:rPr>
        <w:t> </w:t>
      </w:r>
      <w:r>
        <w:rPr/>
        <w:t>Collected</w:t>
      </w:r>
    </w:p>
    <w:p>
      <w:pPr>
        <w:spacing w:before="0"/>
        <w:ind w:left="539" w:right="0" w:firstLine="0"/>
        <w:jc w:val="left"/>
        <w:rPr>
          <w:sz w:val="24"/>
        </w:rPr>
      </w:pPr>
      <w:r>
        <w:rPr>
          <w:b/>
          <w:sz w:val="24"/>
        </w:rPr>
        <w:t>Account Number: </w:t>
      </w:r>
      <w:r>
        <w:rPr>
          <w:sz w:val="24"/>
        </w:rPr>
        <w:t>497200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cash refunds during the fiscal year resulting from downward adjustments to USSGL account 490200, "Delivered Orders - Obligations, Paid," that were originally recorded in a prior fiscal year.</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59" w:right="1428" w:hanging="1920"/>
      </w:pPr>
      <w:r>
        <w:rPr>
          <w:b/>
        </w:rPr>
        <w:t>Account</w:t>
      </w:r>
      <w:r>
        <w:rPr>
          <w:b/>
          <w:spacing w:val="-3"/>
        </w:rPr>
        <w:t> </w:t>
      </w:r>
      <w:r>
        <w:rPr>
          <w:b/>
        </w:rPr>
        <w:t>Title:</w:t>
        <w:tab/>
      </w:r>
      <w:r>
        <w:rPr/>
        <w:t>Upward Adjustments of Prior-Year Delivered Orders -</w:t>
      </w:r>
      <w:r>
        <w:rPr>
          <w:spacing w:val="-19"/>
        </w:rPr>
        <w:t> </w:t>
      </w:r>
      <w:r>
        <w:rPr/>
        <w:t>Obligations, Unpaid</w:t>
      </w:r>
    </w:p>
    <w:p>
      <w:pPr>
        <w:spacing w:before="0"/>
        <w:ind w:left="539" w:right="0" w:firstLine="0"/>
        <w:jc w:val="left"/>
        <w:rPr>
          <w:sz w:val="24"/>
        </w:rPr>
      </w:pPr>
      <w:r>
        <w:rPr>
          <w:b/>
          <w:sz w:val="24"/>
        </w:rPr>
        <w:t>Account Number: </w:t>
      </w:r>
      <w:r>
        <w:rPr>
          <w:sz w:val="24"/>
        </w:rPr>
        <w:t>498100</w:t>
      </w:r>
    </w:p>
    <w:p>
      <w:pPr>
        <w:spacing w:before="0"/>
        <w:ind w:left="539" w:right="0" w:firstLine="0"/>
        <w:jc w:val="left"/>
        <w:rPr>
          <w:sz w:val="24"/>
        </w:rPr>
      </w:pPr>
      <w:r>
        <w:rPr>
          <w:b/>
          <w:sz w:val="24"/>
        </w:rPr>
        <w:t>Normal Balance: </w:t>
      </w:r>
      <w:r>
        <w:rPr>
          <w:sz w:val="24"/>
        </w:rPr>
        <w:t>Credit</w:t>
      </w:r>
    </w:p>
    <w:p>
      <w:pPr>
        <w:pStyle w:val="BodyText"/>
        <w:ind w:left="1759" w:right="1269" w:hanging="1220"/>
      </w:pPr>
      <w:r>
        <w:rPr>
          <w:b/>
        </w:rPr>
        <w:t>Definition: </w:t>
      </w:r>
      <w:r>
        <w:rPr/>
        <w:t>The amount of upward adjustments during the fiscal year to USSGL account 490100, "Delivered Orders - Obligations, Unpaid," or USSGL account 490200, "Delivered Orders - Obligations, Paid," that were originally recorded in a prior fiscal year.</w:t>
      </w:r>
    </w:p>
    <w:p>
      <w:pPr>
        <w:pStyle w:val="BodyText"/>
        <w:spacing w:before="9"/>
        <w:rPr>
          <w:sz w:val="23"/>
        </w:rPr>
      </w:pPr>
    </w:p>
    <w:p>
      <w:pPr>
        <w:pStyle w:val="BodyText"/>
        <w:tabs>
          <w:tab w:pos="2459" w:val="left" w:leader="none"/>
        </w:tabs>
        <w:ind w:left="2459" w:right="1428" w:hanging="1920"/>
      </w:pPr>
      <w:r>
        <w:rPr>
          <w:b/>
        </w:rPr>
        <w:t>Account</w:t>
      </w:r>
      <w:r>
        <w:rPr>
          <w:b/>
          <w:spacing w:val="-3"/>
        </w:rPr>
        <w:t> </w:t>
      </w:r>
      <w:r>
        <w:rPr>
          <w:b/>
        </w:rPr>
        <w:t>Title:</w:t>
        <w:tab/>
      </w:r>
      <w:r>
        <w:rPr/>
        <w:t>Upward Adjustments of Prior-Year Delivered Orders -</w:t>
      </w:r>
      <w:r>
        <w:rPr>
          <w:spacing w:val="-19"/>
        </w:rPr>
        <w:t> </w:t>
      </w:r>
      <w:r>
        <w:rPr/>
        <w:t>Obligations, Paid</w:t>
      </w:r>
    </w:p>
    <w:p>
      <w:pPr>
        <w:spacing w:before="0"/>
        <w:ind w:left="539" w:right="0" w:firstLine="0"/>
        <w:jc w:val="left"/>
        <w:rPr>
          <w:sz w:val="24"/>
        </w:rPr>
      </w:pPr>
      <w:r>
        <w:rPr>
          <w:b/>
          <w:sz w:val="24"/>
        </w:rPr>
        <w:t>Account Number: </w:t>
      </w:r>
      <w:r>
        <w:rPr>
          <w:sz w:val="24"/>
        </w:rPr>
        <w:t>498200</w:t>
      </w:r>
    </w:p>
    <w:p>
      <w:pPr>
        <w:spacing w:before="0"/>
        <w:ind w:left="539" w:right="0" w:firstLine="0"/>
        <w:jc w:val="left"/>
        <w:rPr>
          <w:sz w:val="24"/>
        </w:rPr>
      </w:pPr>
      <w:r>
        <w:rPr>
          <w:b/>
          <w:sz w:val="24"/>
        </w:rPr>
        <w:t>Normal Balance: </w:t>
      </w:r>
      <w:r>
        <w:rPr>
          <w:sz w:val="24"/>
        </w:rPr>
        <w:t>Credit</w:t>
      </w:r>
    </w:p>
    <w:p>
      <w:pPr>
        <w:pStyle w:val="BodyText"/>
        <w:ind w:left="1759" w:right="1436" w:hanging="1220"/>
      </w:pPr>
      <w:r>
        <w:rPr>
          <w:b/>
        </w:rPr>
        <w:t>Definition: </w:t>
      </w:r>
      <w:r>
        <w:rPr/>
        <w:t>The amount of upward adjustments that were originally recorded in a prior fiscal year paid/outlayed during the fiscal year to USSGL account 490100, "Delivered Orders - Obligations, Unpaid," or USSGL account 490200, "Delivered Orders - Obligations, Paid."</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Revenue From Goods Sold</w:t>
      </w:r>
    </w:p>
    <w:p>
      <w:pPr>
        <w:spacing w:before="0"/>
        <w:ind w:left="540" w:right="0" w:firstLine="0"/>
        <w:jc w:val="left"/>
        <w:rPr>
          <w:sz w:val="24"/>
        </w:rPr>
      </w:pPr>
      <w:r>
        <w:rPr>
          <w:b/>
          <w:sz w:val="24"/>
        </w:rPr>
        <w:t>Account Number: </w:t>
      </w:r>
      <w:r>
        <w:rPr>
          <w:sz w:val="24"/>
        </w:rPr>
        <w:t>510000</w:t>
      </w:r>
    </w:p>
    <w:p>
      <w:pPr>
        <w:spacing w:before="0"/>
        <w:ind w:left="540" w:right="0" w:firstLine="0"/>
        <w:jc w:val="left"/>
        <w:rPr>
          <w:sz w:val="24"/>
        </w:rPr>
      </w:pPr>
      <w:r>
        <w:rPr>
          <w:b/>
          <w:sz w:val="24"/>
        </w:rPr>
        <w:t>Normal Balance: </w:t>
      </w:r>
      <w:r>
        <w:rPr>
          <w:sz w:val="24"/>
        </w:rPr>
        <w:t>Credit</w:t>
      </w:r>
    </w:p>
    <w:p>
      <w:pPr>
        <w:pStyle w:val="BodyText"/>
        <w:ind w:left="1759" w:right="1383" w:hanging="1220"/>
      </w:pPr>
      <w:r>
        <w:rPr>
          <w:b/>
        </w:rPr>
        <w:t>Definition: </w:t>
      </w:r>
      <w:r>
        <w:rPr/>
        <w:t>The amount of revenue earned from the sale of any purchased or finished goods processed for sale or use under a program of trading, manufacturing, etc.</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Goods</w:t>
      </w:r>
      <w:r>
        <w:rPr>
          <w:spacing w:val="-4"/>
          <w:sz w:val="24"/>
        </w:rPr>
        <w:t> </w:t>
      </w:r>
      <w:r>
        <w:rPr>
          <w:sz w:val="24"/>
        </w:rPr>
        <w:t>Sold</w:t>
      </w:r>
    </w:p>
    <w:p>
      <w:pPr>
        <w:spacing w:before="0"/>
        <w:ind w:left="539" w:right="0" w:firstLine="0"/>
        <w:jc w:val="left"/>
        <w:rPr>
          <w:sz w:val="24"/>
        </w:rPr>
      </w:pPr>
      <w:r>
        <w:rPr>
          <w:b/>
          <w:sz w:val="24"/>
        </w:rPr>
        <w:t>Account Number: </w:t>
      </w:r>
      <w:r>
        <w:rPr>
          <w:sz w:val="24"/>
        </w:rPr>
        <w:t>510900</w:t>
      </w:r>
    </w:p>
    <w:p>
      <w:pPr>
        <w:spacing w:before="0"/>
        <w:ind w:left="539" w:right="0" w:firstLine="0"/>
        <w:jc w:val="left"/>
        <w:rPr>
          <w:sz w:val="24"/>
        </w:rPr>
      </w:pPr>
      <w:r>
        <w:rPr>
          <w:b/>
          <w:sz w:val="24"/>
        </w:rPr>
        <w:t>Normal Balance: </w:t>
      </w:r>
      <w:r>
        <w:rPr>
          <w:sz w:val="24"/>
        </w:rPr>
        <w:t>Debit</w:t>
      </w:r>
    </w:p>
    <w:p>
      <w:pPr>
        <w:pStyle w:val="BodyText"/>
        <w:ind w:left="1759" w:right="1221" w:hanging="1220"/>
        <w:jc w:val="both"/>
      </w:pPr>
      <w:r>
        <w:rPr>
          <w:b/>
        </w:rPr>
        <w:t>Definition: </w:t>
      </w:r>
      <w:r>
        <w:rPr/>
        <w:t>The amount reflecting a reduction in revenue for goods sold when collection of amounts of revenue accrued is not expected. Amounts recorded are based on adjustments, returns, allowances, price redetermination, and refunds other than taxes where revenue is earned, but does not include credit losses.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Revenue From Services</w:t>
      </w:r>
      <w:r>
        <w:rPr>
          <w:spacing w:val="1"/>
          <w:sz w:val="24"/>
        </w:rPr>
        <w:t> </w:t>
      </w:r>
      <w:r>
        <w:rPr>
          <w:sz w:val="24"/>
        </w:rPr>
        <w:t>Provided</w:t>
      </w:r>
    </w:p>
    <w:p>
      <w:pPr>
        <w:spacing w:before="0"/>
        <w:ind w:left="539" w:right="0" w:firstLine="0"/>
        <w:jc w:val="left"/>
        <w:rPr>
          <w:sz w:val="24"/>
        </w:rPr>
      </w:pPr>
      <w:r>
        <w:rPr>
          <w:b/>
          <w:sz w:val="24"/>
        </w:rPr>
        <w:t>Account Number: </w:t>
      </w:r>
      <w:r>
        <w:rPr>
          <w:sz w:val="24"/>
        </w:rPr>
        <w:t>520000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revenue earned from the sale of services provided, including sale of power, transportation, etc.</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Contra Revenue for Services</w:t>
      </w:r>
      <w:r>
        <w:rPr>
          <w:spacing w:val="-4"/>
          <w:sz w:val="24"/>
        </w:rPr>
        <w:t> </w:t>
      </w:r>
      <w:r>
        <w:rPr>
          <w:sz w:val="24"/>
        </w:rPr>
        <w:t>Provided</w:t>
      </w:r>
    </w:p>
    <w:p>
      <w:pPr>
        <w:spacing w:before="0"/>
        <w:ind w:left="540" w:right="0" w:firstLine="0"/>
        <w:jc w:val="left"/>
        <w:rPr>
          <w:sz w:val="24"/>
        </w:rPr>
      </w:pPr>
      <w:r>
        <w:rPr>
          <w:b/>
          <w:sz w:val="24"/>
        </w:rPr>
        <w:t>Account Number: </w:t>
      </w:r>
      <w:r>
        <w:rPr>
          <w:sz w:val="24"/>
        </w:rPr>
        <w:t>520900</w:t>
      </w:r>
    </w:p>
    <w:p>
      <w:pPr>
        <w:spacing w:before="0"/>
        <w:ind w:left="540" w:right="0" w:firstLine="0"/>
        <w:jc w:val="left"/>
        <w:rPr>
          <w:sz w:val="24"/>
        </w:rPr>
      </w:pPr>
      <w:r>
        <w:rPr>
          <w:b/>
          <w:sz w:val="24"/>
        </w:rPr>
        <w:t>Normal Balance: </w:t>
      </w:r>
      <w:r>
        <w:rPr>
          <w:sz w:val="24"/>
        </w:rPr>
        <w:t>Debit</w:t>
      </w:r>
    </w:p>
    <w:p>
      <w:pPr>
        <w:pStyle w:val="BodyText"/>
        <w:ind w:left="1759" w:right="1237" w:hanging="1220"/>
      </w:pPr>
      <w:r>
        <w:rPr>
          <w:b/>
        </w:rPr>
        <w:t>Definition: </w:t>
      </w:r>
      <w:r>
        <w:rPr/>
        <w:t>The amount reflecting a reduction in revenue for services provided when collection of amounts of revenue accrued is not expected. Amounts recorded are based on adjustments, returns, allowances, price redetermination, and refunds other than taxes where revenue is earned, but does not include credit losses.</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Interest Revenue -</w:t>
      </w:r>
      <w:r>
        <w:rPr>
          <w:spacing w:val="-3"/>
          <w:sz w:val="24"/>
        </w:rPr>
        <w:t> </w:t>
      </w:r>
      <w:r>
        <w:rPr>
          <w:sz w:val="24"/>
        </w:rPr>
        <w:t>Other</w:t>
      </w:r>
    </w:p>
    <w:p>
      <w:pPr>
        <w:spacing w:before="0"/>
        <w:ind w:left="539" w:right="0" w:firstLine="0"/>
        <w:jc w:val="left"/>
        <w:rPr>
          <w:sz w:val="24"/>
        </w:rPr>
      </w:pPr>
      <w:r>
        <w:rPr>
          <w:b/>
          <w:sz w:val="24"/>
        </w:rPr>
        <w:t>Account Number: </w:t>
      </w:r>
      <w:r>
        <w:rPr>
          <w:sz w:val="24"/>
        </w:rPr>
        <w:t>531000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revenue earned from interest not associated with investments or from borrowings/loans.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Interest Revenue -</w:t>
      </w:r>
      <w:r>
        <w:rPr>
          <w:spacing w:val="-1"/>
          <w:sz w:val="24"/>
        </w:rPr>
        <w:t> </w:t>
      </w:r>
      <w:r>
        <w:rPr>
          <w:sz w:val="24"/>
        </w:rPr>
        <w:t>Investments</w:t>
      </w:r>
    </w:p>
    <w:p>
      <w:pPr>
        <w:spacing w:before="1"/>
        <w:ind w:left="539" w:right="0" w:firstLine="0"/>
        <w:jc w:val="left"/>
        <w:rPr>
          <w:sz w:val="24"/>
        </w:rPr>
      </w:pPr>
      <w:r>
        <w:rPr>
          <w:b/>
          <w:sz w:val="24"/>
        </w:rPr>
        <w:t>Account Number: </w:t>
      </w:r>
      <w:r>
        <w:rPr>
          <w:sz w:val="24"/>
        </w:rPr>
        <w:t>531100</w:t>
      </w:r>
    </w:p>
    <w:p>
      <w:pPr>
        <w:spacing w:before="0"/>
        <w:ind w:left="539" w:right="0" w:firstLine="0"/>
        <w:jc w:val="left"/>
        <w:rPr>
          <w:sz w:val="24"/>
        </w:rPr>
      </w:pPr>
      <w:r>
        <w:rPr>
          <w:b/>
          <w:sz w:val="24"/>
        </w:rPr>
        <w:t>Normal Balance: </w:t>
      </w:r>
      <w:r>
        <w:rPr>
          <w:sz w:val="24"/>
        </w:rPr>
        <w:t>Credit</w:t>
      </w:r>
    </w:p>
    <w:p>
      <w:pPr>
        <w:pStyle w:val="BodyText"/>
        <w:ind w:left="539"/>
      </w:pPr>
      <w:r>
        <w:rPr>
          <w:b/>
        </w:rPr>
        <w:t>Definition: </w:t>
      </w:r>
      <w:r>
        <w:rPr/>
        <w:t>The amount of interest revenue earned from investments.</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Interest Revenue - Loans Receivable/Uninvested Funds</w:t>
      </w:r>
    </w:p>
    <w:p>
      <w:pPr>
        <w:spacing w:before="0"/>
        <w:ind w:left="539" w:right="0" w:firstLine="0"/>
        <w:jc w:val="left"/>
        <w:rPr>
          <w:sz w:val="24"/>
        </w:rPr>
      </w:pPr>
      <w:r>
        <w:rPr>
          <w:b/>
          <w:sz w:val="24"/>
        </w:rPr>
        <w:t>Account Number: </w:t>
      </w:r>
      <w:r>
        <w:rPr>
          <w:sz w:val="24"/>
        </w:rPr>
        <w:t>531200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interest revenue earned for credit reform and non-credit reform loans receivable and uninvested balances in credit reform financing funds.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Interest Revenue - Subsidy</w:t>
      </w:r>
      <w:r>
        <w:rPr>
          <w:spacing w:val="-8"/>
          <w:sz w:val="24"/>
        </w:rPr>
        <w:t> </w:t>
      </w:r>
      <w:r>
        <w:rPr>
          <w:sz w:val="24"/>
        </w:rPr>
        <w:t>Amortization</w:t>
      </w:r>
    </w:p>
    <w:p>
      <w:pPr>
        <w:spacing w:before="0"/>
        <w:ind w:left="539" w:right="0" w:firstLine="0"/>
        <w:jc w:val="left"/>
        <w:rPr>
          <w:sz w:val="24"/>
        </w:rPr>
      </w:pPr>
      <w:r>
        <w:rPr>
          <w:b/>
          <w:sz w:val="24"/>
        </w:rPr>
        <w:t>Account Number: </w:t>
      </w:r>
      <w:r>
        <w:rPr>
          <w:sz w:val="24"/>
        </w:rPr>
        <w:t>531300</w:t>
      </w:r>
    </w:p>
    <w:p>
      <w:pPr>
        <w:spacing w:before="0"/>
        <w:ind w:left="539" w:right="0" w:firstLine="0"/>
        <w:jc w:val="left"/>
        <w:rPr>
          <w:sz w:val="24"/>
        </w:rPr>
      </w:pPr>
      <w:r>
        <w:rPr>
          <w:b/>
          <w:sz w:val="24"/>
        </w:rPr>
        <w:t>Normal Balance: </w:t>
      </w:r>
      <w:r>
        <w:rPr>
          <w:sz w:val="24"/>
        </w:rPr>
        <w:t>Credit</w:t>
      </w:r>
    </w:p>
    <w:p>
      <w:pPr>
        <w:pStyle w:val="BodyText"/>
        <w:ind w:left="1759" w:right="1297" w:hanging="1220"/>
      </w:pPr>
      <w:r>
        <w:rPr>
          <w:b/>
        </w:rPr>
        <w:t>Definition: </w:t>
      </w:r>
      <w:r>
        <w:rPr/>
        <w:t>The amortized amount of subsidy cost allowance for direct loans that are subject to the Federal Credit Reform Act of 1990, as amended. The amortized amount is recognized as an increase or decrease in interest revenue. This revenue needs to be tracked separately from interest revenue collected from borrowers for reporting purposes. Although the normal balance for this account is credit, it is acceptable in certain instances for this account to have a debit balance. (Refer to FASAB SFFAS No. 2; "Accounting for Direct Loans and Loan Guarantees," as amended by FASAB SFFAS No. 19; "Technical Amendments to Accounting Standards For Direct Loans and Loan Guarantees in SFFAS 2.")</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328" w:hanging="1920"/>
      </w:pPr>
      <w:r>
        <w:rPr>
          <w:b/>
        </w:rPr>
        <w:t>Account</w:t>
      </w:r>
      <w:r>
        <w:rPr>
          <w:b/>
          <w:spacing w:val="-3"/>
        </w:rPr>
        <w:t> </w:t>
      </w:r>
      <w:r>
        <w:rPr>
          <w:b/>
        </w:rPr>
        <w:t>Title:</w:t>
        <w:tab/>
      </w:r>
      <w:r>
        <w:rPr/>
        <w:t>Dividend Income Accounted for Under the Provisions of the</w:t>
      </w:r>
      <w:r>
        <w:rPr>
          <w:spacing w:val="-15"/>
        </w:rPr>
        <w:t> </w:t>
      </w:r>
      <w:r>
        <w:rPr/>
        <w:t>Federal Credit Reform</w:t>
      </w:r>
      <w:r>
        <w:rPr>
          <w:spacing w:val="-1"/>
        </w:rPr>
        <w:t> </w:t>
      </w:r>
      <w:r>
        <w:rPr/>
        <w:t>Act</w:t>
      </w:r>
    </w:p>
    <w:p>
      <w:pPr>
        <w:spacing w:before="0"/>
        <w:ind w:left="540" w:right="0" w:firstLine="0"/>
        <w:jc w:val="left"/>
        <w:rPr>
          <w:sz w:val="24"/>
        </w:rPr>
      </w:pPr>
      <w:r>
        <w:rPr>
          <w:b/>
          <w:sz w:val="24"/>
        </w:rPr>
        <w:t>Account Number: </w:t>
      </w:r>
      <w:r>
        <w:rPr>
          <w:sz w:val="24"/>
        </w:rPr>
        <w:t>531400</w:t>
      </w:r>
    </w:p>
    <w:p>
      <w:pPr>
        <w:spacing w:before="0"/>
        <w:ind w:left="540" w:right="0" w:firstLine="0"/>
        <w:jc w:val="left"/>
        <w:rPr>
          <w:sz w:val="24"/>
        </w:rPr>
      </w:pPr>
      <w:r>
        <w:rPr>
          <w:b/>
          <w:sz w:val="24"/>
        </w:rPr>
        <w:t>Normal Balance: </w:t>
      </w:r>
      <w:r>
        <w:rPr>
          <w:sz w:val="24"/>
        </w:rPr>
        <w:t>Credit</w:t>
      </w:r>
    </w:p>
    <w:p>
      <w:pPr>
        <w:pStyle w:val="BodyText"/>
        <w:ind w:left="1759" w:right="1228" w:hanging="1220"/>
      </w:pPr>
      <w:r>
        <w:rPr>
          <w:b/>
        </w:rPr>
        <w:t>Definition: </w:t>
      </w:r>
      <w:r>
        <w:rPr/>
        <w:t>The amount of revenue earned from declared dividends and associated distributions on equity investments accounted for under the provisions of the Federal Credit Reform Act of 1990.</w:t>
      </w:r>
    </w:p>
    <w:p>
      <w:pPr>
        <w:pStyle w:val="BodyText"/>
        <w:spacing w:before="9"/>
        <w:rPr>
          <w:sz w:val="23"/>
        </w:rPr>
      </w:pPr>
    </w:p>
    <w:p>
      <w:pPr>
        <w:pStyle w:val="BodyText"/>
        <w:tabs>
          <w:tab w:pos="2459" w:val="left" w:leader="none"/>
        </w:tabs>
        <w:ind w:left="2460" w:right="1843" w:hanging="1920"/>
      </w:pPr>
      <w:r>
        <w:rPr>
          <w:b/>
        </w:rPr>
        <w:t>Account</w:t>
      </w:r>
      <w:r>
        <w:rPr>
          <w:b/>
          <w:spacing w:val="-3"/>
        </w:rPr>
        <w:t> </w:t>
      </w:r>
      <w:r>
        <w:rPr>
          <w:b/>
        </w:rPr>
        <w:t>Title:</w:t>
        <w:tab/>
      </w:r>
      <w:r>
        <w:rPr/>
        <w:t>Contra Revenue for Dividend Income Accounted for Under</w:t>
      </w:r>
      <w:r>
        <w:rPr>
          <w:spacing w:val="-14"/>
        </w:rPr>
        <w:t> </w:t>
      </w:r>
      <w:r>
        <w:rPr/>
        <w:t>the Provisions of the Federal Credit Reform</w:t>
      </w:r>
      <w:r>
        <w:rPr>
          <w:spacing w:val="-3"/>
        </w:rPr>
        <w:t> </w:t>
      </w:r>
      <w:r>
        <w:rPr/>
        <w:t>Act</w:t>
      </w:r>
    </w:p>
    <w:p>
      <w:pPr>
        <w:spacing w:before="0"/>
        <w:ind w:left="540" w:right="0" w:firstLine="0"/>
        <w:jc w:val="left"/>
        <w:rPr>
          <w:sz w:val="24"/>
        </w:rPr>
      </w:pPr>
      <w:r>
        <w:rPr>
          <w:b/>
          <w:sz w:val="24"/>
        </w:rPr>
        <w:t>Account Number: </w:t>
      </w:r>
      <w:r>
        <w:rPr>
          <w:sz w:val="24"/>
        </w:rPr>
        <w:t>531500</w:t>
      </w:r>
    </w:p>
    <w:p>
      <w:pPr>
        <w:spacing w:before="0"/>
        <w:ind w:left="540" w:right="0" w:firstLine="0"/>
        <w:jc w:val="left"/>
        <w:rPr>
          <w:sz w:val="24"/>
        </w:rPr>
      </w:pPr>
      <w:r>
        <w:rPr>
          <w:b/>
          <w:sz w:val="24"/>
        </w:rPr>
        <w:t>Normal Balance: </w:t>
      </w:r>
      <w:r>
        <w:rPr>
          <w:sz w:val="24"/>
        </w:rPr>
        <w:t>Debit</w:t>
      </w:r>
    </w:p>
    <w:p>
      <w:pPr>
        <w:pStyle w:val="BodyText"/>
        <w:ind w:left="1759" w:right="1415" w:hanging="1220"/>
      </w:pPr>
      <w:r>
        <w:rPr>
          <w:b/>
        </w:rPr>
        <w:t>Definition: </w:t>
      </w:r>
      <w:r>
        <w:rPr/>
        <w:t>The amount reflecting a reduction in revenue earned from declared dividends and associated distributions on equity investments accounted for under the provisions of the Federal Credit Reform Act of 1990.</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Contra Revenue for Interest Revenue - Loans</w:t>
      </w:r>
      <w:r>
        <w:rPr>
          <w:spacing w:val="-3"/>
          <w:sz w:val="24"/>
        </w:rPr>
        <w:t> </w:t>
      </w:r>
      <w:r>
        <w:rPr>
          <w:sz w:val="24"/>
        </w:rPr>
        <w:t>Receivable</w:t>
      </w:r>
    </w:p>
    <w:p>
      <w:pPr>
        <w:spacing w:before="0"/>
        <w:ind w:left="539" w:right="0" w:firstLine="0"/>
        <w:jc w:val="left"/>
        <w:rPr>
          <w:sz w:val="24"/>
        </w:rPr>
      </w:pPr>
      <w:r>
        <w:rPr>
          <w:b/>
          <w:sz w:val="24"/>
        </w:rPr>
        <w:t>Account Number: </w:t>
      </w:r>
      <w:r>
        <w:rPr>
          <w:sz w:val="24"/>
        </w:rPr>
        <w:t>531700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reflecting a reduction in revenue for interest accrued on non- credit reform loans receivable when realization is not expected.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Interest Revenue - Investments</w:t>
      </w:r>
    </w:p>
    <w:p>
      <w:pPr>
        <w:spacing w:before="0"/>
        <w:ind w:left="539" w:right="0" w:firstLine="0"/>
        <w:jc w:val="left"/>
        <w:rPr>
          <w:sz w:val="24"/>
        </w:rPr>
      </w:pPr>
      <w:r>
        <w:rPr>
          <w:b/>
          <w:sz w:val="24"/>
        </w:rPr>
        <w:t>Account Number: </w:t>
      </w:r>
      <w:r>
        <w:rPr>
          <w:sz w:val="24"/>
        </w:rPr>
        <w:t>531800</w:t>
      </w:r>
    </w:p>
    <w:p>
      <w:pPr>
        <w:spacing w:before="0"/>
        <w:ind w:left="539" w:right="0" w:firstLine="0"/>
        <w:jc w:val="left"/>
        <w:rPr>
          <w:sz w:val="24"/>
        </w:rPr>
      </w:pPr>
      <w:r>
        <w:rPr>
          <w:b/>
          <w:sz w:val="24"/>
        </w:rPr>
        <w:t>Normal Balance: </w:t>
      </w:r>
      <w:r>
        <w:rPr>
          <w:sz w:val="24"/>
        </w:rPr>
        <w:t>Debit</w:t>
      </w:r>
    </w:p>
    <w:p>
      <w:pPr>
        <w:pStyle w:val="BodyText"/>
        <w:ind w:left="1759" w:right="1309" w:hanging="1220"/>
      </w:pPr>
      <w:r>
        <w:rPr>
          <w:b/>
        </w:rPr>
        <w:t>Definition: </w:t>
      </w:r>
      <w:r>
        <w:rPr/>
        <w:t>The amount reflecting a reduction in revenue for interest accrued on investments when realization is not expected, or to offset intragovernmental interest revenue in nonfiduciary deposit funds with investment authority, in compliance with SFFAS 7, paragraph 239.</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Interest Revenue -</w:t>
      </w:r>
      <w:r>
        <w:rPr>
          <w:spacing w:val="-3"/>
          <w:sz w:val="24"/>
        </w:rPr>
        <w:t> </w:t>
      </w:r>
      <w:r>
        <w:rPr>
          <w:sz w:val="24"/>
        </w:rPr>
        <w:t>Other</w:t>
      </w:r>
    </w:p>
    <w:p>
      <w:pPr>
        <w:spacing w:before="0"/>
        <w:ind w:left="539" w:right="0" w:firstLine="0"/>
        <w:jc w:val="left"/>
        <w:rPr>
          <w:sz w:val="24"/>
        </w:rPr>
      </w:pPr>
      <w:r>
        <w:rPr>
          <w:b/>
          <w:sz w:val="24"/>
        </w:rPr>
        <w:t>Account Number: </w:t>
      </w:r>
      <w:r>
        <w:rPr>
          <w:sz w:val="24"/>
        </w:rPr>
        <w:t>531900</w:t>
      </w:r>
    </w:p>
    <w:p>
      <w:pPr>
        <w:spacing w:before="0"/>
        <w:ind w:left="539" w:right="0" w:firstLine="0"/>
        <w:jc w:val="left"/>
        <w:rPr>
          <w:sz w:val="24"/>
        </w:rPr>
      </w:pPr>
      <w:r>
        <w:rPr>
          <w:b/>
          <w:sz w:val="24"/>
        </w:rPr>
        <w:t>Normal Balance: </w:t>
      </w:r>
      <w:r>
        <w:rPr>
          <w:sz w:val="24"/>
        </w:rPr>
        <w:t>Debit</w:t>
      </w:r>
    </w:p>
    <w:p>
      <w:pPr>
        <w:pStyle w:val="BodyText"/>
        <w:ind w:left="1759" w:right="1336" w:hanging="1220"/>
      </w:pPr>
      <w:r>
        <w:rPr>
          <w:b/>
        </w:rPr>
        <w:t>Definition: </w:t>
      </w:r>
      <w:r>
        <w:rPr/>
        <w:t>The amount reflecting a reduction in other revenue for interest accrued not associated with investments or borrowings/loans when realization is not expected. Amounts recorded are based on abatements, adjustments, returns, allowances, or price redeterminations.</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Penalties and Fines</w:t>
      </w:r>
      <w:r>
        <w:rPr>
          <w:spacing w:val="-1"/>
          <w:sz w:val="24"/>
        </w:rPr>
        <w:t> </w:t>
      </w:r>
      <w:r>
        <w:rPr>
          <w:sz w:val="24"/>
        </w:rPr>
        <w:t>Revenue</w:t>
      </w:r>
    </w:p>
    <w:p>
      <w:pPr>
        <w:spacing w:before="0"/>
        <w:ind w:left="539" w:right="0" w:firstLine="0"/>
        <w:jc w:val="left"/>
        <w:rPr>
          <w:sz w:val="24"/>
        </w:rPr>
      </w:pPr>
      <w:r>
        <w:rPr>
          <w:b/>
          <w:sz w:val="24"/>
        </w:rPr>
        <w:t>Account Number: </w:t>
      </w:r>
      <w:r>
        <w:rPr>
          <w:sz w:val="24"/>
        </w:rPr>
        <w:t>532000</w:t>
      </w:r>
    </w:p>
    <w:p>
      <w:pPr>
        <w:spacing w:before="0"/>
        <w:ind w:left="539" w:right="0" w:firstLine="0"/>
        <w:jc w:val="left"/>
        <w:rPr>
          <w:sz w:val="24"/>
        </w:rPr>
      </w:pPr>
      <w:r>
        <w:rPr>
          <w:b/>
          <w:sz w:val="24"/>
        </w:rPr>
        <w:t>Normal Balance: </w:t>
      </w:r>
      <w:r>
        <w:rPr>
          <w:sz w:val="24"/>
        </w:rPr>
        <w:t>Credit</w:t>
      </w:r>
    </w:p>
    <w:p>
      <w:pPr>
        <w:spacing w:before="0"/>
        <w:ind w:left="539" w:right="0" w:firstLine="0"/>
        <w:jc w:val="left"/>
        <w:rPr>
          <w:sz w:val="24"/>
        </w:rPr>
      </w:pPr>
      <w:r>
        <w:rPr>
          <w:b/>
          <w:sz w:val="24"/>
        </w:rPr>
        <w:t>Definition: </w:t>
      </w:r>
      <w:r>
        <w:rPr>
          <w:sz w:val="24"/>
        </w:rPr>
        <w:t>The amount of revenue from penalties and fines.</w:t>
      </w:r>
    </w:p>
    <w:p>
      <w:pPr>
        <w:spacing w:after="0"/>
        <w:jc w:val="left"/>
        <w:rPr>
          <w:sz w:val="24"/>
        </w:rPr>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Contra Revenue for Penalties and</w:t>
      </w:r>
      <w:r>
        <w:rPr>
          <w:spacing w:val="-4"/>
          <w:sz w:val="24"/>
        </w:rPr>
        <w:t> </w:t>
      </w:r>
      <w:r>
        <w:rPr>
          <w:sz w:val="24"/>
        </w:rPr>
        <w:t>Fines</w:t>
      </w:r>
    </w:p>
    <w:p>
      <w:pPr>
        <w:spacing w:before="0"/>
        <w:ind w:left="540" w:right="0" w:firstLine="0"/>
        <w:jc w:val="left"/>
        <w:rPr>
          <w:sz w:val="24"/>
        </w:rPr>
      </w:pPr>
      <w:r>
        <w:rPr>
          <w:b/>
          <w:sz w:val="24"/>
        </w:rPr>
        <w:t>Account Number: </w:t>
      </w:r>
      <w:r>
        <w:rPr>
          <w:sz w:val="24"/>
        </w:rPr>
        <w:t>532400</w:t>
      </w:r>
    </w:p>
    <w:p>
      <w:pPr>
        <w:spacing w:before="0"/>
        <w:ind w:left="540" w:right="0" w:firstLine="0"/>
        <w:jc w:val="left"/>
        <w:rPr>
          <w:sz w:val="24"/>
        </w:rPr>
      </w:pPr>
      <w:r>
        <w:rPr>
          <w:b/>
          <w:sz w:val="24"/>
        </w:rPr>
        <w:t>Normal Balance: </w:t>
      </w:r>
      <w:r>
        <w:rPr>
          <w:sz w:val="24"/>
        </w:rPr>
        <w:t>Debit</w:t>
      </w:r>
    </w:p>
    <w:p>
      <w:pPr>
        <w:pStyle w:val="BodyText"/>
        <w:ind w:left="1759" w:right="1525" w:hanging="1220"/>
        <w:jc w:val="both"/>
      </w:pPr>
      <w:r>
        <w:rPr>
          <w:b/>
        </w:rPr>
        <w:t>Definition: </w:t>
      </w:r>
      <w:r>
        <w:rPr/>
        <w:t>The amount reflecting a reduction in revenue for penalties and fines when realization is not expected as defined in FASAB SFFAS No. 7, paragraph 41.</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Administrative Fees</w:t>
      </w:r>
      <w:r>
        <w:rPr>
          <w:spacing w:val="-2"/>
          <w:sz w:val="24"/>
        </w:rPr>
        <w:t> </w:t>
      </w:r>
      <w:r>
        <w:rPr>
          <w:sz w:val="24"/>
        </w:rPr>
        <w:t>Revenue</w:t>
      </w:r>
    </w:p>
    <w:p>
      <w:pPr>
        <w:spacing w:before="0"/>
        <w:ind w:left="539" w:right="0" w:firstLine="0"/>
        <w:jc w:val="left"/>
        <w:rPr>
          <w:sz w:val="24"/>
        </w:rPr>
      </w:pPr>
      <w:r>
        <w:rPr>
          <w:b/>
          <w:sz w:val="24"/>
        </w:rPr>
        <w:t>Account Number: </w:t>
      </w:r>
      <w:r>
        <w:rPr>
          <w:sz w:val="24"/>
        </w:rPr>
        <w:t>532500</w:t>
      </w:r>
    </w:p>
    <w:p>
      <w:pPr>
        <w:spacing w:before="0"/>
        <w:ind w:left="539" w:right="0" w:firstLine="0"/>
        <w:jc w:val="left"/>
        <w:rPr>
          <w:sz w:val="24"/>
        </w:rPr>
      </w:pPr>
      <w:r>
        <w:rPr>
          <w:b/>
          <w:sz w:val="24"/>
        </w:rPr>
        <w:t>Normal Balance: </w:t>
      </w:r>
      <w:r>
        <w:rPr>
          <w:sz w:val="24"/>
        </w:rPr>
        <w:t>Credit</w:t>
      </w:r>
    </w:p>
    <w:p>
      <w:pPr>
        <w:pStyle w:val="BodyText"/>
        <w:ind w:left="539"/>
      </w:pPr>
      <w:r>
        <w:rPr>
          <w:b/>
        </w:rPr>
        <w:t>Definition: </w:t>
      </w:r>
      <w:r>
        <w:rPr/>
        <w:t>The amount of revenue earned from administrative fees.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Administrative</w:t>
      </w:r>
      <w:r>
        <w:rPr>
          <w:spacing w:val="-5"/>
          <w:sz w:val="24"/>
        </w:rPr>
        <w:t> </w:t>
      </w:r>
      <w:r>
        <w:rPr>
          <w:sz w:val="24"/>
        </w:rPr>
        <w:t>Fees</w:t>
      </w:r>
    </w:p>
    <w:p>
      <w:pPr>
        <w:spacing w:before="0"/>
        <w:ind w:left="539" w:right="0" w:firstLine="0"/>
        <w:jc w:val="left"/>
        <w:rPr>
          <w:sz w:val="24"/>
        </w:rPr>
      </w:pPr>
      <w:r>
        <w:rPr>
          <w:b/>
          <w:sz w:val="24"/>
        </w:rPr>
        <w:t>Account Number: </w:t>
      </w:r>
      <w:r>
        <w:rPr>
          <w:sz w:val="24"/>
        </w:rPr>
        <w:t>532900</w:t>
      </w:r>
    </w:p>
    <w:p>
      <w:pPr>
        <w:spacing w:before="0"/>
        <w:ind w:left="539" w:right="0" w:firstLine="0"/>
        <w:jc w:val="left"/>
        <w:rPr>
          <w:sz w:val="24"/>
        </w:rPr>
      </w:pPr>
      <w:r>
        <w:rPr>
          <w:b/>
          <w:sz w:val="24"/>
        </w:rPr>
        <w:t>Normal Balance: </w:t>
      </w:r>
      <w:r>
        <w:rPr>
          <w:sz w:val="24"/>
        </w:rPr>
        <w:t>Debit</w:t>
      </w:r>
    </w:p>
    <w:p>
      <w:pPr>
        <w:pStyle w:val="BodyText"/>
        <w:ind w:left="1759" w:right="1491" w:hanging="1220"/>
        <w:jc w:val="both"/>
      </w:pPr>
      <w:r>
        <w:rPr>
          <w:b/>
        </w:rPr>
        <w:t>Definition: </w:t>
      </w:r>
      <w:r>
        <w:rPr/>
        <w:t>The amount reflecting a reduction in revenue for administrative fees when realization is not expected as defined in FASAB SFFAS No. 7, paragraph 41.</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Funded Benefit Program</w:t>
      </w:r>
      <w:r>
        <w:rPr>
          <w:spacing w:val="2"/>
          <w:sz w:val="24"/>
        </w:rPr>
        <w:t> </w:t>
      </w:r>
      <w:r>
        <w:rPr>
          <w:sz w:val="24"/>
        </w:rPr>
        <w:t>Revenue</w:t>
      </w:r>
    </w:p>
    <w:p>
      <w:pPr>
        <w:spacing w:before="0"/>
        <w:ind w:left="539" w:right="0" w:firstLine="0"/>
        <w:jc w:val="left"/>
        <w:rPr>
          <w:sz w:val="24"/>
        </w:rPr>
      </w:pPr>
      <w:r>
        <w:rPr>
          <w:b/>
          <w:sz w:val="24"/>
        </w:rPr>
        <w:t>Account Number: </w:t>
      </w:r>
      <w:r>
        <w:rPr>
          <w:sz w:val="24"/>
        </w:rPr>
        <w:t>540000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funded revenue recorded by administering agencies for retirement plans, insurance plans, and other annuities.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Unfunded FECA Benefit</w:t>
      </w:r>
      <w:r>
        <w:rPr>
          <w:spacing w:val="1"/>
          <w:sz w:val="24"/>
        </w:rPr>
        <w:t> </w:t>
      </w:r>
      <w:r>
        <w:rPr>
          <w:sz w:val="24"/>
        </w:rPr>
        <w:t>Revenue</w:t>
      </w:r>
    </w:p>
    <w:p>
      <w:pPr>
        <w:spacing w:before="0"/>
        <w:ind w:left="539" w:right="0" w:firstLine="0"/>
        <w:jc w:val="left"/>
        <w:rPr>
          <w:sz w:val="24"/>
        </w:rPr>
      </w:pPr>
      <w:r>
        <w:rPr>
          <w:b/>
          <w:sz w:val="24"/>
        </w:rPr>
        <w:t>Account Number: </w:t>
      </w:r>
      <w:r>
        <w:rPr>
          <w:sz w:val="24"/>
        </w:rPr>
        <w:t>540500</w:t>
      </w:r>
    </w:p>
    <w:p>
      <w:pPr>
        <w:spacing w:before="0"/>
        <w:ind w:left="539" w:right="0" w:firstLine="0"/>
        <w:jc w:val="left"/>
        <w:rPr>
          <w:sz w:val="24"/>
        </w:rPr>
      </w:pPr>
      <w:r>
        <w:rPr>
          <w:b/>
          <w:sz w:val="24"/>
        </w:rPr>
        <w:t>Normal Balance: </w:t>
      </w:r>
      <w:r>
        <w:rPr>
          <w:sz w:val="24"/>
        </w:rPr>
        <w:t>Credit</w:t>
      </w:r>
    </w:p>
    <w:p>
      <w:pPr>
        <w:pStyle w:val="BodyText"/>
        <w:ind w:left="1759" w:right="1622" w:hanging="1220"/>
      </w:pPr>
      <w:r>
        <w:rPr>
          <w:b/>
        </w:rPr>
        <w:t>Definition: </w:t>
      </w:r>
      <w:r>
        <w:rPr/>
        <w:t>The amount of unfunded FECA accrued revenue recorded by the Department of Labor due from employers.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Unfunded FECA Benefit</w:t>
      </w:r>
      <w:r>
        <w:rPr>
          <w:spacing w:val="-4"/>
          <w:sz w:val="24"/>
        </w:rPr>
        <w:t> </w:t>
      </w:r>
      <w:r>
        <w:rPr>
          <w:sz w:val="24"/>
        </w:rPr>
        <w:t>Revenue</w:t>
      </w:r>
    </w:p>
    <w:p>
      <w:pPr>
        <w:spacing w:before="0"/>
        <w:ind w:left="539" w:right="0" w:firstLine="0"/>
        <w:jc w:val="left"/>
        <w:rPr>
          <w:sz w:val="24"/>
        </w:rPr>
      </w:pPr>
      <w:r>
        <w:rPr>
          <w:b/>
          <w:sz w:val="24"/>
        </w:rPr>
        <w:t>Account Number: </w:t>
      </w:r>
      <w:r>
        <w:rPr>
          <w:sz w:val="24"/>
        </w:rPr>
        <w:t>540600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reflecting a reduction in unfunded FECA revenue for a benefit program based on adjustments as stipulated by law.</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Funded Benefit Program</w:t>
      </w:r>
      <w:r>
        <w:rPr>
          <w:spacing w:val="-4"/>
          <w:sz w:val="24"/>
        </w:rPr>
        <w:t> </w:t>
      </w:r>
      <w:r>
        <w:rPr>
          <w:sz w:val="24"/>
        </w:rPr>
        <w:t>Revenue</w:t>
      </w:r>
    </w:p>
    <w:p>
      <w:pPr>
        <w:spacing w:before="0"/>
        <w:ind w:left="539" w:right="0" w:firstLine="0"/>
        <w:jc w:val="left"/>
        <w:rPr>
          <w:sz w:val="24"/>
        </w:rPr>
      </w:pPr>
      <w:r>
        <w:rPr>
          <w:b/>
          <w:sz w:val="24"/>
        </w:rPr>
        <w:t>Account Number: </w:t>
      </w:r>
      <w:r>
        <w:rPr>
          <w:sz w:val="24"/>
        </w:rPr>
        <w:t>540900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reflecting a reduction in funded revenue for a benefit program based on adjustments as stipulated by law.</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Insurance and Guarantee Premium</w:t>
      </w:r>
      <w:r>
        <w:rPr>
          <w:spacing w:val="-1"/>
          <w:sz w:val="24"/>
        </w:rPr>
        <w:t> </w:t>
      </w:r>
      <w:r>
        <w:rPr>
          <w:sz w:val="24"/>
        </w:rPr>
        <w:t>Revenue</w:t>
      </w:r>
    </w:p>
    <w:p>
      <w:pPr>
        <w:spacing w:before="0"/>
        <w:ind w:left="540" w:right="0" w:firstLine="0"/>
        <w:jc w:val="left"/>
        <w:rPr>
          <w:sz w:val="24"/>
        </w:rPr>
      </w:pPr>
      <w:r>
        <w:rPr>
          <w:b/>
          <w:sz w:val="24"/>
        </w:rPr>
        <w:t>Account Number: </w:t>
      </w:r>
      <w:r>
        <w:rPr>
          <w:sz w:val="24"/>
        </w:rPr>
        <w:t>550000</w:t>
      </w:r>
    </w:p>
    <w:p>
      <w:pPr>
        <w:spacing w:before="0"/>
        <w:ind w:left="540" w:right="0" w:firstLine="0"/>
        <w:jc w:val="left"/>
        <w:rPr>
          <w:sz w:val="24"/>
        </w:rPr>
      </w:pPr>
      <w:r>
        <w:rPr>
          <w:b/>
          <w:sz w:val="24"/>
        </w:rPr>
        <w:t>Normal Balance: </w:t>
      </w:r>
      <w:r>
        <w:rPr>
          <w:sz w:val="24"/>
        </w:rPr>
        <w:t>Credit</w:t>
      </w:r>
    </w:p>
    <w:p>
      <w:pPr>
        <w:pStyle w:val="BodyText"/>
        <w:ind w:left="540"/>
      </w:pPr>
      <w:r>
        <w:rPr>
          <w:b/>
        </w:rPr>
        <w:t>Definition: </w:t>
      </w:r>
      <w:r>
        <w:rPr/>
        <w:t>Revenue earned from insurance and guarantee premiums.</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Contra Revenue for Insurance and Guarantee Premium</w:t>
      </w:r>
      <w:r>
        <w:rPr>
          <w:spacing w:val="-4"/>
          <w:sz w:val="24"/>
        </w:rPr>
        <w:t> </w:t>
      </w:r>
      <w:r>
        <w:rPr>
          <w:sz w:val="24"/>
        </w:rPr>
        <w:t>Revenue</w:t>
      </w:r>
    </w:p>
    <w:p>
      <w:pPr>
        <w:spacing w:line="275" w:lineRule="exact" w:before="0"/>
        <w:ind w:left="540" w:right="0" w:firstLine="0"/>
        <w:jc w:val="left"/>
        <w:rPr>
          <w:sz w:val="24"/>
        </w:rPr>
      </w:pPr>
      <w:r>
        <w:rPr>
          <w:b/>
          <w:sz w:val="24"/>
        </w:rPr>
        <w:t>Account Number: </w:t>
      </w:r>
      <w:r>
        <w:rPr>
          <w:sz w:val="24"/>
        </w:rPr>
        <w:t>550900</w:t>
      </w:r>
    </w:p>
    <w:p>
      <w:pPr>
        <w:spacing w:line="275" w:lineRule="exact"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reflecting a reduction in revenue for an insurance and guarantee premium based on adjustments stipulated by law not including credit losses.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Donated Revenue - Financial</w:t>
      </w:r>
      <w:r>
        <w:rPr>
          <w:spacing w:val="-1"/>
          <w:sz w:val="24"/>
        </w:rPr>
        <w:t> </w:t>
      </w:r>
      <w:r>
        <w:rPr>
          <w:sz w:val="24"/>
        </w:rPr>
        <w:t>Resources</w:t>
      </w:r>
    </w:p>
    <w:p>
      <w:pPr>
        <w:spacing w:before="0"/>
        <w:ind w:left="539" w:right="0" w:firstLine="0"/>
        <w:jc w:val="left"/>
        <w:rPr>
          <w:sz w:val="24"/>
        </w:rPr>
      </w:pPr>
      <w:r>
        <w:rPr>
          <w:b/>
          <w:sz w:val="24"/>
        </w:rPr>
        <w:t>Account Number: </w:t>
      </w:r>
      <w:r>
        <w:rPr>
          <w:sz w:val="24"/>
        </w:rPr>
        <w:t>560000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financial resources donated to a Federal entity from a non- Federal source; for example, cash or securities.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Donations - Financial</w:t>
      </w:r>
      <w:r>
        <w:rPr>
          <w:spacing w:val="-5"/>
          <w:sz w:val="24"/>
        </w:rPr>
        <w:t> </w:t>
      </w:r>
      <w:r>
        <w:rPr>
          <w:sz w:val="24"/>
        </w:rPr>
        <w:t>Resources</w:t>
      </w:r>
    </w:p>
    <w:p>
      <w:pPr>
        <w:spacing w:before="0"/>
        <w:ind w:left="539" w:right="0" w:firstLine="0"/>
        <w:jc w:val="left"/>
        <w:rPr>
          <w:sz w:val="24"/>
        </w:rPr>
      </w:pPr>
      <w:r>
        <w:rPr>
          <w:b/>
          <w:sz w:val="24"/>
        </w:rPr>
        <w:t>Account Number: </w:t>
      </w:r>
      <w:r>
        <w:rPr>
          <w:sz w:val="24"/>
        </w:rPr>
        <w:t>560900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reflecting a reduction in revenue for donated financial resources that are returned; for example, cash or securities.</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Donated Revenue - Non-Financial</w:t>
      </w:r>
      <w:r>
        <w:rPr>
          <w:spacing w:val="-3"/>
          <w:sz w:val="24"/>
        </w:rPr>
        <w:t> </w:t>
      </w:r>
      <w:r>
        <w:rPr>
          <w:sz w:val="24"/>
        </w:rPr>
        <w:t>Resources</w:t>
      </w:r>
    </w:p>
    <w:p>
      <w:pPr>
        <w:spacing w:before="0"/>
        <w:ind w:left="539" w:right="0" w:firstLine="0"/>
        <w:jc w:val="left"/>
        <w:rPr>
          <w:sz w:val="24"/>
        </w:rPr>
      </w:pPr>
      <w:r>
        <w:rPr>
          <w:b/>
          <w:sz w:val="24"/>
        </w:rPr>
        <w:t>Account Number: </w:t>
      </w:r>
      <w:r>
        <w:rPr>
          <w:sz w:val="24"/>
        </w:rPr>
        <w:t>561000</w:t>
      </w:r>
    </w:p>
    <w:p>
      <w:pPr>
        <w:spacing w:before="0"/>
        <w:ind w:left="539" w:right="0" w:firstLine="0"/>
        <w:jc w:val="left"/>
        <w:rPr>
          <w:sz w:val="24"/>
        </w:rPr>
      </w:pPr>
      <w:r>
        <w:rPr>
          <w:b/>
          <w:sz w:val="24"/>
        </w:rPr>
        <w:t>Normal Balance: </w:t>
      </w:r>
      <w:r>
        <w:rPr>
          <w:sz w:val="24"/>
        </w:rPr>
        <w:t>Credit</w:t>
      </w:r>
    </w:p>
    <w:p>
      <w:pPr>
        <w:pStyle w:val="BodyText"/>
        <w:ind w:left="1759" w:right="1588" w:hanging="1220"/>
      </w:pPr>
      <w:r>
        <w:rPr>
          <w:b/>
        </w:rPr>
        <w:t>Definition: </w:t>
      </w:r>
      <w:r>
        <w:rPr/>
        <w:t>The amount of non-financial resources donated to a Federal entity from a non-Federal source; for example, land or buildings.</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Donated Revenue - Nonfinancial</w:t>
      </w:r>
      <w:r>
        <w:rPr>
          <w:spacing w:val="-2"/>
          <w:sz w:val="24"/>
        </w:rPr>
        <w:t> </w:t>
      </w:r>
      <w:r>
        <w:rPr>
          <w:sz w:val="24"/>
        </w:rPr>
        <w:t>Resources</w:t>
      </w:r>
    </w:p>
    <w:p>
      <w:pPr>
        <w:spacing w:before="0"/>
        <w:ind w:left="539" w:right="0" w:firstLine="0"/>
        <w:jc w:val="left"/>
        <w:rPr>
          <w:sz w:val="24"/>
        </w:rPr>
      </w:pPr>
      <w:r>
        <w:rPr>
          <w:b/>
          <w:sz w:val="24"/>
        </w:rPr>
        <w:t>Account Number: </w:t>
      </w:r>
      <w:r>
        <w:rPr>
          <w:sz w:val="24"/>
        </w:rPr>
        <w:t>561900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reflecting a reduction in revenue for donated nonfinancial resources that are returned; for example, land or buildings.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Forfeiture Revenue - Cash and Cash</w:t>
      </w:r>
      <w:r>
        <w:rPr>
          <w:spacing w:val="-4"/>
          <w:sz w:val="24"/>
        </w:rPr>
        <w:t> </w:t>
      </w:r>
      <w:r>
        <w:rPr>
          <w:sz w:val="24"/>
        </w:rPr>
        <w:t>Equivalents</w:t>
      </w:r>
    </w:p>
    <w:p>
      <w:pPr>
        <w:spacing w:before="0"/>
        <w:ind w:left="539" w:right="0" w:firstLine="0"/>
        <w:jc w:val="left"/>
        <w:rPr>
          <w:sz w:val="24"/>
        </w:rPr>
      </w:pPr>
      <w:r>
        <w:rPr>
          <w:b/>
          <w:sz w:val="24"/>
        </w:rPr>
        <w:t>Account Number: </w:t>
      </w:r>
      <w:r>
        <w:rPr>
          <w:sz w:val="24"/>
        </w:rPr>
        <w:t>564000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revenue received related to forfeitures of cash and cash equivalents.</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Contra Forfeiture Revenue - Cash and Cash</w:t>
      </w:r>
      <w:r>
        <w:rPr>
          <w:spacing w:val="-5"/>
          <w:sz w:val="24"/>
        </w:rPr>
        <w:t> </w:t>
      </w:r>
      <w:r>
        <w:rPr>
          <w:sz w:val="24"/>
        </w:rPr>
        <w:t>Equivalents</w:t>
      </w:r>
    </w:p>
    <w:p>
      <w:pPr>
        <w:spacing w:before="0"/>
        <w:ind w:left="540" w:right="0" w:firstLine="0"/>
        <w:jc w:val="left"/>
        <w:rPr>
          <w:sz w:val="24"/>
        </w:rPr>
      </w:pPr>
      <w:r>
        <w:rPr>
          <w:b/>
          <w:sz w:val="24"/>
        </w:rPr>
        <w:t>Account Number: </w:t>
      </w:r>
      <w:r>
        <w:rPr>
          <w:sz w:val="24"/>
        </w:rPr>
        <w:t>564900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reflecting a reduction in revenue received related to forfeitures of cash and cash equivalents when realization is not expected. Amounts recorded are based on adjustments, returns, allowances, price redetermination, and refunds other than taxes where revenue is earned.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Forfeiture Revenue - Forfeitures of</w:t>
      </w:r>
      <w:r>
        <w:rPr>
          <w:spacing w:val="-3"/>
          <w:sz w:val="24"/>
        </w:rPr>
        <w:t> </w:t>
      </w:r>
      <w:r>
        <w:rPr>
          <w:sz w:val="24"/>
        </w:rPr>
        <w:t>Property</w:t>
      </w:r>
    </w:p>
    <w:p>
      <w:pPr>
        <w:spacing w:before="0"/>
        <w:ind w:left="539" w:right="0" w:firstLine="0"/>
        <w:jc w:val="left"/>
        <w:rPr>
          <w:sz w:val="24"/>
        </w:rPr>
      </w:pPr>
      <w:r>
        <w:rPr>
          <w:b/>
          <w:sz w:val="24"/>
        </w:rPr>
        <w:t>Account Number: </w:t>
      </w:r>
      <w:r>
        <w:rPr>
          <w:sz w:val="24"/>
        </w:rPr>
        <w:t>565000</w:t>
      </w:r>
    </w:p>
    <w:p>
      <w:pPr>
        <w:spacing w:before="0"/>
        <w:ind w:left="539" w:right="0" w:firstLine="0"/>
        <w:jc w:val="left"/>
        <w:rPr>
          <w:sz w:val="24"/>
        </w:rPr>
      </w:pPr>
      <w:r>
        <w:rPr>
          <w:b/>
          <w:sz w:val="24"/>
        </w:rPr>
        <w:t>Normal Balance: </w:t>
      </w:r>
      <w:r>
        <w:rPr>
          <w:sz w:val="24"/>
        </w:rPr>
        <w:t>Credit</w:t>
      </w:r>
    </w:p>
    <w:p>
      <w:pPr>
        <w:pStyle w:val="BodyText"/>
        <w:ind w:left="539"/>
      </w:pPr>
      <w:r>
        <w:rPr>
          <w:b/>
        </w:rPr>
        <w:t>Definition: </w:t>
      </w:r>
      <w:r>
        <w:rPr/>
        <w:t>The amount of revenue received related to forfeitures of property.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Forfeiture Revenue - Forfeitures of</w:t>
      </w:r>
      <w:r>
        <w:rPr>
          <w:spacing w:val="-6"/>
          <w:sz w:val="24"/>
        </w:rPr>
        <w:t> </w:t>
      </w:r>
      <w:r>
        <w:rPr>
          <w:sz w:val="24"/>
        </w:rPr>
        <w:t>Property</w:t>
      </w:r>
    </w:p>
    <w:p>
      <w:pPr>
        <w:spacing w:before="0"/>
        <w:ind w:left="539" w:right="0" w:firstLine="0"/>
        <w:jc w:val="left"/>
        <w:rPr>
          <w:sz w:val="24"/>
        </w:rPr>
      </w:pPr>
      <w:r>
        <w:rPr>
          <w:b/>
          <w:sz w:val="24"/>
        </w:rPr>
        <w:t>Account Number: </w:t>
      </w:r>
      <w:r>
        <w:rPr>
          <w:sz w:val="24"/>
        </w:rPr>
        <w:t>565900</w:t>
      </w:r>
    </w:p>
    <w:p>
      <w:pPr>
        <w:spacing w:before="0"/>
        <w:ind w:left="539" w:right="0" w:firstLine="0"/>
        <w:jc w:val="left"/>
        <w:rPr>
          <w:sz w:val="24"/>
        </w:rPr>
      </w:pPr>
      <w:r>
        <w:rPr>
          <w:b/>
          <w:sz w:val="24"/>
        </w:rPr>
        <w:t>Normal Balance: </w:t>
      </w:r>
      <w:r>
        <w:rPr>
          <w:sz w:val="24"/>
        </w:rPr>
        <w:t>Debit</w:t>
      </w:r>
    </w:p>
    <w:p>
      <w:pPr>
        <w:pStyle w:val="BodyText"/>
        <w:spacing w:before="1"/>
        <w:ind w:left="1759" w:right="1289" w:hanging="1220"/>
      </w:pPr>
      <w:r>
        <w:rPr>
          <w:b/>
        </w:rPr>
        <w:t>Definition: </w:t>
      </w:r>
      <w:r>
        <w:rPr/>
        <w:t>The amount reflecting a reduction in revenue received related to forfeitures of property that are returned. Amounts recorded are based on adjustments, returns, allowances, price redetermination, and refunds other than taxes where revenue is earned.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Expended</w:t>
      </w:r>
      <w:r>
        <w:rPr>
          <w:spacing w:val="-1"/>
          <w:sz w:val="24"/>
        </w:rPr>
        <w:t> </w:t>
      </w:r>
      <w:r>
        <w:rPr>
          <w:sz w:val="24"/>
        </w:rPr>
        <w:t>Appropriations</w:t>
      </w:r>
    </w:p>
    <w:p>
      <w:pPr>
        <w:spacing w:before="0"/>
        <w:ind w:left="539" w:right="0" w:firstLine="0"/>
        <w:jc w:val="left"/>
        <w:rPr>
          <w:sz w:val="24"/>
        </w:rPr>
      </w:pPr>
      <w:r>
        <w:rPr>
          <w:b/>
          <w:sz w:val="24"/>
        </w:rPr>
        <w:t>Account Number: </w:t>
      </w:r>
      <w:r>
        <w:rPr>
          <w:sz w:val="24"/>
        </w:rPr>
        <w:t>570000</w:t>
      </w:r>
    </w:p>
    <w:p>
      <w:pPr>
        <w:spacing w:before="0"/>
        <w:ind w:left="539" w:right="0" w:firstLine="0"/>
        <w:jc w:val="left"/>
        <w:rPr>
          <w:sz w:val="24"/>
        </w:rPr>
      </w:pPr>
      <w:r>
        <w:rPr>
          <w:b/>
          <w:sz w:val="24"/>
        </w:rPr>
        <w:t>Normal Balance: </w:t>
      </w:r>
      <w:r>
        <w:rPr>
          <w:sz w:val="24"/>
        </w:rPr>
        <w:t>Credit</w:t>
      </w:r>
    </w:p>
    <w:p>
      <w:pPr>
        <w:pStyle w:val="BodyText"/>
        <w:ind w:left="1759" w:right="1250" w:hanging="1220"/>
      </w:pPr>
      <w:r>
        <w:rPr>
          <w:b/>
        </w:rPr>
        <w:t>Definition: </w:t>
      </w:r>
      <w:r>
        <w:rPr/>
        <w:t>The amount of appropriations used during the fiscal year when goods and services are received or benefits are provided. Special and trust funds that receive appropriations from the General Fund of the U.S. Government are to use this account.</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Appropriations -</w:t>
      </w:r>
      <w:r>
        <w:rPr>
          <w:spacing w:val="-2"/>
          <w:sz w:val="24"/>
        </w:rPr>
        <w:t> </w:t>
      </w:r>
      <w:r>
        <w:rPr>
          <w:sz w:val="24"/>
        </w:rPr>
        <w:t>Expended</w:t>
      </w:r>
    </w:p>
    <w:p>
      <w:pPr>
        <w:spacing w:before="0"/>
        <w:ind w:left="539" w:right="0" w:firstLine="0"/>
        <w:jc w:val="left"/>
        <w:rPr>
          <w:sz w:val="24"/>
        </w:rPr>
      </w:pPr>
      <w:r>
        <w:rPr>
          <w:b/>
          <w:sz w:val="24"/>
        </w:rPr>
        <w:t>Account Number: </w:t>
      </w:r>
      <w:r>
        <w:rPr>
          <w:sz w:val="24"/>
        </w:rPr>
        <w:t>570005</w:t>
      </w:r>
    </w:p>
    <w:p>
      <w:pPr>
        <w:spacing w:before="0"/>
        <w:ind w:left="539" w:right="0" w:firstLine="0"/>
        <w:jc w:val="left"/>
        <w:rPr>
          <w:sz w:val="24"/>
        </w:rPr>
      </w:pPr>
      <w:r>
        <w:rPr>
          <w:b/>
          <w:sz w:val="24"/>
        </w:rPr>
        <w:t>Normal Balance: </w:t>
      </w:r>
      <w:r>
        <w:rPr>
          <w:sz w:val="24"/>
        </w:rPr>
        <w:t>Debit</w:t>
      </w:r>
    </w:p>
    <w:p>
      <w:pPr>
        <w:pStyle w:val="BodyText"/>
        <w:ind w:left="1759" w:right="1422" w:hanging="1220"/>
      </w:pPr>
      <w:r>
        <w:rPr>
          <w:b/>
        </w:rPr>
        <w:t>Definition: </w:t>
      </w:r>
      <w:r>
        <w:rPr/>
        <w:t>The amount of General Fund of the U.S. Government-financed appropriations used by agencies during the fiscal year when goods and services are received or benefits are provided. This account corresponds to Federal reporting entity's Expended Appropriations (USSGL Account 570000). This account is for the General Fund of the U.S. Government use only.</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59" w:right="2081" w:hanging="1920"/>
      </w:pPr>
      <w:r>
        <w:rPr>
          <w:b/>
        </w:rPr>
        <w:t>Account</w:t>
      </w:r>
      <w:r>
        <w:rPr>
          <w:b/>
          <w:spacing w:val="-3"/>
        </w:rPr>
        <w:t> </w:t>
      </w:r>
      <w:r>
        <w:rPr>
          <w:b/>
        </w:rPr>
        <w:t>Title:</w:t>
        <w:tab/>
      </w:r>
      <w:r>
        <w:rPr/>
        <w:t>Expended Appropriations - Prior-Period Adjustments Due</w:t>
      </w:r>
      <w:r>
        <w:rPr>
          <w:spacing w:val="-15"/>
        </w:rPr>
        <w:t> </w:t>
      </w:r>
      <w:r>
        <w:rPr/>
        <w:t>to Corrections of Errors - Years Preceding the</w:t>
      </w:r>
      <w:r>
        <w:rPr>
          <w:spacing w:val="-12"/>
        </w:rPr>
        <w:t> </w:t>
      </w:r>
      <w:r>
        <w:rPr/>
        <w:t>Prior-Year</w:t>
      </w:r>
    </w:p>
    <w:p>
      <w:pPr>
        <w:spacing w:before="0"/>
        <w:ind w:left="540" w:right="0" w:firstLine="0"/>
        <w:jc w:val="left"/>
        <w:rPr>
          <w:sz w:val="24"/>
        </w:rPr>
      </w:pPr>
      <w:r>
        <w:rPr>
          <w:b/>
          <w:sz w:val="24"/>
        </w:rPr>
        <w:t>Account Number: </w:t>
      </w:r>
      <w:r>
        <w:rPr>
          <w:sz w:val="24"/>
        </w:rPr>
        <w:t>570500</w:t>
      </w:r>
    </w:p>
    <w:p>
      <w:pPr>
        <w:spacing w:before="0"/>
        <w:ind w:left="540" w:right="0" w:firstLine="0"/>
        <w:jc w:val="left"/>
        <w:rPr>
          <w:sz w:val="24"/>
        </w:rPr>
      </w:pPr>
      <w:r>
        <w:rPr>
          <w:b/>
          <w:sz w:val="24"/>
        </w:rPr>
        <w:t>Normal Balance: </w:t>
      </w:r>
      <w:r>
        <w:rPr>
          <w:sz w:val="24"/>
        </w:rPr>
        <w:t>Credit</w:t>
      </w:r>
    </w:p>
    <w:p>
      <w:pPr>
        <w:pStyle w:val="BodyText"/>
        <w:ind w:left="1759" w:right="1213" w:hanging="1220"/>
      </w:pPr>
      <w:r>
        <w:rPr>
          <w:b/>
        </w:rPr>
        <w:t>Definition: </w:t>
      </w:r>
      <w:r>
        <w:rPr/>
        <w:t>The amount of net increase or decrease to expended appropriations due to errors in years preceding the prior-year's financial statements that resulted from mathematical mistakes, mistakes in the application of accounting principles, or oversight or misuse of facts that existed at the time the financial statements were prepared. Use only when comparative financial statements are being presented. Although the normal balance for this account is credit, it is acceptable in certain instances for this account to have a debit balance.</w:t>
      </w:r>
    </w:p>
    <w:p>
      <w:pPr>
        <w:pStyle w:val="BodyText"/>
        <w:spacing w:before="9"/>
        <w:rPr>
          <w:sz w:val="23"/>
        </w:rPr>
      </w:pPr>
    </w:p>
    <w:p>
      <w:pPr>
        <w:pStyle w:val="BodyText"/>
        <w:tabs>
          <w:tab w:pos="2459" w:val="left" w:leader="none"/>
        </w:tabs>
        <w:ind w:left="2459" w:right="2081" w:hanging="1920"/>
      </w:pPr>
      <w:r>
        <w:rPr>
          <w:b/>
        </w:rPr>
        <w:t>Account</w:t>
      </w:r>
      <w:r>
        <w:rPr>
          <w:b/>
          <w:spacing w:val="-3"/>
        </w:rPr>
        <w:t> </w:t>
      </w:r>
      <w:r>
        <w:rPr>
          <w:b/>
        </w:rPr>
        <w:t>Title:</w:t>
        <w:tab/>
      </w:r>
      <w:r>
        <w:rPr/>
        <w:t>Expended Appropriations - Prior-Period Adjustments Due</w:t>
      </w:r>
      <w:r>
        <w:rPr>
          <w:spacing w:val="-15"/>
        </w:rPr>
        <w:t> </w:t>
      </w:r>
      <w:r>
        <w:rPr/>
        <w:t>to Corrections of</w:t>
      </w:r>
      <w:r>
        <w:rPr>
          <w:spacing w:val="-2"/>
        </w:rPr>
        <w:t> </w:t>
      </w:r>
      <w:r>
        <w:rPr/>
        <w:t>Errors</w:t>
      </w:r>
    </w:p>
    <w:p>
      <w:pPr>
        <w:spacing w:before="0"/>
        <w:ind w:left="539" w:right="0" w:firstLine="0"/>
        <w:jc w:val="left"/>
        <w:rPr>
          <w:sz w:val="24"/>
        </w:rPr>
      </w:pPr>
      <w:r>
        <w:rPr>
          <w:b/>
          <w:sz w:val="24"/>
        </w:rPr>
        <w:t>Account Number: </w:t>
      </w:r>
      <w:r>
        <w:rPr>
          <w:sz w:val="24"/>
        </w:rPr>
        <w:t>570800</w:t>
      </w:r>
    </w:p>
    <w:p>
      <w:pPr>
        <w:spacing w:before="1"/>
        <w:ind w:left="539" w:right="0" w:firstLine="0"/>
        <w:jc w:val="left"/>
        <w:rPr>
          <w:sz w:val="24"/>
        </w:rPr>
      </w:pPr>
      <w:r>
        <w:rPr>
          <w:b/>
          <w:sz w:val="24"/>
        </w:rPr>
        <w:t>Normal Balance: </w:t>
      </w:r>
      <w:r>
        <w:rPr>
          <w:sz w:val="24"/>
        </w:rPr>
        <w:t>Credit</w:t>
      </w:r>
    </w:p>
    <w:p>
      <w:pPr>
        <w:pStyle w:val="BodyText"/>
        <w:ind w:left="1759" w:right="1354" w:hanging="1220"/>
      </w:pPr>
      <w:r>
        <w:rPr>
          <w:b/>
        </w:rPr>
        <w:t>Definition: </w:t>
      </w:r>
      <w:r>
        <w:rPr/>
        <w:t>The amount of net increase or decrease to expended appropriations due to errors in prior-period financial statements that resulted from mathematical mistakes, mistakes in the application of accounting principles, or oversight or misuse of facts that existed at the time the financial statements were prepared. Use USSGL account 570500, "Expended Appropriations - Prior- Period Adjustments Due to Corrections of Errors - Years Preceding the Prior-Year" for the amount of net increase or decrease to expended appropriations due to errors occurring in years preceding the prior-year's financial statements. Although the normal balance for this account is credit, it is acceptable in certain instances for this account to have a debit balance.</w:t>
      </w:r>
    </w:p>
    <w:p>
      <w:pPr>
        <w:pStyle w:val="BodyText"/>
      </w:pPr>
    </w:p>
    <w:p>
      <w:pPr>
        <w:pStyle w:val="BodyText"/>
        <w:tabs>
          <w:tab w:pos="2459" w:val="left" w:leader="none"/>
        </w:tabs>
        <w:ind w:left="2459" w:right="2081" w:hanging="1920"/>
      </w:pPr>
      <w:r>
        <w:rPr>
          <w:b/>
        </w:rPr>
        <w:t>Account</w:t>
      </w:r>
      <w:r>
        <w:rPr>
          <w:b/>
          <w:spacing w:val="-3"/>
        </w:rPr>
        <w:t> </w:t>
      </w:r>
      <w:r>
        <w:rPr>
          <w:b/>
        </w:rPr>
        <w:t>Title:</w:t>
        <w:tab/>
      </w:r>
      <w:r>
        <w:rPr/>
        <w:t>Expended Appropriations - Prior-Period Adjustments Due</w:t>
      </w:r>
      <w:r>
        <w:rPr>
          <w:spacing w:val="-15"/>
        </w:rPr>
        <w:t> </w:t>
      </w:r>
      <w:r>
        <w:rPr/>
        <w:t>to Changes in Accounting</w:t>
      </w:r>
      <w:r>
        <w:rPr>
          <w:spacing w:val="-4"/>
        </w:rPr>
        <w:t> </w:t>
      </w:r>
      <w:r>
        <w:rPr/>
        <w:t>Principles</w:t>
      </w:r>
    </w:p>
    <w:p>
      <w:pPr>
        <w:spacing w:before="0"/>
        <w:ind w:left="539" w:right="0" w:firstLine="0"/>
        <w:jc w:val="left"/>
        <w:rPr>
          <w:sz w:val="24"/>
        </w:rPr>
      </w:pPr>
      <w:r>
        <w:rPr>
          <w:b/>
          <w:sz w:val="24"/>
        </w:rPr>
        <w:t>Account Number: </w:t>
      </w:r>
      <w:r>
        <w:rPr>
          <w:sz w:val="24"/>
        </w:rPr>
        <w:t>570900</w:t>
      </w:r>
    </w:p>
    <w:p>
      <w:pPr>
        <w:spacing w:before="0"/>
        <w:ind w:left="539" w:right="0" w:firstLine="0"/>
        <w:jc w:val="left"/>
        <w:rPr>
          <w:sz w:val="24"/>
        </w:rPr>
      </w:pPr>
      <w:r>
        <w:rPr>
          <w:b/>
          <w:sz w:val="24"/>
        </w:rPr>
        <w:t>Normal Balance: </w:t>
      </w:r>
      <w:r>
        <w:rPr>
          <w:sz w:val="24"/>
        </w:rPr>
        <w:t>Credit</w:t>
      </w:r>
    </w:p>
    <w:p>
      <w:pPr>
        <w:pStyle w:val="BodyText"/>
        <w:ind w:left="1759" w:right="1284" w:hanging="1220"/>
      </w:pPr>
      <w:r>
        <w:rPr>
          <w:b/>
        </w:rPr>
        <w:t>Definition: </w:t>
      </w:r>
      <w:r>
        <w:rPr/>
        <w:t>The amount of net increase or decrease to expended appropriations from a prior-period due to a change from one generally accepted accounting principle to another one that can be justified as preferable or the adoption of a new FASAB standard. Although the normal balance for this account is credit, it is acceptable in certain instances for this account to have a debit balance.</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042" w:hanging="1920"/>
      </w:pPr>
      <w:r>
        <w:rPr>
          <w:b/>
        </w:rPr>
        <w:t>Account</w:t>
      </w:r>
      <w:r>
        <w:rPr>
          <w:b/>
          <w:spacing w:val="-3"/>
        </w:rPr>
        <w:t> </w:t>
      </w:r>
      <w:r>
        <w:rPr>
          <w:b/>
        </w:rPr>
        <w:t>Title:</w:t>
        <w:tab/>
      </w:r>
      <w:r>
        <w:rPr/>
        <w:t>Transfer in of Agency Unavailable Custodial and Non-Entity Collections</w:t>
      </w:r>
    </w:p>
    <w:p>
      <w:pPr>
        <w:spacing w:before="0"/>
        <w:ind w:left="540" w:right="0" w:firstLine="0"/>
        <w:jc w:val="left"/>
        <w:rPr>
          <w:sz w:val="24"/>
        </w:rPr>
      </w:pPr>
      <w:r>
        <w:rPr>
          <w:b/>
          <w:sz w:val="24"/>
        </w:rPr>
        <w:t>Account Number: </w:t>
      </w:r>
      <w:r>
        <w:rPr>
          <w:sz w:val="24"/>
        </w:rPr>
        <w:t>571000</w:t>
      </w:r>
    </w:p>
    <w:p>
      <w:pPr>
        <w:spacing w:before="0"/>
        <w:ind w:left="540" w:right="0" w:firstLine="0"/>
        <w:jc w:val="left"/>
        <w:rPr>
          <w:sz w:val="24"/>
        </w:rPr>
      </w:pPr>
      <w:r>
        <w:rPr>
          <w:b/>
          <w:sz w:val="24"/>
        </w:rPr>
        <w:t>Normal Balance: </w:t>
      </w:r>
      <w:r>
        <w:rPr>
          <w:sz w:val="24"/>
        </w:rPr>
        <w:t>Credit</w:t>
      </w:r>
    </w:p>
    <w:p>
      <w:pPr>
        <w:pStyle w:val="BodyText"/>
        <w:ind w:left="1759" w:right="1256" w:hanging="1220"/>
      </w:pPr>
      <w:r>
        <w:rPr>
          <w:b/>
        </w:rPr>
        <w:t>Definition: </w:t>
      </w:r>
      <w:r>
        <w:rPr/>
        <w:t>The amount of Federal agency non-entity and custodial collections transferred in by a reporting entity on behalf of the General Fund of the U.S. Government. This account corresponds to the Federal reporting entity's Collections for Others Statement of Custodial Activity (USSGL account 599000) and Offset to Non-Entity Collections Statement of Changes in Net Position (USSGL account 599300). This account is for the General Fund of the U.S. Government use only.</w:t>
      </w:r>
    </w:p>
    <w:p>
      <w:pPr>
        <w:pStyle w:val="BodyText"/>
        <w:spacing w:before="9"/>
        <w:rPr>
          <w:sz w:val="23"/>
        </w:rPr>
      </w:pPr>
    </w:p>
    <w:p>
      <w:pPr>
        <w:pStyle w:val="BodyText"/>
        <w:tabs>
          <w:tab w:pos="2459" w:val="left" w:leader="none"/>
        </w:tabs>
        <w:ind w:left="2459" w:right="1533" w:hanging="1920"/>
      </w:pPr>
      <w:r>
        <w:rPr>
          <w:b/>
        </w:rPr>
        <w:t>Account</w:t>
      </w:r>
      <w:r>
        <w:rPr>
          <w:b/>
          <w:spacing w:val="-3"/>
        </w:rPr>
        <w:t> </w:t>
      </w:r>
      <w:r>
        <w:rPr>
          <w:b/>
        </w:rPr>
        <w:t>Title:</w:t>
        <w:tab/>
      </w:r>
      <w:r>
        <w:rPr/>
        <w:t>Accrual of Agency Amount To Be Collected - Custodial and Non- Entity - General Fund of the U.S.</w:t>
      </w:r>
      <w:r>
        <w:rPr>
          <w:spacing w:val="-6"/>
        </w:rPr>
        <w:t> </w:t>
      </w:r>
      <w:r>
        <w:rPr/>
        <w:t>Government</w:t>
      </w:r>
    </w:p>
    <w:p>
      <w:pPr>
        <w:spacing w:before="0"/>
        <w:ind w:left="539" w:right="0" w:firstLine="0"/>
        <w:jc w:val="left"/>
        <w:rPr>
          <w:sz w:val="24"/>
        </w:rPr>
      </w:pPr>
      <w:r>
        <w:rPr>
          <w:b/>
          <w:sz w:val="24"/>
        </w:rPr>
        <w:t>Account Number: </w:t>
      </w:r>
      <w:r>
        <w:rPr>
          <w:sz w:val="24"/>
        </w:rPr>
        <w:t>571200</w:t>
      </w:r>
    </w:p>
    <w:p>
      <w:pPr>
        <w:spacing w:before="0"/>
        <w:ind w:left="539" w:right="0" w:firstLine="0"/>
        <w:jc w:val="left"/>
        <w:rPr>
          <w:sz w:val="24"/>
        </w:rPr>
      </w:pPr>
      <w:r>
        <w:rPr>
          <w:b/>
          <w:sz w:val="24"/>
        </w:rPr>
        <w:t>Normal Balance: </w:t>
      </w:r>
      <w:r>
        <w:rPr>
          <w:sz w:val="24"/>
        </w:rPr>
        <w:t>Credit</w:t>
      </w:r>
    </w:p>
    <w:p>
      <w:pPr>
        <w:pStyle w:val="BodyText"/>
        <w:spacing w:before="1"/>
        <w:ind w:left="1759" w:right="1330" w:hanging="1220"/>
      </w:pPr>
      <w:r>
        <w:rPr>
          <w:b/>
        </w:rPr>
        <w:t>Definition: </w:t>
      </w:r>
      <w:r>
        <w:rPr/>
        <w:t>The accrued amount of non-entity, custodial collections and custodial revenues to be collected by a reporting entity on behalf of the General Fund of the U.S. Government. This account corresponds to the Federal reporting entity's Accrual Collections for Others Statement of Custodial Activity (USSGL account 599100) and Offset to Non-Entity Accrued Collections Statement of Changes in Net Position (USSGL account 599400). This account is for the General Fund of the U.S. Government use only.</w:t>
      </w:r>
    </w:p>
    <w:p>
      <w:pPr>
        <w:pStyle w:val="BodyText"/>
        <w:spacing w:before="11"/>
        <w:rPr>
          <w:sz w:val="23"/>
        </w:rPr>
      </w:pPr>
    </w:p>
    <w:p>
      <w:pPr>
        <w:pStyle w:val="BodyText"/>
        <w:tabs>
          <w:tab w:pos="2459" w:val="left" w:leader="none"/>
        </w:tabs>
        <w:ind w:left="2459" w:right="1417" w:hanging="1920"/>
      </w:pPr>
      <w:r>
        <w:rPr>
          <w:b/>
        </w:rPr>
        <w:t>Account</w:t>
      </w:r>
      <w:r>
        <w:rPr>
          <w:b/>
          <w:spacing w:val="-3"/>
        </w:rPr>
        <w:t> </w:t>
      </w:r>
      <w:r>
        <w:rPr>
          <w:b/>
        </w:rPr>
        <w:t>Title:</w:t>
        <w:tab/>
      </w:r>
      <w:r>
        <w:rPr/>
        <w:t>Accrual of Amounts Receivable from Custodian or Non-Entity Assets Receivable from a Federal Agency - Other Than the</w:t>
      </w:r>
      <w:r>
        <w:rPr>
          <w:spacing w:val="-21"/>
        </w:rPr>
        <w:t> </w:t>
      </w:r>
      <w:r>
        <w:rPr/>
        <w:t>General Fund of the U.S.</w:t>
      </w:r>
      <w:r>
        <w:rPr>
          <w:spacing w:val="-3"/>
        </w:rPr>
        <w:t> </w:t>
      </w:r>
      <w:r>
        <w:rPr/>
        <w:t>Government</w:t>
      </w:r>
    </w:p>
    <w:p>
      <w:pPr>
        <w:spacing w:before="0"/>
        <w:ind w:left="539" w:right="0" w:firstLine="0"/>
        <w:jc w:val="left"/>
        <w:rPr>
          <w:sz w:val="24"/>
        </w:rPr>
      </w:pPr>
      <w:r>
        <w:rPr>
          <w:b/>
          <w:sz w:val="24"/>
        </w:rPr>
        <w:t>Account Number: </w:t>
      </w:r>
      <w:r>
        <w:rPr>
          <w:sz w:val="24"/>
        </w:rPr>
        <w:t>571300</w:t>
      </w:r>
    </w:p>
    <w:p>
      <w:pPr>
        <w:spacing w:before="0"/>
        <w:ind w:left="539" w:right="0" w:firstLine="0"/>
        <w:jc w:val="left"/>
        <w:rPr>
          <w:sz w:val="24"/>
        </w:rPr>
      </w:pPr>
      <w:r>
        <w:rPr>
          <w:b/>
          <w:sz w:val="24"/>
        </w:rPr>
        <w:t>Normal Balance: </w:t>
      </w:r>
      <w:r>
        <w:rPr>
          <w:sz w:val="24"/>
        </w:rPr>
        <w:t>Credit</w:t>
      </w:r>
    </w:p>
    <w:p>
      <w:pPr>
        <w:pStyle w:val="BodyText"/>
        <w:ind w:left="1759" w:right="1210" w:hanging="1220"/>
      </w:pPr>
      <w:r>
        <w:rPr>
          <w:b/>
        </w:rPr>
        <w:t>Definition: </w:t>
      </w:r>
      <w:r>
        <w:rPr/>
        <w:t>In a custodial or non-entity transaction between two federal entities, there is an entity who collects on behalf of another entity, but is not entitled to retain the collections (collecting entity or custodian) and an agency on whose behalf the collecting entity is collecting (receiving entity). This account should be used by the receiving entity to accrue the amount that will be transferred to them by the collecting agency. This USSGL account is a direct offset to the collecting entity's Accrual Collections for Others Statement of Custodial Activity (USSGL account 599100), Offset to Non-Entity Accrued Collections Statement of Changes in Net Position (USSGL account 599400), and in certain situations, Collections for Others - Statement of Custodial Activity (USSGL account 599000).</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Financing Sources Transferred In Without</w:t>
      </w:r>
      <w:r>
        <w:rPr>
          <w:spacing w:val="-3"/>
          <w:sz w:val="24"/>
        </w:rPr>
        <w:t> </w:t>
      </w:r>
      <w:r>
        <w:rPr>
          <w:sz w:val="24"/>
        </w:rPr>
        <w:t>Reimbursement</w:t>
      </w:r>
    </w:p>
    <w:p>
      <w:pPr>
        <w:spacing w:before="0"/>
        <w:ind w:left="540" w:right="0" w:firstLine="0"/>
        <w:jc w:val="left"/>
        <w:rPr>
          <w:sz w:val="24"/>
        </w:rPr>
      </w:pPr>
      <w:r>
        <w:rPr>
          <w:b/>
          <w:sz w:val="24"/>
        </w:rPr>
        <w:t>Account Number: </w:t>
      </w:r>
      <w:r>
        <w:rPr>
          <w:sz w:val="24"/>
        </w:rPr>
        <w:t>572000</w:t>
      </w:r>
    </w:p>
    <w:p>
      <w:pPr>
        <w:spacing w:before="0"/>
        <w:ind w:left="540" w:right="0" w:firstLine="0"/>
        <w:jc w:val="left"/>
        <w:rPr>
          <w:sz w:val="24"/>
        </w:rPr>
      </w:pPr>
      <w:r>
        <w:rPr>
          <w:b/>
          <w:sz w:val="24"/>
        </w:rPr>
        <w:t>Normal Balance: </w:t>
      </w:r>
      <w:r>
        <w:rPr>
          <w:sz w:val="24"/>
        </w:rPr>
        <w:t>Credit</w:t>
      </w:r>
    </w:p>
    <w:p>
      <w:pPr>
        <w:pStyle w:val="BodyText"/>
        <w:ind w:left="1759" w:right="1643" w:hanging="1220"/>
      </w:pPr>
      <w:r>
        <w:rPr>
          <w:b/>
        </w:rPr>
        <w:t>Definition: </w:t>
      </w:r>
      <w:r>
        <w:rPr/>
        <w:t>The amount determined to increase the financing source of a reporting Federal entity that occurs as a result of an asset being transferred in. The amount of the asset is recorded at book value of the transferring Federal entity.</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Financing Sources Transferred Out Without</w:t>
      </w:r>
      <w:r>
        <w:rPr>
          <w:spacing w:val="-5"/>
          <w:sz w:val="24"/>
        </w:rPr>
        <w:t> </w:t>
      </w:r>
      <w:r>
        <w:rPr>
          <w:sz w:val="24"/>
        </w:rPr>
        <w:t>Reimbursement</w:t>
      </w:r>
    </w:p>
    <w:p>
      <w:pPr>
        <w:spacing w:before="0"/>
        <w:ind w:left="540" w:right="0" w:firstLine="0"/>
        <w:jc w:val="left"/>
        <w:rPr>
          <w:sz w:val="24"/>
        </w:rPr>
      </w:pPr>
      <w:r>
        <w:rPr>
          <w:b/>
          <w:sz w:val="24"/>
        </w:rPr>
        <w:t>Account Number: </w:t>
      </w:r>
      <w:r>
        <w:rPr>
          <w:sz w:val="24"/>
        </w:rPr>
        <w:t>573000</w:t>
      </w:r>
    </w:p>
    <w:p>
      <w:pPr>
        <w:spacing w:before="0"/>
        <w:ind w:left="540" w:right="0" w:firstLine="0"/>
        <w:jc w:val="left"/>
        <w:rPr>
          <w:sz w:val="24"/>
        </w:rPr>
      </w:pPr>
      <w:r>
        <w:rPr>
          <w:b/>
          <w:sz w:val="24"/>
        </w:rPr>
        <w:t>Normal Balance: </w:t>
      </w:r>
      <w:r>
        <w:rPr>
          <w:sz w:val="24"/>
        </w:rPr>
        <w:t>Debit</w:t>
      </w:r>
    </w:p>
    <w:p>
      <w:pPr>
        <w:pStyle w:val="BodyText"/>
        <w:ind w:left="1759" w:right="1523" w:hanging="1220"/>
      </w:pPr>
      <w:r>
        <w:rPr>
          <w:b/>
        </w:rPr>
        <w:t>Definition: </w:t>
      </w:r>
      <w:r>
        <w:rPr/>
        <w:t>The amount determined to decrease the financing source of a reporting Federal entity that occurs as a result of an asset being transferred out. The amount of the asset is recorded at book value as of the transfer date.</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Appropriated Dedicated Collections to be Transferred In</w:t>
      </w:r>
    </w:p>
    <w:p>
      <w:pPr>
        <w:spacing w:before="1"/>
        <w:ind w:left="540" w:right="0" w:firstLine="0"/>
        <w:jc w:val="left"/>
        <w:rPr>
          <w:sz w:val="24"/>
        </w:rPr>
      </w:pPr>
      <w:r>
        <w:rPr>
          <w:b/>
          <w:sz w:val="24"/>
        </w:rPr>
        <w:t>Account Number: </w:t>
      </w:r>
      <w:r>
        <w:rPr>
          <w:sz w:val="24"/>
        </w:rPr>
        <w:t>573500</w:t>
      </w:r>
    </w:p>
    <w:p>
      <w:pPr>
        <w:spacing w:before="0"/>
        <w:ind w:left="540" w:right="0" w:firstLine="0"/>
        <w:jc w:val="left"/>
        <w:rPr>
          <w:sz w:val="24"/>
        </w:rPr>
      </w:pPr>
      <w:r>
        <w:rPr>
          <w:b/>
          <w:sz w:val="24"/>
        </w:rPr>
        <w:t>Normal Balance: </w:t>
      </w:r>
      <w:r>
        <w:rPr>
          <w:sz w:val="24"/>
        </w:rPr>
        <w:t>Credit</w:t>
      </w:r>
    </w:p>
    <w:p>
      <w:pPr>
        <w:pStyle w:val="BodyText"/>
        <w:ind w:left="1759" w:right="1220" w:hanging="1220"/>
      </w:pPr>
      <w:r>
        <w:rPr>
          <w:b/>
        </w:rPr>
        <w:t>Definition: </w:t>
      </w:r>
      <w:r>
        <w:rPr/>
        <w:t>The amount to be appropriated to the expenditure account of dedicated collections, via warrant, from an unavailable receipt account. This is equal to the funding provided under a continuing resolution and apportioned in accordance with Office of Management and Budget's automatic apportionment bulletin. Pursuant to a continuing resolution or enacted annual appropriation act, the account may be used while awaiting a warrant from the unavailable receipt account. This account may be used while waiting a warrant for reductions from the expenditure TAS to the unavailable receipt account. The balance in this account will adjust to zero when the U.S. Department of the Treasury's Bureau of the Fiscal Service issues a warrant and must adjust to zero by yearend. This account does not close at</w:t>
      </w:r>
      <w:r>
        <w:rPr>
          <w:spacing w:val="2"/>
        </w:rPr>
        <w:t> </w:t>
      </w:r>
      <w:r>
        <w:rPr/>
        <w:t>yearend.</w:t>
      </w:r>
    </w:p>
    <w:p>
      <w:pPr>
        <w:spacing w:after="0"/>
        <w:sectPr>
          <w:footerReference w:type="default" r:id="rId10"/>
          <w:pgSz w:w="12240" w:h="15840"/>
          <w:pgMar w:footer="940" w:header="753" w:top="1880" w:bottom="1140" w:left="1260" w:right="600"/>
          <w:pgNumType w:start="1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Appropriated Dedicated Collections to be Transferred</w:t>
      </w:r>
      <w:r>
        <w:rPr>
          <w:spacing w:val="-2"/>
          <w:sz w:val="24"/>
        </w:rPr>
        <w:t> </w:t>
      </w:r>
      <w:r>
        <w:rPr>
          <w:sz w:val="24"/>
        </w:rPr>
        <w:t>Out</w:t>
      </w:r>
    </w:p>
    <w:p>
      <w:pPr>
        <w:spacing w:before="0"/>
        <w:ind w:left="540" w:right="0" w:firstLine="0"/>
        <w:jc w:val="left"/>
        <w:rPr>
          <w:sz w:val="24"/>
        </w:rPr>
      </w:pPr>
      <w:r>
        <w:rPr>
          <w:b/>
          <w:sz w:val="24"/>
        </w:rPr>
        <w:t>Account Number: </w:t>
      </w:r>
      <w:r>
        <w:rPr>
          <w:sz w:val="24"/>
        </w:rPr>
        <w:t>573600</w:t>
      </w:r>
    </w:p>
    <w:p>
      <w:pPr>
        <w:spacing w:before="0"/>
        <w:ind w:left="540" w:right="0" w:firstLine="0"/>
        <w:jc w:val="left"/>
        <w:rPr>
          <w:sz w:val="24"/>
        </w:rPr>
      </w:pPr>
      <w:r>
        <w:rPr>
          <w:b/>
          <w:sz w:val="24"/>
        </w:rPr>
        <w:t>Normal Balance: </w:t>
      </w:r>
      <w:r>
        <w:rPr>
          <w:sz w:val="24"/>
        </w:rPr>
        <w:t>Debit</w:t>
      </w:r>
    </w:p>
    <w:p>
      <w:pPr>
        <w:pStyle w:val="BodyText"/>
        <w:ind w:left="1759" w:right="1263" w:hanging="1220"/>
      </w:pPr>
      <w:r>
        <w:rPr>
          <w:b/>
        </w:rPr>
        <w:t>Definition: </w:t>
      </w:r>
      <w:r>
        <w:rPr/>
        <w:t>The amount to be appropriated from an unavailable receipt account to the expenditure account of dedicated collection, via warrant. This is equal to the funding provided under a continuing resolution and apportioned in accordance with Office of Management and Budget's automatic apportionment bulletin. Pursuant to a continuing resolution or enacted annual appropriation act, the account may be used while awaiting a warrant from the unavailable receipt account. This account may be used while waiting a warrant for reductions from the expenditure TAS to the unavailable receipt account. The balance in this account will adjust to zero when the U.S. Department of the Treasury's Bureau of the Fiscal Service issues a warrant and must adjust to zero by yearend. This account does not close at yearend.</w:t>
      </w:r>
    </w:p>
    <w:p>
      <w:pPr>
        <w:pStyle w:val="BodyText"/>
        <w:spacing w:before="9"/>
        <w:rPr>
          <w:sz w:val="23"/>
        </w:rPr>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Appropriated Dedicated Collections Transferred</w:t>
      </w:r>
      <w:r>
        <w:rPr>
          <w:spacing w:val="1"/>
          <w:sz w:val="24"/>
        </w:rPr>
        <w:t> </w:t>
      </w:r>
      <w:r>
        <w:rPr>
          <w:sz w:val="24"/>
        </w:rPr>
        <w:t>In</w:t>
      </w:r>
    </w:p>
    <w:p>
      <w:pPr>
        <w:spacing w:before="0"/>
        <w:ind w:left="539" w:right="0" w:firstLine="0"/>
        <w:jc w:val="left"/>
        <w:rPr>
          <w:sz w:val="24"/>
        </w:rPr>
      </w:pPr>
      <w:r>
        <w:rPr>
          <w:b/>
          <w:sz w:val="24"/>
        </w:rPr>
        <w:t>Account Number: </w:t>
      </w:r>
      <w:r>
        <w:rPr>
          <w:sz w:val="24"/>
        </w:rPr>
        <w:t>574000</w:t>
      </w:r>
    </w:p>
    <w:p>
      <w:pPr>
        <w:spacing w:before="0"/>
        <w:ind w:left="539" w:right="0" w:firstLine="0"/>
        <w:jc w:val="left"/>
        <w:rPr>
          <w:sz w:val="24"/>
        </w:rPr>
      </w:pPr>
      <w:r>
        <w:rPr>
          <w:b/>
          <w:sz w:val="24"/>
        </w:rPr>
        <w:t>Normal Balance: </w:t>
      </w:r>
      <w:r>
        <w:rPr>
          <w:sz w:val="24"/>
        </w:rPr>
        <w:t>Credit</w:t>
      </w:r>
    </w:p>
    <w:p>
      <w:pPr>
        <w:pStyle w:val="BodyText"/>
        <w:ind w:left="1759" w:right="1294" w:hanging="1220"/>
      </w:pPr>
      <w:r>
        <w:rPr>
          <w:b/>
        </w:rPr>
        <w:t>Definition: </w:t>
      </w:r>
      <w:r>
        <w:rPr/>
        <w:t>The amount in the expenditure account of dedicated collections appropriated, via warrant, from an unavailable receipt account. Transactions using this account will have a budgetary</w:t>
      </w:r>
      <w:r>
        <w:rPr>
          <w:spacing w:val="-11"/>
        </w:rPr>
        <w:t> </w:t>
      </w:r>
      <w:r>
        <w:rPr/>
        <w:t>impact.</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Appropriated Dedicated Collections Transferred</w:t>
      </w:r>
      <w:r>
        <w:rPr>
          <w:spacing w:val="1"/>
          <w:sz w:val="24"/>
        </w:rPr>
        <w:t> </w:t>
      </w:r>
      <w:r>
        <w:rPr>
          <w:sz w:val="24"/>
        </w:rPr>
        <w:t>Out</w:t>
      </w:r>
    </w:p>
    <w:p>
      <w:pPr>
        <w:spacing w:before="0"/>
        <w:ind w:left="539" w:right="0" w:firstLine="0"/>
        <w:jc w:val="left"/>
        <w:rPr>
          <w:sz w:val="24"/>
        </w:rPr>
      </w:pPr>
      <w:r>
        <w:rPr>
          <w:b/>
          <w:sz w:val="24"/>
        </w:rPr>
        <w:t>Account Number: </w:t>
      </w:r>
      <w:r>
        <w:rPr>
          <w:sz w:val="24"/>
        </w:rPr>
        <w:t>574500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in the unavailable receipt account of dedicated collections appropriated, via warrant, to an expenditure account.</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Expenditure Financing Sources -</w:t>
      </w:r>
      <w:r>
        <w:rPr>
          <w:spacing w:val="-17"/>
          <w:sz w:val="24"/>
        </w:rPr>
        <w:t> </w:t>
      </w:r>
      <w:r>
        <w:rPr>
          <w:sz w:val="24"/>
        </w:rPr>
        <w:t>Transfers-In</w:t>
      </w:r>
    </w:p>
    <w:p>
      <w:pPr>
        <w:spacing w:before="0"/>
        <w:ind w:left="539" w:right="0" w:firstLine="0"/>
        <w:jc w:val="left"/>
        <w:rPr>
          <w:sz w:val="24"/>
        </w:rPr>
      </w:pPr>
      <w:r>
        <w:rPr>
          <w:b/>
          <w:sz w:val="24"/>
        </w:rPr>
        <w:t>Account Number: </w:t>
      </w:r>
      <w:r>
        <w:rPr>
          <w:sz w:val="24"/>
        </w:rPr>
        <w:t>575000</w:t>
      </w:r>
    </w:p>
    <w:p>
      <w:pPr>
        <w:spacing w:before="0"/>
        <w:ind w:left="539" w:right="0" w:firstLine="0"/>
        <w:jc w:val="left"/>
        <w:rPr>
          <w:sz w:val="24"/>
        </w:rPr>
      </w:pPr>
      <w:r>
        <w:rPr>
          <w:b/>
          <w:sz w:val="24"/>
        </w:rPr>
        <w:t>Normal Balance: </w:t>
      </w:r>
      <w:r>
        <w:rPr>
          <w:sz w:val="24"/>
        </w:rPr>
        <w:t>Credit</w:t>
      </w:r>
    </w:p>
    <w:p>
      <w:pPr>
        <w:pStyle w:val="BodyText"/>
        <w:ind w:left="1759" w:right="1243" w:hanging="1220"/>
      </w:pPr>
      <w:r>
        <w:rPr>
          <w:b/>
        </w:rPr>
        <w:t>Definition: </w:t>
      </w:r>
      <w:r>
        <w:rPr/>
        <w:t>The amount of financing sources of a reporting Federal entity representing funds transferred in, or to be transferred in, occurring as a result of a nonexchange expenditure transfer-in from a trust or Federal fund (as defined by Office of Management and Budget). Transactions using this account will have a budgetary impact.</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Non-Expenditure Financing Sources - Transfers-In -</w:t>
      </w:r>
      <w:r>
        <w:rPr>
          <w:spacing w:val="-6"/>
          <w:sz w:val="24"/>
        </w:rPr>
        <w:t> </w:t>
      </w:r>
      <w:r>
        <w:rPr>
          <w:sz w:val="24"/>
        </w:rPr>
        <w:t>Other</w:t>
      </w:r>
    </w:p>
    <w:p>
      <w:pPr>
        <w:spacing w:before="0"/>
        <w:ind w:left="540" w:right="0" w:firstLine="0"/>
        <w:jc w:val="left"/>
        <w:rPr>
          <w:sz w:val="24"/>
        </w:rPr>
      </w:pPr>
      <w:r>
        <w:rPr>
          <w:b/>
          <w:sz w:val="24"/>
        </w:rPr>
        <w:t>Account Number: </w:t>
      </w:r>
      <w:r>
        <w:rPr>
          <w:sz w:val="24"/>
        </w:rPr>
        <w:t>575500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financing sources of a reporting Federal entity representing funds transferred in, or to be transferred in, occurring as a result of a nonexchange, nonexpenditure transfer-in between two trust funds or two Federal funds (as defined by Office of Management and Budget) where a credit to unexpended appropriations is not valid. This USSGL account excludes nonexpenditure transfers classified as capital transfers.</w:t>
      </w:r>
    </w:p>
    <w:p>
      <w:pPr>
        <w:pStyle w:val="BodyText"/>
        <w:spacing w:line="274" w:lineRule="exact"/>
        <w:ind w:left="1759"/>
      </w:pPr>
      <w:r>
        <w:rPr/>
        <w:t>Transactions using this account will have a budgetary impact.</w:t>
      </w:r>
    </w:p>
    <w:p>
      <w:pPr>
        <w:pStyle w:val="BodyText"/>
      </w:pPr>
    </w:p>
    <w:p>
      <w:pPr>
        <w:pStyle w:val="BodyText"/>
        <w:tabs>
          <w:tab w:pos="2459" w:val="left" w:leader="none"/>
        </w:tabs>
        <w:ind w:left="2459" w:right="2134" w:hanging="1920"/>
      </w:pPr>
      <w:r>
        <w:rPr>
          <w:b/>
        </w:rPr>
        <w:t>Account</w:t>
      </w:r>
      <w:r>
        <w:rPr>
          <w:b/>
          <w:spacing w:val="-3"/>
        </w:rPr>
        <w:t> </w:t>
      </w:r>
      <w:r>
        <w:rPr>
          <w:b/>
        </w:rPr>
        <w:t>Title:</w:t>
        <w:tab/>
      </w:r>
      <w:r>
        <w:rPr/>
        <w:t>Non-Expenditure Financing Sources - Transfers-In - Capital Transfers</w:t>
      </w:r>
    </w:p>
    <w:p>
      <w:pPr>
        <w:spacing w:before="0"/>
        <w:ind w:left="539" w:right="0" w:firstLine="0"/>
        <w:jc w:val="left"/>
        <w:rPr>
          <w:sz w:val="24"/>
        </w:rPr>
      </w:pPr>
      <w:r>
        <w:rPr>
          <w:b/>
          <w:sz w:val="24"/>
        </w:rPr>
        <w:t>Account Number: </w:t>
      </w:r>
      <w:r>
        <w:rPr>
          <w:sz w:val="24"/>
        </w:rPr>
        <w:t>575600</w:t>
      </w:r>
    </w:p>
    <w:p>
      <w:pPr>
        <w:spacing w:before="0"/>
        <w:ind w:left="539" w:right="0" w:firstLine="0"/>
        <w:jc w:val="left"/>
        <w:rPr>
          <w:sz w:val="24"/>
        </w:rPr>
      </w:pPr>
      <w:r>
        <w:rPr>
          <w:b/>
          <w:sz w:val="24"/>
        </w:rPr>
        <w:t>Normal Balance: </w:t>
      </w:r>
      <w:r>
        <w:rPr>
          <w:sz w:val="24"/>
        </w:rPr>
        <w:t>Credit</w:t>
      </w:r>
    </w:p>
    <w:p>
      <w:pPr>
        <w:pStyle w:val="BodyText"/>
        <w:ind w:left="1759" w:right="1376" w:hanging="1220"/>
      </w:pPr>
      <w:r>
        <w:rPr>
          <w:b/>
        </w:rPr>
        <w:t>Definition: </w:t>
      </w:r>
      <w:r>
        <w:rPr/>
        <w:t>The amount of financing sources of a reporting Federal entity representing funds transferred in, or to be transferred in, occurring as a result of a nonexchange, nonexpenditure capital transfer into a General Fund Receipt Account. Transactions using this account will not have a budgetary impact.</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Expenditure Financing Sources -</w:t>
      </w:r>
      <w:r>
        <w:rPr>
          <w:spacing w:val="-6"/>
          <w:sz w:val="24"/>
        </w:rPr>
        <w:t> </w:t>
      </w:r>
      <w:r>
        <w:rPr>
          <w:sz w:val="24"/>
        </w:rPr>
        <w:t>Transfers-Out</w:t>
      </w:r>
    </w:p>
    <w:p>
      <w:pPr>
        <w:spacing w:before="0"/>
        <w:ind w:left="540" w:right="0" w:firstLine="0"/>
        <w:jc w:val="left"/>
        <w:rPr>
          <w:sz w:val="24"/>
        </w:rPr>
      </w:pPr>
      <w:r>
        <w:rPr>
          <w:b/>
          <w:sz w:val="24"/>
        </w:rPr>
        <w:t>Account Number: </w:t>
      </w:r>
      <w:r>
        <w:rPr>
          <w:sz w:val="24"/>
        </w:rPr>
        <w:t>576000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financing sources of a reporting Federal entity representing funds transferred out, or to be transferred out, occurring as a result of a nonexchange expenditure transfer-out to a trust or Federal fund (as defined by Office of Management and Budget). Transactions using this account will have a budgetary impact.</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Non-Expenditure Financing Sources - Transfers-Out -</w:t>
      </w:r>
      <w:r>
        <w:rPr>
          <w:spacing w:val="-8"/>
          <w:sz w:val="24"/>
        </w:rPr>
        <w:t> </w:t>
      </w:r>
      <w:r>
        <w:rPr>
          <w:sz w:val="24"/>
        </w:rPr>
        <w:t>Other</w:t>
      </w:r>
    </w:p>
    <w:p>
      <w:pPr>
        <w:spacing w:before="0"/>
        <w:ind w:left="540" w:right="0" w:firstLine="0"/>
        <w:jc w:val="left"/>
        <w:rPr>
          <w:sz w:val="24"/>
        </w:rPr>
      </w:pPr>
      <w:r>
        <w:rPr>
          <w:b/>
          <w:sz w:val="24"/>
        </w:rPr>
        <w:t>Account Number: </w:t>
      </w:r>
      <w:r>
        <w:rPr>
          <w:sz w:val="24"/>
        </w:rPr>
        <w:t>576500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financing sources of a reporting Federal entity representing funds transferred out, or to be transferred out, occurring as a result of a nonexchange, nonexpenditure transfer-out between two trust funds or two Federal funds (as defined by Office of Management and Budget) where a debit to unexpended appropriations is not valid. This USSGL account excludes nonexpenditure transfers classified as capital transfers.</w:t>
      </w:r>
    </w:p>
    <w:p>
      <w:pPr>
        <w:pStyle w:val="BodyText"/>
        <w:ind w:left="1759"/>
      </w:pPr>
      <w:r>
        <w:rPr/>
        <w:t>Transactions using this account will have a budgetary impact.</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59" w:right="1973" w:hanging="1920"/>
      </w:pPr>
      <w:r>
        <w:rPr>
          <w:b/>
        </w:rPr>
        <w:t>Account</w:t>
      </w:r>
      <w:r>
        <w:rPr>
          <w:b/>
          <w:spacing w:val="-3"/>
        </w:rPr>
        <w:t> </w:t>
      </w:r>
      <w:r>
        <w:rPr>
          <w:b/>
        </w:rPr>
        <w:t>Title:</w:t>
        <w:tab/>
      </w:r>
      <w:r>
        <w:rPr/>
        <w:t>Non-Expenditure Financing Sources - Transfers-Out - Capital Transfers</w:t>
      </w:r>
    </w:p>
    <w:p>
      <w:pPr>
        <w:spacing w:before="0"/>
        <w:ind w:left="539" w:right="0" w:firstLine="0"/>
        <w:jc w:val="left"/>
        <w:rPr>
          <w:sz w:val="24"/>
        </w:rPr>
      </w:pPr>
      <w:r>
        <w:rPr>
          <w:b/>
          <w:sz w:val="24"/>
        </w:rPr>
        <w:t>Account Number: </w:t>
      </w:r>
      <w:r>
        <w:rPr>
          <w:sz w:val="24"/>
        </w:rPr>
        <w:t>576600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financing sources of a reporting Federal entity representing funds transferred out, or to be transferred out, occurring as a result of a nonexchange, nonexpenditure capital transfer to a General Fund Receipt Account. Transactions using this account will have a budgetary impact.</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Non-Budgetary Financing Sources Transferred</w:t>
      </w:r>
      <w:r>
        <w:rPr>
          <w:spacing w:val="-5"/>
          <w:sz w:val="24"/>
        </w:rPr>
        <w:t> </w:t>
      </w:r>
      <w:r>
        <w:rPr>
          <w:sz w:val="24"/>
        </w:rPr>
        <w:t>In</w:t>
      </w:r>
    </w:p>
    <w:p>
      <w:pPr>
        <w:spacing w:before="0"/>
        <w:ind w:left="539" w:right="0" w:firstLine="0"/>
        <w:jc w:val="left"/>
        <w:rPr>
          <w:sz w:val="24"/>
        </w:rPr>
      </w:pPr>
      <w:r>
        <w:rPr>
          <w:b/>
          <w:sz w:val="24"/>
        </w:rPr>
        <w:t>Account Number: </w:t>
      </w:r>
      <w:r>
        <w:rPr>
          <w:sz w:val="24"/>
        </w:rPr>
        <w:t>577500</w:t>
      </w:r>
    </w:p>
    <w:p>
      <w:pPr>
        <w:spacing w:before="0"/>
        <w:ind w:left="539" w:right="0" w:firstLine="0"/>
        <w:jc w:val="left"/>
        <w:rPr>
          <w:sz w:val="24"/>
        </w:rPr>
      </w:pPr>
      <w:r>
        <w:rPr>
          <w:b/>
          <w:sz w:val="24"/>
        </w:rPr>
        <w:t>Normal Balance: </w:t>
      </w:r>
      <w:r>
        <w:rPr>
          <w:sz w:val="24"/>
        </w:rPr>
        <w:t>Credit</w:t>
      </w:r>
    </w:p>
    <w:p>
      <w:pPr>
        <w:pStyle w:val="BodyText"/>
        <w:ind w:left="1759" w:right="1188" w:hanging="1220"/>
      </w:pPr>
      <w:r>
        <w:rPr>
          <w:b/>
        </w:rPr>
        <w:t>Definition: </w:t>
      </w:r>
      <w:r>
        <w:rPr/>
        <w:t>The amount of financing sources transferred in or to be transferred in to an account such as a General Fund Receipt Account or a clearing account. The transfer has no budgetary impact. This USSGL account is on the USSGL crosswalk for the Statement of Changes in Net Position, but it is not included on the USSGL crosswalk for the Statement of Custodial Activity nor on a custodial footnote.</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Non-Budgetary Financing Sources Transferred</w:t>
      </w:r>
      <w:r>
        <w:rPr>
          <w:spacing w:val="-7"/>
          <w:sz w:val="24"/>
        </w:rPr>
        <w:t> </w:t>
      </w:r>
      <w:r>
        <w:rPr>
          <w:sz w:val="24"/>
        </w:rPr>
        <w:t>Out</w:t>
      </w:r>
    </w:p>
    <w:p>
      <w:pPr>
        <w:spacing w:before="0"/>
        <w:ind w:left="539" w:right="0" w:firstLine="0"/>
        <w:jc w:val="left"/>
        <w:rPr>
          <w:sz w:val="24"/>
        </w:rPr>
      </w:pPr>
      <w:r>
        <w:rPr>
          <w:b/>
          <w:sz w:val="24"/>
        </w:rPr>
        <w:t>Account Number: </w:t>
      </w:r>
      <w:r>
        <w:rPr>
          <w:sz w:val="24"/>
        </w:rPr>
        <w:t>577600</w:t>
      </w:r>
    </w:p>
    <w:p>
      <w:pPr>
        <w:spacing w:before="0"/>
        <w:ind w:left="539" w:right="0" w:firstLine="0"/>
        <w:jc w:val="left"/>
        <w:rPr>
          <w:sz w:val="24"/>
        </w:rPr>
      </w:pPr>
      <w:r>
        <w:rPr>
          <w:b/>
          <w:sz w:val="24"/>
        </w:rPr>
        <w:t>Normal Balance: </w:t>
      </w:r>
      <w:r>
        <w:rPr>
          <w:sz w:val="24"/>
        </w:rPr>
        <w:t>Debit</w:t>
      </w:r>
    </w:p>
    <w:p>
      <w:pPr>
        <w:pStyle w:val="BodyText"/>
        <w:ind w:left="1759" w:right="1188" w:hanging="1220"/>
      </w:pPr>
      <w:r>
        <w:rPr>
          <w:b/>
        </w:rPr>
        <w:t>Definition: </w:t>
      </w:r>
      <w:r>
        <w:rPr/>
        <w:t>The amount of financing sources transferred out or to be transferred out to an account such as a General Fund Receipt Account or a clearing account. The transfer has no budgetary impact. This USSGL account is on the USSGL crosswalk for the Statement of Changes in Net Position, but it is not included on the USSGL crosswalk for the Statement of Custodial Activity nor on a custodial footnote.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Authority Transfer Control</w:t>
      </w:r>
      <w:r>
        <w:rPr>
          <w:spacing w:val="-5"/>
          <w:sz w:val="24"/>
        </w:rPr>
        <w:t> </w:t>
      </w:r>
      <w:r>
        <w:rPr>
          <w:spacing w:val="-3"/>
          <w:sz w:val="24"/>
        </w:rPr>
        <w:t>In</w:t>
      </w:r>
    </w:p>
    <w:p>
      <w:pPr>
        <w:spacing w:before="0"/>
        <w:ind w:left="539" w:right="0" w:firstLine="0"/>
        <w:jc w:val="left"/>
        <w:rPr>
          <w:sz w:val="24"/>
        </w:rPr>
      </w:pPr>
      <w:r>
        <w:rPr>
          <w:b/>
          <w:sz w:val="24"/>
        </w:rPr>
        <w:t>Account Number: </w:t>
      </w:r>
      <w:r>
        <w:rPr>
          <w:sz w:val="24"/>
        </w:rPr>
        <w:t>577700</w:t>
      </w:r>
    </w:p>
    <w:p>
      <w:pPr>
        <w:spacing w:before="0"/>
        <w:ind w:left="539" w:right="0" w:firstLine="0"/>
        <w:jc w:val="left"/>
        <w:rPr>
          <w:sz w:val="24"/>
        </w:rPr>
      </w:pPr>
      <w:r>
        <w:rPr>
          <w:b/>
          <w:sz w:val="24"/>
        </w:rPr>
        <w:t>Normal Balance: </w:t>
      </w:r>
      <w:r>
        <w:rPr>
          <w:sz w:val="24"/>
        </w:rPr>
        <w:t>Credit</w:t>
      </w:r>
    </w:p>
    <w:p>
      <w:pPr>
        <w:pStyle w:val="BodyText"/>
        <w:ind w:left="1759" w:right="1283" w:hanging="1220"/>
      </w:pPr>
      <w:r>
        <w:rPr>
          <w:b/>
        </w:rPr>
        <w:t>Definition: </w:t>
      </w:r>
      <w:r>
        <w:rPr/>
        <w:t>Offset for the monitoring of the movement of Fund Balance with Treasury activity to another Treasury account symbol. This account is for the General Fund of U.S. Government use only.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Authority Transfer Control</w:t>
      </w:r>
      <w:r>
        <w:rPr>
          <w:spacing w:val="-7"/>
          <w:sz w:val="24"/>
        </w:rPr>
        <w:t> </w:t>
      </w:r>
      <w:r>
        <w:rPr>
          <w:sz w:val="24"/>
        </w:rPr>
        <w:t>Out</w:t>
      </w:r>
    </w:p>
    <w:p>
      <w:pPr>
        <w:spacing w:before="0"/>
        <w:ind w:left="539" w:right="0" w:firstLine="0"/>
        <w:jc w:val="left"/>
        <w:rPr>
          <w:sz w:val="24"/>
        </w:rPr>
      </w:pPr>
      <w:r>
        <w:rPr>
          <w:b/>
          <w:sz w:val="24"/>
        </w:rPr>
        <w:t>Account Number: </w:t>
      </w:r>
      <w:r>
        <w:rPr>
          <w:sz w:val="24"/>
        </w:rPr>
        <w:t>577800</w:t>
      </w:r>
    </w:p>
    <w:p>
      <w:pPr>
        <w:spacing w:before="0"/>
        <w:ind w:left="539" w:right="0" w:firstLine="0"/>
        <w:jc w:val="left"/>
        <w:rPr>
          <w:sz w:val="24"/>
        </w:rPr>
      </w:pPr>
      <w:r>
        <w:rPr>
          <w:b/>
          <w:sz w:val="24"/>
        </w:rPr>
        <w:t>Normal Balance: </w:t>
      </w:r>
      <w:r>
        <w:rPr>
          <w:sz w:val="24"/>
        </w:rPr>
        <w:t>Debit</w:t>
      </w:r>
    </w:p>
    <w:p>
      <w:pPr>
        <w:pStyle w:val="BodyText"/>
        <w:ind w:left="1759" w:right="1202" w:hanging="1220"/>
      </w:pPr>
      <w:r>
        <w:rPr>
          <w:b/>
        </w:rPr>
        <w:t>Definition: </w:t>
      </w:r>
      <w:r>
        <w:rPr/>
        <w:t>Offset for the monitoring of the movement of Fund Balance with Treasury or activity to another Treasury account symbol. This account is for the General Fund of the U.S. Government use only.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Imputed Financing</w:t>
      </w:r>
      <w:r>
        <w:rPr>
          <w:spacing w:val="-2"/>
          <w:sz w:val="24"/>
        </w:rPr>
        <w:t> </w:t>
      </w:r>
      <w:r>
        <w:rPr>
          <w:sz w:val="24"/>
        </w:rPr>
        <w:t>Sources</w:t>
      </w:r>
    </w:p>
    <w:p>
      <w:pPr>
        <w:spacing w:before="0"/>
        <w:ind w:left="540" w:right="0" w:firstLine="0"/>
        <w:jc w:val="left"/>
        <w:rPr>
          <w:sz w:val="24"/>
        </w:rPr>
      </w:pPr>
      <w:r>
        <w:rPr>
          <w:b/>
          <w:sz w:val="24"/>
        </w:rPr>
        <w:t>Account Number: </w:t>
      </w:r>
      <w:r>
        <w:rPr>
          <w:sz w:val="24"/>
        </w:rPr>
        <w:t>578000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financing sources recorded by the receiving Federal entity to cover imputed costs. The balance in this account must equal the balance in USSGL account 673000, "Imputed Costs."</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Other Financing</w:t>
      </w:r>
      <w:r>
        <w:rPr>
          <w:spacing w:val="-5"/>
          <w:sz w:val="24"/>
        </w:rPr>
        <w:t> </w:t>
      </w:r>
      <w:r>
        <w:rPr>
          <w:sz w:val="24"/>
        </w:rPr>
        <w:t>Sources</w:t>
      </w:r>
    </w:p>
    <w:p>
      <w:pPr>
        <w:spacing w:before="0"/>
        <w:ind w:left="539" w:right="0" w:firstLine="0"/>
        <w:jc w:val="left"/>
        <w:rPr>
          <w:sz w:val="24"/>
        </w:rPr>
      </w:pPr>
      <w:r>
        <w:rPr>
          <w:b/>
          <w:sz w:val="24"/>
        </w:rPr>
        <w:t>Account Number: </w:t>
      </w:r>
      <w:r>
        <w:rPr>
          <w:sz w:val="24"/>
        </w:rPr>
        <w:t>579000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This account is used to record financing sources (as opposed to revenues earned for provision of goods and services) not provided for in other accounts. Although the normal balance for this account is credit, it is acceptable in certain instances for this account to have a debit balance.</w:t>
      </w:r>
    </w:p>
    <w:p>
      <w:pPr>
        <w:pStyle w:val="BodyText"/>
      </w:pPr>
    </w:p>
    <w:p>
      <w:pPr>
        <w:pStyle w:val="BodyText"/>
        <w:tabs>
          <w:tab w:pos="2459" w:val="left" w:leader="none"/>
        </w:tabs>
        <w:ind w:left="2459" w:right="3116" w:hanging="1920"/>
      </w:pPr>
      <w:r>
        <w:rPr>
          <w:b/>
        </w:rPr>
        <w:t>Account</w:t>
      </w:r>
      <w:r>
        <w:rPr>
          <w:b/>
          <w:spacing w:val="-3"/>
        </w:rPr>
        <w:t> </w:t>
      </w:r>
      <w:r>
        <w:rPr>
          <w:b/>
        </w:rPr>
        <w:t>Title:</w:t>
        <w:tab/>
      </w:r>
      <w:r>
        <w:rPr/>
        <w:t>Other Non-Budgetary Financing Sources for</w:t>
      </w:r>
      <w:r>
        <w:rPr>
          <w:spacing w:val="-15"/>
        </w:rPr>
        <w:t> </w:t>
      </w:r>
      <w:r>
        <w:rPr/>
        <w:t>Debt Accruals/Amortization</w:t>
      </w:r>
    </w:p>
    <w:p>
      <w:pPr>
        <w:spacing w:before="1"/>
        <w:ind w:left="539" w:right="0" w:firstLine="0"/>
        <w:jc w:val="left"/>
        <w:rPr>
          <w:sz w:val="24"/>
        </w:rPr>
      </w:pPr>
      <w:r>
        <w:rPr>
          <w:b/>
          <w:sz w:val="24"/>
        </w:rPr>
        <w:t>Account Number: </w:t>
      </w:r>
      <w:r>
        <w:rPr>
          <w:sz w:val="24"/>
        </w:rPr>
        <w:t>579001</w:t>
      </w:r>
    </w:p>
    <w:p>
      <w:pPr>
        <w:spacing w:before="0"/>
        <w:ind w:left="539" w:right="0" w:firstLine="0"/>
        <w:jc w:val="left"/>
        <w:rPr>
          <w:sz w:val="24"/>
        </w:rPr>
      </w:pPr>
      <w:r>
        <w:rPr>
          <w:b/>
          <w:sz w:val="24"/>
        </w:rPr>
        <w:t>Normal Balance: </w:t>
      </w:r>
      <w:r>
        <w:rPr>
          <w:sz w:val="24"/>
        </w:rPr>
        <w:t>Credit</w:t>
      </w:r>
    </w:p>
    <w:p>
      <w:pPr>
        <w:pStyle w:val="BodyText"/>
        <w:ind w:left="1759" w:right="1611" w:hanging="1220"/>
        <w:jc w:val="both"/>
      </w:pPr>
      <w:r>
        <w:rPr>
          <w:b/>
        </w:rPr>
        <w:t>Definition: </w:t>
      </w:r>
      <w:r>
        <w:rPr/>
        <w:t>This account is for Treasury's Bureau of the Fiscal Service use, to record accruals and amortization related to debt that have not yet been</w:t>
      </w:r>
      <w:r>
        <w:rPr>
          <w:spacing w:val="-17"/>
        </w:rPr>
        <w:t> </w:t>
      </w:r>
      <w:r>
        <w:rPr/>
        <w:t>outlayed. Although the normal balance for this account is credit, it is acceptable in certain instances for this account to have a debit</w:t>
      </w:r>
      <w:r>
        <w:rPr>
          <w:spacing w:val="-5"/>
        </w:rPr>
        <w:t> </w:t>
      </w:r>
      <w:r>
        <w:rPr/>
        <w:t>balance.</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General Fund Financing</w:t>
      </w:r>
      <w:r>
        <w:rPr>
          <w:spacing w:val="-3"/>
          <w:sz w:val="24"/>
        </w:rPr>
        <w:t> </w:t>
      </w:r>
      <w:r>
        <w:rPr>
          <w:sz w:val="24"/>
        </w:rPr>
        <w:t>Sources</w:t>
      </w:r>
    </w:p>
    <w:p>
      <w:pPr>
        <w:spacing w:before="0"/>
        <w:ind w:left="539" w:right="0" w:firstLine="0"/>
        <w:jc w:val="left"/>
        <w:rPr>
          <w:sz w:val="24"/>
        </w:rPr>
      </w:pPr>
      <w:r>
        <w:rPr>
          <w:b/>
          <w:sz w:val="24"/>
        </w:rPr>
        <w:t>Account Number: </w:t>
      </w:r>
      <w:r>
        <w:rPr>
          <w:sz w:val="24"/>
        </w:rPr>
        <w:t>579010</w:t>
      </w:r>
    </w:p>
    <w:p>
      <w:pPr>
        <w:spacing w:before="0"/>
        <w:ind w:left="539" w:right="0" w:firstLine="0"/>
        <w:jc w:val="left"/>
        <w:rPr>
          <w:sz w:val="24"/>
        </w:rPr>
      </w:pPr>
      <w:r>
        <w:rPr>
          <w:b/>
          <w:sz w:val="24"/>
        </w:rPr>
        <w:t>Normal Balance: </w:t>
      </w:r>
      <w:r>
        <w:rPr>
          <w:sz w:val="24"/>
        </w:rPr>
        <w:t>Debit</w:t>
      </w:r>
    </w:p>
    <w:p>
      <w:pPr>
        <w:pStyle w:val="BodyText"/>
        <w:ind w:left="1759" w:right="1363" w:hanging="1220"/>
      </w:pPr>
      <w:r>
        <w:rPr>
          <w:b/>
        </w:rPr>
        <w:t>Definition: </w:t>
      </w:r>
      <w:r>
        <w:rPr/>
        <w:t>This account is used to record amounts that are authorized by law to be financed by the General Fund of the U.S. Government. This account is for the General Fund of the U.S. Government use only. Although the normal balance for this account is debit, it is acceptable in certain instances for this account to have a credit balance.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Adjustment to Financing Sources - Credit</w:t>
      </w:r>
      <w:r>
        <w:rPr>
          <w:spacing w:val="-3"/>
          <w:sz w:val="24"/>
        </w:rPr>
        <w:t> </w:t>
      </w:r>
      <w:r>
        <w:rPr>
          <w:sz w:val="24"/>
        </w:rPr>
        <w:t>Reform</w:t>
      </w:r>
    </w:p>
    <w:p>
      <w:pPr>
        <w:spacing w:before="0"/>
        <w:ind w:left="539" w:right="0" w:firstLine="0"/>
        <w:jc w:val="left"/>
        <w:rPr>
          <w:sz w:val="24"/>
        </w:rPr>
      </w:pPr>
      <w:r>
        <w:rPr>
          <w:b/>
          <w:sz w:val="24"/>
        </w:rPr>
        <w:t>Account Number: </w:t>
      </w:r>
      <w:r>
        <w:rPr>
          <w:sz w:val="24"/>
        </w:rPr>
        <w:t>579100</w:t>
      </w:r>
    </w:p>
    <w:p>
      <w:pPr>
        <w:spacing w:before="0"/>
        <w:ind w:left="539" w:right="0" w:firstLine="0"/>
        <w:jc w:val="left"/>
        <w:rPr>
          <w:sz w:val="24"/>
        </w:rPr>
      </w:pPr>
      <w:r>
        <w:rPr>
          <w:b/>
          <w:sz w:val="24"/>
        </w:rPr>
        <w:t>Normal Balance: </w:t>
      </w:r>
      <w:r>
        <w:rPr>
          <w:sz w:val="24"/>
        </w:rPr>
        <w:t>Debit</w:t>
      </w:r>
    </w:p>
    <w:p>
      <w:pPr>
        <w:pStyle w:val="BodyText"/>
        <w:ind w:left="1759" w:right="1202" w:hanging="1220"/>
      </w:pPr>
      <w:r>
        <w:rPr>
          <w:b/>
        </w:rPr>
        <w:t>Definition: </w:t>
      </w:r>
      <w:r>
        <w:rPr/>
        <w:t>The amount of adjustment to financing sources for a downward reestimate of subsidy expense, negative subsidy, or for modification adjustment transfer (MAT). Record as a debit in the credit reform program account to offset the negative (credit) subsidy expense or gain. Record as a credit in the credit reform financing account to offset the debit to the loan guarantee liability or direct loan allowance for subsidy.</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540"/>
      </w:pPr>
      <w:r>
        <w:rPr>
          <w:b/>
        </w:rPr>
        <w:t>Account</w:t>
      </w:r>
      <w:r>
        <w:rPr>
          <w:b/>
          <w:spacing w:val="-3"/>
        </w:rPr>
        <w:t> </w:t>
      </w:r>
      <w:r>
        <w:rPr>
          <w:b/>
        </w:rPr>
        <w:t>Title:</w:t>
        <w:tab/>
      </w:r>
      <w:r>
        <w:rPr/>
        <w:t>Financing Sources To Be Transferred Out - Contingent</w:t>
      </w:r>
      <w:r>
        <w:rPr>
          <w:spacing w:val="-3"/>
        </w:rPr>
        <w:t> </w:t>
      </w:r>
      <w:r>
        <w:rPr/>
        <w:t>Liability</w:t>
      </w:r>
    </w:p>
    <w:p>
      <w:pPr>
        <w:spacing w:before="0"/>
        <w:ind w:left="540" w:right="0" w:firstLine="0"/>
        <w:jc w:val="left"/>
        <w:rPr>
          <w:sz w:val="24"/>
        </w:rPr>
      </w:pPr>
      <w:r>
        <w:rPr>
          <w:b/>
          <w:sz w:val="24"/>
        </w:rPr>
        <w:t>Account Number: </w:t>
      </w:r>
      <w:r>
        <w:rPr>
          <w:sz w:val="24"/>
        </w:rPr>
        <w:t>579200</w:t>
      </w:r>
    </w:p>
    <w:p>
      <w:pPr>
        <w:spacing w:before="0"/>
        <w:ind w:left="540" w:right="0" w:firstLine="0"/>
        <w:jc w:val="left"/>
        <w:rPr>
          <w:sz w:val="24"/>
        </w:rPr>
      </w:pPr>
      <w:r>
        <w:rPr>
          <w:b/>
          <w:sz w:val="24"/>
        </w:rPr>
        <w:t>Normal Balance: </w:t>
      </w:r>
      <w:r>
        <w:rPr>
          <w:sz w:val="24"/>
        </w:rPr>
        <w:t>Debit</w:t>
      </w:r>
    </w:p>
    <w:p>
      <w:pPr>
        <w:pStyle w:val="BodyText"/>
        <w:ind w:left="1759" w:right="1250" w:hanging="1220"/>
      </w:pPr>
      <w:r>
        <w:rPr>
          <w:b/>
        </w:rPr>
        <w:t>Definition: </w:t>
      </w:r>
      <w:r>
        <w:rPr/>
        <w:t>The amount of future financing sources that will be transferred out as a capital transfer to a General Fund Receipt Account. This account should be recorded as a debit when a contingent liability is recorded. A contingent liability related to a capital transfer should not be associated with a cost but, instead, should be associated with a future nonexpenditure capital transfer to a General Fund Receipt Account. Transactions using this account will not have a budgetary impact.</w:t>
      </w:r>
    </w:p>
    <w:p>
      <w:pPr>
        <w:pStyle w:val="BodyText"/>
        <w:spacing w:before="9"/>
        <w:rPr>
          <w:sz w:val="23"/>
        </w:rPr>
      </w:pPr>
    </w:p>
    <w:p>
      <w:pPr>
        <w:tabs>
          <w:tab w:pos="2459" w:val="left" w:leader="none"/>
        </w:tabs>
        <w:spacing w:before="0"/>
        <w:ind w:left="539" w:right="6772" w:firstLine="0"/>
        <w:jc w:val="left"/>
        <w:rPr>
          <w:sz w:val="24"/>
        </w:rPr>
      </w:pPr>
      <w:r>
        <w:rPr>
          <w:b/>
          <w:sz w:val="24"/>
        </w:rPr>
        <w:t>Account</w:t>
      </w:r>
      <w:r>
        <w:rPr>
          <w:b/>
          <w:spacing w:val="-3"/>
          <w:sz w:val="24"/>
        </w:rPr>
        <w:t> </w:t>
      </w:r>
      <w:r>
        <w:rPr>
          <w:b/>
          <w:sz w:val="24"/>
        </w:rPr>
        <w:t>Title:</w:t>
        <w:tab/>
      </w:r>
      <w:r>
        <w:rPr>
          <w:sz w:val="24"/>
        </w:rPr>
        <w:t>Seigniorage </w:t>
      </w:r>
      <w:r>
        <w:rPr>
          <w:b/>
          <w:sz w:val="24"/>
        </w:rPr>
        <w:t>Account Number: </w:t>
      </w:r>
      <w:r>
        <w:rPr>
          <w:sz w:val="24"/>
        </w:rPr>
        <w:t>579500 </w:t>
      </w:r>
      <w:r>
        <w:rPr>
          <w:b/>
          <w:sz w:val="24"/>
        </w:rPr>
        <w:t>Normal Balance:</w:t>
      </w:r>
      <w:r>
        <w:rPr>
          <w:b/>
          <w:spacing w:val="57"/>
          <w:sz w:val="24"/>
        </w:rPr>
        <w:t> </w:t>
      </w:r>
      <w:r>
        <w:rPr>
          <w:sz w:val="24"/>
        </w:rPr>
        <w:t>Credit</w:t>
      </w:r>
    </w:p>
    <w:p>
      <w:pPr>
        <w:pStyle w:val="BodyText"/>
        <w:ind w:left="1759" w:right="1262" w:hanging="1220"/>
      </w:pPr>
      <w:r>
        <w:rPr>
          <w:b/>
        </w:rPr>
        <w:t>Definition: </w:t>
      </w:r>
      <w:r>
        <w:rPr/>
        <w:t>The amount of increase in the net position of the U.S. Federal Government for the face value of newly minted coins less the cost of production, which includes the cost of metal, manufacturing, and transportation. Seigniorage results from the sovereign power of the U.S. Federal Government to directly create money and, although it is not an inflow of resources from the public, it does increase the U.S. Federal Government's net position in the same manner as an inflow of resources. It is not demanded, earned, or donated; therefore, it is recognized as a financing source rather than revenue. An example is coins delivered to a Federal Reserve Bank in return for deposits. This account is used only by the United States Mint.</w:t>
      </w:r>
    </w:p>
    <w:p>
      <w:pPr>
        <w:pStyle w:val="BodyText"/>
        <w:spacing w:before="1"/>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Tax Revenue Collected - Not Otherwise</w:t>
      </w:r>
      <w:r>
        <w:rPr>
          <w:spacing w:val="-1"/>
          <w:sz w:val="24"/>
        </w:rPr>
        <w:t> </w:t>
      </w:r>
      <w:r>
        <w:rPr>
          <w:sz w:val="24"/>
        </w:rPr>
        <w:t>Classified</w:t>
      </w:r>
    </w:p>
    <w:p>
      <w:pPr>
        <w:spacing w:before="0"/>
        <w:ind w:left="540" w:right="0" w:firstLine="0"/>
        <w:jc w:val="left"/>
        <w:rPr>
          <w:sz w:val="24"/>
        </w:rPr>
      </w:pPr>
      <w:r>
        <w:rPr>
          <w:b/>
          <w:sz w:val="24"/>
        </w:rPr>
        <w:t>Account Number: </w:t>
      </w:r>
      <w:r>
        <w:rPr>
          <w:sz w:val="24"/>
        </w:rPr>
        <w:t>580000</w:t>
      </w:r>
    </w:p>
    <w:p>
      <w:pPr>
        <w:spacing w:before="0"/>
        <w:ind w:left="540" w:right="0" w:firstLine="0"/>
        <w:jc w:val="left"/>
        <w:rPr>
          <w:sz w:val="24"/>
        </w:rPr>
      </w:pPr>
      <w:r>
        <w:rPr>
          <w:b/>
          <w:sz w:val="24"/>
        </w:rPr>
        <w:t>Normal Balance: </w:t>
      </w:r>
      <w:r>
        <w:rPr>
          <w:sz w:val="24"/>
        </w:rPr>
        <w:t>Credit</w:t>
      </w:r>
    </w:p>
    <w:p>
      <w:pPr>
        <w:pStyle w:val="BodyText"/>
        <w:ind w:left="1759" w:right="1268" w:hanging="1220"/>
      </w:pPr>
      <w:r>
        <w:rPr>
          <w:b/>
        </w:rPr>
        <w:t>Definition: </w:t>
      </w:r>
      <w:r>
        <w:rPr/>
        <w:t>The amount of taxes collected that are not otherwise identified resulting from the exercise of the U.S. Federal Government's sovereign powers to tax. Initial collectors or U.S. Federal Government custodians (for example, the Internal Revenue Service) may record this account only if a more specific USSGL tax account does not exist. Initial collectors should record the Federal/Non-Federal Code attribute domain value</w:t>
      </w:r>
      <w:r>
        <w:rPr>
          <w:spacing w:val="-4"/>
        </w:rPr>
        <w:t> </w:t>
      </w:r>
      <w:r>
        <w:rPr/>
        <w:t>"N."</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Tax Revenue Collected -</w:t>
      </w:r>
      <w:r>
        <w:rPr>
          <w:spacing w:val="0"/>
          <w:sz w:val="24"/>
        </w:rPr>
        <w:t> </w:t>
      </w:r>
      <w:r>
        <w:rPr>
          <w:sz w:val="24"/>
        </w:rPr>
        <w:t>Individual</w:t>
      </w:r>
    </w:p>
    <w:p>
      <w:pPr>
        <w:spacing w:before="0"/>
        <w:ind w:left="540" w:right="0" w:firstLine="0"/>
        <w:jc w:val="left"/>
        <w:rPr>
          <w:sz w:val="24"/>
        </w:rPr>
      </w:pPr>
      <w:r>
        <w:rPr>
          <w:b/>
          <w:sz w:val="24"/>
        </w:rPr>
        <w:t>Account Number: </w:t>
      </w:r>
      <w:r>
        <w:rPr>
          <w:sz w:val="24"/>
        </w:rPr>
        <w:t>580100</w:t>
      </w:r>
    </w:p>
    <w:p>
      <w:pPr>
        <w:spacing w:before="0"/>
        <w:ind w:left="540" w:right="0" w:firstLine="0"/>
        <w:jc w:val="left"/>
        <w:rPr>
          <w:sz w:val="24"/>
        </w:rPr>
      </w:pPr>
      <w:r>
        <w:rPr>
          <w:b/>
          <w:sz w:val="24"/>
        </w:rPr>
        <w:t>Normal Balance: </w:t>
      </w:r>
      <w:r>
        <w:rPr>
          <w:sz w:val="24"/>
        </w:rPr>
        <w:t>Credit</w:t>
      </w:r>
    </w:p>
    <w:p>
      <w:pPr>
        <w:pStyle w:val="BodyText"/>
        <w:ind w:left="1759" w:right="1277" w:hanging="1220"/>
      </w:pPr>
      <w:r>
        <w:rPr>
          <w:b/>
        </w:rPr>
        <w:t>Definition: </w:t>
      </w:r>
      <w:r>
        <w:rPr/>
        <w:t>The amount of taxes collected from individuals resulting from the U.S. Federal Government's sovereign power to tax. Initial collectors or U.S. Federal Government custodians (for example, the Internal Revenue Service) of tax revenue collected for individuals should report using this specific USSGL account with the Federal/Non-Federal Code attribute domain value "N."</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Tax Revenue Collected -</w:t>
      </w:r>
      <w:r>
        <w:rPr>
          <w:spacing w:val="0"/>
          <w:sz w:val="24"/>
        </w:rPr>
        <w:t> </w:t>
      </w:r>
      <w:r>
        <w:rPr>
          <w:sz w:val="24"/>
        </w:rPr>
        <w:t>Corporate</w:t>
      </w:r>
    </w:p>
    <w:p>
      <w:pPr>
        <w:spacing w:before="0"/>
        <w:ind w:left="540" w:right="0" w:firstLine="0"/>
        <w:jc w:val="left"/>
        <w:rPr>
          <w:sz w:val="24"/>
        </w:rPr>
      </w:pPr>
      <w:r>
        <w:rPr>
          <w:b/>
          <w:sz w:val="24"/>
        </w:rPr>
        <w:t>Account Number: </w:t>
      </w:r>
      <w:r>
        <w:rPr>
          <w:sz w:val="24"/>
        </w:rPr>
        <w:t>580200</w:t>
      </w:r>
    </w:p>
    <w:p>
      <w:pPr>
        <w:spacing w:before="0"/>
        <w:ind w:left="540" w:right="0" w:firstLine="0"/>
        <w:jc w:val="left"/>
        <w:rPr>
          <w:sz w:val="24"/>
        </w:rPr>
      </w:pPr>
      <w:r>
        <w:rPr>
          <w:b/>
          <w:sz w:val="24"/>
        </w:rPr>
        <w:t>Normal Balance: </w:t>
      </w:r>
      <w:r>
        <w:rPr>
          <w:sz w:val="24"/>
        </w:rPr>
        <w:t>Credit</w:t>
      </w:r>
    </w:p>
    <w:p>
      <w:pPr>
        <w:pStyle w:val="BodyText"/>
        <w:ind w:left="540"/>
      </w:pPr>
      <w:r>
        <w:rPr>
          <w:b/>
        </w:rPr>
        <w:t>Definition: </w:t>
      </w:r>
      <w:r>
        <w:rPr/>
        <w:t>The amount of taxes and fees collected from corporations resulting from the</w:t>
      </w:r>
    </w:p>
    <w:p>
      <w:pPr>
        <w:pStyle w:val="BodyText"/>
        <w:ind w:left="1759" w:right="1294"/>
        <w:jc w:val="both"/>
      </w:pPr>
      <w:r>
        <w:rPr/>
        <w:t>U.S. Federal Government's sovereign power to tax. Initial collectors or U.S. Federal Government custodians (for example, the Internal Revenue Service) of corporate taxes should report using this specific USSGL account with the Federal/Non-Federal Code attribute domain value "N."</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Tax Revenue Collected -</w:t>
      </w:r>
      <w:r>
        <w:rPr>
          <w:spacing w:val="0"/>
          <w:sz w:val="24"/>
        </w:rPr>
        <w:t> </w:t>
      </w:r>
      <w:r>
        <w:rPr>
          <w:sz w:val="24"/>
        </w:rPr>
        <w:t>Unemployment</w:t>
      </w:r>
    </w:p>
    <w:p>
      <w:pPr>
        <w:spacing w:before="0"/>
        <w:ind w:left="540" w:right="0" w:firstLine="0"/>
        <w:jc w:val="left"/>
        <w:rPr>
          <w:sz w:val="24"/>
        </w:rPr>
      </w:pPr>
      <w:r>
        <w:rPr>
          <w:b/>
          <w:sz w:val="24"/>
        </w:rPr>
        <w:t>Account Number: </w:t>
      </w:r>
      <w:r>
        <w:rPr>
          <w:sz w:val="24"/>
        </w:rPr>
        <w:t>580300</w:t>
      </w:r>
    </w:p>
    <w:p>
      <w:pPr>
        <w:spacing w:before="0"/>
        <w:ind w:left="540" w:right="0" w:firstLine="0"/>
        <w:jc w:val="left"/>
        <w:rPr>
          <w:sz w:val="24"/>
        </w:rPr>
      </w:pPr>
      <w:r>
        <w:rPr>
          <w:b/>
          <w:sz w:val="24"/>
        </w:rPr>
        <w:t>Normal Balance: </w:t>
      </w:r>
      <w:r>
        <w:rPr>
          <w:sz w:val="24"/>
        </w:rPr>
        <w:t>Credit</w:t>
      </w:r>
    </w:p>
    <w:p>
      <w:pPr>
        <w:pStyle w:val="BodyText"/>
        <w:ind w:left="1759" w:right="1202" w:hanging="1220"/>
      </w:pPr>
      <w:r>
        <w:rPr>
          <w:b/>
        </w:rPr>
        <w:t>Definition: </w:t>
      </w:r>
      <w:r>
        <w:rPr/>
        <w:t>The amount of unemployment taxes collected from employers resulting from the U.S. Federal Government's sovereign power to tax. Initial collectors or</w:t>
      </w:r>
    </w:p>
    <w:p>
      <w:pPr>
        <w:pStyle w:val="BodyText"/>
        <w:ind w:left="1759" w:right="1542"/>
      </w:pPr>
      <w:r>
        <w:rPr/>
        <w:t>U.S. Federal Government custodians (for example, the Internal Revenue Service) of unemployment taxes should report using this specific USSGL account with the Federal/Non-Federal Code attribute domain value "N."</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Tax Revenue Collected -</w:t>
      </w:r>
      <w:r>
        <w:rPr>
          <w:spacing w:val="0"/>
          <w:sz w:val="24"/>
        </w:rPr>
        <w:t> </w:t>
      </w:r>
      <w:r>
        <w:rPr>
          <w:sz w:val="24"/>
        </w:rPr>
        <w:t>Excise</w:t>
      </w:r>
    </w:p>
    <w:p>
      <w:pPr>
        <w:spacing w:before="0"/>
        <w:ind w:left="540" w:right="0" w:firstLine="0"/>
        <w:jc w:val="left"/>
        <w:rPr>
          <w:sz w:val="24"/>
        </w:rPr>
      </w:pPr>
      <w:r>
        <w:rPr>
          <w:b/>
          <w:sz w:val="24"/>
        </w:rPr>
        <w:t>Account Number: </w:t>
      </w:r>
      <w:r>
        <w:rPr>
          <w:sz w:val="24"/>
        </w:rPr>
        <w:t>580400</w:t>
      </w:r>
    </w:p>
    <w:p>
      <w:pPr>
        <w:spacing w:before="0"/>
        <w:ind w:left="540" w:right="0" w:firstLine="0"/>
        <w:jc w:val="left"/>
        <w:rPr>
          <w:sz w:val="24"/>
        </w:rPr>
      </w:pPr>
      <w:r>
        <w:rPr>
          <w:b/>
          <w:sz w:val="24"/>
        </w:rPr>
        <w:t>Normal Balance: </w:t>
      </w:r>
      <w:r>
        <w:rPr>
          <w:sz w:val="24"/>
        </w:rPr>
        <w:t>Credit</w:t>
      </w:r>
    </w:p>
    <w:p>
      <w:pPr>
        <w:pStyle w:val="BodyText"/>
        <w:ind w:left="1759" w:right="1728" w:hanging="1220"/>
      </w:pPr>
      <w:r>
        <w:rPr>
          <w:b/>
        </w:rPr>
        <w:t>Definition: </w:t>
      </w:r>
      <w:r>
        <w:rPr/>
        <w:t>The amount of excise tax collected on the manufacture or purchase of commodities or services resulting from the U.S. Federal Government's sovereign power to tax. Initial collectors or U.S. Federal Government custodians (for example, the Internal Revenue Service) of excise taxes should report using this specific USSGL account with the Federal/Non- Federal Code attribute domain value "N."</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Tax Revenue Collected - Estate and</w:t>
      </w:r>
      <w:r>
        <w:rPr>
          <w:spacing w:val="-1"/>
          <w:sz w:val="24"/>
        </w:rPr>
        <w:t> </w:t>
      </w:r>
      <w:r>
        <w:rPr>
          <w:sz w:val="24"/>
        </w:rPr>
        <w:t>Gift</w:t>
      </w:r>
    </w:p>
    <w:p>
      <w:pPr>
        <w:spacing w:before="0"/>
        <w:ind w:left="540" w:right="0" w:firstLine="0"/>
        <w:jc w:val="left"/>
        <w:rPr>
          <w:sz w:val="24"/>
        </w:rPr>
      </w:pPr>
      <w:r>
        <w:rPr>
          <w:b/>
          <w:sz w:val="24"/>
        </w:rPr>
        <w:t>Account Number: </w:t>
      </w:r>
      <w:r>
        <w:rPr>
          <w:sz w:val="24"/>
        </w:rPr>
        <w:t>580500</w:t>
      </w:r>
    </w:p>
    <w:p>
      <w:pPr>
        <w:spacing w:before="0"/>
        <w:ind w:left="540" w:right="0" w:firstLine="0"/>
        <w:jc w:val="left"/>
        <w:rPr>
          <w:sz w:val="24"/>
        </w:rPr>
      </w:pPr>
      <w:r>
        <w:rPr>
          <w:b/>
          <w:sz w:val="24"/>
        </w:rPr>
        <w:t>Normal Balance: </w:t>
      </w:r>
      <w:r>
        <w:rPr>
          <w:sz w:val="24"/>
        </w:rPr>
        <w:t>Credit</w:t>
      </w:r>
    </w:p>
    <w:p>
      <w:pPr>
        <w:pStyle w:val="BodyText"/>
        <w:ind w:left="1759" w:right="1275" w:hanging="1220"/>
      </w:pPr>
      <w:r>
        <w:rPr>
          <w:b/>
        </w:rPr>
        <w:t>Definition: </w:t>
      </w:r>
      <w:r>
        <w:rPr/>
        <w:t>The amount of estate and gift tax collected from individuals on the excess of a predetermined amount received from an estate or a gift resulting from the</w:t>
      </w:r>
    </w:p>
    <w:p>
      <w:pPr>
        <w:pStyle w:val="BodyText"/>
        <w:ind w:left="1759" w:right="1202"/>
      </w:pPr>
      <w:r>
        <w:rPr/>
        <w:t>U.S. Federal Government's sovereign power to tax. Initial collectors or U.S. Federal Government custodians (for example, the Internal Revenue Service) of estate and gift taxes should report using this specific USSGL account with the Federal/Non-Federal Code attribute domain value "N."</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Tax Revenue Collected -</w:t>
      </w:r>
      <w:r>
        <w:rPr>
          <w:spacing w:val="0"/>
          <w:sz w:val="24"/>
        </w:rPr>
        <w:t> </w:t>
      </w:r>
      <w:r>
        <w:rPr>
          <w:sz w:val="24"/>
        </w:rPr>
        <w:t>Customs</w:t>
      </w:r>
    </w:p>
    <w:p>
      <w:pPr>
        <w:spacing w:before="0"/>
        <w:ind w:left="540" w:right="0" w:firstLine="0"/>
        <w:jc w:val="left"/>
        <w:rPr>
          <w:sz w:val="24"/>
        </w:rPr>
      </w:pPr>
      <w:r>
        <w:rPr>
          <w:b/>
          <w:sz w:val="24"/>
        </w:rPr>
        <w:t>Account Number: </w:t>
      </w:r>
      <w:r>
        <w:rPr>
          <w:sz w:val="24"/>
        </w:rPr>
        <w:t>580600</w:t>
      </w:r>
    </w:p>
    <w:p>
      <w:pPr>
        <w:spacing w:before="0"/>
        <w:ind w:left="540" w:right="0" w:firstLine="0"/>
        <w:jc w:val="left"/>
        <w:rPr>
          <w:sz w:val="24"/>
        </w:rPr>
      </w:pPr>
      <w:r>
        <w:rPr>
          <w:b/>
          <w:sz w:val="24"/>
        </w:rPr>
        <w:t>Normal Balance: </w:t>
      </w:r>
      <w:r>
        <w:rPr>
          <w:sz w:val="24"/>
        </w:rPr>
        <w:t>Credit</w:t>
      </w:r>
    </w:p>
    <w:p>
      <w:pPr>
        <w:pStyle w:val="BodyText"/>
        <w:ind w:left="1759" w:right="1272" w:hanging="1220"/>
      </w:pPr>
      <w:r>
        <w:rPr>
          <w:b/>
        </w:rPr>
        <w:t>Definition: </w:t>
      </w:r>
      <w:r>
        <w:rPr/>
        <w:t>The amount of duties (taxes) collected from the import of foreign goods resulting from the U.S. Federal Government's sovereign power to tax. Initial collectors or U.S. Federal Government custodians (for example, the Internal Revenue Service) of customs taxes should report using this specific USSGL account with the Federal/Non-Federal Code attribute domain value "N."</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Tax Revenue Accrual Adjustment - Not Otherwise</w:t>
      </w:r>
      <w:r>
        <w:rPr>
          <w:spacing w:val="-2"/>
          <w:sz w:val="24"/>
        </w:rPr>
        <w:t> </w:t>
      </w:r>
      <w:r>
        <w:rPr>
          <w:sz w:val="24"/>
        </w:rPr>
        <w:t>Classified</w:t>
      </w:r>
    </w:p>
    <w:p>
      <w:pPr>
        <w:spacing w:before="0"/>
        <w:ind w:left="540" w:right="0" w:firstLine="0"/>
        <w:jc w:val="left"/>
        <w:rPr>
          <w:sz w:val="24"/>
        </w:rPr>
      </w:pPr>
      <w:r>
        <w:rPr>
          <w:b/>
          <w:sz w:val="24"/>
        </w:rPr>
        <w:t>Account Number: </w:t>
      </w:r>
      <w:r>
        <w:rPr>
          <w:sz w:val="24"/>
        </w:rPr>
        <w:t>582000</w:t>
      </w:r>
    </w:p>
    <w:p>
      <w:pPr>
        <w:spacing w:before="0"/>
        <w:ind w:left="540" w:right="0" w:firstLine="0"/>
        <w:jc w:val="left"/>
        <w:rPr>
          <w:sz w:val="24"/>
        </w:rPr>
      </w:pPr>
      <w:r>
        <w:rPr>
          <w:b/>
          <w:sz w:val="24"/>
        </w:rPr>
        <w:t>Normal Balance: </w:t>
      </w:r>
      <w:r>
        <w:rPr>
          <w:sz w:val="24"/>
        </w:rPr>
        <w:t>Credit</w:t>
      </w:r>
    </w:p>
    <w:p>
      <w:pPr>
        <w:pStyle w:val="BodyText"/>
        <w:ind w:left="1759" w:right="1202" w:hanging="1220"/>
      </w:pPr>
      <w:r>
        <w:rPr>
          <w:b/>
        </w:rPr>
        <w:t>Definition: </w:t>
      </w:r>
      <w:r>
        <w:rPr/>
        <w:t>The amount of accrual adjustment related to taxes and fees due not otherwise identified that result from the U.S. Federal Government's sovereign power to tax and reported by initial collectors or U.S. Federal Government custodians (for example, the Internal Revenue Service). Record this account only if a more specific USSGL tax revenue accrual account does not exist. Initial collectors should record the Federal/Non-Federal Code attribute domain value "N."</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Tax Revenue Accrual Adjustment - Individual</w:t>
      </w:r>
    </w:p>
    <w:p>
      <w:pPr>
        <w:spacing w:before="0"/>
        <w:ind w:left="540" w:right="0" w:firstLine="0"/>
        <w:jc w:val="left"/>
        <w:rPr>
          <w:sz w:val="24"/>
        </w:rPr>
      </w:pPr>
      <w:r>
        <w:rPr>
          <w:b/>
          <w:sz w:val="24"/>
        </w:rPr>
        <w:t>Account Number: </w:t>
      </w:r>
      <w:r>
        <w:rPr>
          <w:sz w:val="24"/>
        </w:rPr>
        <w:t>582100</w:t>
      </w:r>
    </w:p>
    <w:p>
      <w:pPr>
        <w:spacing w:before="0"/>
        <w:ind w:left="540" w:right="0" w:firstLine="0"/>
        <w:jc w:val="left"/>
        <w:rPr>
          <w:sz w:val="24"/>
        </w:rPr>
      </w:pPr>
      <w:r>
        <w:rPr>
          <w:b/>
          <w:sz w:val="24"/>
        </w:rPr>
        <w:t>Normal Balance: </w:t>
      </w:r>
      <w:r>
        <w:rPr>
          <w:sz w:val="24"/>
        </w:rPr>
        <w:t>Credit</w:t>
      </w:r>
    </w:p>
    <w:p>
      <w:pPr>
        <w:pStyle w:val="BodyText"/>
        <w:ind w:left="1759" w:right="1192" w:hanging="1220"/>
      </w:pPr>
      <w:r>
        <w:rPr>
          <w:b/>
        </w:rPr>
        <w:t>Definition: </w:t>
      </w:r>
      <w:r>
        <w:rPr/>
        <w:t>The amount of accrual adjustment related to taxes and fees due from individuals resulting from the U.S. Federal Government's sovereign power to tax. Initial collectors or U.S. Federal Government custodians (for example, the Internal Revenue Service) should report using this specific USSGL account with the Federal/Non-Federal Code attribute domain value "N."</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Tax Revenue Accrual Adjustment -</w:t>
      </w:r>
      <w:r>
        <w:rPr>
          <w:spacing w:val="-1"/>
          <w:sz w:val="24"/>
        </w:rPr>
        <w:t> </w:t>
      </w:r>
      <w:r>
        <w:rPr>
          <w:sz w:val="24"/>
        </w:rPr>
        <w:t>Corporate</w:t>
      </w:r>
    </w:p>
    <w:p>
      <w:pPr>
        <w:spacing w:before="0"/>
        <w:ind w:left="540" w:right="0" w:firstLine="0"/>
        <w:jc w:val="left"/>
        <w:rPr>
          <w:sz w:val="24"/>
        </w:rPr>
      </w:pPr>
      <w:r>
        <w:rPr>
          <w:b/>
          <w:sz w:val="24"/>
        </w:rPr>
        <w:t>Account Number: </w:t>
      </w:r>
      <w:r>
        <w:rPr>
          <w:sz w:val="24"/>
        </w:rPr>
        <w:t>582200</w:t>
      </w:r>
    </w:p>
    <w:p>
      <w:pPr>
        <w:spacing w:before="0"/>
        <w:ind w:left="540" w:right="0" w:firstLine="0"/>
        <w:jc w:val="left"/>
        <w:rPr>
          <w:sz w:val="24"/>
        </w:rPr>
      </w:pPr>
      <w:r>
        <w:rPr>
          <w:b/>
          <w:sz w:val="24"/>
        </w:rPr>
        <w:t>Normal Balance: </w:t>
      </w:r>
      <w:r>
        <w:rPr>
          <w:sz w:val="24"/>
        </w:rPr>
        <w:t>Credit</w:t>
      </w:r>
    </w:p>
    <w:p>
      <w:pPr>
        <w:pStyle w:val="BodyText"/>
        <w:ind w:left="1759" w:right="1306" w:hanging="1220"/>
      </w:pPr>
      <w:r>
        <w:rPr>
          <w:b/>
        </w:rPr>
        <w:t>Definition: </w:t>
      </w:r>
      <w:r>
        <w:rPr/>
        <w:t>The amount of accrual adjustment related to taxes and fees due from corporations resulting from the U.S. Federal Government's sovereign power to tax. Initial collectors or U.S. Federal Government custodians (for example, the Internal Revenue Service) should report using this specific USSGL account with the Federal/Non-Federal Code attribute domain value "N."</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Tax Revenue Accrual Adjustment -</w:t>
      </w:r>
      <w:r>
        <w:rPr>
          <w:spacing w:val="-2"/>
          <w:sz w:val="24"/>
        </w:rPr>
        <w:t> </w:t>
      </w:r>
      <w:r>
        <w:rPr>
          <w:sz w:val="24"/>
        </w:rPr>
        <w:t>Unemployment</w:t>
      </w:r>
    </w:p>
    <w:p>
      <w:pPr>
        <w:spacing w:before="0"/>
        <w:ind w:left="540" w:right="0" w:firstLine="0"/>
        <w:jc w:val="left"/>
        <w:rPr>
          <w:sz w:val="24"/>
        </w:rPr>
      </w:pPr>
      <w:r>
        <w:rPr>
          <w:b/>
          <w:sz w:val="24"/>
        </w:rPr>
        <w:t>Account Number: </w:t>
      </w:r>
      <w:r>
        <w:rPr>
          <w:sz w:val="24"/>
        </w:rPr>
        <w:t>582300</w:t>
      </w:r>
    </w:p>
    <w:p>
      <w:pPr>
        <w:spacing w:before="0"/>
        <w:ind w:left="540" w:right="0" w:firstLine="0"/>
        <w:jc w:val="left"/>
        <w:rPr>
          <w:sz w:val="24"/>
        </w:rPr>
      </w:pPr>
      <w:r>
        <w:rPr>
          <w:b/>
          <w:sz w:val="24"/>
        </w:rPr>
        <w:t>Normal Balance: </w:t>
      </w:r>
      <w:r>
        <w:rPr>
          <w:sz w:val="24"/>
        </w:rPr>
        <w:t>Credit</w:t>
      </w:r>
    </w:p>
    <w:p>
      <w:pPr>
        <w:pStyle w:val="BodyText"/>
        <w:ind w:left="1759" w:right="1289" w:hanging="1220"/>
      </w:pPr>
      <w:r>
        <w:rPr>
          <w:b/>
        </w:rPr>
        <w:t>Definition: </w:t>
      </w:r>
      <w:r>
        <w:rPr/>
        <w:t>The amount of accrual adjustment related to unemployment taxes due from currently employed individuals resulting from the U.S. Federal Government's sovereign power to tax and reported by initial collectors or Federal custodians (for example, the Internal Revenue Service). Initial collectors should record the Federal/Non-Federal Code attribute domain value "N."</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Tax Revenue Accrual Adjustment -</w:t>
      </w:r>
      <w:r>
        <w:rPr>
          <w:spacing w:val="-1"/>
          <w:sz w:val="24"/>
        </w:rPr>
        <w:t> </w:t>
      </w:r>
      <w:r>
        <w:rPr>
          <w:sz w:val="24"/>
        </w:rPr>
        <w:t>Excise</w:t>
      </w:r>
    </w:p>
    <w:p>
      <w:pPr>
        <w:spacing w:before="0"/>
        <w:ind w:left="540" w:right="0" w:firstLine="0"/>
        <w:jc w:val="left"/>
        <w:rPr>
          <w:sz w:val="24"/>
        </w:rPr>
      </w:pPr>
      <w:r>
        <w:rPr>
          <w:b/>
          <w:sz w:val="24"/>
        </w:rPr>
        <w:t>Account Number: </w:t>
      </w:r>
      <w:r>
        <w:rPr>
          <w:sz w:val="24"/>
        </w:rPr>
        <w:t>582400</w:t>
      </w:r>
    </w:p>
    <w:p>
      <w:pPr>
        <w:spacing w:before="0"/>
        <w:ind w:left="540" w:right="0" w:firstLine="0"/>
        <w:jc w:val="left"/>
        <w:rPr>
          <w:sz w:val="24"/>
        </w:rPr>
      </w:pPr>
      <w:r>
        <w:rPr>
          <w:b/>
          <w:sz w:val="24"/>
        </w:rPr>
        <w:t>Normal Balance: </w:t>
      </w:r>
      <w:r>
        <w:rPr>
          <w:sz w:val="24"/>
        </w:rPr>
        <w:t>Credit</w:t>
      </w:r>
    </w:p>
    <w:p>
      <w:pPr>
        <w:pStyle w:val="BodyText"/>
        <w:ind w:left="1759" w:right="1296" w:hanging="1220"/>
      </w:pPr>
      <w:r>
        <w:rPr>
          <w:b/>
        </w:rPr>
        <w:t>Definition: </w:t>
      </w:r>
      <w:r>
        <w:rPr/>
        <w:t>The amount of accrual adjustment related to excise tax collected on the manufacture or purchase of commodities or services resulting from the U.S. Federal Government's sovereign power to tax and reported by initial collectors or U.S. Federal Government custodians (for example, the Internal Revenue Service). Initial collectors should record the Federal/Non-Federal Code attribute domain value "N."</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Tax Revenue Accrual Adjustment - Estate and</w:t>
      </w:r>
      <w:r>
        <w:rPr>
          <w:spacing w:val="-3"/>
          <w:sz w:val="24"/>
        </w:rPr>
        <w:t> </w:t>
      </w:r>
      <w:r>
        <w:rPr>
          <w:sz w:val="24"/>
        </w:rPr>
        <w:t>Gift</w:t>
      </w:r>
    </w:p>
    <w:p>
      <w:pPr>
        <w:spacing w:before="0"/>
        <w:ind w:left="540" w:right="0" w:firstLine="0"/>
        <w:jc w:val="left"/>
        <w:rPr>
          <w:sz w:val="24"/>
        </w:rPr>
      </w:pPr>
      <w:r>
        <w:rPr>
          <w:b/>
          <w:sz w:val="24"/>
        </w:rPr>
        <w:t>Account Number: </w:t>
      </w:r>
      <w:r>
        <w:rPr>
          <w:sz w:val="24"/>
        </w:rPr>
        <w:t>582500</w:t>
      </w:r>
    </w:p>
    <w:p>
      <w:pPr>
        <w:spacing w:before="0"/>
        <w:ind w:left="540" w:right="0" w:firstLine="0"/>
        <w:jc w:val="left"/>
        <w:rPr>
          <w:sz w:val="24"/>
        </w:rPr>
      </w:pPr>
      <w:r>
        <w:rPr>
          <w:b/>
          <w:sz w:val="24"/>
        </w:rPr>
        <w:t>Normal Balance: </w:t>
      </w:r>
      <w:r>
        <w:rPr>
          <w:sz w:val="24"/>
        </w:rPr>
        <w:t>Credit</w:t>
      </w:r>
    </w:p>
    <w:p>
      <w:pPr>
        <w:pStyle w:val="BodyText"/>
        <w:ind w:left="1759" w:right="1310" w:hanging="1220"/>
      </w:pPr>
      <w:r>
        <w:rPr>
          <w:b/>
        </w:rPr>
        <w:t>Definition: </w:t>
      </w:r>
      <w:r>
        <w:rPr/>
        <w:t>The amount of accrual adjustment related to estate and gift tax collected from individuals on the excess of a predetermined amount received from an estate or a gift resulting from the U.S. Federal Government's sovereign power to tax and reported by initial collectors or U.S. Federal Government custodians (for example, the Internal Revenue Service). Initial collectors should record the Federal/Non-Federal Code attribute domain value "N."</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Tax Revenue Accrual Adjustment -</w:t>
      </w:r>
      <w:r>
        <w:rPr>
          <w:spacing w:val="-1"/>
          <w:sz w:val="24"/>
        </w:rPr>
        <w:t> </w:t>
      </w:r>
      <w:r>
        <w:rPr>
          <w:sz w:val="24"/>
        </w:rPr>
        <w:t>Customs</w:t>
      </w:r>
    </w:p>
    <w:p>
      <w:pPr>
        <w:spacing w:before="0"/>
        <w:ind w:left="540" w:right="0" w:firstLine="0"/>
        <w:jc w:val="left"/>
        <w:rPr>
          <w:sz w:val="24"/>
        </w:rPr>
      </w:pPr>
      <w:r>
        <w:rPr>
          <w:b/>
          <w:sz w:val="24"/>
        </w:rPr>
        <w:t>Account Number: </w:t>
      </w:r>
      <w:r>
        <w:rPr>
          <w:sz w:val="24"/>
        </w:rPr>
        <w:t>582600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accrual adjustment related to duties (taxes) collected from the import of foreign goods resulting from the U.S. Federal Government's sovereign power to tax and reported by initial collectors or U.S. Federal Government custodians (for example, the Internal Revenue Service). Initial collectors should record the Federal/Non-Federal Code attribute domain value "N."</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Contra Revenue for Taxes - Not Otherwise</w:t>
      </w:r>
      <w:r>
        <w:rPr>
          <w:spacing w:val="-6"/>
          <w:sz w:val="24"/>
        </w:rPr>
        <w:t> </w:t>
      </w:r>
      <w:r>
        <w:rPr>
          <w:sz w:val="24"/>
        </w:rPr>
        <w:t>Classified</w:t>
      </w:r>
    </w:p>
    <w:p>
      <w:pPr>
        <w:spacing w:before="0"/>
        <w:ind w:left="540" w:right="0" w:firstLine="0"/>
        <w:jc w:val="left"/>
        <w:rPr>
          <w:sz w:val="24"/>
        </w:rPr>
      </w:pPr>
      <w:r>
        <w:rPr>
          <w:b/>
          <w:sz w:val="24"/>
        </w:rPr>
        <w:t>Account Number: </w:t>
      </w:r>
      <w:r>
        <w:rPr>
          <w:sz w:val="24"/>
        </w:rPr>
        <w:t>583000</w:t>
      </w:r>
    </w:p>
    <w:p>
      <w:pPr>
        <w:spacing w:before="0"/>
        <w:ind w:left="540" w:right="0" w:firstLine="0"/>
        <w:jc w:val="left"/>
        <w:rPr>
          <w:sz w:val="24"/>
        </w:rPr>
      </w:pPr>
      <w:r>
        <w:rPr>
          <w:b/>
          <w:sz w:val="24"/>
        </w:rPr>
        <w:t>Normal Balance: </w:t>
      </w:r>
      <w:r>
        <w:rPr>
          <w:sz w:val="24"/>
        </w:rPr>
        <w:t>Debit</w:t>
      </w:r>
    </w:p>
    <w:p>
      <w:pPr>
        <w:pStyle w:val="BodyText"/>
        <w:ind w:left="1759" w:right="1183" w:hanging="1220"/>
      </w:pPr>
      <w:r>
        <w:rPr>
          <w:b/>
        </w:rPr>
        <w:t>Definition: </w:t>
      </w:r>
      <w:r>
        <w:rPr/>
        <w:t>The amount reflecting a reduction in revenue for taxes not otherwise identified when realization is not expected, as defined in FASAB SFFAS No.7, "Accounting for Revenue and Other Financing Sources," and reported by initial collectors or U.S. Federal Government custodians (for example, the Internal Revenue Service). Record this account only if a more specific USSGL contra revenue tax account does not exist. Initial collectors should record the Federal/Non-Federal Code attribute domain value "N."</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Taxes -</w:t>
      </w:r>
      <w:r>
        <w:rPr>
          <w:spacing w:val="-3"/>
          <w:sz w:val="24"/>
        </w:rPr>
        <w:t> </w:t>
      </w:r>
      <w:r>
        <w:rPr>
          <w:sz w:val="24"/>
        </w:rPr>
        <w:t>Individual</w:t>
      </w:r>
    </w:p>
    <w:p>
      <w:pPr>
        <w:spacing w:before="0"/>
        <w:ind w:left="539" w:right="0" w:firstLine="0"/>
        <w:jc w:val="left"/>
        <w:rPr>
          <w:sz w:val="24"/>
        </w:rPr>
      </w:pPr>
      <w:r>
        <w:rPr>
          <w:b/>
          <w:sz w:val="24"/>
        </w:rPr>
        <w:t>Account Number: </w:t>
      </w:r>
      <w:r>
        <w:rPr>
          <w:sz w:val="24"/>
        </w:rPr>
        <w:t>583100</w:t>
      </w:r>
    </w:p>
    <w:p>
      <w:pPr>
        <w:spacing w:before="0"/>
        <w:ind w:left="539" w:right="0" w:firstLine="0"/>
        <w:jc w:val="left"/>
        <w:rPr>
          <w:sz w:val="24"/>
        </w:rPr>
      </w:pPr>
      <w:r>
        <w:rPr>
          <w:b/>
          <w:sz w:val="24"/>
        </w:rPr>
        <w:t>Normal Balance: </w:t>
      </w:r>
      <w:r>
        <w:rPr>
          <w:sz w:val="24"/>
        </w:rPr>
        <w:t>Debit</w:t>
      </w:r>
    </w:p>
    <w:p>
      <w:pPr>
        <w:pStyle w:val="BodyText"/>
        <w:ind w:left="1759" w:right="1210" w:hanging="1220"/>
      </w:pPr>
      <w:r>
        <w:rPr>
          <w:b/>
        </w:rPr>
        <w:t>Definition: </w:t>
      </w:r>
      <w:r>
        <w:rPr/>
        <w:t>The amount reflecting a reduction in revenue for individual taxes when realization is not expected, as defined in FASAB SFFAS No. 7, "Accounting for Revenue and Other Financing Sources" and reported by initial collectors or U.S. Federal Government custodians (for example, the Internal Revenue Service). Initial collectors should record the Federal/Non-Federal Code attribute domain value "N."</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Contra Revenue for Taxes -</w:t>
      </w:r>
      <w:r>
        <w:rPr>
          <w:spacing w:val="-5"/>
          <w:sz w:val="24"/>
        </w:rPr>
        <w:t> </w:t>
      </w:r>
      <w:r>
        <w:rPr>
          <w:sz w:val="24"/>
        </w:rPr>
        <w:t>Corporate</w:t>
      </w:r>
    </w:p>
    <w:p>
      <w:pPr>
        <w:spacing w:before="0"/>
        <w:ind w:left="539" w:right="0" w:firstLine="0"/>
        <w:jc w:val="left"/>
        <w:rPr>
          <w:sz w:val="24"/>
        </w:rPr>
      </w:pPr>
      <w:r>
        <w:rPr>
          <w:b/>
          <w:sz w:val="24"/>
        </w:rPr>
        <w:t>Account Number: </w:t>
      </w:r>
      <w:r>
        <w:rPr>
          <w:sz w:val="24"/>
        </w:rPr>
        <w:t>583200</w:t>
      </w:r>
    </w:p>
    <w:p>
      <w:pPr>
        <w:spacing w:before="0"/>
        <w:ind w:left="539" w:right="0" w:firstLine="0"/>
        <w:jc w:val="left"/>
        <w:rPr>
          <w:sz w:val="24"/>
        </w:rPr>
      </w:pPr>
      <w:r>
        <w:rPr>
          <w:b/>
          <w:sz w:val="24"/>
        </w:rPr>
        <w:t>Normal Balance: </w:t>
      </w:r>
      <w:r>
        <w:rPr>
          <w:sz w:val="24"/>
        </w:rPr>
        <w:t>Debit</w:t>
      </w:r>
    </w:p>
    <w:p>
      <w:pPr>
        <w:pStyle w:val="BodyText"/>
        <w:ind w:left="1759" w:right="1210" w:hanging="1220"/>
      </w:pPr>
      <w:r>
        <w:rPr>
          <w:b/>
        </w:rPr>
        <w:t>Definition: </w:t>
      </w:r>
      <w:r>
        <w:rPr/>
        <w:t>The amount reflecting a reduction in revenue for corporate taxes when realization is not expected, as defined in FASAB SFFAS No. 7, "Accounting for Revenue and Other Financing Sources," and reported by initial collectors or Federal custodians (for example, the Internal Revenue Service). Initial collectors should record the Federal/Non-Federal Code attribute domain value "N."</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Taxes -</w:t>
      </w:r>
      <w:r>
        <w:rPr>
          <w:spacing w:val="-5"/>
          <w:sz w:val="24"/>
        </w:rPr>
        <w:t> </w:t>
      </w:r>
      <w:r>
        <w:rPr>
          <w:sz w:val="24"/>
        </w:rPr>
        <w:t>Unemployment</w:t>
      </w:r>
    </w:p>
    <w:p>
      <w:pPr>
        <w:spacing w:before="0"/>
        <w:ind w:left="539" w:right="0" w:firstLine="0"/>
        <w:jc w:val="left"/>
        <w:rPr>
          <w:sz w:val="24"/>
        </w:rPr>
      </w:pPr>
      <w:r>
        <w:rPr>
          <w:b/>
          <w:sz w:val="24"/>
        </w:rPr>
        <w:t>Account Number: </w:t>
      </w:r>
      <w:r>
        <w:rPr>
          <w:sz w:val="24"/>
        </w:rPr>
        <w:t>583300</w:t>
      </w:r>
    </w:p>
    <w:p>
      <w:pPr>
        <w:spacing w:before="0"/>
        <w:ind w:left="539" w:right="0" w:firstLine="0"/>
        <w:jc w:val="left"/>
        <w:rPr>
          <w:sz w:val="24"/>
        </w:rPr>
      </w:pPr>
      <w:r>
        <w:rPr>
          <w:b/>
          <w:sz w:val="24"/>
        </w:rPr>
        <w:t>Normal Balance: </w:t>
      </w:r>
      <w:r>
        <w:rPr>
          <w:sz w:val="24"/>
        </w:rPr>
        <w:t>Debit</w:t>
      </w:r>
    </w:p>
    <w:p>
      <w:pPr>
        <w:pStyle w:val="BodyText"/>
        <w:ind w:left="1759" w:right="1210" w:hanging="1220"/>
      </w:pPr>
      <w:r>
        <w:rPr>
          <w:b/>
        </w:rPr>
        <w:t>Definition: </w:t>
      </w:r>
      <w:r>
        <w:rPr/>
        <w:t>The amount reflecting a reduction in revenue for unemployment taxes when realization is not expected, as defined in FASAB SFFAS No. 7, "Accounting for Revenue and Other Financing Sources," and reported by initial collectors or U.S. Federal Government custodians (for example, the Internal Revenue Service). Initial collectors should record the Federal/Non-Federal Code attribute domain value "N."</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Contra Revenue for Taxes -</w:t>
      </w:r>
      <w:r>
        <w:rPr>
          <w:spacing w:val="-5"/>
          <w:sz w:val="24"/>
        </w:rPr>
        <w:t> </w:t>
      </w:r>
      <w:r>
        <w:rPr>
          <w:sz w:val="24"/>
        </w:rPr>
        <w:t>Excise</w:t>
      </w:r>
    </w:p>
    <w:p>
      <w:pPr>
        <w:spacing w:before="0"/>
        <w:ind w:left="540" w:right="0" w:firstLine="0"/>
        <w:jc w:val="left"/>
        <w:rPr>
          <w:sz w:val="24"/>
        </w:rPr>
      </w:pPr>
      <w:r>
        <w:rPr>
          <w:b/>
          <w:sz w:val="24"/>
        </w:rPr>
        <w:t>Account Number: </w:t>
      </w:r>
      <w:r>
        <w:rPr>
          <w:sz w:val="24"/>
        </w:rPr>
        <w:t>583400</w:t>
      </w:r>
    </w:p>
    <w:p>
      <w:pPr>
        <w:spacing w:before="0"/>
        <w:ind w:left="540" w:right="0" w:firstLine="0"/>
        <w:jc w:val="left"/>
        <w:rPr>
          <w:sz w:val="24"/>
        </w:rPr>
      </w:pPr>
      <w:r>
        <w:rPr>
          <w:b/>
          <w:sz w:val="24"/>
        </w:rPr>
        <w:t>Normal Balance: </w:t>
      </w:r>
      <w:r>
        <w:rPr>
          <w:sz w:val="24"/>
        </w:rPr>
        <w:t>Debit</w:t>
      </w:r>
    </w:p>
    <w:p>
      <w:pPr>
        <w:pStyle w:val="BodyText"/>
        <w:ind w:left="1759" w:right="1210" w:hanging="1220"/>
      </w:pPr>
      <w:r>
        <w:rPr>
          <w:b/>
        </w:rPr>
        <w:t>Definition: </w:t>
      </w:r>
      <w:r>
        <w:rPr/>
        <w:t>The amount reflecting a reduction in revenue for excise taxes when realization is not expected, as defined in FASAB SFFAS No. 7, "Accounting for Revenue and Other Financing Sources," and reported by initial collectors or U.S. Federal Government custodians (for example, the Internal Revenue Service). Initial collectors should record the Federal/Non-Federal Code attribute domain value "N."</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Taxes - Estate and</w:t>
      </w:r>
      <w:r>
        <w:rPr>
          <w:spacing w:val="-6"/>
          <w:sz w:val="24"/>
        </w:rPr>
        <w:t> </w:t>
      </w:r>
      <w:r>
        <w:rPr>
          <w:sz w:val="24"/>
        </w:rPr>
        <w:t>Gift</w:t>
      </w:r>
    </w:p>
    <w:p>
      <w:pPr>
        <w:spacing w:before="0"/>
        <w:ind w:left="539" w:right="0" w:firstLine="0"/>
        <w:jc w:val="left"/>
        <w:rPr>
          <w:sz w:val="24"/>
        </w:rPr>
      </w:pPr>
      <w:r>
        <w:rPr>
          <w:b/>
          <w:sz w:val="24"/>
        </w:rPr>
        <w:t>Account Number: </w:t>
      </w:r>
      <w:r>
        <w:rPr>
          <w:sz w:val="24"/>
        </w:rPr>
        <w:t>583500</w:t>
      </w:r>
    </w:p>
    <w:p>
      <w:pPr>
        <w:spacing w:before="0"/>
        <w:ind w:left="539" w:right="0" w:firstLine="0"/>
        <w:jc w:val="left"/>
        <w:rPr>
          <w:sz w:val="24"/>
        </w:rPr>
      </w:pPr>
      <w:r>
        <w:rPr>
          <w:b/>
          <w:sz w:val="24"/>
        </w:rPr>
        <w:t>Normal Balance: </w:t>
      </w:r>
      <w:r>
        <w:rPr>
          <w:sz w:val="24"/>
        </w:rPr>
        <w:t>Debit</w:t>
      </w:r>
    </w:p>
    <w:p>
      <w:pPr>
        <w:pStyle w:val="BodyText"/>
        <w:ind w:left="1759" w:right="1210" w:hanging="1220"/>
      </w:pPr>
      <w:r>
        <w:rPr>
          <w:b/>
        </w:rPr>
        <w:t>Definition: </w:t>
      </w:r>
      <w:r>
        <w:rPr/>
        <w:t>The amount reflecting a reduction in revenue for estate and gift taxes when realization is not expected, as defined in FASAB SFFAS No. 7, "Accounting for Revenue and Other Financing Sources," reported by initial collectors or</w:t>
      </w:r>
    </w:p>
    <w:p>
      <w:pPr>
        <w:pStyle w:val="BodyText"/>
        <w:spacing w:before="1"/>
        <w:ind w:left="1759" w:right="1649"/>
      </w:pPr>
      <w:r>
        <w:rPr/>
        <w:t>U.S. Federal Government custodians (for example, the Internal Revenue Service). Initial collectors should record the Federal/Non-Federal Code attribute domain value "N."</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Revenue for Taxes -</w:t>
      </w:r>
      <w:r>
        <w:rPr>
          <w:spacing w:val="-5"/>
          <w:sz w:val="24"/>
        </w:rPr>
        <w:t> </w:t>
      </w:r>
      <w:r>
        <w:rPr>
          <w:sz w:val="24"/>
        </w:rPr>
        <w:t>Customs</w:t>
      </w:r>
    </w:p>
    <w:p>
      <w:pPr>
        <w:spacing w:before="0"/>
        <w:ind w:left="539" w:right="0" w:firstLine="0"/>
        <w:jc w:val="left"/>
        <w:rPr>
          <w:sz w:val="24"/>
        </w:rPr>
      </w:pPr>
      <w:r>
        <w:rPr>
          <w:b/>
          <w:sz w:val="24"/>
        </w:rPr>
        <w:t>Account Number: </w:t>
      </w:r>
      <w:r>
        <w:rPr>
          <w:sz w:val="24"/>
        </w:rPr>
        <w:t>583600</w:t>
      </w:r>
    </w:p>
    <w:p>
      <w:pPr>
        <w:spacing w:before="0"/>
        <w:ind w:left="539" w:right="0" w:firstLine="0"/>
        <w:jc w:val="left"/>
        <w:rPr>
          <w:sz w:val="24"/>
        </w:rPr>
      </w:pPr>
      <w:r>
        <w:rPr>
          <w:b/>
          <w:sz w:val="24"/>
        </w:rPr>
        <w:t>Normal Balance: </w:t>
      </w:r>
      <w:r>
        <w:rPr>
          <w:sz w:val="24"/>
        </w:rPr>
        <w:t>Debit</w:t>
      </w:r>
    </w:p>
    <w:p>
      <w:pPr>
        <w:pStyle w:val="BodyText"/>
        <w:ind w:left="1759" w:right="1210" w:hanging="1220"/>
      </w:pPr>
      <w:r>
        <w:rPr>
          <w:b/>
        </w:rPr>
        <w:t>Definition: </w:t>
      </w:r>
      <w:r>
        <w:rPr/>
        <w:t>The amount reflecting a reduction in revenue for customs taxes when realization is not expected, as defined in FASAB SFFAS No. 7, "Accounting for Revenue and Other Financing Sources," and reported by initial collectors or U.S. Federal Government custodians (for example, the Internal Revenue Service). Initial collectors should record the Federal/Non-Federal Code attribute domain value "N."</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Tax Revenue Refunds - Not Otherwise</w:t>
      </w:r>
      <w:r>
        <w:rPr>
          <w:spacing w:val="-1"/>
          <w:sz w:val="24"/>
        </w:rPr>
        <w:t> </w:t>
      </w:r>
      <w:r>
        <w:rPr>
          <w:sz w:val="24"/>
        </w:rPr>
        <w:t>Classified</w:t>
      </w:r>
    </w:p>
    <w:p>
      <w:pPr>
        <w:spacing w:before="0"/>
        <w:ind w:left="540" w:right="0" w:firstLine="0"/>
        <w:jc w:val="left"/>
        <w:rPr>
          <w:sz w:val="24"/>
        </w:rPr>
      </w:pPr>
      <w:r>
        <w:rPr>
          <w:b/>
          <w:sz w:val="24"/>
        </w:rPr>
        <w:t>Account Number: </w:t>
      </w:r>
      <w:r>
        <w:rPr>
          <w:sz w:val="24"/>
        </w:rPr>
        <w:t>589000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tax revenue refunds not otherwise identified that are payable or have been paid and reported by initial collectors or U.S. Federal Government custodians (for example, the Internal Revenue Service). Initial collectors should record the Federal/Non-Federal Code attribute domain value "N."</w:t>
      </w:r>
    </w:p>
    <w:p>
      <w:pPr>
        <w:spacing w:after="0"/>
        <w:sectPr>
          <w:footerReference w:type="default" r:id="rId11"/>
          <w:pgSz w:w="12240" w:h="15840"/>
          <w:pgMar w:footer="940" w:header="753"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Tax Revenue Refunds -</w:t>
      </w:r>
      <w:r>
        <w:rPr>
          <w:spacing w:val="0"/>
          <w:sz w:val="24"/>
        </w:rPr>
        <w:t> </w:t>
      </w:r>
      <w:r>
        <w:rPr>
          <w:sz w:val="24"/>
        </w:rPr>
        <w:t>Individual</w:t>
      </w:r>
    </w:p>
    <w:p>
      <w:pPr>
        <w:spacing w:before="0"/>
        <w:ind w:left="540" w:right="0" w:firstLine="0"/>
        <w:jc w:val="left"/>
        <w:rPr>
          <w:sz w:val="24"/>
        </w:rPr>
      </w:pPr>
      <w:r>
        <w:rPr>
          <w:b/>
          <w:sz w:val="24"/>
        </w:rPr>
        <w:t>Account Number: </w:t>
      </w:r>
      <w:r>
        <w:rPr>
          <w:sz w:val="24"/>
        </w:rPr>
        <w:t>589100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individual tax revenue refunds that are payable or have been paid and reported by initial collectors or U.S. Federal Government custodians (for example, the Internal Revenue Service). Initial collectors should record the Federal/Non-Federal Code attribute domain value "N."</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Tax Revenue Refunds -</w:t>
      </w:r>
      <w:r>
        <w:rPr>
          <w:spacing w:val="0"/>
          <w:sz w:val="24"/>
        </w:rPr>
        <w:t> </w:t>
      </w:r>
      <w:r>
        <w:rPr>
          <w:sz w:val="24"/>
        </w:rPr>
        <w:t>Corporate</w:t>
      </w:r>
    </w:p>
    <w:p>
      <w:pPr>
        <w:spacing w:before="0"/>
        <w:ind w:left="540" w:right="0" w:firstLine="0"/>
        <w:jc w:val="left"/>
        <w:rPr>
          <w:sz w:val="24"/>
        </w:rPr>
      </w:pPr>
      <w:r>
        <w:rPr>
          <w:b/>
          <w:sz w:val="24"/>
        </w:rPr>
        <w:t>Account Number: </w:t>
      </w:r>
      <w:r>
        <w:rPr>
          <w:sz w:val="24"/>
        </w:rPr>
        <w:t>589200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corporate tax revenue refunds that are payable or have been paid and reported by initial collectors or U.S. Federal Government custodians (for example, the Internal Revenue Service). Initial collectors should record the Federal/Non-Federal Code attribute domain value "N."</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Tax Revenue Refunds -</w:t>
      </w:r>
      <w:r>
        <w:rPr>
          <w:spacing w:val="0"/>
          <w:sz w:val="24"/>
        </w:rPr>
        <w:t> </w:t>
      </w:r>
      <w:r>
        <w:rPr>
          <w:sz w:val="24"/>
        </w:rPr>
        <w:t>Unemployment</w:t>
      </w:r>
    </w:p>
    <w:p>
      <w:pPr>
        <w:spacing w:before="0"/>
        <w:ind w:left="539" w:right="0" w:firstLine="0"/>
        <w:jc w:val="left"/>
        <w:rPr>
          <w:sz w:val="24"/>
        </w:rPr>
      </w:pPr>
      <w:r>
        <w:rPr>
          <w:b/>
          <w:sz w:val="24"/>
        </w:rPr>
        <w:t>Account Number: </w:t>
      </w:r>
      <w:r>
        <w:rPr>
          <w:sz w:val="24"/>
        </w:rPr>
        <w:t>589300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unemployment tax revenue refunds that are payable or have been paid and reported by initial collectors or U.S. Federal Government custodians (for example, the Internal Revenue Service). Initial collectors should record the Federal/Non-Federal Code attribute domain value "N."</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Tax Revenue Refunds -</w:t>
      </w:r>
      <w:r>
        <w:rPr>
          <w:spacing w:val="0"/>
          <w:sz w:val="24"/>
        </w:rPr>
        <w:t> </w:t>
      </w:r>
      <w:r>
        <w:rPr>
          <w:sz w:val="24"/>
        </w:rPr>
        <w:t>Excise</w:t>
      </w:r>
    </w:p>
    <w:p>
      <w:pPr>
        <w:spacing w:before="0"/>
        <w:ind w:left="539" w:right="0" w:firstLine="0"/>
        <w:jc w:val="left"/>
        <w:rPr>
          <w:sz w:val="24"/>
        </w:rPr>
      </w:pPr>
      <w:r>
        <w:rPr>
          <w:b/>
          <w:sz w:val="24"/>
        </w:rPr>
        <w:t>Account Number: </w:t>
      </w:r>
      <w:r>
        <w:rPr>
          <w:sz w:val="24"/>
        </w:rPr>
        <w:t>589400</w:t>
      </w:r>
    </w:p>
    <w:p>
      <w:pPr>
        <w:spacing w:before="0"/>
        <w:ind w:left="539" w:right="0" w:firstLine="0"/>
        <w:jc w:val="left"/>
        <w:rPr>
          <w:sz w:val="24"/>
        </w:rPr>
      </w:pPr>
      <w:r>
        <w:rPr>
          <w:b/>
          <w:sz w:val="24"/>
        </w:rPr>
        <w:t>Normal Balance: </w:t>
      </w:r>
      <w:r>
        <w:rPr>
          <w:sz w:val="24"/>
        </w:rPr>
        <w:t>Debit</w:t>
      </w:r>
    </w:p>
    <w:p>
      <w:pPr>
        <w:pStyle w:val="BodyText"/>
        <w:ind w:left="1759" w:right="1269" w:hanging="1220"/>
      </w:pPr>
      <w:r>
        <w:rPr>
          <w:b/>
        </w:rPr>
        <w:t>Definition: </w:t>
      </w:r>
      <w:r>
        <w:rPr/>
        <w:t>The amount of excise tax revenue refunds that are payable or have been paid and collected by initial collectors or U.S. Federal Government custodians (for example, the Internal Revenue Service). Initial collectors should record the Federal/Non-Federal Code attribute domain value "N."</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Tax Revenue Refunds - Estate and Gift</w:t>
      </w:r>
    </w:p>
    <w:p>
      <w:pPr>
        <w:spacing w:before="0"/>
        <w:ind w:left="539" w:right="0" w:firstLine="0"/>
        <w:jc w:val="left"/>
        <w:rPr>
          <w:sz w:val="24"/>
        </w:rPr>
      </w:pPr>
      <w:r>
        <w:rPr>
          <w:b/>
          <w:sz w:val="24"/>
        </w:rPr>
        <w:t>Account Number: </w:t>
      </w:r>
      <w:r>
        <w:rPr>
          <w:sz w:val="24"/>
        </w:rPr>
        <w:t>589500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estate and gift tax revenue refunds that are payable or have been paid and reported by initial collectors or U.S. Federal Government custodians (for example, the Internal Revenue Service). Initial collectors should record the Federal/Non-Federal Code attribute domain value "N."</w:t>
      </w:r>
    </w:p>
    <w:p>
      <w:pPr>
        <w:spacing w:after="0"/>
        <w:sectPr>
          <w:footerReference w:type="default" r:id="rId12"/>
          <w:pgSz w:w="12240" w:h="15840"/>
          <w:pgMar w:footer="940" w:header="753" w:top="1880" w:bottom="1140" w:left="1260" w:right="600"/>
          <w:pgNumType w:start="111"/>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Tax Revenue Refunds -</w:t>
      </w:r>
      <w:r>
        <w:rPr>
          <w:spacing w:val="0"/>
          <w:sz w:val="24"/>
        </w:rPr>
        <w:t> </w:t>
      </w:r>
      <w:r>
        <w:rPr>
          <w:sz w:val="24"/>
        </w:rPr>
        <w:t>Customs</w:t>
      </w:r>
    </w:p>
    <w:p>
      <w:pPr>
        <w:spacing w:before="0"/>
        <w:ind w:left="540" w:right="0" w:firstLine="0"/>
        <w:jc w:val="left"/>
        <w:rPr>
          <w:sz w:val="24"/>
        </w:rPr>
      </w:pPr>
      <w:r>
        <w:rPr>
          <w:b/>
          <w:sz w:val="24"/>
        </w:rPr>
        <w:t>Account Number: </w:t>
      </w:r>
      <w:r>
        <w:rPr>
          <w:sz w:val="24"/>
        </w:rPr>
        <w:t>589600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customs tax revenue refunds that are payable or have been paid and reported by initial collectors or U.S. Federal Government custodians (for example, the Internal Revenue Service). Initial collectors should record the Federal/Non-Federal Code attribute domain value "N."</w:t>
      </w:r>
    </w:p>
    <w:p>
      <w:pPr>
        <w:pStyle w:val="BodyText"/>
        <w:spacing w:before="9"/>
        <w:rPr>
          <w:sz w:val="23"/>
        </w:rPr>
      </w:pPr>
    </w:p>
    <w:p>
      <w:pPr>
        <w:tabs>
          <w:tab w:pos="2459" w:val="left" w:leader="none"/>
        </w:tabs>
        <w:spacing w:before="0"/>
        <w:ind w:left="540" w:right="6472" w:firstLine="0"/>
        <w:jc w:val="left"/>
        <w:rPr>
          <w:sz w:val="24"/>
        </w:rPr>
      </w:pPr>
      <w:r>
        <w:rPr>
          <w:b/>
          <w:sz w:val="24"/>
        </w:rPr>
        <w:t>Account</w:t>
      </w:r>
      <w:r>
        <w:rPr>
          <w:b/>
          <w:spacing w:val="-3"/>
          <w:sz w:val="24"/>
        </w:rPr>
        <w:t> </w:t>
      </w:r>
      <w:r>
        <w:rPr>
          <w:b/>
          <w:sz w:val="24"/>
        </w:rPr>
        <w:t>Title:</w:t>
        <w:tab/>
      </w:r>
      <w:r>
        <w:rPr>
          <w:sz w:val="24"/>
        </w:rPr>
        <w:t>Other Revenue </w:t>
      </w:r>
      <w:r>
        <w:rPr>
          <w:b/>
          <w:sz w:val="24"/>
        </w:rPr>
        <w:t>Account Number: </w:t>
      </w:r>
      <w:r>
        <w:rPr>
          <w:sz w:val="24"/>
        </w:rPr>
        <w:t>590000 </w:t>
      </w:r>
      <w:r>
        <w:rPr>
          <w:b/>
          <w:sz w:val="24"/>
        </w:rPr>
        <w:t>Normal Balance:</w:t>
      </w:r>
      <w:r>
        <w:rPr>
          <w:b/>
          <w:spacing w:val="58"/>
          <w:sz w:val="24"/>
        </w:rPr>
        <w:t> </w:t>
      </w:r>
      <w:r>
        <w:rPr>
          <w:sz w:val="24"/>
        </w:rPr>
        <w:t>Credit</w:t>
      </w:r>
    </w:p>
    <w:p>
      <w:pPr>
        <w:pStyle w:val="BodyText"/>
        <w:ind w:left="540"/>
      </w:pPr>
      <w:r>
        <w:rPr>
          <w:b/>
        </w:rPr>
        <w:t>Definition: </w:t>
      </w:r>
      <w:r>
        <w:rPr/>
        <w:t>The amount of revenue received but not otherwise classified above.</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Contra Revenue for Other</w:t>
      </w:r>
      <w:r>
        <w:rPr>
          <w:spacing w:val="-5"/>
          <w:sz w:val="24"/>
        </w:rPr>
        <w:t> </w:t>
      </w:r>
      <w:r>
        <w:rPr>
          <w:sz w:val="24"/>
        </w:rPr>
        <w:t>Revenue</w:t>
      </w:r>
    </w:p>
    <w:p>
      <w:pPr>
        <w:spacing w:before="0"/>
        <w:ind w:left="540" w:right="0" w:firstLine="0"/>
        <w:jc w:val="left"/>
        <w:rPr>
          <w:sz w:val="24"/>
        </w:rPr>
      </w:pPr>
      <w:r>
        <w:rPr>
          <w:b/>
          <w:sz w:val="24"/>
        </w:rPr>
        <w:t>Account Number: </w:t>
      </w:r>
      <w:r>
        <w:rPr>
          <w:sz w:val="24"/>
        </w:rPr>
        <w:t>590900</w:t>
      </w:r>
    </w:p>
    <w:p>
      <w:pPr>
        <w:spacing w:before="0"/>
        <w:ind w:left="540" w:right="0" w:firstLine="0"/>
        <w:jc w:val="left"/>
        <w:rPr>
          <w:sz w:val="24"/>
        </w:rPr>
      </w:pPr>
      <w:r>
        <w:rPr>
          <w:b/>
          <w:sz w:val="24"/>
        </w:rPr>
        <w:t>Normal Balance: </w:t>
      </w:r>
      <w:r>
        <w:rPr>
          <w:sz w:val="24"/>
        </w:rPr>
        <w:t>Debit</w:t>
      </w:r>
    </w:p>
    <w:p>
      <w:pPr>
        <w:pStyle w:val="BodyText"/>
        <w:spacing w:before="1"/>
        <w:ind w:left="1759" w:right="1577" w:hanging="1220"/>
      </w:pPr>
      <w:r>
        <w:rPr>
          <w:b/>
        </w:rPr>
        <w:t>Definition: </w:t>
      </w:r>
      <w:r>
        <w:rPr/>
        <w:t>The amount reflecting a reduction in revenue received (but not otherwise classified above) when realization is not expected. Amounts recorded are based on adjustments, returns, allowances, price redetermination, and refunds other than taxes where revenue is earned. Credit losses on other nonexchange revenue also are recorded in this account.</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Revenue and Other Financing Sources -</w:t>
      </w:r>
      <w:r>
        <w:rPr>
          <w:spacing w:val="-3"/>
          <w:sz w:val="24"/>
        </w:rPr>
        <w:t> </w:t>
      </w:r>
      <w:r>
        <w:rPr>
          <w:sz w:val="24"/>
        </w:rPr>
        <w:t>Cancellations</w:t>
      </w:r>
    </w:p>
    <w:p>
      <w:pPr>
        <w:spacing w:before="0"/>
        <w:ind w:left="539" w:right="0" w:firstLine="0"/>
        <w:jc w:val="left"/>
        <w:rPr>
          <w:sz w:val="24"/>
        </w:rPr>
      </w:pPr>
      <w:r>
        <w:rPr>
          <w:b/>
          <w:sz w:val="24"/>
        </w:rPr>
        <w:t>Account Number: </w:t>
      </w:r>
      <w:r>
        <w:rPr>
          <w:sz w:val="24"/>
        </w:rPr>
        <w:t>591900</w:t>
      </w:r>
    </w:p>
    <w:p>
      <w:pPr>
        <w:spacing w:before="0"/>
        <w:ind w:left="539" w:right="0" w:firstLine="0"/>
        <w:jc w:val="left"/>
        <w:rPr>
          <w:sz w:val="24"/>
        </w:rPr>
      </w:pPr>
      <w:r>
        <w:rPr>
          <w:b/>
          <w:sz w:val="24"/>
        </w:rPr>
        <w:t>Normal Balance: </w:t>
      </w:r>
      <w:r>
        <w:rPr>
          <w:sz w:val="24"/>
        </w:rPr>
        <w:t>Debit</w:t>
      </w:r>
    </w:p>
    <w:p>
      <w:pPr>
        <w:pStyle w:val="BodyText"/>
        <w:ind w:left="1759" w:right="1182" w:hanging="1220"/>
      </w:pPr>
      <w:r>
        <w:rPr>
          <w:b/>
        </w:rPr>
        <w:t>Definition: </w:t>
      </w:r>
      <w:r>
        <w:rPr/>
        <w:t>The amount of canceled authority returned to the General Fund of the U.S. Government that was originally derived from revenue or other financing sources. Examples include spending authority from offsetting collections and special or trust fund receipts that are administratively withdrawn, for example, cancellations pursuant to 31 U.S.C. 1555. Do not include amounts in special or trust fund expenditure accounts that are rescinded or returned to a specific General Fund Receipt Account.</w:t>
      </w:r>
    </w:p>
    <w:p>
      <w:pPr>
        <w:pStyle w:val="BodyText"/>
      </w:pPr>
    </w:p>
    <w:p>
      <w:pPr>
        <w:pStyle w:val="BodyText"/>
        <w:tabs>
          <w:tab w:pos="2459" w:val="left" w:leader="none"/>
        </w:tabs>
        <w:ind w:left="2459" w:right="1211" w:hanging="1920"/>
      </w:pPr>
      <w:r>
        <w:rPr>
          <w:b/>
        </w:rPr>
        <w:t>Account</w:t>
      </w:r>
      <w:r>
        <w:rPr>
          <w:b/>
          <w:spacing w:val="-3"/>
        </w:rPr>
        <w:t> </w:t>
      </w:r>
      <w:r>
        <w:rPr>
          <w:b/>
        </w:rPr>
        <w:t>Title:</w:t>
        <w:tab/>
      </w:r>
      <w:r>
        <w:rPr/>
        <w:t>Cancellations of Revenue and Other Financing Sources - The</w:t>
      </w:r>
      <w:r>
        <w:rPr>
          <w:spacing w:val="-19"/>
        </w:rPr>
        <w:t> </w:t>
      </w:r>
      <w:r>
        <w:rPr/>
        <w:t>General Fund of the U.S.</w:t>
      </w:r>
      <w:r>
        <w:rPr>
          <w:spacing w:val="-3"/>
        </w:rPr>
        <w:t> </w:t>
      </w:r>
      <w:r>
        <w:rPr/>
        <w:t>Government</w:t>
      </w:r>
    </w:p>
    <w:p>
      <w:pPr>
        <w:spacing w:before="0"/>
        <w:ind w:left="539" w:right="0" w:firstLine="0"/>
        <w:jc w:val="left"/>
        <w:rPr>
          <w:sz w:val="24"/>
        </w:rPr>
      </w:pPr>
      <w:r>
        <w:rPr>
          <w:b/>
          <w:sz w:val="24"/>
        </w:rPr>
        <w:t>Account Number: </w:t>
      </w:r>
      <w:r>
        <w:rPr>
          <w:sz w:val="24"/>
        </w:rPr>
        <w:t>591910</w:t>
      </w:r>
    </w:p>
    <w:p>
      <w:pPr>
        <w:spacing w:before="0"/>
        <w:ind w:left="539" w:right="0" w:firstLine="0"/>
        <w:jc w:val="left"/>
        <w:rPr>
          <w:sz w:val="24"/>
        </w:rPr>
      </w:pPr>
      <w:r>
        <w:rPr>
          <w:b/>
          <w:sz w:val="24"/>
        </w:rPr>
        <w:t>Normal Balance: </w:t>
      </w:r>
      <w:r>
        <w:rPr>
          <w:sz w:val="24"/>
        </w:rPr>
        <w:t>Credit</w:t>
      </w:r>
    </w:p>
    <w:p>
      <w:pPr>
        <w:pStyle w:val="BodyText"/>
        <w:ind w:left="1759" w:right="1328" w:hanging="1220"/>
        <w:jc w:val="both"/>
      </w:pPr>
      <w:r>
        <w:rPr>
          <w:b/>
        </w:rPr>
        <w:t>Definition: </w:t>
      </w:r>
      <w:r>
        <w:rPr/>
        <w:t>The amount of canceled authority derived from revenue and other financing sources returned to the General Fund of the U.S. Government. This USSGL account is for the General Fund of the U.S. Government use only.</w:t>
      </w:r>
    </w:p>
    <w:p>
      <w:pPr>
        <w:spacing w:after="0"/>
        <w:jc w:val="both"/>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59" w:right="1738" w:hanging="1920"/>
      </w:pPr>
      <w:r>
        <w:rPr>
          <w:b/>
        </w:rPr>
        <w:t>Account</w:t>
      </w:r>
      <w:r>
        <w:rPr>
          <w:b/>
          <w:spacing w:val="-3"/>
        </w:rPr>
        <w:t> </w:t>
      </w:r>
      <w:r>
        <w:rPr>
          <w:b/>
        </w:rPr>
        <w:t>Title:</w:t>
        <w:tab/>
      </w:r>
      <w:r>
        <w:rPr/>
        <w:t>Valuation Change in Investments - Exchange Stabilization Fund (ESF)</w:t>
      </w:r>
    </w:p>
    <w:p>
      <w:pPr>
        <w:spacing w:before="0"/>
        <w:ind w:left="539" w:right="0" w:firstLine="0"/>
        <w:jc w:val="left"/>
        <w:rPr>
          <w:sz w:val="24"/>
        </w:rPr>
      </w:pPr>
      <w:r>
        <w:rPr>
          <w:b/>
          <w:sz w:val="24"/>
        </w:rPr>
        <w:t>Account Number: </w:t>
      </w:r>
      <w:r>
        <w:rPr>
          <w:sz w:val="24"/>
        </w:rPr>
        <w:t>592100</w:t>
      </w:r>
    </w:p>
    <w:p>
      <w:pPr>
        <w:spacing w:before="0"/>
        <w:ind w:left="539" w:right="0" w:firstLine="0"/>
        <w:jc w:val="left"/>
        <w:rPr>
          <w:sz w:val="24"/>
        </w:rPr>
      </w:pPr>
      <w:r>
        <w:rPr>
          <w:b/>
          <w:sz w:val="24"/>
        </w:rPr>
        <w:t>Normal Balance: </w:t>
      </w:r>
      <w:r>
        <w:rPr>
          <w:sz w:val="24"/>
        </w:rPr>
        <w:t>Credit</w:t>
      </w:r>
    </w:p>
    <w:p>
      <w:pPr>
        <w:pStyle w:val="BodyText"/>
        <w:ind w:left="1759" w:right="1196" w:hanging="1220"/>
      </w:pPr>
      <w:r>
        <w:rPr>
          <w:b/>
        </w:rPr>
        <w:t>Definition: </w:t>
      </w:r>
      <w:r>
        <w:rPr/>
        <w:t>The accumulated amount of unrealized gain or loss on financial stability and foreign currency investments in the Exchange Stabilization Fund. Unrealized gain or loss is due to adjustments for market value to assets. Although the normal balance for this account is credit, it is acceptable in certain instances for this account to have a debit balance.</w:t>
      </w:r>
    </w:p>
    <w:p>
      <w:pPr>
        <w:pStyle w:val="BodyText"/>
        <w:spacing w:before="9"/>
        <w:rPr>
          <w:sz w:val="23"/>
        </w:rPr>
      </w:pPr>
    </w:p>
    <w:p>
      <w:pPr>
        <w:pStyle w:val="BodyText"/>
        <w:tabs>
          <w:tab w:pos="2459" w:val="left" w:leader="none"/>
        </w:tabs>
        <w:ind w:left="2459" w:right="1260" w:hanging="1920"/>
      </w:pPr>
      <w:r>
        <w:rPr>
          <w:b/>
        </w:rPr>
        <w:t>Account</w:t>
      </w:r>
      <w:r>
        <w:rPr>
          <w:b/>
          <w:spacing w:val="-3"/>
        </w:rPr>
        <w:t> </w:t>
      </w:r>
      <w:r>
        <w:rPr>
          <w:b/>
        </w:rPr>
        <w:t>Title:</w:t>
        <w:tab/>
      </w:r>
      <w:r>
        <w:rPr/>
        <w:t>Valuation Change in Investments for Federal Government Sponsored Enterprise</w:t>
      </w:r>
    </w:p>
    <w:p>
      <w:pPr>
        <w:spacing w:before="0"/>
        <w:ind w:left="539" w:right="0" w:firstLine="0"/>
        <w:jc w:val="left"/>
        <w:rPr>
          <w:sz w:val="24"/>
        </w:rPr>
      </w:pPr>
      <w:r>
        <w:rPr>
          <w:b/>
          <w:sz w:val="24"/>
        </w:rPr>
        <w:t>Account Number: </w:t>
      </w:r>
      <w:r>
        <w:rPr>
          <w:sz w:val="24"/>
        </w:rPr>
        <w:t>592200</w:t>
      </w:r>
    </w:p>
    <w:p>
      <w:pPr>
        <w:spacing w:before="0"/>
        <w:ind w:left="539" w:right="0" w:firstLine="0"/>
        <w:jc w:val="left"/>
        <w:rPr>
          <w:sz w:val="24"/>
        </w:rPr>
      </w:pPr>
      <w:r>
        <w:rPr>
          <w:b/>
          <w:sz w:val="24"/>
        </w:rPr>
        <w:t>Normal Balance: </w:t>
      </w:r>
      <w:r>
        <w:rPr>
          <w:sz w:val="24"/>
        </w:rPr>
        <w:t>Credit</w:t>
      </w:r>
    </w:p>
    <w:p>
      <w:pPr>
        <w:pStyle w:val="BodyText"/>
        <w:ind w:left="1759" w:right="1303" w:hanging="1220"/>
      </w:pPr>
      <w:r>
        <w:rPr>
          <w:b/>
        </w:rPr>
        <w:t>Definition: </w:t>
      </w:r>
      <w:r>
        <w:rPr/>
        <w:t>The accumulated amount of unrealized gain or loss on financial stability investments, generally investments in Government Sponsored Enterprises (GSE) due to adjustments for market value to GSE assets. Although the normal balance for this account is credit, it is acceptable in certain instances for this account to have a debit balance.</w:t>
      </w:r>
    </w:p>
    <w:p>
      <w:pPr>
        <w:pStyle w:val="BodyText"/>
      </w:pPr>
    </w:p>
    <w:p>
      <w:pPr>
        <w:pStyle w:val="BodyText"/>
        <w:tabs>
          <w:tab w:pos="2459" w:val="left" w:leader="none"/>
        </w:tabs>
        <w:spacing w:before="1"/>
        <w:ind w:left="539"/>
      </w:pPr>
      <w:r>
        <w:rPr>
          <w:b/>
        </w:rPr>
        <w:t>Account</w:t>
      </w:r>
      <w:r>
        <w:rPr>
          <w:b/>
          <w:spacing w:val="-3"/>
        </w:rPr>
        <w:t> </w:t>
      </w:r>
      <w:r>
        <w:rPr>
          <w:b/>
        </w:rPr>
        <w:t>Title:</w:t>
        <w:tab/>
      </w:r>
      <w:r>
        <w:rPr/>
        <w:t>Valuation Change in Investments - Beneficial Interest in Trust</w:t>
      </w:r>
    </w:p>
    <w:p>
      <w:pPr>
        <w:spacing w:before="0"/>
        <w:ind w:left="539" w:right="0" w:firstLine="0"/>
        <w:jc w:val="left"/>
        <w:rPr>
          <w:sz w:val="24"/>
        </w:rPr>
      </w:pPr>
      <w:r>
        <w:rPr>
          <w:b/>
          <w:sz w:val="24"/>
        </w:rPr>
        <w:t>Account Number: </w:t>
      </w:r>
      <w:r>
        <w:rPr>
          <w:sz w:val="24"/>
        </w:rPr>
        <w:t>592300</w:t>
      </w:r>
    </w:p>
    <w:p>
      <w:pPr>
        <w:spacing w:before="0"/>
        <w:ind w:left="539" w:right="0" w:firstLine="0"/>
        <w:jc w:val="left"/>
        <w:rPr>
          <w:sz w:val="24"/>
        </w:rPr>
      </w:pPr>
      <w:r>
        <w:rPr>
          <w:b/>
          <w:sz w:val="24"/>
        </w:rPr>
        <w:t>Normal Balance: </w:t>
      </w:r>
      <w:r>
        <w:rPr>
          <w:sz w:val="24"/>
        </w:rPr>
        <w:t>Credit</w:t>
      </w:r>
    </w:p>
    <w:p>
      <w:pPr>
        <w:pStyle w:val="BodyText"/>
        <w:ind w:left="1759" w:right="1297" w:hanging="1220"/>
      </w:pPr>
      <w:r>
        <w:rPr>
          <w:b/>
        </w:rPr>
        <w:t>Definition: </w:t>
      </w:r>
      <w:r>
        <w:rPr/>
        <w:t>The accumulated amount of unrealized gain or loss on financial stability investments, generally beneficial interest in trust due to adjustments for market value to beneficial interest in trust assets. Although the normal balance for this account is credit, it is acceptable in certain instances for this account to have a debit balance.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Collections for Others - Statement of Custodial</w:t>
      </w:r>
      <w:r>
        <w:rPr>
          <w:spacing w:val="-3"/>
          <w:sz w:val="24"/>
        </w:rPr>
        <w:t> </w:t>
      </w:r>
      <w:r>
        <w:rPr>
          <w:sz w:val="24"/>
        </w:rPr>
        <w:t>Activity</w:t>
      </w:r>
    </w:p>
    <w:p>
      <w:pPr>
        <w:spacing w:before="0"/>
        <w:ind w:left="539" w:right="0" w:firstLine="0"/>
        <w:jc w:val="left"/>
        <w:rPr>
          <w:sz w:val="24"/>
        </w:rPr>
      </w:pPr>
      <w:r>
        <w:rPr>
          <w:b/>
          <w:sz w:val="24"/>
        </w:rPr>
        <w:t>Account Number: </w:t>
      </w:r>
      <w:r>
        <w:rPr>
          <w:sz w:val="24"/>
        </w:rPr>
        <w:t>599000</w:t>
      </w:r>
    </w:p>
    <w:p>
      <w:pPr>
        <w:spacing w:before="0"/>
        <w:ind w:left="539" w:right="0" w:firstLine="0"/>
        <w:jc w:val="left"/>
        <w:rPr>
          <w:sz w:val="24"/>
        </w:rPr>
      </w:pPr>
      <w:r>
        <w:rPr>
          <w:b/>
          <w:sz w:val="24"/>
        </w:rPr>
        <w:t>Normal Balance: </w:t>
      </w:r>
      <w:r>
        <w:rPr>
          <w:sz w:val="24"/>
        </w:rPr>
        <w:t>Debit</w:t>
      </w:r>
    </w:p>
    <w:p>
      <w:pPr>
        <w:pStyle w:val="BodyText"/>
        <w:ind w:left="1759" w:right="1280" w:hanging="1220"/>
      </w:pPr>
      <w:r>
        <w:rPr>
          <w:b/>
        </w:rPr>
        <w:t>Definition: </w:t>
      </w:r>
      <w:r>
        <w:rPr/>
        <w:t>The amount of custodial revenue collected by a reporting Federal entity for another Federal agency, Federal entity, or non-Federal entity. For amounts collected on behalf of the General Fund of the U.S. Government, use Federal/Non-Federal Code attribute domain value "G" and Transaction Partner Agency Identifier attribute domain value "099." For all other amounts, use the appropriate attribute domain values. This USSGL account is included on the USSGL crosswalk for the Statement of Custodial Activity or on a custodial footnote.</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540"/>
      </w:pPr>
      <w:r>
        <w:rPr>
          <w:b/>
        </w:rPr>
        <w:t>Account</w:t>
      </w:r>
      <w:r>
        <w:rPr>
          <w:b/>
          <w:spacing w:val="-3"/>
        </w:rPr>
        <w:t> </w:t>
      </w:r>
      <w:r>
        <w:rPr>
          <w:b/>
        </w:rPr>
        <w:t>Title:</w:t>
        <w:tab/>
      </w:r>
      <w:r>
        <w:rPr/>
        <w:t>Accrued Collections for Others - Statement of Custodial</w:t>
      </w:r>
      <w:r>
        <w:rPr>
          <w:spacing w:val="-4"/>
        </w:rPr>
        <w:t> </w:t>
      </w:r>
      <w:r>
        <w:rPr/>
        <w:t>Activity</w:t>
      </w:r>
    </w:p>
    <w:p>
      <w:pPr>
        <w:spacing w:before="0"/>
        <w:ind w:left="540" w:right="0" w:firstLine="0"/>
        <w:jc w:val="left"/>
        <w:rPr>
          <w:sz w:val="24"/>
        </w:rPr>
      </w:pPr>
      <w:r>
        <w:rPr>
          <w:b/>
          <w:sz w:val="24"/>
        </w:rPr>
        <w:t>Account Number: </w:t>
      </w:r>
      <w:r>
        <w:rPr>
          <w:sz w:val="24"/>
        </w:rPr>
        <w:t>599100</w:t>
      </w:r>
    </w:p>
    <w:p>
      <w:pPr>
        <w:spacing w:before="0"/>
        <w:ind w:left="540" w:right="0" w:firstLine="0"/>
        <w:jc w:val="left"/>
        <w:rPr>
          <w:sz w:val="24"/>
        </w:rPr>
      </w:pPr>
      <w:r>
        <w:rPr>
          <w:b/>
          <w:sz w:val="24"/>
        </w:rPr>
        <w:t>Normal Balance: </w:t>
      </w:r>
      <w:r>
        <w:rPr>
          <w:sz w:val="24"/>
        </w:rPr>
        <w:t>Debit</w:t>
      </w:r>
    </w:p>
    <w:p>
      <w:pPr>
        <w:pStyle w:val="BodyText"/>
        <w:ind w:left="1759" w:right="1210" w:hanging="1220"/>
      </w:pPr>
      <w:r>
        <w:rPr>
          <w:b/>
        </w:rPr>
        <w:t>Definition: </w:t>
      </w:r>
      <w:r>
        <w:rPr/>
        <w:t>The amount of custodial revenue to be collected by a reporting Federal entity for another Federal agency, Federal entity, or non-Federal entity. For amounts to be collected on behalf of the General Fund of the U.S. Government, use Federal/Non-Federal Code attribute domain value "G" and Transaction Partner Agency Identifier attribute domain value "099." For all other amounts, use the appropriate attribute domain values. This USSGL account is included on the USSGL crosswalk for the Statement of Custodial Activity or on a custodial footnote.</w:t>
      </w:r>
    </w:p>
    <w:p>
      <w:pPr>
        <w:pStyle w:val="BodyText"/>
        <w:spacing w:before="9"/>
        <w:rPr>
          <w:sz w:val="23"/>
        </w:rPr>
      </w:pPr>
    </w:p>
    <w:p>
      <w:pPr>
        <w:pStyle w:val="BodyText"/>
        <w:tabs>
          <w:tab w:pos="2459" w:val="left" w:leader="none"/>
        </w:tabs>
        <w:ind w:left="2460" w:right="1823" w:hanging="1920"/>
      </w:pPr>
      <w:r>
        <w:rPr>
          <w:b/>
        </w:rPr>
        <w:t>Account</w:t>
      </w:r>
      <w:r>
        <w:rPr>
          <w:b/>
          <w:spacing w:val="-3"/>
        </w:rPr>
        <w:t> </w:t>
      </w:r>
      <w:r>
        <w:rPr>
          <w:b/>
        </w:rPr>
        <w:t>Title:</w:t>
        <w:tab/>
      </w:r>
      <w:r>
        <w:rPr/>
        <w:t>Offset to Non-Entity Collections - Statement of Changes in</w:t>
      </w:r>
      <w:r>
        <w:rPr>
          <w:spacing w:val="-19"/>
        </w:rPr>
        <w:t> </w:t>
      </w:r>
      <w:r>
        <w:rPr/>
        <w:t>Net Position</w:t>
      </w:r>
    </w:p>
    <w:p>
      <w:pPr>
        <w:spacing w:before="0"/>
        <w:ind w:left="540" w:right="0" w:firstLine="0"/>
        <w:jc w:val="left"/>
        <w:rPr>
          <w:sz w:val="24"/>
        </w:rPr>
      </w:pPr>
      <w:r>
        <w:rPr>
          <w:b/>
          <w:sz w:val="24"/>
        </w:rPr>
        <w:t>Account Number: </w:t>
      </w:r>
      <w:r>
        <w:rPr>
          <w:sz w:val="24"/>
        </w:rPr>
        <w:t>599300</w:t>
      </w:r>
    </w:p>
    <w:p>
      <w:pPr>
        <w:spacing w:before="0"/>
        <w:ind w:left="540" w:right="0" w:firstLine="0"/>
        <w:jc w:val="left"/>
        <w:rPr>
          <w:sz w:val="24"/>
        </w:rPr>
      </w:pPr>
      <w:r>
        <w:rPr>
          <w:b/>
          <w:sz w:val="24"/>
        </w:rPr>
        <w:t>Normal Balance: </w:t>
      </w:r>
      <w:r>
        <w:rPr>
          <w:sz w:val="24"/>
        </w:rPr>
        <w:t>Debit</w:t>
      </w:r>
    </w:p>
    <w:p>
      <w:pPr>
        <w:pStyle w:val="BodyText"/>
        <w:spacing w:before="1"/>
        <w:ind w:left="1759" w:right="1246" w:hanging="1220"/>
      </w:pPr>
      <w:r>
        <w:rPr>
          <w:b/>
        </w:rPr>
        <w:t>Definition: </w:t>
      </w:r>
      <w:r>
        <w:rPr/>
        <w:t>The offset to amounts collected for another Federal entity. For amounts collected on behalf of the General Fund of the U.S. Government, use Federal/Non-Federal Code attribute domain value "G" and Transaction Partner Agency Identifier attribute domain value "099." For all other amounts, use the appropriate attribute domain value. This USSGL account is included on the USSGL crosswalk for the Statement of Changes in Net Position, but it is not included on the USSGL crosswalk for the Statement of Custodial Activity or on a custodial footnote.</w:t>
      </w:r>
    </w:p>
    <w:p>
      <w:pPr>
        <w:pStyle w:val="BodyText"/>
      </w:pPr>
    </w:p>
    <w:p>
      <w:pPr>
        <w:pStyle w:val="BodyText"/>
        <w:tabs>
          <w:tab w:pos="2459" w:val="left" w:leader="none"/>
        </w:tabs>
        <w:ind w:left="2460" w:right="1354" w:hanging="1920"/>
      </w:pPr>
      <w:r>
        <w:rPr>
          <w:b/>
        </w:rPr>
        <w:t>Account</w:t>
      </w:r>
      <w:r>
        <w:rPr>
          <w:b/>
          <w:spacing w:val="-3"/>
        </w:rPr>
        <w:t> </w:t>
      </w:r>
      <w:r>
        <w:rPr>
          <w:b/>
        </w:rPr>
        <w:t>Title:</w:t>
        <w:tab/>
      </w:r>
      <w:r>
        <w:rPr/>
        <w:t>Offset to Non-Entity Accrued Collections - Statement of Changes</w:t>
      </w:r>
      <w:r>
        <w:rPr>
          <w:spacing w:val="-18"/>
        </w:rPr>
        <w:t> </w:t>
      </w:r>
      <w:r>
        <w:rPr/>
        <w:t>in Net</w:t>
      </w:r>
      <w:r>
        <w:rPr>
          <w:spacing w:val="-1"/>
        </w:rPr>
        <w:t> </w:t>
      </w:r>
      <w:r>
        <w:rPr/>
        <w:t>Position</w:t>
      </w:r>
    </w:p>
    <w:p>
      <w:pPr>
        <w:spacing w:before="0"/>
        <w:ind w:left="539" w:right="0" w:firstLine="0"/>
        <w:jc w:val="left"/>
        <w:rPr>
          <w:sz w:val="24"/>
        </w:rPr>
      </w:pPr>
      <w:r>
        <w:rPr>
          <w:b/>
          <w:sz w:val="24"/>
        </w:rPr>
        <w:t>Account Number: </w:t>
      </w:r>
      <w:r>
        <w:rPr>
          <w:sz w:val="24"/>
        </w:rPr>
        <w:t>599400</w:t>
      </w:r>
    </w:p>
    <w:p>
      <w:pPr>
        <w:spacing w:before="0"/>
        <w:ind w:left="539" w:right="0" w:firstLine="0"/>
        <w:jc w:val="left"/>
        <w:rPr>
          <w:sz w:val="24"/>
        </w:rPr>
      </w:pPr>
      <w:r>
        <w:rPr>
          <w:b/>
          <w:sz w:val="24"/>
        </w:rPr>
        <w:t>Normal Balance: </w:t>
      </w:r>
      <w:r>
        <w:rPr>
          <w:sz w:val="24"/>
        </w:rPr>
        <w:t>Debit</w:t>
      </w:r>
    </w:p>
    <w:p>
      <w:pPr>
        <w:pStyle w:val="BodyText"/>
        <w:ind w:left="1759" w:right="1225" w:hanging="1220"/>
      </w:pPr>
      <w:r>
        <w:rPr>
          <w:b/>
        </w:rPr>
        <w:t>Definition: </w:t>
      </w:r>
      <w:r>
        <w:rPr/>
        <w:t>The offset to amounts to be collected for another Federal entity. For amounts to be collected on behalf of the General Fund of the U.S. Government, use Federal/Non-Federal Code attribute domain value "G" and Transaction Partner Agency Identifier attribute domain value "099." For all other amounts, use the appropriate attribute domain value. This USSGL account is included on the USSGL crosswalk for the Statement of Changes in Net Position, but it is not included on the USSGL crosswalk for the Statement of Custodial Activity nor on a custodial footnote.</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2120" w:hanging="1920"/>
      </w:pPr>
      <w:r>
        <w:rPr>
          <w:b/>
        </w:rPr>
        <w:t>Account</w:t>
      </w:r>
      <w:r>
        <w:rPr>
          <w:b/>
          <w:spacing w:val="-3"/>
        </w:rPr>
        <w:t> </w:t>
      </w:r>
      <w:r>
        <w:rPr>
          <w:b/>
        </w:rPr>
        <w:t>Title:</w:t>
        <w:tab/>
      </w:r>
      <w:r>
        <w:rPr/>
        <w:t>Financing Sources Transferred In From Custodial Statement Collections</w:t>
      </w:r>
    </w:p>
    <w:p>
      <w:pPr>
        <w:spacing w:before="0"/>
        <w:ind w:left="540" w:right="0" w:firstLine="0"/>
        <w:jc w:val="left"/>
        <w:rPr>
          <w:sz w:val="24"/>
        </w:rPr>
      </w:pPr>
      <w:r>
        <w:rPr>
          <w:b/>
          <w:sz w:val="24"/>
        </w:rPr>
        <w:t>Account Number: </w:t>
      </w:r>
      <w:r>
        <w:rPr>
          <w:sz w:val="24"/>
        </w:rPr>
        <w:t>599700</w:t>
      </w:r>
    </w:p>
    <w:p>
      <w:pPr>
        <w:spacing w:before="0"/>
        <w:ind w:left="540" w:right="0" w:firstLine="0"/>
        <w:jc w:val="left"/>
        <w:rPr>
          <w:sz w:val="24"/>
        </w:rPr>
      </w:pPr>
      <w:r>
        <w:rPr>
          <w:b/>
          <w:sz w:val="24"/>
        </w:rPr>
        <w:t>Normal Balance: </w:t>
      </w:r>
      <w:r>
        <w:rPr>
          <w:sz w:val="24"/>
        </w:rPr>
        <w:t>Credit</w:t>
      </w:r>
    </w:p>
    <w:p>
      <w:pPr>
        <w:pStyle w:val="BodyText"/>
        <w:ind w:left="1759" w:right="1262" w:hanging="1220"/>
      </w:pPr>
      <w:r>
        <w:rPr>
          <w:b/>
        </w:rPr>
        <w:t>Definition: </w:t>
      </w:r>
      <w:r>
        <w:rPr/>
        <w:t>The amount of financing sources transferred in to a Treasury Account Symbol (TAS) from collections previously recorded on the Statement of Custodial Activity. Unless specifically identified by the Bureau of the Fiscal Service in conjunction with OMB, this transfer creates a budgetary resource in the receiving TAS.</w:t>
      </w:r>
    </w:p>
    <w:p>
      <w:pPr>
        <w:pStyle w:val="BodyText"/>
        <w:spacing w:before="9"/>
        <w:rPr>
          <w:sz w:val="23"/>
        </w:rPr>
      </w:pPr>
    </w:p>
    <w:p>
      <w:pPr>
        <w:pStyle w:val="BodyText"/>
        <w:tabs>
          <w:tab w:pos="2459" w:val="left" w:leader="none"/>
        </w:tabs>
        <w:ind w:left="2459" w:right="1242" w:hanging="1920"/>
      </w:pPr>
      <w:r>
        <w:rPr>
          <w:b/>
        </w:rPr>
        <w:t>Account</w:t>
      </w:r>
      <w:r>
        <w:rPr>
          <w:b/>
          <w:spacing w:val="-3"/>
        </w:rPr>
        <w:t> </w:t>
      </w:r>
      <w:r>
        <w:rPr>
          <w:b/>
        </w:rPr>
        <w:t>Title:</w:t>
        <w:tab/>
      </w:r>
      <w:r>
        <w:rPr/>
        <w:t>Custodial Collections Transferred Out to a Treasury Account</w:t>
      </w:r>
      <w:r>
        <w:rPr>
          <w:spacing w:val="-18"/>
        </w:rPr>
        <w:t> </w:t>
      </w:r>
      <w:r>
        <w:rPr/>
        <w:t>Symbol Other Than the General Fund of the U.S.</w:t>
      </w:r>
      <w:r>
        <w:rPr>
          <w:spacing w:val="-3"/>
        </w:rPr>
        <w:t> </w:t>
      </w:r>
      <w:r>
        <w:rPr/>
        <w:t>Government</w:t>
      </w:r>
    </w:p>
    <w:p>
      <w:pPr>
        <w:spacing w:before="0"/>
        <w:ind w:left="539" w:right="0" w:firstLine="0"/>
        <w:jc w:val="left"/>
        <w:rPr>
          <w:sz w:val="24"/>
        </w:rPr>
      </w:pPr>
      <w:r>
        <w:rPr>
          <w:b/>
          <w:sz w:val="24"/>
        </w:rPr>
        <w:t>Account Number: </w:t>
      </w:r>
      <w:r>
        <w:rPr>
          <w:sz w:val="24"/>
        </w:rPr>
        <w:t>599800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custodial collections recorded on the Statement of Custodial Activity that is transferred to a Treasury Account Symbol, other than the General Fund of the U.S. Government.</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Operating Expenses/Program</w:t>
      </w:r>
      <w:r>
        <w:rPr>
          <w:spacing w:val="-4"/>
          <w:sz w:val="24"/>
        </w:rPr>
        <w:t> </w:t>
      </w:r>
      <w:r>
        <w:rPr>
          <w:sz w:val="24"/>
        </w:rPr>
        <w:t>Costs</w:t>
      </w:r>
    </w:p>
    <w:p>
      <w:pPr>
        <w:spacing w:before="0"/>
        <w:ind w:left="540" w:right="0" w:firstLine="0"/>
        <w:jc w:val="left"/>
        <w:rPr>
          <w:sz w:val="24"/>
        </w:rPr>
      </w:pPr>
      <w:r>
        <w:rPr>
          <w:b/>
          <w:sz w:val="24"/>
        </w:rPr>
        <w:t>Account Number: </w:t>
      </w:r>
      <w:r>
        <w:rPr>
          <w:sz w:val="24"/>
        </w:rPr>
        <w:t>610000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Operating expenses and program costs not otherwise classified below. This includes employee benefit expense not specifically defined in USSGL account 640000, "Benefit Expense."</w:t>
      </w:r>
    </w:p>
    <w:p>
      <w:pPr>
        <w:pStyle w:val="BodyText"/>
      </w:pPr>
    </w:p>
    <w:p>
      <w:pPr>
        <w:tabs>
          <w:tab w:pos="2459" w:val="left" w:leader="none"/>
        </w:tabs>
        <w:spacing w:before="0"/>
        <w:ind w:left="540" w:right="6393" w:firstLine="0"/>
        <w:jc w:val="left"/>
        <w:rPr>
          <w:sz w:val="24"/>
        </w:rPr>
      </w:pPr>
      <w:r>
        <w:rPr>
          <w:b/>
          <w:sz w:val="24"/>
        </w:rPr>
        <w:t>Account</w:t>
      </w:r>
      <w:r>
        <w:rPr>
          <w:b/>
          <w:spacing w:val="-3"/>
          <w:sz w:val="24"/>
        </w:rPr>
        <w:t> </w:t>
      </w:r>
      <w:r>
        <w:rPr>
          <w:b/>
          <w:sz w:val="24"/>
        </w:rPr>
        <w:t>Title:</w:t>
        <w:tab/>
      </w:r>
      <w:r>
        <w:rPr>
          <w:sz w:val="24"/>
        </w:rPr>
        <w:t>Expensed</w:t>
      </w:r>
      <w:r>
        <w:rPr>
          <w:spacing w:val="-4"/>
          <w:sz w:val="24"/>
        </w:rPr>
        <w:t> </w:t>
      </w:r>
      <w:r>
        <w:rPr>
          <w:sz w:val="24"/>
        </w:rPr>
        <w:t>Asset </w:t>
      </w:r>
      <w:r>
        <w:rPr>
          <w:b/>
          <w:sz w:val="24"/>
        </w:rPr>
        <w:t>Account Number: </w:t>
      </w:r>
      <w:r>
        <w:rPr>
          <w:sz w:val="24"/>
        </w:rPr>
        <w:t>615000 </w:t>
      </w:r>
      <w:r>
        <w:rPr>
          <w:b/>
          <w:sz w:val="24"/>
        </w:rPr>
        <w:t>Normal Balance:</w:t>
      </w:r>
      <w:r>
        <w:rPr>
          <w:b/>
          <w:spacing w:val="58"/>
          <w:sz w:val="24"/>
        </w:rPr>
        <w:t> </w:t>
      </w:r>
      <w:r>
        <w:rPr>
          <w:sz w:val="24"/>
        </w:rPr>
        <w:t>Debit</w:t>
      </w:r>
    </w:p>
    <w:p>
      <w:pPr>
        <w:pStyle w:val="BodyText"/>
        <w:ind w:left="1759" w:right="1630" w:hanging="1220"/>
      </w:pPr>
      <w:r>
        <w:rPr>
          <w:b/>
        </w:rPr>
        <w:t>Definition: </w:t>
      </w:r>
      <w:r>
        <w:rPr/>
        <w:t>The amount of expenses recognized by a purchasing agency when a capitalized asset acquired from another federal agency does not meet the purchasing agency's capitalization threshold.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Contra Bad Debt Expense - Incurred for Others</w:t>
      </w:r>
    </w:p>
    <w:p>
      <w:pPr>
        <w:spacing w:before="0"/>
        <w:ind w:left="539" w:right="0" w:firstLine="0"/>
        <w:jc w:val="left"/>
        <w:rPr>
          <w:sz w:val="24"/>
        </w:rPr>
      </w:pPr>
      <w:r>
        <w:rPr>
          <w:b/>
          <w:sz w:val="24"/>
        </w:rPr>
        <w:t>Account Number: </w:t>
      </w:r>
      <w:r>
        <w:rPr>
          <w:sz w:val="24"/>
        </w:rPr>
        <w:t>619000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bad debt expense related to accounts receivable held for others.</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Adjustment to Subsidy</w:t>
      </w:r>
      <w:r>
        <w:rPr>
          <w:spacing w:val="-8"/>
          <w:sz w:val="24"/>
        </w:rPr>
        <w:t> </w:t>
      </w:r>
      <w:r>
        <w:rPr>
          <w:sz w:val="24"/>
        </w:rPr>
        <w:t>Expense</w:t>
      </w:r>
    </w:p>
    <w:p>
      <w:pPr>
        <w:spacing w:before="0"/>
        <w:ind w:left="540" w:right="0" w:firstLine="0"/>
        <w:jc w:val="left"/>
        <w:rPr>
          <w:sz w:val="24"/>
        </w:rPr>
      </w:pPr>
      <w:r>
        <w:rPr>
          <w:b/>
          <w:sz w:val="24"/>
        </w:rPr>
        <w:t>Account Number: </w:t>
      </w:r>
      <w:r>
        <w:rPr>
          <w:sz w:val="24"/>
        </w:rPr>
        <w:t>619900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adjustment to subsidy expense in the program fund reflecting the amount of subsidy funds transferred to a special receipt account by the financing fund as a result of a downward reestimate. This account also will be used for recording the effect of negative subsidy on the program fund.</w:t>
      </w:r>
    </w:p>
    <w:p>
      <w:pPr>
        <w:pStyle w:val="BodyText"/>
        <w:spacing w:before="9"/>
        <w:rPr>
          <w:sz w:val="23"/>
        </w:rPr>
      </w:pPr>
    </w:p>
    <w:p>
      <w:pPr>
        <w:pStyle w:val="BodyText"/>
        <w:tabs>
          <w:tab w:pos="2459" w:val="left" w:leader="none"/>
        </w:tabs>
        <w:ind w:left="2460" w:right="1899" w:hanging="1920"/>
      </w:pPr>
      <w:r>
        <w:rPr>
          <w:b/>
        </w:rPr>
        <w:t>Account</w:t>
      </w:r>
      <w:r>
        <w:rPr>
          <w:b/>
          <w:spacing w:val="-3"/>
        </w:rPr>
        <w:t> </w:t>
      </w:r>
      <w:r>
        <w:rPr>
          <w:b/>
        </w:rPr>
        <w:t>Title:</w:t>
        <w:tab/>
      </w:r>
      <w:r>
        <w:rPr/>
        <w:t>Interest Expenses on Borrowing From the Bureau of the Fiscal Service and/or the Federal Financing</w:t>
      </w:r>
      <w:r>
        <w:rPr>
          <w:spacing w:val="-5"/>
        </w:rPr>
        <w:t> </w:t>
      </w:r>
      <w:r>
        <w:rPr/>
        <w:t>Bank</w:t>
      </w:r>
    </w:p>
    <w:p>
      <w:pPr>
        <w:spacing w:before="0"/>
        <w:ind w:left="540" w:right="0" w:firstLine="0"/>
        <w:jc w:val="left"/>
        <w:rPr>
          <w:sz w:val="24"/>
        </w:rPr>
      </w:pPr>
      <w:r>
        <w:rPr>
          <w:b/>
          <w:sz w:val="24"/>
        </w:rPr>
        <w:t>Account Number: </w:t>
      </w:r>
      <w:r>
        <w:rPr>
          <w:sz w:val="24"/>
        </w:rPr>
        <w:t>631000</w:t>
      </w:r>
    </w:p>
    <w:p>
      <w:pPr>
        <w:spacing w:before="0"/>
        <w:ind w:left="540" w:right="0" w:firstLine="0"/>
        <w:jc w:val="left"/>
        <w:rPr>
          <w:sz w:val="24"/>
        </w:rPr>
      </w:pPr>
      <w:r>
        <w:rPr>
          <w:b/>
          <w:sz w:val="24"/>
        </w:rPr>
        <w:t>Normal Balance: </w:t>
      </w:r>
      <w:r>
        <w:rPr>
          <w:sz w:val="24"/>
        </w:rPr>
        <w:t>Debit</w:t>
      </w:r>
    </w:p>
    <w:p>
      <w:pPr>
        <w:pStyle w:val="BodyText"/>
        <w:ind w:left="1759" w:right="1275" w:hanging="1220"/>
      </w:pPr>
      <w:r>
        <w:rPr>
          <w:b/>
        </w:rPr>
        <w:t>Definition: </w:t>
      </w:r>
      <w:r>
        <w:rPr/>
        <w:t>The amount of interest expense incurred by the Federal agency during the current fiscal year on amounts borrowed from Treasury's Bureau of the Fiscal Service and/or the Federal Financing Bank. Use Federal/Non-Federal Code attribute domain value "F" and Transaction Partner Agency Identifier "020."</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Interest Expenses on</w:t>
      </w:r>
      <w:r>
        <w:rPr>
          <w:spacing w:val="-1"/>
          <w:sz w:val="24"/>
        </w:rPr>
        <w:t> </w:t>
      </w:r>
      <w:r>
        <w:rPr>
          <w:sz w:val="24"/>
        </w:rPr>
        <w:t>Securities</w:t>
      </w:r>
    </w:p>
    <w:p>
      <w:pPr>
        <w:spacing w:before="0"/>
        <w:ind w:left="540" w:right="0" w:firstLine="0"/>
        <w:jc w:val="left"/>
        <w:rPr>
          <w:sz w:val="24"/>
        </w:rPr>
      </w:pPr>
      <w:r>
        <w:rPr>
          <w:b/>
          <w:sz w:val="24"/>
        </w:rPr>
        <w:t>Account Number: </w:t>
      </w:r>
      <w:r>
        <w:rPr>
          <w:sz w:val="24"/>
        </w:rPr>
        <w:t>632000</w:t>
      </w:r>
    </w:p>
    <w:p>
      <w:pPr>
        <w:spacing w:before="0"/>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interest expense incurred by a Federal agency during the current fiscal year on securities.</w:t>
      </w:r>
    </w:p>
    <w:p>
      <w:pPr>
        <w:pStyle w:val="BodyText"/>
        <w:spacing w:before="11"/>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Other Interest Expenses</w:t>
      </w:r>
    </w:p>
    <w:p>
      <w:pPr>
        <w:spacing w:before="0"/>
        <w:ind w:left="540" w:right="0" w:firstLine="0"/>
        <w:jc w:val="left"/>
        <w:rPr>
          <w:sz w:val="24"/>
        </w:rPr>
      </w:pPr>
      <w:r>
        <w:rPr>
          <w:b/>
          <w:sz w:val="24"/>
        </w:rPr>
        <w:t>Account Number: </w:t>
      </w:r>
      <w:r>
        <w:rPr>
          <w:sz w:val="24"/>
        </w:rPr>
        <w:t>633000</w:t>
      </w:r>
    </w:p>
    <w:p>
      <w:pPr>
        <w:spacing w:before="0"/>
        <w:ind w:left="540" w:right="0" w:firstLine="0"/>
        <w:jc w:val="left"/>
        <w:rPr>
          <w:sz w:val="24"/>
        </w:rPr>
      </w:pPr>
      <w:r>
        <w:rPr>
          <w:b/>
          <w:sz w:val="24"/>
        </w:rPr>
        <w:t>Normal Balance: </w:t>
      </w:r>
      <w:r>
        <w:rPr>
          <w:sz w:val="24"/>
        </w:rPr>
        <w:t>Debit</w:t>
      </w:r>
    </w:p>
    <w:p>
      <w:pPr>
        <w:pStyle w:val="BodyText"/>
        <w:ind w:left="1759" w:right="1256" w:hanging="1220"/>
      </w:pPr>
      <w:r>
        <w:rPr>
          <w:b/>
        </w:rPr>
        <w:t>Definition: </w:t>
      </w:r>
      <w:r>
        <w:rPr/>
        <w:t>The amount of interest expense incurred by a Federal agency from late payment of accounts and loans, and the current interest accruing on amounts owed others that are not otherwise classified.</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Remuneration</w:t>
      </w:r>
      <w:r>
        <w:rPr>
          <w:spacing w:val="0"/>
          <w:sz w:val="24"/>
        </w:rPr>
        <w:t> </w:t>
      </w:r>
      <w:r>
        <w:rPr>
          <w:sz w:val="24"/>
        </w:rPr>
        <w:t>Interest</w:t>
      </w:r>
    </w:p>
    <w:p>
      <w:pPr>
        <w:spacing w:before="0"/>
        <w:ind w:left="539" w:right="0" w:firstLine="0"/>
        <w:jc w:val="left"/>
        <w:rPr>
          <w:sz w:val="24"/>
        </w:rPr>
      </w:pPr>
      <w:r>
        <w:rPr>
          <w:b/>
          <w:sz w:val="24"/>
        </w:rPr>
        <w:t>Account Number: </w:t>
      </w:r>
      <w:r>
        <w:rPr>
          <w:sz w:val="24"/>
        </w:rPr>
        <w:t>633800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interest expense, with no budgetary outlay, incurred during the conversion from special drawings rights to U.S. dollars. This USSGL account is to be used only by the Department of the Treasury.</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540"/>
      </w:pPr>
      <w:r>
        <w:rPr>
          <w:b/>
        </w:rPr>
        <w:t>Account</w:t>
      </w:r>
      <w:r>
        <w:rPr>
          <w:b/>
          <w:spacing w:val="-3"/>
        </w:rPr>
        <w:t> </w:t>
      </w:r>
      <w:r>
        <w:rPr>
          <w:b/>
        </w:rPr>
        <w:t>Title:</w:t>
        <w:tab/>
      </w:r>
      <w:r>
        <w:rPr/>
        <w:t>Interest Expense Accrued on the Liability for Loan</w:t>
      </w:r>
      <w:r>
        <w:rPr>
          <w:spacing w:val="-7"/>
        </w:rPr>
        <w:t> </w:t>
      </w:r>
      <w:r>
        <w:rPr/>
        <w:t>Guarantees</w:t>
      </w:r>
    </w:p>
    <w:p>
      <w:pPr>
        <w:spacing w:before="0"/>
        <w:ind w:left="540" w:right="0" w:firstLine="0"/>
        <w:jc w:val="left"/>
        <w:rPr>
          <w:sz w:val="24"/>
        </w:rPr>
      </w:pPr>
      <w:r>
        <w:rPr>
          <w:b/>
          <w:sz w:val="24"/>
        </w:rPr>
        <w:t>Account Number: </w:t>
      </w:r>
      <w:r>
        <w:rPr>
          <w:sz w:val="24"/>
        </w:rPr>
        <w:t>634000</w:t>
      </w:r>
    </w:p>
    <w:p>
      <w:pPr>
        <w:spacing w:before="0"/>
        <w:ind w:left="540" w:right="0" w:firstLine="0"/>
        <w:jc w:val="left"/>
        <w:rPr>
          <w:sz w:val="24"/>
        </w:rPr>
      </w:pPr>
      <w:r>
        <w:rPr>
          <w:b/>
          <w:sz w:val="24"/>
        </w:rPr>
        <w:t>Normal Balance: </w:t>
      </w:r>
      <w:r>
        <w:rPr>
          <w:sz w:val="24"/>
        </w:rPr>
        <w:t>Debit</w:t>
      </w:r>
    </w:p>
    <w:p>
      <w:pPr>
        <w:pStyle w:val="BodyText"/>
        <w:ind w:left="1759" w:right="1230" w:hanging="1220"/>
      </w:pPr>
      <w:r>
        <w:rPr>
          <w:b/>
        </w:rPr>
        <w:t>Definition: </w:t>
      </w:r>
      <w:r>
        <w:rPr/>
        <w:t>The amount of interest that is accrued and compounded on the liability of loan guarantees that are subject to the Federal Credit Reform Act of 1990, as amended. The accrued interest is recognized as an adjustment to interest expense. Although the normal balance for this account is debit, it is acceptable in certain instances for this account to have a credit balance. (Refer to FASAB SFFAS No. 2; "Accounting for Direct Loans and Loan Guarantees," as amended by FASAB SFFAS No. 19; "Technical Amendments to Accounting Standards For Direct Loans and Loan Guarantees in SFFAS 2.")</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Benefit</w:t>
      </w:r>
      <w:r>
        <w:rPr>
          <w:spacing w:val="-1"/>
          <w:sz w:val="24"/>
        </w:rPr>
        <w:t> </w:t>
      </w:r>
      <w:r>
        <w:rPr>
          <w:sz w:val="24"/>
        </w:rPr>
        <w:t>Expense</w:t>
      </w:r>
    </w:p>
    <w:p>
      <w:pPr>
        <w:spacing w:before="0"/>
        <w:ind w:left="540" w:right="0" w:firstLine="0"/>
        <w:jc w:val="left"/>
        <w:rPr>
          <w:sz w:val="24"/>
        </w:rPr>
      </w:pPr>
      <w:r>
        <w:rPr>
          <w:b/>
          <w:sz w:val="24"/>
        </w:rPr>
        <w:t>Account Number: </w:t>
      </w:r>
      <w:r>
        <w:rPr>
          <w:sz w:val="24"/>
        </w:rPr>
        <w:t>640000</w:t>
      </w:r>
    </w:p>
    <w:p>
      <w:pPr>
        <w:spacing w:before="0"/>
        <w:ind w:left="540" w:right="0" w:firstLine="0"/>
        <w:jc w:val="left"/>
        <w:rPr>
          <w:sz w:val="24"/>
        </w:rPr>
      </w:pPr>
      <w:r>
        <w:rPr>
          <w:b/>
          <w:sz w:val="24"/>
        </w:rPr>
        <w:t>Normal Balance: </w:t>
      </w:r>
      <w:r>
        <w:rPr>
          <w:sz w:val="24"/>
        </w:rPr>
        <w:t>Debit</w:t>
      </w:r>
    </w:p>
    <w:p>
      <w:pPr>
        <w:pStyle w:val="BodyText"/>
        <w:spacing w:before="1"/>
        <w:ind w:left="1759" w:right="1208" w:hanging="1220"/>
      </w:pPr>
      <w:r>
        <w:rPr>
          <w:b/>
        </w:rPr>
        <w:t>Definition: </w:t>
      </w:r>
      <w:r>
        <w:rPr/>
        <w:t>Provided below are separate definitions for "program" and "administering" activities included in this account. For "program" activities, record the employer's portion of the contributions to the following employee benefit programs administered by Federal agencies: retirement, life insurance, health insurance, Voluntary Separation Incentive Payment (VSIP), Federal Employees' Compensation Act (FECA), unemployment for Federal employees, Social Security (Old Age and Survivor's Insurance, Supplemental Security Income, Disability Insurance, Hospital Insurance (Hi- Medicare, Part A). Use Federal/Non-Federal Code attribute domain value "F" and Transaction Partner Agency Identifier (3-digit agency code) as defined in I TFM 2-4700. Note: Report in USSGL account 610000, "Operating Expenses/Program Costs," the costs for benefits not specifically listed above. In the specific instance of employer contributions to the Thrift Savings Plan, record in USSGL account 610000 with Federal/Non-Federal Code attribute domain value "N." For "administering" activities, record the amount of expense incurred for benefit payments to non-Federal entities using Federal/Non-Federal Code attribute domain value "N" for</w:t>
      </w:r>
      <w:r>
        <w:rPr>
          <w:spacing w:val="-15"/>
        </w:rPr>
        <w:t> </w:t>
      </w:r>
      <w:r>
        <w:rPr/>
        <w:t>reporting.</w:t>
      </w:r>
    </w:p>
    <w:p>
      <w:pPr>
        <w:pStyle w:val="BodyText"/>
        <w:ind w:left="1759" w:right="1288"/>
      </w:pPr>
      <w:r>
        <w:rPr/>
        <w:t>This includes (but is not limited to) costs for retirement, life insurance, health insurance, VSIP, FECA, unemployment, entitlements (as listed in the definition of USSGL account 216000, "Entitlement Benefits Due and Payable"), and insurance guarantees; for example, flood insurance, crop insurance, and deposit insurance.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Cost of Goods</w:t>
      </w:r>
      <w:r>
        <w:rPr>
          <w:spacing w:val="-2"/>
          <w:sz w:val="24"/>
        </w:rPr>
        <w:t> </w:t>
      </w:r>
      <w:r>
        <w:rPr>
          <w:sz w:val="24"/>
        </w:rPr>
        <w:t>Sold</w:t>
      </w:r>
    </w:p>
    <w:p>
      <w:pPr>
        <w:spacing w:before="0"/>
        <w:ind w:left="539" w:right="0" w:firstLine="0"/>
        <w:jc w:val="left"/>
        <w:rPr>
          <w:sz w:val="24"/>
        </w:rPr>
      </w:pPr>
      <w:r>
        <w:rPr>
          <w:b/>
          <w:sz w:val="24"/>
        </w:rPr>
        <w:t>Account Number: </w:t>
      </w:r>
      <w:r>
        <w:rPr>
          <w:sz w:val="24"/>
        </w:rPr>
        <w:t>650000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total cost of inventory sold including raw materials, direct labor, and overhead.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Applied</w:t>
      </w:r>
      <w:r>
        <w:rPr>
          <w:spacing w:val="-1"/>
          <w:sz w:val="24"/>
        </w:rPr>
        <w:t> </w:t>
      </w:r>
      <w:r>
        <w:rPr>
          <w:sz w:val="24"/>
        </w:rPr>
        <w:t>Overhead</w:t>
      </w:r>
    </w:p>
    <w:p>
      <w:pPr>
        <w:spacing w:before="0"/>
        <w:ind w:left="540" w:right="0" w:firstLine="0"/>
        <w:jc w:val="left"/>
        <w:rPr>
          <w:sz w:val="24"/>
        </w:rPr>
      </w:pPr>
      <w:r>
        <w:rPr>
          <w:b/>
          <w:sz w:val="24"/>
        </w:rPr>
        <w:t>Account Number: </w:t>
      </w:r>
      <w:r>
        <w:rPr>
          <w:sz w:val="24"/>
        </w:rPr>
        <w:t>660000</w:t>
      </w:r>
    </w:p>
    <w:p>
      <w:pPr>
        <w:spacing w:before="0"/>
        <w:ind w:left="540" w:right="0" w:firstLine="0"/>
        <w:jc w:val="left"/>
        <w:rPr>
          <w:sz w:val="24"/>
        </w:rPr>
      </w:pPr>
      <w:r>
        <w:rPr>
          <w:b/>
          <w:sz w:val="24"/>
        </w:rPr>
        <w:t>Normal Balance: </w:t>
      </w:r>
      <w:r>
        <w:rPr>
          <w:sz w:val="24"/>
        </w:rPr>
        <w:t>Credit</w:t>
      </w:r>
    </w:p>
    <w:p>
      <w:pPr>
        <w:pStyle w:val="BodyText"/>
        <w:ind w:left="1759" w:right="1281" w:hanging="1220"/>
      </w:pPr>
      <w:r>
        <w:rPr>
          <w:b/>
        </w:rPr>
        <w:t>Definition: </w:t>
      </w:r>
      <w:r>
        <w:rPr/>
        <w:t>The amount of overhead cost distributed to work-in-process or construction- in-process.</w:t>
      </w:r>
    </w:p>
    <w:p>
      <w:pPr>
        <w:pStyle w:val="BodyText"/>
      </w:pPr>
    </w:p>
    <w:p>
      <w:pPr>
        <w:tabs>
          <w:tab w:pos="2459" w:val="left" w:leader="none"/>
        </w:tabs>
        <w:spacing w:line="275" w:lineRule="exact" w:before="0"/>
        <w:ind w:left="539" w:right="0" w:firstLine="0"/>
        <w:jc w:val="left"/>
        <w:rPr>
          <w:sz w:val="24"/>
        </w:rPr>
      </w:pPr>
      <w:r>
        <w:rPr>
          <w:b/>
          <w:sz w:val="24"/>
        </w:rPr>
        <w:t>Account</w:t>
      </w:r>
      <w:r>
        <w:rPr>
          <w:b/>
          <w:spacing w:val="-3"/>
          <w:sz w:val="24"/>
        </w:rPr>
        <w:t> </w:t>
      </w:r>
      <w:r>
        <w:rPr>
          <w:b/>
          <w:sz w:val="24"/>
        </w:rPr>
        <w:t>Title:</w:t>
        <w:tab/>
      </w:r>
      <w:r>
        <w:rPr>
          <w:sz w:val="24"/>
        </w:rPr>
        <w:t>Cost Capitalization</w:t>
      </w:r>
      <w:r>
        <w:rPr>
          <w:spacing w:val="-1"/>
          <w:sz w:val="24"/>
        </w:rPr>
        <w:t> </w:t>
      </w:r>
      <w:r>
        <w:rPr>
          <w:sz w:val="24"/>
        </w:rPr>
        <w:t>Offset</w:t>
      </w:r>
    </w:p>
    <w:p>
      <w:pPr>
        <w:spacing w:line="275" w:lineRule="exact" w:before="0"/>
        <w:ind w:left="539" w:right="0" w:firstLine="0"/>
        <w:jc w:val="left"/>
        <w:rPr>
          <w:sz w:val="24"/>
        </w:rPr>
      </w:pPr>
      <w:r>
        <w:rPr>
          <w:b/>
          <w:sz w:val="24"/>
        </w:rPr>
        <w:t>Account Number: </w:t>
      </w:r>
      <w:r>
        <w:rPr>
          <w:sz w:val="24"/>
        </w:rPr>
        <w:t>661000</w:t>
      </w:r>
    </w:p>
    <w:p>
      <w:pPr>
        <w:spacing w:before="0"/>
        <w:ind w:left="539" w:right="0" w:firstLine="0"/>
        <w:jc w:val="left"/>
        <w:rPr>
          <w:sz w:val="24"/>
        </w:rPr>
      </w:pPr>
      <w:r>
        <w:rPr>
          <w:b/>
          <w:sz w:val="24"/>
        </w:rPr>
        <w:t>Normal Balance: </w:t>
      </w:r>
      <w:r>
        <w:rPr>
          <w:sz w:val="24"/>
        </w:rPr>
        <w:t>Credit</w:t>
      </w:r>
    </w:p>
    <w:p>
      <w:pPr>
        <w:pStyle w:val="BodyText"/>
        <w:ind w:left="1759" w:right="1243" w:hanging="1220"/>
      </w:pPr>
      <w:r>
        <w:rPr>
          <w:b/>
        </w:rPr>
        <w:t>Definition: </w:t>
      </w:r>
      <w:r>
        <w:rPr/>
        <w:t>The amount of any costs originally recorded into another expense account that are directly linked to a specific job or a product. These costs are transferred to an "in-progress" asset account such as inventory-work-in- process, construction-in-progress, internal-use software in development, or a completed asset account.</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Depreciation, Amortization, and</w:t>
      </w:r>
      <w:r>
        <w:rPr>
          <w:spacing w:val="-1"/>
          <w:sz w:val="24"/>
        </w:rPr>
        <w:t> </w:t>
      </w:r>
      <w:r>
        <w:rPr>
          <w:sz w:val="24"/>
        </w:rPr>
        <w:t>Depletion</w:t>
      </w:r>
    </w:p>
    <w:p>
      <w:pPr>
        <w:spacing w:before="0"/>
        <w:ind w:left="539" w:right="0" w:firstLine="0"/>
        <w:jc w:val="left"/>
        <w:rPr>
          <w:sz w:val="24"/>
        </w:rPr>
      </w:pPr>
      <w:r>
        <w:rPr>
          <w:b/>
          <w:sz w:val="24"/>
        </w:rPr>
        <w:t>Account Number: </w:t>
      </w:r>
      <w:r>
        <w:rPr>
          <w:sz w:val="24"/>
        </w:rPr>
        <w:t>671000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Expenses recognized by the process of allocating costs of an asset (tangible or intangible) over the period of time benefited or the asset's useful life.</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Bad Debt</w:t>
      </w:r>
      <w:r>
        <w:rPr>
          <w:spacing w:val="-1"/>
          <w:sz w:val="24"/>
        </w:rPr>
        <w:t> </w:t>
      </w:r>
      <w:r>
        <w:rPr>
          <w:sz w:val="24"/>
        </w:rPr>
        <w:t>Expense</w:t>
      </w:r>
    </w:p>
    <w:p>
      <w:pPr>
        <w:spacing w:before="0"/>
        <w:ind w:left="539" w:right="0" w:firstLine="0"/>
        <w:jc w:val="left"/>
        <w:rPr>
          <w:sz w:val="24"/>
        </w:rPr>
      </w:pPr>
      <w:r>
        <w:rPr>
          <w:b/>
          <w:sz w:val="24"/>
        </w:rPr>
        <w:t>Account Number: </w:t>
      </w:r>
      <w:r>
        <w:rPr>
          <w:sz w:val="24"/>
        </w:rPr>
        <w:t>672000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bad debt expense related to uncollectible non-credit reform receivables.</w:t>
      </w:r>
    </w:p>
    <w:p>
      <w:pPr>
        <w:pStyle w:val="BodyText"/>
        <w:spacing w:before="11"/>
        <w:rPr>
          <w:sz w:val="23"/>
        </w:rPr>
      </w:pPr>
    </w:p>
    <w:p>
      <w:pPr>
        <w:tabs>
          <w:tab w:pos="2459" w:val="left" w:leader="none"/>
        </w:tabs>
        <w:spacing w:before="0"/>
        <w:ind w:left="539" w:right="6526" w:firstLine="0"/>
        <w:jc w:val="left"/>
        <w:rPr>
          <w:sz w:val="24"/>
        </w:rPr>
      </w:pPr>
      <w:r>
        <w:rPr>
          <w:b/>
          <w:sz w:val="24"/>
        </w:rPr>
        <w:t>Account</w:t>
      </w:r>
      <w:r>
        <w:rPr>
          <w:b/>
          <w:spacing w:val="-3"/>
          <w:sz w:val="24"/>
        </w:rPr>
        <w:t> </w:t>
      </w:r>
      <w:r>
        <w:rPr>
          <w:b/>
          <w:sz w:val="24"/>
        </w:rPr>
        <w:t>Title:</w:t>
        <w:tab/>
      </w:r>
      <w:r>
        <w:rPr>
          <w:sz w:val="24"/>
        </w:rPr>
        <w:t>Imputed</w:t>
      </w:r>
      <w:r>
        <w:rPr>
          <w:spacing w:val="-5"/>
          <w:sz w:val="24"/>
        </w:rPr>
        <w:t> </w:t>
      </w:r>
      <w:r>
        <w:rPr>
          <w:sz w:val="24"/>
        </w:rPr>
        <w:t>Costs </w:t>
      </w:r>
      <w:r>
        <w:rPr>
          <w:b/>
          <w:sz w:val="24"/>
        </w:rPr>
        <w:t>Account Number: </w:t>
      </w:r>
      <w:r>
        <w:rPr>
          <w:sz w:val="24"/>
        </w:rPr>
        <w:t>673000 </w:t>
      </w:r>
      <w:r>
        <w:rPr>
          <w:b/>
          <w:sz w:val="24"/>
        </w:rPr>
        <w:t>Normal Balance:</w:t>
      </w:r>
      <w:r>
        <w:rPr>
          <w:b/>
          <w:spacing w:val="58"/>
          <w:sz w:val="24"/>
        </w:rPr>
        <w:t> </w:t>
      </w:r>
      <w:r>
        <w:rPr>
          <w:sz w:val="24"/>
        </w:rPr>
        <w:t>Debit</w:t>
      </w:r>
    </w:p>
    <w:p>
      <w:pPr>
        <w:pStyle w:val="BodyText"/>
        <w:ind w:left="1759" w:right="1222" w:hanging="1220"/>
      </w:pPr>
      <w:r>
        <w:rPr>
          <w:b/>
        </w:rPr>
        <w:t>Definition: </w:t>
      </w:r>
      <w:r>
        <w:rPr/>
        <w:t>The Office of Management and Budget (OMB) limits recognition of imputed costs to specific categories identified in OMB Circular No. A-136, "Financial Reporting Requirements," as amended. The amount of costs incurred by a Federal entity for goods and services provided and paid for in total, or in part, by other Federal entities. The balance in this account must equal the balance in USSGL account 578000, "Imputed Financing</w:t>
      </w:r>
      <w:r>
        <w:rPr>
          <w:spacing w:val="-15"/>
        </w:rPr>
        <w:t> </w:t>
      </w:r>
      <w:r>
        <w:rPr/>
        <w:t>Sources."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Other Expenses Not Requiring Budgetary</w:t>
      </w:r>
      <w:r>
        <w:rPr>
          <w:spacing w:val="-7"/>
          <w:sz w:val="24"/>
        </w:rPr>
        <w:t> </w:t>
      </w:r>
      <w:r>
        <w:rPr>
          <w:sz w:val="24"/>
        </w:rPr>
        <w:t>Resources</w:t>
      </w:r>
    </w:p>
    <w:p>
      <w:pPr>
        <w:spacing w:before="0"/>
        <w:ind w:left="539" w:right="0" w:firstLine="0"/>
        <w:jc w:val="left"/>
        <w:rPr>
          <w:sz w:val="24"/>
        </w:rPr>
      </w:pPr>
      <w:r>
        <w:rPr>
          <w:b/>
          <w:sz w:val="24"/>
        </w:rPr>
        <w:t>Account Number: </w:t>
      </w:r>
      <w:r>
        <w:rPr>
          <w:sz w:val="24"/>
        </w:rPr>
        <w:t>679000</w:t>
      </w:r>
    </w:p>
    <w:p>
      <w:pPr>
        <w:spacing w:before="0"/>
        <w:ind w:left="539" w:right="0" w:firstLine="0"/>
        <w:jc w:val="left"/>
        <w:rPr>
          <w:sz w:val="24"/>
        </w:rPr>
      </w:pPr>
      <w:r>
        <w:rPr>
          <w:b/>
          <w:sz w:val="24"/>
        </w:rPr>
        <w:t>Normal Balance: </w:t>
      </w:r>
      <w:r>
        <w:rPr>
          <w:sz w:val="24"/>
        </w:rPr>
        <w:t>Debit</w:t>
      </w:r>
    </w:p>
    <w:p>
      <w:pPr>
        <w:pStyle w:val="BodyText"/>
        <w:ind w:left="1759" w:right="1335" w:hanging="1220"/>
      </w:pPr>
      <w:r>
        <w:rPr>
          <w:b/>
        </w:rPr>
        <w:t>Definition: </w:t>
      </w:r>
      <w:r>
        <w:rPr/>
        <w:t>Other costs that do not require budgetary resources (such as accounting for the issue of operating materials and supplies when the consumption method is used.)</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59" w:right="1709" w:hanging="1920"/>
      </w:pPr>
      <w:r>
        <w:rPr>
          <w:b/>
        </w:rPr>
        <w:t>Account</w:t>
      </w:r>
      <w:r>
        <w:rPr>
          <w:b/>
          <w:spacing w:val="-3"/>
        </w:rPr>
        <w:t> </w:t>
      </w:r>
      <w:r>
        <w:rPr>
          <w:b/>
        </w:rPr>
        <w:t>Title:</w:t>
        <w:tab/>
      </w:r>
      <w:r>
        <w:rPr/>
        <w:t>Contra Expense-Non-Fiduciary Deposit Fund</w:t>
      </w:r>
      <w:r>
        <w:rPr>
          <w:spacing w:val="-18"/>
        </w:rPr>
        <w:t> </w:t>
      </w:r>
      <w:r>
        <w:rPr/>
        <w:t>Intragovernmental Administrative</w:t>
      </w:r>
      <w:r>
        <w:rPr>
          <w:spacing w:val="-2"/>
        </w:rPr>
        <w:t> </w:t>
      </w:r>
      <w:r>
        <w:rPr/>
        <w:t>Fees</w:t>
      </w:r>
    </w:p>
    <w:p>
      <w:pPr>
        <w:spacing w:before="0"/>
        <w:ind w:left="539" w:right="0" w:firstLine="0"/>
        <w:jc w:val="left"/>
        <w:rPr>
          <w:sz w:val="24"/>
        </w:rPr>
      </w:pPr>
      <w:r>
        <w:rPr>
          <w:b/>
          <w:sz w:val="24"/>
        </w:rPr>
        <w:t>Account Number: </w:t>
      </w:r>
      <w:r>
        <w:rPr>
          <w:sz w:val="24"/>
        </w:rPr>
        <w:t>679500</w:t>
      </w:r>
    </w:p>
    <w:p>
      <w:pPr>
        <w:spacing w:before="0"/>
        <w:ind w:left="539" w:right="0" w:firstLine="0"/>
        <w:jc w:val="left"/>
        <w:rPr>
          <w:sz w:val="24"/>
        </w:rPr>
      </w:pPr>
      <w:r>
        <w:rPr>
          <w:b/>
          <w:sz w:val="24"/>
        </w:rPr>
        <w:t>Normal Balance: </w:t>
      </w:r>
      <w:r>
        <w:rPr>
          <w:sz w:val="24"/>
        </w:rPr>
        <w:t>Credit</w:t>
      </w:r>
    </w:p>
    <w:p>
      <w:pPr>
        <w:pStyle w:val="BodyText"/>
        <w:ind w:left="1759" w:right="1562" w:hanging="1220"/>
      </w:pPr>
      <w:r>
        <w:rPr>
          <w:b/>
        </w:rPr>
        <w:t>Definition: </w:t>
      </w:r>
      <w:r>
        <w:rPr/>
        <w:t>The amount that offsets intragovernmental administrative fees paid by nonfiduciary deposit funds, in compliance with SFFAS 7, paragraph 239.</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Future Funded Expenses</w:t>
      </w:r>
    </w:p>
    <w:p>
      <w:pPr>
        <w:spacing w:before="0"/>
        <w:ind w:left="539" w:right="0" w:firstLine="0"/>
        <w:jc w:val="left"/>
        <w:rPr>
          <w:sz w:val="24"/>
        </w:rPr>
      </w:pPr>
      <w:r>
        <w:rPr>
          <w:b/>
          <w:sz w:val="24"/>
        </w:rPr>
        <w:t>Account Number: </w:t>
      </w:r>
      <w:r>
        <w:rPr>
          <w:sz w:val="24"/>
        </w:rPr>
        <w:t>680000</w:t>
      </w:r>
    </w:p>
    <w:p>
      <w:pPr>
        <w:spacing w:before="0"/>
        <w:ind w:left="539" w:right="0" w:firstLine="0"/>
        <w:jc w:val="left"/>
        <w:rPr>
          <w:sz w:val="24"/>
        </w:rPr>
      </w:pPr>
      <w:r>
        <w:rPr>
          <w:b/>
          <w:sz w:val="24"/>
        </w:rPr>
        <w:t>Normal Balance: </w:t>
      </w:r>
      <w:r>
        <w:rPr>
          <w:sz w:val="24"/>
        </w:rPr>
        <w:t>Debit</w:t>
      </w:r>
    </w:p>
    <w:p>
      <w:pPr>
        <w:pStyle w:val="BodyText"/>
        <w:ind w:left="1759" w:right="1210" w:hanging="1220"/>
      </w:pPr>
      <w:r>
        <w:rPr>
          <w:b/>
        </w:rPr>
        <w:t>Definition: </w:t>
      </w:r>
      <w:r>
        <w:rPr/>
        <w:t>The amount of accrued expenses that are required to be funded from future- year appropriations. Examples include, but are not limited to, accrued annual leave expense and upward subsidy reestimates for credit reform loan programs. Although the normal balance for this account is debit, it is acceptable in certain instances for this account to have a credit balance.</w:t>
      </w:r>
    </w:p>
    <w:p>
      <w:pPr>
        <w:pStyle w:val="BodyText"/>
      </w:pPr>
    </w:p>
    <w:p>
      <w:pPr>
        <w:pStyle w:val="BodyText"/>
        <w:tabs>
          <w:tab w:pos="2459" w:val="left" w:leader="none"/>
        </w:tabs>
        <w:spacing w:before="1"/>
        <w:ind w:left="2459" w:right="2146" w:hanging="1920"/>
      </w:pPr>
      <w:r>
        <w:rPr>
          <w:b/>
        </w:rPr>
        <w:t>Account</w:t>
      </w:r>
      <w:r>
        <w:rPr>
          <w:b/>
          <w:spacing w:val="-3"/>
        </w:rPr>
        <w:t> </w:t>
      </w:r>
      <w:r>
        <w:rPr>
          <w:b/>
        </w:rPr>
        <w:t>Title:</w:t>
        <w:tab/>
      </w:r>
      <w:r>
        <w:rPr/>
        <w:t>Employer Contributions to Employee Benefit Programs Not Requiring Current-Year Budget Authority</w:t>
      </w:r>
      <w:r>
        <w:rPr>
          <w:spacing w:val="-11"/>
        </w:rPr>
        <w:t> </w:t>
      </w:r>
      <w:r>
        <w:rPr/>
        <w:t>(Unobligated)</w:t>
      </w:r>
    </w:p>
    <w:p>
      <w:pPr>
        <w:spacing w:before="0"/>
        <w:ind w:left="539" w:right="0" w:firstLine="0"/>
        <w:jc w:val="left"/>
        <w:rPr>
          <w:sz w:val="24"/>
        </w:rPr>
      </w:pPr>
      <w:r>
        <w:rPr>
          <w:b/>
          <w:sz w:val="24"/>
        </w:rPr>
        <w:t>Account Number: </w:t>
      </w:r>
      <w:r>
        <w:rPr>
          <w:sz w:val="24"/>
        </w:rPr>
        <w:t>685000</w:t>
      </w:r>
    </w:p>
    <w:p>
      <w:pPr>
        <w:spacing w:before="0"/>
        <w:ind w:left="539" w:right="0" w:firstLine="0"/>
        <w:jc w:val="left"/>
        <w:rPr>
          <w:sz w:val="24"/>
        </w:rPr>
      </w:pPr>
      <w:r>
        <w:rPr>
          <w:b/>
          <w:sz w:val="24"/>
        </w:rPr>
        <w:t>Normal Balance: </w:t>
      </w:r>
      <w:r>
        <w:rPr>
          <w:sz w:val="24"/>
        </w:rPr>
        <w:t>Debit</w:t>
      </w:r>
    </w:p>
    <w:p>
      <w:pPr>
        <w:pStyle w:val="BodyText"/>
        <w:ind w:left="1759" w:right="1282" w:hanging="1220"/>
      </w:pPr>
      <w:r>
        <w:rPr>
          <w:b/>
        </w:rPr>
        <w:t>Definition: </w:t>
      </w:r>
      <w:r>
        <w:rPr/>
        <w:t>The amount of benefit expense incurred that does not require current-year budget authority (unobligated) by a Federal agency for the employer's portion of contributions to employee benefit programs. This benefit expense includes Federal Employees' Compensation Act and unemployment for Federal employees.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Non-Production</w:t>
      </w:r>
      <w:r>
        <w:rPr>
          <w:spacing w:val="-1"/>
          <w:sz w:val="24"/>
        </w:rPr>
        <w:t> </w:t>
      </w:r>
      <w:r>
        <w:rPr>
          <w:sz w:val="24"/>
        </w:rPr>
        <w:t>Costs</w:t>
      </w:r>
    </w:p>
    <w:p>
      <w:pPr>
        <w:spacing w:before="0"/>
        <w:ind w:left="539" w:right="0" w:firstLine="0"/>
        <w:jc w:val="left"/>
        <w:rPr>
          <w:sz w:val="24"/>
        </w:rPr>
      </w:pPr>
      <w:r>
        <w:rPr>
          <w:b/>
          <w:sz w:val="24"/>
        </w:rPr>
        <w:t>Account Number: </w:t>
      </w:r>
      <w:r>
        <w:rPr>
          <w:sz w:val="24"/>
        </w:rPr>
        <w:t>690000</w:t>
      </w:r>
    </w:p>
    <w:p>
      <w:pPr>
        <w:spacing w:before="0"/>
        <w:ind w:left="539" w:right="0" w:firstLine="0"/>
        <w:jc w:val="left"/>
        <w:rPr>
          <w:sz w:val="24"/>
        </w:rPr>
      </w:pPr>
      <w:r>
        <w:rPr>
          <w:b/>
          <w:sz w:val="24"/>
        </w:rPr>
        <w:t>Normal Balance: </w:t>
      </w:r>
      <w:r>
        <w:rPr>
          <w:sz w:val="24"/>
        </w:rPr>
        <w:t>Debit</w:t>
      </w:r>
    </w:p>
    <w:p>
      <w:pPr>
        <w:pStyle w:val="BodyText"/>
        <w:ind w:left="1759" w:right="1216" w:hanging="1220"/>
      </w:pPr>
      <w:r>
        <w:rPr>
          <w:b/>
        </w:rPr>
        <w:t>Definition: </w:t>
      </w:r>
      <w:r>
        <w:rPr/>
        <w:t>Costs incurred and recognized that are linked to events other than the production of goods and services. Examples include, but are not limited to, acquisition of general property, plant, and equipment (PP&amp;E); heritage PP&amp;E; stewardship land; reorganization costs; and nonrecurring cleanup costs resulting from facility abandonment that is not accrued. It also includes other post employment benefits, other than Federal Employees' Compensation Act and unemployment for Federal employees reported in USSGL account 640000, "Benefit Expense."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Gains on Disposition of Assets -</w:t>
      </w:r>
      <w:r>
        <w:rPr>
          <w:spacing w:val="-3"/>
          <w:sz w:val="24"/>
        </w:rPr>
        <w:t> </w:t>
      </w:r>
      <w:r>
        <w:rPr>
          <w:sz w:val="24"/>
        </w:rPr>
        <w:t>Other</w:t>
      </w:r>
    </w:p>
    <w:p>
      <w:pPr>
        <w:spacing w:before="0"/>
        <w:ind w:left="539" w:right="0" w:firstLine="0"/>
        <w:jc w:val="left"/>
        <w:rPr>
          <w:sz w:val="24"/>
        </w:rPr>
      </w:pPr>
      <w:r>
        <w:rPr>
          <w:b/>
          <w:sz w:val="24"/>
        </w:rPr>
        <w:t>Account Number: </w:t>
      </w:r>
      <w:r>
        <w:rPr>
          <w:sz w:val="24"/>
        </w:rPr>
        <w:t>711000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gain on the disposition (such as sale, exchange, disposal, or retirement) of assets not associated with investments or borrowings/loans.</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Gains on Disposition of Investments</w:t>
      </w:r>
    </w:p>
    <w:p>
      <w:pPr>
        <w:spacing w:before="0"/>
        <w:ind w:left="540" w:right="0" w:firstLine="0"/>
        <w:jc w:val="left"/>
        <w:rPr>
          <w:sz w:val="24"/>
        </w:rPr>
      </w:pPr>
      <w:r>
        <w:rPr>
          <w:b/>
          <w:sz w:val="24"/>
        </w:rPr>
        <w:t>Account Number: </w:t>
      </w:r>
      <w:r>
        <w:rPr>
          <w:sz w:val="24"/>
        </w:rPr>
        <w:t>711100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gain on the disposition (such as sale, exchange, disposal, or retirement) of investments.</w:t>
      </w:r>
    </w:p>
    <w:p>
      <w:pPr>
        <w:pStyle w:val="BodyText"/>
      </w:pPr>
    </w:p>
    <w:p>
      <w:pPr>
        <w:tabs>
          <w:tab w:pos="2459" w:val="left" w:leader="none"/>
        </w:tabs>
        <w:spacing w:line="275" w:lineRule="exact" w:before="0"/>
        <w:ind w:left="539" w:right="0" w:firstLine="0"/>
        <w:jc w:val="left"/>
        <w:rPr>
          <w:sz w:val="24"/>
        </w:rPr>
      </w:pPr>
      <w:r>
        <w:rPr>
          <w:b/>
          <w:sz w:val="24"/>
        </w:rPr>
        <w:t>Account</w:t>
      </w:r>
      <w:r>
        <w:rPr>
          <w:b/>
          <w:spacing w:val="-3"/>
          <w:sz w:val="24"/>
        </w:rPr>
        <w:t> </w:t>
      </w:r>
      <w:r>
        <w:rPr>
          <w:b/>
          <w:sz w:val="24"/>
        </w:rPr>
        <w:t>Title:</w:t>
        <w:tab/>
      </w:r>
      <w:r>
        <w:rPr>
          <w:sz w:val="24"/>
        </w:rPr>
        <w:t>Gains on Disposition of</w:t>
      </w:r>
      <w:r>
        <w:rPr>
          <w:spacing w:val="-2"/>
          <w:sz w:val="24"/>
        </w:rPr>
        <w:t> </w:t>
      </w:r>
      <w:r>
        <w:rPr>
          <w:sz w:val="24"/>
        </w:rPr>
        <w:t>Borrowings</w:t>
      </w:r>
    </w:p>
    <w:p>
      <w:pPr>
        <w:spacing w:line="275" w:lineRule="exact" w:before="0"/>
        <w:ind w:left="539" w:right="0" w:firstLine="0"/>
        <w:jc w:val="left"/>
        <w:rPr>
          <w:sz w:val="24"/>
        </w:rPr>
      </w:pPr>
      <w:r>
        <w:rPr>
          <w:b/>
          <w:sz w:val="24"/>
        </w:rPr>
        <w:t>Account Number: </w:t>
      </w:r>
      <w:r>
        <w:rPr>
          <w:sz w:val="24"/>
        </w:rPr>
        <w:t>711200</w:t>
      </w:r>
    </w:p>
    <w:p>
      <w:pPr>
        <w:spacing w:before="0"/>
        <w:ind w:left="539" w:right="0" w:firstLine="0"/>
        <w:jc w:val="left"/>
        <w:rPr>
          <w:sz w:val="24"/>
        </w:rPr>
      </w:pPr>
      <w:r>
        <w:rPr>
          <w:b/>
          <w:sz w:val="24"/>
        </w:rPr>
        <w:t>Normal Balance: </w:t>
      </w:r>
      <w:r>
        <w:rPr>
          <w:sz w:val="24"/>
        </w:rPr>
        <w:t>Credit</w:t>
      </w:r>
    </w:p>
    <w:p>
      <w:pPr>
        <w:pStyle w:val="BodyText"/>
        <w:ind w:left="539"/>
      </w:pPr>
      <w:r>
        <w:rPr>
          <w:b/>
        </w:rPr>
        <w:t>Definition: </w:t>
      </w:r>
      <w:r>
        <w:rPr/>
        <w:t>The amount of gain on early repayment of outstanding borrowings.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Gains on Changes in Long-Term Assumptions - From</w:t>
      </w:r>
      <w:r>
        <w:rPr>
          <w:spacing w:val="-3"/>
          <w:sz w:val="24"/>
        </w:rPr>
        <w:t> </w:t>
      </w:r>
      <w:r>
        <w:rPr>
          <w:sz w:val="24"/>
        </w:rPr>
        <w:t>Experience</w:t>
      </w:r>
    </w:p>
    <w:p>
      <w:pPr>
        <w:spacing w:before="0"/>
        <w:ind w:left="539" w:right="0" w:firstLine="0"/>
        <w:jc w:val="left"/>
        <w:rPr>
          <w:sz w:val="24"/>
        </w:rPr>
      </w:pPr>
      <w:r>
        <w:rPr>
          <w:b/>
          <w:sz w:val="24"/>
        </w:rPr>
        <w:t>Account Number: </w:t>
      </w:r>
      <w:r>
        <w:rPr>
          <w:sz w:val="24"/>
        </w:rPr>
        <w:t>717100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gain on the change in long-term assumptions from experience used to estimate Federal employee pension, other retirement benefit and other postemployment benefit liabilities, including veteran's compensation. This account excludes amounts related to Federal Employees Compensation Act program.</w:t>
      </w:r>
    </w:p>
    <w:p>
      <w:pPr>
        <w:pStyle w:val="BodyText"/>
      </w:pPr>
    </w:p>
    <w:p>
      <w:pPr>
        <w:pStyle w:val="BodyText"/>
        <w:tabs>
          <w:tab w:pos="2459" w:val="left" w:leader="none"/>
        </w:tabs>
        <w:ind w:left="539"/>
      </w:pPr>
      <w:r>
        <w:rPr>
          <w:b/>
        </w:rPr>
        <w:t>Account</w:t>
      </w:r>
      <w:r>
        <w:rPr>
          <w:b/>
          <w:spacing w:val="-3"/>
        </w:rPr>
        <w:t> </w:t>
      </w:r>
      <w:r>
        <w:rPr>
          <w:b/>
        </w:rPr>
        <w:t>Title:</w:t>
        <w:tab/>
      </w:r>
      <w:r>
        <w:rPr/>
        <w:t>Losses on Changes in Long-Term Assumptions - From</w:t>
      </w:r>
      <w:r>
        <w:rPr>
          <w:spacing w:val="-2"/>
        </w:rPr>
        <w:t> </w:t>
      </w:r>
      <w:r>
        <w:rPr/>
        <w:t>Experience</w:t>
      </w:r>
    </w:p>
    <w:p>
      <w:pPr>
        <w:spacing w:before="1"/>
        <w:ind w:left="539" w:right="0" w:firstLine="0"/>
        <w:jc w:val="left"/>
        <w:rPr>
          <w:sz w:val="24"/>
        </w:rPr>
      </w:pPr>
      <w:r>
        <w:rPr>
          <w:b/>
          <w:sz w:val="24"/>
        </w:rPr>
        <w:t>Account Number: </w:t>
      </w:r>
      <w:r>
        <w:rPr>
          <w:sz w:val="24"/>
        </w:rPr>
        <w:t>717200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loss on the change in long-term assumptions from experience used to estimate Federal employee pension, other retirement benefit and other postemployment benefit liabilities, including veteran's compensation. This account excludes amounts related to Federal Employees Compensation Act program.</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Unrealized</w:t>
      </w:r>
      <w:r>
        <w:rPr>
          <w:spacing w:val="-1"/>
          <w:sz w:val="24"/>
        </w:rPr>
        <w:t> </w:t>
      </w:r>
      <w:r>
        <w:rPr>
          <w:sz w:val="24"/>
        </w:rPr>
        <w:t>Gains</w:t>
      </w:r>
    </w:p>
    <w:p>
      <w:pPr>
        <w:spacing w:before="0"/>
        <w:ind w:left="539" w:right="0" w:firstLine="0"/>
        <w:jc w:val="left"/>
        <w:rPr>
          <w:sz w:val="24"/>
        </w:rPr>
      </w:pPr>
      <w:r>
        <w:rPr>
          <w:b/>
          <w:sz w:val="24"/>
        </w:rPr>
        <w:t>Account Number: </w:t>
      </w:r>
      <w:r>
        <w:rPr>
          <w:sz w:val="24"/>
        </w:rPr>
        <w:t>718000</w:t>
      </w:r>
    </w:p>
    <w:p>
      <w:pPr>
        <w:spacing w:before="0"/>
        <w:ind w:left="539" w:right="0" w:firstLine="0"/>
        <w:jc w:val="left"/>
        <w:rPr>
          <w:sz w:val="24"/>
        </w:rPr>
      </w:pPr>
      <w:r>
        <w:rPr>
          <w:b/>
          <w:sz w:val="24"/>
        </w:rPr>
        <w:t>Normal Balance: </w:t>
      </w:r>
      <w:r>
        <w:rPr>
          <w:sz w:val="24"/>
        </w:rPr>
        <w:t>Credit</w:t>
      </w:r>
    </w:p>
    <w:p>
      <w:pPr>
        <w:pStyle w:val="BodyText"/>
        <w:ind w:left="1759" w:right="1342" w:hanging="1220"/>
      </w:pPr>
      <w:r>
        <w:rPr>
          <w:b/>
        </w:rPr>
        <w:t>Definition: </w:t>
      </w:r>
      <w:r>
        <w:rPr/>
        <w:t>The amount of unrealized gains that include, but are not limited to: unrealized holding gains on available for sale securities in accordance with Financial Accounting Standard (FAS) 115, unrealized gains on investments of defined benefit pension plans under FAS 35, deferred gains on qualified hedges under FAS 133, and qualified foreign currency translation adjustments under FAS 52.</w:t>
      </w:r>
    </w:p>
    <w:p>
      <w:pPr>
        <w:spacing w:after="0"/>
        <w:sectPr>
          <w:footerReference w:type="default" r:id="rId13"/>
          <w:pgSz w:w="12240" w:h="15840"/>
          <w:pgMar w:footer="940" w:header="753"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Unrealized Gain - Exchange Stabilization Fund</w:t>
      </w:r>
      <w:r>
        <w:rPr>
          <w:spacing w:val="-4"/>
          <w:sz w:val="24"/>
        </w:rPr>
        <w:t> </w:t>
      </w:r>
      <w:r>
        <w:rPr>
          <w:sz w:val="24"/>
        </w:rPr>
        <w:t>(ESF)</w:t>
      </w:r>
    </w:p>
    <w:p>
      <w:pPr>
        <w:spacing w:before="0"/>
        <w:ind w:left="540" w:right="0" w:firstLine="0"/>
        <w:jc w:val="left"/>
        <w:rPr>
          <w:sz w:val="24"/>
        </w:rPr>
      </w:pPr>
      <w:r>
        <w:rPr>
          <w:b/>
          <w:sz w:val="24"/>
        </w:rPr>
        <w:t>Account Number: </w:t>
      </w:r>
      <w:r>
        <w:rPr>
          <w:sz w:val="24"/>
        </w:rPr>
        <w:t>718100</w:t>
      </w:r>
    </w:p>
    <w:p>
      <w:pPr>
        <w:spacing w:before="0"/>
        <w:ind w:left="540" w:right="0" w:firstLine="0"/>
        <w:jc w:val="left"/>
        <w:rPr>
          <w:sz w:val="24"/>
        </w:rPr>
      </w:pPr>
      <w:r>
        <w:rPr>
          <w:b/>
          <w:sz w:val="24"/>
        </w:rPr>
        <w:t>Normal Balance: </w:t>
      </w:r>
      <w:r>
        <w:rPr>
          <w:sz w:val="24"/>
        </w:rPr>
        <w:t>Credit</w:t>
      </w:r>
    </w:p>
    <w:p>
      <w:pPr>
        <w:pStyle w:val="BodyText"/>
        <w:ind w:left="1759" w:right="1216" w:hanging="1220"/>
      </w:pPr>
      <w:r>
        <w:rPr>
          <w:b/>
        </w:rPr>
        <w:t>Definition: </w:t>
      </w:r>
      <w:r>
        <w:rPr/>
        <w:t>The accumulated unrealized gain, due to exchange rates, on foreign currency investments and foreign denominated assets in the Exchange Stabilization Fund. Unrealized gains are due to adjustments for the market value of assets. Although the normal balance for this account is credit, it is acceptable in certain instances for this account to have a debit balance. This USSGL account is to be used only by the Department of the Treasury.</w:t>
      </w:r>
    </w:p>
    <w:p>
      <w:pPr>
        <w:pStyle w:val="BodyText"/>
        <w:spacing w:before="9"/>
        <w:rPr>
          <w:sz w:val="23"/>
        </w:rPr>
      </w:pPr>
    </w:p>
    <w:p>
      <w:pPr>
        <w:tabs>
          <w:tab w:pos="2459" w:val="left" w:leader="none"/>
        </w:tabs>
        <w:spacing w:before="0"/>
        <w:ind w:left="540" w:right="6754" w:firstLine="0"/>
        <w:jc w:val="left"/>
        <w:rPr>
          <w:sz w:val="24"/>
        </w:rPr>
      </w:pPr>
      <w:r>
        <w:rPr>
          <w:b/>
          <w:sz w:val="24"/>
        </w:rPr>
        <w:t>Account</w:t>
      </w:r>
      <w:r>
        <w:rPr>
          <w:b/>
          <w:spacing w:val="-3"/>
          <w:sz w:val="24"/>
        </w:rPr>
        <w:t> </w:t>
      </w:r>
      <w:r>
        <w:rPr>
          <w:b/>
          <w:sz w:val="24"/>
        </w:rPr>
        <w:t>Title:</w:t>
        <w:tab/>
      </w:r>
      <w:r>
        <w:rPr>
          <w:sz w:val="24"/>
        </w:rPr>
        <w:t>Other</w:t>
      </w:r>
      <w:r>
        <w:rPr>
          <w:spacing w:val="-5"/>
          <w:sz w:val="24"/>
        </w:rPr>
        <w:t> </w:t>
      </w:r>
      <w:r>
        <w:rPr>
          <w:sz w:val="24"/>
        </w:rPr>
        <w:t>Gains </w:t>
      </w:r>
      <w:r>
        <w:rPr>
          <w:b/>
          <w:sz w:val="24"/>
        </w:rPr>
        <w:t>Account Number: </w:t>
      </w:r>
      <w:r>
        <w:rPr>
          <w:sz w:val="24"/>
        </w:rPr>
        <w:t>719000 </w:t>
      </w:r>
      <w:r>
        <w:rPr>
          <w:b/>
          <w:sz w:val="24"/>
        </w:rPr>
        <w:t>Normal Balance:</w:t>
      </w:r>
      <w:r>
        <w:rPr>
          <w:b/>
          <w:spacing w:val="57"/>
          <w:sz w:val="24"/>
        </w:rPr>
        <w:t> </w:t>
      </w:r>
      <w:r>
        <w:rPr>
          <w:sz w:val="24"/>
        </w:rPr>
        <w:t>Credit</w:t>
      </w:r>
    </w:p>
    <w:p>
      <w:pPr>
        <w:pStyle w:val="BodyText"/>
        <w:ind w:left="1759" w:right="1227" w:hanging="1220"/>
      </w:pPr>
      <w:r>
        <w:rPr>
          <w:b/>
        </w:rPr>
        <w:t>Definition: </w:t>
      </w:r>
      <w:r>
        <w:rPr/>
        <w:t>The gain on assets resulting from events other than disposition. This excludes amounts related to the gain on the change in long-term assumptions from experience and gain on the change in long-term assumptions for Federal employee pension, other retirement benefit and other postemployment benefit liabilities, including veteran's compensation. This account includes amounts related to Federal Employees Compensation Act program.</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Gains on International Monetary Fund</w:t>
      </w:r>
      <w:r>
        <w:rPr>
          <w:spacing w:val="-4"/>
          <w:sz w:val="24"/>
        </w:rPr>
        <w:t> </w:t>
      </w:r>
      <w:r>
        <w:rPr>
          <w:sz w:val="24"/>
        </w:rPr>
        <w:t>Assets</w:t>
      </w:r>
    </w:p>
    <w:p>
      <w:pPr>
        <w:spacing w:before="0"/>
        <w:ind w:left="539" w:right="0" w:firstLine="0"/>
        <w:jc w:val="left"/>
        <w:rPr>
          <w:sz w:val="24"/>
        </w:rPr>
      </w:pPr>
      <w:r>
        <w:rPr>
          <w:b/>
          <w:sz w:val="24"/>
        </w:rPr>
        <w:t>Account Number: </w:t>
      </w:r>
      <w:r>
        <w:rPr>
          <w:sz w:val="24"/>
        </w:rPr>
        <w:t>719090</w:t>
      </w:r>
    </w:p>
    <w:p>
      <w:pPr>
        <w:spacing w:before="0"/>
        <w:ind w:left="539" w:right="0" w:firstLine="0"/>
        <w:jc w:val="left"/>
        <w:rPr>
          <w:sz w:val="24"/>
        </w:rPr>
      </w:pPr>
      <w:r>
        <w:rPr>
          <w:b/>
          <w:sz w:val="24"/>
        </w:rPr>
        <w:t>Normal Balance: </w:t>
      </w:r>
      <w:r>
        <w:rPr>
          <w:b/>
          <w:spacing w:val="51"/>
          <w:sz w:val="24"/>
        </w:rPr>
        <w:t> </w:t>
      </w:r>
      <w:r>
        <w:rPr>
          <w:sz w:val="24"/>
        </w:rPr>
        <w:t>Credit</w:t>
      </w:r>
    </w:p>
    <w:p>
      <w:pPr>
        <w:pStyle w:val="BodyText"/>
        <w:ind w:left="1759" w:right="1355" w:hanging="1220"/>
      </w:pPr>
      <w:r>
        <w:rPr>
          <w:b/>
        </w:rPr>
        <w:t>Definition: </w:t>
      </w:r>
      <w:r>
        <w:rPr/>
        <w:t>The gain on assets resulting from valuation changes on International Monetary Fund assets. This USSGL can only be used by the Department of the Treasury.</w:t>
      </w:r>
    </w:p>
    <w:p>
      <w:pPr>
        <w:pStyle w:val="BodyText"/>
      </w:pPr>
    </w:p>
    <w:p>
      <w:pPr>
        <w:pStyle w:val="BodyText"/>
        <w:tabs>
          <w:tab w:pos="2459" w:val="left" w:leader="none"/>
        </w:tabs>
        <w:ind w:left="2459" w:right="1496" w:hanging="1920"/>
      </w:pPr>
      <w:r>
        <w:rPr>
          <w:b/>
        </w:rPr>
        <w:t>Account</w:t>
      </w:r>
      <w:r>
        <w:rPr>
          <w:b/>
          <w:spacing w:val="-3"/>
        </w:rPr>
        <w:t> </w:t>
      </w:r>
      <w:r>
        <w:rPr>
          <w:b/>
        </w:rPr>
        <w:t>Title:</w:t>
        <w:tab/>
      </w:r>
      <w:r>
        <w:rPr/>
        <w:t>Gains for Exchange Stabilization Fund (ESF) Accrued Interest</w:t>
      </w:r>
      <w:r>
        <w:rPr>
          <w:spacing w:val="-20"/>
        </w:rPr>
        <w:t> </w:t>
      </w:r>
      <w:r>
        <w:rPr/>
        <w:t>and Charges</w:t>
      </w:r>
    </w:p>
    <w:p>
      <w:pPr>
        <w:spacing w:before="0"/>
        <w:ind w:left="539" w:right="0" w:firstLine="0"/>
        <w:jc w:val="left"/>
        <w:rPr>
          <w:sz w:val="24"/>
        </w:rPr>
      </w:pPr>
      <w:r>
        <w:rPr>
          <w:b/>
          <w:sz w:val="24"/>
        </w:rPr>
        <w:t>Account Number: </w:t>
      </w:r>
      <w:r>
        <w:rPr>
          <w:sz w:val="24"/>
        </w:rPr>
        <w:t>719100</w:t>
      </w:r>
    </w:p>
    <w:p>
      <w:pPr>
        <w:spacing w:before="0"/>
        <w:ind w:left="539" w:right="0" w:firstLine="0"/>
        <w:jc w:val="left"/>
        <w:rPr>
          <w:sz w:val="24"/>
        </w:rPr>
      </w:pPr>
      <w:r>
        <w:rPr>
          <w:b/>
          <w:sz w:val="24"/>
        </w:rPr>
        <w:t>Normal Balance: </w:t>
      </w:r>
      <w:r>
        <w:rPr>
          <w:sz w:val="24"/>
        </w:rPr>
        <w:t>Credit</w:t>
      </w:r>
    </w:p>
    <w:p>
      <w:pPr>
        <w:pStyle w:val="BodyText"/>
        <w:ind w:left="1759" w:right="1289" w:hanging="1220"/>
      </w:pPr>
      <w:r>
        <w:rPr>
          <w:b/>
        </w:rPr>
        <w:t>Definition: </w:t>
      </w:r>
      <w:r>
        <w:rPr/>
        <w:t>When the Special Drawing Right (SDR) and foreign exchange rates change, accrued SDR interest/charges and accrued interest on foreign securities reflect a gain in the following circumstances: if the SDR-USD, Euro-USD, or Yen-USD exchange rate increases, a gain is recorded on SDR accrued interest and accrued interest on foreign securities as applicable; if the SDR- USD exchange rate decreases, a gain is recorded on accrued SDR charges. This USSGL account is to be used only by the Department of Treasury.</w:t>
      </w:r>
    </w:p>
    <w:p>
      <w:pPr>
        <w:spacing w:after="0"/>
        <w:sectPr>
          <w:footerReference w:type="default" r:id="rId14"/>
          <w:pgSz w:w="12240" w:h="15840"/>
          <w:pgMar w:footer="940" w:header="753" w:top="1880" w:bottom="1140" w:left="1260" w:right="600"/>
          <w:pgNumType w:start="121"/>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Losses on Disposition of Assets -</w:t>
      </w:r>
      <w:r>
        <w:rPr>
          <w:spacing w:val="-1"/>
          <w:sz w:val="24"/>
        </w:rPr>
        <w:t> </w:t>
      </w:r>
      <w:r>
        <w:rPr>
          <w:sz w:val="24"/>
        </w:rPr>
        <w:t>Other</w:t>
      </w:r>
    </w:p>
    <w:p>
      <w:pPr>
        <w:spacing w:before="0"/>
        <w:ind w:left="540" w:right="0" w:firstLine="0"/>
        <w:jc w:val="left"/>
        <w:rPr>
          <w:sz w:val="24"/>
        </w:rPr>
      </w:pPr>
      <w:r>
        <w:rPr>
          <w:b/>
          <w:sz w:val="24"/>
        </w:rPr>
        <w:t>Account Number: </w:t>
      </w:r>
      <w:r>
        <w:rPr>
          <w:sz w:val="24"/>
        </w:rPr>
        <w:t>721000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loss on the disposition (such as sale, exchange, disposal, or retirement) of assets not associated with investments or borrowings/loans.</w:t>
      </w:r>
    </w:p>
    <w:p>
      <w:pPr>
        <w:pStyle w:val="BodyText"/>
      </w:pPr>
    </w:p>
    <w:p>
      <w:pPr>
        <w:tabs>
          <w:tab w:pos="2459" w:val="left" w:leader="none"/>
        </w:tabs>
        <w:spacing w:line="275" w:lineRule="exact" w:before="0"/>
        <w:ind w:left="540" w:right="0" w:firstLine="0"/>
        <w:jc w:val="left"/>
        <w:rPr>
          <w:sz w:val="24"/>
        </w:rPr>
      </w:pPr>
      <w:r>
        <w:rPr>
          <w:b/>
          <w:sz w:val="24"/>
        </w:rPr>
        <w:t>Account</w:t>
      </w:r>
      <w:r>
        <w:rPr>
          <w:b/>
          <w:spacing w:val="-3"/>
          <w:sz w:val="24"/>
        </w:rPr>
        <w:t> </w:t>
      </w:r>
      <w:r>
        <w:rPr>
          <w:b/>
          <w:sz w:val="24"/>
        </w:rPr>
        <w:t>Title:</w:t>
        <w:tab/>
      </w:r>
      <w:r>
        <w:rPr>
          <w:sz w:val="24"/>
        </w:rPr>
        <w:t>Losses on Disposition of Investments</w:t>
      </w:r>
    </w:p>
    <w:p>
      <w:pPr>
        <w:spacing w:line="275" w:lineRule="exact" w:before="0"/>
        <w:ind w:left="540" w:right="0" w:firstLine="0"/>
        <w:jc w:val="left"/>
        <w:rPr>
          <w:sz w:val="24"/>
        </w:rPr>
      </w:pPr>
      <w:r>
        <w:rPr>
          <w:b/>
          <w:sz w:val="24"/>
        </w:rPr>
        <w:t>Account Number: </w:t>
      </w:r>
      <w:r>
        <w:rPr>
          <w:sz w:val="24"/>
        </w:rPr>
        <w:t>721100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loss on the disposition (such as sale, exchange, disposal, or retirement) of investments.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Losses on Disposition of Borrowings</w:t>
      </w:r>
    </w:p>
    <w:p>
      <w:pPr>
        <w:spacing w:before="0"/>
        <w:ind w:left="539" w:right="0" w:firstLine="0"/>
        <w:jc w:val="left"/>
        <w:rPr>
          <w:sz w:val="24"/>
        </w:rPr>
      </w:pPr>
      <w:r>
        <w:rPr>
          <w:b/>
          <w:sz w:val="24"/>
        </w:rPr>
        <w:t>Account Number: </w:t>
      </w:r>
      <w:r>
        <w:rPr>
          <w:sz w:val="24"/>
        </w:rPr>
        <w:t>721200</w:t>
      </w:r>
    </w:p>
    <w:p>
      <w:pPr>
        <w:spacing w:before="0"/>
        <w:ind w:left="539" w:right="0" w:firstLine="0"/>
        <w:jc w:val="left"/>
        <w:rPr>
          <w:sz w:val="24"/>
        </w:rPr>
      </w:pPr>
      <w:r>
        <w:rPr>
          <w:b/>
          <w:sz w:val="24"/>
        </w:rPr>
        <w:t>Normal Balance: </w:t>
      </w:r>
      <w:r>
        <w:rPr>
          <w:sz w:val="24"/>
        </w:rPr>
        <w:t>Debit</w:t>
      </w:r>
    </w:p>
    <w:p>
      <w:pPr>
        <w:pStyle w:val="BodyText"/>
        <w:ind w:left="539"/>
      </w:pPr>
      <w:r>
        <w:rPr>
          <w:b/>
        </w:rPr>
        <w:t>Definition: </w:t>
      </w:r>
      <w:r>
        <w:rPr/>
        <w:t>The amount of loss on the early repayment of outstanding borrowings.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Gains on Changes in Long-Term</w:t>
      </w:r>
      <w:r>
        <w:rPr>
          <w:spacing w:val="0"/>
          <w:sz w:val="24"/>
        </w:rPr>
        <w:t> </w:t>
      </w:r>
      <w:r>
        <w:rPr>
          <w:sz w:val="24"/>
        </w:rPr>
        <w:t>Assumptions</w:t>
      </w:r>
    </w:p>
    <w:p>
      <w:pPr>
        <w:spacing w:before="0"/>
        <w:ind w:left="539" w:right="0" w:firstLine="0"/>
        <w:jc w:val="left"/>
        <w:rPr>
          <w:sz w:val="24"/>
        </w:rPr>
      </w:pPr>
      <w:r>
        <w:rPr>
          <w:b/>
          <w:sz w:val="24"/>
        </w:rPr>
        <w:t>Account Number: </w:t>
      </w:r>
      <w:r>
        <w:rPr>
          <w:sz w:val="24"/>
        </w:rPr>
        <w:t>727100</w:t>
      </w:r>
    </w:p>
    <w:p>
      <w:pPr>
        <w:spacing w:before="0"/>
        <w:ind w:left="539" w:right="0" w:firstLine="0"/>
        <w:jc w:val="left"/>
        <w:rPr>
          <w:sz w:val="24"/>
        </w:rPr>
      </w:pPr>
      <w:r>
        <w:rPr>
          <w:b/>
          <w:sz w:val="24"/>
        </w:rPr>
        <w:t>Normal Balance: </w:t>
      </w:r>
      <w:r>
        <w:rPr>
          <w:sz w:val="24"/>
        </w:rPr>
        <w:t>Credit</w:t>
      </w:r>
    </w:p>
    <w:p>
      <w:pPr>
        <w:pStyle w:val="BodyText"/>
        <w:ind w:left="1759" w:right="1406" w:hanging="1220"/>
      </w:pPr>
      <w:r>
        <w:rPr>
          <w:b/>
        </w:rPr>
        <w:t>Definition: </w:t>
      </w:r>
      <w:r>
        <w:rPr/>
        <w:t>The gain on the change in long-term assumptions used to estimate Federal employee pension, other retirement benefit and other postemployment benefit liabilities, including veteran's compensation. This account excludes amounts related to Federal Employees Compensation Act program.</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Losses on Changes in Long-Term</w:t>
      </w:r>
      <w:r>
        <w:rPr>
          <w:spacing w:val="0"/>
          <w:sz w:val="24"/>
        </w:rPr>
        <w:t> </w:t>
      </w:r>
      <w:r>
        <w:rPr>
          <w:sz w:val="24"/>
        </w:rPr>
        <w:t>Assumptions</w:t>
      </w:r>
    </w:p>
    <w:p>
      <w:pPr>
        <w:spacing w:before="0"/>
        <w:ind w:left="539" w:right="0" w:firstLine="0"/>
        <w:jc w:val="left"/>
        <w:rPr>
          <w:sz w:val="24"/>
        </w:rPr>
      </w:pPr>
      <w:r>
        <w:rPr>
          <w:b/>
          <w:sz w:val="24"/>
        </w:rPr>
        <w:t>Account Number: </w:t>
      </w:r>
      <w:r>
        <w:rPr>
          <w:sz w:val="24"/>
        </w:rPr>
        <w:t>727200</w:t>
      </w:r>
    </w:p>
    <w:p>
      <w:pPr>
        <w:spacing w:before="0"/>
        <w:ind w:left="539" w:right="0" w:firstLine="0"/>
        <w:jc w:val="left"/>
        <w:rPr>
          <w:sz w:val="24"/>
        </w:rPr>
      </w:pPr>
      <w:r>
        <w:rPr>
          <w:b/>
          <w:sz w:val="24"/>
        </w:rPr>
        <w:t>Normal Balance: </w:t>
      </w:r>
      <w:r>
        <w:rPr>
          <w:sz w:val="24"/>
        </w:rPr>
        <w:t>Debit</w:t>
      </w:r>
    </w:p>
    <w:p>
      <w:pPr>
        <w:pStyle w:val="BodyText"/>
        <w:ind w:left="1759" w:right="1406" w:hanging="1220"/>
      </w:pPr>
      <w:r>
        <w:rPr>
          <w:b/>
        </w:rPr>
        <w:t>Definition: </w:t>
      </w:r>
      <w:r>
        <w:rPr/>
        <w:t>The loss on the change in long-term assumptions used to estimate Federal employee pension, other retirement benefit and other postemployment benefit liabilities, including veteran's compensation. This account excludes amounts related to Federal Employees Compensation Act program.</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Unrealized</w:t>
      </w:r>
      <w:r>
        <w:rPr>
          <w:spacing w:val="0"/>
          <w:sz w:val="24"/>
        </w:rPr>
        <w:t> </w:t>
      </w:r>
      <w:r>
        <w:rPr>
          <w:sz w:val="24"/>
        </w:rPr>
        <w:t>Losses</w:t>
      </w:r>
    </w:p>
    <w:p>
      <w:pPr>
        <w:spacing w:before="0"/>
        <w:ind w:left="539" w:right="0" w:firstLine="0"/>
        <w:jc w:val="left"/>
        <w:rPr>
          <w:sz w:val="24"/>
        </w:rPr>
      </w:pPr>
      <w:r>
        <w:rPr>
          <w:b/>
          <w:sz w:val="24"/>
        </w:rPr>
        <w:t>Account Number: </w:t>
      </w:r>
      <w:r>
        <w:rPr>
          <w:sz w:val="24"/>
        </w:rPr>
        <w:t>728000</w:t>
      </w:r>
    </w:p>
    <w:p>
      <w:pPr>
        <w:spacing w:before="0"/>
        <w:ind w:left="539" w:right="0" w:firstLine="0"/>
        <w:jc w:val="left"/>
        <w:rPr>
          <w:sz w:val="24"/>
        </w:rPr>
      </w:pPr>
      <w:r>
        <w:rPr>
          <w:b/>
          <w:sz w:val="24"/>
        </w:rPr>
        <w:t>Normal Balance: </w:t>
      </w:r>
      <w:r>
        <w:rPr>
          <w:sz w:val="24"/>
        </w:rPr>
        <w:t>Debit</w:t>
      </w:r>
    </w:p>
    <w:p>
      <w:pPr>
        <w:pStyle w:val="BodyText"/>
        <w:ind w:left="1759" w:right="1275" w:hanging="1220"/>
      </w:pPr>
      <w:r>
        <w:rPr>
          <w:b/>
        </w:rPr>
        <w:t>Definition: </w:t>
      </w:r>
      <w:r>
        <w:rPr/>
        <w:t>The amount of unrealized losses that include, but are not limited to: unrealized holding losses on available for sale securities in accordance with Financial Accounting Standard (FAS) 115, unrealized losses on investments of defined benefit pension plans under FAS 35, deferred losses on qualified hedges under FAS 133, and qualified foreign currency translation adjustments under FAS 52.</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Unrealized Losses - Exchange Stabilization Fund</w:t>
      </w:r>
      <w:r>
        <w:rPr>
          <w:spacing w:val="-2"/>
          <w:sz w:val="24"/>
        </w:rPr>
        <w:t> </w:t>
      </w:r>
      <w:r>
        <w:rPr>
          <w:sz w:val="24"/>
        </w:rPr>
        <w:t>(ESF)</w:t>
      </w:r>
    </w:p>
    <w:p>
      <w:pPr>
        <w:spacing w:before="0"/>
        <w:ind w:left="539" w:right="0" w:firstLine="0"/>
        <w:jc w:val="left"/>
        <w:rPr>
          <w:sz w:val="24"/>
        </w:rPr>
      </w:pPr>
      <w:r>
        <w:rPr>
          <w:b/>
          <w:sz w:val="24"/>
        </w:rPr>
        <w:t>Account Number: </w:t>
      </w:r>
      <w:r>
        <w:rPr>
          <w:sz w:val="24"/>
        </w:rPr>
        <w:t>728100</w:t>
      </w:r>
    </w:p>
    <w:p>
      <w:pPr>
        <w:spacing w:before="0"/>
        <w:ind w:left="539" w:right="0" w:firstLine="0"/>
        <w:jc w:val="left"/>
        <w:rPr>
          <w:sz w:val="24"/>
        </w:rPr>
      </w:pPr>
      <w:r>
        <w:rPr>
          <w:b/>
          <w:sz w:val="24"/>
        </w:rPr>
        <w:t>Normal Balance: </w:t>
      </w:r>
      <w:r>
        <w:rPr>
          <w:sz w:val="24"/>
        </w:rPr>
        <w:t>Debit</w:t>
      </w:r>
    </w:p>
    <w:p>
      <w:pPr>
        <w:pStyle w:val="BodyText"/>
        <w:ind w:left="1759" w:right="1264" w:hanging="1220"/>
      </w:pPr>
      <w:r>
        <w:rPr>
          <w:b/>
        </w:rPr>
        <w:t>Definition: </w:t>
      </w:r>
      <w:r>
        <w:rPr/>
        <w:t>The accumulated unrealized loss, due to exchange rates, on foreign currency investments and foreign currency denominated assets in the Exchange Stabilization Fund. Unrealized losses are due to adjustments for the market value of assets. Although the normal balance for this account is debit, it is acceptable in certain instances for this account to have a credit balance. This USSGL account is to be used only by the Department of the Treasury.</w:t>
      </w:r>
    </w:p>
    <w:p>
      <w:pPr>
        <w:pStyle w:val="BodyText"/>
        <w:spacing w:before="9"/>
        <w:rPr>
          <w:sz w:val="23"/>
        </w:rPr>
      </w:pPr>
    </w:p>
    <w:p>
      <w:pPr>
        <w:tabs>
          <w:tab w:pos="2459" w:val="left" w:leader="none"/>
        </w:tabs>
        <w:spacing w:before="0"/>
        <w:ind w:left="539" w:right="6661" w:firstLine="0"/>
        <w:jc w:val="left"/>
        <w:rPr>
          <w:sz w:val="24"/>
        </w:rPr>
      </w:pPr>
      <w:r>
        <w:rPr>
          <w:b/>
          <w:sz w:val="24"/>
        </w:rPr>
        <w:t>Account</w:t>
      </w:r>
      <w:r>
        <w:rPr>
          <w:b/>
          <w:spacing w:val="-3"/>
          <w:sz w:val="24"/>
        </w:rPr>
        <w:t> </w:t>
      </w:r>
      <w:r>
        <w:rPr>
          <w:b/>
          <w:sz w:val="24"/>
        </w:rPr>
        <w:t>Title:</w:t>
        <w:tab/>
      </w:r>
      <w:r>
        <w:rPr>
          <w:sz w:val="24"/>
        </w:rPr>
        <w:t>Other</w:t>
      </w:r>
      <w:r>
        <w:rPr>
          <w:spacing w:val="-6"/>
          <w:sz w:val="24"/>
        </w:rPr>
        <w:t> </w:t>
      </w:r>
      <w:r>
        <w:rPr>
          <w:sz w:val="24"/>
        </w:rPr>
        <w:t>Losses </w:t>
      </w:r>
      <w:r>
        <w:rPr>
          <w:b/>
          <w:sz w:val="24"/>
        </w:rPr>
        <w:t>Account Number: </w:t>
      </w:r>
      <w:r>
        <w:rPr>
          <w:sz w:val="24"/>
        </w:rPr>
        <w:t>729000 </w:t>
      </w:r>
      <w:r>
        <w:rPr>
          <w:b/>
          <w:sz w:val="24"/>
        </w:rPr>
        <w:t>Normal Balance:</w:t>
      </w:r>
      <w:r>
        <w:rPr>
          <w:b/>
          <w:spacing w:val="57"/>
          <w:sz w:val="24"/>
        </w:rPr>
        <w:t> </w:t>
      </w:r>
      <w:r>
        <w:rPr>
          <w:sz w:val="24"/>
        </w:rPr>
        <w:t>Debit</w:t>
      </w:r>
    </w:p>
    <w:p>
      <w:pPr>
        <w:pStyle w:val="BodyText"/>
        <w:ind w:left="1759" w:right="1210" w:hanging="1220"/>
      </w:pPr>
      <w:r>
        <w:rPr>
          <w:b/>
        </w:rPr>
        <w:t>Definition: </w:t>
      </w:r>
      <w:r>
        <w:rPr/>
        <w:t>The loss on assets resulting from events other than disposition. This excludes amounts related to the losses on the change in long-term assumptions from experience and losses on the change in long-term assumptions for Federal employee pension, other retirement benefit and other postemployment benefit liabilities, including veteran's compensation. This account includes amounts related to Federal Employees Compensation Act</w:t>
      </w:r>
      <w:r>
        <w:rPr>
          <w:spacing w:val="-6"/>
        </w:rPr>
        <w:t> </w:t>
      </w:r>
      <w:r>
        <w:rPr/>
        <w:t>program.</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Losses on International Monetary Fund</w:t>
      </w:r>
      <w:r>
        <w:rPr>
          <w:spacing w:val="0"/>
          <w:sz w:val="24"/>
        </w:rPr>
        <w:t> </w:t>
      </w:r>
      <w:r>
        <w:rPr>
          <w:sz w:val="24"/>
        </w:rPr>
        <w:t>Assets</w:t>
      </w:r>
    </w:p>
    <w:p>
      <w:pPr>
        <w:spacing w:before="0"/>
        <w:ind w:left="539" w:right="0" w:firstLine="0"/>
        <w:jc w:val="left"/>
        <w:rPr>
          <w:sz w:val="24"/>
        </w:rPr>
      </w:pPr>
      <w:r>
        <w:rPr>
          <w:b/>
          <w:sz w:val="24"/>
        </w:rPr>
        <w:t>Account Number: </w:t>
      </w:r>
      <w:r>
        <w:rPr>
          <w:sz w:val="24"/>
        </w:rPr>
        <w:t>729090</w:t>
      </w:r>
    </w:p>
    <w:p>
      <w:pPr>
        <w:spacing w:before="0"/>
        <w:ind w:left="539" w:right="0" w:firstLine="0"/>
        <w:jc w:val="left"/>
        <w:rPr>
          <w:sz w:val="24"/>
        </w:rPr>
      </w:pPr>
      <w:r>
        <w:rPr>
          <w:b/>
          <w:sz w:val="24"/>
        </w:rPr>
        <w:t>Normal Balance: </w:t>
      </w:r>
      <w:r>
        <w:rPr>
          <w:b/>
          <w:spacing w:val="51"/>
          <w:sz w:val="24"/>
        </w:rPr>
        <w:t> </w:t>
      </w:r>
      <w:r>
        <w:rPr>
          <w:sz w:val="24"/>
        </w:rPr>
        <w:t>Debit</w:t>
      </w:r>
    </w:p>
    <w:p>
      <w:pPr>
        <w:pStyle w:val="BodyText"/>
        <w:ind w:left="1759" w:right="1355" w:hanging="1220"/>
      </w:pPr>
      <w:r>
        <w:rPr>
          <w:b/>
        </w:rPr>
        <w:t>Definition: </w:t>
      </w:r>
      <w:r>
        <w:rPr/>
        <w:t>The losses on assets resulting from valuation changes on International Monetary Fund assets. This USSGL can only be used by the Department of the Treasury.</w:t>
      </w:r>
    </w:p>
    <w:p>
      <w:pPr>
        <w:pStyle w:val="BodyText"/>
      </w:pPr>
    </w:p>
    <w:p>
      <w:pPr>
        <w:pStyle w:val="BodyText"/>
        <w:tabs>
          <w:tab w:pos="2459" w:val="left" w:leader="none"/>
        </w:tabs>
        <w:ind w:left="2459" w:right="1402" w:hanging="1920"/>
      </w:pPr>
      <w:r>
        <w:rPr>
          <w:b/>
        </w:rPr>
        <w:t>Account</w:t>
      </w:r>
      <w:r>
        <w:rPr>
          <w:b/>
          <w:spacing w:val="-3"/>
        </w:rPr>
        <w:t> </w:t>
      </w:r>
      <w:r>
        <w:rPr>
          <w:b/>
        </w:rPr>
        <w:t>Title:</w:t>
        <w:tab/>
      </w:r>
      <w:r>
        <w:rPr/>
        <w:t>Losses for Exchange Stabilization Fund (ESF) Accrued Interest</w:t>
      </w:r>
      <w:r>
        <w:rPr>
          <w:spacing w:val="-20"/>
        </w:rPr>
        <w:t> </w:t>
      </w:r>
      <w:r>
        <w:rPr/>
        <w:t>and Charges</w:t>
      </w:r>
    </w:p>
    <w:p>
      <w:pPr>
        <w:spacing w:before="0"/>
        <w:ind w:left="539" w:right="0" w:firstLine="0"/>
        <w:jc w:val="left"/>
        <w:rPr>
          <w:sz w:val="24"/>
        </w:rPr>
      </w:pPr>
      <w:r>
        <w:rPr>
          <w:b/>
          <w:sz w:val="24"/>
        </w:rPr>
        <w:t>Account Number: </w:t>
      </w:r>
      <w:r>
        <w:rPr>
          <w:sz w:val="24"/>
        </w:rPr>
        <w:t>729100</w:t>
      </w:r>
    </w:p>
    <w:p>
      <w:pPr>
        <w:spacing w:before="0"/>
        <w:ind w:left="539" w:right="0" w:firstLine="0"/>
        <w:jc w:val="left"/>
        <w:rPr>
          <w:sz w:val="24"/>
        </w:rPr>
      </w:pPr>
      <w:r>
        <w:rPr>
          <w:b/>
          <w:sz w:val="24"/>
        </w:rPr>
        <w:t>Normal Balance: </w:t>
      </w:r>
      <w:r>
        <w:rPr>
          <w:sz w:val="24"/>
        </w:rPr>
        <w:t>Debit</w:t>
      </w:r>
    </w:p>
    <w:p>
      <w:pPr>
        <w:pStyle w:val="BodyText"/>
        <w:ind w:left="1759" w:right="1214" w:hanging="1220"/>
      </w:pPr>
      <w:r>
        <w:rPr>
          <w:b/>
        </w:rPr>
        <w:t>Definition: </w:t>
      </w:r>
      <w:r>
        <w:rPr/>
        <w:t>When the Special Drawing Right (SDR) and foreign exchange rates change, accrued SDR interest/charges and accrued interest on foreign securities reflect a loss in the following circumstances: if the SDR-USD, Euro-USD, or Yen-USD exchange rate decreases, a loss is recorded on SDR accrued interest and accrued interest on foreign securities as applicable; if the SDR- USD exchange rate increases, a loss is recorded in SDR accrued charges.</w:t>
      </w:r>
    </w:p>
    <w:p>
      <w:pPr>
        <w:pStyle w:val="BodyText"/>
        <w:ind w:left="1759"/>
      </w:pPr>
      <w:r>
        <w:rPr/>
        <w:t>This USSGL account is to be used only by the Department of Treasury.</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Other Losses From Impairment of</w:t>
      </w:r>
      <w:r>
        <w:rPr>
          <w:spacing w:val="1"/>
          <w:sz w:val="24"/>
        </w:rPr>
        <w:t> </w:t>
      </w:r>
      <w:r>
        <w:rPr>
          <w:sz w:val="24"/>
        </w:rPr>
        <w:t>Assets</w:t>
      </w:r>
    </w:p>
    <w:p>
      <w:pPr>
        <w:spacing w:before="0"/>
        <w:ind w:left="540" w:right="0" w:firstLine="0"/>
        <w:jc w:val="left"/>
        <w:rPr>
          <w:sz w:val="24"/>
        </w:rPr>
      </w:pPr>
      <w:r>
        <w:rPr>
          <w:b/>
          <w:sz w:val="24"/>
        </w:rPr>
        <w:t>Account Number: </w:t>
      </w:r>
      <w:r>
        <w:rPr>
          <w:sz w:val="24"/>
        </w:rPr>
        <w:t>729200</w:t>
      </w:r>
    </w:p>
    <w:p>
      <w:pPr>
        <w:spacing w:before="0"/>
        <w:ind w:left="540" w:right="0" w:firstLine="0"/>
        <w:jc w:val="left"/>
        <w:rPr>
          <w:sz w:val="24"/>
        </w:rPr>
      </w:pPr>
      <w:r>
        <w:rPr>
          <w:b/>
          <w:sz w:val="24"/>
        </w:rPr>
        <w:t>Normal Balance: </w:t>
      </w:r>
      <w:r>
        <w:rPr>
          <w:sz w:val="24"/>
        </w:rPr>
        <w:t>Debit</w:t>
      </w:r>
    </w:p>
    <w:p>
      <w:pPr>
        <w:pStyle w:val="BodyText"/>
        <w:ind w:left="1759" w:right="1461" w:hanging="1220"/>
      </w:pPr>
      <w:r>
        <w:rPr>
          <w:b/>
        </w:rPr>
        <w:t>Definition: </w:t>
      </w:r>
      <w:r>
        <w:rPr/>
        <w:t>The loss from the partial impairment of General Property, Plant and Equipment (G-PP&amp;E), except internal use software, as prescribed by FASAB SFFAS No. 44. G-PP&amp;E includes any property, plant and equipment (PP&amp;E) used in providing goods or services. G-PP&amp;E does not include heritage assets, such as historic and national landmarks, and stewardship land.</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Extraordinary</w:t>
      </w:r>
      <w:r>
        <w:rPr>
          <w:spacing w:val="-1"/>
          <w:sz w:val="24"/>
        </w:rPr>
        <w:t> </w:t>
      </w:r>
      <w:r>
        <w:rPr>
          <w:sz w:val="24"/>
        </w:rPr>
        <w:t>Items</w:t>
      </w:r>
    </w:p>
    <w:p>
      <w:pPr>
        <w:spacing w:before="0"/>
        <w:ind w:left="539" w:right="0" w:firstLine="0"/>
        <w:jc w:val="left"/>
        <w:rPr>
          <w:sz w:val="24"/>
        </w:rPr>
      </w:pPr>
      <w:r>
        <w:rPr>
          <w:b/>
          <w:sz w:val="24"/>
        </w:rPr>
        <w:t>Account Number: </w:t>
      </w:r>
      <w:r>
        <w:rPr>
          <w:sz w:val="24"/>
        </w:rPr>
        <w:t>730000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Costs or income so unusual in type or amount as to be accorded special treatment in the accounts or separate disclosure in financial statements. Although the normal balance for this account is credit, it is acceptable in certain instances for this account to have a debit balance.</w:t>
      </w:r>
    </w:p>
    <w:p>
      <w:pPr>
        <w:pStyle w:val="BodyText"/>
      </w:pPr>
    </w:p>
    <w:p>
      <w:pPr>
        <w:tabs>
          <w:tab w:pos="2459" w:val="left" w:leader="none"/>
        </w:tabs>
        <w:spacing w:before="1"/>
        <w:ind w:left="539" w:right="0" w:firstLine="0"/>
        <w:jc w:val="left"/>
        <w:rPr>
          <w:sz w:val="24"/>
        </w:rPr>
      </w:pPr>
      <w:r>
        <w:rPr>
          <w:b/>
          <w:sz w:val="24"/>
        </w:rPr>
        <w:t>Account</w:t>
      </w:r>
      <w:r>
        <w:rPr>
          <w:b/>
          <w:spacing w:val="-3"/>
          <w:sz w:val="24"/>
        </w:rPr>
        <w:t> </w:t>
      </w:r>
      <w:r>
        <w:rPr>
          <w:b/>
          <w:sz w:val="24"/>
        </w:rPr>
        <w:t>Title:</w:t>
        <w:tab/>
      </w:r>
      <w:r>
        <w:rPr>
          <w:sz w:val="24"/>
        </w:rPr>
        <w:t>Prior-Period Adjustments Due to Corrections of</w:t>
      </w:r>
      <w:r>
        <w:rPr>
          <w:spacing w:val="-4"/>
          <w:sz w:val="24"/>
        </w:rPr>
        <w:t> </w:t>
      </w:r>
      <w:r>
        <w:rPr>
          <w:sz w:val="24"/>
        </w:rPr>
        <w:t>Errors</w:t>
      </w:r>
    </w:p>
    <w:p>
      <w:pPr>
        <w:spacing w:before="0"/>
        <w:ind w:left="539" w:right="0" w:firstLine="0"/>
        <w:jc w:val="left"/>
        <w:rPr>
          <w:sz w:val="24"/>
        </w:rPr>
      </w:pPr>
      <w:r>
        <w:rPr>
          <w:b/>
          <w:sz w:val="24"/>
        </w:rPr>
        <w:t>Account Number: </w:t>
      </w:r>
      <w:r>
        <w:rPr>
          <w:sz w:val="24"/>
        </w:rPr>
        <w:t>740000</w:t>
      </w:r>
    </w:p>
    <w:p>
      <w:pPr>
        <w:spacing w:before="0"/>
        <w:ind w:left="539" w:right="0" w:firstLine="0"/>
        <w:jc w:val="left"/>
        <w:rPr>
          <w:sz w:val="24"/>
        </w:rPr>
      </w:pPr>
      <w:r>
        <w:rPr>
          <w:b/>
          <w:sz w:val="24"/>
        </w:rPr>
        <w:t>Normal Balance: </w:t>
      </w:r>
      <w:r>
        <w:rPr>
          <w:sz w:val="24"/>
        </w:rPr>
        <w:t>Credit</w:t>
      </w:r>
    </w:p>
    <w:p>
      <w:pPr>
        <w:pStyle w:val="BodyText"/>
        <w:ind w:left="1759" w:right="1282" w:hanging="1220"/>
      </w:pPr>
      <w:r>
        <w:rPr>
          <w:b/>
        </w:rPr>
        <w:t>Definition: </w:t>
      </w:r>
      <w:r>
        <w:rPr/>
        <w:t>The amount of adjustments affecting the cumulative results of operations due to errors in prior-period financial statements that resulted from mathematical mistakes, mistakes in the application of accounting principles, or oversight or misuse of facts that existed at the time the financial statements were prepared. Use USSGL account 740500, "Prior-Period Adjustments Due to Corrections of Errors - Years Preceding the Prior-Year" for the amount of adjustments affecting the cumulative results of operations due to errors in the years preceding the prior-year's financial</w:t>
      </w:r>
      <w:r>
        <w:rPr>
          <w:spacing w:val="-13"/>
        </w:rPr>
        <w:t> </w:t>
      </w:r>
      <w:r>
        <w:rPr/>
        <w:t>statements.</w:t>
      </w:r>
    </w:p>
    <w:p>
      <w:pPr>
        <w:pStyle w:val="BodyText"/>
        <w:ind w:left="1759" w:right="1232"/>
      </w:pPr>
      <w:r>
        <w:rPr/>
        <w:t>Although the normal balance for this account is credit, it is acceptable in certain instances for this account to have a debit balance.</w:t>
      </w:r>
    </w:p>
    <w:p>
      <w:pPr>
        <w:pStyle w:val="BodyText"/>
      </w:pPr>
    </w:p>
    <w:p>
      <w:pPr>
        <w:pStyle w:val="BodyText"/>
        <w:tabs>
          <w:tab w:pos="2459" w:val="left" w:leader="none"/>
        </w:tabs>
        <w:ind w:left="539"/>
      </w:pPr>
      <w:r>
        <w:rPr>
          <w:b/>
        </w:rPr>
        <w:t>Account</w:t>
      </w:r>
      <w:r>
        <w:rPr>
          <w:b/>
          <w:spacing w:val="-3"/>
        </w:rPr>
        <w:t> </w:t>
      </w:r>
      <w:r>
        <w:rPr>
          <w:b/>
        </w:rPr>
        <w:t>Title:</w:t>
        <w:tab/>
      </w:r>
      <w:r>
        <w:rPr/>
        <w:t>Prior-Period Adjustments Due to Changes in Accounting</w:t>
      </w:r>
      <w:r>
        <w:rPr>
          <w:spacing w:val="-7"/>
        </w:rPr>
        <w:t> </w:t>
      </w:r>
      <w:r>
        <w:rPr/>
        <w:t>Principles</w:t>
      </w:r>
    </w:p>
    <w:p>
      <w:pPr>
        <w:spacing w:before="0"/>
        <w:ind w:left="539" w:right="0" w:firstLine="0"/>
        <w:jc w:val="left"/>
        <w:rPr>
          <w:sz w:val="24"/>
        </w:rPr>
      </w:pPr>
      <w:r>
        <w:rPr>
          <w:b/>
          <w:sz w:val="24"/>
        </w:rPr>
        <w:t>Account Number: </w:t>
      </w:r>
      <w:r>
        <w:rPr>
          <w:sz w:val="24"/>
        </w:rPr>
        <w:t>740100</w:t>
      </w:r>
    </w:p>
    <w:p>
      <w:pPr>
        <w:spacing w:before="0"/>
        <w:ind w:left="539" w:right="0" w:firstLine="0"/>
        <w:jc w:val="left"/>
        <w:rPr>
          <w:sz w:val="24"/>
        </w:rPr>
      </w:pPr>
      <w:r>
        <w:rPr>
          <w:b/>
          <w:sz w:val="24"/>
        </w:rPr>
        <w:t>Normal Balance: </w:t>
      </w:r>
      <w:r>
        <w:rPr>
          <w:sz w:val="24"/>
        </w:rPr>
        <w:t>Credit</w:t>
      </w:r>
    </w:p>
    <w:p>
      <w:pPr>
        <w:pStyle w:val="BodyText"/>
        <w:ind w:left="1759" w:right="1282" w:hanging="1220"/>
      </w:pPr>
      <w:r>
        <w:rPr>
          <w:b/>
        </w:rPr>
        <w:t>Definition: </w:t>
      </w:r>
      <w:r>
        <w:rPr/>
        <w:t>The amount of adjustments affecting the cumulative results of operations due to a change from one generally accepted accounting principle to another one that can be justified as preferable or the adoption of a new FASAB standard. Although the normal balance for this account is credit, it is acceptable in certain instances for this account to have a debit</w:t>
      </w:r>
      <w:r>
        <w:rPr>
          <w:spacing w:val="-12"/>
        </w:rPr>
        <w:t> </w:t>
      </w:r>
      <w:r>
        <w:rPr/>
        <w:t>balance.</w:t>
      </w:r>
    </w:p>
    <w:p>
      <w:pPr>
        <w:spacing w:after="0"/>
        <w:sectPr>
          <w:pgSz w:w="12240" w:h="15840"/>
          <w:pgMar w:header="753" w:footer="940" w:top="1880" w:bottom="1140" w:left="1260" w:right="600"/>
        </w:sectPr>
      </w:pPr>
    </w:p>
    <w:p>
      <w:pPr>
        <w:pStyle w:val="BodyText"/>
        <w:spacing w:before="6"/>
        <w:rPr>
          <w:sz w:val="10"/>
        </w:rPr>
      </w:pPr>
    </w:p>
    <w:p>
      <w:pPr>
        <w:pStyle w:val="BodyText"/>
        <w:tabs>
          <w:tab w:pos="2459" w:val="left" w:leader="none"/>
        </w:tabs>
        <w:spacing w:before="90"/>
        <w:ind w:left="2460" w:right="1956" w:hanging="1920"/>
      </w:pPr>
      <w:r>
        <w:rPr>
          <w:b/>
        </w:rPr>
        <w:t>Account</w:t>
      </w:r>
      <w:r>
        <w:rPr>
          <w:b/>
          <w:spacing w:val="-3"/>
        </w:rPr>
        <w:t> </w:t>
      </w:r>
      <w:r>
        <w:rPr>
          <w:b/>
        </w:rPr>
        <w:t>Title:</w:t>
        <w:tab/>
      </w:r>
      <w:r>
        <w:rPr/>
        <w:t>Prior-Period Adjustments Due to Corrections of Errors</w:t>
      </w:r>
      <w:r>
        <w:rPr>
          <w:spacing w:val="-18"/>
        </w:rPr>
        <w:t> </w:t>
      </w:r>
      <w:r>
        <w:rPr/>
        <w:t>-Years Preceding the</w:t>
      </w:r>
      <w:r>
        <w:rPr>
          <w:spacing w:val="-5"/>
        </w:rPr>
        <w:t> </w:t>
      </w:r>
      <w:r>
        <w:rPr/>
        <w:t>Prior-Year</w:t>
      </w:r>
    </w:p>
    <w:p>
      <w:pPr>
        <w:spacing w:before="0"/>
        <w:ind w:left="539" w:right="0" w:firstLine="0"/>
        <w:jc w:val="left"/>
        <w:rPr>
          <w:sz w:val="24"/>
        </w:rPr>
      </w:pPr>
      <w:r>
        <w:rPr>
          <w:b/>
          <w:sz w:val="24"/>
        </w:rPr>
        <w:t>Account Number: </w:t>
      </w:r>
      <w:r>
        <w:rPr>
          <w:sz w:val="24"/>
        </w:rPr>
        <w:t>740500</w:t>
      </w:r>
    </w:p>
    <w:p>
      <w:pPr>
        <w:spacing w:before="0"/>
        <w:ind w:left="539" w:right="0" w:firstLine="0"/>
        <w:jc w:val="left"/>
        <w:rPr>
          <w:sz w:val="24"/>
        </w:rPr>
      </w:pPr>
      <w:r>
        <w:rPr>
          <w:b/>
          <w:sz w:val="24"/>
        </w:rPr>
        <w:t>Normal Balance: </w:t>
      </w:r>
      <w:r>
        <w:rPr>
          <w:sz w:val="24"/>
        </w:rPr>
        <w:t>Credit</w:t>
      </w:r>
    </w:p>
    <w:p>
      <w:pPr>
        <w:pStyle w:val="BodyText"/>
        <w:ind w:left="1759" w:right="1213" w:hanging="1220"/>
      </w:pPr>
      <w:r>
        <w:rPr>
          <w:b/>
        </w:rPr>
        <w:t>Definition:  </w:t>
      </w:r>
      <w:r>
        <w:rPr/>
        <w:t>The amount of adjustments affecting the cumulative results of operations due to errors in years preceding the prior-year's financial statements that resulted from mathematical mistakes, mistakes in the application of accounting principles, or oversight or misuse of facts that existed at the time the financial statements were prepared. Use only when comparative financial statements are being presented. Although the normal balance for this account is credit, it is acceptable in certain instances for this account to have a debit balance.</w:t>
      </w:r>
    </w:p>
    <w:p>
      <w:pPr>
        <w:pStyle w:val="BodyText"/>
        <w:spacing w:before="9"/>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Distribution of Income - Dividend</w:t>
      </w:r>
    </w:p>
    <w:p>
      <w:pPr>
        <w:spacing w:before="0"/>
        <w:ind w:left="539" w:right="0" w:firstLine="0"/>
        <w:jc w:val="left"/>
        <w:rPr>
          <w:sz w:val="24"/>
        </w:rPr>
      </w:pPr>
      <w:r>
        <w:rPr>
          <w:b/>
          <w:sz w:val="24"/>
        </w:rPr>
        <w:t>Account Number: </w:t>
      </w:r>
      <w:r>
        <w:rPr>
          <w:sz w:val="24"/>
        </w:rPr>
        <w:t>750000</w:t>
      </w:r>
    </w:p>
    <w:p>
      <w:pPr>
        <w:spacing w:before="0"/>
        <w:ind w:left="539" w:right="0" w:firstLine="0"/>
        <w:jc w:val="left"/>
        <w:rPr>
          <w:sz w:val="24"/>
        </w:rPr>
      </w:pPr>
      <w:r>
        <w:rPr>
          <w:b/>
          <w:sz w:val="24"/>
        </w:rPr>
        <w:t>Normal Balance: </w:t>
      </w:r>
      <w:r>
        <w:rPr>
          <w:sz w:val="24"/>
        </w:rPr>
        <w:t>Debit</w:t>
      </w:r>
    </w:p>
    <w:p>
      <w:pPr>
        <w:pStyle w:val="BodyText"/>
        <w:spacing w:before="1"/>
        <w:ind w:left="539"/>
      </w:pPr>
      <w:r>
        <w:rPr>
          <w:b/>
        </w:rPr>
        <w:t>Definition: </w:t>
      </w:r>
      <w:r>
        <w:rPr/>
        <w:t>Distribution of income such as interest on capital and franchise taxes.</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Changes in Actuarial</w:t>
      </w:r>
      <w:r>
        <w:rPr>
          <w:spacing w:val="0"/>
          <w:sz w:val="24"/>
        </w:rPr>
        <w:t> </w:t>
      </w:r>
      <w:r>
        <w:rPr>
          <w:sz w:val="24"/>
        </w:rPr>
        <w:t>Liability</w:t>
      </w:r>
    </w:p>
    <w:p>
      <w:pPr>
        <w:spacing w:before="0"/>
        <w:ind w:left="539" w:right="0" w:firstLine="0"/>
        <w:jc w:val="left"/>
        <w:rPr>
          <w:sz w:val="24"/>
        </w:rPr>
      </w:pPr>
      <w:r>
        <w:rPr>
          <w:b/>
          <w:sz w:val="24"/>
        </w:rPr>
        <w:t>Account Number: </w:t>
      </w:r>
      <w:r>
        <w:rPr>
          <w:sz w:val="24"/>
        </w:rPr>
        <w:t>760000</w:t>
      </w:r>
    </w:p>
    <w:p>
      <w:pPr>
        <w:spacing w:before="0"/>
        <w:ind w:left="539" w:right="0" w:firstLine="0"/>
        <w:jc w:val="left"/>
        <w:rPr>
          <w:sz w:val="24"/>
        </w:rPr>
      </w:pPr>
      <w:r>
        <w:rPr>
          <w:b/>
          <w:sz w:val="24"/>
        </w:rPr>
        <w:t>Normal Balance: </w:t>
      </w:r>
      <w:r>
        <w:rPr>
          <w:sz w:val="24"/>
        </w:rPr>
        <w:t>Debit</w:t>
      </w:r>
    </w:p>
    <w:p>
      <w:pPr>
        <w:pStyle w:val="BodyText"/>
        <w:ind w:left="1759" w:right="1370" w:hanging="1220"/>
      </w:pPr>
      <w:r>
        <w:rPr>
          <w:b/>
        </w:rPr>
        <w:t>Definition: </w:t>
      </w:r>
      <w:r>
        <w:rPr/>
        <w:t>The amount of increase or decrease in actuarial liability. Although the normal balance for this account is debit, it is acceptable in certain instances for this account to have a credit balance.</w:t>
      </w:r>
    </w:p>
    <w:p>
      <w:pPr>
        <w:pStyle w:val="BodyText"/>
      </w:pPr>
    </w:p>
    <w:p>
      <w:pPr>
        <w:pStyle w:val="BodyText"/>
        <w:tabs>
          <w:tab w:pos="2459" w:val="left" w:leader="none"/>
        </w:tabs>
        <w:ind w:left="539"/>
      </w:pPr>
      <w:r>
        <w:rPr>
          <w:b/>
        </w:rPr>
        <w:t>Account</w:t>
      </w:r>
      <w:r>
        <w:rPr>
          <w:b/>
          <w:spacing w:val="-3"/>
        </w:rPr>
        <w:t> </w:t>
      </w:r>
      <w:r>
        <w:rPr>
          <w:b/>
        </w:rPr>
        <w:t>Title:</w:t>
        <w:tab/>
      </w:r>
      <w:r>
        <w:rPr/>
        <w:t>Trust Fund Warrant Journal Vouchers Issued Net of Adjustments</w:t>
      </w:r>
    </w:p>
    <w:p>
      <w:pPr>
        <w:spacing w:before="0"/>
        <w:ind w:left="539" w:right="0" w:firstLine="0"/>
        <w:jc w:val="left"/>
        <w:rPr>
          <w:sz w:val="24"/>
        </w:rPr>
      </w:pPr>
      <w:r>
        <w:rPr>
          <w:b/>
          <w:sz w:val="24"/>
        </w:rPr>
        <w:t>Account Number: </w:t>
      </w:r>
      <w:r>
        <w:rPr>
          <w:sz w:val="24"/>
        </w:rPr>
        <w:t>771000</w:t>
      </w:r>
    </w:p>
    <w:p>
      <w:pPr>
        <w:spacing w:before="0"/>
        <w:ind w:left="539" w:right="0" w:firstLine="0"/>
        <w:jc w:val="left"/>
        <w:rPr>
          <w:sz w:val="24"/>
        </w:rPr>
      </w:pPr>
      <w:r>
        <w:rPr>
          <w:b/>
          <w:sz w:val="24"/>
        </w:rPr>
        <w:t>Normal Balance: </w:t>
      </w:r>
      <w:r>
        <w:rPr>
          <w:sz w:val="24"/>
        </w:rPr>
        <w:t>Debit</w:t>
      </w:r>
    </w:p>
    <w:p>
      <w:pPr>
        <w:pStyle w:val="BodyText"/>
        <w:ind w:left="1759" w:right="1289" w:hanging="1220"/>
      </w:pPr>
      <w:r>
        <w:rPr>
          <w:b/>
        </w:rPr>
        <w:t>Definition: </w:t>
      </w:r>
      <w:r>
        <w:rPr/>
        <w:t>The amount appropriated to the various available trust fund receipt accounts via a warrant journal voucher. The warrant journal voucher moves the fund balance from the General Fund receipt account to the available trust fund receipt account. This account is for the General Fund of the U.S. Government use only.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Guaranteed Loan</w:t>
      </w:r>
      <w:r>
        <w:rPr>
          <w:spacing w:val="2"/>
          <w:sz w:val="24"/>
        </w:rPr>
        <w:t> </w:t>
      </w:r>
      <w:r>
        <w:rPr>
          <w:sz w:val="24"/>
        </w:rPr>
        <w:t>Level</w:t>
      </w:r>
    </w:p>
    <w:p>
      <w:pPr>
        <w:spacing w:before="0"/>
        <w:ind w:left="539" w:right="0" w:firstLine="0"/>
        <w:jc w:val="left"/>
        <w:rPr>
          <w:sz w:val="24"/>
        </w:rPr>
      </w:pPr>
      <w:r>
        <w:rPr>
          <w:b/>
          <w:sz w:val="24"/>
        </w:rPr>
        <w:t>Account Number: </w:t>
      </w:r>
      <w:r>
        <w:rPr>
          <w:sz w:val="24"/>
        </w:rPr>
        <w:t>801000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guaranteed loan commitments supportable by the subsidy budget authority of new commitments or, in the case of negative subsidies, the amount authorized by appropriation acts. This account does not close 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Guaranteed Loan Level -</w:t>
      </w:r>
      <w:r>
        <w:rPr>
          <w:spacing w:val="3"/>
          <w:sz w:val="24"/>
        </w:rPr>
        <w:t> </w:t>
      </w:r>
      <w:r>
        <w:rPr>
          <w:sz w:val="24"/>
        </w:rPr>
        <w:t>Unapportioned</w:t>
      </w:r>
    </w:p>
    <w:p>
      <w:pPr>
        <w:spacing w:before="0"/>
        <w:ind w:left="539" w:right="0" w:firstLine="0"/>
        <w:jc w:val="left"/>
        <w:rPr>
          <w:sz w:val="24"/>
        </w:rPr>
      </w:pPr>
      <w:r>
        <w:rPr>
          <w:b/>
          <w:sz w:val="24"/>
        </w:rPr>
        <w:t>Account Number: </w:t>
      </w:r>
      <w:r>
        <w:rPr>
          <w:sz w:val="24"/>
        </w:rPr>
        <w:t>801500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guaranteed loan level not yet apportioned by Office of Management and Budget.</w:t>
      </w:r>
    </w:p>
    <w:p>
      <w:pPr>
        <w:pStyle w:val="BodyText"/>
      </w:pPr>
    </w:p>
    <w:p>
      <w:pPr>
        <w:tabs>
          <w:tab w:pos="2459" w:val="left" w:leader="none"/>
        </w:tabs>
        <w:spacing w:line="275" w:lineRule="exact" w:before="0"/>
        <w:ind w:left="539" w:right="0" w:firstLine="0"/>
        <w:jc w:val="left"/>
        <w:rPr>
          <w:sz w:val="24"/>
        </w:rPr>
      </w:pPr>
      <w:r>
        <w:rPr>
          <w:b/>
          <w:sz w:val="24"/>
        </w:rPr>
        <w:t>Account</w:t>
      </w:r>
      <w:r>
        <w:rPr>
          <w:b/>
          <w:spacing w:val="-3"/>
          <w:sz w:val="24"/>
        </w:rPr>
        <w:t> </w:t>
      </w:r>
      <w:r>
        <w:rPr>
          <w:b/>
          <w:sz w:val="24"/>
        </w:rPr>
        <w:t>Title:</w:t>
        <w:tab/>
      </w:r>
      <w:r>
        <w:rPr>
          <w:sz w:val="24"/>
        </w:rPr>
        <w:t>Guaranteed Loan Level -</w:t>
      </w:r>
      <w:r>
        <w:rPr>
          <w:spacing w:val="3"/>
          <w:sz w:val="24"/>
        </w:rPr>
        <w:t> </w:t>
      </w:r>
      <w:r>
        <w:rPr>
          <w:sz w:val="24"/>
        </w:rPr>
        <w:t>Apportioned</w:t>
      </w:r>
    </w:p>
    <w:p>
      <w:pPr>
        <w:spacing w:line="275" w:lineRule="exact" w:before="0"/>
        <w:ind w:left="539" w:right="0" w:firstLine="0"/>
        <w:jc w:val="left"/>
        <w:rPr>
          <w:sz w:val="24"/>
        </w:rPr>
      </w:pPr>
      <w:r>
        <w:rPr>
          <w:b/>
          <w:sz w:val="24"/>
        </w:rPr>
        <w:t>Account Number: </w:t>
      </w:r>
      <w:r>
        <w:rPr>
          <w:sz w:val="24"/>
        </w:rPr>
        <w:t>802000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category A and B guaranteed loan levels approved by Office of Management and Budget on the SF 132: Apportionment and Reapportionment Schedule.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Guaranteed Loan Level - Used</w:t>
      </w:r>
      <w:r>
        <w:rPr>
          <w:spacing w:val="3"/>
          <w:sz w:val="24"/>
        </w:rPr>
        <w:t> </w:t>
      </w:r>
      <w:r>
        <w:rPr>
          <w:sz w:val="24"/>
        </w:rPr>
        <w:t>Authority</w:t>
      </w:r>
    </w:p>
    <w:p>
      <w:pPr>
        <w:spacing w:before="0"/>
        <w:ind w:left="539" w:right="0" w:firstLine="0"/>
        <w:jc w:val="left"/>
        <w:rPr>
          <w:sz w:val="24"/>
        </w:rPr>
      </w:pPr>
      <w:r>
        <w:rPr>
          <w:b/>
          <w:sz w:val="24"/>
        </w:rPr>
        <w:t>Account Number: </w:t>
      </w:r>
      <w:r>
        <w:rPr>
          <w:sz w:val="24"/>
        </w:rPr>
        <w:t>804000</w:t>
      </w:r>
    </w:p>
    <w:p>
      <w:pPr>
        <w:spacing w:before="0"/>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category A and B guaranteed loan principal obligated by lenders and reported to the agency.</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Guaranteed Loan Level - Unused</w:t>
      </w:r>
      <w:r>
        <w:rPr>
          <w:spacing w:val="2"/>
          <w:sz w:val="24"/>
        </w:rPr>
        <w:t> </w:t>
      </w:r>
      <w:r>
        <w:rPr>
          <w:sz w:val="24"/>
        </w:rPr>
        <w:t>Authority</w:t>
      </w:r>
    </w:p>
    <w:p>
      <w:pPr>
        <w:spacing w:before="0"/>
        <w:ind w:left="539" w:right="0" w:firstLine="0"/>
        <w:jc w:val="left"/>
        <w:rPr>
          <w:sz w:val="24"/>
        </w:rPr>
      </w:pPr>
      <w:r>
        <w:rPr>
          <w:b/>
          <w:sz w:val="24"/>
        </w:rPr>
        <w:t>Account Number: </w:t>
      </w:r>
      <w:r>
        <w:rPr>
          <w:sz w:val="24"/>
        </w:rPr>
        <w:t>804500</w:t>
      </w:r>
    </w:p>
    <w:p>
      <w:pPr>
        <w:spacing w:before="1"/>
        <w:ind w:left="539"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category A and B guaranteed loan levels for which contracts have not been signed. This account does not close at yearend.</w:t>
      </w:r>
    </w:p>
    <w:p>
      <w:pPr>
        <w:pStyle w:val="BodyText"/>
        <w:spacing w:before="11"/>
        <w:rPr>
          <w:sz w:val="23"/>
        </w:rPr>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Guaranteed Loan Principal</w:t>
      </w:r>
      <w:r>
        <w:rPr>
          <w:spacing w:val="0"/>
          <w:sz w:val="24"/>
        </w:rPr>
        <w:t> </w:t>
      </w:r>
      <w:r>
        <w:rPr>
          <w:sz w:val="24"/>
        </w:rPr>
        <w:t>Outstanding</w:t>
      </w:r>
    </w:p>
    <w:p>
      <w:pPr>
        <w:spacing w:before="0"/>
        <w:ind w:left="539" w:right="0" w:firstLine="0"/>
        <w:jc w:val="left"/>
        <w:rPr>
          <w:sz w:val="24"/>
        </w:rPr>
      </w:pPr>
      <w:r>
        <w:rPr>
          <w:b/>
          <w:sz w:val="24"/>
        </w:rPr>
        <w:t>Account Number: </w:t>
      </w:r>
      <w:r>
        <w:rPr>
          <w:sz w:val="24"/>
        </w:rPr>
        <w:t>805000</w:t>
      </w:r>
    </w:p>
    <w:p>
      <w:pPr>
        <w:spacing w:before="0"/>
        <w:ind w:left="539"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guaranteed loan principal outstanding with the lender at any given time.</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Guaranteed Loan New Disbursements by</w:t>
      </w:r>
      <w:r>
        <w:rPr>
          <w:spacing w:val="-2"/>
          <w:sz w:val="24"/>
        </w:rPr>
        <w:t> </w:t>
      </w:r>
      <w:r>
        <w:rPr>
          <w:sz w:val="24"/>
        </w:rPr>
        <w:t>Lender</w:t>
      </w:r>
    </w:p>
    <w:p>
      <w:pPr>
        <w:spacing w:before="0"/>
        <w:ind w:left="539" w:right="0" w:firstLine="0"/>
        <w:jc w:val="left"/>
        <w:rPr>
          <w:sz w:val="24"/>
        </w:rPr>
      </w:pPr>
      <w:r>
        <w:rPr>
          <w:b/>
          <w:sz w:val="24"/>
        </w:rPr>
        <w:t>Account Number: </w:t>
      </w:r>
      <w:r>
        <w:rPr>
          <w:sz w:val="24"/>
        </w:rPr>
        <w:t>805300</w:t>
      </w:r>
    </w:p>
    <w:p>
      <w:pPr>
        <w:spacing w:before="0"/>
        <w:ind w:left="539" w:right="0" w:firstLine="0"/>
        <w:jc w:val="left"/>
        <w:rPr>
          <w:sz w:val="24"/>
        </w:rPr>
      </w:pPr>
      <w:r>
        <w:rPr>
          <w:b/>
          <w:sz w:val="24"/>
        </w:rPr>
        <w:t>Normal Balance: </w:t>
      </w:r>
      <w:r>
        <w:rPr>
          <w:sz w:val="24"/>
        </w:rPr>
        <w:t>Credit</w:t>
      </w:r>
    </w:p>
    <w:p>
      <w:pPr>
        <w:pStyle w:val="BodyText"/>
        <w:ind w:left="1759" w:right="1403" w:hanging="1220"/>
      </w:pPr>
      <w:r>
        <w:rPr>
          <w:b/>
        </w:rPr>
        <w:t>Definition: </w:t>
      </w:r>
      <w:r>
        <w:rPr/>
        <w:t>The amount of guaranteed loan principal disbursed during the current year by lenders.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Guaranteed Loan Collections, Defaults, and Adjustments</w:t>
      </w:r>
    </w:p>
    <w:p>
      <w:pPr>
        <w:spacing w:before="0"/>
        <w:ind w:left="539" w:right="0" w:firstLine="0"/>
        <w:jc w:val="left"/>
        <w:rPr>
          <w:sz w:val="24"/>
        </w:rPr>
      </w:pPr>
      <w:r>
        <w:rPr>
          <w:b/>
          <w:sz w:val="24"/>
        </w:rPr>
        <w:t>Account Number: </w:t>
      </w:r>
      <w:r>
        <w:rPr>
          <w:sz w:val="24"/>
        </w:rPr>
        <w:t>806500</w:t>
      </w:r>
    </w:p>
    <w:p>
      <w:pPr>
        <w:spacing w:before="0"/>
        <w:ind w:left="539" w:right="0" w:firstLine="0"/>
        <w:jc w:val="left"/>
        <w:rPr>
          <w:sz w:val="24"/>
        </w:rPr>
      </w:pPr>
      <w:r>
        <w:rPr>
          <w:b/>
          <w:sz w:val="24"/>
        </w:rPr>
        <w:t>Normal Balance: </w:t>
      </w:r>
      <w:r>
        <w:rPr>
          <w:sz w:val="24"/>
        </w:rPr>
        <w:t>Debit</w:t>
      </w:r>
    </w:p>
    <w:p>
      <w:pPr>
        <w:pStyle w:val="BodyText"/>
        <w:ind w:left="1759" w:right="1536" w:hanging="1220"/>
      </w:pPr>
      <w:r>
        <w:rPr>
          <w:b/>
        </w:rPr>
        <w:t>Definition: </w:t>
      </w:r>
      <w:r>
        <w:rPr/>
        <w:t>The amount of guaranteed loan collections, defaults, or any other type of adjustments that reduce the amount of loan principal outstanding with the lender.</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Guaranteed Loan Cumulative Disbursements by</w:t>
      </w:r>
      <w:r>
        <w:rPr>
          <w:spacing w:val="-4"/>
          <w:sz w:val="24"/>
        </w:rPr>
        <w:t> </w:t>
      </w:r>
      <w:r>
        <w:rPr>
          <w:sz w:val="24"/>
        </w:rPr>
        <w:t>Lenders</w:t>
      </w:r>
    </w:p>
    <w:p>
      <w:pPr>
        <w:spacing w:before="0"/>
        <w:ind w:left="540" w:right="0" w:firstLine="0"/>
        <w:jc w:val="left"/>
        <w:rPr>
          <w:sz w:val="24"/>
        </w:rPr>
      </w:pPr>
      <w:r>
        <w:rPr>
          <w:b/>
          <w:sz w:val="24"/>
        </w:rPr>
        <w:t>Account Number: </w:t>
      </w:r>
      <w:r>
        <w:rPr>
          <w:sz w:val="24"/>
        </w:rPr>
        <w:t>807000</w:t>
      </w:r>
    </w:p>
    <w:p>
      <w:pPr>
        <w:spacing w:before="0"/>
        <w:ind w:left="540" w:right="0" w:firstLine="0"/>
        <w:jc w:val="left"/>
        <w:rPr>
          <w:sz w:val="24"/>
        </w:rPr>
      </w:pPr>
      <w:r>
        <w:rPr>
          <w:b/>
          <w:sz w:val="24"/>
        </w:rPr>
        <w:t>Normal Balance: </w:t>
      </w:r>
      <w:r>
        <w:rPr>
          <w:sz w:val="24"/>
        </w:rPr>
        <w:t>Credit</w:t>
      </w:r>
    </w:p>
    <w:p>
      <w:pPr>
        <w:pStyle w:val="BodyText"/>
        <w:ind w:left="1759" w:right="1186" w:hanging="1220"/>
      </w:pPr>
      <w:r>
        <w:rPr>
          <w:b/>
        </w:rPr>
        <w:t>Definition: </w:t>
      </w:r>
      <w:r>
        <w:rPr/>
        <w:t>The amount of guaranteed loan disbursements by lenders, net of collections, defaults, or adjustments, after USSGL accounts 805300, "Guaranteed Loan New Disbursements by Lender," and 806500, "Guaranteed Loan Collections, Defaults, and Adjustments," are closed into this account at yearend. This account does not close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Partial or Early Cancellation of</w:t>
      </w:r>
      <w:r>
        <w:rPr>
          <w:spacing w:val="-8"/>
          <w:sz w:val="24"/>
        </w:rPr>
        <w:t> </w:t>
      </w:r>
      <w:r>
        <w:rPr>
          <w:sz w:val="24"/>
        </w:rPr>
        <w:t>Authority</w:t>
      </w:r>
    </w:p>
    <w:p>
      <w:pPr>
        <w:spacing w:before="0"/>
        <w:ind w:left="540" w:right="0" w:firstLine="0"/>
        <w:jc w:val="left"/>
        <w:rPr>
          <w:sz w:val="24"/>
        </w:rPr>
      </w:pPr>
      <w:r>
        <w:rPr>
          <w:b/>
          <w:sz w:val="24"/>
        </w:rPr>
        <w:t>Account Number: </w:t>
      </w:r>
      <w:r>
        <w:rPr>
          <w:sz w:val="24"/>
        </w:rPr>
        <w:t>809100</w:t>
      </w:r>
    </w:p>
    <w:p>
      <w:pPr>
        <w:spacing w:before="0"/>
        <w:ind w:left="540" w:right="0" w:firstLine="0"/>
        <w:jc w:val="left"/>
        <w:rPr>
          <w:sz w:val="24"/>
        </w:rPr>
      </w:pPr>
      <w:r>
        <w:rPr>
          <w:b/>
          <w:sz w:val="24"/>
        </w:rPr>
        <w:t>Normal Balance: </w:t>
      </w:r>
      <w:r>
        <w:rPr>
          <w:sz w:val="24"/>
        </w:rPr>
        <w:t>Credit</w:t>
      </w:r>
    </w:p>
    <w:p>
      <w:pPr>
        <w:pStyle w:val="BodyText"/>
        <w:ind w:left="1759" w:right="1232" w:hanging="1220"/>
      </w:pPr>
      <w:r>
        <w:rPr>
          <w:b/>
        </w:rPr>
        <w:t>Definition: </w:t>
      </w:r>
      <w:r>
        <w:rPr/>
        <w:t>The amount of authority canceled and recorded in USSGL account 435100, Partial or Early Cancellation of Authority With a U.S. Treasury Warrant.</w:t>
      </w:r>
    </w:p>
    <w:p>
      <w:pPr>
        <w:pStyle w:val="BodyText"/>
        <w:ind w:left="1759" w:right="1243"/>
      </w:pPr>
      <w:r>
        <w:rPr/>
        <w:t>This account will be maintained as a tracking mechanism for the Antideficiency Act. Antideficiency Act provisions continue to apply to canceled Treasury Appropriation Fund Symbols (TAFS) and to partially canceled authority in TAFS that are otherwise still valid, such as partial cancellation of authority in a no-year TAFS. The balance in USSGL account 435100, Partial or Early Cancellation of Authority With a U.S. Treasury Warrant, is reclassified into this account in a closing entry.</w:t>
      </w:r>
    </w:p>
    <w:p>
      <w:pPr>
        <w:pStyle w:val="BodyText"/>
      </w:pPr>
    </w:p>
    <w:p>
      <w:pPr>
        <w:tabs>
          <w:tab w:pos="2459" w:val="left" w:leader="none"/>
        </w:tabs>
        <w:spacing w:before="1"/>
        <w:ind w:left="540" w:right="0" w:firstLine="0"/>
        <w:jc w:val="left"/>
        <w:rPr>
          <w:sz w:val="24"/>
        </w:rPr>
      </w:pPr>
      <w:r>
        <w:rPr>
          <w:b/>
          <w:sz w:val="24"/>
        </w:rPr>
        <w:t>Account</w:t>
      </w:r>
      <w:r>
        <w:rPr>
          <w:b/>
          <w:spacing w:val="-3"/>
          <w:sz w:val="24"/>
        </w:rPr>
        <w:t> </w:t>
      </w:r>
      <w:r>
        <w:rPr>
          <w:b/>
          <w:sz w:val="24"/>
        </w:rPr>
        <w:t>Title:</w:t>
        <w:tab/>
      </w:r>
      <w:r>
        <w:rPr>
          <w:sz w:val="24"/>
        </w:rPr>
        <w:t>Offset for Partial or Early Cancellation of</w:t>
      </w:r>
      <w:r>
        <w:rPr>
          <w:spacing w:val="-7"/>
          <w:sz w:val="24"/>
        </w:rPr>
        <w:t> </w:t>
      </w:r>
      <w:r>
        <w:rPr>
          <w:sz w:val="24"/>
        </w:rPr>
        <w:t>Authority</w:t>
      </w:r>
    </w:p>
    <w:p>
      <w:pPr>
        <w:spacing w:before="0"/>
        <w:ind w:left="540" w:right="0" w:firstLine="0"/>
        <w:jc w:val="left"/>
        <w:rPr>
          <w:sz w:val="24"/>
        </w:rPr>
      </w:pPr>
      <w:r>
        <w:rPr>
          <w:b/>
          <w:sz w:val="24"/>
        </w:rPr>
        <w:t>Account Number: </w:t>
      </w:r>
      <w:r>
        <w:rPr>
          <w:sz w:val="24"/>
        </w:rPr>
        <w:t>809200</w:t>
      </w:r>
    </w:p>
    <w:p>
      <w:pPr>
        <w:spacing w:before="0"/>
        <w:ind w:left="540" w:right="0" w:firstLine="0"/>
        <w:jc w:val="left"/>
        <w:rPr>
          <w:sz w:val="24"/>
        </w:rPr>
      </w:pPr>
      <w:r>
        <w:rPr>
          <w:b/>
          <w:sz w:val="24"/>
        </w:rPr>
        <w:t>Normal Balance: </w:t>
      </w:r>
      <w:r>
        <w:rPr>
          <w:sz w:val="24"/>
        </w:rPr>
        <w:t>Debit</w:t>
      </w:r>
    </w:p>
    <w:p>
      <w:pPr>
        <w:pStyle w:val="BodyText"/>
        <w:ind w:left="1759" w:right="1211" w:hanging="1220"/>
      </w:pPr>
      <w:r>
        <w:rPr>
          <w:b/>
        </w:rPr>
        <w:t>Definition: </w:t>
      </w:r>
      <w:r>
        <w:rPr/>
        <w:t>To offset activity recorded in USSGL account 809100, Partial or Early Cancellation of Authority. This account will be maintained as a tracking mechanism for the Antideficiency Act. Antideficiency Act provisions continue to apply to canceled Treasury Appropriation Fund Symbols (TAFS) and to partially canceled authority in TAFS that are otherwise still valid, such as partial cancellation of authority in a no-year</w:t>
      </w:r>
      <w:r>
        <w:rPr>
          <w:spacing w:val="-9"/>
        </w:rPr>
        <w:t> </w:t>
      </w:r>
      <w:r>
        <w:rPr/>
        <w:t>TAFS.</w:t>
      </w:r>
    </w:p>
    <w:p>
      <w:pPr>
        <w:pStyle w:val="BodyText"/>
      </w:pPr>
    </w:p>
    <w:p>
      <w:pPr>
        <w:tabs>
          <w:tab w:pos="2459" w:val="left" w:leader="none"/>
        </w:tabs>
        <w:spacing w:before="0"/>
        <w:ind w:left="539" w:right="0" w:firstLine="0"/>
        <w:jc w:val="left"/>
        <w:rPr>
          <w:sz w:val="24"/>
        </w:rPr>
      </w:pPr>
      <w:r>
        <w:rPr>
          <w:b/>
          <w:sz w:val="24"/>
        </w:rPr>
        <w:t>Account</w:t>
      </w:r>
      <w:r>
        <w:rPr>
          <w:b/>
          <w:spacing w:val="-3"/>
          <w:sz w:val="24"/>
        </w:rPr>
        <w:t> </w:t>
      </w:r>
      <w:r>
        <w:rPr>
          <w:b/>
          <w:sz w:val="24"/>
        </w:rPr>
        <w:t>Title:</w:t>
        <w:tab/>
      </w:r>
      <w:r>
        <w:rPr>
          <w:sz w:val="24"/>
        </w:rPr>
        <w:t>Offset for Purchases of</w:t>
      </w:r>
      <w:r>
        <w:rPr>
          <w:spacing w:val="-3"/>
          <w:sz w:val="24"/>
        </w:rPr>
        <w:t> </w:t>
      </w:r>
      <w:r>
        <w:rPr>
          <w:sz w:val="24"/>
        </w:rPr>
        <w:t>Assets</w:t>
      </w:r>
    </w:p>
    <w:p>
      <w:pPr>
        <w:spacing w:before="0"/>
        <w:ind w:left="539" w:right="0" w:firstLine="0"/>
        <w:jc w:val="left"/>
        <w:rPr>
          <w:sz w:val="24"/>
        </w:rPr>
      </w:pPr>
      <w:r>
        <w:rPr>
          <w:b/>
          <w:sz w:val="24"/>
        </w:rPr>
        <w:t>Account Number: </w:t>
      </w:r>
      <w:r>
        <w:rPr>
          <w:sz w:val="24"/>
        </w:rPr>
        <w:t>880100</w:t>
      </w:r>
    </w:p>
    <w:p>
      <w:pPr>
        <w:spacing w:before="0"/>
        <w:ind w:left="539" w:right="0" w:firstLine="0"/>
        <w:jc w:val="left"/>
        <w:rPr>
          <w:sz w:val="24"/>
        </w:rPr>
      </w:pPr>
      <w:r>
        <w:rPr>
          <w:b/>
          <w:sz w:val="24"/>
        </w:rPr>
        <w:t>Normal Balance: </w:t>
      </w:r>
      <w:r>
        <w:rPr>
          <w:sz w:val="24"/>
        </w:rPr>
        <w:t>Credit</w:t>
      </w:r>
    </w:p>
    <w:p>
      <w:pPr>
        <w:pStyle w:val="BodyText"/>
        <w:ind w:left="1759" w:right="1237" w:hanging="1220"/>
      </w:pPr>
      <w:r>
        <w:rPr>
          <w:b/>
        </w:rPr>
        <w:t>Definition: </w:t>
      </w:r>
      <w:r>
        <w:rPr/>
        <w:t>The amount recorded to offset activity in USSGL account 880200, "Purchases of Property, Plant, and Equipment," USSGL account 880300, "Purchases of Inventory and Related Property," and USSGL account 880400, "Purchases of Assets - Other." USSGL accounts 880200, 880300, and 880400 close into this account at yearend. This account does not close</w:t>
      </w:r>
      <w:r>
        <w:rPr>
          <w:spacing w:val="-13"/>
        </w:rPr>
        <w:t> </w:t>
      </w:r>
      <w:r>
        <w:rPr/>
        <w:t>at yearend.</w:t>
      </w:r>
    </w:p>
    <w:p>
      <w:pPr>
        <w:spacing w:after="0"/>
        <w:sectPr>
          <w:pgSz w:w="12240" w:h="15840"/>
          <w:pgMar w:header="753" w:footer="940" w:top="1880" w:bottom="1140" w:left="1260" w:right="600"/>
        </w:sectPr>
      </w:pPr>
    </w:p>
    <w:p>
      <w:pPr>
        <w:pStyle w:val="BodyText"/>
        <w:spacing w:before="6"/>
        <w:rPr>
          <w:sz w:val="10"/>
        </w:rPr>
      </w:pPr>
    </w:p>
    <w:p>
      <w:pPr>
        <w:tabs>
          <w:tab w:pos="2459" w:val="left" w:leader="none"/>
        </w:tabs>
        <w:spacing w:before="90"/>
        <w:ind w:left="540" w:right="0" w:firstLine="0"/>
        <w:jc w:val="left"/>
        <w:rPr>
          <w:sz w:val="24"/>
        </w:rPr>
      </w:pPr>
      <w:r>
        <w:rPr>
          <w:b/>
          <w:sz w:val="24"/>
        </w:rPr>
        <w:t>Account</w:t>
      </w:r>
      <w:r>
        <w:rPr>
          <w:b/>
          <w:spacing w:val="-3"/>
          <w:sz w:val="24"/>
        </w:rPr>
        <w:t> </w:t>
      </w:r>
      <w:r>
        <w:rPr>
          <w:b/>
          <w:sz w:val="24"/>
        </w:rPr>
        <w:t>Title:</w:t>
        <w:tab/>
      </w:r>
      <w:r>
        <w:rPr>
          <w:sz w:val="24"/>
        </w:rPr>
        <w:t>Purchases of Property, Plant, and</w:t>
      </w:r>
      <w:r>
        <w:rPr>
          <w:spacing w:val="-2"/>
          <w:sz w:val="24"/>
        </w:rPr>
        <w:t> </w:t>
      </w:r>
      <w:r>
        <w:rPr>
          <w:sz w:val="24"/>
        </w:rPr>
        <w:t>Equipment</w:t>
      </w:r>
    </w:p>
    <w:p>
      <w:pPr>
        <w:spacing w:before="0"/>
        <w:ind w:left="540" w:right="0" w:firstLine="0"/>
        <w:jc w:val="left"/>
        <w:rPr>
          <w:sz w:val="24"/>
        </w:rPr>
      </w:pPr>
      <w:r>
        <w:rPr>
          <w:b/>
          <w:sz w:val="24"/>
        </w:rPr>
        <w:t>Account Number: </w:t>
      </w:r>
      <w:r>
        <w:rPr>
          <w:sz w:val="24"/>
        </w:rPr>
        <w:t>880200</w:t>
      </w:r>
    </w:p>
    <w:p>
      <w:pPr>
        <w:spacing w:before="0"/>
        <w:ind w:left="540" w:right="0" w:firstLine="0"/>
        <w:jc w:val="left"/>
        <w:rPr>
          <w:sz w:val="24"/>
        </w:rPr>
      </w:pPr>
      <w:r>
        <w:rPr>
          <w:b/>
          <w:sz w:val="24"/>
        </w:rPr>
        <w:t>Normal Balance: </w:t>
      </w:r>
      <w:r>
        <w:rPr>
          <w:sz w:val="24"/>
        </w:rPr>
        <w:t>Debit</w:t>
      </w:r>
    </w:p>
    <w:p>
      <w:pPr>
        <w:pStyle w:val="BodyText"/>
        <w:ind w:left="1759" w:right="1258" w:hanging="1220"/>
      </w:pPr>
      <w:r>
        <w:rPr>
          <w:b/>
        </w:rPr>
        <w:t>Definition: </w:t>
      </w:r>
      <w:r>
        <w:rPr/>
        <w:t>The amount of capitalized property, plant, and equipment purchased during the fiscal year. This account closes into USSGL account 880100, "Offset for Purchases of Assets," at yearend.</w:t>
      </w:r>
    </w:p>
    <w:p>
      <w:pPr>
        <w:pStyle w:val="BodyText"/>
        <w:spacing w:before="9"/>
        <w:rPr>
          <w:sz w:val="23"/>
        </w:rPr>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Purchases of Inventory and Related</w:t>
      </w:r>
      <w:r>
        <w:rPr>
          <w:spacing w:val="-2"/>
          <w:sz w:val="24"/>
        </w:rPr>
        <w:t> </w:t>
      </w:r>
      <w:r>
        <w:rPr>
          <w:sz w:val="24"/>
        </w:rPr>
        <w:t>Property</w:t>
      </w:r>
    </w:p>
    <w:p>
      <w:pPr>
        <w:spacing w:before="0"/>
        <w:ind w:left="540" w:right="0" w:firstLine="0"/>
        <w:jc w:val="left"/>
        <w:rPr>
          <w:sz w:val="24"/>
        </w:rPr>
      </w:pPr>
      <w:r>
        <w:rPr>
          <w:b/>
          <w:sz w:val="24"/>
        </w:rPr>
        <w:t>Account Number: </w:t>
      </w:r>
      <w:r>
        <w:rPr>
          <w:sz w:val="24"/>
        </w:rPr>
        <w:t>880300</w:t>
      </w:r>
    </w:p>
    <w:p>
      <w:pPr>
        <w:spacing w:before="0"/>
        <w:ind w:left="540" w:right="0" w:firstLine="0"/>
        <w:jc w:val="left"/>
        <w:rPr>
          <w:sz w:val="24"/>
        </w:rPr>
      </w:pPr>
      <w:r>
        <w:rPr>
          <w:b/>
          <w:sz w:val="24"/>
        </w:rPr>
        <w:t>Normal Balance: </w:t>
      </w:r>
      <w:r>
        <w:rPr>
          <w:sz w:val="24"/>
        </w:rPr>
        <w:t>Debit</w:t>
      </w:r>
    </w:p>
    <w:p>
      <w:pPr>
        <w:pStyle w:val="BodyText"/>
        <w:ind w:left="1759" w:right="1289" w:hanging="1220"/>
      </w:pPr>
      <w:r>
        <w:rPr>
          <w:b/>
        </w:rPr>
        <w:t>Definition: </w:t>
      </w:r>
      <w:r>
        <w:rPr/>
        <w:t>The amount of inventory and related property purchased during the fiscal year. This account closes into USSGL account 880100, "Offset for Purchases of Assets," at yearend.</w:t>
      </w:r>
    </w:p>
    <w:p>
      <w:pPr>
        <w:pStyle w:val="BodyText"/>
      </w:pPr>
    </w:p>
    <w:p>
      <w:pPr>
        <w:tabs>
          <w:tab w:pos="2459" w:val="left" w:leader="none"/>
        </w:tabs>
        <w:spacing w:before="0"/>
        <w:ind w:left="540" w:right="0" w:firstLine="0"/>
        <w:jc w:val="left"/>
        <w:rPr>
          <w:sz w:val="24"/>
        </w:rPr>
      </w:pPr>
      <w:r>
        <w:rPr>
          <w:b/>
          <w:sz w:val="24"/>
        </w:rPr>
        <w:t>Account</w:t>
      </w:r>
      <w:r>
        <w:rPr>
          <w:b/>
          <w:spacing w:val="-3"/>
          <w:sz w:val="24"/>
        </w:rPr>
        <w:t> </w:t>
      </w:r>
      <w:r>
        <w:rPr>
          <w:b/>
          <w:sz w:val="24"/>
        </w:rPr>
        <w:t>Title:</w:t>
        <w:tab/>
      </w:r>
      <w:r>
        <w:rPr>
          <w:sz w:val="24"/>
        </w:rPr>
        <w:t>Purchases of Assets -</w:t>
      </w:r>
      <w:r>
        <w:rPr>
          <w:spacing w:val="-3"/>
          <w:sz w:val="24"/>
        </w:rPr>
        <w:t> </w:t>
      </w:r>
      <w:r>
        <w:rPr>
          <w:sz w:val="24"/>
        </w:rPr>
        <w:t>Other</w:t>
      </w:r>
    </w:p>
    <w:p>
      <w:pPr>
        <w:spacing w:before="0"/>
        <w:ind w:left="540" w:right="0" w:firstLine="0"/>
        <w:jc w:val="left"/>
        <w:rPr>
          <w:sz w:val="24"/>
        </w:rPr>
      </w:pPr>
      <w:r>
        <w:rPr>
          <w:b/>
          <w:sz w:val="24"/>
        </w:rPr>
        <w:t>Account Number: </w:t>
      </w:r>
      <w:r>
        <w:rPr>
          <w:sz w:val="24"/>
        </w:rPr>
        <w:t>880400</w:t>
      </w:r>
    </w:p>
    <w:p>
      <w:pPr>
        <w:spacing w:before="1"/>
        <w:ind w:left="540" w:right="0" w:firstLine="0"/>
        <w:jc w:val="left"/>
        <w:rPr>
          <w:sz w:val="24"/>
        </w:rPr>
      </w:pPr>
      <w:r>
        <w:rPr>
          <w:b/>
          <w:sz w:val="24"/>
        </w:rPr>
        <w:t>Normal Balance: </w:t>
      </w:r>
      <w:r>
        <w:rPr>
          <w:sz w:val="24"/>
        </w:rPr>
        <w:t>Debit</w:t>
      </w:r>
    </w:p>
    <w:p>
      <w:pPr>
        <w:pStyle w:val="BodyText"/>
        <w:ind w:left="1759" w:right="1232" w:hanging="1220"/>
      </w:pPr>
      <w:r>
        <w:rPr>
          <w:b/>
        </w:rPr>
        <w:t>Definition: </w:t>
      </w:r>
      <w:r>
        <w:rPr/>
        <w:t>The amount of other assets purchased during the fiscal year, not otherwise classified in USSGL accounts 880200, "Purchases of Property, Plant, and Equipment," and 880300, "Purchases of Inventory and Related Property." Other assets include, but are not limited to, the purchase of investments requiring an outlay. In addition, this account closes into USSGL account 880100, "Offset for Purchases of Assets," at yearend.</w:t>
      </w:r>
    </w:p>
    <w:sectPr>
      <w:pgSz w:w="12240" w:h="15840"/>
      <w:pgMar w:header="753" w:footer="940" w:top="1880" w:bottom="1140" w:left="1260" w:right="6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Palatino Linotype">
    <w:altName w:val="Palatino Linotype"/>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720001pt;margin-top:733.983459pt;width:96.95pt;height:13.15pt;mso-position-horizontal-relative:page;mso-position-vertical-relative:page;z-index:-84256" type="#_x0000_t202" filled="false" stroked="false">
          <v:textbox inset="0,0,0,0">
            <w:txbxContent>
              <w:p>
                <w:pPr>
                  <w:spacing w:before="12"/>
                  <w:ind w:left="20" w:right="0" w:firstLine="0"/>
                  <w:jc w:val="left"/>
                  <w:rPr>
                    <w:rFonts w:ascii="Arial"/>
                    <w:b/>
                    <w:sz w:val="20"/>
                  </w:rPr>
                </w:pPr>
                <w:r>
                  <w:rPr>
                    <w:rFonts w:ascii="Arial"/>
                    <w:b/>
                    <w:sz w:val="20"/>
                  </w:rPr>
                  <w:t>Bulletin No. 2019-02</w:t>
                </w:r>
              </w:p>
            </w:txbxContent>
          </v:textbox>
          <w10:wrap type="none"/>
        </v:shape>
      </w:pict>
    </w:r>
    <w:r>
      <w:rPr/>
      <w:pict>
        <v:shape style="position:absolute;margin-left:287.480011pt;margin-top:733.983459pt;width:45.85pt;height:13.15pt;mso-position-horizontal-relative:page;mso-position-vertical-relative:page;z-index:-84232" type="#_x0000_t202" filled="false" stroked="false">
          <v:textbox inset="0,0,0,0">
            <w:txbxContent>
              <w:p>
                <w:pPr>
                  <w:spacing w:before="12"/>
                  <w:ind w:left="20" w:right="0" w:firstLine="0"/>
                  <w:jc w:val="left"/>
                  <w:rPr>
                    <w:rFonts w:ascii="Arial"/>
                    <w:b/>
                    <w:sz w:val="20"/>
                  </w:rPr>
                </w:pPr>
                <w:r>
                  <w:rPr>
                    <w:rFonts w:ascii="Arial"/>
                    <w:b/>
                    <w:sz w:val="20"/>
                  </w:rPr>
                  <w:t>II AD - </w:t>
                </w:r>
                <w:r>
                  <w:rPr/>
                  <w:fldChar w:fldCharType="begin"/>
                </w:r>
                <w:r>
                  <w:rPr>
                    <w:rFonts w:ascii="Arial"/>
                    <w:b/>
                    <w:sz w:val="20"/>
                  </w:rPr>
                  <w:instrText> PAGE </w:instrText>
                </w:r>
                <w:r>
                  <w:rPr/>
                  <w:fldChar w:fldCharType="separate"/>
                </w:r>
                <w:r>
                  <w:rPr/>
                  <w:t>10</w:t>
                </w:r>
                <w:r>
                  <w:rPr/>
                  <w:fldChar w:fldCharType="end"/>
                </w:r>
              </w:p>
            </w:txbxContent>
          </v:textbox>
          <w10:wrap type="none"/>
        </v:shape>
      </w:pict>
    </w:r>
    <w:r>
      <w:rPr/>
      <w:pict>
        <v:shape style="position:absolute;margin-left:446.839996pt;margin-top:733.983459pt;width:75.350pt;height:13.15pt;mso-position-horizontal-relative:page;mso-position-vertical-relative:page;z-index:-84208" type="#_x0000_t202" filled="false" stroked="false">
          <v:textbox inset="0,0,0,0">
            <w:txbxContent>
              <w:p>
                <w:pPr>
                  <w:spacing w:before="12"/>
                  <w:ind w:left="20" w:right="0" w:firstLine="0"/>
                  <w:jc w:val="left"/>
                  <w:rPr>
                    <w:rFonts w:ascii="Arial"/>
                    <w:b/>
                    <w:sz w:val="20"/>
                  </w:rPr>
                </w:pPr>
                <w:r>
                  <w:rPr>
                    <w:rFonts w:ascii="Arial"/>
                    <w:b/>
                    <w:sz w:val="20"/>
                  </w:rPr>
                  <w:t>December 2018</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720001pt;margin-top:733.983459pt;width:96.95pt;height:13.15pt;mso-position-horizontal-relative:page;mso-position-vertical-relative:page;z-index:-83992" type="#_x0000_t202" filled="false" stroked="false">
          <v:textbox inset="0,0,0,0">
            <w:txbxContent>
              <w:p>
                <w:pPr>
                  <w:spacing w:before="12"/>
                  <w:ind w:left="20" w:right="0" w:firstLine="0"/>
                  <w:jc w:val="left"/>
                  <w:rPr>
                    <w:rFonts w:ascii="Arial"/>
                    <w:b/>
                    <w:sz w:val="20"/>
                  </w:rPr>
                </w:pPr>
                <w:r>
                  <w:rPr>
                    <w:rFonts w:ascii="Arial"/>
                    <w:b/>
                    <w:sz w:val="20"/>
                  </w:rPr>
                  <w:t>Bulletin No. 2019-02</w:t>
                </w:r>
              </w:p>
            </w:txbxContent>
          </v:textbox>
          <w10:wrap type="none"/>
        </v:shape>
      </w:pict>
    </w:r>
    <w:r>
      <w:rPr/>
      <w:pict>
        <v:shape style="position:absolute;margin-left:284.720001pt;margin-top:733.983459pt;width:51.25pt;height:13.15pt;mso-position-horizontal-relative:page;mso-position-vertical-relative:page;z-index:-83968" type="#_x0000_t202" filled="false" stroked="false">
          <v:textbox inset="0,0,0,0">
            <w:txbxContent>
              <w:p>
                <w:pPr>
                  <w:spacing w:before="12"/>
                  <w:ind w:left="20" w:right="0" w:firstLine="0"/>
                  <w:jc w:val="left"/>
                  <w:rPr>
                    <w:rFonts w:ascii="Arial"/>
                    <w:b/>
                    <w:sz w:val="20"/>
                  </w:rPr>
                </w:pPr>
                <w:r>
                  <w:rPr>
                    <w:rFonts w:ascii="Arial"/>
                    <w:b/>
                    <w:sz w:val="20"/>
                  </w:rPr>
                  <w:t>II AD - </w:t>
                </w:r>
                <w:r>
                  <w:rPr/>
                  <w:fldChar w:fldCharType="begin"/>
                </w:r>
                <w:r>
                  <w:rPr>
                    <w:rFonts w:ascii="Arial"/>
                    <w:b/>
                    <w:sz w:val="20"/>
                  </w:rPr>
                  <w:instrText> PAGE </w:instrText>
                </w:r>
                <w:r>
                  <w:rPr/>
                  <w:fldChar w:fldCharType="separate"/>
                </w:r>
                <w:r>
                  <w:rPr/>
                  <w:t>100</w:t>
                </w:r>
                <w:r>
                  <w:rPr/>
                  <w:fldChar w:fldCharType="end"/>
                </w:r>
              </w:p>
            </w:txbxContent>
          </v:textbox>
          <w10:wrap type="none"/>
        </v:shape>
      </w:pict>
    </w:r>
    <w:r>
      <w:rPr/>
      <w:pict>
        <v:shape style="position:absolute;margin-left:446.839996pt;margin-top:733.983459pt;width:75.350pt;height:13.15pt;mso-position-horizontal-relative:page;mso-position-vertical-relative:page;z-index:-83944" type="#_x0000_t202" filled="false" stroked="false">
          <v:textbox inset="0,0,0,0">
            <w:txbxContent>
              <w:p>
                <w:pPr>
                  <w:spacing w:before="12"/>
                  <w:ind w:left="20" w:right="0" w:firstLine="0"/>
                  <w:jc w:val="left"/>
                  <w:rPr>
                    <w:rFonts w:ascii="Arial"/>
                    <w:b/>
                    <w:sz w:val="20"/>
                  </w:rPr>
                </w:pPr>
                <w:r>
                  <w:rPr>
                    <w:rFonts w:ascii="Arial"/>
                    <w:b/>
                    <w:sz w:val="20"/>
                  </w:rPr>
                  <w:t>December 2018</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720001pt;margin-top:733.983459pt;width:96.95pt;height:13.15pt;mso-position-horizontal-relative:page;mso-position-vertical-relative:page;z-index:-83920" type="#_x0000_t202" filled="false" stroked="false">
          <v:textbox inset="0,0,0,0">
            <w:txbxContent>
              <w:p>
                <w:pPr>
                  <w:spacing w:before="12"/>
                  <w:ind w:left="20" w:right="0" w:firstLine="0"/>
                  <w:jc w:val="left"/>
                  <w:rPr>
                    <w:rFonts w:ascii="Arial"/>
                    <w:b/>
                    <w:sz w:val="20"/>
                  </w:rPr>
                </w:pPr>
                <w:r>
                  <w:rPr>
                    <w:rFonts w:ascii="Arial"/>
                    <w:b/>
                    <w:sz w:val="20"/>
                  </w:rPr>
                  <w:t>Bulletin No. 2019-02</w:t>
                </w:r>
              </w:p>
            </w:txbxContent>
          </v:textbox>
          <w10:wrap type="none"/>
        </v:shape>
      </w:pict>
    </w:r>
    <w:r>
      <w:rPr/>
      <w:pict>
        <v:shape style="position:absolute;margin-left:284.720001pt;margin-top:733.983459pt;width:50.25pt;height:13.15pt;mso-position-horizontal-relative:page;mso-position-vertical-relative:page;z-index:-83896" type="#_x0000_t202" filled="false" stroked="false">
          <v:textbox inset="0,0,0,0">
            <w:txbxContent>
              <w:p>
                <w:pPr>
                  <w:spacing w:before="12"/>
                  <w:ind w:left="20" w:right="0" w:firstLine="0"/>
                  <w:jc w:val="left"/>
                  <w:rPr>
                    <w:rFonts w:ascii="Arial"/>
                    <w:b/>
                    <w:sz w:val="20"/>
                  </w:rPr>
                </w:pPr>
                <w:r>
                  <w:rPr>
                    <w:rFonts w:ascii="Arial"/>
                    <w:b/>
                    <w:sz w:val="20"/>
                  </w:rPr>
                  <w:t>II AD - 110</w:t>
                </w:r>
              </w:p>
            </w:txbxContent>
          </v:textbox>
          <w10:wrap type="none"/>
        </v:shape>
      </w:pict>
    </w:r>
    <w:r>
      <w:rPr/>
      <w:pict>
        <v:shape style="position:absolute;margin-left:446.839996pt;margin-top:733.983459pt;width:75.350pt;height:13.15pt;mso-position-horizontal-relative:page;mso-position-vertical-relative:page;z-index:-83872" type="#_x0000_t202" filled="false" stroked="false">
          <v:textbox inset="0,0,0,0">
            <w:txbxContent>
              <w:p>
                <w:pPr>
                  <w:spacing w:before="12"/>
                  <w:ind w:left="20" w:right="0" w:firstLine="0"/>
                  <w:jc w:val="left"/>
                  <w:rPr>
                    <w:rFonts w:ascii="Arial"/>
                    <w:b/>
                    <w:sz w:val="20"/>
                  </w:rPr>
                </w:pPr>
                <w:r>
                  <w:rPr>
                    <w:rFonts w:ascii="Arial"/>
                    <w:b/>
                    <w:sz w:val="20"/>
                  </w:rPr>
                  <w:t>December 2018</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720001pt;margin-top:733.983459pt;width:96.95pt;height:13.15pt;mso-position-horizontal-relative:page;mso-position-vertical-relative:page;z-index:-83848" type="#_x0000_t202" filled="false" stroked="false">
          <v:textbox inset="0,0,0,0">
            <w:txbxContent>
              <w:p>
                <w:pPr>
                  <w:spacing w:before="12"/>
                  <w:ind w:left="20" w:right="0" w:firstLine="0"/>
                  <w:jc w:val="left"/>
                  <w:rPr>
                    <w:rFonts w:ascii="Arial"/>
                    <w:b/>
                    <w:sz w:val="20"/>
                  </w:rPr>
                </w:pPr>
                <w:r>
                  <w:rPr>
                    <w:rFonts w:ascii="Arial"/>
                    <w:b/>
                    <w:sz w:val="20"/>
                  </w:rPr>
                  <w:t>Bulletin No. 2019-02</w:t>
                </w:r>
              </w:p>
            </w:txbxContent>
          </v:textbox>
          <w10:wrap type="none"/>
        </v:shape>
      </w:pict>
    </w:r>
    <w:r>
      <w:rPr/>
      <w:pict>
        <v:shape style="position:absolute;margin-left:284.720001pt;margin-top:733.983459pt;width:51.25pt;height:13.15pt;mso-position-horizontal-relative:page;mso-position-vertical-relative:page;z-index:-83824" type="#_x0000_t202" filled="false" stroked="false">
          <v:textbox inset="0,0,0,0">
            <w:txbxContent>
              <w:p>
                <w:pPr>
                  <w:spacing w:before="12"/>
                  <w:ind w:left="20" w:right="0" w:firstLine="0"/>
                  <w:jc w:val="left"/>
                  <w:rPr>
                    <w:rFonts w:ascii="Arial"/>
                    <w:b/>
                    <w:sz w:val="20"/>
                  </w:rPr>
                </w:pPr>
                <w:r>
                  <w:rPr>
                    <w:rFonts w:ascii="Arial"/>
                    <w:b/>
                    <w:sz w:val="20"/>
                  </w:rPr>
                  <w:t>II AD - </w:t>
                </w:r>
                <w:r>
                  <w:rPr/>
                  <w:fldChar w:fldCharType="begin"/>
                </w:r>
                <w:r>
                  <w:rPr>
                    <w:rFonts w:ascii="Arial"/>
                    <w:b/>
                    <w:sz w:val="20"/>
                  </w:rPr>
                  <w:instrText> PAGE </w:instrText>
                </w:r>
                <w:r>
                  <w:rPr/>
                  <w:fldChar w:fldCharType="separate"/>
                </w:r>
                <w:r>
                  <w:rPr/>
                  <w:t>111</w:t>
                </w:r>
                <w:r>
                  <w:rPr/>
                  <w:fldChar w:fldCharType="end"/>
                </w:r>
              </w:p>
            </w:txbxContent>
          </v:textbox>
          <w10:wrap type="none"/>
        </v:shape>
      </w:pict>
    </w:r>
    <w:r>
      <w:rPr/>
      <w:pict>
        <v:shape style="position:absolute;margin-left:446.839996pt;margin-top:733.983459pt;width:75.350pt;height:13.15pt;mso-position-horizontal-relative:page;mso-position-vertical-relative:page;z-index:-83800" type="#_x0000_t202" filled="false" stroked="false">
          <v:textbox inset="0,0,0,0">
            <w:txbxContent>
              <w:p>
                <w:pPr>
                  <w:spacing w:before="12"/>
                  <w:ind w:left="20" w:right="0" w:firstLine="0"/>
                  <w:jc w:val="left"/>
                  <w:rPr>
                    <w:rFonts w:ascii="Arial"/>
                    <w:b/>
                    <w:sz w:val="20"/>
                  </w:rPr>
                </w:pPr>
                <w:r>
                  <w:rPr>
                    <w:rFonts w:ascii="Arial"/>
                    <w:b/>
                    <w:sz w:val="20"/>
                  </w:rPr>
                  <w:t>December 2018</w:t>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720001pt;margin-top:733.983459pt;width:96.95pt;height:13.15pt;mso-position-horizontal-relative:page;mso-position-vertical-relative:page;z-index:-83776" type="#_x0000_t202" filled="false" stroked="false">
          <v:textbox inset="0,0,0,0">
            <w:txbxContent>
              <w:p>
                <w:pPr>
                  <w:spacing w:before="12"/>
                  <w:ind w:left="20" w:right="0" w:firstLine="0"/>
                  <w:jc w:val="left"/>
                  <w:rPr>
                    <w:rFonts w:ascii="Arial"/>
                    <w:b/>
                    <w:sz w:val="20"/>
                  </w:rPr>
                </w:pPr>
                <w:r>
                  <w:rPr>
                    <w:rFonts w:ascii="Arial"/>
                    <w:b/>
                    <w:sz w:val="20"/>
                  </w:rPr>
                  <w:t>Bulletin No. 2019-02</w:t>
                </w:r>
              </w:p>
            </w:txbxContent>
          </v:textbox>
          <w10:wrap type="none"/>
        </v:shape>
      </w:pict>
    </w:r>
    <w:r>
      <w:rPr/>
      <w:pict>
        <v:shape style="position:absolute;margin-left:284.720001pt;margin-top:733.983459pt;width:50.25pt;height:13.15pt;mso-position-horizontal-relative:page;mso-position-vertical-relative:page;z-index:-83752" type="#_x0000_t202" filled="false" stroked="false">
          <v:textbox inset="0,0,0,0">
            <w:txbxContent>
              <w:p>
                <w:pPr>
                  <w:spacing w:before="12"/>
                  <w:ind w:left="20" w:right="0" w:firstLine="0"/>
                  <w:jc w:val="left"/>
                  <w:rPr>
                    <w:rFonts w:ascii="Arial"/>
                    <w:b/>
                    <w:sz w:val="20"/>
                  </w:rPr>
                </w:pPr>
                <w:r>
                  <w:rPr>
                    <w:rFonts w:ascii="Arial"/>
                    <w:b/>
                    <w:sz w:val="20"/>
                  </w:rPr>
                  <w:t>II AD - 120</w:t>
                </w:r>
              </w:p>
            </w:txbxContent>
          </v:textbox>
          <w10:wrap type="none"/>
        </v:shape>
      </w:pict>
    </w:r>
    <w:r>
      <w:rPr/>
      <w:pict>
        <v:shape style="position:absolute;margin-left:446.839996pt;margin-top:733.983459pt;width:75.350pt;height:13.15pt;mso-position-horizontal-relative:page;mso-position-vertical-relative:page;z-index:-83728" type="#_x0000_t202" filled="false" stroked="false">
          <v:textbox inset="0,0,0,0">
            <w:txbxContent>
              <w:p>
                <w:pPr>
                  <w:spacing w:before="12"/>
                  <w:ind w:left="20" w:right="0" w:firstLine="0"/>
                  <w:jc w:val="left"/>
                  <w:rPr>
                    <w:rFonts w:ascii="Arial"/>
                    <w:b/>
                    <w:sz w:val="20"/>
                  </w:rPr>
                </w:pPr>
                <w:r>
                  <w:rPr>
                    <w:rFonts w:ascii="Arial"/>
                    <w:b/>
                    <w:sz w:val="20"/>
                  </w:rPr>
                  <w:t>December 2018</w:t>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720001pt;margin-top:733.983459pt;width:96.95pt;height:13.15pt;mso-position-horizontal-relative:page;mso-position-vertical-relative:page;z-index:-83704" type="#_x0000_t202" filled="false" stroked="false">
          <v:textbox inset="0,0,0,0">
            <w:txbxContent>
              <w:p>
                <w:pPr>
                  <w:spacing w:before="12"/>
                  <w:ind w:left="20" w:right="0" w:firstLine="0"/>
                  <w:jc w:val="left"/>
                  <w:rPr>
                    <w:rFonts w:ascii="Arial"/>
                    <w:b/>
                    <w:sz w:val="20"/>
                  </w:rPr>
                </w:pPr>
                <w:r>
                  <w:rPr>
                    <w:rFonts w:ascii="Arial"/>
                    <w:b/>
                    <w:sz w:val="20"/>
                  </w:rPr>
                  <w:t>Bulletin No. 2019-02</w:t>
                </w:r>
              </w:p>
            </w:txbxContent>
          </v:textbox>
          <w10:wrap type="none"/>
        </v:shape>
      </w:pict>
    </w:r>
    <w:r>
      <w:rPr/>
      <w:pict>
        <v:shape style="position:absolute;margin-left:284.720001pt;margin-top:733.983459pt;width:51.25pt;height:13.15pt;mso-position-horizontal-relative:page;mso-position-vertical-relative:page;z-index:-83680" type="#_x0000_t202" filled="false" stroked="false">
          <v:textbox inset="0,0,0,0">
            <w:txbxContent>
              <w:p>
                <w:pPr>
                  <w:spacing w:before="12"/>
                  <w:ind w:left="20" w:right="0" w:firstLine="0"/>
                  <w:jc w:val="left"/>
                  <w:rPr>
                    <w:rFonts w:ascii="Arial"/>
                    <w:b/>
                    <w:sz w:val="20"/>
                  </w:rPr>
                </w:pPr>
                <w:r>
                  <w:rPr>
                    <w:rFonts w:ascii="Arial"/>
                    <w:b/>
                    <w:sz w:val="20"/>
                  </w:rPr>
                  <w:t>II AD - </w:t>
                </w:r>
                <w:r>
                  <w:rPr/>
                  <w:fldChar w:fldCharType="begin"/>
                </w:r>
                <w:r>
                  <w:rPr>
                    <w:rFonts w:ascii="Arial"/>
                    <w:b/>
                    <w:sz w:val="20"/>
                  </w:rPr>
                  <w:instrText> PAGE </w:instrText>
                </w:r>
                <w:r>
                  <w:rPr/>
                  <w:fldChar w:fldCharType="separate"/>
                </w:r>
                <w:r>
                  <w:rPr/>
                  <w:t>121</w:t>
                </w:r>
                <w:r>
                  <w:rPr/>
                  <w:fldChar w:fldCharType="end"/>
                </w:r>
              </w:p>
            </w:txbxContent>
          </v:textbox>
          <w10:wrap type="none"/>
        </v:shape>
      </w:pict>
    </w:r>
    <w:r>
      <w:rPr/>
      <w:pict>
        <v:shape style="position:absolute;margin-left:446.839996pt;margin-top:733.983459pt;width:75.350pt;height:13.15pt;mso-position-horizontal-relative:page;mso-position-vertical-relative:page;z-index:-83656" type="#_x0000_t202" filled="false" stroked="false">
          <v:textbox inset="0,0,0,0">
            <w:txbxContent>
              <w:p>
                <w:pPr>
                  <w:spacing w:before="12"/>
                  <w:ind w:left="20" w:right="0" w:firstLine="0"/>
                  <w:jc w:val="left"/>
                  <w:rPr>
                    <w:rFonts w:ascii="Arial"/>
                    <w:b/>
                    <w:sz w:val="20"/>
                  </w:rPr>
                </w:pPr>
                <w:r>
                  <w:rPr>
                    <w:rFonts w:ascii="Arial"/>
                    <w:b/>
                    <w:sz w:val="20"/>
                  </w:rPr>
                  <w:t>December 2018</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89.720001pt;margin-top:36.663475pt;width:70.3pt;height:31.15pt;mso-position-horizontal-relative:page;mso-position-vertical-relative:page;z-index:-84328" type="#_x0000_t202" filled="false" stroked="false">
          <v:textbox inset="0,0,0,0">
            <w:txbxContent>
              <w:p>
                <w:pPr>
                  <w:spacing w:before="12"/>
                  <w:ind w:left="20" w:right="0" w:firstLine="0"/>
                  <w:jc w:val="left"/>
                  <w:rPr>
                    <w:rFonts w:ascii="Arial"/>
                    <w:b/>
                    <w:sz w:val="20"/>
                  </w:rPr>
                </w:pPr>
                <w:r>
                  <w:rPr>
                    <w:rFonts w:ascii="Arial"/>
                    <w:b/>
                    <w:sz w:val="20"/>
                  </w:rPr>
                  <w:t>Part 2</w:t>
                </w:r>
              </w:p>
              <w:p>
                <w:pPr>
                  <w:spacing w:before="130"/>
                  <w:ind w:left="20" w:right="0" w:firstLine="0"/>
                  <w:jc w:val="left"/>
                  <w:rPr>
                    <w:rFonts w:ascii="Arial"/>
                    <w:b/>
                    <w:sz w:val="20"/>
                  </w:rPr>
                </w:pPr>
                <w:r>
                  <w:rPr>
                    <w:rFonts w:ascii="Arial"/>
                    <w:b/>
                    <w:sz w:val="20"/>
                  </w:rPr>
                  <w:t>SUPPLEMENT</w:t>
                </w:r>
              </w:p>
            </w:txbxContent>
          </v:textbox>
          <w10:wrap type="none"/>
        </v:shape>
      </w:pict>
    </w:r>
    <w:r>
      <w:rPr/>
      <w:pict>
        <v:shape style="position:absolute;margin-left:392.480011pt;margin-top:36.663475pt;width:129.8pt;height:31.15pt;mso-position-horizontal-relative:page;mso-position-vertical-relative:page;z-index:-84304" type="#_x0000_t202" filled="false" stroked="false">
          <v:textbox inset="0,0,0,0">
            <w:txbxContent>
              <w:p>
                <w:pPr>
                  <w:spacing w:before="12"/>
                  <w:ind w:left="20" w:right="0" w:firstLine="0"/>
                  <w:jc w:val="left"/>
                  <w:rPr>
                    <w:rFonts w:ascii="Arial"/>
                    <w:b/>
                    <w:sz w:val="20"/>
                  </w:rPr>
                </w:pPr>
                <w:r>
                  <w:rPr>
                    <w:rFonts w:ascii="Arial"/>
                    <w:b/>
                    <w:sz w:val="20"/>
                  </w:rPr>
                  <w:t>Fiscal Year 2019 Reporting</w:t>
                </w:r>
              </w:p>
              <w:p>
                <w:pPr>
                  <w:spacing w:before="130"/>
                  <w:ind w:left="1687" w:right="0" w:firstLine="0"/>
                  <w:jc w:val="left"/>
                  <w:rPr>
                    <w:rFonts w:ascii="Arial"/>
                    <w:b/>
                    <w:sz w:val="20"/>
                  </w:rPr>
                </w:pPr>
                <w:r>
                  <w:rPr>
                    <w:rFonts w:ascii="Arial"/>
                    <w:b/>
                    <w:sz w:val="20"/>
                  </w:rPr>
                  <w:t>Section II</w:t>
                </w:r>
              </w:p>
            </w:txbxContent>
          </v:textbox>
          <w10:wrap type="none"/>
        </v:shape>
      </w:pict>
    </w:r>
    <w:r>
      <w:rPr/>
      <w:pict>
        <v:shape style="position:absolute;margin-left:234.080002pt;margin-top:67.623474pt;width:143.65pt;height:27.55pt;mso-position-horizontal-relative:page;mso-position-vertical-relative:page;z-index:-84280" type="#_x0000_t202" filled="false" stroked="false">
          <v:textbox inset="0,0,0,0">
            <w:txbxContent>
              <w:p>
                <w:pPr>
                  <w:spacing w:before="12"/>
                  <w:ind w:left="20" w:right="0" w:firstLine="0"/>
                  <w:jc w:val="left"/>
                  <w:rPr>
                    <w:rFonts w:ascii="Arial"/>
                    <w:b/>
                    <w:sz w:val="20"/>
                  </w:rPr>
                </w:pPr>
                <w:r>
                  <w:rPr>
                    <w:rFonts w:ascii="Arial"/>
                    <w:b/>
                    <w:sz w:val="20"/>
                  </w:rPr>
                  <w:t>U.S. Standard General Ledger</w:t>
                </w:r>
              </w:p>
              <w:p>
                <w:pPr>
                  <w:spacing w:before="58"/>
                  <w:ind w:left="231" w:right="0" w:firstLine="0"/>
                  <w:jc w:val="left"/>
                  <w:rPr>
                    <w:rFonts w:ascii="Arial"/>
                    <w:b/>
                    <w:sz w:val="20"/>
                  </w:rPr>
                </w:pPr>
                <w:r>
                  <w:rPr>
                    <w:rFonts w:ascii="Arial"/>
                    <w:b/>
                    <w:sz w:val="20"/>
                  </w:rPr>
                  <w:t>Accounts and Definitions</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720001pt;margin-top:36.663475pt;width:70.3pt;height:31.15pt;mso-position-horizontal-relative:page;mso-position-vertical-relative:page;z-index:-84184" type="#_x0000_t202" filled="false" stroked="false">
          <v:textbox inset="0,0,0,0">
            <w:txbxContent>
              <w:p>
                <w:pPr>
                  <w:spacing w:before="12"/>
                  <w:ind w:left="20" w:right="0" w:firstLine="0"/>
                  <w:jc w:val="left"/>
                  <w:rPr>
                    <w:rFonts w:ascii="Arial"/>
                    <w:b/>
                    <w:sz w:val="20"/>
                  </w:rPr>
                </w:pPr>
                <w:r>
                  <w:rPr>
                    <w:rFonts w:ascii="Arial"/>
                    <w:b/>
                    <w:sz w:val="20"/>
                  </w:rPr>
                  <w:t>Part 2</w:t>
                </w:r>
              </w:p>
              <w:p>
                <w:pPr>
                  <w:spacing w:before="130"/>
                  <w:ind w:left="20" w:right="0" w:firstLine="0"/>
                  <w:jc w:val="left"/>
                  <w:rPr>
                    <w:rFonts w:ascii="Arial"/>
                    <w:b/>
                    <w:sz w:val="20"/>
                  </w:rPr>
                </w:pPr>
                <w:r>
                  <w:rPr>
                    <w:rFonts w:ascii="Arial"/>
                    <w:b/>
                    <w:sz w:val="20"/>
                  </w:rPr>
                  <w:t>SUPPLEMENT</w:t>
                </w:r>
              </w:p>
            </w:txbxContent>
          </v:textbox>
          <w10:wrap type="none"/>
        </v:shape>
      </w:pict>
    </w:r>
    <w:r>
      <w:rPr/>
      <w:pict>
        <v:shape style="position:absolute;margin-left:392.480011pt;margin-top:36.663475pt;width:129.8pt;height:31.15pt;mso-position-horizontal-relative:page;mso-position-vertical-relative:page;z-index:-84160" type="#_x0000_t202" filled="false" stroked="false">
          <v:textbox inset="0,0,0,0">
            <w:txbxContent>
              <w:p>
                <w:pPr>
                  <w:spacing w:before="12"/>
                  <w:ind w:left="20" w:right="0" w:firstLine="0"/>
                  <w:jc w:val="left"/>
                  <w:rPr>
                    <w:rFonts w:ascii="Arial"/>
                    <w:b/>
                    <w:sz w:val="20"/>
                  </w:rPr>
                </w:pPr>
                <w:r>
                  <w:rPr>
                    <w:rFonts w:ascii="Arial"/>
                    <w:b/>
                    <w:sz w:val="20"/>
                  </w:rPr>
                  <w:t>Fiscal Year 2019 Reporting</w:t>
                </w:r>
              </w:p>
              <w:p>
                <w:pPr>
                  <w:spacing w:before="130"/>
                  <w:ind w:left="1687" w:right="0" w:firstLine="0"/>
                  <w:jc w:val="left"/>
                  <w:rPr>
                    <w:rFonts w:ascii="Arial"/>
                    <w:b/>
                    <w:sz w:val="20"/>
                  </w:rPr>
                </w:pPr>
                <w:r>
                  <w:rPr>
                    <w:rFonts w:ascii="Arial"/>
                    <w:b/>
                    <w:sz w:val="20"/>
                  </w:rPr>
                  <w:t>Section II</w:t>
                </w:r>
              </w:p>
            </w:txbxContent>
          </v:textbox>
          <w10:wrap type="none"/>
        </v:shape>
      </w:pict>
    </w:r>
    <w:r>
      <w:rPr/>
      <w:pict>
        <v:shape style="position:absolute;margin-left:234.080002pt;margin-top:67.623474pt;width:143.65pt;height:27.55pt;mso-position-horizontal-relative:page;mso-position-vertical-relative:page;z-index:-84136" type="#_x0000_t202" filled="false" stroked="false">
          <v:textbox inset="0,0,0,0">
            <w:txbxContent>
              <w:p>
                <w:pPr>
                  <w:spacing w:before="12"/>
                  <w:ind w:left="20" w:right="0" w:firstLine="0"/>
                  <w:jc w:val="left"/>
                  <w:rPr>
                    <w:rFonts w:ascii="Arial"/>
                    <w:b/>
                    <w:sz w:val="20"/>
                  </w:rPr>
                </w:pPr>
                <w:r>
                  <w:rPr>
                    <w:rFonts w:ascii="Arial"/>
                    <w:b/>
                    <w:sz w:val="20"/>
                  </w:rPr>
                  <w:t>U.S. Standard General Ledger</w:t>
                </w:r>
              </w:p>
              <w:p>
                <w:pPr>
                  <w:spacing w:before="58"/>
                  <w:ind w:left="231" w:right="0" w:firstLine="0"/>
                  <w:jc w:val="left"/>
                  <w:rPr>
                    <w:rFonts w:ascii="Arial"/>
                    <w:b/>
                    <w:sz w:val="20"/>
                  </w:rPr>
                </w:pPr>
                <w:r>
                  <w:rPr>
                    <w:rFonts w:ascii="Arial"/>
                    <w:b/>
                    <w:sz w:val="20"/>
                  </w:rPr>
                  <w:t>Accounts and Definitions</w:t>
                </w:r>
              </w:p>
            </w:txbxContent>
          </v:textbox>
          <w10:wrap type="none"/>
        </v:shape>
      </w:pict>
    </w:r>
    <w:r>
      <w:rPr/>
      <w:pict>
        <v:shape style="position:absolute;margin-left:89pt;margin-top:104.226639pt;width:75.55pt;height:15.3pt;mso-position-horizontal-relative:page;mso-position-vertical-relative:page;z-index:-84112" type="#_x0000_t202" filled="false" stroked="false">
          <v:textbox inset="0,0,0,0">
            <w:txbxContent>
              <w:p>
                <w:pPr>
                  <w:spacing w:before="10"/>
                  <w:ind w:left="20" w:right="0" w:firstLine="0"/>
                  <w:jc w:val="left"/>
                  <w:rPr>
                    <w:b/>
                    <w:sz w:val="24"/>
                  </w:rPr>
                </w:pPr>
                <w:r>
                  <w:rPr>
                    <w:b/>
                    <w:sz w:val="24"/>
                  </w:rPr>
                  <w:t>Account Title:</w:t>
                </w:r>
              </w:p>
            </w:txbxContent>
          </v:textbox>
          <w10:wrap type="none"/>
        </v:shape>
      </w:pict>
    </w:r>
    <w:r>
      <w:rPr/>
      <w:pict>
        <v:shape style="position:absolute;margin-left:185pt;margin-top:104.226639pt;width:306.55pt;height:15.3pt;mso-position-horizontal-relative:page;mso-position-vertical-relative:page;z-index:-84088" type="#_x0000_t202" filled="false" stroked="false">
          <v:textbox inset="0,0,0,0">
            <w:txbxContent>
              <w:p>
                <w:pPr>
                  <w:pStyle w:val="BodyText"/>
                  <w:spacing w:before="10"/>
                  <w:ind w:left="20"/>
                </w:pPr>
                <w:r>
                  <w:rPr/>
                  <w:t>Unexpended Appropriations - Prior-Period Adjustments Due to</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720001pt;margin-top:36.663475pt;width:70.3pt;height:31.15pt;mso-position-horizontal-relative:page;mso-position-vertical-relative:page;z-index:-84064" type="#_x0000_t202" filled="false" stroked="false">
          <v:textbox inset="0,0,0,0">
            <w:txbxContent>
              <w:p>
                <w:pPr>
                  <w:spacing w:before="12"/>
                  <w:ind w:left="20" w:right="0" w:firstLine="0"/>
                  <w:jc w:val="left"/>
                  <w:rPr>
                    <w:rFonts w:ascii="Arial"/>
                    <w:b/>
                    <w:sz w:val="20"/>
                  </w:rPr>
                </w:pPr>
                <w:r>
                  <w:rPr>
                    <w:rFonts w:ascii="Arial"/>
                    <w:b/>
                    <w:sz w:val="20"/>
                  </w:rPr>
                  <w:t>Part 2</w:t>
                </w:r>
              </w:p>
              <w:p>
                <w:pPr>
                  <w:spacing w:before="130"/>
                  <w:ind w:left="20" w:right="0" w:firstLine="0"/>
                  <w:jc w:val="left"/>
                  <w:rPr>
                    <w:rFonts w:ascii="Arial"/>
                    <w:b/>
                    <w:sz w:val="20"/>
                  </w:rPr>
                </w:pPr>
                <w:r>
                  <w:rPr>
                    <w:rFonts w:ascii="Arial"/>
                    <w:b/>
                    <w:sz w:val="20"/>
                  </w:rPr>
                  <w:t>SUPPLEMENT</w:t>
                </w:r>
              </w:p>
            </w:txbxContent>
          </v:textbox>
          <w10:wrap type="none"/>
        </v:shape>
      </w:pict>
    </w:r>
    <w:r>
      <w:rPr/>
      <w:pict>
        <v:shape style="position:absolute;margin-left:392.480011pt;margin-top:36.663475pt;width:129.8pt;height:31.15pt;mso-position-horizontal-relative:page;mso-position-vertical-relative:page;z-index:-84040" type="#_x0000_t202" filled="false" stroked="false">
          <v:textbox inset="0,0,0,0">
            <w:txbxContent>
              <w:p>
                <w:pPr>
                  <w:spacing w:before="12"/>
                  <w:ind w:left="20" w:right="0" w:firstLine="0"/>
                  <w:jc w:val="left"/>
                  <w:rPr>
                    <w:rFonts w:ascii="Arial"/>
                    <w:b/>
                    <w:sz w:val="20"/>
                  </w:rPr>
                </w:pPr>
                <w:r>
                  <w:rPr>
                    <w:rFonts w:ascii="Arial"/>
                    <w:b/>
                    <w:sz w:val="20"/>
                  </w:rPr>
                  <w:t>Fiscal Year 2019 Reporting</w:t>
                </w:r>
              </w:p>
              <w:p>
                <w:pPr>
                  <w:spacing w:before="130"/>
                  <w:ind w:left="1687" w:right="0" w:firstLine="0"/>
                  <w:jc w:val="left"/>
                  <w:rPr>
                    <w:rFonts w:ascii="Arial"/>
                    <w:b/>
                    <w:sz w:val="20"/>
                  </w:rPr>
                </w:pPr>
                <w:r>
                  <w:rPr>
                    <w:rFonts w:ascii="Arial"/>
                    <w:b/>
                    <w:sz w:val="20"/>
                  </w:rPr>
                  <w:t>Section II</w:t>
                </w:r>
              </w:p>
            </w:txbxContent>
          </v:textbox>
          <w10:wrap type="none"/>
        </v:shape>
      </w:pict>
    </w:r>
    <w:r>
      <w:rPr/>
      <w:pict>
        <v:shape style="position:absolute;margin-left:234.080002pt;margin-top:67.623474pt;width:143.65pt;height:27.55pt;mso-position-horizontal-relative:page;mso-position-vertical-relative:page;z-index:-84016" type="#_x0000_t202" filled="false" stroked="false">
          <v:textbox inset="0,0,0,0">
            <w:txbxContent>
              <w:p>
                <w:pPr>
                  <w:spacing w:before="12"/>
                  <w:ind w:left="20" w:right="0" w:firstLine="0"/>
                  <w:jc w:val="left"/>
                  <w:rPr>
                    <w:rFonts w:ascii="Arial"/>
                    <w:b/>
                    <w:sz w:val="20"/>
                  </w:rPr>
                </w:pPr>
                <w:r>
                  <w:rPr>
                    <w:rFonts w:ascii="Arial"/>
                    <w:b/>
                    <w:sz w:val="20"/>
                  </w:rPr>
                  <w:t>U.S. Standard General Ledger</w:t>
                </w:r>
              </w:p>
              <w:p>
                <w:pPr>
                  <w:spacing w:before="58"/>
                  <w:ind w:left="231" w:right="0" w:firstLine="0"/>
                  <w:jc w:val="left"/>
                  <w:rPr>
                    <w:rFonts w:ascii="Arial"/>
                    <w:b/>
                    <w:sz w:val="20"/>
                  </w:rPr>
                </w:pPr>
                <w:r>
                  <w:rPr>
                    <w:rFonts w:ascii="Arial"/>
                    <w:b/>
                    <w:sz w:val="20"/>
                  </w:rPr>
                  <w:t>Accounts and Definitions</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759" w:hanging="339"/>
        <w:jc w:val="left"/>
      </w:pPr>
      <w:rPr>
        <w:rFonts w:hint="default" w:ascii="Times New Roman" w:hAnsi="Times New Roman" w:eastAsia="Times New Roman" w:cs="Times New Roman"/>
        <w:spacing w:val="-1"/>
        <w:w w:val="99"/>
        <w:sz w:val="24"/>
        <w:szCs w:val="24"/>
      </w:rPr>
    </w:lvl>
    <w:lvl w:ilvl="1">
      <w:start w:val="0"/>
      <w:numFmt w:val="bullet"/>
      <w:lvlText w:val="•"/>
      <w:lvlJc w:val="left"/>
      <w:pPr>
        <w:ind w:left="2622" w:hanging="339"/>
      </w:pPr>
      <w:rPr>
        <w:rFonts w:hint="default"/>
      </w:rPr>
    </w:lvl>
    <w:lvl w:ilvl="2">
      <w:start w:val="0"/>
      <w:numFmt w:val="bullet"/>
      <w:lvlText w:val="•"/>
      <w:lvlJc w:val="left"/>
      <w:pPr>
        <w:ind w:left="3484" w:hanging="339"/>
      </w:pPr>
      <w:rPr>
        <w:rFonts w:hint="default"/>
      </w:rPr>
    </w:lvl>
    <w:lvl w:ilvl="3">
      <w:start w:val="0"/>
      <w:numFmt w:val="bullet"/>
      <w:lvlText w:val="•"/>
      <w:lvlJc w:val="left"/>
      <w:pPr>
        <w:ind w:left="4346" w:hanging="339"/>
      </w:pPr>
      <w:rPr>
        <w:rFonts w:hint="default"/>
      </w:rPr>
    </w:lvl>
    <w:lvl w:ilvl="4">
      <w:start w:val="0"/>
      <w:numFmt w:val="bullet"/>
      <w:lvlText w:val="•"/>
      <w:lvlJc w:val="left"/>
      <w:pPr>
        <w:ind w:left="5208" w:hanging="339"/>
      </w:pPr>
      <w:rPr>
        <w:rFonts w:hint="default"/>
      </w:rPr>
    </w:lvl>
    <w:lvl w:ilvl="5">
      <w:start w:val="0"/>
      <w:numFmt w:val="bullet"/>
      <w:lvlText w:val="•"/>
      <w:lvlJc w:val="left"/>
      <w:pPr>
        <w:ind w:left="6070" w:hanging="339"/>
      </w:pPr>
      <w:rPr>
        <w:rFonts w:hint="default"/>
      </w:rPr>
    </w:lvl>
    <w:lvl w:ilvl="6">
      <w:start w:val="0"/>
      <w:numFmt w:val="bullet"/>
      <w:lvlText w:val="•"/>
      <w:lvlJc w:val="left"/>
      <w:pPr>
        <w:ind w:left="6932" w:hanging="339"/>
      </w:pPr>
      <w:rPr>
        <w:rFonts w:hint="default"/>
      </w:rPr>
    </w:lvl>
    <w:lvl w:ilvl="7">
      <w:start w:val="0"/>
      <w:numFmt w:val="bullet"/>
      <w:lvlText w:val="•"/>
      <w:lvlJc w:val="left"/>
      <w:pPr>
        <w:ind w:left="7794" w:hanging="339"/>
      </w:pPr>
      <w:rPr>
        <w:rFonts w:hint="default"/>
      </w:rPr>
    </w:lvl>
    <w:lvl w:ilvl="8">
      <w:start w:val="0"/>
      <w:numFmt w:val="bullet"/>
      <w:lvlText w:val="•"/>
      <w:lvlJc w:val="left"/>
      <w:pPr>
        <w:ind w:left="8656" w:hanging="339"/>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rPr>
      <w:rFonts w:ascii="Times New Roman" w:hAnsi="Times New Roman" w:eastAsia="Times New Roman" w:cs="Times New Roman"/>
      <w:sz w:val="24"/>
      <w:szCs w:val="24"/>
    </w:rPr>
  </w:style>
  <w:style w:styleId="ListParagraph" w:type="paragraph">
    <w:name w:val="List Paragraph"/>
    <w:basedOn w:val="Normal"/>
    <w:uiPriority w:val="1"/>
    <w:qFormat/>
    <w:pPr>
      <w:ind w:left="1759" w:right="1214"/>
    </w:pPr>
    <w:rPr>
      <w:rFonts w:ascii="Times New Roman" w:hAnsi="Times New Roman" w:eastAsia="Times New Roman" w:cs="Times New Roman"/>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2019-04-09T14:56:01Z</dcterms:created>
  <dcterms:modified xsi:type="dcterms:W3CDTF">2019-04-09T14:56:01Z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2019-04-09T00:00:00Z</vt:filetime>
  </property>
  <property fmtid="{D5CDD505-2E9C-101B-9397-08002B2CF9AE}" pid="3" name="Creator">
    <vt:lpwstr>Acrobat PDFMaker 17 for Word</vt:lpwstr>
  </property>
  <property fmtid="{D5CDD505-2E9C-101B-9397-08002B2CF9AE}" pid="4" name="LastSaved">
    <vt:filetime>2019-04-09T00:00:00Z</vt:filetime>
  </property>
</Properties>
</file>