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794"/>
        <w:gridCol w:w="2619"/>
        <w:gridCol w:w="2747"/>
        <w:gridCol w:w="928"/>
        <w:gridCol w:w="1184"/>
        <w:gridCol w:w="760"/>
      </w:tblGrid>
      <w:tr w:rsidR="009F73CB" w14:paraId="17B4FC6C" w14:textId="77777777" w:rsidTr="00471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22BF87" w14:textId="77777777" w:rsidR="009F73CB" w:rsidRDefault="00E77BBD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Part 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41A8033" w14:textId="77777777" w:rsidR="009F73CB" w:rsidRDefault="00E77BBD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Fiscal Year 2021 Reporting</w:t>
            </w:r>
          </w:p>
        </w:tc>
      </w:tr>
      <w:tr w:rsidR="009F73CB" w14:paraId="7DB6E985" w14:textId="77777777" w:rsidTr="004716E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5447130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9F73CB" w14:paraId="223F6E47" w14:textId="77777777" w:rsidTr="00471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297E29" w14:textId="77777777" w:rsidR="009F73CB" w:rsidRDefault="00E77BBD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SUPPLEMENT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EBFE" w14:textId="77777777" w:rsidR="009F73CB" w:rsidRDefault="00E77BBD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SECTION IV</w:t>
            </w:r>
          </w:p>
        </w:tc>
      </w:tr>
      <w:tr w:rsidR="009F73CB" w14:paraId="38926749" w14:textId="77777777" w:rsidTr="004716E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6F22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9F73CB" w14:paraId="517D0157" w14:textId="77777777" w:rsidTr="004716E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3911FC7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USSGL ACCOUNT ATTRIBUTE DEFINITION REPORT</w:t>
            </w:r>
          </w:p>
        </w:tc>
      </w:tr>
      <w:tr w:rsidR="009F73CB" w14:paraId="4EACEC00" w14:textId="77777777" w:rsidTr="004716E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3D99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9F73CB" w14:paraId="5FCC2259" w14:textId="77777777" w:rsidTr="00471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69889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76A61F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Short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CFD1BE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Attribute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Definition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AE6819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Domain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DC6D82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System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Characters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61F9AD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B45FCD" w14:textId="77777777" w:rsidR="009F73CB" w:rsidRDefault="00E77BB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Supplied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By </w:t>
            </w:r>
          </w:p>
        </w:tc>
      </w:tr>
      <w:tr w:rsidR="009F73CB" w14:paraId="263A559A" w14:textId="77777777" w:rsidTr="004716E9"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87486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Disaster Emergency Fund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EB8E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DEFC</w:t>
            </w:r>
            <w:proofErr w:type="spellEnd"/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BB8D3C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BDA8F" w14:textId="77777777" w:rsidR="004716E9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A - Emergency PL 115-56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B - Emergency PL 115-72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C - Emergency PL 115-123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D - Emergency PL 115-254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E - Emergency PL 116-20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F - Emergency PL 116-26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G - Emergency PL 116-93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H - Disaster PL 116-93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I - Emergency PL 116-94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J - Wildfire Suppression PL 116-94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K - Emergency PL 116-113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L - Emergency PL 116-123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M - Emergency PL 116-127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N - Emergency PL 116-136</w:t>
            </w:r>
          </w:p>
          <w:p w14:paraId="2B26314E" w14:textId="43AA862B" w:rsidR="009F73CB" w:rsidRDefault="004716E9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 w:rsidRPr="004716E9">
              <w:rPr>
                <w:rFonts w:ascii="NEW TIMES ROMAN" w:eastAsia="Times New Roman" w:hAnsi="NEW TIMES ROMAN"/>
                <w:sz w:val="18"/>
                <w:szCs w:val="18"/>
              </w:rPr>
              <w:t xml:space="preserve">O – Nonemergency </w:t>
            </w:r>
            <w:proofErr w:type="spellStart"/>
            <w:r w:rsidRPr="004716E9">
              <w:rPr>
                <w:rFonts w:ascii="NEW TIMES ROMAN" w:eastAsia="Times New Roman" w:hAnsi="NEW TIMES ROMAN"/>
                <w:sz w:val="18"/>
                <w:szCs w:val="18"/>
              </w:rPr>
              <w:t>PLs</w:t>
            </w:r>
            <w:proofErr w:type="spellEnd"/>
            <w:r w:rsidRPr="004716E9">
              <w:rPr>
                <w:rFonts w:ascii="NEW TIMES ROMAN" w:eastAsia="Times New Roman" w:hAnsi="NEW TIMES ROMAN"/>
                <w:sz w:val="18"/>
                <w:szCs w:val="18"/>
              </w:rPr>
              <w:t xml:space="preserve"> 116-136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, </w:t>
            </w:r>
            <w:r w:rsidRPr="004716E9">
              <w:rPr>
                <w:rFonts w:ascii="NEW TIMES ROMAN" w:eastAsia="Times New Roman" w:hAnsi="NEW TIMES ROMAN"/>
                <w:sz w:val="18"/>
                <w:szCs w:val="18"/>
              </w:rPr>
              <w:t xml:space="preserve"> </w:t>
            </w:r>
            <w:r w:rsidRPr="004716E9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>and</w:t>
            </w:r>
            <w:r w:rsidRPr="004716E9">
              <w:rPr>
                <w:rFonts w:ascii="NEW TIMES ROMAN" w:eastAsia="Times New Roman" w:hAnsi="NEW TIMES ROMAN"/>
                <w:sz w:val="18"/>
                <w:szCs w:val="18"/>
              </w:rPr>
              <w:t xml:space="preserve"> 116-139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, and 116-260</w:t>
            </w:r>
            <w:r w:rsidR="00F5190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 xml:space="preserve"> (Division N)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br/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t>P - Emergency PL 116-139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br/>
              <w:t>Q - Non Disaster</w:t>
            </w:r>
            <w:r w:rsidR="002F79C0" w:rsidRPr="002F79C0">
              <w:rPr>
                <w:rFonts w:ascii="NEW TIMES ROMAN" w:eastAsia="Times New Roman" w:hAnsi="NEW TIMES ROMAN"/>
                <w:color w:val="5B9BD5" w:themeColor="accent5"/>
                <w:sz w:val="18"/>
                <w:szCs w:val="18"/>
              </w:rPr>
              <w:t>/</w:t>
            </w:r>
            <w:r w:rsidR="00E77BBD" w:rsidRPr="002F79C0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 xml:space="preserve">or 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t>Emergency</w:t>
            </w:r>
            <w:r w:rsidR="002F79C0" w:rsidRPr="002F79C0">
              <w:rPr>
                <w:rFonts w:ascii="NEW TIMES ROMAN" w:eastAsia="Times New Roman" w:hAnsi="NEW TIMES ROMAN"/>
                <w:color w:val="5B9BD5" w:themeColor="accent5"/>
                <w:sz w:val="18"/>
                <w:szCs w:val="18"/>
              </w:rPr>
              <w:t>/Wildfire Suppression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br/>
              <w:t>R -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</w:t>
            </w:r>
            <w:r w:rsidRPr="004716E9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>Disaster/Emergency/Wildfire Suppression</w:t>
            </w:r>
            <w:r w:rsidR="00E77BBD" w:rsidRPr="004716E9">
              <w:rPr>
                <w:rFonts w:ascii="NEW TIMES ROMAN" w:eastAsia="Times New Roman" w:hAnsi="NEW TIMES ROMAN"/>
                <w:color w:val="FF0000"/>
                <w:sz w:val="18"/>
                <w:szCs w:val="18"/>
              </w:rPr>
              <w:t xml:space="preserve"> 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Emergency PL 116-260</w:t>
            </w:r>
            <w:r w:rsidR="00F5190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 xml:space="preserve"> (Divisions A-L)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br/>
              <w:t xml:space="preserve">S - </w:t>
            </w:r>
            <w:r w:rsidRPr="004716E9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>Disaster/Emergency/Wildfire Suppression</w:t>
            </w:r>
            <w:r w:rsidRPr="004716E9">
              <w:rPr>
                <w:rFonts w:ascii="NEW TIMES ROMAN" w:eastAsia="Times New Roman" w:hAnsi="NEW TIMES ROMAN"/>
                <w:color w:val="FF0000"/>
                <w:sz w:val="18"/>
                <w:szCs w:val="18"/>
              </w:rPr>
              <w:t xml:space="preserve"> 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Disaster PL 116-260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br/>
              <w:t xml:space="preserve">T - </w:t>
            </w:r>
            <w:r w:rsidRPr="004716E9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>Disaster/Emergency/Wildfire Suppression</w:t>
            </w:r>
            <w:r w:rsidRPr="004716E9">
              <w:rPr>
                <w:rFonts w:ascii="NEW TIMES ROMAN" w:eastAsia="Times New Roman" w:hAnsi="NEW TIMES ROMAN"/>
                <w:color w:val="FF0000"/>
                <w:sz w:val="18"/>
                <w:szCs w:val="18"/>
              </w:rPr>
              <w:t xml:space="preserve"> 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Wildfire Suppression PL 116-260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br/>
              <w:t xml:space="preserve">U - </w:t>
            </w:r>
            <w:r w:rsidR="00E77BBD" w:rsidRPr="00F51900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>Disaster/Emergency/Wildfire Suppression</w:t>
            </w:r>
            <w:r w:rsidR="00F51900">
              <w:rPr>
                <w:rFonts w:ascii="NEW TIMES ROMAN" w:eastAsia="Times New Roman" w:hAnsi="NEW TIMES ROMAN"/>
                <w:sz w:val="18"/>
                <w:szCs w:val="18"/>
              </w:rPr>
              <w:t xml:space="preserve"> </w:t>
            </w:r>
            <w:r w:rsidR="00F5190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Emergency PL 116-260 (Division M)</w:t>
            </w:r>
            <w:r w:rsidR="00E77BBD"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V - Disaster/Emergency/Wildfire Suppression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br/>
              <w:t>W - Disaster/Emergency/Wildfire Suppression</w:t>
            </w:r>
            <w:r w:rsidR="00E77BBD" w:rsidRPr="004716E9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br/>
              <w:t>X - Disaster/Emergency/Wildfire Suppression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E5693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1/A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C2C0E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OMB Guidance/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TFM</w:t>
            </w:r>
            <w:proofErr w:type="spellEnd"/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2E93B" w14:textId="77777777" w:rsidR="009F73CB" w:rsidRDefault="00E77BB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File</w:t>
            </w:r>
          </w:p>
        </w:tc>
      </w:tr>
      <w:tr w:rsidR="009F73CB" w14:paraId="6D7B9E97" w14:textId="77777777" w:rsidTr="004716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5CFC16" w14:textId="77777777" w:rsidR="009F73CB" w:rsidRDefault="004716E9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IRC Handout</w:t>
            </w:r>
            <w:r w:rsidR="00F073F4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Bulletin No. 2021-12</w:t>
            </w:r>
          </w:p>
          <w:p w14:paraId="0026531C" w14:textId="41B9F0F0" w:rsidR="00F073F4" w:rsidRDefault="00F073F4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F07DA" w14:textId="765E808F" w:rsidR="009F73CB" w:rsidRDefault="004716E9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ED1641" w14:textId="412B3549" w:rsidR="009F73CB" w:rsidRDefault="004716E9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Febru</w:t>
            </w:r>
            <w:r w:rsidR="00E77BBD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ary</w:t>
            </w:r>
            <w:r w:rsidR="00436F06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10,</w:t>
            </w:r>
            <w:r w:rsidR="00E77BBD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2021</w:t>
            </w:r>
          </w:p>
        </w:tc>
      </w:tr>
    </w:tbl>
    <w:p w14:paraId="3A800509" w14:textId="77777777" w:rsidR="009F73CB" w:rsidRDefault="009F73CB">
      <w:pPr>
        <w:rPr>
          <w:rFonts w:eastAsia="Times New Roman"/>
        </w:rPr>
      </w:pPr>
    </w:p>
    <w:sectPr w:rsidR="009F7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EA5F" w14:textId="77777777" w:rsidR="00E77BBD" w:rsidRDefault="00E77BBD" w:rsidP="00E77BBD">
      <w:r>
        <w:separator/>
      </w:r>
    </w:p>
  </w:endnote>
  <w:endnote w:type="continuationSeparator" w:id="0">
    <w:p w14:paraId="740A54CD" w14:textId="77777777" w:rsidR="00E77BBD" w:rsidRDefault="00E77BBD" w:rsidP="00E7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673D" w14:textId="77777777" w:rsidR="00E77BBD" w:rsidRDefault="00E7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FAC1" w14:textId="77777777" w:rsidR="00E77BBD" w:rsidRDefault="00E7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D3F1C" w14:textId="77777777" w:rsidR="00E77BBD" w:rsidRDefault="00E7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08BA" w14:textId="77777777" w:rsidR="00E77BBD" w:rsidRDefault="00E77BBD" w:rsidP="00E77BBD">
      <w:r>
        <w:separator/>
      </w:r>
    </w:p>
  </w:footnote>
  <w:footnote w:type="continuationSeparator" w:id="0">
    <w:p w14:paraId="350753F1" w14:textId="77777777" w:rsidR="00E77BBD" w:rsidRDefault="00E77BBD" w:rsidP="00E7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C081" w14:textId="1A5C2DDC" w:rsidR="00E77BBD" w:rsidRDefault="00B97B18">
    <w:pPr>
      <w:pStyle w:val="Header"/>
    </w:pPr>
    <w:r>
      <w:rPr>
        <w:noProof/>
      </w:rPr>
      <w:pict w14:anchorId="556B8F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9393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6CB0" w14:textId="0A991465" w:rsidR="00E77BBD" w:rsidRDefault="00B97B18">
    <w:pPr>
      <w:pStyle w:val="Header"/>
    </w:pPr>
    <w:r>
      <w:rPr>
        <w:noProof/>
      </w:rPr>
      <w:pict w14:anchorId="45B6A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9393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E008" w14:textId="0446FCDD" w:rsidR="00E77BBD" w:rsidRDefault="00B97B18">
    <w:pPr>
      <w:pStyle w:val="Header"/>
    </w:pPr>
    <w:r>
      <w:rPr>
        <w:noProof/>
      </w:rPr>
      <w:pict w14:anchorId="73D9C4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9393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E9"/>
    <w:rsid w:val="002F79C0"/>
    <w:rsid w:val="00436F06"/>
    <w:rsid w:val="004716E9"/>
    <w:rsid w:val="004F645D"/>
    <w:rsid w:val="009F73CB"/>
    <w:rsid w:val="00E77BBD"/>
    <w:rsid w:val="00F073F4"/>
    <w:rsid w:val="00F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62D171"/>
  <w15:chartTrackingRefBased/>
  <w15:docId w15:val="{2B8199E7-5333-463C-87C4-6B57B46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body">
    <w:name w:val="t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col1">
    <w:name w:val="tcol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2">
    <w:name w:val="tcol2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3">
    <w:name w:val="tcol3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4">
    <w:name w:val="tcol4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5">
    <w:name w:val="tcol5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6">
    <w:name w:val="tcol6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7">
    <w:name w:val="tcol7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head0">
    <w:name w:val="thead0"/>
    <w:basedOn w:val="Normal"/>
    <w:pPr>
      <w:spacing w:before="100" w:beforeAutospacing="1" w:after="100" w:afterAutospacing="1"/>
    </w:pPr>
  </w:style>
  <w:style w:type="paragraph" w:customStyle="1" w:styleId="thead1">
    <w:name w:val="thea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head2">
    <w:name w:val="thead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head3">
    <w:name w:val="thead3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tfoot2a">
    <w:name w:val="tfoot2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foot2b">
    <w:name w:val="tfoot2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x1">
    <w:name w:val="x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">
    <w:name w:val="x2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3">
    <w:name w:val="x3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4">
    <w:name w:val="x4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5">
    <w:name w:val="x5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6">
    <w:name w:val="x6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7">
    <w:name w:val="x7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8">
    <w:name w:val="x8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9">
    <w:name w:val="x9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0">
    <w:name w:val="x1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1">
    <w:name w:val="x1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2">
    <w:name w:val="x1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3">
    <w:name w:val="x1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4">
    <w:name w:val="x1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5">
    <w:name w:val="x1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6">
    <w:name w:val="x1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7">
    <w:name w:val="x1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8">
    <w:name w:val="x1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9">
    <w:name w:val="x1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0">
    <w:name w:val="x2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1">
    <w:name w:val="x2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2">
    <w:name w:val="x2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3">
    <w:name w:val="x2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4">
    <w:name w:val="x2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5">
    <w:name w:val="x2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6">
    <w:name w:val="x2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7">
    <w:name w:val="x2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8">
    <w:name w:val="x2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9">
    <w:name w:val="x2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6</cp:revision>
  <dcterms:created xsi:type="dcterms:W3CDTF">2021-01-08T15:39:00Z</dcterms:created>
  <dcterms:modified xsi:type="dcterms:W3CDTF">2021-02-08T14:08:00Z</dcterms:modified>
</cp:coreProperties>
</file>