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47CFA" w14:textId="02EE3D85" w:rsidR="00F56A9C" w:rsidRPr="00291AC1" w:rsidRDefault="00C114B4">
      <w:pPr>
        <w:rPr>
          <w:rFonts w:ascii="Times New Roman" w:hAnsi="Times New Roman" w:cs="Times New Roman"/>
          <w:b/>
          <w:sz w:val="24"/>
          <w:szCs w:val="24"/>
          <w:u w:val="single"/>
        </w:rPr>
      </w:pPr>
      <w:r w:rsidRPr="00291AC1">
        <w:rPr>
          <w:rFonts w:ascii="Times New Roman" w:hAnsi="Times New Roman" w:cs="Times New Roman"/>
          <w:b/>
          <w:sz w:val="24"/>
          <w:szCs w:val="24"/>
          <w:u w:val="single"/>
        </w:rPr>
        <w:t>Modifications</w:t>
      </w:r>
      <w:r w:rsidR="007406FE" w:rsidRPr="00291AC1">
        <w:rPr>
          <w:rFonts w:ascii="Times New Roman" w:hAnsi="Times New Roman" w:cs="Times New Roman"/>
          <w:b/>
          <w:sz w:val="24"/>
          <w:szCs w:val="24"/>
          <w:u w:val="single"/>
        </w:rPr>
        <w:t xml:space="preserve"> </w:t>
      </w:r>
      <w:r w:rsidR="00F96762" w:rsidRPr="00291AC1">
        <w:rPr>
          <w:rFonts w:ascii="Times New Roman" w:hAnsi="Times New Roman" w:cs="Times New Roman"/>
          <w:b/>
          <w:sz w:val="24"/>
          <w:szCs w:val="24"/>
          <w:u w:val="single"/>
        </w:rPr>
        <w:t xml:space="preserve">to </w:t>
      </w:r>
      <w:r w:rsidR="00EF1E94" w:rsidRPr="00291AC1">
        <w:rPr>
          <w:rFonts w:ascii="Times New Roman" w:hAnsi="Times New Roman" w:cs="Times New Roman"/>
          <w:b/>
          <w:sz w:val="24"/>
          <w:szCs w:val="24"/>
          <w:u w:val="single"/>
        </w:rPr>
        <w:t>A</w:t>
      </w:r>
      <w:r w:rsidR="00931836">
        <w:rPr>
          <w:rFonts w:ascii="Times New Roman" w:hAnsi="Times New Roman" w:cs="Times New Roman"/>
          <w:b/>
          <w:sz w:val="24"/>
          <w:szCs w:val="24"/>
          <w:u w:val="single"/>
        </w:rPr>
        <w:t>dd</w:t>
      </w:r>
      <w:r w:rsidR="007406FE" w:rsidRPr="00291AC1">
        <w:rPr>
          <w:rFonts w:ascii="Times New Roman" w:hAnsi="Times New Roman" w:cs="Times New Roman"/>
          <w:b/>
          <w:sz w:val="24"/>
          <w:szCs w:val="24"/>
          <w:u w:val="single"/>
        </w:rPr>
        <w:t xml:space="preserve"> Criminal Restitution USSGLs</w:t>
      </w:r>
    </w:p>
    <w:p w14:paraId="3565EA7F" w14:textId="21878886" w:rsidR="0063439A" w:rsidRDefault="003939FB" w:rsidP="00F56A9C">
      <w:pPr>
        <w:pStyle w:val="Default"/>
        <w:rPr>
          <w:bCs/>
          <w:sz w:val="23"/>
          <w:szCs w:val="23"/>
        </w:rPr>
      </w:pPr>
      <w:r>
        <w:rPr>
          <w:b/>
          <w:sz w:val="23"/>
          <w:szCs w:val="23"/>
        </w:rPr>
        <w:t xml:space="preserve">1) </w:t>
      </w:r>
      <w:r w:rsidR="00AA67D4">
        <w:rPr>
          <w:b/>
          <w:sz w:val="23"/>
          <w:szCs w:val="23"/>
        </w:rPr>
        <w:t>C402</w:t>
      </w:r>
      <w:r w:rsidR="0063439A">
        <w:rPr>
          <w:b/>
          <w:sz w:val="23"/>
          <w:szCs w:val="23"/>
        </w:rPr>
        <w:t xml:space="preserve"> </w:t>
      </w:r>
      <w:proofErr w:type="gramStart"/>
      <w:r w:rsidR="0001012C" w:rsidRPr="0001012C">
        <w:rPr>
          <w:bCs/>
          <w:sz w:val="23"/>
          <w:szCs w:val="23"/>
        </w:rPr>
        <w:t>To</w:t>
      </w:r>
      <w:proofErr w:type="gramEnd"/>
      <w:r w:rsidR="0001012C" w:rsidRPr="0001012C">
        <w:rPr>
          <w:bCs/>
          <w:sz w:val="23"/>
          <w:szCs w:val="23"/>
        </w:rPr>
        <w:t xml:space="preserve"> record an accrual of revenue reported on the Statement of Custodial Activity or on the custodial footnote that is collected by an agency to be deposited directly into a General Fund Receipt Account. In addition, to record administrative fees earned for administering a nonfiduciary deposit fund.</w:t>
      </w:r>
    </w:p>
    <w:p w14:paraId="7611B105" w14:textId="1FC0FD49" w:rsidR="0063439A" w:rsidRDefault="0063439A" w:rsidP="00F56A9C">
      <w:pPr>
        <w:pStyle w:val="Default"/>
        <w:rPr>
          <w:b/>
          <w:sz w:val="23"/>
          <w:szCs w:val="23"/>
        </w:rPr>
      </w:pPr>
    </w:p>
    <w:p w14:paraId="40A0F85B" w14:textId="5A99022D" w:rsidR="0063439A" w:rsidRDefault="0063439A" w:rsidP="00F56A9C">
      <w:pPr>
        <w:pStyle w:val="Default"/>
        <w:rPr>
          <w:sz w:val="23"/>
          <w:szCs w:val="23"/>
        </w:rPr>
      </w:pPr>
      <w:r w:rsidRPr="0063439A">
        <w:rPr>
          <w:b/>
          <w:bCs/>
          <w:sz w:val="23"/>
          <w:szCs w:val="23"/>
        </w:rPr>
        <w:t>Comment:</w:t>
      </w:r>
      <w:r w:rsidRPr="0063439A">
        <w:rPr>
          <w:sz w:val="23"/>
          <w:szCs w:val="23"/>
        </w:rPr>
        <w:t xml:space="preserve"> </w:t>
      </w:r>
      <w:r w:rsidR="0001012C" w:rsidRPr="0001012C">
        <w:rPr>
          <w:sz w:val="23"/>
          <w:szCs w:val="23"/>
        </w:rPr>
        <w:t>Also post USSGL TC-C404. For amounts deposited into a General Fund Receipt Account but not reported on the Statement of Custodial Activity or on the custodial footnote, see USSGL TC-C420. See USSGL TC-F124 for the preclosing adjusting entry recorded at year-end.</w:t>
      </w:r>
    </w:p>
    <w:p w14:paraId="3AF553FC" w14:textId="77777777" w:rsidR="0001012C" w:rsidRDefault="0001012C" w:rsidP="00F56A9C">
      <w:pPr>
        <w:pStyle w:val="Default"/>
        <w:rPr>
          <w:sz w:val="23"/>
          <w:szCs w:val="23"/>
        </w:rPr>
      </w:pPr>
    </w:p>
    <w:p w14:paraId="3A27B410" w14:textId="77777777" w:rsidR="0063439A" w:rsidRPr="0063439A" w:rsidRDefault="0063439A" w:rsidP="0063439A">
      <w:pPr>
        <w:pStyle w:val="Default"/>
        <w:rPr>
          <w:b/>
          <w:bCs/>
          <w:sz w:val="23"/>
          <w:szCs w:val="23"/>
        </w:rPr>
      </w:pPr>
      <w:r w:rsidRPr="0063439A">
        <w:rPr>
          <w:b/>
          <w:bCs/>
          <w:sz w:val="23"/>
          <w:szCs w:val="23"/>
        </w:rPr>
        <w:t xml:space="preserve">Budgetary Entry </w:t>
      </w:r>
    </w:p>
    <w:p w14:paraId="7CAEAFE2" w14:textId="30077256" w:rsidR="0063439A" w:rsidRDefault="003E513B" w:rsidP="0063439A">
      <w:pPr>
        <w:pStyle w:val="Default"/>
        <w:rPr>
          <w:sz w:val="23"/>
          <w:szCs w:val="23"/>
        </w:rPr>
      </w:pPr>
      <w:r>
        <w:rPr>
          <w:sz w:val="23"/>
          <w:szCs w:val="23"/>
        </w:rPr>
        <w:t>None</w:t>
      </w:r>
    </w:p>
    <w:p w14:paraId="7E122A40" w14:textId="19EBD350" w:rsidR="0063439A" w:rsidRDefault="0063439A" w:rsidP="0063439A">
      <w:pPr>
        <w:pStyle w:val="Default"/>
        <w:rPr>
          <w:sz w:val="23"/>
          <w:szCs w:val="23"/>
        </w:rPr>
      </w:pPr>
    </w:p>
    <w:p w14:paraId="7726A18A" w14:textId="77777777" w:rsidR="0063439A" w:rsidRPr="007F1ABD" w:rsidRDefault="0063439A" w:rsidP="0063439A">
      <w:pPr>
        <w:pStyle w:val="Default"/>
        <w:rPr>
          <w:sz w:val="23"/>
          <w:szCs w:val="23"/>
        </w:rPr>
      </w:pPr>
      <w:r>
        <w:rPr>
          <w:b/>
          <w:bCs/>
          <w:sz w:val="23"/>
          <w:szCs w:val="23"/>
        </w:rPr>
        <w:t>Proprietary</w:t>
      </w:r>
      <w:r w:rsidRPr="007F1ABD">
        <w:rPr>
          <w:b/>
          <w:bCs/>
          <w:sz w:val="23"/>
          <w:szCs w:val="23"/>
        </w:rPr>
        <w:t xml:space="preserve"> Entry </w:t>
      </w:r>
    </w:p>
    <w:p w14:paraId="5A9E6CCF" w14:textId="77777777" w:rsidR="003E513B" w:rsidRPr="003E513B" w:rsidRDefault="003E513B" w:rsidP="003E513B">
      <w:pPr>
        <w:spacing w:after="0" w:line="240" w:lineRule="auto"/>
        <w:rPr>
          <w:rFonts w:ascii="Times New Roman" w:eastAsia="Calibri" w:hAnsi="Times New Roman" w:cs="Times New Roman"/>
          <w:color w:val="000000"/>
          <w:sz w:val="23"/>
          <w:szCs w:val="23"/>
        </w:rPr>
      </w:pPr>
      <w:r w:rsidRPr="003E513B">
        <w:rPr>
          <w:rFonts w:ascii="Times New Roman" w:eastAsia="Calibri" w:hAnsi="Times New Roman" w:cs="Times New Roman"/>
          <w:color w:val="000000"/>
          <w:sz w:val="23"/>
          <w:szCs w:val="23"/>
        </w:rPr>
        <w:t>Debit 131000 Accounts Receivable</w:t>
      </w:r>
    </w:p>
    <w:p w14:paraId="0AC13305" w14:textId="77777777" w:rsidR="003E513B" w:rsidRPr="003E513B" w:rsidRDefault="003E513B" w:rsidP="003E513B">
      <w:pPr>
        <w:spacing w:after="0" w:line="240" w:lineRule="auto"/>
        <w:rPr>
          <w:rFonts w:ascii="Times New Roman" w:eastAsia="Calibri" w:hAnsi="Times New Roman" w:cs="Times New Roman"/>
          <w:color w:val="000000"/>
          <w:sz w:val="23"/>
          <w:szCs w:val="23"/>
        </w:rPr>
      </w:pPr>
      <w:r w:rsidRPr="003E513B">
        <w:rPr>
          <w:rFonts w:ascii="Times New Roman" w:eastAsia="Calibri" w:hAnsi="Times New Roman" w:cs="Times New Roman"/>
          <w:color w:val="000000"/>
          <w:sz w:val="23"/>
          <w:szCs w:val="23"/>
        </w:rPr>
        <w:t>Debit 132500 Taxes Receivable</w:t>
      </w:r>
    </w:p>
    <w:p w14:paraId="30CEF6EC" w14:textId="77777777" w:rsidR="003E513B" w:rsidRPr="003E513B" w:rsidRDefault="003E513B" w:rsidP="003E513B">
      <w:pPr>
        <w:spacing w:after="0" w:line="240" w:lineRule="auto"/>
        <w:rPr>
          <w:rFonts w:ascii="Times New Roman" w:eastAsia="Calibri" w:hAnsi="Times New Roman" w:cs="Times New Roman"/>
          <w:color w:val="000000"/>
          <w:sz w:val="23"/>
          <w:szCs w:val="23"/>
        </w:rPr>
      </w:pPr>
      <w:r w:rsidRPr="003E513B">
        <w:rPr>
          <w:rFonts w:ascii="Times New Roman" w:eastAsia="Calibri" w:hAnsi="Times New Roman" w:cs="Times New Roman"/>
          <w:color w:val="000000"/>
          <w:sz w:val="23"/>
          <w:szCs w:val="23"/>
        </w:rPr>
        <w:t>Debit 134000 Interest Receivable - Not Otherwise Classified</w:t>
      </w:r>
    </w:p>
    <w:p w14:paraId="0EE386BE" w14:textId="77777777" w:rsidR="003E513B" w:rsidRPr="003E513B" w:rsidRDefault="003E513B" w:rsidP="003E513B">
      <w:pPr>
        <w:spacing w:after="0" w:line="240" w:lineRule="auto"/>
        <w:rPr>
          <w:rFonts w:ascii="Times New Roman" w:eastAsia="Calibri" w:hAnsi="Times New Roman" w:cs="Times New Roman"/>
          <w:color w:val="000000"/>
          <w:sz w:val="23"/>
          <w:szCs w:val="23"/>
        </w:rPr>
      </w:pPr>
      <w:r w:rsidRPr="003E513B">
        <w:rPr>
          <w:rFonts w:ascii="Times New Roman" w:eastAsia="Calibri" w:hAnsi="Times New Roman" w:cs="Times New Roman"/>
          <w:color w:val="000000"/>
          <w:sz w:val="23"/>
          <w:szCs w:val="23"/>
        </w:rPr>
        <w:t>Debit 134100 Interest Receivable - Loans</w:t>
      </w:r>
    </w:p>
    <w:p w14:paraId="49B4D3AE" w14:textId="77777777" w:rsidR="003E513B" w:rsidRPr="003E513B" w:rsidRDefault="003E513B" w:rsidP="003E513B">
      <w:pPr>
        <w:spacing w:after="0" w:line="240" w:lineRule="auto"/>
        <w:rPr>
          <w:rFonts w:ascii="Times New Roman" w:eastAsia="Calibri" w:hAnsi="Times New Roman" w:cs="Times New Roman"/>
          <w:color w:val="000000"/>
          <w:sz w:val="23"/>
          <w:szCs w:val="23"/>
        </w:rPr>
      </w:pPr>
      <w:r w:rsidRPr="003E513B">
        <w:rPr>
          <w:rFonts w:ascii="Times New Roman" w:eastAsia="Calibri" w:hAnsi="Times New Roman" w:cs="Times New Roman"/>
          <w:color w:val="000000"/>
          <w:sz w:val="23"/>
          <w:szCs w:val="23"/>
        </w:rPr>
        <w:t>Debit 134200 Interest Receivable - Investments</w:t>
      </w:r>
    </w:p>
    <w:p w14:paraId="39299DF1" w14:textId="77777777" w:rsidR="003E513B" w:rsidRPr="003E513B" w:rsidRDefault="003E513B" w:rsidP="003E513B">
      <w:pPr>
        <w:spacing w:after="0" w:line="240" w:lineRule="auto"/>
        <w:rPr>
          <w:rFonts w:ascii="Times New Roman" w:eastAsia="Calibri" w:hAnsi="Times New Roman" w:cs="Times New Roman"/>
          <w:color w:val="000000"/>
          <w:sz w:val="23"/>
          <w:szCs w:val="23"/>
        </w:rPr>
      </w:pPr>
      <w:r w:rsidRPr="003E513B">
        <w:rPr>
          <w:rFonts w:ascii="Times New Roman" w:eastAsia="Calibri" w:hAnsi="Times New Roman" w:cs="Times New Roman"/>
          <w:color w:val="000000"/>
          <w:sz w:val="23"/>
          <w:szCs w:val="23"/>
        </w:rPr>
        <w:t>Debit 134300 Interest Receivable - Taxes</w:t>
      </w:r>
    </w:p>
    <w:p w14:paraId="0C9CF754" w14:textId="77777777" w:rsidR="003E513B" w:rsidRPr="003E513B" w:rsidRDefault="003E513B" w:rsidP="003E513B">
      <w:pPr>
        <w:spacing w:after="0" w:line="240" w:lineRule="auto"/>
        <w:rPr>
          <w:rFonts w:ascii="Times New Roman" w:eastAsia="Calibri" w:hAnsi="Times New Roman" w:cs="Times New Roman"/>
          <w:color w:val="000000"/>
          <w:sz w:val="23"/>
          <w:szCs w:val="23"/>
        </w:rPr>
      </w:pPr>
      <w:r w:rsidRPr="003E513B">
        <w:rPr>
          <w:rFonts w:ascii="Times New Roman" w:eastAsia="Calibri" w:hAnsi="Times New Roman" w:cs="Times New Roman"/>
          <w:color w:val="000000"/>
          <w:sz w:val="23"/>
          <w:szCs w:val="23"/>
        </w:rPr>
        <w:t>Debit 136000 Penalties and Fines Receivable - Not Otherwise Classified</w:t>
      </w:r>
    </w:p>
    <w:p w14:paraId="7CC8FDA5" w14:textId="77777777" w:rsidR="003E513B" w:rsidRPr="003E513B" w:rsidRDefault="003E513B" w:rsidP="003E513B">
      <w:pPr>
        <w:spacing w:after="0" w:line="240" w:lineRule="auto"/>
        <w:rPr>
          <w:rFonts w:ascii="Times New Roman" w:eastAsia="Calibri" w:hAnsi="Times New Roman" w:cs="Times New Roman"/>
          <w:color w:val="000000"/>
          <w:sz w:val="23"/>
          <w:szCs w:val="23"/>
        </w:rPr>
      </w:pPr>
      <w:r w:rsidRPr="003E513B">
        <w:rPr>
          <w:rFonts w:ascii="Times New Roman" w:eastAsia="Calibri" w:hAnsi="Times New Roman" w:cs="Times New Roman"/>
          <w:color w:val="000000"/>
          <w:sz w:val="23"/>
          <w:szCs w:val="23"/>
        </w:rPr>
        <w:t>Debit 136100 Penalties and Fines Receivable - Loans</w:t>
      </w:r>
    </w:p>
    <w:p w14:paraId="45B7A29F" w14:textId="77777777" w:rsidR="003E513B" w:rsidRPr="003E513B" w:rsidRDefault="003E513B" w:rsidP="003E513B">
      <w:pPr>
        <w:spacing w:after="0" w:line="240" w:lineRule="auto"/>
        <w:rPr>
          <w:rFonts w:ascii="Times New Roman" w:eastAsia="Calibri" w:hAnsi="Times New Roman" w:cs="Times New Roman"/>
          <w:color w:val="000000"/>
          <w:sz w:val="23"/>
          <w:szCs w:val="23"/>
        </w:rPr>
      </w:pPr>
      <w:r w:rsidRPr="003E513B">
        <w:rPr>
          <w:rFonts w:ascii="Times New Roman" w:eastAsia="Calibri" w:hAnsi="Times New Roman" w:cs="Times New Roman"/>
          <w:color w:val="000000"/>
          <w:sz w:val="23"/>
          <w:szCs w:val="23"/>
        </w:rPr>
        <w:t>Debit 136300 Penalties and Fines Receivable - Taxes</w:t>
      </w:r>
    </w:p>
    <w:p w14:paraId="30E67505" w14:textId="77777777" w:rsidR="003E513B" w:rsidRPr="003E513B" w:rsidRDefault="003E513B" w:rsidP="003E513B">
      <w:pPr>
        <w:spacing w:after="0" w:line="240" w:lineRule="auto"/>
        <w:rPr>
          <w:rFonts w:ascii="Times New Roman" w:eastAsia="Calibri" w:hAnsi="Times New Roman" w:cs="Times New Roman"/>
          <w:color w:val="000000"/>
          <w:sz w:val="23"/>
          <w:szCs w:val="23"/>
        </w:rPr>
      </w:pPr>
      <w:r w:rsidRPr="003E513B">
        <w:rPr>
          <w:rFonts w:ascii="Times New Roman" w:eastAsia="Calibri" w:hAnsi="Times New Roman" w:cs="Times New Roman"/>
          <w:color w:val="000000"/>
          <w:sz w:val="23"/>
          <w:szCs w:val="23"/>
        </w:rPr>
        <w:t>Debit 137000 Administrative Fees Receivable - Not Otherwise Classified</w:t>
      </w:r>
    </w:p>
    <w:p w14:paraId="142410B1" w14:textId="77777777" w:rsidR="003E513B" w:rsidRPr="003E513B" w:rsidRDefault="003E513B" w:rsidP="003E513B">
      <w:pPr>
        <w:spacing w:after="0" w:line="240" w:lineRule="auto"/>
        <w:rPr>
          <w:rFonts w:ascii="Times New Roman" w:eastAsia="Calibri" w:hAnsi="Times New Roman" w:cs="Times New Roman"/>
          <w:color w:val="000000"/>
          <w:sz w:val="23"/>
          <w:szCs w:val="23"/>
        </w:rPr>
      </w:pPr>
      <w:r w:rsidRPr="003E513B">
        <w:rPr>
          <w:rFonts w:ascii="Times New Roman" w:eastAsia="Calibri" w:hAnsi="Times New Roman" w:cs="Times New Roman"/>
          <w:color w:val="000000"/>
          <w:sz w:val="23"/>
          <w:szCs w:val="23"/>
        </w:rPr>
        <w:t>Debit 137100 Administrative Fees Receivable - Loans</w:t>
      </w:r>
    </w:p>
    <w:p w14:paraId="118755EB" w14:textId="2F6B3FFB" w:rsidR="003E513B" w:rsidRDefault="003E513B" w:rsidP="003E513B">
      <w:pPr>
        <w:spacing w:after="0" w:line="240" w:lineRule="auto"/>
        <w:rPr>
          <w:rFonts w:ascii="Times New Roman" w:eastAsia="Calibri" w:hAnsi="Times New Roman" w:cs="Times New Roman"/>
          <w:color w:val="000000"/>
          <w:sz w:val="23"/>
          <w:szCs w:val="23"/>
        </w:rPr>
      </w:pPr>
      <w:r w:rsidRPr="003E513B">
        <w:rPr>
          <w:rFonts w:ascii="Times New Roman" w:eastAsia="Calibri" w:hAnsi="Times New Roman" w:cs="Times New Roman"/>
          <w:color w:val="000000"/>
          <w:sz w:val="23"/>
          <w:szCs w:val="23"/>
        </w:rPr>
        <w:t xml:space="preserve">Debit 137300 Administrative Fees Receivable </w:t>
      </w:r>
      <w:r>
        <w:rPr>
          <w:rFonts w:ascii="Times New Roman" w:eastAsia="Calibri" w:hAnsi="Times New Roman" w:cs="Times New Roman"/>
          <w:color w:val="000000"/>
          <w:sz w:val="23"/>
          <w:szCs w:val="23"/>
        </w:rPr>
        <w:t>–</w:t>
      </w:r>
      <w:r w:rsidRPr="003E513B">
        <w:rPr>
          <w:rFonts w:ascii="Times New Roman" w:eastAsia="Calibri" w:hAnsi="Times New Roman" w:cs="Times New Roman"/>
          <w:color w:val="000000"/>
          <w:sz w:val="23"/>
          <w:szCs w:val="23"/>
        </w:rPr>
        <w:t xml:space="preserve"> Taxes</w:t>
      </w:r>
    </w:p>
    <w:p w14:paraId="125A67FB" w14:textId="09C7E9F7" w:rsidR="0063439A" w:rsidRPr="00532BFF" w:rsidRDefault="003E513B" w:rsidP="003E513B">
      <w:pPr>
        <w:spacing w:after="0" w:line="240" w:lineRule="auto"/>
        <w:rPr>
          <w:rFonts w:ascii="Times New Roman" w:hAnsi="Times New Roman" w:cs="Times New Roman"/>
          <w:color w:val="548DD4" w:themeColor="text2" w:themeTint="99"/>
          <w:sz w:val="23"/>
          <w:szCs w:val="23"/>
        </w:rPr>
      </w:pPr>
      <w:r w:rsidRPr="003E513B">
        <w:rPr>
          <w:rFonts w:ascii="Times New Roman" w:hAnsi="Times New Roman" w:cs="Times New Roman"/>
          <w:color w:val="548DD4" w:themeColor="text2" w:themeTint="99"/>
          <w:sz w:val="23"/>
          <w:szCs w:val="23"/>
        </w:rPr>
        <w:t xml:space="preserve">Debit </w:t>
      </w:r>
      <w:r w:rsidR="0063439A" w:rsidRPr="00532BFF">
        <w:rPr>
          <w:rFonts w:ascii="Times New Roman" w:hAnsi="Times New Roman" w:cs="Times New Roman"/>
          <w:color w:val="548DD4" w:themeColor="text2" w:themeTint="99"/>
          <w:sz w:val="23"/>
          <w:szCs w:val="23"/>
        </w:rPr>
        <w:t>137400 Criminal Restitution Receivable</w:t>
      </w:r>
    </w:p>
    <w:p w14:paraId="70F9AABE" w14:textId="77777777" w:rsidR="0063439A" w:rsidRDefault="0063439A" w:rsidP="00F56A9C">
      <w:pPr>
        <w:pStyle w:val="Default"/>
        <w:rPr>
          <w:b/>
          <w:sz w:val="23"/>
          <w:szCs w:val="23"/>
        </w:rPr>
      </w:pPr>
    </w:p>
    <w:p w14:paraId="5159B795" w14:textId="42DBB4F7" w:rsidR="00355689" w:rsidRDefault="009B008F" w:rsidP="00F56A9C">
      <w:pPr>
        <w:pStyle w:val="Default"/>
        <w:rPr>
          <w:sz w:val="23"/>
          <w:szCs w:val="23"/>
        </w:rPr>
      </w:pPr>
      <w:r>
        <w:rPr>
          <w:b/>
          <w:sz w:val="23"/>
          <w:szCs w:val="23"/>
        </w:rPr>
        <w:t>2</w:t>
      </w:r>
      <w:r w:rsidR="0063439A">
        <w:rPr>
          <w:b/>
          <w:sz w:val="23"/>
          <w:szCs w:val="23"/>
        </w:rPr>
        <w:t xml:space="preserve">) </w:t>
      </w:r>
      <w:r w:rsidR="00E373C3">
        <w:rPr>
          <w:b/>
          <w:sz w:val="23"/>
          <w:szCs w:val="23"/>
        </w:rPr>
        <w:t>D306</w:t>
      </w:r>
      <w:r w:rsidR="00F56A9C" w:rsidRPr="007F1ABD">
        <w:rPr>
          <w:b/>
          <w:sz w:val="23"/>
          <w:szCs w:val="23"/>
        </w:rPr>
        <w:t xml:space="preserve"> </w:t>
      </w:r>
      <w:proofErr w:type="gramStart"/>
      <w:r w:rsidR="00E373C3" w:rsidRPr="00E373C3">
        <w:rPr>
          <w:sz w:val="23"/>
          <w:szCs w:val="23"/>
        </w:rPr>
        <w:t>To</w:t>
      </w:r>
      <w:proofErr w:type="gramEnd"/>
      <w:r w:rsidR="00E373C3" w:rsidRPr="00E373C3">
        <w:rPr>
          <w:sz w:val="23"/>
          <w:szCs w:val="23"/>
        </w:rPr>
        <w:t xml:space="preserve"> record a prior-period adjustment that reduces the value of a prior-year asset.</w:t>
      </w:r>
    </w:p>
    <w:p w14:paraId="59E0CFCD" w14:textId="77777777" w:rsidR="00355689" w:rsidRPr="007F1ABD" w:rsidRDefault="00355689" w:rsidP="00F56A9C">
      <w:pPr>
        <w:pStyle w:val="Default"/>
        <w:rPr>
          <w:sz w:val="23"/>
          <w:szCs w:val="23"/>
        </w:rPr>
      </w:pPr>
    </w:p>
    <w:p w14:paraId="7346F6A0" w14:textId="000CA30C" w:rsidR="00F56A9C" w:rsidRPr="007F1ABD" w:rsidRDefault="00355689" w:rsidP="00F56A9C">
      <w:pPr>
        <w:pStyle w:val="Default"/>
        <w:rPr>
          <w:sz w:val="23"/>
          <w:szCs w:val="23"/>
        </w:rPr>
      </w:pPr>
      <w:r>
        <w:rPr>
          <w:b/>
          <w:bCs/>
          <w:sz w:val="23"/>
          <w:szCs w:val="23"/>
        </w:rPr>
        <w:t>Proprietary</w:t>
      </w:r>
      <w:r w:rsidR="00F56A9C" w:rsidRPr="007F1ABD">
        <w:rPr>
          <w:b/>
          <w:bCs/>
          <w:sz w:val="23"/>
          <w:szCs w:val="23"/>
        </w:rPr>
        <w:t xml:space="preserve"> Entry </w:t>
      </w:r>
    </w:p>
    <w:p w14:paraId="316F509A" w14:textId="77777777" w:rsidR="0078497A" w:rsidRPr="0078497A" w:rsidRDefault="0078497A" w:rsidP="0078497A">
      <w:pPr>
        <w:spacing w:after="0" w:line="240" w:lineRule="auto"/>
        <w:rPr>
          <w:rFonts w:ascii="Times New Roman" w:eastAsia="Calibri" w:hAnsi="Times New Roman" w:cs="Times New Roman"/>
          <w:color w:val="000000"/>
          <w:sz w:val="23"/>
          <w:szCs w:val="23"/>
        </w:rPr>
      </w:pPr>
      <w:r w:rsidRPr="0078497A">
        <w:rPr>
          <w:rFonts w:ascii="Times New Roman" w:eastAsia="Calibri" w:hAnsi="Times New Roman" w:cs="Times New Roman"/>
          <w:color w:val="000000"/>
          <w:sz w:val="23"/>
          <w:szCs w:val="23"/>
        </w:rPr>
        <w:t>Debit 131900 Allowance for Loss on Accounts Receivable</w:t>
      </w:r>
    </w:p>
    <w:p w14:paraId="1673FC97" w14:textId="77777777" w:rsidR="0078497A" w:rsidRPr="0078497A" w:rsidRDefault="0078497A" w:rsidP="0078497A">
      <w:pPr>
        <w:spacing w:after="0" w:line="240" w:lineRule="auto"/>
        <w:rPr>
          <w:rFonts w:ascii="Times New Roman" w:eastAsia="Calibri" w:hAnsi="Times New Roman" w:cs="Times New Roman"/>
          <w:color w:val="000000"/>
          <w:sz w:val="23"/>
          <w:szCs w:val="23"/>
        </w:rPr>
      </w:pPr>
      <w:r w:rsidRPr="0078497A">
        <w:rPr>
          <w:rFonts w:ascii="Times New Roman" w:eastAsia="Calibri" w:hAnsi="Times New Roman" w:cs="Times New Roman"/>
          <w:color w:val="000000"/>
          <w:sz w:val="23"/>
          <w:szCs w:val="23"/>
        </w:rPr>
        <w:t>Debit 132900 Allowance for Loss on Taxes Receivable</w:t>
      </w:r>
    </w:p>
    <w:p w14:paraId="44A09F58" w14:textId="77777777" w:rsidR="0078497A" w:rsidRPr="0078497A" w:rsidRDefault="0078497A" w:rsidP="0078497A">
      <w:pPr>
        <w:spacing w:after="0" w:line="240" w:lineRule="auto"/>
        <w:rPr>
          <w:rFonts w:ascii="Times New Roman" w:eastAsia="Calibri" w:hAnsi="Times New Roman" w:cs="Times New Roman"/>
          <w:color w:val="000000"/>
          <w:sz w:val="23"/>
          <w:szCs w:val="23"/>
        </w:rPr>
      </w:pPr>
      <w:r w:rsidRPr="0078497A">
        <w:rPr>
          <w:rFonts w:ascii="Times New Roman" w:eastAsia="Calibri" w:hAnsi="Times New Roman" w:cs="Times New Roman"/>
          <w:color w:val="000000"/>
          <w:sz w:val="23"/>
          <w:szCs w:val="23"/>
        </w:rPr>
        <w:t>Debit 135900 Allowance for Loss on Loans Receivable</w:t>
      </w:r>
    </w:p>
    <w:p w14:paraId="610DD87F" w14:textId="77777777" w:rsidR="0078497A" w:rsidRPr="0078497A" w:rsidRDefault="0078497A" w:rsidP="0078497A">
      <w:pPr>
        <w:spacing w:after="0" w:line="240" w:lineRule="auto"/>
        <w:rPr>
          <w:rFonts w:ascii="Times New Roman" w:eastAsia="Calibri" w:hAnsi="Times New Roman" w:cs="Times New Roman"/>
          <w:color w:val="000000"/>
          <w:sz w:val="23"/>
          <w:szCs w:val="23"/>
        </w:rPr>
      </w:pPr>
      <w:r w:rsidRPr="0078497A">
        <w:rPr>
          <w:rFonts w:ascii="Times New Roman" w:eastAsia="Calibri" w:hAnsi="Times New Roman" w:cs="Times New Roman"/>
          <w:color w:val="000000"/>
          <w:sz w:val="23"/>
          <w:szCs w:val="23"/>
        </w:rPr>
        <w:t>Debit 136500 Allowance for Loss on Penalties and Fines Receivable - Loans</w:t>
      </w:r>
    </w:p>
    <w:p w14:paraId="6B375EB2" w14:textId="77777777" w:rsidR="0078497A" w:rsidRPr="0078497A" w:rsidRDefault="0078497A" w:rsidP="0078497A">
      <w:pPr>
        <w:spacing w:after="0" w:line="240" w:lineRule="auto"/>
        <w:rPr>
          <w:rFonts w:ascii="Times New Roman" w:eastAsia="Calibri" w:hAnsi="Times New Roman" w:cs="Times New Roman"/>
          <w:color w:val="000000"/>
          <w:sz w:val="23"/>
          <w:szCs w:val="23"/>
        </w:rPr>
      </w:pPr>
      <w:r w:rsidRPr="0078497A">
        <w:rPr>
          <w:rFonts w:ascii="Times New Roman" w:eastAsia="Calibri" w:hAnsi="Times New Roman" w:cs="Times New Roman"/>
          <w:color w:val="000000"/>
          <w:sz w:val="23"/>
          <w:szCs w:val="23"/>
        </w:rPr>
        <w:t>Debit 136700 Allowance for Loss on Penalties and Fines Receivable - Not Otherwise Classified</w:t>
      </w:r>
    </w:p>
    <w:p w14:paraId="4638B558" w14:textId="77777777" w:rsidR="0078497A" w:rsidRPr="0078497A" w:rsidRDefault="0078497A" w:rsidP="0078497A">
      <w:pPr>
        <w:spacing w:after="0" w:line="240" w:lineRule="auto"/>
        <w:rPr>
          <w:rFonts w:ascii="Times New Roman" w:eastAsia="Calibri" w:hAnsi="Times New Roman" w:cs="Times New Roman"/>
          <w:color w:val="000000"/>
          <w:sz w:val="23"/>
          <w:szCs w:val="23"/>
        </w:rPr>
      </w:pPr>
      <w:r w:rsidRPr="0078497A">
        <w:rPr>
          <w:rFonts w:ascii="Times New Roman" w:eastAsia="Calibri" w:hAnsi="Times New Roman" w:cs="Times New Roman"/>
          <w:color w:val="000000"/>
          <w:sz w:val="23"/>
          <w:szCs w:val="23"/>
        </w:rPr>
        <w:t>Debit 136800 Allowance for Loss on Penalties and Fines Receivable - Taxes</w:t>
      </w:r>
    </w:p>
    <w:p w14:paraId="0891D35A" w14:textId="77777777" w:rsidR="0078497A" w:rsidRPr="0078497A" w:rsidRDefault="0078497A" w:rsidP="0078497A">
      <w:pPr>
        <w:spacing w:after="0" w:line="240" w:lineRule="auto"/>
        <w:rPr>
          <w:rFonts w:ascii="Times New Roman" w:eastAsia="Calibri" w:hAnsi="Times New Roman" w:cs="Times New Roman"/>
          <w:color w:val="000000"/>
          <w:sz w:val="23"/>
          <w:szCs w:val="23"/>
        </w:rPr>
      </w:pPr>
      <w:r w:rsidRPr="0078497A">
        <w:rPr>
          <w:rFonts w:ascii="Times New Roman" w:eastAsia="Calibri" w:hAnsi="Times New Roman" w:cs="Times New Roman"/>
          <w:color w:val="000000"/>
          <w:sz w:val="23"/>
          <w:szCs w:val="23"/>
        </w:rPr>
        <w:t>Debit 137500 Allowance for Loss on Administrative Fees Receivable - Loans</w:t>
      </w:r>
    </w:p>
    <w:p w14:paraId="5D65EA20" w14:textId="77777777" w:rsidR="0078497A" w:rsidRPr="0078497A" w:rsidRDefault="0078497A" w:rsidP="0078497A">
      <w:pPr>
        <w:spacing w:after="0" w:line="240" w:lineRule="auto"/>
        <w:rPr>
          <w:rFonts w:ascii="Times New Roman" w:eastAsia="Calibri" w:hAnsi="Times New Roman" w:cs="Times New Roman"/>
          <w:color w:val="000000"/>
          <w:sz w:val="23"/>
          <w:szCs w:val="23"/>
        </w:rPr>
      </w:pPr>
      <w:r w:rsidRPr="0078497A">
        <w:rPr>
          <w:rFonts w:ascii="Times New Roman" w:eastAsia="Calibri" w:hAnsi="Times New Roman" w:cs="Times New Roman"/>
          <w:color w:val="000000"/>
          <w:sz w:val="23"/>
          <w:szCs w:val="23"/>
        </w:rPr>
        <w:t>Debit 137700 Allowance for Loss on Administrative Fees Receivable - Not Otherwise Classified</w:t>
      </w:r>
    </w:p>
    <w:p w14:paraId="29D3C3F0" w14:textId="77777777" w:rsidR="0078497A" w:rsidRPr="0078497A" w:rsidRDefault="0078497A" w:rsidP="0078497A">
      <w:pPr>
        <w:spacing w:after="0" w:line="240" w:lineRule="auto"/>
        <w:rPr>
          <w:rFonts w:ascii="Times New Roman" w:eastAsia="Calibri" w:hAnsi="Times New Roman" w:cs="Times New Roman"/>
          <w:color w:val="000000"/>
          <w:sz w:val="23"/>
          <w:szCs w:val="23"/>
        </w:rPr>
      </w:pPr>
      <w:r w:rsidRPr="0078497A">
        <w:rPr>
          <w:rFonts w:ascii="Times New Roman" w:eastAsia="Calibri" w:hAnsi="Times New Roman" w:cs="Times New Roman"/>
          <w:color w:val="000000"/>
          <w:sz w:val="23"/>
          <w:szCs w:val="23"/>
        </w:rPr>
        <w:t>Debit 137800 Allowance for Loss on Administrative Fees Receivable - Taxes</w:t>
      </w:r>
    </w:p>
    <w:p w14:paraId="0E06F5B1" w14:textId="691740A1" w:rsidR="003939FB" w:rsidRDefault="0078497A" w:rsidP="0078497A">
      <w:pPr>
        <w:spacing w:after="0" w:line="240" w:lineRule="auto"/>
        <w:rPr>
          <w:rFonts w:ascii="Times New Roman" w:hAnsi="Times New Roman" w:cs="Times New Roman"/>
          <w:color w:val="548DD4" w:themeColor="text2" w:themeTint="99"/>
          <w:sz w:val="23"/>
          <w:szCs w:val="23"/>
        </w:rPr>
      </w:pPr>
      <w:r w:rsidRPr="0078497A">
        <w:rPr>
          <w:rFonts w:ascii="Times New Roman" w:hAnsi="Times New Roman" w:cs="Times New Roman"/>
          <w:color w:val="548DD4" w:themeColor="text2" w:themeTint="99"/>
          <w:sz w:val="23"/>
          <w:szCs w:val="23"/>
        </w:rPr>
        <w:t>Deb</w:t>
      </w:r>
      <w:r w:rsidR="00532BFF" w:rsidRPr="00532BFF">
        <w:rPr>
          <w:rFonts w:ascii="Times New Roman" w:hAnsi="Times New Roman" w:cs="Times New Roman"/>
          <w:color w:val="548DD4" w:themeColor="text2" w:themeTint="99"/>
          <w:sz w:val="23"/>
          <w:szCs w:val="23"/>
        </w:rPr>
        <w:t>it 137</w:t>
      </w:r>
      <w:r w:rsidR="00D65A4C">
        <w:rPr>
          <w:rFonts w:ascii="Times New Roman" w:hAnsi="Times New Roman" w:cs="Times New Roman"/>
          <w:color w:val="548DD4" w:themeColor="text2" w:themeTint="99"/>
          <w:sz w:val="23"/>
          <w:szCs w:val="23"/>
        </w:rPr>
        <w:t>9</w:t>
      </w:r>
      <w:r w:rsidR="00532BFF" w:rsidRPr="00532BFF">
        <w:rPr>
          <w:rFonts w:ascii="Times New Roman" w:hAnsi="Times New Roman" w:cs="Times New Roman"/>
          <w:color w:val="548DD4" w:themeColor="text2" w:themeTint="99"/>
          <w:sz w:val="23"/>
          <w:szCs w:val="23"/>
        </w:rPr>
        <w:t xml:space="preserve">00 </w:t>
      </w:r>
      <w:r w:rsidR="00D65A4C">
        <w:rPr>
          <w:rFonts w:ascii="Times New Roman" w:hAnsi="Times New Roman" w:cs="Times New Roman"/>
          <w:color w:val="548DD4" w:themeColor="text2" w:themeTint="99"/>
          <w:sz w:val="23"/>
          <w:szCs w:val="23"/>
        </w:rPr>
        <w:t xml:space="preserve">Allowance for Loss on </w:t>
      </w:r>
      <w:r w:rsidR="00532BFF" w:rsidRPr="00532BFF">
        <w:rPr>
          <w:rFonts w:ascii="Times New Roman" w:hAnsi="Times New Roman" w:cs="Times New Roman"/>
          <w:color w:val="548DD4" w:themeColor="text2" w:themeTint="99"/>
          <w:sz w:val="23"/>
          <w:szCs w:val="23"/>
        </w:rPr>
        <w:t>Criminal Restitution Receivable</w:t>
      </w:r>
      <w:r w:rsidR="00806AE4">
        <w:rPr>
          <w:rFonts w:ascii="Times New Roman" w:hAnsi="Times New Roman" w:cs="Times New Roman"/>
          <w:color w:val="548DD4" w:themeColor="text2" w:themeTint="99"/>
          <w:sz w:val="23"/>
          <w:szCs w:val="23"/>
        </w:rPr>
        <w:t>s</w:t>
      </w:r>
    </w:p>
    <w:p w14:paraId="6198D5ED" w14:textId="0A82A03F" w:rsidR="00732EB5" w:rsidRPr="0078497A" w:rsidRDefault="00732EB5" w:rsidP="00732EB5">
      <w:pPr>
        <w:spacing w:after="0" w:line="240" w:lineRule="auto"/>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 xml:space="preserve">     Credit</w:t>
      </w:r>
      <w:r w:rsidRPr="0078497A">
        <w:rPr>
          <w:rFonts w:ascii="Times New Roman" w:eastAsia="Calibri" w:hAnsi="Times New Roman" w:cs="Times New Roman"/>
          <w:color w:val="000000"/>
          <w:sz w:val="23"/>
          <w:szCs w:val="23"/>
        </w:rPr>
        <w:t xml:space="preserve"> 131</w:t>
      </w:r>
      <w:r>
        <w:rPr>
          <w:rFonts w:ascii="Times New Roman" w:eastAsia="Calibri" w:hAnsi="Times New Roman" w:cs="Times New Roman"/>
          <w:color w:val="000000"/>
          <w:sz w:val="23"/>
          <w:szCs w:val="23"/>
        </w:rPr>
        <w:t>0</w:t>
      </w:r>
      <w:r w:rsidRPr="0078497A">
        <w:rPr>
          <w:rFonts w:ascii="Times New Roman" w:eastAsia="Calibri" w:hAnsi="Times New Roman" w:cs="Times New Roman"/>
          <w:color w:val="000000"/>
          <w:sz w:val="23"/>
          <w:szCs w:val="23"/>
        </w:rPr>
        <w:t>00 Accounts Receivable</w:t>
      </w:r>
    </w:p>
    <w:p w14:paraId="3F53D8CA" w14:textId="284DF0D6" w:rsidR="00732EB5" w:rsidRPr="0078497A" w:rsidRDefault="00732EB5" w:rsidP="00732EB5">
      <w:pPr>
        <w:spacing w:after="0" w:line="240" w:lineRule="auto"/>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 xml:space="preserve">     Credit</w:t>
      </w:r>
      <w:r w:rsidRPr="0078497A">
        <w:rPr>
          <w:rFonts w:ascii="Times New Roman" w:eastAsia="Calibri" w:hAnsi="Times New Roman" w:cs="Times New Roman"/>
          <w:color w:val="000000"/>
          <w:sz w:val="23"/>
          <w:szCs w:val="23"/>
        </w:rPr>
        <w:t xml:space="preserve"> 132</w:t>
      </w:r>
      <w:r>
        <w:rPr>
          <w:rFonts w:ascii="Times New Roman" w:eastAsia="Calibri" w:hAnsi="Times New Roman" w:cs="Times New Roman"/>
          <w:color w:val="000000"/>
          <w:sz w:val="23"/>
          <w:szCs w:val="23"/>
        </w:rPr>
        <w:t>5</w:t>
      </w:r>
      <w:r w:rsidRPr="0078497A">
        <w:rPr>
          <w:rFonts w:ascii="Times New Roman" w:eastAsia="Calibri" w:hAnsi="Times New Roman" w:cs="Times New Roman"/>
          <w:color w:val="000000"/>
          <w:sz w:val="23"/>
          <w:szCs w:val="23"/>
        </w:rPr>
        <w:t>00 Taxes Receivable</w:t>
      </w:r>
    </w:p>
    <w:p w14:paraId="0EB0823F" w14:textId="6264EF92" w:rsidR="00732EB5" w:rsidRPr="0078497A" w:rsidRDefault="00732EB5" w:rsidP="00732EB5">
      <w:pPr>
        <w:spacing w:after="0" w:line="240" w:lineRule="auto"/>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 xml:space="preserve">     Credit</w:t>
      </w:r>
      <w:r w:rsidRPr="0078497A">
        <w:rPr>
          <w:rFonts w:ascii="Times New Roman" w:eastAsia="Calibri" w:hAnsi="Times New Roman" w:cs="Times New Roman"/>
          <w:color w:val="000000"/>
          <w:sz w:val="23"/>
          <w:szCs w:val="23"/>
        </w:rPr>
        <w:t xml:space="preserve"> 135</w:t>
      </w:r>
      <w:r>
        <w:rPr>
          <w:rFonts w:ascii="Times New Roman" w:eastAsia="Calibri" w:hAnsi="Times New Roman" w:cs="Times New Roman"/>
          <w:color w:val="000000"/>
          <w:sz w:val="23"/>
          <w:szCs w:val="23"/>
        </w:rPr>
        <w:t>0</w:t>
      </w:r>
      <w:r w:rsidRPr="0078497A">
        <w:rPr>
          <w:rFonts w:ascii="Times New Roman" w:eastAsia="Calibri" w:hAnsi="Times New Roman" w:cs="Times New Roman"/>
          <w:color w:val="000000"/>
          <w:sz w:val="23"/>
          <w:szCs w:val="23"/>
        </w:rPr>
        <w:t>00 Loans Receivable</w:t>
      </w:r>
    </w:p>
    <w:p w14:paraId="24815B98" w14:textId="3665538A" w:rsidR="00732EB5" w:rsidRPr="00B82EBB" w:rsidRDefault="00732EB5" w:rsidP="00732EB5">
      <w:pPr>
        <w:spacing w:after="0" w:line="240" w:lineRule="auto"/>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 xml:space="preserve">     Credit</w:t>
      </w:r>
      <w:r w:rsidRPr="0078497A">
        <w:rPr>
          <w:rFonts w:ascii="Times New Roman" w:eastAsia="Calibri" w:hAnsi="Times New Roman" w:cs="Times New Roman"/>
          <w:color w:val="000000"/>
          <w:sz w:val="23"/>
          <w:szCs w:val="23"/>
        </w:rPr>
        <w:t xml:space="preserve"> </w:t>
      </w:r>
      <w:r w:rsidRPr="00B82EBB">
        <w:rPr>
          <w:rFonts w:ascii="Times New Roman" w:eastAsia="Calibri" w:hAnsi="Times New Roman" w:cs="Times New Roman"/>
          <w:color w:val="000000"/>
          <w:sz w:val="23"/>
          <w:szCs w:val="23"/>
        </w:rPr>
        <w:t xml:space="preserve">136000 Penalties and Fines Receivable - Not Otherwise Classified </w:t>
      </w:r>
    </w:p>
    <w:p w14:paraId="11A38C3F" w14:textId="5F25D050" w:rsidR="00732EB5" w:rsidRPr="00806AE4" w:rsidRDefault="00732EB5" w:rsidP="00732EB5">
      <w:pPr>
        <w:spacing w:after="0" w:line="240" w:lineRule="auto"/>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 xml:space="preserve">     Credit</w:t>
      </w:r>
      <w:r w:rsidRPr="0078497A">
        <w:rPr>
          <w:rFonts w:ascii="Times New Roman" w:eastAsia="Calibri" w:hAnsi="Times New Roman" w:cs="Times New Roman"/>
          <w:color w:val="000000"/>
          <w:sz w:val="23"/>
          <w:szCs w:val="23"/>
        </w:rPr>
        <w:t xml:space="preserve"> </w:t>
      </w:r>
      <w:r w:rsidRPr="00806AE4">
        <w:rPr>
          <w:rFonts w:ascii="Times New Roman" w:eastAsia="Calibri" w:hAnsi="Times New Roman" w:cs="Times New Roman"/>
          <w:color w:val="000000"/>
          <w:sz w:val="23"/>
          <w:szCs w:val="23"/>
        </w:rPr>
        <w:t xml:space="preserve">136100 Penalties and Fines Receivable - Loans </w:t>
      </w:r>
    </w:p>
    <w:p w14:paraId="4A47FEF0" w14:textId="72A9988B" w:rsidR="00732EB5" w:rsidRPr="00806AE4" w:rsidRDefault="00732EB5" w:rsidP="00732EB5">
      <w:pPr>
        <w:spacing w:after="0" w:line="240" w:lineRule="auto"/>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 xml:space="preserve">     Credit</w:t>
      </w:r>
      <w:r w:rsidRPr="0078497A">
        <w:rPr>
          <w:rFonts w:ascii="Times New Roman" w:eastAsia="Calibri" w:hAnsi="Times New Roman" w:cs="Times New Roman"/>
          <w:color w:val="000000"/>
          <w:sz w:val="23"/>
          <w:szCs w:val="23"/>
        </w:rPr>
        <w:t xml:space="preserve"> </w:t>
      </w:r>
      <w:r w:rsidRPr="00806AE4">
        <w:rPr>
          <w:rFonts w:ascii="Times New Roman" w:eastAsia="Calibri" w:hAnsi="Times New Roman" w:cs="Times New Roman"/>
          <w:color w:val="000000"/>
          <w:sz w:val="23"/>
          <w:szCs w:val="23"/>
        </w:rPr>
        <w:t xml:space="preserve">136300 Penalties and Fines Receivable - Taxes </w:t>
      </w:r>
    </w:p>
    <w:p w14:paraId="470C23EA" w14:textId="1F21EE06" w:rsidR="00732EB5" w:rsidRPr="00806AE4" w:rsidRDefault="00732EB5" w:rsidP="00732EB5">
      <w:pPr>
        <w:spacing w:after="0" w:line="240" w:lineRule="auto"/>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 xml:space="preserve">     Credit</w:t>
      </w:r>
      <w:r w:rsidRPr="0078497A">
        <w:rPr>
          <w:rFonts w:ascii="Times New Roman" w:eastAsia="Calibri" w:hAnsi="Times New Roman" w:cs="Times New Roman"/>
          <w:color w:val="000000"/>
          <w:sz w:val="23"/>
          <w:szCs w:val="23"/>
        </w:rPr>
        <w:t xml:space="preserve"> </w:t>
      </w:r>
      <w:r w:rsidRPr="00806AE4">
        <w:rPr>
          <w:rFonts w:ascii="Times New Roman" w:eastAsia="Calibri" w:hAnsi="Times New Roman" w:cs="Times New Roman"/>
          <w:color w:val="000000"/>
          <w:sz w:val="23"/>
          <w:szCs w:val="23"/>
        </w:rPr>
        <w:t xml:space="preserve">137000 Administrative Fees Receivable - Not Otherwise Classified </w:t>
      </w:r>
    </w:p>
    <w:p w14:paraId="37CAA2F9" w14:textId="0476EE16" w:rsidR="00732EB5" w:rsidRPr="00806AE4" w:rsidRDefault="00732EB5" w:rsidP="00732EB5">
      <w:pPr>
        <w:spacing w:after="0" w:line="240" w:lineRule="auto"/>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 xml:space="preserve">     Credit</w:t>
      </w:r>
      <w:r w:rsidRPr="0078497A">
        <w:rPr>
          <w:rFonts w:ascii="Times New Roman" w:eastAsia="Calibri" w:hAnsi="Times New Roman" w:cs="Times New Roman"/>
          <w:color w:val="000000"/>
          <w:sz w:val="23"/>
          <w:szCs w:val="23"/>
        </w:rPr>
        <w:t xml:space="preserve"> </w:t>
      </w:r>
      <w:r w:rsidRPr="00806AE4">
        <w:rPr>
          <w:rFonts w:ascii="Times New Roman" w:eastAsia="Calibri" w:hAnsi="Times New Roman" w:cs="Times New Roman"/>
          <w:color w:val="000000"/>
          <w:sz w:val="23"/>
          <w:szCs w:val="23"/>
        </w:rPr>
        <w:t xml:space="preserve">137100 Administrative Fees Receivable - Loans </w:t>
      </w:r>
    </w:p>
    <w:p w14:paraId="73DAF190" w14:textId="30C84F4D" w:rsidR="00732EB5" w:rsidRPr="00B82EBB" w:rsidRDefault="00732EB5" w:rsidP="00732EB5">
      <w:pPr>
        <w:spacing w:after="0" w:line="240" w:lineRule="auto"/>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lastRenderedPageBreak/>
        <w:t xml:space="preserve">     Credit</w:t>
      </w:r>
      <w:r w:rsidRPr="0078497A">
        <w:rPr>
          <w:rFonts w:ascii="Times New Roman" w:eastAsia="Calibri" w:hAnsi="Times New Roman" w:cs="Times New Roman"/>
          <w:color w:val="000000"/>
          <w:sz w:val="23"/>
          <w:szCs w:val="23"/>
        </w:rPr>
        <w:t xml:space="preserve"> </w:t>
      </w:r>
      <w:r w:rsidRPr="00B82EBB">
        <w:rPr>
          <w:rFonts w:ascii="Times New Roman" w:eastAsia="Calibri" w:hAnsi="Times New Roman" w:cs="Times New Roman"/>
          <w:color w:val="000000"/>
          <w:sz w:val="23"/>
          <w:szCs w:val="23"/>
        </w:rPr>
        <w:t xml:space="preserve">137300 Administrative Fees Receivable - Taxes </w:t>
      </w:r>
    </w:p>
    <w:p w14:paraId="3172099D" w14:textId="3172C553" w:rsidR="00732EB5" w:rsidRDefault="00732EB5" w:rsidP="00732EB5">
      <w:pPr>
        <w:spacing w:after="0" w:line="240" w:lineRule="auto"/>
        <w:rPr>
          <w:rFonts w:ascii="Times New Roman" w:hAnsi="Times New Roman" w:cs="Times New Roman"/>
          <w:color w:val="548DD4" w:themeColor="text2" w:themeTint="99"/>
          <w:sz w:val="23"/>
          <w:szCs w:val="23"/>
        </w:rPr>
      </w:pPr>
      <w:r>
        <w:rPr>
          <w:rFonts w:ascii="Times New Roman" w:eastAsia="Calibri" w:hAnsi="Times New Roman" w:cs="Times New Roman"/>
          <w:color w:val="000000"/>
          <w:sz w:val="23"/>
          <w:szCs w:val="23"/>
        </w:rPr>
        <w:t xml:space="preserve">     </w:t>
      </w:r>
      <w:r w:rsidRPr="00732EB5">
        <w:rPr>
          <w:rFonts w:ascii="Times New Roman" w:hAnsi="Times New Roman" w:cs="Times New Roman"/>
          <w:color w:val="548DD4" w:themeColor="text2" w:themeTint="99"/>
          <w:sz w:val="23"/>
          <w:szCs w:val="23"/>
        </w:rPr>
        <w:t xml:space="preserve">Credit </w:t>
      </w:r>
      <w:r w:rsidRPr="00895B8E">
        <w:rPr>
          <w:rFonts w:ascii="Times New Roman" w:hAnsi="Times New Roman" w:cs="Times New Roman"/>
          <w:color w:val="548DD4" w:themeColor="text2" w:themeTint="99"/>
          <w:sz w:val="23"/>
          <w:szCs w:val="23"/>
        </w:rPr>
        <w:t>137400 Criminal Restitution Receivable</w:t>
      </w:r>
    </w:p>
    <w:p w14:paraId="5B0FE9A8" w14:textId="7EE79FE0" w:rsidR="00CD736B" w:rsidRDefault="00CD736B" w:rsidP="00CD736B">
      <w:pPr>
        <w:spacing w:after="0" w:line="240" w:lineRule="auto"/>
        <w:rPr>
          <w:rFonts w:ascii="Times New Roman" w:hAnsi="Times New Roman" w:cs="Times New Roman"/>
          <w:color w:val="548DD4" w:themeColor="text2" w:themeTint="99"/>
          <w:sz w:val="23"/>
          <w:szCs w:val="23"/>
        </w:rPr>
      </w:pPr>
    </w:p>
    <w:p w14:paraId="593DEDB4" w14:textId="57E1DA0B" w:rsidR="00AD2A34" w:rsidRPr="00AD2A34" w:rsidRDefault="00AD2A34" w:rsidP="00CD736B">
      <w:pPr>
        <w:spacing w:after="0" w:line="240" w:lineRule="auto"/>
        <w:rPr>
          <w:rFonts w:ascii="Times New Roman" w:eastAsia="Calibri" w:hAnsi="Times New Roman" w:cs="Times New Roman"/>
          <w:color w:val="000000"/>
          <w:sz w:val="23"/>
          <w:szCs w:val="23"/>
        </w:rPr>
      </w:pPr>
      <w:r w:rsidRPr="00AD2A34">
        <w:rPr>
          <w:rFonts w:ascii="Times New Roman" w:eastAsia="Calibri" w:hAnsi="Times New Roman" w:cs="Times New Roman"/>
          <w:b/>
          <w:bCs/>
          <w:color w:val="000000"/>
          <w:sz w:val="23"/>
          <w:szCs w:val="23"/>
        </w:rPr>
        <w:t xml:space="preserve">3) </w:t>
      </w:r>
      <w:r w:rsidR="00806AE4">
        <w:rPr>
          <w:rFonts w:ascii="Times New Roman" w:eastAsia="Calibri" w:hAnsi="Times New Roman" w:cs="Times New Roman"/>
          <w:b/>
          <w:bCs/>
          <w:color w:val="000000"/>
          <w:sz w:val="23"/>
          <w:szCs w:val="23"/>
        </w:rPr>
        <w:t>D310</w:t>
      </w:r>
      <w:r w:rsidRPr="00AD2A34">
        <w:rPr>
          <w:rFonts w:ascii="Times New Roman" w:eastAsia="Calibri" w:hAnsi="Times New Roman" w:cs="Times New Roman"/>
          <w:color w:val="000000"/>
          <w:sz w:val="23"/>
          <w:szCs w:val="23"/>
        </w:rPr>
        <w:t xml:space="preserve"> </w:t>
      </w:r>
      <w:proofErr w:type="gramStart"/>
      <w:r w:rsidR="00806AE4" w:rsidRPr="00806AE4">
        <w:rPr>
          <w:rFonts w:ascii="Times New Roman" w:eastAsia="Calibri" w:hAnsi="Times New Roman" w:cs="Times New Roman"/>
          <w:color w:val="000000"/>
          <w:sz w:val="23"/>
          <w:szCs w:val="23"/>
        </w:rPr>
        <w:t>To</w:t>
      </w:r>
      <w:proofErr w:type="gramEnd"/>
      <w:r w:rsidR="00806AE4" w:rsidRPr="00806AE4">
        <w:rPr>
          <w:rFonts w:ascii="Times New Roman" w:eastAsia="Calibri" w:hAnsi="Times New Roman" w:cs="Times New Roman"/>
          <w:color w:val="000000"/>
          <w:sz w:val="23"/>
          <w:szCs w:val="23"/>
        </w:rPr>
        <w:t xml:space="preserve"> record a prior-period adjustment that increases the value of a prior-year asset.</w:t>
      </w:r>
    </w:p>
    <w:p w14:paraId="210F7528" w14:textId="690E565F" w:rsidR="00AD2A34" w:rsidRDefault="00AD2A34" w:rsidP="00AD2A34">
      <w:pPr>
        <w:pStyle w:val="Default"/>
        <w:rPr>
          <w:sz w:val="23"/>
          <w:szCs w:val="23"/>
        </w:rPr>
      </w:pPr>
    </w:p>
    <w:p w14:paraId="6BBD378E" w14:textId="77777777" w:rsidR="00AD2A34" w:rsidRPr="007F1ABD" w:rsidRDefault="00AD2A34" w:rsidP="00AD2A34">
      <w:pPr>
        <w:pStyle w:val="Default"/>
        <w:rPr>
          <w:sz w:val="23"/>
          <w:szCs w:val="23"/>
        </w:rPr>
      </w:pPr>
      <w:r>
        <w:rPr>
          <w:b/>
          <w:bCs/>
          <w:sz w:val="23"/>
          <w:szCs w:val="23"/>
        </w:rPr>
        <w:t>Proprietary</w:t>
      </w:r>
      <w:r w:rsidRPr="007F1ABD">
        <w:rPr>
          <w:b/>
          <w:bCs/>
          <w:sz w:val="23"/>
          <w:szCs w:val="23"/>
        </w:rPr>
        <w:t xml:space="preserve"> Entry </w:t>
      </w:r>
    </w:p>
    <w:p w14:paraId="39A0BEAC" w14:textId="43519129" w:rsidR="00B82EBB" w:rsidRPr="0078497A" w:rsidRDefault="00B82EBB" w:rsidP="00B82EBB">
      <w:pPr>
        <w:spacing w:after="0" w:line="240" w:lineRule="auto"/>
        <w:rPr>
          <w:rFonts w:ascii="Times New Roman" w:eastAsia="Calibri" w:hAnsi="Times New Roman" w:cs="Times New Roman"/>
          <w:color w:val="000000"/>
          <w:sz w:val="23"/>
          <w:szCs w:val="23"/>
        </w:rPr>
      </w:pPr>
      <w:r w:rsidRPr="0078497A">
        <w:rPr>
          <w:rFonts w:ascii="Times New Roman" w:eastAsia="Calibri" w:hAnsi="Times New Roman" w:cs="Times New Roman"/>
          <w:color w:val="000000"/>
          <w:sz w:val="23"/>
          <w:szCs w:val="23"/>
        </w:rPr>
        <w:t>Debit 131</w:t>
      </w:r>
      <w:r>
        <w:rPr>
          <w:rFonts w:ascii="Times New Roman" w:eastAsia="Calibri" w:hAnsi="Times New Roman" w:cs="Times New Roman"/>
          <w:color w:val="000000"/>
          <w:sz w:val="23"/>
          <w:szCs w:val="23"/>
        </w:rPr>
        <w:t>0</w:t>
      </w:r>
      <w:r w:rsidRPr="0078497A">
        <w:rPr>
          <w:rFonts w:ascii="Times New Roman" w:eastAsia="Calibri" w:hAnsi="Times New Roman" w:cs="Times New Roman"/>
          <w:color w:val="000000"/>
          <w:sz w:val="23"/>
          <w:szCs w:val="23"/>
        </w:rPr>
        <w:t>00 Accounts Receivable</w:t>
      </w:r>
    </w:p>
    <w:p w14:paraId="66BF9A7C" w14:textId="5620E557" w:rsidR="00B82EBB" w:rsidRPr="0078497A" w:rsidRDefault="00B82EBB" w:rsidP="00B82EBB">
      <w:pPr>
        <w:spacing w:after="0" w:line="240" w:lineRule="auto"/>
        <w:rPr>
          <w:rFonts w:ascii="Times New Roman" w:eastAsia="Calibri" w:hAnsi="Times New Roman" w:cs="Times New Roman"/>
          <w:color w:val="000000"/>
          <w:sz w:val="23"/>
          <w:szCs w:val="23"/>
        </w:rPr>
      </w:pPr>
      <w:r w:rsidRPr="0078497A">
        <w:rPr>
          <w:rFonts w:ascii="Times New Roman" w:eastAsia="Calibri" w:hAnsi="Times New Roman" w:cs="Times New Roman"/>
          <w:color w:val="000000"/>
          <w:sz w:val="23"/>
          <w:szCs w:val="23"/>
        </w:rPr>
        <w:t>Debit 132</w:t>
      </w:r>
      <w:r>
        <w:rPr>
          <w:rFonts w:ascii="Times New Roman" w:eastAsia="Calibri" w:hAnsi="Times New Roman" w:cs="Times New Roman"/>
          <w:color w:val="000000"/>
          <w:sz w:val="23"/>
          <w:szCs w:val="23"/>
        </w:rPr>
        <w:t>5</w:t>
      </w:r>
      <w:r w:rsidRPr="0078497A">
        <w:rPr>
          <w:rFonts w:ascii="Times New Roman" w:eastAsia="Calibri" w:hAnsi="Times New Roman" w:cs="Times New Roman"/>
          <w:color w:val="000000"/>
          <w:sz w:val="23"/>
          <w:szCs w:val="23"/>
        </w:rPr>
        <w:t>00 Taxes Receivable</w:t>
      </w:r>
    </w:p>
    <w:p w14:paraId="5F966442" w14:textId="4488A61B" w:rsidR="00B82EBB" w:rsidRPr="0078497A" w:rsidRDefault="00B82EBB" w:rsidP="00B82EBB">
      <w:pPr>
        <w:spacing w:after="0" w:line="240" w:lineRule="auto"/>
        <w:rPr>
          <w:rFonts w:ascii="Times New Roman" w:eastAsia="Calibri" w:hAnsi="Times New Roman" w:cs="Times New Roman"/>
          <w:color w:val="000000"/>
          <w:sz w:val="23"/>
          <w:szCs w:val="23"/>
        </w:rPr>
      </w:pPr>
      <w:r w:rsidRPr="0078497A">
        <w:rPr>
          <w:rFonts w:ascii="Times New Roman" w:eastAsia="Calibri" w:hAnsi="Times New Roman" w:cs="Times New Roman"/>
          <w:color w:val="000000"/>
          <w:sz w:val="23"/>
          <w:szCs w:val="23"/>
        </w:rPr>
        <w:t>Debit 135</w:t>
      </w:r>
      <w:r>
        <w:rPr>
          <w:rFonts w:ascii="Times New Roman" w:eastAsia="Calibri" w:hAnsi="Times New Roman" w:cs="Times New Roman"/>
          <w:color w:val="000000"/>
          <w:sz w:val="23"/>
          <w:szCs w:val="23"/>
        </w:rPr>
        <w:t>0</w:t>
      </w:r>
      <w:r w:rsidRPr="0078497A">
        <w:rPr>
          <w:rFonts w:ascii="Times New Roman" w:eastAsia="Calibri" w:hAnsi="Times New Roman" w:cs="Times New Roman"/>
          <w:color w:val="000000"/>
          <w:sz w:val="23"/>
          <w:szCs w:val="23"/>
        </w:rPr>
        <w:t>00 Loans Receivable</w:t>
      </w:r>
    </w:p>
    <w:p w14:paraId="5256698B" w14:textId="701F32BC" w:rsidR="00806AE4" w:rsidRPr="00B82EBB" w:rsidRDefault="00806AE4" w:rsidP="00B82EBB">
      <w:pPr>
        <w:spacing w:after="0" w:line="240" w:lineRule="auto"/>
        <w:rPr>
          <w:rFonts w:ascii="Times New Roman" w:eastAsia="Calibri" w:hAnsi="Times New Roman" w:cs="Times New Roman"/>
          <w:color w:val="000000"/>
          <w:sz w:val="23"/>
          <w:szCs w:val="23"/>
        </w:rPr>
      </w:pPr>
      <w:r w:rsidRPr="00B82EBB">
        <w:rPr>
          <w:rFonts w:ascii="Times New Roman" w:eastAsia="Calibri" w:hAnsi="Times New Roman" w:cs="Times New Roman"/>
          <w:color w:val="000000"/>
          <w:sz w:val="23"/>
          <w:szCs w:val="23"/>
        </w:rPr>
        <w:t xml:space="preserve">Debit 136000 Penalties and Fines Receivable - Not Otherwise Classified </w:t>
      </w:r>
    </w:p>
    <w:p w14:paraId="581BD7D4" w14:textId="77777777" w:rsidR="00806AE4" w:rsidRPr="00806AE4" w:rsidRDefault="00806AE4" w:rsidP="00B82EBB">
      <w:pPr>
        <w:spacing w:after="0" w:line="240" w:lineRule="auto"/>
        <w:rPr>
          <w:rFonts w:ascii="Times New Roman" w:eastAsia="Calibri" w:hAnsi="Times New Roman" w:cs="Times New Roman"/>
          <w:color w:val="000000"/>
          <w:sz w:val="23"/>
          <w:szCs w:val="23"/>
        </w:rPr>
      </w:pPr>
      <w:r w:rsidRPr="00806AE4">
        <w:rPr>
          <w:rFonts w:ascii="Times New Roman" w:eastAsia="Calibri" w:hAnsi="Times New Roman" w:cs="Times New Roman"/>
          <w:color w:val="000000"/>
          <w:sz w:val="23"/>
          <w:szCs w:val="23"/>
        </w:rPr>
        <w:t xml:space="preserve">Debit 136100 Penalties and Fines Receivable - Loans </w:t>
      </w:r>
    </w:p>
    <w:p w14:paraId="3F33D428" w14:textId="77777777" w:rsidR="00806AE4" w:rsidRPr="00806AE4" w:rsidRDefault="00806AE4" w:rsidP="00B82EBB">
      <w:pPr>
        <w:spacing w:after="0" w:line="240" w:lineRule="auto"/>
        <w:rPr>
          <w:rFonts w:ascii="Times New Roman" w:eastAsia="Calibri" w:hAnsi="Times New Roman" w:cs="Times New Roman"/>
          <w:color w:val="000000"/>
          <w:sz w:val="23"/>
          <w:szCs w:val="23"/>
        </w:rPr>
      </w:pPr>
      <w:r w:rsidRPr="00806AE4">
        <w:rPr>
          <w:rFonts w:ascii="Times New Roman" w:eastAsia="Calibri" w:hAnsi="Times New Roman" w:cs="Times New Roman"/>
          <w:color w:val="000000"/>
          <w:sz w:val="23"/>
          <w:szCs w:val="23"/>
        </w:rPr>
        <w:t xml:space="preserve">Debit 136300 Penalties and Fines Receivable - Taxes </w:t>
      </w:r>
    </w:p>
    <w:p w14:paraId="425ECAD6" w14:textId="77777777" w:rsidR="00806AE4" w:rsidRPr="00806AE4" w:rsidRDefault="00806AE4" w:rsidP="00B82EBB">
      <w:pPr>
        <w:spacing w:after="0" w:line="240" w:lineRule="auto"/>
        <w:rPr>
          <w:rFonts w:ascii="Times New Roman" w:eastAsia="Calibri" w:hAnsi="Times New Roman" w:cs="Times New Roman"/>
          <w:color w:val="000000"/>
          <w:sz w:val="23"/>
          <w:szCs w:val="23"/>
        </w:rPr>
      </w:pPr>
      <w:r w:rsidRPr="00806AE4">
        <w:rPr>
          <w:rFonts w:ascii="Times New Roman" w:eastAsia="Calibri" w:hAnsi="Times New Roman" w:cs="Times New Roman"/>
          <w:color w:val="000000"/>
          <w:sz w:val="23"/>
          <w:szCs w:val="23"/>
        </w:rPr>
        <w:t xml:space="preserve">Debit 137000 Administrative Fees Receivable - Not Otherwise Classified </w:t>
      </w:r>
    </w:p>
    <w:p w14:paraId="49985872" w14:textId="77777777" w:rsidR="00806AE4" w:rsidRPr="00806AE4" w:rsidRDefault="00806AE4" w:rsidP="00B82EBB">
      <w:pPr>
        <w:spacing w:after="0" w:line="240" w:lineRule="auto"/>
        <w:rPr>
          <w:rFonts w:ascii="Times New Roman" w:eastAsia="Calibri" w:hAnsi="Times New Roman" w:cs="Times New Roman"/>
          <w:color w:val="000000"/>
          <w:sz w:val="23"/>
          <w:szCs w:val="23"/>
        </w:rPr>
      </w:pPr>
      <w:r w:rsidRPr="00806AE4">
        <w:rPr>
          <w:rFonts w:ascii="Times New Roman" w:eastAsia="Calibri" w:hAnsi="Times New Roman" w:cs="Times New Roman"/>
          <w:color w:val="000000"/>
          <w:sz w:val="23"/>
          <w:szCs w:val="23"/>
        </w:rPr>
        <w:t xml:space="preserve">Debit 137100 Administrative Fees Receivable - Loans </w:t>
      </w:r>
    </w:p>
    <w:p w14:paraId="4713ED29" w14:textId="77777777" w:rsidR="00806AE4" w:rsidRPr="00B82EBB" w:rsidRDefault="00806AE4" w:rsidP="00B82EBB">
      <w:pPr>
        <w:spacing w:after="0" w:line="240" w:lineRule="auto"/>
        <w:rPr>
          <w:rFonts w:ascii="Times New Roman" w:eastAsia="Calibri" w:hAnsi="Times New Roman" w:cs="Times New Roman"/>
          <w:color w:val="000000"/>
          <w:sz w:val="23"/>
          <w:szCs w:val="23"/>
        </w:rPr>
      </w:pPr>
      <w:r w:rsidRPr="00B82EBB">
        <w:rPr>
          <w:rFonts w:ascii="Times New Roman" w:eastAsia="Calibri" w:hAnsi="Times New Roman" w:cs="Times New Roman"/>
          <w:color w:val="000000"/>
          <w:sz w:val="23"/>
          <w:szCs w:val="23"/>
        </w:rPr>
        <w:t xml:space="preserve">Debit 137300 Administrative Fees Receivable - Taxes </w:t>
      </w:r>
    </w:p>
    <w:p w14:paraId="22B70605" w14:textId="4144391F" w:rsidR="00AD2A34" w:rsidRDefault="00806AE4" w:rsidP="00806AE4">
      <w:pPr>
        <w:spacing w:after="0" w:line="240" w:lineRule="auto"/>
        <w:rPr>
          <w:rFonts w:ascii="Times New Roman" w:hAnsi="Times New Roman" w:cs="Times New Roman"/>
          <w:color w:val="548DD4" w:themeColor="text2" w:themeTint="99"/>
          <w:sz w:val="23"/>
          <w:szCs w:val="23"/>
        </w:rPr>
      </w:pPr>
      <w:r w:rsidRPr="00895B8E">
        <w:rPr>
          <w:rFonts w:ascii="Times New Roman" w:hAnsi="Times New Roman" w:cs="Times New Roman"/>
          <w:color w:val="548DD4" w:themeColor="text2" w:themeTint="99"/>
          <w:sz w:val="23"/>
          <w:szCs w:val="23"/>
        </w:rPr>
        <w:t xml:space="preserve">Debit </w:t>
      </w:r>
      <w:r w:rsidR="00AD2A34" w:rsidRPr="00895B8E">
        <w:rPr>
          <w:rFonts w:ascii="Times New Roman" w:hAnsi="Times New Roman" w:cs="Times New Roman"/>
          <w:color w:val="548DD4" w:themeColor="text2" w:themeTint="99"/>
          <w:sz w:val="23"/>
          <w:szCs w:val="23"/>
        </w:rPr>
        <w:t>137400 Criminal Restitution Receivable</w:t>
      </w:r>
    </w:p>
    <w:p w14:paraId="74499476" w14:textId="3B545698" w:rsidR="00E95100" w:rsidRPr="0078497A" w:rsidRDefault="00E95100" w:rsidP="00E95100">
      <w:pPr>
        <w:spacing w:after="0" w:line="240" w:lineRule="auto"/>
        <w:rPr>
          <w:rFonts w:ascii="Times New Roman" w:eastAsia="Calibri" w:hAnsi="Times New Roman" w:cs="Times New Roman"/>
          <w:color w:val="000000"/>
          <w:sz w:val="23"/>
          <w:szCs w:val="23"/>
        </w:rPr>
      </w:pPr>
      <w:r>
        <w:rPr>
          <w:rFonts w:ascii="Times New Roman" w:hAnsi="Times New Roman" w:cs="Times New Roman"/>
          <w:color w:val="548DD4" w:themeColor="text2" w:themeTint="99"/>
          <w:sz w:val="23"/>
          <w:szCs w:val="23"/>
        </w:rPr>
        <w:t xml:space="preserve">     </w:t>
      </w:r>
      <w:r>
        <w:rPr>
          <w:rFonts w:ascii="Times New Roman" w:eastAsia="Calibri" w:hAnsi="Times New Roman" w:cs="Times New Roman"/>
          <w:color w:val="000000"/>
          <w:sz w:val="23"/>
          <w:szCs w:val="23"/>
        </w:rPr>
        <w:t>Credit</w:t>
      </w:r>
      <w:r w:rsidRPr="0078497A">
        <w:rPr>
          <w:rFonts w:ascii="Times New Roman" w:eastAsia="Calibri" w:hAnsi="Times New Roman" w:cs="Times New Roman"/>
          <w:color w:val="000000"/>
          <w:sz w:val="23"/>
          <w:szCs w:val="23"/>
        </w:rPr>
        <w:t xml:space="preserve"> 131900 Allowance for Loss on Accounts Receivable</w:t>
      </w:r>
    </w:p>
    <w:p w14:paraId="45D1649C" w14:textId="45844EE5" w:rsidR="00E95100" w:rsidRPr="0078497A" w:rsidRDefault="00E95100" w:rsidP="00E95100">
      <w:pPr>
        <w:spacing w:after="0" w:line="240" w:lineRule="auto"/>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 xml:space="preserve">     Credit</w:t>
      </w:r>
      <w:r w:rsidRPr="0078497A">
        <w:rPr>
          <w:rFonts w:ascii="Times New Roman" w:eastAsia="Calibri" w:hAnsi="Times New Roman" w:cs="Times New Roman"/>
          <w:color w:val="000000"/>
          <w:sz w:val="23"/>
          <w:szCs w:val="23"/>
        </w:rPr>
        <w:t xml:space="preserve"> 132900 Allowance for Loss on Taxes Receivable</w:t>
      </w:r>
    </w:p>
    <w:p w14:paraId="0D0D8453" w14:textId="6DED79E4" w:rsidR="00E95100" w:rsidRPr="0078497A" w:rsidRDefault="00E95100" w:rsidP="00E95100">
      <w:pPr>
        <w:spacing w:after="0" w:line="240" w:lineRule="auto"/>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 xml:space="preserve">     Credit</w:t>
      </w:r>
      <w:r w:rsidRPr="0078497A">
        <w:rPr>
          <w:rFonts w:ascii="Times New Roman" w:eastAsia="Calibri" w:hAnsi="Times New Roman" w:cs="Times New Roman"/>
          <w:color w:val="000000"/>
          <w:sz w:val="23"/>
          <w:szCs w:val="23"/>
        </w:rPr>
        <w:t xml:space="preserve"> 135900 Allowance for Loss on Loans Receivable</w:t>
      </w:r>
    </w:p>
    <w:p w14:paraId="5A9A1AD9" w14:textId="5FAFDA73" w:rsidR="00E95100" w:rsidRPr="0078497A" w:rsidRDefault="00E95100" w:rsidP="00E95100">
      <w:pPr>
        <w:spacing w:after="0" w:line="240" w:lineRule="auto"/>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 xml:space="preserve">     Credit</w:t>
      </w:r>
      <w:r w:rsidRPr="0078497A">
        <w:rPr>
          <w:rFonts w:ascii="Times New Roman" w:eastAsia="Calibri" w:hAnsi="Times New Roman" w:cs="Times New Roman"/>
          <w:color w:val="000000"/>
          <w:sz w:val="23"/>
          <w:szCs w:val="23"/>
        </w:rPr>
        <w:t xml:space="preserve"> 136500 Allowance for Loss on Penalties and Fines Receivable - Loans</w:t>
      </w:r>
    </w:p>
    <w:p w14:paraId="6504E799" w14:textId="0C22314D" w:rsidR="00E95100" w:rsidRPr="0078497A" w:rsidRDefault="00E95100" w:rsidP="00E95100">
      <w:pPr>
        <w:spacing w:after="0" w:line="240" w:lineRule="auto"/>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 xml:space="preserve">     Credit</w:t>
      </w:r>
      <w:r w:rsidRPr="0078497A">
        <w:rPr>
          <w:rFonts w:ascii="Times New Roman" w:eastAsia="Calibri" w:hAnsi="Times New Roman" w:cs="Times New Roman"/>
          <w:color w:val="000000"/>
          <w:sz w:val="23"/>
          <w:szCs w:val="23"/>
        </w:rPr>
        <w:t xml:space="preserve"> 136700 Allowance for Loss on Penalties and Fines Receivable - Not Otherwise Classified</w:t>
      </w:r>
    </w:p>
    <w:p w14:paraId="0835C096" w14:textId="5F087A92" w:rsidR="00E95100" w:rsidRPr="0078497A" w:rsidRDefault="00E95100" w:rsidP="00E95100">
      <w:pPr>
        <w:spacing w:after="0" w:line="240" w:lineRule="auto"/>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 xml:space="preserve">     Credit</w:t>
      </w:r>
      <w:r w:rsidRPr="0078497A">
        <w:rPr>
          <w:rFonts w:ascii="Times New Roman" w:eastAsia="Calibri" w:hAnsi="Times New Roman" w:cs="Times New Roman"/>
          <w:color w:val="000000"/>
          <w:sz w:val="23"/>
          <w:szCs w:val="23"/>
        </w:rPr>
        <w:t xml:space="preserve"> 136800 Allowance for Loss on Penalties and Fines Receivable - Taxes</w:t>
      </w:r>
    </w:p>
    <w:p w14:paraId="1129F278" w14:textId="056F566A" w:rsidR="00E95100" w:rsidRPr="0078497A" w:rsidRDefault="00E95100" w:rsidP="00E95100">
      <w:pPr>
        <w:spacing w:after="0" w:line="240" w:lineRule="auto"/>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 xml:space="preserve">     Credit</w:t>
      </w:r>
      <w:r w:rsidRPr="0078497A">
        <w:rPr>
          <w:rFonts w:ascii="Times New Roman" w:eastAsia="Calibri" w:hAnsi="Times New Roman" w:cs="Times New Roman"/>
          <w:color w:val="000000"/>
          <w:sz w:val="23"/>
          <w:szCs w:val="23"/>
        </w:rPr>
        <w:t xml:space="preserve"> 137500 Allowance for Loss on Administrative Fees Receivable - Loans</w:t>
      </w:r>
    </w:p>
    <w:p w14:paraId="11478D02" w14:textId="50E39B84" w:rsidR="00E95100" w:rsidRPr="0078497A" w:rsidRDefault="00E95100" w:rsidP="00E95100">
      <w:pPr>
        <w:spacing w:after="0" w:line="240" w:lineRule="auto"/>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 xml:space="preserve">     Credit</w:t>
      </w:r>
      <w:r w:rsidRPr="0078497A">
        <w:rPr>
          <w:rFonts w:ascii="Times New Roman" w:eastAsia="Calibri" w:hAnsi="Times New Roman" w:cs="Times New Roman"/>
          <w:color w:val="000000"/>
          <w:sz w:val="23"/>
          <w:szCs w:val="23"/>
        </w:rPr>
        <w:t xml:space="preserve"> 137700 Allowance for Loss on Administrative Fees Receivable - Not Otherwise Classified</w:t>
      </w:r>
    </w:p>
    <w:p w14:paraId="77336D9B" w14:textId="741CED18" w:rsidR="00E95100" w:rsidRDefault="00E95100" w:rsidP="00E95100">
      <w:pPr>
        <w:spacing w:after="0" w:line="240" w:lineRule="auto"/>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 xml:space="preserve">     Credit</w:t>
      </w:r>
      <w:r w:rsidRPr="0078497A">
        <w:rPr>
          <w:rFonts w:ascii="Times New Roman" w:eastAsia="Calibri" w:hAnsi="Times New Roman" w:cs="Times New Roman"/>
          <w:color w:val="000000"/>
          <w:sz w:val="23"/>
          <w:szCs w:val="23"/>
        </w:rPr>
        <w:t xml:space="preserve"> 137800 Allowance for Loss on Administrative Fees Receivable - Taxes</w:t>
      </w:r>
    </w:p>
    <w:p w14:paraId="0BB24508" w14:textId="3843F4BC" w:rsidR="002172A2" w:rsidRDefault="00E95100" w:rsidP="00DA1A98">
      <w:pPr>
        <w:spacing w:after="0" w:line="240" w:lineRule="auto"/>
        <w:rPr>
          <w:rFonts w:ascii="Times New Roman" w:hAnsi="Times New Roman" w:cs="Times New Roman"/>
          <w:color w:val="548DD4" w:themeColor="text2" w:themeTint="99"/>
          <w:sz w:val="23"/>
          <w:szCs w:val="23"/>
        </w:rPr>
      </w:pPr>
      <w:r>
        <w:rPr>
          <w:rFonts w:ascii="Times New Roman" w:hAnsi="Times New Roman" w:cs="Times New Roman"/>
          <w:color w:val="548DD4" w:themeColor="text2" w:themeTint="99"/>
          <w:sz w:val="23"/>
          <w:szCs w:val="23"/>
        </w:rPr>
        <w:t xml:space="preserve">     </w:t>
      </w:r>
      <w:r w:rsidRPr="00E95100">
        <w:rPr>
          <w:rFonts w:ascii="Times New Roman" w:hAnsi="Times New Roman" w:cs="Times New Roman"/>
          <w:color w:val="548DD4" w:themeColor="text2" w:themeTint="99"/>
          <w:sz w:val="23"/>
          <w:szCs w:val="23"/>
        </w:rPr>
        <w:t xml:space="preserve">Credit </w:t>
      </w:r>
      <w:r w:rsidRPr="00532BFF">
        <w:rPr>
          <w:rFonts w:ascii="Times New Roman" w:hAnsi="Times New Roman" w:cs="Times New Roman"/>
          <w:color w:val="548DD4" w:themeColor="text2" w:themeTint="99"/>
          <w:sz w:val="23"/>
          <w:szCs w:val="23"/>
        </w:rPr>
        <w:t>137</w:t>
      </w:r>
      <w:r>
        <w:rPr>
          <w:rFonts w:ascii="Times New Roman" w:hAnsi="Times New Roman" w:cs="Times New Roman"/>
          <w:color w:val="548DD4" w:themeColor="text2" w:themeTint="99"/>
          <w:sz w:val="23"/>
          <w:szCs w:val="23"/>
        </w:rPr>
        <w:t>9</w:t>
      </w:r>
      <w:r w:rsidRPr="00532BFF">
        <w:rPr>
          <w:rFonts w:ascii="Times New Roman" w:hAnsi="Times New Roman" w:cs="Times New Roman"/>
          <w:color w:val="548DD4" w:themeColor="text2" w:themeTint="99"/>
          <w:sz w:val="23"/>
          <w:szCs w:val="23"/>
        </w:rPr>
        <w:t xml:space="preserve">00 </w:t>
      </w:r>
      <w:r>
        <w:rPr>
          <w:rFonts w:ascii="Times New Roman" w:hAnsi="Times New Roman" w:cs="Times New Roman"/>
          <w:color w:val="548DD4" w:themeColor="text2" w:themeTint="99"/>
          <w:sz w:val="23"/>
          <w:szCs w:val="23"/>
        </w:rPr>
        <w:t>Allowance for Los</w:t>
      </w:r>
      <w:r w:rsidR="00E43F7F">
        <w:rPr>
          <w:rFonts w:ascii="Times New Roman" w:hAnsi="Times New Roman" w:cs="Times New Roman"/>
          <w:color w:val="548DD4" w:themeColor="text2" w:themeTint="99"/>
          <w:sz w:val="23"/>
          <w:szCs w:val="23"/>
        </w:rPr>
        <w:t>s</w:t>
      </w:r>
      <w:r>
        <w:rPr>
          <w:rFonts w:ascii="Times New Roman" w:hAnsi="Times New Roman" w:cs="Times New Roman"/>
          <w:color w:val="548DD4" w:themeColor="text2" w:themeTint="99"/>
          <w:sz w:val="23"/>
          <w:szCs w:val="23"/>
        </w:rPr>
        <w:t xml:space="preserve"> on </w:t>
      </w:r>
      <w:r w:rsidRPr="00532BFF">
        <w:rPr>
          <w:rFonts w:ascii="Times New Roman" w:hAnsi="Times New Roman" w:cs="Times New Roman"/>
          <w:color w:val="548DD4" w:themeColor="text2" w:themeTint="99"/>
          <w:sz w:val="23"/>
          <w:szCs w:val="23"/>
        </w:rPr>
        <w:t>Criminal Restitution Receivable</w:t>
      </w:r>
      <w:r>
        <w:rPr>
          <w:rFonts w:ascii="Times New Roman" w:hAnsi="Times New Roman" w:cs="Times New Roman"/>
          <w:color w:val="548DD4" w:themeColor="text2" w:themeTint="99"/>
          <w:sz w:val="23"/>
          <w:szCs w:val="23"/>
        </w:rPr>
        <w:t>s</w:t>
      </w:r>
    </w:p>
    <w:p w14:paraId="22109CF3" w14:textId="7261E925" w:rsidR="000612BB" w:rsidRDefault="000612BB" w:rsidP="00DA1A98">
      <w:pPr>
        <w:spacing w:after="0" w:line="240" w:lineRule="auto"/>
        <w:rPr>
          <w:rFonts w:ascii="Times New Roman" w:hAnsi="Times New Roman" w:cs="Times New Roman"/>
          <w:color w:val="548DD4" w:themeColor="text2" w:themeTint="99"/>
          <w:sz w:val="23"/>
          <w:szCs w:val="23"/>
        </w:rPr>
      </w:pPr>
    </w:p>
    <w:p w14:paraId="1FCDC2AD" w14:textId="08B563C3" w:rsidR="000612BB" w:rsidRPr="00291AC1" w:rsidRDefault="000612BB" w:rsidP="000612BB">
      <w:pPr>
        <w:rPr>
          <w:rFonts w:ascii="Times New Roman" w:hAnsi="Times New Roman" w:cs="Times New Roman"/>
          <w:b/>
          <w:sz w:val="24"/>
          <w:szCs w:val="24"/>
          <w:u w:val="single"/>
        </w:rPr>
      </w:pPr>
      <w:r w:rsidRPr="00291AC1">
        <w:rPr>
          <w:rFonts w:ascii="Times New Roman" w:hAnsi="Times New Roman" w:cs="Times New Roman"/>
          <w:b/>
          <w:sz w:val="24"/>
          <w:szCs w:val="24"/>
          <w:u w:val="single"/>
        </w:rPr>
        <w:t xml:space="preserve">Modifications to </w:t>
      </w:r>
      <w:r w:rsidR="00D87359">
        <w:rPr>
          <w:rFonts w:ascii="Times New Roman" w:hAnsi="Times New Roman" w:cs="Times New Roman"/>
          <w:b/>
          <w:sz w:val="24"/>
          <w:szCs w:val="24"/>
          <w:u w:val="single"/>
        </w:rPr>
        <w:t>enhance Forfeited Property Transaction Codes</w:t>
      </w:r>
    </w:p>
    <w:p w14:paraId="24DCE204" w14:textId="0AB3A128" w:rsidR="000612BB" w:rsidRPr="000612BB" w:rsidRDefault="000612BB" w:rsidP="000612BB">
      <w:pPr>
        <w:rPr>
          <w:rFonts w:ascii="Times New Roman" w:hAnsi="Times New Roman" w:cs="Times New Roman"/>
          <w:sz w:val="23"/>
          <w:szCs w:val="23"/>
        </w:rPr>
      </w:pPr>
      <w:r w:rsidRPr="006C09C0">
        <w:rPr>
          <w:rFonts w:ascii="Times New Roman" w:hAnsi="Times New Roman" w:cs="Times New Roman"/>
          <w:b/>
          <w:bCs/>
          <w:sz w:val="23"/>
          <w:szCs w:val="23"/>
        </w:rPr>
        <w:t>4) B432</w:t>
      </w:r>
      <w:r w:rsidRPr="000612BB">
        <w:t xml:space="preserve"> </w:t>
      </w:r>
      <w:proofErr w:type="gramStart"/>
      <w:r w:rsidRPr="000612BB">
        <w:rPr>
          <w:rFonts w:ascii="Times New Roman" w:eastAsia="Calibri" w:hAnsi="Times New Roman" w:cs="Times New Roman"/>
          <w:color w:val="000000"/>
          <w:sz w:val="23"/>
          <w:szCs w:val="23"/>
        </w:rPr>
        <w:t>To</w:t>
      </w:r>
      <w:proofErr w:type="gramEnd"/>
      <w:r w:rsidRPr="000612BB">
        <w:rPr>
          <w:rFonts w:ascii="Times New Roman" w:eastAsia="Calibri" w:hAnsi="Times New Roman" w:cs="Times New Roman"/>
          <w:color w:val="000000"/>
          <w:sz w:val="23"/>
          <w:szCs w:val="23"/>
        </w:rPr>
        <w:t xml:space="preserve"> record the fair market value of </w:t>
      </w:r>
      <w:r w:rsidRPr="006C09C0">
        <w:rPr>
          <w:rFonts w:ascii="Times New Roman" w:eastAsia="Calibri" w:hAnsi="Times New Roman" w:cs="Times New Roman"/>
          <w:strike/>
          <w:color w:val="FF0000"/>
          <w:sz w:val="23"/>
          <w:szCs w:val="23"/>
        </w:rPr>
        <w:t>real and</w:t>
      </w:r>
      <w:r w:rsidRPr="006C09C0">
        <w:rPr>
          <w:rFonts w:ascii="Times New Roman" w:eastAsia="Calibri" w:hAnsi="Times New Roman" w:cs="Times New Roman"/>
          <w:color w:val="FF0000"/>
          <w:sz w:val="23"/>
          <w:szCs w:val="23"/>
        </w:rPr>
        <w:t xml:space="preserve"> </w:t>
      </w:r>
      <w:r w:rsidRPr="000612BB">
        <w:rPr>
          <w:rFonts w:ascii="Times New Roman" w:eastAsia="Calibri" w:hAnsi="Times New Roman" w:cs="Times New Roman"/>
          <w:color w:val="000000"/>
          <w:sz w:val="23"/>
          <w:szCs w:val="23"/>
        </w:rPr>
        <w:t>intangible forfeited property</w:t>
      </w:r>
      <w:r w:rsidRPr="000612BB">
        <w:t xml:space="preserve"> </w:t>
      </w:r>
      <w:r w:rsidRPr="00413039">
        <w:rPr>
          <w:rFonts w:ascii="Times New Roman" w:hAnsi="Times New Roman" w:cs="Times New Roman"/>
          <w:color w:val="4F81BD" w:themeColor="accent1"/>
          <w:sz w:val="23"/>
          <w:szCs w:val="23"/>
        </w:rPr>
        <w:t>and</w:t>
      </w:r>
      <w:r w:rsidR="006C09C0" w:rsidRPr="00413039">
        <w:rPr>
          <w:rFonts w:ascii="Times New Roman" w:hAnsi="Times New Roman" w:cs="Times New Roman"/>
          <w:color w:val="4F81BD" w:themeColor="accent1"/>
          <w:sz w:val="23"/>
          <w:szCs w:val="23"/>
        </w:rPr>
        <w:t xml:space="preserve"> real and </w:t>
      </w:r>
      <w:r w:rsidRPr="00413039">
        <w:rPr>
          <w:rFonts w:ascii="Times New Roman" w:hAnsi="Times New Roman" w:cs="Times New Roman"/>
          <w:color w:val="4F81BD" w:themeColor="accent1"/>
          <w:sz w:val="23"/>
          <w:szCs w:val="23"/>
        </w:rPr>
        <w:t>tangible personal property acquired through forfeiture proceedings.</w:t>
      </w:r>
    </w:p>
    <w:p w14:paraId="0B8BBF04" w14:textId="0E232CCE" w:rsidR="000612BB" w:rsidRDefault="000612BB" w:rsidP="006C09C0">
      <w:pPr>
        <w:pStyle w:val="Default"/>
        <w:rPr>
          <w:sz w:val="23"/>
          <w:szCs w:val="23"/>
        </w:rPr>
      </w:pPr>
      <w:r w:rsidRPr="006C09C0">
        <w:rPr>
          <w:b/>
          <w:bCs/>
          <w:sz w:val="23"/>
          <w:szCs w:val="23"/>
        </w:rPr>
        <w:t xml:space="preserve">Reference: </w:t>
      </w:r>
      <w:r w:rsidRPr="006C09C0">
        <w:rPr>
          <w:strike/>
          <w:color w:val="FF0000"/>
          <w:sz w:val="23"/>
          <w:szCs w:val="23"/>
        </w:rPr>
        <w:t>USSGL implementation guidance;</w:t>
      </w:r>
      <w:r w:rsidRPr="006C09C0">
        <w:rPr>
          <w:color w:val="FF0000"/>
          <w:sz w:val="23"/>
          <w:szCs w:val="23"/>
        </w:rPr>
        <w:t xml:space="preserve"> </w:t>
      </w:r>
      <w:r w:rsidRPr="006C09C0">
        <w:rPr>
          <w:sz w:val="23"/>
          <w:szCs w:val="23"/>
        </w:rPr>
        <w:t>FASAB SFFAS No. 3, "Accounting for Inventory and Related Property"</w:t>
      </w:r>
    </w:p>
    <w:p w14:paraId="767A82B2" w14:textId="77777777" w:rsidR="006C09C0" w:rsidRPr="006C09C0" w:rsidRDefault="006C09C0" w:rsidP="006C09C0">
      <w:pPr>
        <w:pStyle w:val="Default"/>
        <w:rPr>
          <w:sz w:val="23"/>
          <w:szCs w:val="23"/>
        </w:rPr>
      </w:pPr>
    </w:p>
    <w:p w14:paraId="24991FB0" w14:textId="3CD66BED" w:rsidR="000612BB" w:rsidRPr="00413039" w:rsidRDefault="000612BB" w:rsidP="006C09C0">
      <w:pPr>
        <w:pStyle w:val="Default"/>
        <w:rPr>
          <w:b/>
          <w:bCs/>
          <w:color w:val="4F81BD" w:themeColor="accent1"/>
          <w:sz w:val="23"/>
          <w:szCs w:val="23"/>
        </w:rPr>
      </w:pPr>
      <w:r w:rsidRPr="00413039">
        <w:rPr>
          <w:b/>
          <w:bCs/>
          <w:color w:val="4F81BD" w:themeColor="accent1"/>
          <w:sz w:val="23"/>
          <w:szCs w:val="23"/>
        </w:rPr>
        <w:t xml:space="preserve">Comment: </w:t>
      </w:r>
      <w:r w:rsidR="006E08F1" w:rsidRPr="00413039">
        <w:rPr>
          <w:color w:val="4F81BD" w:themeColor="accent1"/>
          <w:sz w:val="23"/>
          <w:szCs w:val="23"/>
        </w:rPr>
        <w:t xml:space="preserve">To record </w:t>
      </w:r>
      <w:r w:rsidR="00CD6578" w:rsidRPr="00413039">
        <w:rPr>
          <w:color w:val="4F81BD" w:themeColor="accent1"/>
          <w:sz w:val="23"/>
          <w:szCs w:val="23"/>
        </w:rPr>
        <w:t>the</w:t>
      </w:r>
      <w:r w:rsidR="006E08F1" w:rsidRPr="00413039">
        <w:rPr>
          <w:color w:val="4F81BD" w:themeColor="accent1"/>
          <w:sz w:val="23"/>
          <w:szCs w:val="23"/>
        </w:rPr>
        <w:t xml:space="preserve"> valuation allowance for </w:t>
      </w:r>
      <w:r w:rsidR="00096E27" w:rsidRPr="00413039">
        <w:rPr>
          <w:color w:val="4F81BD" w:themeColor="accent1"/>
          <w:sz w:val="23"/>
          <w:szCs w:val="23"/>
        </w:rPr>
        <w:t xml:space="preserve">estimated </w:t>
      </w:r>
      <w:r w:rsidR="006E08F1" w:rsidRPr="00413039">
        <w:rPr>
          <w:color w:val="4F81BD" w:themeColor="accent1"/>
          <w:sz w:val="23"/>
          <w:szCs w:val="23"/>
        </w:rPr>
        <w:t xml:space="preserve">liens/claims, see E418. </w:t>
      </w:r>
      <w:r w:rsidRPr="00413039">
        <w:rPr>
          <w:color w:val="4F81BD" w:themeColor="accent1"/>
          <w:sz w:val="23"/>
          <w:szCs w:val="23"/>
        </w:rPr>
        <w:t>When recording the forfeiture of seized monetary instruments, instead use TC D554.</w:t>
      </w:r>
    </w:p>
    <w:p w14:paraId="61852C81" w14:textId="77777777" w:rsidR="006C09C0" w:rsidRPr="006C09C0" w:rsidRDefault="006C09C0" w:rsidP="006C09C0">
      <w:pPr>
        <w:pStyle w:val="Default"/>
        <w:rPr>
          <w:b/>
          <w:bCs/>
          <w:color w:val="FF0000"/>
          <w:sz w:val="23"/>
          <w:szCs w:val="23"/>
        </w:rPr>
      </w:pPr>
    </w:p>
    <w:p w14:paraId="216172BD" w14:textId="77777777" w:rsidR="000612BB" w:rsidRPr="006C09C0" w:rsidRDefault="000612BB" w:rsidP="006C09C0">
      <w:pPr>
        <w:pStyle w:val="Default"/>
        <w:rPr>
          <w:b/>
          <w:bCs/>
          <w:sz w:val="23"/>
          <w:szCs w:val="23"/>
        </w:rPr>
      </w:pPr>
      <w:r w:rsidRPr="006C09C0">
        <w:rPr>
          <w:b/>
          <w:bCs/>
          <w:sz w:val="23"/>
          <w:szCs w:val="23"/>
        </w:rPr>
        <w:t>Budgetary Entry</w:t>
      </w:r>
    </w:p>
    <w:p w14:paraId="327B814C" w14:textId="4D092D8D" w:rsidR="000612BB" w:rsidRDefault="000612BB" w:rsidP="006C09C0">
      <w:pPr>
        <w:pStyle w:val="Default"/>
        <w:rPr>
          <w:sz w:val="23"/>
          <w:szCs w:val="23"/>
        </w:rPr>
      </w:pPr>
      <w:r w:rsidRPr="006C09C0">
        <w:rPr>
          <w:sz w:val="23"/>
          <w:szCs w:val="23"/>
        </w:rPr>
        <w:t>None</w:t>
      </w:r>
    </w:p>
    <w:p w14:paraId="74254825" w14:textId="77777777" w:rsidR="006C09C0" w:rsidRPr="006C09C0" w:rsidRDefault="006C09C0" w:rsidP="006C09C0">
      <w:pPr>
        <w:pStyle w:val="Default"/>
        <w:rPr>
          <w:sz w:val="23"/>
          <w:szCs w:val="23"/>
        </w:rPr>
      </w:pPr>
    </w:p>
    <w:p w14:paraId="471C02C5" w14:textId="77777777" w:rsidR="000612BB" w:rsidRPr="006C09C0" w:rsidRDefault="000612BB" w:rsidP="006C09C0">
      <w:pPr>
        <w:pStyle w:val="Default"/>
        <w:rPr>
          <w:b/>
          <w:bCs/>
          <w:sz w:val="23"/>
          <w:szCs w:val="23"/>
        </w:rPr>
      </w:pPr>
      <w:r w:rsidRPr="006C09C0">
        <w:rPr>
          <w:b/>
          <w:bCs/>
          <w:sz w:val="23"/>
          <w:szCs w:val="23"/>
        </w:rPr>
        <w:t>Proprietary Entry</w:t>
      </w:r>
    </w:p>
    <w:p w14:paraId="18A32852" w14:textId="77777777" w:rsidR="000612BB" w:rsidRPr="006C09C0" w:rsidRDefault="000612BB" w:rsidP="006C09C0">
      <w:pPr>
        <w:pStyle w:val="Default"/>
        <w:rPr>
          <w:sz w:val="23"/>
          <w:szCs w:val="23"/>
        </w:rPr>
      </w:pPr>
      <w:r w:rsidRPr="006C09C0">
        <w:rPr>
          <w:sz w:val="23"/>
          <w:szCs w:val="23"/>
        </w:rPr>
        <w:t>Debit 154100 Forfeited Property Held for Sale</w:t>
      </w:r>
    </w:p>
    <w:p w14:paraId="464E82B8" w14:textId="07B69339" w:rsidR="000612BB" w:rsidRDefault="006C09C0" w:rsidP="006C09C0">
      <w:pPr>
        <w:pStyle w:val="Default"/>
        <w:rPr>
          <w:sz w:val="23"/>
          <w:szCs w:val="23"/>
        </w:rPr>
      </w:pPr>
      <w:r>
        <w:rPr>
          <w:sz w:val="23"/>
          <w:szCs w:val="23"/>
        </w:rPr>
        <w:t xml:space="preserve">     </w:t>
      </w:r>
      <w:r w:rsidR="000612BB" w:rsidRPr="006C09C0">
        <w:rPr>
          <w:sz w:val="23"/>
          <w:szCs w:val="23"/>
        </w:rPr>
        <w:t>Credit 232000 Other Deferred Revenue</w:t>
      </w:r>
    </w:p>
    <w:p w14:paraId="023AB4B2" w14:textId="2132D2FA" w:rsidR="00634C7C" w:rsidRDefault="00634C7C" w:rsidP="006C09C0">
      <w:pPr>
        <w:pStyle w:val="Default"/>
        <w:rPr>
          <w:sz w:val="23"/>
          <w:szCs w:val="23"/>
        </w:rPr>
      </w:pPr>
    </w:p>
    <w:p w14:paraId="35D49126" w14:textId="37992EBC" w:rsidR="00634C7C" w:rsidRPr="00BF6495" w:rsidRDefault="00634C7C" w:rsidP="006C09C0">
      <w:pPr>
        <w:pStyle w:val="Default"/>
        <w:rPr>
          <w:sz w:val="23"/>
          <w:szCs w:val="23"/>
        </w:rPr>
      </w:pPr>
      <w:r w:rsidRPr="00634C7C">
        <w:rPr>
          <w:b/>
          <w:bCs/>
          <w:sz w:val="23"/>
          <w:szCs w:val="23"/>
        </w:rPr>
        <w:t>5) B434</w:t>
      </w:r>
      <w:r w:rsidR="00BF6495">
        <w:rPr>
          <w:b/>
          <w:bCs/>
          <w:sz w:val="23"/>
          <w:szCs w:val="23"/>
        </w:rPr>
        <w:t xml:space="preserve"> </w:t>
      </w:r>
      <w:proofErr w:type="gramStart"/>
      <w:r w:rsidR="00BF6495" w:rsidRPr="00BF6495">
        <w:rPr>
          <w:sz w:val="23"/>
          <w:szCs w:val="23"/>
        </w:rPr>
        <w:t>To</w:t>
      </w:r>
      <w:proofErr w:type="gramEnd"/>
      <w:r w:rsidR="00BF6495" w:rsidRPr="00BF6495">
        <w:rPr>
          <w:sz w:val="23"/>
          <w:szCs w:val="23"/>
        </w:rPr>
        <w:t xml:space="preserve"> record </w:t>
      </w:r>
      <w:r w:rsidR="00BF6495" w:rsidRPr="00743198">
        <w:rPr>
          <w:strike/>
          <w:color w:val="FF0000"/>
          <w:sz w:val="23"/>
          <w:szCs w:val="23"/>
        </w:rPr>
        <w:t xml:space="preserve">an </w:t>
      </w:r>
      <w:r w:rsidR="00BF6495" w:rsidRPr="00BF6495">
        <w:rPr>
          <w:sz w:val="23"/>
          <w:szCs w:val="23"/>
        </w:rPr>
        <w:t>unclaimed and abandoned item</w:t>
      </w:r>
      <w:r w:rsidR="00743198" w:rsidRPr="00413039">
        <w:rPr>
          <w:color w:val="4F81BD" w:themeColor="accent1"/>
          <w:sz w:val="23"/>
          <w:szCs w:val="23"/>
        </w:rPr>
        <w:t>s/merchandis</w:t>
      </w:r>
      <w:r w:rsidR="007E7BEC" w:rsidRPr="00413039">
        <w:rPr>
          <w:color w:val="4F81BD" w:themeColor="accent1"/>
          <w:sz w:val="23"/>
          <w:szCs w:val="23"/>
        </w:rPr>
        <w:t xml:space="preserve">e at market value </w:t>
      </w:r>
      <w:r w:rsidR="00921F34" w:rsidRPr="00413039">
        <w:rPr>
          <w:color w:val="4F81BD" w:themeColor="accent1"/>
          <w:sz w:val="23"/>
          <w:szCs w:val="23"/>
        </w:rPr>
        <w:t xml:space="preserve">when </w:t>
      </w:r>
      <w:r w:rsidR="00BF6495" w:rsidRPr="00E36DAC">
        <w:rPr>
          <w:strike/>
          <w:color w:val="FF0000"/>
          <w:sz w:val="23"/>
          <w:szCs w:val="23"/>
        </w:rPr>
        <w:t>that has met the</w:t>
      </w:r>
      <w:r w:rsidR="00BF6495" w:rsidRPr="00E36DAC">
        <w:rPr>
          <w:color w:val="FF0000"/>
          <w:sz w:val="23"/>
          <w:szCs w:val="23"/>
        </w:rPr>
        <w:t xml:space="preserve"> </w:t>
      </w:r>
      <w:r w:rsidR="00BF6495" w:rsidRPr="00BF6495">
        <w:rPr>
          <w:sz w:val="23"/>
          <w:szCs w:val="23"/>
        </w:rPr>
        <w:t>statutory and/or regulatory requirements for forfeiture</w:t>
      </w:r>
      <w:r w:rsidR="00E36DAC">
        <w:rPr>
          <w:sz w:val="23"/>
          <w:szCs w:val="23"/>
        </w:rPr>
        <w:t xml:space="preserve"> </w:t>
      </w:r>
      <w:r w:rsidR="00E36DAC" w:rsidRPr="00413039">
        <w:rPr>
          <w:color w:val="4F81BD" w:themeColor="accent1"/>
          <w:sz w:val="23"/>
          <w:szCs w:val="23"/>
        </w:rPr>
        <w:t>have been met</w:t>
      </w:r>
      <w:r w:rsidR="00BF6495" w:rsidRPr="00413039">
        <w:rPr>
          <w:color w:val="4F81BD" w:themeColor="accent1"/>
          <w:sz w:val="23"/>
          <w:szCs w:val="23"/>
        </w:rPr>
        <w:t>.</w:t>
      </w:r>
    </w:p>
    <w:p w14:paraId="313A2C99" w14:textId="7A736F1E" w:rsidR="000612BB" w:rsidRDefault="000612BB" w:rsidP="00DA1A98">
      <w:pPr>
        <w:spacing w:after="0" w:line="240" w:lineRule="auto"/>
        <w:rPr>
          <w:rFonts w:ascii="Times New Roman" w:hAnsi="Times New Roman" w:cs="Times New Roman"/>
          <w:color w:val="548DD4" w:themeColor="text2" w:themeTint="99"/>
          <w:sz w:val="23"/>
          <w:szCs w:val="23"/>
        </w:rPr>
      </w:pPr>
    </w:p>
    <w:p w14:paraId="7B661134" w14:textId="0AA2B5C5" w:rsidR="00FE213C" w:rsidRPr="00E36DAC" w:rsidRDefault="0059232A" w:rsidP="00E36DAC">
      <w:pPr>
        <w:pStyle w:val="Default"/>
        <w:rPr>
          <w:sz w:val="23"/>
          <w:szCs w:val="23"/>
        </w:rPr>
      </w:pPr>
      <w:r w:rsidRPr="006C09C0">
        <w:rPr>
          <w:b/>
          <w:bCs/>
          <w:sz w:val="23"/>
          <w:szCs w:val="23"/>
        </w:rPr>
        <w:lastRenderedPageBreak/>
        <w:t xml:space="preserve">Reference: </w:t>
      </w:r>
      <w:r w:rsidRPr="006C09C0">
        <w:rPr>
          <w:strike/>
          <w:color w:val="FF0000"/>
          <w:sz w:val="23"/>
          <w:szCs w:val="23"/>
        </w:rPr>
        <w:t>USSGL implementation guidance;</w:t>
      </w:r>
      <w:r w:rsidRPr="006C09C0">
        <w:rPr>
          <w:color w:val="FF0000"/>
          <w:sz w:val="23"/>
          <w:szCs w:val="23"/>
        </w:rPr>
        <w:t xml:space="preserve"> </w:t>
      </w:r>
      <w:r w:rsidRPr="006C09C0">
        <w:rPr>
          <w:sz w:val="23"/>
          <w:szCs w:val="23"/>
        </w:rPr>
        <w:t>FASAB SFFAS No. 3, "Accounting for Inventory and Related Property"</w:t>
      </w:r>
    </w:p>
    <w:p w14:paraId="70C76CA0" w14:textId="2D9F173C" w:rsidR="00FE213C" w:rsidRDefault="00FE213C" w:rsidP="00DA1A98">
      <w:pPr>
        <w:spacing w:after="0" w:line="240" w:lineRule="auto"/>
        <w:rPr>
          <w:rFonts w:ascii="Times New Roman" w:hAnsi="Times New Roman" w:cs="Times New Roman"/>
          <w:color w:val="548DD4" w:themeColor="text2" w:themeTint="99"/>
          <w:sz w:val="23"/>
          <w:szCs w:val="23"/>
        </w:rPr>
      </w:pPr>
    </w:p>
    <w:p w14:paraId="1B789034" w14:textId="77777777" w:rsidR="00FE213C" w:rsidRPr="006C09C0" w:rsidRDefault="00FE213C" w:rsidP="00FE213C">
      <w:pPr>
        <w:pStyle w:val="Default"/>
        <w:rPr>
          <w:b/>
          <w:bCs/>
          <w:sz w:val="23"/>
          <w:szCs w:val="23"/>
        </w:rPr>
      </w:pPr>
      <w:r w:rsidRPr="006C09C0">
        <w:rPr>
          <w:b/>
          <w:bCs/>
          <w:sz w:val="23"/>
          <w:szCs w:val="23"/>
        </w:rPr>
        <w:t>Budgetary Entry</w:t>
      </w:r>
    </w:p>
    <w:p w14:paraId="7B40E717" w14:textId="77777777" w:rsidR="00FE213C" w:rsidRDefault="00FE213C" w:rsidP="00FE213C">
      <w:pPr>
        <w:pStyle w:val="Default"/>
        <w:rPr>
          <w:sz w:val="23"/>
          <w:szCs w:val="23"/>
        </w:rPr>
      </w:pPr>
      <w:r w:rsidRPr="006C09C0">
        <w:rPr>
          <w:sz w:val="23"/>
          <w:szCs w:val="23"/>
        </w:rPr>
        <w:t>None</w:t>
      </w:r>
    </w:p>
    <w:p w14:paraId="03EE5326" w14:textId="77777777" w:rsidR="00FE213C" w:rsidRPr="006C09C0" w:rsidRDefault="00FE213C" w:rsidP="00FE213C">
      <w:pPr>
        <w:pStyle w:val="Default"/>
        <w:rPr>
          <w:sz w:val="23"/>
          <w:szCs w:val="23"/>
        </w:rPr>
      </w:pPr>
    </w:p>
    <w:p w14:paraId="68F87A98" w14:textId="77777777" w:rsidR="00FE213C" w:rsidRPr="006C09C0" w:rsidRDefault="00FE213C" w:rsidP="00FE213C">
      <w:pPr>
        <w:pStyle w:val="Default"/>
        <w:rPr>
          <w:b/>
          <w:bCs/>
          <w:sz w:val="23"/>
          <w:szCs w:val="23"/>
        </w:rPr>
      </w:pPr>
      <w:r w:rsidRPr="006C09C0">
        <w:rPr>
          <w:b/>
          <w:bCs/>
          <w:sz w:val="23"/>
          <w:szCs w:val="23"/>
        </w:rPr>
        <w:t>Proprietary Entry</w:t>
      </w:r>
    </w:p>
    <w:p w14:paraId="1F84165A" w14:textId="77777777" w:rsidR="00FE213C" w:rsidRPr="006C09C0" w:rsidRDefault="00FE213C" w:rsidP="00FE213C">
      <w:pPr>
        <w:pStyle w:val="Default"/>
        <w:rPr>
          <w:sz w:val="23"/>
          <w:szCs w:val="23"/>
        </w:rPr>
      </w:pPr>
      <w:r w:rsidRPr="006C09C0">
        <w:rPr>
          <w:sz w:val="23"/>
          <w:szCs w:val="23"/>
        </w:rPr>
        <w:t>Debit 154100 Forfeited Property Held for Sale</w:t>
      </w:r>
    </w:p>
    <w:p w14:paraId="295A3B36" w14:textId="062C065D" w:rsidR="00FE213C" w:rsidRDefault="00FE213C" w:rsidP="00FE213C">
      <w:pPr>
        <w:pStyle w:val="Default"/>
        <w:rPr>
          <w:sz w:val="23"/>
          <w:szCs w:val="23"/>
        </w:rPr>
      </w:pPr>
      <w:r>
        <w:rPr>
          <w:sz w:val="23"/>
          <w:szCs w:val="23"/>
        </w:rPr>
        <w:t xml:space="preserve">     </w:t>
      </w:r>
      <w:r w:rsidRPr="006C09C0">
        <w:rPr>
          <w:sz w:val="23"/>
          <w:szCs w:val="23"/>
        </w:rPr>
        <w:t>Credit 232000 Other Deferred Revenue</w:t>
      </w:r>
    </w:p>
    <w:p w14:paraId="61FCD12F" w14:textId="3AF1E924" w:rsidR="00D103DB" w:rsidRDefault="00D103DB" w:rsidP="00FE213C">
      <w:pPr>
        <w:pStyle w:val="Default"/>
        <w:rPr>
          <w:sz w:val="23"/>
          <w:szCs w:val="23"/>
        </w:rPr>
      </w:pPr>
    </w:p>
    <w:p w14:paraId="2E876088" w14:textId="7FCC15FC" w:rsidR="00D103DB" w:rsidRPr="00453DF6" w:rsidRDefault="00D103DB" w:rsidP="00D103DB">
      <w:pPr>
        <w:autoSpaceDE w:val="0"/>
        <w:autoSpaceDN w:val="0"/>
        <w:adjustRightInd w:val="0"/>
        <w:spacing w:after="0" w:line="240" w:lineRule="auto"/>
        <w:rPr>
          <w:rFonts w:ascii="Times New Roman" w:hAnsi="Times New Roman" w:cs="Times New Roman"/>
          <w:color w:val="FF0000"/>
          <w:sz w:val="23"/>
          <w:szCs w:val="23"/>
        </w:rPr>
      </w:pPr>
      <w:r>
        <w:rPr>
          <w:rFonts w:ascii="Times New Roman" w:hAnsi="Times New Roman" w:cs="Times New Roman"/>
          <w:b/>
          <w:bCs/>
          <w:sz w:val="23"/>
          <w:szCs w:val="23"/>
        </w:rPr>
        <w:t>6</w:t>
      </w:r>
      <w:r w:rsidRPr="00D103DB">
        <w:rPr>
          <w:rFonts w:ascii="Times New Roman" w:hAnsi="Times New Roman" w:cs="Times New Roman"/>
          <w:b/>
          <w:bCs/>
          <w:sz w:val="23"/>
          <w:szCs w:val="23"/>
        </w:rPr>
        <w:t xml:space="preserve">) </w:t>
      </w:r>
      <w:r w:rsidRPr="00D103DB">
        <w:rPr>
          <w:rFonts w:ascii="Times New Roman" w:hAnsi="Times New Roman" w:cs="Times New Roman"/>
          <w:b/>
          <w:bCs/>
          <w:color w:val="000000"/>
          <w:sz w:val="23"/>
          <w:szCs w:val="23"/>
        </w:rPr>
        <w:t xml:space="preserve">E418 </w:t>
      </w:r>
      <w:proofErr w:type="gramStart"/>
      <w:r w:rsidRPr="00D103DB">
        <w:rPr>
          <w:rFonts w:ascii="Times New Roman" w:hAnsi="Times New Roman" w:cs="Times New Roman"/>
          <w:color w:val="000000"/>
          <w:sz w:val="23"/>
          <w:szCs w:val="23"/>
        </w:rPr>
        <w:t>To</w:t>
      </w:r>
      <w:proofErr w:type="gramEnd"/>
      <w:r w:rsidRPr="00D103DB">
        <w:rPr>
          <w:rFonts w:ascii="Times New Roman" w:hAnsi="Times New Roman" w:cs="Times New Roman"/>
          <w:color w:val="000000"/>
          <w:sz w:val="23"/>
          <w:szCs w:val="23"/>
        </w:rPr>
        <w:t xml:space="preserve"> record </w:t>
      </w:r>
      <w:r w:rsidR="00CB72B5" w:rsidRPr="00413039">
        <w:rPr>
          <w:rFonts w:ascii="Times New Roman" w:hAnsi="Times New Roman" w:cs="Times New Roman"/>
          <w:color w:val="4F81BD" w:themeColor="accent1"/>
          <w:sz w:val="23"/>
          <w:szCs w:val="23"/>
        </w:rPr>
        <w:t xml:space="preserve">in the valuation allowance account </w:t>
      </w:r>
      <w:r w:rsidR="00453DF6">
        <w:rPr>
          <w:rFonts w:ascii="Times New Roman" w:hAnsi="Times New Roman" w:cs="Times New Roman"/>
          <w:color w:val="000000"/>
          <w:sz w:val="23"/>
          <w:szCs w:val="23"/>
        </w:rPr>
        <w:t xml:space="preserve">the estimated amount of </w:t>
      </w:r>
      <w:r w:rsidRPr="00D103DB">
        <w:rPr>
          <w:rFonts w:ascii="Times New Roman" w:hAnsi="Times New Roman" w:cs="Times New Roman"/>
          <w:color w:val="000000"/>
          <w:sz w:val="23"/>
          <w:szCs w:val="23"/>
        </w:rPr>
        <w:t>lien</w:t>
      </w:r>
      <w:r w:rsidR="00453DF6">
        <w:rPr>
          <w:rFonts w:ascii="Times New Roman" w:hAnsi="Times New Roman" w:cs="Times New Roman"/>
          <w:color w:val="000000"/>
          <w:sz w:val="23"/>
          <w:szCs w:val="23"/>
        </w:rPr>
        <w:t>s</w:t>
      </w:r>
      <w:r w:rsidRPr="00D103DB">
        <w:rPr>
          <w:rFonts w:ascii="Times New Roman" w:hAnsi="Times New Roman" w:cs="Times New Roman"/>
          <w:color w:val="000000"/>
          <w:sz w:val="23"/>
          <w:szCs w:val="23"/>
        </w:rPr>
        <w:t xml:space="preserve"> </w:t>
      </w:r>
      <w:r w:rsidR="007073D2" w:rsidRPr="00413039">
        <w:rPr>
          <w:rFonts w:ascii="Times New Roman" w:hAnsi="Times New Roman" w:cs="Times New Roman"/>
          <w:color w:val="4F81BD" w:themeColor="accent1"/>
          <w:sz w:val="23"/>
          <w:szCs w:val="23"/>
        </w:rPr>
        <w:t>and/or payments to third-party claimants against</w:t>
      </w:r>
      <w:r w:rsidR="00453DF6" w:rsidRPr="00453DF6">
        <w:rPr>
          <w:rFonts w:ascii="Times New Roman" w:hAnsi="Times New Roman" w:cs="Times New Roman"/>
          <w:color w:val="000000"/>
          <w:sz w:val="23"/>
          <w:szCs w:val="23"/>
        </w:rPr>
        <w:t xml:space="preserve"> forfeited proper</w:t>
      </w:r>
      <w:r w:rsidR="00CB72B5">
        <w:rPr>
          <w:rFonts w:ascii="Times New Roman" w:hAnsi="Times New Roman" w:cs="Times New Roman"/>
          <w:color w:val="000000"/>
          <w:sz w:val="23"/>
          <w:szCs w:val="23"/>
        </w:rPr>
        <w:t>ty.</w:t>
      </w:r>
    </w:p>
    <w:p w14:paraId="50DC4944" w14:textId="77777777" w:rsidR="00D103DB" w:rsidRPr="00D103DB" w:rsidRDefault="00D103DB" w:rsidP="00D103DB">
      <w:pPr>
        <w:autoSpaceDE w:val="0"/>
        <w:autoSpaceDN w:val="0"/>
        <w:adjustRightInd w:val="0"/>
        <w:spacing w:after="0" w:line="240" w:lineRule="auto"/>
        <w:rPr>
          <w:rFonts w:ascii="Times New Roman" w:hAnsi="Times New Roman" w:cs="Times New Roman"/>
          <w:color w:val="000000"/>
          <w:sz w:val="23"/>
          <w:szCs w:val="23"/>
        </w:rPr>
      </w:pPr>
    </w:p>
    <w:p w14:paraId="769119BD" w14:textId="2C79DAD9" w:rsidR="00D103DB" w:rsidRPr="00D103DB" w:rsidRDefault="00D103DB" w:rsidP="00D103DB">
      <w:pPr>
        <w:autoSpaceDE w:val="0"/>
        <w:autoSpaceDN w:val="0"/>
        <w:adjustRightInd w:val="0"/>
        <w:spacing w:after="0" w:line="240" w:lineRule="auto"/>
        <w:rPr>
          <w:rFonts w:ascii="Times New Roman" w:hAnsi="Times New Roman" w:cs="Times New Roman"/>
          <w:color w:val="000000"/>
          <w:sz w:val="23"/>
          <w:szCs w:val="23"/>
        </w:rPr>
      </w:pPr>
      <w:r w:rsidRPr="00D103DB">
        <w:rPr>
          <w:rFonts w:ascii="Times New Roman" w:hAnsi="Times New Roman" w:cs="Times New Roman"/>
          <w:b/>
          <w:bCs/>
          <w:color w:val="000000"/>
          <w:sz w:val="23"/>
          <w:szCs w:val="23"/>
        </w:rPr>
        <w:t>Reference</w:t>
      </w:r>
      <w:r w:rsidRPr="00D103DB">
        <w:rPr>
          <w:rFonts w:ascii="Times New Roman" w:hAnsi="Times New Roman" w:cs="Times New Roman"/>
          <w:b/>
          <w:bCs/>
          <w:strike/>
          <w:color w:val="FF0000"/>
          <w:sz w:val="23"/>
          <w:szCs w:val="23"/>
        </w:rPr>
        <w:t xml:space="preserve">: </w:t>
      </w:r>
      <w:r w:rsidRPr="00D103DB">
        <w:rPr>
          <w:rFonts w:ascii="Times New Roman" w:hAnsi="Times New Roman" w:cs="Times New Roman"/>
          <w:strike/>
          <w:color w:val="FF0000"/>
          <w:sz w:val="23"/>
          <w:szCs w:val="23"/>
        </w:rPr>
        <w:t>USSGL implementation guidance;</w:t>
      </w:r>
      <w:r w:rsidRPr="00D103DB">
        <w:rPr>
          <w:rFonts w:ascii="Times New Roman" w:hAnsi="Times New Roman" w:cs="Times New Roman"/>
          <w:color w:val="FF0000"/>
          <w:sz w:val="23"/>
          <w:szCs w:val="23"/>
        </w:rPr>
        <w:t xml:space="preserve"> </w:t>
      </w:r>
      <w:r w:rsidRPr="00D103DB">
        <w:rPr>
          <w:rFonts w:ascii="Times New Roman" w:hAnsi="Times New Roman" w:cs="Times New Roman"/>
          <w:color w:val="000000"/>
          <w:sz w:val="23"/>
          <w:szCs w:val="23"/>
        </w:rPr>
        <w:t>FASAB SFFAS No. 3, "Accounting for Inventory and Related Property"</w:t>
      </w:r>
    </w:p>
    <w:p w14:paraId="59CD6F1A" w14:textId="144E02AC" w:rsidR="00D103DB" w:rsidRDefault="00D103DB" w:rsidP="00D103DB">
      <w:pPr>
        <w:autoSpaceDE w:val="0"/>
        <w:autoSpaceDN w:val="0"/>
        <w:adjustRightInd w:val="0"/>
        <w:spacing w:after="0" w:line="240" w:lineRule="auto"/>
        <w:rPr>
          <w:rFonts w:ascii="Times New Roman" w:hAnsi="Times New Roman" w:cs="Times New Roman"/>
          <w:color w:val="000000"/>
          <w:sz w:val="23"/>
          <w:szCs w:val="23"/>
        </w:rPr>
      </w:pPr>
    </w:p>
    <w:p w14:paraId="0FC931DE" w14:textId="5D01E3F4" w:rsidR="00000A34" w:rsidRPr="00413039" w:rsidRDefault="00000A34" w:rsidP="00D103DB">
      <w:pPr>
        <w:autoSpaceDE w:val="0"/>
        <w:autoSpaceDN w:val="0"/>
        <w:adjustRightInd w:val="0"/>
        <w:spacing w:after="0" w:line="240" w:lineRule="auto"/>
        <w:rPr>
          <w:rFonts w:ascii="Times New Roman" w:hAnsi="Times New Roman" w:cs="Times New Roman"/>
          <w:color w:val="4F81BD" w:themeColor="accent1"/>
          <w:sz w:val="23"/>
          <w:szCs w:val="23"/>
        </w:rPr>
      </w:pPr>
      <w:r w:rsidRPr="00413039">
        <w:rPr>
          <w:rFonts w:ascii="Times New Roman" w:hAnsi="Times New Roman" w:cs="Times New Roman"/>
          <w:b/>
          <w:bCs/>
          <w:color w:val="4F81BD" w:themeColor="accent1"/>
          <w:sz w:val="23"/>
          <w:szCs w:val="23"/>
        </w:rPr>
        <w:t>Comment:</w:t>
      </w:r>
      <w:r w:rsidRPr="00413039">
        <w:rPr>
          <w:rFonts w:ascii="Times New Roman" w:hAnsi="Times New Roman" w:cs="Times New Roman"/>
          <w:color w:val="4F81BD" w:themeColor="accent1"/>
          <w:sz w:val="23"/>
          <w:szCs w:val="23"/>
        </w:rPr>
        <w:t xml:space="preserve"> To record an adjustment for actual loss of forfeited property, see TC D430.</w:t>
      </w:r>
    </w:p>
    <w:p w14:paraId="2C92DE8F" w14:textId="77777777" w:rsidR="00000A34" w:rsidRPr="00D103DB" w:rsidRDefault="00000A34" w:rsidP="00D103DB">
      <w:pPr>
        <w:autoSpaceDE w:val="0"/>
        <w:autoSpaceDN w:val="0"/>
        <w:adjustRightInd w:val="0"/>
        <w:spacing w:after="0" w:line="240" w:lineRule="auto"/>
        <w:rPr>
          <w:rFonts w:ascii="Times New Roman" w:hAnsi="Times New Roman" w:cs="Times New Roman"/>
          <w:color w:val="000000"/>
          <w:sz w:val="23"/>
          <w:szCs w:val="23"/>
        </w:rPr>
      </w:pPr>
    </w:p>
    <w:p w14:paraId="7E600534" w14:textId="77777777" w:rsidR="00D103DB" w:rsidRPr="00D103DB" w:rsidRDefault="00D103DB" w:rsidP="00D103DB">
      <w:pPr>
        <w:autoSpaceDE w:val="0"/>
        <w:autoSpaceDN w:val="0"/>
        <w:adjustRightInd w:val="0"/>
        <w:spacing w:after="0" w:line="240" w:lineRule="auto"/>
        <w:rPr>
          <w:rFonts w:ascii="Times New Roman" w:hAnsi="Times New Roman" w:cs="Times New Roman"/>
          <w:color w:val="000000"/>
          <w:sz w:val="23"/>
          <w:szCs w:val="23"/>
        </w:rPr>
      </w:pPr>
      <w:r w:rsidRPr="00D103DB">
        <w:rPr>
          <w:rFonts w:ascii="Times New Roman" w:hAnsi="Times New Roman" w:cs="Times New Roman"/>
          <w:b/>
          <w:bCs/>
          <w:color w:val="000000"/>
          <w:sz w:val="23"/>
          <w:szCs w:val="23"/>
        </w:rPr>
        <w:t xml:space="preserve">Budgetary Entry </w:t>
      </w:r>
    </w:p>
    <w:p w14:paraId="44B4A160" w14:textId="6D24D0E7" w:rsidR="00D103DB" w:rsidRPr="00D103DB" w:rsidRDefault="00D103DB" w:rsidP="00D103DB">
      <w:pPr>
        <w:autoSpaceDE w:val="0"/>
        <w:autoSpaceDN w:val="0"/>
        <w:adjustRightInd w:val="0"/>
        <w:spacing w:after="0" w:line="240" w:lineRule="auto"/>
        <w:rPr>
          <w:rFonts w:ascii="Times New Roman" w:hAnsi="Times New Roman" w:cs="Times New Roman"/>
          <w:color w:val="000000"/>
          <w:sz w:val="23"/>
          <w:szCs w:val="23"/>
        </w:rPr>
      </w:pPr>
      <w:r w:rsidRPr="00D103DB">
        <w:rPr>
          <w:rFonts w:ascii="Times New Roman" w:hAnsi="Times New Roman" w:cs="Times New Roman"/>
          <w:color w:val="000000"/>
          <w:sz w:val="23"/>
          <w:szCs w:val="23"/>
        </w:rPr>
        <w:t>None</w:t>
      </w:r>
    </w:p>
    <w:p w14:paraId="386F141F" w14:textId="77777777" w:rsidR="00D103DB" w:rsidRPr="00D103DB" w:rsidRDefault="00D103DB" w:rsidP="00D103DB">
      <w:pPr>
        <w:autoSpaceDE w:val="0"/>
        <w:autoSpaceDN w:val="0"/>
        <w:adjustRightInd w:val="0"/>
        <w:spacing w:after="0" w:line="240" w:lineRule="auto"/>
        <w:rPr>
          <w:rFonts w:ascii="Times New Roman" w:hAnsi="Times New Roman" w:cs="Times New Roman"/>
          <w:color w:val="000000"/>
          <w:sz w:val="23"/>
          <w:szCs w:val="23"/>
        </w:rPr>
      </w:pPr>
    </w:p>
    <w:p w14:paraId="609FBD4F" w14:textId="77777777" w:rsidR="00D103DB" w:rsidRPr="00D103DB" w:rsidRDefault="00D103DB" w:rsidP="00D103DB">
      <w:pPr>
        <w:autoSpaceDE w:val="0"/>
        <w:autoSpaceDN w:val="0"/>
        <w:adjustRightInd w:val="0"/>
        <w:spacing w:after="0" w:line="240" w:lineRule="auto"/>
        <w:rPr>
          <w:rFonts w:ascii="Times New Roman" w:hAnsi="Times New Roman" w:cs="Times New Roman"/>
          <w:color w:val="000000"/>
          <w:sz w:val="23"/>
          <w:szCs w:val="23"/>
        </w:rPr>
      </w:pPr>
      <w:r w:rsidRPr="00D103DB">
        <w:rPr>
          <w:rFonts w:ascii="Times New Roman" w:hAnsi="Times New Roman" w:cs="Times New Roman"/>
          <w:b/>
          <w:bCs/>
          <w:color w:val="000000"/>
          <w:sz w:val="23"/>
          <w:szCs w:val="23"/>
        </w:rPr>
        <w:t xml:space="preserve">Proprietary Entry </w:t>
      </w:r>
    </w:p>
    <w:p w14:paraId="6B2E6CF1" w14:textId="77777777" w:rsidR="00D103DB" w:rsidRPr="00D103DB" w:rsidRDefault="00D103DB" w:rsidP="00D103DB">
      <w:pPr>
        <w:autoSpaceDE w:val="0"/>
        <w:autoSpaceDN w:val="0"/>
        <w:adjustRightInd w:val="0"/>
        <w:spacing w:after="0" w:line="240" w:lineRule="auto"/>
        <w:rPr>
          <w:rFonts w:ascii="Times New Roman" w:hAnsi="Times New Roman" w:cs="Times New Roman"/>
          <w:color w:val="000000"/>
          <w:sz w:val="23"/>
          <w:szCs w:val="23"/>
        </w:rPr>
      </w:pPr>
      <w:r w:rsidRPr="00D103DB">
        <w:rPr>
          <w:rFonts w:ascii="Times New Roman" w:hAnsi="Times New Roman" w:cs="Times New Roman"/>
          <w:color w:val="000000"/>
          <w:sz w:val="23"/>
          <w:szCs w:val="23"/>
        </w:rPr>
        <w:t xml:space="preserve">Debit 610000 Operating Expenses/Program Costs </w:t>
      </w:r>
    </w:p>
    <w:p w14:paraId="6D89E796" w14:textId="03F56202" w:rsidR="00D103DB" w:rsidRPr="00D103DB" w:rsidRDefault="006F4348" w:rsidP="00D103DB">
      <w:pPr>
        <w:pStyle w:val="Default"/>
        <w:rPr>
          <w:sz w:val="23"/>
          <w:szCs w:val="23"/>
        </w:rPr>
      </w:pPr>
      <w:r>
        <w:rPr>
          <w:rFonts w:eastAsiaTheme="minorHAnsi"/>
          <w:sz w:val="23"/>
          <w:szCs w:val="23"/>
        </w:rPr>
        <w:t xml:space="preserve">     </w:t>
      </w:r>
      <w:r w:rsidR="00D103DB" w:rsidRPr="00D103DB">
        <w:rPr>
          <w:rFonts w:eastAsiaTheme="minorHAnsi"/>
          <w:sz w:val="23"/>
          <w:szCs w:val="23"/>
        </w:rPr>
        <w:t>Credit 154900 Forfeited Property - Allowance</w:t>
      </w:r>
    </w:p>
    <w:p w14:paraId="4B4B1BDB" w14:textId="3E2C3E49" w:rsidR="00FE213C" w:rsidRDefault="00FE213C" w:rsidP="00DA1A98">
      <w:pPr>
        <w:spacing w:after="0" w:line="240" w:lineRule="auto"/>
        <w:rPr>
          <w:rFonts w:ascii="Times New Roman" w:hAnsi="Times New Roman" w:cs="Times New Roman"/>
          <w:color w:val="548DD4" w:themeColor="text2" w:themeTint="99"/>
          <w:sz w:val="23"/>
          <w:szCs w:val="23"/>
        </w:rPr>
      </w:pPr>
    </w:p>
    <w:p w14:paraId="1D23420A" w14:textId="27743A3F" w:rsidR="003B448A" w:rsidRPr="003B448A" w:rsidRDefault="003B448A" w:rsidP="003B448A">
      <w:pPr>
        <w:rPr>
          <w:rFonts w:ascii="Times New Roman" w:hAnsi="Times New Roman" w:cs="Times New Roman"/>
          <w:b/>
          <w:sz w:val="24"/>
          <w:szCs w:val="24"/>
          <w:u w:val="single"/>
        </w:rPr>
      </w:pPr>
      <w:r w:rsidRPr="00291AC1">
        <w:rPr>
          <w:rFonts w:ascii="Times New Roman" w:hAnsi="Times New Roman" w:cs="Times New Roman"/>
          <w:b/>
          <w:sz w:val="24"/>
          <w:szCs w:val="24"/>
          <w:u w:val="single"/>
        </w:rPr>
        <w:t xml:space="preserve">Modifications to </w:t>
      </w:r>
      <w:r w:rsidR="00723F57">
        <w:rPr>
          <w:rFonts w:ascii="Times New Roman" w:hAnsi="Times New Roman" w:cs="Times New Roman"/>
          <w:b/>
          <w:sz w:val="24"/>
          <w:szCs w:val="24"/>
          <w:u w:val="single"/>
        </w:rPr>
        <w:t>S</w:t>
      </w:r>
      <w:r>
        <w:rPr>
          <w:rFonts w:ascii="Times New Roman" w:hAnsi="Times New Roman" w:cs="Times New Roman"/>
          <w:b/>
          <w:sz w:val="24"/>
          <w:szCs w:val="24"/>
          <w:u w:val="single"/>
        </w:rPr>
        <w:t>treamline Stockpile Material Sale Transaction Codes</w:t>
      </w:r>
    </w:p>
    <w:p w14:paraId="7B3D52F4" w14:textId="7CAF5047" w:rsidR="003B448A" w:rsidRPr="00413039" w:rsidRDefault="00D469B6" w:rsidP="003B448A">
      <w:pPr>
        <w:autoSpaceDE w:val="0"/>
        <w:autoSpaceDN w:val="0"/>
        <w:adjustRightInd w:val="0"/>
        <w:spacing w:after="0" w:line="240" w:lineRule="auto"/>
        <w:rPr>
          <w:rFonts w:ascii="Times New Roman" w:eastAsia="Calibri" w:hAnsi="Times New Roman" w:cs="Times New Roman"/>
          <w:color w:val="4F81BD" w:themeColor="accent1"/>
          <w:sz w:val="23"/>
          <w:szCs w:val="23"/>
        </w:rPr>
      </w:pPr>
      <w:r>
        <w:rPr>
          <w:rFonts w:ascii="Times New Roman" w:hAnsi="Times New Roman" w:cs="Times New Roman"/>
          <w:b/>
          <w:bCs/>
          <w:color w:val="000000"/>
          <w:sz w:val="23"/>
          <w:szCs w:val="23"/>
        </w:rPr>
        <w:t>7</w:t>
      </w:r>
      <w:r w:rsidR="003B448A" w:rsidRPr="003B448A">
        <w:rPr>
          <w:rFonts w:ascii="Times New Roman" w:hAnsi="Times New Roman" w:cs="Times New Roman"/>
          <w:b/>
          <w:bCs/>
          <w:color w:val="000000"/>
          <w:sz w:val="23"/>
          <w:szCs w:val="23"/>
        </w:rPr>
        <w:t xml:space="preserve">) C630 </w:t>
      </w:r>
      <w:proofErr w:type="gramStart"/>
      <w:r w:rsidR="003B448A" w:rsidRPr="003B448A">
        <w:rPr>
          <w:rFonts w:ascii="Times New Roman" w:hAnsi="Times New Roman" w:cs="Times New Roman"/>
          <w:color w:val="000000"/>
          <w:sz w:val="23"/>
          <w:szCs w:val="23"/>
        </w:rPr>
        <w:t>To</w:t>
      </w:r>
      <w:proofErr w:type="gramEnd"/>
      <w:r w:rsidR="003B448A" w:rsidRPr="003B448A">
        <w:rPr>
          <w:rFonts w:ascii="Times New Roman" w:hAnsi="Times New Roman" w:cs="Times New Roman"/>
          <w:color w:val="000000"/>
          <w:sz w:val="23"/>
          <w:szCs w:val="23"/>
        </w:rPr>
        <w:t xml:space="preserve"> record the sale of </w:t>
      </w:r>
      <w:r w:rsidR="00CA321E">
        <w:rPr>
          <w:rFonts w:ascii="Times New Roman" w:hAnsi="Times New Roman" w:cs="Times New Roman"/>
          <w:color w:val="000000"/>
          <w:sz w:val="23"/>
          <w:szCs w:val="23"/>
        </w:rPr>
        <w:t xml:space="preserve">stockpile materials </w:t>
      </w:r>
      <w:r w:rsidR="00CA321E" w:rsidRPr="00413039">
        <w:rPr>
          <w:rFonts w:ascii="Times New Roman" w:hAnsi="Times New Roman" w:cs="Times New Roman"/>
          <w:color w:val="4F81BD" w:themeColor="accent1"/>
          <w:sz w:val="23"/>
          <w:szCs w:val="23"/>
        </w:rPr>
        <w:t>authorized to be sold</w:t>
      </w:r>
      <w:r w:rsidR="0029751F" w:rsidRPr="00413039">
        <w:rPr>
          <w:rFonts w:ascii="Times New Roman" w:hAnsi="Times New Roman" w:cs="Times New Roman"/>
          <w:color w:val="4F81BD" w:themeColor="accent1"/>
          <w:sz w:val="23"/>
          <w:szCs w:val="23"/>
        </w:rPr>
        <w:t>.</w:t>
      </w:r>
      <w:r w:rsidR="003B448A" w:rsidRPr="00413039">
        <w:rPr>
          <w:rFonts w:ascii="Times New Roman" w:hAnsi="Times New Roman" w:cs="Times New Roman"/>
          <w:color w:val="4F81BD" w:themeColor="accent1"/>
          <w:sz w:val="23"/>
          <w:szCs w:val="23"/>
        </w:rPr>
        <w:t xml:space="preserve"> </w:t>
      </w:r>
      <w:r w:rsidR="00012F0F" w:rsidRPr="00413039">
        <w:rPr>
          <w:rFonts w:ascii="Times New Roman" w:eastAsia="Calibri" w:hAnsi="Times New Roman" w:cs="Times New Roman"/>
          <w:color w:val="4F81BD" w:themeColor="accent1"/>
          <w:sz w:val="23"/>
          <w:szCs w:val="23"/>
        </w:rPr>
        <w:t>The sale may result in a gain or a loss.</w:t>
      </w:r>
    </w:p>
    <w:p w14:paraId="714B0806" w14:textId="77777777" w:rsidR="00012F0F" w:rsidRPr="003B448A" w:rsidRDefault="00012F0F" w:rsidP="003B448A">
      <w:pPr>
        <w:autoSpaceDE w:val="0"/>
        <w:autoSpaceDN w:val="0"/>
        <w:adjustRightInd w:val="0"/>
        <w:spacing w:after="0" w:line="240" w:lineRule="auto"/>
        <w:rPr>
          <w:rFonts w:ascii="Times New Roman" w:hAnsi="Times New Roman" w:cs="Times New Roman"/>
          <w:color w:val="000000"/>
          <w:sz w:val="23"/>
          <w:szCs w:val="23"/>
        </w:rPr>
      </w:pPr>
    </w:p>
    <w:p w14:paraId="291EAA3A" w14:textId="3F874549" w:rsidR="003B448A" w:rsidRDefault="003B448A" w:rsidP="003B448A">
      <w:pPr>
        <w:autoSpaceDE w:val="0"/>
        <w:autoSpaceDN w:val="0"/>
        <w:adjustRightInd w:val="0"/>
        <w:spacing w:after="0" w:line="240" w:lineRule="auto"/>
        <w:rPr>
          <w:rFonts w:ascii="Times New Roman" w:hAnsi="Times New Roman" w:cs="Times New Roman"/>
          <w:color w:val="000000"/>
          <w:sz w:val="23"/>
          <w:szCs w:val="23"/>
        </w:rPr>
      </w:pPr>
      <w:r w:rsidRPr="003B448A">
        <w:rPr>
          <w:rFonts w:ascii="Times New Roman" w:hAnsi="Times New Roman" w:cs="Times New Roman"/>
          <w:b/>
          <w:bCs/>
          <w:color w:val="000000"/>
          <w:sz w:val="23"/>
          <w:szCs w:val="23"/>
        </w:rPr>
        <w:t xml:space="preserve">Reference: </w:t>
      </w:r>
      <w:r w:rsidRPr="003B448A">
        <w:rPr>
          <w:rFonts w:ascii="Times New Roman" w:eastAsia="Calibri" w:hAnsi="Times New Roman" w:cs="Times New Roman"/>
          <w:strike/>
          <w:color w:val="FF0000"/>
          <w:sz w:val="23"/>
          <w:szCs w:val="23"/>
        </w:rPr>
        <w:t>USSGL implementation guidance;</w:t>
      </w:r>
      <w:r w:rsidRPr="006C09C0">
        <w:rPr>
          <w:color w:val="FF0000"/>
          <w:sz w:val="23"/>
          <w:szCs w:val="23"/>
        </w:rPr>
        <w:t xml:space="preserve"> </w:t>
      </w:r>
      <w:r w:rsidRPr="003B448A">
        <w:rPr>
          <w:rFonts w:ascii="Times New Roman" w:hAnsi="Times New Roman" w:cs="Times New Roman"/>
          <w:color w:val="000000"/>
          <w:sz w:val="23"/>
          <w:szCs w:val="23"/>
        </w:rPr>
        <w:t>FASAB SFFAS No. 3, "Accounting for Inventory and Related Property"</w:t>
      </w:r>
    </w:p>
    <w:p w14:paraId="5223E7EC" w14:textId="77777777" w:rsidR="003B448A" w:rsidRPr="003B448A" w:rsidRDefault="003B448A" w:rsidP="003B448A">
      <w:pPr>
        <w:autoSpaceDE w:val="0"/>
        <w:autoSpaceDN w:val="0"/>
        <w:adjustRightInd w:val="0"/>
        <w:spacing w:after="0" w:line="240" w:lineRule="auto"/>
        <w:rPr>
          <w:rFonts w:ascii="Times New Roman" w:hAnsi="Times New Roman" w:cs="Times New Roman"/>
          <w:color w:val="000000"/>
          <w:sz w:val="23"/>
          <w:szCs w:val="23"/>
        </w:rPr>
      </w:pPr>
    </w:p>
    <w:p w14:paraId="18753B9B" w14:textId="77777777" w:rsidR="003B448A" w:rsidRPr="003B448A" w:rsidRDefault="003B448A" w:rsidP="003B448A">
      <w:pPr>
        <w:autoSpaceDE w:val="0"/>
        <w:autoSpaceDN w:val="0"/>
        <w:adjustRightInd w:val="0"/>
        <w:spacing w:after="0" w:line="240" w:lineRule="auto"/>
        <w:rPr>
          <w:rFonts w:ascii="Times New Roman" w:hAnsi="Times New Roman" w:cs="Times New Roman"/>
          <w:color w:val="000000"/>
          <w:sz w:val="23"/>
          <w:szCs w:val="23"/>
        </w:rPr>
      </w:pPr>
      <w:r w:rsidRPr="003B448A">
        <w:rPr>
          <w:rFonts w:ascii="Times New Roman" w:hAnsi="Times New Roman" w:cs="Times New Roman"/>
          <w:b/>
          <w:bCs/>
          <w:color w:val="000000"/>
          <w:sz w:val="23"/>
          <w:szCs w:val="23"/>
        </w:rPr>
        <w:t xml:space="preserve">Budgetary Entry </w:t>
      </w:r>
    </w:p>
    <w:p w14:paraId="647C5630" w14:textId="77777777" w:rsidR="003B448A" w:rsidRPr="003B448A" w:rsidRDefault="003B448A" w:rsidP="003B448A">
      <w:pPr>
        <w:autoSpaceDE w:val="0"/>
        <w:autoSpaceDN w:val="0"/>
        <w:adjustRightInd w:val="0"/>
        <w:spacing w:after="0" w:line="240" w:lineRule="auto"/>
        <w:rPr>
          <w:rFonts w:ascii="Times New Roman" w:hAnsi="Times New Roman" w:cs="Times New Roman"/>
          <w:color w:val="000000"/>
          <w:sz w:val="23"/>
          <w:szCs w:val="23"/>
        </w:rPr>
      </w:pPr>
      <w:r w:rsidRPr="003B448A">
        <w:rPr>
          <w:rFonts w:ascii="Times New Roman" w:hAnsi="Times New Roman" w:cs="Times New Roman"/>
          <w:color w:val="000000"/>
          <w:sz w:val="23"/>
          <w:szCs w:val="23"/>
        </w:rPr>
        <w:t xml:space="preserve">Debit 426600 Other Actual Business-Type Collections </w:t>
      </w:r>
      <w:proofErr w:type="gramStart"/>
      <w:r w:rsidRPr="003B448A">
        <w:rPr>
          <w:rFonts w:ascii="Times New Roman" w:hAnsi="Times New Roman" w:cs="Times New Roman"/>
          <w:color w:val="000000"/>
          <w:sz w:val="23"/>
          <w:szCs w:val="23"/>
        </w:rPr>
        <w:t>From</w:t>
      </w:r>
      <w:proofErr w:type="gramEnd"/>
      <w:r w:rsidRPr="003B448A">
        <w:rPr>
          <w:rFonts w:ascii="Times New Roman" w:hAnsi="Times New Roman" w:cs="Times New Roman"/>
          <w:color w:val="000000"/>
          <w:sz w:val="23"/>
          <w:szCs w:val="23"/>
        </w:rPr>
        <w:t xml:space="preserve"> Non-Federal Sources </w:t>
      </w:r>
    </w:p>
    <w:p w14:paraId="11036813" w14:textId="36D33A33" w:rsidR="003B448A" w:rsidRDefault="00274473" w:rsidP="003B448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3B448A" w:rsidRPr="003B448A">
        <w:rPr>
          <w:rFonts w:ascii="Times New Roman" w:hAnsi="Times New Roman" w:cs="Times New Roman"/>
          <w:color w:val="000000"/>
          <w:sz w:val="23"/>
          <w:szCs w:val="23"/>
        </w:rPr>
        <w:t xml:space="preserve">Credit 445000 Unapportioned Authority </w:t>
      </w:r>
    </w:p>
    <w:p w14:paraId="7EF91723" w14:textId="77777777" w:rsidR="003B448A" w:rsidRPr="003B448A" w:rsidRDefault="003B448A" w:rsidP="003B448A">
      <w:pPr>
        <w:autoSpaceDE w:val="0"/>
        <w:autoSpaceDN w:val="0"/>
        <w:adjustRightInd w:val="0"/>
        <w:spacing w:after="0" w:line="240" w:lineRule="auto"/>
        <w:rPr>
          <w:rFonts w:ascii="Times New Roman" w:hAnsi="Times New Roman" w:cs="Times New Roman"/>
          <w:color w:val="000000"/>
          <w:sz w:val="23"/>
          <w:szCs w:val="23"/>
        </w:rPr>
      </w:pPr>
    </w:p>
    <w:p w14:paraId="4ABC6550" w14:textId="77777777" w:rsidR="003B448A" w:rsidRPr="003B448A" w:rsidRDefault="003B448A" w:rsidP="003B448A">
      <w:pPr>
        <w:autoSpaceDE w:val="0"/>
        <w:autoSpaceDN w:val="0"/>
        <w:adjustRightInd w:val="0"/>
        <w:spacing w:after="0" w:line="240" w:lineRule="auto"/>
        <w:rPr>
          <w:rFonts w:ascii="Times New Roman" w:hAnsi="Times New Roman" w:cs="Times New Roman"/>
          <w:color w:val="000000"/>
          <w:sz w:val="23"/>
          <w:szCs w:val="23"/>
        </w:rPr>
      </w:pPr>
      <w:r w:rsidRPr="003B448A">
        <w:rPr>
          <w:rFonts w:ascii="Times New Roman" w:hAnsi="Times New Roman" w:cs="Times New Roman"/>
          <w:b/>
          <w:bCs/>
          <w:color w:val="000000"/>
          <w:sz w:val="23"/>
          <w:szCs w:val="23"/>
        </w:rPr>
        <w:t xml:space="preserve">Proprietary Entry </w:t>
      </w:r>
    </w:p>
    <w:p w14:paraId="388781AF" w14:textId="77777777" w:rsidR="003B448A" w:rsidRPr="003B448A" w:rsidRDefault="003B448A" w:rsidP="003B448A">
      <w:pPr>
        <w:autoSpaceDE w:val="0"/>
        <w:autoSpaceDN w:val="0"/>
        <w:adjustRightInd w:val="0"/>
        <w:spacing w:after="0" w:line="240" w:lineRule="auto"/>
        <w:rPr>
          <w:rFonts w:ascii="Times New Roman" w:hAnsi="Times New Roman" w:cs="Times New Roman"/>
          <w:color w:val="000000"/>
          <w:sz w:val="23"/>
          <w:szCs w:val="23"/>
        </w:rPr>
      </w:pPr>
      <w:r w:rsidRPr="003B448A">
        <w:rPr>
          <w:rFonts w:ascii="Times New Roman" w:hAnsi="Times New Roman" w:cs="Times New Roman"/>
          <w:color w:val="000000"/>
          <w:sz w:val="23"/>
          <w:szCs w:val="23"/>
        </w:rPr>
        <w:t xml:space="preserve">Debit 101000 Fund Balance </w:t>
      </w:r>
      <w:proofErr w:type="gramStart"/>
      <w:r w:rsidRPr="003B448A">
        <w:rPr>
          <w:rFonts w:ascii="Times New Roman" w:hAnsi="Times New Roman" w:cs="Times New Roman"/>
          <w:color w:val="000000"/>
          <w:sz w:val="23"/>
          <w:szCs w:val="23"/>
        </w:rPr>
        <w:t>With</w:t>
      </w:r>
      <w:proofErr w:type="gramEnd"/>
      <w:r w:rsidRPr="003B448A">
        <w:rPr>
          <w:rFonts w:ascii="Times New Roman" w:hAnsi="Times New Roman" w:cs="Times New Roman"/>
          <w:color w:val="000000"/>
          <w:sz w:val="23"/>
          <w:szCs w:val="23"/>
        </w:rPr>
        <w:t xml:space="preserve"> Treasury </w:t>
      </w:r>
    </w:p>
    <w:p w14:paraId="4186E553" w14:textId="3957978A" w:rsidR="003B448A" w:rsidRDefault="003B448A" w:rsidP="003B448A">
      <w:pPr>
        <w:autoSpaceDE w:val="0"/>
        <w:autoSpaceDN w:val="0"/>
        <w:adjustRightInd w:val="0"/>
        <w:spacing w:after="0" w:line="240" w:lineRule="auto"/>
        <w:rPr>
          <w:rFonts w:ascii="Times New Roman" w:hAnsi="Times New Roman" w:cs="Times New Roman"/>
          <w:color w:val="000000"/>
          <w:sz w:val="23"/>
          <w:szCs w:val="23"/>
        </w:rPr>
      </w:pPr>
      <w:r w:rsidRPr="003B448A">
        <w:rPr>
          <w:rFonts w:ascii="Times New Roman" w:hAnsi="Times New Roman" w:cs="Times New Roman"/>
          <w:color w:val="000000"/>
          <w:sz w:val="23"/>
          <w:szCs w:val="23"/>
        </w:rPr>
        <w:t>Debit 650000 Cost of Goods Sold</w:t>
      </w:r>
    </w:p>
    <w:p w14:paraId="705D65AB" w14:textId="37E6FB98" w:rsidR="00274473" w:rsidRPr="003B448A" w:rsidRDefault="00274473" w:rsidP="003B448A">
      <w:pPr>
        <w:autoSpaceDE w:val="0"/>
        <w:autoSpaceDN w:val="0"/>
        <w:adjustRightInd w:val="0"/>
        <w:spacing w:after="0" w:line="240" w:lineRule="auto"/>
        <w:rPr>
          <w:rFonts w:ascii="Times New Roman" w:hAnsi="Times New Roman" w:cs="Times New Roman"/>
          <w:color w:val="000000"/>
          <w:sz w:val="23"/>
          <w:szCs w:val="23"/>
        </w:rPr>
      </w:pPr>
      <w:r w:rsidRPr="00274473">
        <w:rPr>
          <w:rFonts w:ascii="Times New Roman" w:hAnsi="Times New Roman" w:cs="Times New Roman"/>
          <w:color w:val="000000"/>
          <w:sz w:val="23"/>
          <w:szCs w:val="23"/>
        </w:rPr>
        <w:t>Debit 721000 Losses on Disposition of Assets - Other</w:t>
      </w:r>
    </w:p>
    <w:p w14:paraId="6F187751" w14:textId="13B80C6A" w:rsidR="003B448A" w:rsidRPr="003B448A" w:rsidRDefault="00274473" w:rsidP="003B448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3B448A" w:rsidRPr="003B448A">
        <w:rPr>
          <w:rFonts w:ascii="Times New Roman" w:hAnsi="Times New Roman" w:cs="Times New Roman"/>
          <w:color w:val="000000"/>
          <w:sz w:val="23"/>
          <w:szCs w:val="23"/>
        </w:rPr>
        <w:t xml:space="preserve">Credit 157200 Stockpile Materials Held for Sale </w:t>
      </w:r>
    </w:p>
    <w:p w14:paraId="13BBAAA6" w14:textId="796C7A1E" w:rsidR="00274473" w:rsidRDefault="00274473" w:rsidP="003B448A">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3B448A" w:rsidRPr="003B448A">
        <w:rPr>
          <w:rFonts w:ascii="Times New Roman" w:hAnsi="Times New Roman" w:cs="Times New Roman"/>
          <w:color w:val="000000"/>
          <w:sz w:val="23"/>
          <w:szCs w:val="23"/>
        </w:rPr>
        <w:t xml:space="preserve">Credit 590000 Other </w:t>
      </w:r>
      <w:r w:rsidR="00812548" w:rsidRPr="003B448A">
        <w:rPr>
          <w:rFonts w:ascii="Times New Roman" w:hAnsi="Times New Roman" w:cs="Times New Roman"/>
          <w:color w:val="000000"/>
          <w:sz w:val="23"/>
          <w:szCs w:val="23"/>
        </w:rPr>
        <w:t>Revenue</w:t>
      </w:r>
      <w:r w:rsidR="00812548">
        <w:rPr>
          <w:rFonts w:ascii="Times New Roman" w:hAnsi="Times New Roman" w:cs="Times New Roman"/>
          <w:color w:val="000000"/>
          <w:sz w:val="23"/>
          <w:szCs w:val="23"/>
        </w:rPr>
        <w:t>s</w:t>
      </w:r>
    </w:p>
    <w:p w14:paraId="4CC7974E" w14:textId="38611E3E" w:rsidR="00274473" w:rsidRDefault="00274473" w:rsidP="003B448A">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274473">
        <w:rPr>
          <w:rFonts w:ascii="Times New Roman" w:hAnsi="Times New Roman" w:cs="Times New Roman"/>
          <w:color w:val="000000"/>
          <w:sz w:val="23"/>
          <w:szCs w:val="23"/>
        </w:rPr>
        <w:t xml:space="preserve">Credit 711000 Gains on Disposition of Assets </w:t>
      </w:r>
      <w:r w:rsidR="000E6404">
        <w:rPr>
          <w:rFonts w:ascii="Times New Roman" w:hAnsi="Times New Roman" w:cs="Times New Roman"/>
          <w:color w:val="000000"/>
          <w:sz w:val="23"/>
          <w:szCs w:val="23"/>
        </w:rPr>
        <w:t>–</w:t>
      </w:r>
      <w:r w:rsidRPr="00274473">
        <w:rPr>
          <w:rFonts w:ascii="Times New Roman" w:hAnsi="Times New Roman" w:cs="Times New Roman"/>
          <w:color w:val="000000"/>
          <w:sz w:val="23"/>
          <w:szCs w:val="23"/>
        </w:rPr>
        <w:t xml:space="preserve"> Other</w:t>
      </w:r>
    </w:p>
    <w:p w14:paraId="2F9C3D76" w14:textId="00D1F3E3" w:rsidR="000E6404" w:rsidRDefault="000E6404" w:rsidP="003B448A">
      <w:pPr>
        <w:spacing w:after="0" w:line="240" w:lineRule="auto"/>
        <w:rPr>
          <w:rFonts w:ascii="Times New Roman" w:hAnsi="Times New Roman" w:cs="Times New Roman"/>
          <w:color w:val="000000"/>
          <w:sz w:val="23"/>
          <w:szCs w:val="23"/>
        </w:rPr>
      </w:pPr>
    </w:p>
    <w:p w14:paraId="22361465" w14:textId="7552B62E" w:rsidR="000E6404" w:rsidRPr="000E6404" w:rsidRDefault="00D469B6" w:rsidP="000E6404">
      <w:pPr>
        <w:pStyle w:val="Default"/>
        <w:rPr>
          <w:rFonts w:eastAsiaTheme="minorHAnsi"/>
          <w:strike/>
          <w:color w:val="FF0000"/>
          <w:sz w:val="23"/>
          <w:szCs w:val="23"/>
        </w:rPr>
      </w:pPr>
      <w:r>
        <w:rPr>
          <w:b/>
          <w:bCs/>
          <w:sz w:val="23"/>
          <w:szCs w:val="23"/>
        </w:rPr>
        <w:t>8</w:t>
      </w:r>
      <w:r w:rsidR="000E6404" w:rsidRPr="000E6404">
        <w:rPr>
          <w:b/>
          <w:bCs/>
          <w:sz w:val="23"/>
          <w:szCs w:val="23"/>
        </w:rPr>
        <w:t xml:space="preserve">) </w:t>
      </w:r>
      <w:r w:rsidR="000E6404" w:rsidRPr="000E6404">
        <w:rPr>
          <w:rFonts w:eastAsiaTheme="minorHAnsi"/>
          <w:b/>
          <w:bCs/>
          <w:strike/>
          <w:color w:val="FF0000"/>
          <w:sz w:val="23"/>
          <w:szCs w:val="23"/>
        </w:rPr>
        <w:t xml:space="preserve">C632 </w:t>
      </w:r>
      <w:proofErr w:type="gramStart"/>
      <w:r w:rsidR="000E6404" w:rsidRPr="000E6404">
        <w:rPr>
          <w:rFonts w:eastAsiaTheme="minorHAnsi"/>
          <w:strike/>
          <w:color w:val="FF0000"/>
          <w:sz w:val="23"/>
          <w:szCs w:val="23"/>
        </w:rPr>
        <w:t>To</w:t>
      </w:r>
      <w:proofErr w:type="gramEnd"/>
      <w:r w:rsidR="000E6404" w:rsidRPr="000E6404">
        <w:rPr>
          <w:rFonts w:eastAsiaTheme="minorHAnsi"/>
          <w:strike/>
          <w:color w:val="FF0000"/>
          <w:sz w:val="23"/>
          <w:szCs w:val="23"/>
        </w:rPr>
        <w:t xml:space="preserve"> record stockpile materials sold at a gain. </w:t>
      </w:r>
    </w:p>
    <w:p w14:paraId="699EA51B" w14:textId="77777777" w:rsidR="000E6404" w:rsidRPr="000E6404" w:rsidRDefault="000E6404" w:rsidP="000E6404">
      <w:pPr>
        <w:pStyle w:val="Default"/>
        <w:rPr>
          <w:rFonts w:eastAsiaTheme="minorHAnsi"/>
          <w:strike/>
          <w:color w:val="FF0000"/>
          <w:sz w:val="23"/>
          <w:szCs w:val="23"/>
        </w:rPr>
      </w:pPr>
    </w:p>
    <w:p w14:paraId="0FB91E11" w14:textId="0630DA06" w:rsidR="000E6404" w:rsidRPr="000E6404" w:rsidRDefault="000E6404" w:rsidP="000E6404">
      <w:pPr>
        <w:autoSpaceDE w:val="0"/>
        <w:autoSpaceDN w:val="0"/>
        <w:adjustRightInd w:val="0"/>
        <w:spacing w:after="0" w:line="240" w:lineRule="auto"/>
        <w:rPr>
          <w:rFonts w:ascii="Times New Roman" w:hAnsi="Times New Roman" w:cs="Times New Roman"/>
          <w:strike/>
          <w:color w:val="FF0000"/>
          <w:sz w:val="23"/>
          <w:szCs w:val="23"/>
        </w:rPr>
      </w:pPr>
      <w:r w:rsidRPr="000E6404">
        <w:rPr>
          <w:rFonts w:ascii="Times New Roman" w:hAnsi="Times New Roman" w:cs="Times New Roman"/>
          <w:b/>
          <w:bCs/>
          <w:strike/>
          <w:color w:val="FF0000"/>
          <w:sz w:val="23"/>
          <w:szCs w:val="23"/>
        </w:rPr>
        <w:t xml:space="preserve">Reference: </w:t>
      </w:r>
      <w:r w:rsidRPr="000E6404">
        <w:rPr>
          <w:rFonts w:ascii="Times New Roman" w:hAnsi="Times New Roman" w:cs="Times New Roman"/>
          <w:strike/>
          <w:color w:val="FF0000"/>
          <w:sz w:val="23"/>
          <w:szCs w:val="23"/>
        </w:rPr>
        <w:t xml:space="preserve">USSGL implementation guidance; FASAB SFFAS No. 3, "Accounting for Inventory and Related Property" </w:t>
      </w:r>
    </w:p>
    <w:p w14:paraId="1B28CA29" w14:textId="77777777" w:rsidR="000E6404" w:rsidRPr="000E6404" w:rsidRDefault="000E6404" w:rsidP="000E6404">
      <w:pPr>
        <w:autoSpaceDE w:val="0"/>
        <w:autoSpaceDN w:val="0"/>
        <w:adjustRightInd w:val="0"/>
        <w:spacing w:after="0" w:line="240" w:lineRule="auto"/>
        <w:rPr>
          <w:rFonts w:ascii="Times New Roman" w:hAnsi="Times New Roman" w:cs="Times New Roman"/>
          <w:strike/>
          <w:color w:val="FF0000"/>
          <w:sz w:val="23"/>
          <w:szCs w:val="23"/>
        </w:rPr>
      </w:pPr>
    </w:p>
    <w:p w14:paraId="4BC32E91" w14:textId="77777777" w:rsidR="000E6404" w:rsidRPr="000E6404" w:rsidRDefault="000E6404" w:rsidP="000E6404">
      <w:pPr>
        <w:autoSpaceDE w:val="0"/>
        <w:autoSpaceDN w:val="0"/>
        <w:adjustRightInd w:val="0"/>
        <w:spacing w:after="0" w:line="240" w:lineRule="auto"/>
        <w:rPr>
          <w:rFonts w:ascii="Times New Roman" w:hAnsi="Times New Roman" w:cs="Times New Roman"/>
          <w:strike/>
          <w:color w:val="FF0000"/>
          <w:sz w:val="23"/>
          <w:szCs w:val="23"/>
        </w:rPr>
      </w:pPr>
      <w:r w:rsidRPr="000E6404">
        <w:rPr>
          <w:rFonts w:ascii="Times New Roman" w:hAnsi="Times New Roman" w:cs="Times New Roman"/>
          <w:b/>
          <w:bCs/>
          <w:strike/>
          <w:color w:val="FF0000"/>
          <w:sz w:val="23"/>
          <w:szCs w:val="23"/>
        </w:rPr>
        <w:t xml:space="preserve">Budgetary Entry </w:t>
      </w:r>
    </w:p>
    <w:p w14:paraId="19DE59F4" w14:textId="77777777" w:rsidR="000E6404" w:rsidRPr="000E6404" w:rsidRDefault="000E6404" w:rsidP="000E6404">
      <w:pPr>
        <w:autoSpaceDE w:val="0"/>
        <w:autoSpaceDN w:val="0"/>
        <w:adjustRightInd w:val="0"/>
        <w:spacing w:after="0" w:line="240" w:lineRule="auto"/>
        <w:rPr>
          <w:rFonts w:ascii="Times New Roman" w:hAnsi="Times New Roman" w:cs="Times New Roman"/>
          <w:strike/>
          <w:color w:val="FF0000"/>
          <w:sz w:val="23"/>
          <w:szCs w:val="23"/>
        </w:rPr>
      </w:pPr>
      <w:r w:rsidRPr="000E6404">
        <w:rPr>
          <w:rFonts w:ascii="Times New Roman" w:hAnsi="Times New Roman" w:cs="Times New Roman"/>
          <w:strike/>
          <w:color w:val="FF0000"/>
          <w:sz w:val="23"/>
          <w:szCs w:val="23"/>
        </w:rPr>
        <w:t xml:space="preserve">Debit 426600 Other Actual Business-Type Collections </w:t>
      </w:r>
      <w:proofErr w:type="gramStart"/>
      <w:r w:rsidRPr="000E6404">
        <w:rPr>
          <w:rFonts w:ascii="Times New Roman" w:hAnsi="Times New Roman" w:cs="Times New Roman"/>
          <w:strike/>
          <w:color w:val="FF0000"/>
          <w:sz w:val="23"/>
          <w:szCs w:val="23"/>
        </w:rPr>
        <w:t>From</w:t>
      </w:r>
      <w:proofErr w:type="gramEnd"/>
      <w:r w:rsidRPr="000E6404">
        <w:rPr>
          <w:rFonts w:ascii="Times New Roman" w:hAnsi="Times New Roman" w:cs="Times New Roman"/>
          <w:strike/>
          <w:color w:val="FF0000"/>
          <w:sz w:val="23"/>
          <w:szCs w:val="23"/>
        </w:rPr>
        <w:t xml:space="preserve"> Non-Federal Sources </w:t>
      </w:r>
    </w:p>
    <w:p w14:paraId="640F35F7" w14:textId="5BD7788E" w:rsidR="000E6404" w:rsidRPr="000E6404" w:rsidRDefault="008F13C0" w:rsidP="000E6404">
      <w:pPr>
        <w:autoSpaceDE w:val="0"/>
        <w:autoSpaceDN w:val="0"/>
        <w:adjustRightInd w:val="0"/>
        <w:spacing w:after="0" w:line="240" w:lineRule="auto"/>
        <w:rPr>
          <w:rFonts w:ascii="Times New Roman" w:hAnsi="Times New Roman" w:cs="Times New Roman"/>
          <w:strike/>
          <w:color w:val="FF0000"/>
          <w:sz w:val="23"/>
          <w:szCs w:val="23"/>
        </w:rPr>
      </w:pPr>
      <w:r>
        <w:rPr>
          <w:rFonts w:ascii="Times New Roman" w:hAnsi="Times New Roman" w:cs="Times New Roman"/>
          <w:strike/>
          <w:color w:val="FF0000"/>
          <w:sz w:val="23"/>
          <w:szCs w:val="23"/>
        </w:rPr>
        <w:t xml:space="preserve">     </w:t>
      </w:r>
      <w:r w:rsidR="000E6404" w:rsidRPr="000E6404">
        <w:rPr>
          <w:rFonts w:ascii="Times New Roman" w:hAnsi="Times New Roman" w:cs="Times New Roman"/>
          <w:strike/>
          <w:color w:val="FF0000"/>
          <w:sz w:val="23"/>
          <w:szCs w:val="23"/>
        </w:rPr>
        <w:t>Credit 445000 Unapportioned Authority</w:t>
      </w:r>
    </w:p>
    <w:p w14:paraId="022DA0FD" w14:textId="06E0404B" w:rsidR="000E6404" w:rsidRPr="000E6404" w:rsidRDefault="000E6404" w:rsidP="000E6404">
      <w:pPr>
        <w:autoSpaceDE w:val="0"/>
        <w:autoSpaceDN w:val="0"/>
        <w:adjustRightInd w:val="0"/>
        <w:spacing w:after="0" w:line="240" w:lineRule="auto"/>
        <w:rPr>
          <w:rFonts w:ascii="Times New Roman" w:hAnsi="Times New Roman" w:cs="Times New Roman"/>
          <w:strike/>
          <w:color w:val="FF0000"/>
          <w:sz w:val="23"/>
          <w:szCs w:val="23"/>
        </w:rPr>
      </w:pPr>
      <w:r w:rsidRPr="000E6404">
        <w:rPr>
          <w:rFonts w:ascii="Times New Roman" w:hAnsi="Times New Roman" w:cs="Times New Roman"/>
          <w:strike/>
          <w:color w:val="FF0000"/>
          <w:sz w:val="23"/>
          <w:szCs w:val="23"/>
        </w:rPr>
        <w:t xml:space="preserve"> </w:t>
      </w:r>
    </w:p>
    <w:p w14:paraId="2B85B7FE" w14:textId="77777777" w:rsidR="000E6404" w:rsidRPr="000E6404" w:rsidRDefault="000E6404" w:rsidP="000E6404">
      <w:pPr>
        <w:autoSpaceDE w:val="0"/>
        <w:autoSpaceDN w:val="0"/>
        <w:adjustRightInd w:val="0"/>
        <w:spacing w:after="0" w:line="240" w:lineRule="auto"/>
        <w:rPr>
          <w:rFonts w:ascii="Times New Roman" w:hAnsi="Times New Roman" w:cs="Times New Roman"/>
          <w:strike/>
          <w:color w:val="FF0000"/>
          <w:sz w:val="23"/>
          <w:szCs w:val="23"/>
        </w:rPr>
      </w:pPr>
      <w:r w:rsidRPr="000E6404">
        <w:rPr>
          <w:rFonts w:ascii="Times New Roman" w:hAnsi="Times New Roman" w:cs="Times New Roman"/>
          <w:b/>
          <w:bCs/>
          <w:strike/>
          <w:color w:val="FF0000"/>
          <w:sz w:val="23"/>
          <w:szCs w:val="23"/>
        </w:rPr>
        <w:t xml:space="preserve">Proprietary Entry </w:t>
      </w:r>
    </w:p>
    <w:p w14:paraId="43F059F3" w14:textId="77777777" w:rsidR="000E6404" w:rsidRPr="000E6404" w:rsidRDefault="000E6404" w:rsidP="000E6404">
      <w:pPr>
        <w:autoSpaceDE w:val="0"/>
        <w:autoSpaceDN w:val="0"/>
        <w:adjustRightInd w:val="0"/>
        <w:spacing w:after="0" w:line="240" w:lineRule="auto"/>
        <w:rPr>
          <w:rFonts w:ascii="Times New Roman" w:hAnsi="Times New Roman" w:cs="Times New Roman"/>
          <w:strike/>
          <w:color w:val="FF0000"/>
          <w:sz w:val="23"/>
          <w:szCs w:val="23"/>
        </w:rPr>
      </w:pPr>
      <w:r w:rsidRPr="000E6404">
        <w:rPr>
          <w:rFonts w:ascii="Times New Roman" w:hAnsi="Times New Roman" w:cs="Times New Roman"/>
          <w:strike/>
          <w:color w:val="FF0000"/>
          <w:sz w:val="23"/>
          <w:szCs w:val="23"/>
        </w:rPr>
        <w:t xml:space="preserve">Debit 101000 Fund Balance </w:t>
      </w:r>
      <w:proofErr w:type="gramStart"/>
      <w:r w:rsidRPr="000E6404">
        <w:rPr>
          <w:rFonts w:ascii="Times New Roman" w:hAnsi="Times New Roman" w:cs="Times New Roman"/>
          <w:strike/>
          <w:color w:val="FF0000"/>
          <w:sz w:val="23"/>
          <w:szCs w:val="23"/>
        </w:rPr>
        <w:t>With</w:t>
      </w:r>
      <w:proofErr w:type="gramEnd"/>
      <w:r w:rsidRPr="000E6404">
        <w:rPr>
          <w:rFonts w:ascii="Times New Roman" w:hAnsi="Times New Roman" w:cs="Times New Roman"/>
          <w:strike/>
          <w:color w:val="FF0000"/>
          <w:sz w:val="23"/>
          <w:szCs w:val="23"/>
        </w:rPr>
        <w:t xml:space="preserve"> Treasury </w:t>
      </w:r>
    </w:p>
    <w:p w14:paraId="76B7A57A" w14:textId="1E8083AD" w:rsidR="000E6404" w:rsidRPr="000E6404" w:rsidRDefault="008F13C0" w:rsidP="000E6404">
      <w:pPr>
        <w:autoSpaceDE w:val="0"/>
        <w:autoSpaceDN w:val="0"/>
        <w:adjustRightInd w:val="0"/>
        <w:spacing w:after="0" w:line="240" w:lineRule="auto"/>
        <w:rPr>
          <w:rFonts w:ascii="Times New Roman" w:hAnsi="Times New Roman" w:cs="Times New Roman"/>
          <w:strike/>
          <w:color w:val="FF0000"/>
          <w:sz w:val="23"/>
          <w:szCs w:val="23"/>
        </w:rPr>
      </w:pPr>
      <w:r>
        <w:rPr>
          <w:rFonts w:ascii="Times New Roman" w:hAnsi="Times New Roman" w:cs="Times New Roman"/>
          <w:strike/>
          <w:color w:val="FF0000"/>
          <w:sz w:val="23"/>
          <w:szCs w:val="23"/>
        </w:rPr>
        <w:t xml:space="preserve">     </w:t>
      </w:r>
      <w:r w:rsidR="000E6404" w:rsidRPr="000E6404">
        <w:rPr>
          <w:rFonts w:ascii="Times New Roman" w:hAnsi="Times New Roman" w:cs="Times New Roman"/>
          <w:strike/>
          <w:color w:val="FF0000"/>
          <w:sz w:val="23"/>
          <w:szCs w:val="23"/>
        </w:rPr>
        <w:t xml:space="preserve">Credit 157200 Stockpile Materials Held for Sale </w:t>
      </w:r>
    </w:p>
    <w:p w14:paraId="7E54303A" w14:textId="7D20A6DB" w:rsidR="000E6404" w:rsidRPr="000E6404" w:rsidRDefault="008F13C0" w:rsidP="000E6404">
      <w:pPr>
        <w:autoSpaceDE w:val="0"/>
        <w:autoSpaceDN w:val="0"/>
        <w:adjustRightInd w:val="0"/>
        <w:spacing w:after="0" w:line="240" w:lineRule="auto"/>
        <w:rPr>
          <w:rFonts w:ascii="Times New Roman" w:hAnsi="Times New Roman" w:cs="Times New Roman"/>
          <w:strike/>
          <w:color w:val="FF0000"/>
          <w:sz w:val="23"/>
          <w:szCs w:val="23"/>
        </w:rPr>
      </w:pPr>
      <w:r>
        <w:rPr>
          <w:rFonts w:ascii="Times New Roman" w:hAnsi="Times New Roman" w:cs="Times New Roman"/>
          <w:strike/>
          <w:color w:val="FF0000"/>
          <w:sz w:val="23"/>
          <w:szCs w:val="23"/>
        </w:rPr>
        <w:t xml:space="preserve">     </w:t>
      </w:r>
      <w:r w:rsidR="000E6404" w:rsidRPr="000E6404">
        <w:rPr>
          <w:rFonts w:ascii="Times New Roman" w:hAnsi="Times New Roman" w:cs="Times New Roman"/>
          <w:strike/>
          <w:color w:val="FF0000"/>
          <w:sz w:val="23"/>
          <w:szCs w:val="23"/>
        </w:rPr>
        <w:t xml:space="preserve">Credit 711000 Gains on Disposition of Assets - Other </w:t>
      </w:r>
    </w:p>
    <w:p w14:paraId="45D764AC" w14:textId="77777777" w:rsidR="000E6404" w:rsidRPr="000E6404" w:rsidRDefault="000E6404" w:rsidP="000E6404">
      <w:pPr>
        <w:autoSpaceDE w:val="0"/>
        <w:autoSpaceDN w:val="0"/>
        <w:adjustRightInd w:val="0"/>
        <w:spacing w:after="0" w:line="240" w:lineRule="auto"/>
        <w:rPr>
          <w:rFonts w:ascii="Times New Roman" w:hAnsi="Times New Roman" w:cs="Times New Roman"/>
          <w:color w:val="000000"/>
          <w:sz w:val="23"/>
          <w:szCs w:val="23"/>
        </w:rPr>
      </w:pPr>
    </w:p>
    <w:p w14:paraId="3B02577A" w14:textId="5A1B4496" w:rsidR="000E6404" w:rsidRPr="000E6404" w:rsidRDefault="00D469B6" w:rsidP="000E6404">
      <w:pPr>
        <w:autoSpaceDE w:val="0"/>
        <w:autoSpaceDN w:val="0"/>
        <w:adjustRightInd w:val="0"/>
        <w:spacing w:after="0" w:line="240" w:lineRule="auto"/>
        <w:rPr>
          <w:rFonts w:ascii="Times New Roman" w:hAnsi="Times New Roman" w:cs="Times New Roman"/>
          <w:strike/>
          <w:color w:val="FF0000"/>
          <w:sz w:val="23"/>
          <w:szCs w:val="23"/>
        </w:rPr>
      </w:pPr>
      <w:r>
        <w:rPr>
          <w:rFonts w:ascii="Times New Roman" w:hAnsi="Times New Roman" w:cs="Times New Roman"/>
          <w:b/>
          <w:bCs/>
          <w:color w:val="000000"/>
          <w:sz w:val="23"/>
          <w:szCs w:val="23"/>
        </w:rPr>
        <w:t>9</w:t>
      </w:r>
      <w:r w:rsidR="000E6404" w:rsidRPr="000E6404">
        <w:rPr>
          <w:rFonts w:ascii="Times New Roman" w:hAnsi="Times New Roman" w:cs="Times New Roman"/>
          <w:b/>
          <w:bCs/>
          <w:color w:val="000000"/>
          <w:sz w:val="23"/>
          <w:szCs w:val="23"/>
        </w:rPr>
        <w:t xml:space="preserve">) </w:t>
      </w:r>
      <w:r w:rsidR="000E6404" w:rsidRPr="000E6404">
        <w:rPr>
          <w:rFonts w:ascii="Times New Roman" w:hAnsi="Times New Roman" w:cs="Times New Roman"/>
          <w:b/>
          <w:bCs/>
          <w:strike/>
          <w:color w:val="FF0000"/>
          <w:sz w:val="23"/>
          <w:szCs w:val="23"/>
        </w:rPr>
        <w:t xml:space="preserve">C634 </w:t>
      </w:r>
      <w:proofErr w:type="gramStart"/>
      <w:r w:rsidR="000E6404" w:rsidRPr="000E6404">
        <w:rPr>
          <w:rFonts w:ascii="Times New Roman" w:hAnsi="Times New Roman" w:cs="Times New Roman"/>
          <w:strike/>
          <w:color w:val="FF0000"/>
          <w:sz w:val="23"/>
          <w:szCs w:val="23"/>
        </w:rPr>
        <w:t>To</w:t>
      </w:r>
      <w:proofErr w:type="gramEnd"/>
      <w:r w:rsidR="000E6404" w:rsidRPr="000E6404">
        <w:rPr>
          <w:rFonts w:ascii="Times New Roman" w:hAnsi="Times New Roman" w:cs="Times New Roman"/>
          <w:strike/>
          <w:color w:val="FF0000"/>
          <w:sz w:val="23"/>
          <w:szCs w:val="23"/>
        </w:rPr>
        <w:t xml:space="preserve"> record stockpile materials sold at a loss.</w:t>
      </w:r>
    </w:p>
    <w:p w14:paraId="2CAEA520" w14:textId="77777777" w:rsidR="000E6404" w:rsidRPr="000E6404" w:rsidRDefault="000E6404" w:rsidP="000E6404">
      <w:pPr>
        <w:autoSpaceDE w:val="0"/>
        <w:autoSpaceDN w:val="0"/>
        <w:adjustRightInd w:val="0"/>
        <w:spacing w:after="0" w:line="240" w:lineRule="auto"/>
        <w:rPr>
          <w:rFonts w:ascii="Times New Roman" w:hAnsi="Times New Roman" w:cs="Times New Roman"/>
          <w:strike/>
          <w:color w:val="FF0000"/>
          <w:sz w:val="23"/>
          <w:szCs w:val="23"/>
        </w:rPr>
      </w:pPr>
    </w:p>
    <w:p w14:paraId="534F3A96" w14:textId="2D6C569F" w:rsidR="000E6404" w:rsidRPr="000E6404" w:rsidRDefault="000E6404" w:rsidP="000E6404">
      <w:pPr>
        <w:autoSpaceDE w:val="0"/>
        <w:autoSpaceDN w:val="0"/>
        <w:adjustRightInd w:val="0"/>
        <w:spacing w:after="0" w:line="240" w:lineRule="auto"/>
        <w:rPr>
          <w:rFonts w:ascii="Times New Roman" w:hAnsi="Times New Roman" w:cs="Times New Roman"/>
          <w:strike/>
          <w:color w:val="FF0000"/>
          <w:sz w:val="23"/>
          <w:szCs w:val="23"/>
        </w:rPr>
      </w:pPr>
      <w:r w:rsidRPr="000E6404">
        <w:rPr>
          <w:rFonts w:ascii="Times New Roman" w:hAnsi="Times New Roman" w:cs="Times New Roman"/>
          <w:b/>
          <w:bCs/>
          <w:strike/>
          <w:color w:val="FF0000"/>
          <w:sz w:val="23"/>
          <w:szCs w:val="23"/>
        </w:rPr>
        <w:t xml:space="preserve">Reference: </w:t>
      </w:r>
      <w:r w:rsidRPr="000E6404">
        <w:rPr>
          <w:rFonts w:ascii="Times New Roman" w:hAnsi="Times New Roman" w:cs="Times New Roman"/>
          <w:strike/>
          <w:color w:val="FF0000"/>
          <w:sz w:val="23"/>
          <w:szCs w:val="23"/>
        </w:rPr>
        <w:t>USSGL implementation guidance; FASAB SFFAS No. 3, "Accounting for Inventory and Related Property"</w:t>
      </w:r>
    </w:p>
    <w:p w14:paraId="3043E04A" w14:textId="77777777" w:rsidR="000E6404" w:rsidRPr="000E6404" w:rsidRDefault="000E6404" w:rsidP="000E6404">
      <w:pPr>
        <w:autoSpaceDE w:val="0"/>
        <w:autoSpaceDN w:val="0"/>
        <w:adjustRightInd w:val="0"/>
        <w:spacing w:after="0" w:line="240" w:lineRule="auto"/>
        <w:rPr>
          <w:rFonts w:ascii="Times New Roman" w:hAnsi="Times New Roman" w:cs="Times New Roman"/>
          <w:strike/>
          <w:color w:val="FF0000"/>
          <w:sz w:val="23"/>
          <w:szCs w:val="23"/>
        </w:rPr>
      </w:pPr>
    </w:p>
    <w:p w14:paraId="21877BEA" w14:textId="77777777" w:rsidR="000E6404" w:rsidRPr="000E6404" w:rsidRDefault="000E6404" w:rsidP="000E6404">
      <w:pPr>
        <w:autoSpaceDE w:val="0"/>
        <w:autoSpaceDN w:val="0"/>
        <w:adjustRightInd w:val="0"/>
        <w:spacing w:after="0" w:line="240" w:lineRule="auto"/>
        <w:rPr>
          <w:rFonts w:ascii="Times New Roman" w:hAnsi="Times New Roman" w:cs="Times New Roman"/>
          <w:strike/>
          <w:color w:val="FF0000"/>
          <w:sz w:val="23"/>
          <w:szCs w:val="23"/>
        </w:rPr>
      </w:pPr>
      <w:r w:rsidRPr="000E6404">
        <w:rPr>
          <w:rFonts w:ascii="Times New Roman" w:hAnsi="Times New Roman" w:cs="Times New Roman"/>
          <w:b/>
          <w:bCs/>
          <w:strike/>
          <w:color w:val="FF0000"/>
          <w:sz w:val="23"/>
          <w:szCs w:val="23"/>
        </w:rPr>
        <w:t xml:space="preserve">Budgetary Entry </w:t>
      </w:r>
    </w:p>
    <w:p w14:paraId="65A9774E" w14:textId="77777777" w:rsidR="000E6404" w:rsidRPr="000E6404" w:rsidRDefault="000E6404" w:rsidP="000E6404">
      <w:pPr>
        <w:autoSpaceDE w:val="0"/>
        <w:autoSpaceDN w:val="0"/>
        <w:adjustRightInd w:val="0"/>
        <w:spacing w:after="0" w:line="240" w:lineRule="auto"/>
        <w:rPr>
          <w:rFonts w:ascii="Times New Roman" w:hAnsi="Times New Roman" w:cs="Times New Roman"/>
          <w:strike/>
          <w:color w:val="FF0000"/>
          <w:sz w:val="23"/>
          <w:szCs w:val="23"/>
        </w:rPr>
      </w:pPr>
      <w:r w:rsidRPr="000E6404">
        <w:rPr>
          <w:rFonts w:ascii="Times New Roman" w:hAnsi="Times New Roman" w:cs="Times New Roman"/>
          <w:strike/>
          <w:color w:val="FF0000"/>
          <w:sz w:val="23"/>
          <w:szCs w:val="23"/>
        </w:rPr>
        <w:t xml:space="preserve">Debit 426600 Other Actual Business-Type Collections </w:t>
      </w:r>
      <w:proofErr w:type="gramStart"/>
      <w:r w:rsidRPr="000E6404">
        <w:rPr>
          <w:rFonts w:ascii="Times New Roman" w:hAnsi="Times New Roman" w:cs="Times New Roman"/>
          <w:strike/>
          <w:color w:val="FF0000"/>
          <w:sz w:val="23"/>
          <w:szCs w:val="23"/>
        </w:rPr>
        <w:t>From</w:t>
      </w:r>
      <w:proofErr w:type="gramEnd"/>
      <w:r w:rsidRPr="000E6404">
        <w:rPr>
          <w:rFonts w:ascii="Times New Roman" w:hAnsi="Times New Roman" w:cs="Times New Roman"/>
          <w:strike/>
          <w:color w:val="FF0000"/>
          <w:sz w:val="23"/>
          <w:szCs w:val="23"/>
        </w:rPr>
        <w:t xml:space="preserve"> Non-Federal Sources </w:t>
      </w:r>
    </w:p>
    <w:p w14:paraId="3152C720" w14:textId="14D5ABF1" w:rsidR="000E6404" w:rsidRPr="000E6404" w:rsidRDefault="008F13C0" w:rsidP="000E6404">
      <w:pPr>
        <w:autoSpaceDE w:val="0"/>
        <w:autoSpaceDN w:val="0"/>
        <w:adjustRightInd w:val="0"/>
        <w:spacing w:after="0" w:line="240" w:lineRule="auto"/>
        <w:rPr>
          <w:rFonts w:ascii="Times New Roman" w:hAnsi="Times New Roman" w:cs="Times New Roman"/>
          <w:strike/>
          <w:color w:val="FF0000"/>
          <w:sz w:val="23"/>
          <w:szCs w:val="23"/>
        </w:rPr>
      </w:pPr>
      <w:r>
        <w:rPr>
          <w:rFonts w:ascii="Times New Roman" w:hAnsi="Times New Roman" w:cs="Times New Roman"/>
          <w:strike/>
          <w:color w:val="FF0000"/>
          <w:sz w:val="23"/>
          <w:szCs w:val="23"/>
        </w:rPr>
        <w:t xml:space="preserve">     </w:t>
      </w:r>
      <w:r w:rsidR="000E6404" w:rsidRPr="000E6404">
        <w:rPr>
          <w:rFonts w:ascii="Times New Roman" w:hAnsi="Times New Roman" w:cs="Times New Roman"/>
          <w:strike/>
          <w:color w:val="FF0000"/>
          <w:sz w:val="23"/>
          <w:szCs w:val="23"/>
        </w:rPr>
        <w:t>Credit 445000 Unapportioned Authority</w:t>
      </w:r>
    </w:p>
    <w:p w14:paraId="4D7BD6FD" w14:textId="77777777" w:rsidR="000E6404" w:rsidRPr="000E6404" w:rsidRDefault="000E6404" w:rsidP="000E6404">
      <w:pPr>
        <w:autoSpaceDE w:val="0"/>
        <w:autoSpaceDN w:val="0"/>
        <w:adjustRightInd w:val="0"/>
        <w:spacing w:after="0" w:line="240" w:lineRule="auto"/>
        <w:rPr>
          <w:rFonts w:ascii="Times New Roman" w:hAnsi="Times New Roman" w:cs="Times New Roman"/>
          <w:strike/>
          <w:color w:val="FF0000"/>
          <w:sz w:val="23"/>
          <w:szCs w:val="23"/>
        </w:rPr>
      </w:pPr>
    </w:p>
    <w:p w14:paraId="4FADDDA8" w14:textId="77777777" w:rsidR="000E6404" w:rsidRPr="000E6404" w:rsidRDefault="000E6404" w:rsidP="000E6404">
      <w:pPr>
        <w:autoSpaceDE w:val="0"/>
        <w:autoSpaceDN w:val="0"/>
        <w:adjustRightInd w:val="0"/>
        <w:spacing w:after="0" w:line="240" w:lineRule="auto"/>
        <w:rPr>
          <w:rFonts w:ascii="Times New Roman" w:hAnsi="Times New Roman" w:cs="Times New Roman"/>
          <w:strike/>
          <w:color w:val="FF0000"/>
          <w:sz w:val="23"/>
          <w:szCs w:val="23"/>
        </w:rPr>
      </w:pPr>
      <w:r w:rsidRPr="000E6404">
        <w:rPr>
          <w:rFonts w:ascii="Times New Roman" w:hAnsi="Times New Roman" w:cs="Times New Roman"/>
          <w:b/>
          <w:bCs/>
          <w:strike/>
          <w:color w:val="FF0000"/>
          <w:sz w:val="23"/>
          <w:szCs w:val="23"/>
        </w:rPr>
        <w:t xml:space="preserve">Proprietary Entry </w:t>
      </w:r>
    </w:p>
    <w:p w14:paraId="5C1D575D" w14:textId="77777777" w:rsidR="000E6404" w:rsidRPr="000E6404" w:rsidRDefault="000E6404" w:rsidP="000E6404">
      <w:pPr>
        <w:autoSpaceDE w:val="0"/>
        <w:autoSpaceDN w:val="0"/>
        <w:adjustRightInd w:val="0"/>
        <w:spacing w:after="0" w:line="240" w:lineRule="auto"/>
        <w:rPr>
          <w:rFonts w:ascii="Times New Roman" w:hAnsi="Times New Roman" w:cs="Times New Roman"/>
          <w:strike/>
          <w:color w:val="FF0000"/>
          <w:sz w:val="23"/>
          <w:szCs w:val="23"/>
        </w:rPr>
      </w:pPr>
      <w:r w:rsidRPr="000E6404">
        <w:rPr>
          <w:rFonts w:ascii="Times New Roman" w:hAnsi="Times New Roman" w:cs="Times New Roman"/>
          <w:strike/>
          <w:color w:val="FF0000"/>
          <w:sz w:val="23"/>
          <w:szCs w:val="23"/>
        </w:rPr>
        <w:t xml:space="preserve">Debit 101000 Fund Balance </w:t>
      </w:r>
      <w:proofErr w:type="gramStart"/>
      <w:r w:rsidRPr="000E6404">
        <w:rPr>
          <w:rFonts w:ascii="Times New Roman" w:hAnsi="Times New Roman" w:cs="Times New Roman"/>
          <w:strike/>
          <w:color w:val="FF0000"/>
          <w:sz w:val="23"/>
          <w:szCs w:val="23"/>
        </w:rPr>
        <w:t>With</w:t>
      </w:r>
      <w:proofErr w:type="gramEnd"/>
      <w:r w:rsidRPr="000E6404">
        <w:rPr>
          <w:rFonts w:ascii="Times New Roman" w:hAnsi="Times New Roman" w:cs="Times New Roman"/>
          <w:strike/>
          <w:color w:val="FF0000"/>
          <w:sz w:val="23"/>
          <w:szCs w:val="23"/>
        </w:rPr>
        <w:t xml:space="preserve"> Treasury </w:t>
      </w:r>
    </w:p>
    <w:p w14:paraId="6CAD62C0" w14:textId="77777777" w:rsidR="000E6404" w:rsidRPr="000E6404" w:rsidRDefault="000E6404" w:rsidP="000E6404">
      <w:pPr>
        <w:autoSpaceDE w:val="0"/>
        <w:autoSpaceDN w:val="0"/>
        <w:adjustRightInd w:val="0"/>
        <w:spacing w:after="0" w:line="240" w:lineRule="auto"/>
        <w:rPr>
          <w:rFonts w:ascii="Times New Roman" w:hAnsi="Times New Roman" w:cs="Times New Roman"/>
          <w:strike/>
          <w:color w:val="FF0000"/>
          <w:sz w:val="23"/>
          <w:szCs w:val="23"/>
        </w:rPr>
      </w:pPr>
      <w:r w:rsidRPr="000E6404">
        <w:rPr>
          <w:rFonts w:ascii="Times New Roman" w:hAnsi="Times New Roman" w:cs="Times New Roman"/>
          <w:strike/>
          <w:color w:val="FF0000"/>
          <w:sz w:val="23"/>
          <w:szCs w:val="23"/>
        </w:rPr>
        <w:t xml:space="preserve">Debit 721000 Losses on Disposition of Assets - Other </w:t>
      </w:r>
    </w:p>
    <w:p w14:paraId="11860A42" w14:textId="3FECFCBD" w:rsidR="000E6404" w:rsidRDefault="008F13C0" w:rsidP="000E6404">
      <w:pPr>
        <w:spacing w:after="0" w:line="240" w:lineRule="auto"/>
        <w:rPr>
          <w:rFonts w:ascii="Times New Roman" w:hAnsi="Times New Roman" w:cs="Times New Roman"/>
          <w:strike/>
          <w:color w:val="FF0000"/>
          <w:sz w:val="23"/>
          <w:szCs w:val="23"/>
        </w:rPr>
      </w:pPr>
      <w:r>
        <w:rPr>
          <w:rFonts w:ascii="Times New Roman" w:hAnsi="Times New Roman" w:cs="Times New Roman"/>
          <w:strike/>
          <w:color w:val="FF0000"/>
          <w:sz w:val="23"/>
          <w:szCs w:val="23"/>
        </w:rPr>
        <w:t xml:space="preserve">     </w:t>
      </w:r>
      <w:r w:rsidR="000E6404" w:rsidRPr="000E6404">
        <w:rPr>
          <w:rFonts w:ascii="Times New Roman" w:hAnsi="Times New Roman" w:cs="Times New Roman"/>
          <w:strike/>
          <w:color w:val="FF0000"/>
          <w:sz w:val="23"/>
          <w:szCs w:val="23"/>
        </w:rPr>
        <w:t>Credit 157200 Stockpile Materials Held for Sale</w:t>
      </w:r>
    </w:p>
    <w:p w14:paraId="759CB3B3" w14:textId="5FE05D4B" w:rsidR="000E6404" w:rsidRDefault="000E6404" w:rsidP="000E6404">
      <w:pPr>
        <w:spacing w:after="0" w:line="240" w:lineRule="auto"/>
        <w:rPr>
          <w:rFonts w:ascii="Times New Roman" w:hAnsi="Times New Roman" w:cs="Times New Roman"/>
          <w:strike/>
          <w:color w:val="FF0000"/>
          <w:sz w:val="23"/>
          <w:szCs w:val="23"/>
        </w:rPr>
      </w:pPr>
    </w:p>
    <w:p w14:paraId="3D6800AE" w14:textId="7D237AA2" w:rsidR="001054CA" w:rsidRPr="001054CA" w:rsidRDefault="001054CA" w:rsidP="001054CA">
      <w:pPr>
        <w:rPr>
          <w:rFonts w:ascii="Times New Roman" w:hAnsi="Times New Roman" w:cs="Times New Roman"/>
          <w:b/>
          <w:sz w:val="24"/>
          <w:szCs w:val="24"/>
          <w:u w:val="single"/>
        </w:rPr>
      </w:pPr>
      <w:r w:rsidRPr="00291AC1">
        <w:rPr>
          <w:rFonts w:ascii="Times New Roman" w:hAnsi="Times New Roman" w:cs="Times New Roman"/>
          <w:b/>
          <w:sz w:val="24"/>
          <w:szCs w:val="24"/>
          <w:u w:val="single"/>
        </w:rPr>
        <w:t xml:space="preserve">Modification to </w:t>
      </w:r>
      <w:r>
        <w:rPr>
          <w:rFonts w:ascii="Times New Roman" w:hAnsi="Times New Roman" w:cs="Times New Roman"/>
          <w:b/>
          <w:sz w:val="24"/>
          <w:szCs w:val="24"/>
          <w:u w:val="single"/>
        </w:rPr>
        <w:t>Correct Offset to Purchase</w:t>
      </w:r>
      <w:r w:rsidR="00536A79">
        <w:rPr>
          <w:rFonts w:ascii="Times New Roman" w:hAnsi="Times New Roman" w:cs="Times New Roman"/>
          <w:b/>
          <w:sz w:val="24"/>
          <w:szCs w:val="24"/>
          <w:u w:val="single"/>
        </w:rPr>
        <w:t>s</w:t>
      </w:r>
      <w:r>
        <w:rPr>
          <w:rFonts w:ascii="Times New Roman" w:hAnsi="Times New Roman" w:cs="Times New Roman"/>
          <w:b/>
          <w:sz w:val="24"/>
          <w:szCs w:val="24"/>
          <w:u w:val="single"/>
        </w:rPr>
        <w:t xml:space="preserve"> of Assets</w:t>
      </w:r>
    </w:p>
    <w:p w14:paraId="7919ACB1" w14:textId="59A7D480" w:rsidR="00E61540" w:rsidRDefault="00D469B6" w:rsidP="00E61540">
      <w:pPr>
        <w:pStyle w:val="Default"/>
        <w:rPr>
          <w:rFonts w:eastAsiaTheme="minorHAnsi"/>
          <w:sz w:val="23"/>
          <w:szCs w:val="23"/>
        </w:rPr>
      </w:pPr>
      <w:r>
        <w:rPr>
          <w:b/>
          <w:bCs/>
          <w:color w:val="auto"/>
          <w:sz w:val="23"/>
          <w:szCs w:val="23"/>
        </w:rPr>
        <w:t>10</w:t>
      </w:r>
      <w:r w:rsidR="00E61540" w:rsidRPr="00E61540">
        <w:rPr>
          <w:b/>
          <w:bCs/>
          <w:color w:val="auto"/>
          <w:sz w:val="23"/>
          <w:szCs w:val="23"/>
        </w:rPr>
        <w:t xml:space="preserve">) </w:t>
      </w:r>
      <w:r w:rsidR="00E61540" w:rsidRPr="00E61540">
        <w:rPr>
          <w:rFonts w:eastAsiaTheme="minorHAnsi"/>
          <w:b/>
          <w:bCs/>
          <w:color w:val="auto"/>
          <w:sz w:val="23"/>
          <w:szCs w:val="23"/>
        </w:rPr>
        <w:t>B</w:t>
      </w:r>
      <w:r w:rsidR="00E61540" w:rsidRPr="00E61540">
        <w:rPr>
          <w:rFonts w:eastAsiaTheme="minorHAnsi"/>
          <w:b/>
          <w:bCs/>
          <w:sz w:val="23"/>
          <w:szCs w:val="23"/>
        </w:rPr>
        <w:t xml:space="preserve">438 </w:t>
      </w:r>
      <w:proofErr w:type="gramStart"/>
      <w:r w:rsidR="00E61540" w:rsidRPr="00E61540">
        <w:rPr>
          <w:rFonts w:eastAsiaTheme="minorHAnsi"/>
          <w:sz w:val="23"/>
          <w:szCs w:val="23"/>
        </w:rPr>
        <w:t>To</w:t>
      </w:r>
      <w:proofErr w:type="gramEnd"/>
      <w:r w:rsidR="00E61540" w:rsidRPr="00E61540">
        <w:rPr>
          <w:rFonts w:eastAsiaTheme="minorHAnsi"/>
          <w:sz w:val="23"/>
          <w:szCs w:val="23"/>
        </w:rPr>
        <w:t xml:space="preserve"> record capital lease liability.</w:t>
      </w:r>
    </w:p>
    <w:p w14:paraId="2249057B" w14:textId="77777777" w:rsidR="00E61540" w:rsidRPr="00E61540" w:rsidRDefault="00E61540" w:rsidP="00E61540">
      <w:pPr>
        <w:pStyle w:val="Default"/>
        <w:rPr>
          <w:rFonts w:eastAsiaTheme="minorHAnsi"/>
          <w:sz w:val="23"/>
          <w:szCs w:val="23"/>
        </w:rPr>
      </w:pPr>
    </w:p>
    <w:p w14:paraId="6902E953" w14:textId="1565C5E5" w:rsidR="00E61540" w:rsidRDefault="00E61540" w:rsidP="00E61540">
      <w:pPr>
        <w:autoSpaceDE w:val="0"/>
        <w:autoSpaceDN w:val="0"/>
        <w:adjustRightInd w:val="0"/>
        <w:spacing w:after="0" w:line="240" w:lineRule="auto"/>
        <w:rPr>
          <w:rFonts w:ascii="Times New Roman" w:hAnsi="Times New Roman" w:cs="Times New Roman"/>
          <w:color w:val="000000"/>
          <w:sz w:val="23"/>
          <w:szCs w:val="23"/>
        </w:rPr>
      </w:pPr>
      <w:r w:rsidRPr="00E61540">
        <w:rPr>
          <w:rFonts w:ascii="Times New Roman" w:hAnsi="Times New Roman" w:cs="Times New Roman"/>
          <w:b/>
          <w:bCs/>
          <w:color w:val="000000"/>
          <w:sz w:val="23"/>
          <w:szCs w:val="23"/>
        </w:rPr>
        <w:t xml:space="preserve">Comment: </w:t>
      </w:r>
      <w:r w:rsidRPr="00E61540">
        <w:rPr>
          <w:rFonts w:ascii="Times New Roman" w:hAnsi="Times New Roman" w:cs="Times New Roman"/>
          <w:color w:val="000000"/>
          <w:sz w:val="23"/>
          <w:szCs w:val="23"/>
        </w:rPr>
        <w:t>If capital lease is with a non-federal entity, the agency must have sufficient budgetary resources up front to cover the present value of the lease payments discounted using Treasury interest rates. Also post USSGL TC B134 if funded by a direct appropriation. Also post USSGL TC</w:t>
      </w:r>
      <w:r w:rsidR="001054CA" w:rsidRPr="00413039">
        <w:rPr>
          <w:rFonts w:ascii="Times New Roman" w:hAnsi="Times New Roman" w:cs="Times New Roman"/>
          <w:color w:val="4F81BD" w:themeColor="accent1"/>
          <w:sz w:val="23"/>
          <w:szCs w:val="23"/>
        </w:rPr>
        <w:t xml:space="preserve">s G120 </w:t>
      </w:r>
      <w:r w:rsidR="00987B02">
        <w:rPr>
          <w:rFonts w:ascii="Times New Roman" w:hAnsi="Times New Roman" w:cs="Times New Roman"/>
          <w:color w:val="4F81BD" w:themeColor="accent1"/>
          <w:sz w:val="23"/>
          <w:szCs w:val="23"/>
        </w:rPr>
        <w:t>or</w:t>
      </w:r>
      <w:r w:rsidRPr="00413039">
        <w:rPr>
          <w:rFonts w:ascii="Times New Roman" w:hAnsi="Times New Roman" w:cs="Times New Roman"/>
          <w:color w:val="4F81BD" w:themeColor="accent1"/>
          <w:sz w:val="23"/>
          <w:szCs w:val="23"/>
        </w:rPr>
        <w:t xml:space="preserve"> </w:t>
      </w:r>
      <w:r w:rsidRPr="00E61540">
        <w:rPr>
          <w:rFonts w:ascii="Times New Roman" w:hAnsi="Times New Roman" w:cs="Times New Roman"/>
          <w:color w:val="000000"/>
          <w:sz w:val="23"/>
          <w:szCs w:val="23"/>
        </w:rPr>
        <w:t>G122</w:t>
      </w:r>
      <w:r w:rsidR="001054CA">
        <w:rPr>
          <w:rFonts w:ascii="Times New Roman" w:hAnsi="Times New Roman" w:cs="Times New Roman"/>
          <w:color w:val="000000"/>
          <w:sz w:val="23"/>
          <w:szCs w:val="23"/>
        </w:rPr>
        <w:t xml:space="preserve"> </w:t>
      </w:r>
      <w:r w:rsidRPr="00E61540">
        <w:rPr>
          <w:rFonts w:ascii="Times New Roman" w:hAnsi="Times New Roman" w:cs="Times New Roman"/>
          <w:color w:val="000000"/>
          <w:sz w:val="23"/>
          <w:szCs w:val="23"/>
        </w:rPr>
        <w:t>to track</w:t>
      </w:r>
      <w:r w:rsidR="001054CA">
        <w:rPr>
          <w:rFonts w:ascii="Times New Roman" w:hAnsi="Times New Roman" w:cs="Times New Roman"/>
          <w:color w:val="000000"/>
          <w:sz w:val="23"/>
          <w:szCs w:val="23"/>
        </w:rPr>
        <w:t xml:space="preserve"> </w:t>
      </w:r>
      <w:r w:rsidRPr="00E61540">
        <w:rPr>
          <w:rFonts w:ascii="Times New Roman" w:hAnsi="Times New Roman" w:cs="Times New Roman"/>
          <w:color w:val="000000"/>
          <w:sz w:val="23"/>
          <w:szCs w:val="23"/>
        </w:rPr>
        <w:t>purchases.</w:t>
      </w:r>
    </w:p>
    <w:p w14:paraId="719B8B11" w14:textId="77777777" w:rsidR="008F13C0" w:rsidRPr="00E61540" w:rsidRDefault="008F13C0" w:rsidP="00E61540">
      <w:pPr>
        <w:autoSpaceDE w:val="0"/>
        <w:autoSpaceDN w:val="0"/>
        <w:adjustRightInd w:val="0"/>
        <w:spacing w:after="0" w:line="240" w:lineRule="auto"/>
        <w:rPr>
          <w:rFonts w:ascii="Times New Roman" w:hAnsi="Times New Roman" w:cs="Times New Roman"/>
          <w:color w:val="000000"/>
          <w:sz w:val="23"/>
          <w:szCs w:val="23"/>
        </w:rPr>
      </w:pPr>
    </w:p>
    <w:p w14:paraId="2FBE0C11" w14:textId="77777777" w:rsidR="00E61540" w:rsidRPr="00E61540" w:rsidRDefault="00E61540" w:rsidP="00E61540">
      <w:pPr>
        <w:autoSpaceDE w:val="0"/>
        <w:autoSpaceDN w:val="0"/>
        <w:adjustRightInd w:val="0"/>
        <w:spacing w:after="0" w:line="240" w:lineRule="auto"/>
        <w:rPr>
          <w:rFonts w:ascii="Times New Roman" w:hAnsi="Times New Roman" w:cs="Times New Roman"/>
          <w:color w:val="000000"/>
          <w:sz w:val="23"/>
          <w:szCs w:val="23"/>
        </w:rPr>
      </w:pPr>
      <w:r w:rsidRPr="00E61540">
        <w:rPr>
          <w:rFonts w:ascii="Times New Roman" w:hAnsi="Times New Roman" w:cs="Times New Roman"/>
          <w:b/>
          <w:bCs/>
          <w:color w:val="000000"/>
          <w:sz w:val="23"/>
          <w:szCs w:val="23"/>
        </w:rPr>
        <w:t xml:space="preserve">Budgetary Entry </w:t>
      </w:r>
    </w:p>
    <w:p w14:paraId="28E1A5C5" w14:textId="77777777" w:rsidR="00E61540" w:rsidRPr="00E61540" w:rsidRDefault="00E61540" w:rsidP="00E61540">
      <w:pPr>
        <w:autoSpaceDE w:val="0"/>
        <w:autoSpaceDN w:val="0"/>
        <w:adjustRightInd w:val="0"/>
        <w:spacing w:after="0" w:line="240" w:lineRule="auto"/>
        <w:rPr>
          <w:rFonts w:ascii="Times New Roman" w:hAnsi="Times New Roman" w:cs="Times New Roman"/>
          <w:color w:val="000000"/>
          <w:sz w:val="23"/>
          <w:szCs w:val="23"/>
        </w:rPr>
      </w:pPr>
      <w:r w:rsidRPr="00E61540">
        <w:rPr>
          <w:rFonts w:ascii="Times New Roman" w:hAnsi="Times New Roman" w:cs="Times New Roman"/>
          <w:color w:val="000000"/>
          <w:sz w:val="23"/>
          <w:szCs w:val="23"/>
        </w:rPr>
        <w:t xml:space="preserve">Debit 480100 Undelivered Orders - Obligations, Unpaid </w:t>
      </w:r>
    </w:p>
    <w:p w14:paraId="73A135E1" w14:textId="4C3E43E2" w:rsidR="00E61540" w:rsidRDefault="008F13C0" w:rsidP="00E6154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E61540" w:rsidRPr="00E61540">
        <w:rPr>
          <w:rFonts w:ascii="Times New Roman" w:hAnsi="Times New Roman" w:cs="Times New Roman"/>
          <w:color w:val="000000"/>
          <w:sz w:val="23"/>
          <w:szCs w:val="23"/>
        </w:rPr>
        <w:t>Credit 490100 Delivered Orders - Obligations, Unpaid</w:t>
      </w:r>
    </w:p>
    <w:p w14:paraId="560594FF" w14:textId="77777777" w:rsidR="008F13C0" w:rsidRPr="00E61540" w:rsidRDefault="008F13C0" w:rsidP="00E61540">
      <w:pPr>
        <w:autoSpaceDE w:val="0"/>
        <w:autoSpaceDN w:val="0"/>
        <w:adjustRightInd w:val="0"/>
        <w:spacing w:after="0" w:line="240" w:lineRule="auto"/>
        <w:rPr>
          <w:rFonts w:ascii="Times New Roman" w:hAnsi="Times New Roman" w:cs="Times New Roman"/>
          <w:color w:val="000000"/>
          <w:sz w:val="23"/>
          <w:szCs w:val="23"/>
        </w:rPr>
      </w:pPr>
    </w:p>
    <w:p w14:paraId="0A9CE53D" w14:textId="77777777" w:rsidR="00E61540" w:rsidRPr="00E61540" w:rsidRDefault="00E61540" w:rsidP="00E61540">
      <w:pPr>
        <w:autoSpaceDE w:val="0"/>
        <w:autoSpaceDN w:val="0"/>
        <w:adjustRightInd w:val="0"/>
        <w:spacing w:after="0" w:line="240" w:lineRule="auto"/>
        <w:rPr>
          <w:rFonts w:ascii="Times New Roman" w:hAnsi="Times New Roman" w:cs="Times New Roman"/>
          <w:color w:val="000000"/>
          <w:sz w:val="23"/>
          <w:szCs w:val="23"/>
        </w:rPr>
      </w:pPr>
      <w:r w:rsidRPr="00E61540">
        <w:rPr>
          <w:rFonts w:ascii="Times New Roman" w:hAnsi="Times New Roman" w:cs="Times New Roman"/>
          <w:b/>
          <w:bCs/>
          <w:color w:val="000000"/>
          <w:sz w:val="23"/>
          <w:szCs w:val="23"/>
        </w:rPr>
        <w:t xml:space="preserve">Proprietary Entry </w:t>
      </w:r>
    </w:p>
    <w:p w14:paraId="4013093C" w14:textId="77777777" w:rsidR="00E61540" w:rsidRPr="00E61540" w:rsidRDefault="00E61540" w:rsidP="00E61540">
      <w:pPr>
        <w:autoSpaceDE w:val="0"/>
        <w:autoSpaceDN w:val="0"/>
        <w:adjustRightInd w:val="0"/>
        <w:spacing w:after="0" w:line="240" w:lineRule="auto"/>
        <w:rPr>
          <w:rFonts w:ascii="Times New Roman" w:hAnsi="Times New Roman" w:cs="Times New Roman"/>
          <w:color w:val="000000"/>
          <w:sz w:val="23"/>
          <w:szCs w:val="23"/>
        </w:rPr>
      </w:pPr>
      <w:r w:rsidRPr="00E61540">
        <w:rPr>
          <w:rFonts w:ascii="Times New Roman" w:hAnsi="Times New Roman" w:cs="Times New Roman"/>
          <w:color w:val="000000"/>
          <w:sz w:val="23"/>
          <w:szCs w:val="23"/>
        </w:rPr>
        <w:t xml:space="preserve">Debit 181000 Assets Under Capital Lease </w:t>
      </w:r>
    </w:p>
    <w:p w14:paraId="75F807CC" w14:textId="73F2D686" w:rsidR="000E6404" w:rsidRDefault="008F13C0" w:rsidP="00E61540">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E61540" w:rsidRPr="00E61540">
        <w:rPr>
          <w:rFonts w:ascii="Times New Roman" w:hAnsi="Times New Roman" w:cs="Times New Roman"/>
          <w:color w:val="000000"/>
          <w:sz w:val="23"/>
          <w:szCs w:val="23"/>
        </w:rPr>
        <w:t>Credit 294000 Capital Lease Liability</w:t>
      </w:r>
    </w:p>
    <w:p w14:paraId="461CB73C" w14:textId="56AE49A5" w:rsidR="00F40F55" w:rsidRDefault="00F40F55" w:rsidP="00E61540">
      <w:pPr>
        <w:spacing w:after="0" w:line="240" w:lineRule="auto"/>
        <w:rPr>
          <w:rFonts w:ascii="Times New Roman" w:hAnsi="Times New Roman" w:cs="Times New Roman"/>
          <w:color w:val="000000"/>
          <w:sz w:val="23"/>
          <w:szCs w:val="23"/>
        </w:rPr>
      </w:pPr>
    </w:p>
    <w:p w14:paraId="239C284F" w14:textId="520F96A1" w:rsidR="009C13BC" w:rsidRPr="001054CA" w:rsidRDefault="009C13BC" w:rsidP="009C13BC">
      <w:pPr>
        <w:rPr>
          <w:rFonts w:ascii="Times New Roman" w:hAnsi="Times New Roman" w:cs="Times New Roman"/>
          <w:b/>
          <w:sz w:val="24"/>
          <w:szCs w:val="24"/>
          <w:u w:val="single"/>
        </w:rPr>
      </w:pPr>
      <w:r w:rsidRPr="00291AC1">
        <w:rPr>
          <w:rFonts w:ascii="Times New Roman" w:hAnsi="Times New Roman" w:cs="Times New Roman"/>
          <w:b/>
          <w:sz w:val="24"/>
          <w:szCs w:val="24"/>
          <w:u w:val="single"/>
        </w:rPr>
        <w:t xml:space="preserve">Modification </w:t>
      </w:r>
      <w:r w:rsidR="004A1977">
        <w:rPr>
          <w:rFonts w:ascii="Times New Roman" w:hAnsi="Times New Roman" w:cs="Times New Roman"/>
          <w:b/>
          <w:sz w:val="24"/>
          <w:szCs w:val="24"/>
          <w:u w:val="single"/>
        </w:rPr>
        <w:t>of</w:t>
      </w:r>
      <w:r w:rsidRPr="00291AC1">
        <w:rPr>
          <w:rFonts w:ascii="Times New Roman" w:hAnsi="Times New Roman" w:cs="Times New Roman"/>
          <w:b/>
          <w:sz w:val="24"/>
          <w:szCs w:val="24"/>
          <w:u w:val="single"/>
        </w:rPr>
        <w:t xml:space="preserve"> </w:t>
      </w:r>
      <w:r>
        <w:rPr>
          <w:rFonts w:ascii="Times New Roman" w:hAnsi="Times New Roman" w:cs="Times New Roman"/>
          <w:b/>
          <w:sz w:val="24"/>
          <w:szCs w:val="24"/>
          <w:u w:val="single"/>
        </w:rPr>
        <w:t>Closing Entries</w:t>
      </w:r>
      <w:r w:rsidR="004A1977">
        <w:rPr>
          <w:rFonts w:ascii="Times New Roman" w:hAnsi="Times New Roman" w:cs="Times New Roman"/>
          <w:b/>
          <w:sz w:val="24"/>
          <w:szCs w:val="24"/>
          <w:u w:val="single"/>
        </w:rPr>
        <w:t xml:space="preserve"> to Cumulative Results of Operations</w:t>
      </w:r>
    </w:p>
    <w:p w14:paraId="38C33578" w14:textId="20240BE6" w:rsidR="009C13BC" w:rsidRDefault="00D469B6" w:rsidP="009C13BC">
      <w:pPr>
        <w:pStyle w:val="Default"/>
        <w:rPr>
          <w:rFonts w:eastAsiaTheme="minorHAnsi"/>
          <w:sz w:val="23"/>
          <w:szCs w:val="23"/>
        </w:rPr>
      </w:pPr>
      <w:r>
        <w:rPr>
          <w:b/>
          <w:bCs/>
          <w:color w:val="auto"/>
          <w:sz w:val="23"/>
          <w:szCs w:val="23"/>
        </w:rPr>
        <w:t>11</w:t>
      </w:r>
      <w:r w:rsidR="009C13BC" w:rsidRPr="00E61540">
        <w:rPr>
          <w:b/>
          <w:bCs/>
          <w:color w:val="auto"/>
          <w:sz w:val="23"/>
          <w:szCs w:val="23"/>
        </w:rPr>
        <w:t xml:space="preserve">) </w:t>
      </w:r>
      <w:r w:rsidR="009C13BC">
        <w:rPr>
          <w:rFonts w:eastAsiaTheme="minorHAnsi"/>
          <w:b/>
          <w:bCs/>
          <w:color w:val="auto"/>
          <w:sz w:val="23"/>
          <w:szCs w:val="23"/>
        </w:rPr>
        <w:t>F336</w:t>
      </w:r>
      <w:r w:rsidR="009C13BC" w:rsidRPr="00E61540">
        <w:rPr>
          <w:rFonts w:eastAsiaTheme="minorHAnsi"/>
          <w:b/>
          <w:bCs/>
          <w:sz w:val="23"/>
          <w:szCs w:val="23"/>
        </w:rPr>
        <w:t xml:space="preserve"> </w:t>
      </w:r>
      <w:proofErr w:type="gramStart"/>
      <w:r w:rsidR="009C13BC" w:rsidRPr="009C13BC">
        <w:rPr>
          <w:rFonts w:eastAsiaTheme="minorHAnsi"/>
          <w:sz w:val="23"/>
          <w:szCs w:val="23"/>
        </w:rPr>
        <w:t>To</w:t>
      </w:r>
      <w:proofErr w:type="gramEnd"/>
      <w:r w:rsidR="009C13BC" w:rsidRPr="009C13BC">
        <w:rPr>
          <w:rFonts w:eastAsiaTheme="minorHAnsi"/>
          <w:sz w:val="23"/>
          <w:szCs w:val="23"/>
        </w:rPr>
        <w:t xml:space="preserve"> record the closing of revenue, expense, and other financing source accounts to cumulative results of operations.</w:t>
      </w:r>
    </w:p>
    <w:p w14:paraId="00AE4DFC" w14:textId="77777777" w:rsidR="009C13BC" w:rsidRPr="00E61540" w:rsidRDefault="009C13BC" w:rsidP="009C13BC">
      <w:pPr>
        <w:autoSpaceDE w:val="0"/>
        <w:autoSpaceDN w:val="0"/>
        <w:adjustRightInd w:val="0"/>
        <w:spacing w:after="0" w:line="240" w:lineRule="auto"/>
        <w:rPr>
          <w:rFonts w:ascii="Times New Roman" w:hAnsi="Times New Roman" w:cs="Times New Roman"/>
          <w:color w:val="000000"/>
          <w:sz w:val="23"/>
          <w:szCs w:val="23"/>
        </w:rPr>
      </w:pPr>
    </w:p>
    <w:p w14:paraId="39F27F3C" w14:textId="77777777" w:rsidR="009C13BC" w:rsidRPr="00E61540" w:rsidRDefault="009C13BC" w:rsidP="009C13BC">
      <w:pPr>
        <w:autoSpaceDE w:val="0"/>
        <w:autoSpaceDN w:val="0"/>
        <w:adjustRightInd w:val="0"/>
        <w:spacing w:after="0" w:line="240" w:lineRule="auto"/>
        <w:rPr>
          <w:rFonts w:ascii="Times New Roman" w:hAnsi="Times New Roman" w:cs="Times New Roman"/>
          <w:color w:val="000000"/>
          <w:sz w:val="23"/>
          <w:szCs w:val="23"/>
        </w:rPr>
      </w:pPr>
      <w:r w:rsidRPr="00E61540">
        <w:rPr>
          <w:rFonts w:ascii="Times New Roman" w:hAnsi="Times New Roman" w:cs="Times New Roman"/>
          <w:b/>
          <w:bCs/>
          <w:color w:val="000000"/>
          <w:sz w:val="23"/>
          <w:szCs w:val="23"/>
        </w:rPr>
        <w:t xml:space="preserve">Budgetary Entry </w:t>
      </w:r>
    </w:p>
    <w:p w14:paraId="7632F2DA" w14:textId="0CD04AB0" w:rsidR="009C13BC" w:rsidRDefault="009C13BC" w:rsidP="009C13B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None</w:t>
      </w:r>
    </w:p>
    <w:p w14:paraId="1B9B8118" w14:textId="77777777" w:rsidR="009C13BC" w:rsidRPr="00E61540" w:rsidRDefault="009C13BC" w:rsidP="009C13BC">
      <w:pPr>
        <w:autoSpaceDE w:val="0"/>
        <w:autoSpaceDN w:val="0"/>
        <w:adjustRightInd w:val="0"/>
        <w:spacing w:after="0" w:line="240" w:lineRule="auto"/>
        <w:rPr>
          <w:rFonts w:ascii="Times New Roman" w:hAnsi="Times New Roman" w:cs="Times New Roman"/>
          <w:color w:val="000000"/>
          <w:sz w:val="23"/>
          <w:szCs w:val="23"/>
        </w:rPr>
      </w:pPr>
    </w:p>
    <w:p w14:paraId="37B43EC6" w14:textId="77777777" w:rsidR="009C13BC" w:rsidRPr="00E61540" w:rsidRDefault="009C13BC" w:rsidP="009C13BC">
      <w:pPr>
        <w:autoSpaceDE w:val="0"/>
        <w:autoSpaceDN w:val="0"/>
        <w:adjustRightInd w:val="0"/>
        <w:spacing w:after="0" w:line="240" w:lineRule="auto"/>
        <w:rPr>
          <w:rFonts w:ascii="Times New Roman" w:hAnsi="Times New Roman" w:cs="Times New Roman"/>
          <w:color w:val="000000"/>
          <w:sz w:val="23"/>
          <w:szCs w:val="23"/>
        </w:rPr>
      </w:pPr>
      <w:r w:rsidRPr="00E61540">
        <w:rPr>
          <w:rFonts w:ascii="Times New Roman" w:hAnsi="Times New Roman" w:cs="Times New Roman"/>
          <w:b/>
          <w:bCs/>
          <w:color w:val="000000"/>
          <w:sz w:val="23"/>
          <w:szCs w:val="23"/>
        </w:rPr>
        <w:lastRenderedPageBreak/>
        <w:t xml:space="preserve">Proprietary Entry </w:t>
      </w:r>
    </w:p>
    <w:p w14:paraId="5807500A" w14:textId="449BC266" w:rsidR="00E561C0" w:rsidRDefault="00E561C0" w:rsidP="009C13BC">
      <w:pPr>
        <w:spacing w:after="0" w:line="240" w:lineRule="auto"/>
        <w:rPr>
          <w:rFonts w:ascii="Times New Roman" w:hAnsi="Times New Roman" w:cs="Times New Roman"/>
          <w:color w:val="000000"/>
          <w:sz w:val="23"/>
          <w:szCs w:val="23"/>
        </w:rPr>
      </w:pPr>
      <w:r w:rsidRPr="00E561C0">
        <w:rPr>
          <w:rFonts w:ascii="Times New Roman" w:hAnsi="Times New Roman" w:cs="Times New Roman"/>
          <w:color w:val="000000"/>
          <w:sz w:val="23"/>
          <w:szCs w:val="23"/>
        </w:rPr>
        <w:t>Debit 331000 Cumulative Results of Operations</w:t>
      </w:r>
    </w:p>
    <w:p w14:paraId="7EA4BF6D" w14:textId="77777777" w:rsidR="00C56E14" w:rsidRPr="00C56E14" w:rsidRDefault="00C56E14" w:rsidP="00C56E14">
      <w:pPr>
        <w:spacing w:after="0" w:line="240" w:lineRule="auto"/>
        <w:rPr>
          <w:rFonts w:ascii="Times New Roman" w:hAnsi="Times New Roman" w:cs="Times New Roman"/>
          <w:color w:val="000000"/>
          <w:sz w:val="23"/>
          <w:szCs w:val="23"/>
        </w:rPr>
      </w:pPr>
      <w:r w:rsidRPr="00C56E14">
        <w:rPr>
          <w:rFonts w:ascii="Times New Roman" w:hAnsi="Times New Roman" w:cs="Times New Roman"/>
          <w:color w:val="000000"/>
          <w:sz w:val="23"/>
          <w:szCs w:val="23"/>
        </w:rPr>
        <w:t xml:space="preserve">Debit 510000 Revenue </w:t>
      </w:r>
      <w:proofErr w:type="gramStart"/>
      <w:r w:rsidRPr="00C56E14">
        <w:rPr>
          <w:rFonts w:ascii="Times New Roman" w:hAnsi="Times New Roman" w:cs="Times New Roman"/>
          <w:color w:val="000000"/>
          <w:sz w:val="23"/>
          <w:szCs w:val="23"/>
        </w:rPr>
        <w:t>From</w:t>
      </w:r>
      <w:proofErr w:type="gramEnd"/>
      <w:r w:rsidRPr="00C56E14">
        <w:rPr>
          <w:rFonts w:ascii="Times New Roman" w:hAnsi="Times New Roman" w:cs="Times New Roman"/>
          <w:color w:val="000000"/>
          <w:sz w:val="23"/>
          <w:szCs w:val="23"/>
        </w:rPr>
        <w:t xml:space="preserve"> Goods Sold </w:t>
      </w:r>
    </w:p>
    <w:p w14:paraId="267DA117" w14:textId="3EDCF4C7" w:rsidR="00C56E14" w:rsidRPr="00C56E14" w:rsidRDefault="00C56E14" w:rsidP="00C56E14">
      <w:pPr>
        <w:spacing w:after="0" w:line="240" w:lineRule="auto"/>
        <w:rPr>
          <w:rFonts w:ascii="Times New Roman" w:hAnsi="Times New Roman" w:cs="Times New Roman"/>
          <w:color w:val="000000"/>
          <w:sz w:val="23"/>
          <w:szCs w:val="23"/>
        </w:rPr>
      </w:pPr>
      <w:r w:rsidRPr="00C56E14">
        <w:rPr>
          <w:rFonts w:ascii="Times New Roman" w:hAnsi="Times New Roman" w:cs="Times New Roman"/>
          <w:color w:val="000000"/>
          <w:sz w:val="23"/>
          <w:szCs w:val="23"/>
        </w:rPr>
        <w:t xml:space="preserve">Debit 520000 Revenue </w:t>
      </w:r>
      <w:proofErr w:type="gramStart"/>
      <w:r w:rsidRPr="00C56E14">
        <w:rPr>
          <w:rFonts w:ascii="Times New Roman" w:hAnsi="Times New Roman" w:cs="Times New Roman"/>
          <w:color w:val="000000"/>
          <w:sz w:val="23"/>
          <w:szCs w:val="23"/>
        </w:rPr>
        <w:t>From</w:t>
      </w:r>
      <w:proofErr w:type="gramEnd"/>
      <w:r w:rsidRPr="00C56E14">
        <w:rPr>
          <w:rFonts w:ascii="Times New Roman" w:hAnsi="Times New Roman" w:cs="Times New Roman"/>
          <w:color w:val="000000"/>
          <w:sz w:val="23"/>
          <w:szCs w:val="23"/>
        </w:rPr>
        <w:t xml:space="preserve"> Services Provided</w:t>
      </w:r>
    </w:p>
    <w:p w14:paraId="0F6219A7" w14:textId="77777777" w:rsidR="00C56E14" w:rsidRPr="00C56E14" w:rsidRDefault="00C56E14" w:rsidP="00C56E14">
      <w:pPr>
        <w:spacing w:after="0" w:line="240" w:lineRule="auto"/>
        <w:rPr>
          <w:rFonts w:ascii="Times New Roman" w:hAnsi="Times New Roman" w:cs="Times New Roman"/>
          <w:color w:val="000000"/>
          <w:sz w:val="23"/>
          <w:szCs w:val="23"/>
        </w:rPr>
      </w:pPr>
      <w:r w:rsidRPr="00C56E14">
        <w:rPr>
          <w:rFonts w:ascii="Times New Roman" w:hAnsi="Times New Roman" w:cs="Times New Roman"/>
          <w:color w:val="000000"/>
          <w:sz w:val="23"/>
          <w:szCs w:val="23"/>
        </w:rPr>
        <w:t xml:space="preserve">Debit 531000 Interest Revenue - Other </w:t>
      </w:r>
    </w:p>
    <w:p w14:paraId="417ECBEC" w14:textId="77777777" w:rsidR="00C56E14" w:rsidRPr="00C56E14" w:rsidRDefault="00C56E14" w:rsidP="00C56E14">
      <w:pPr>
        <w:spacing w:after="0" w:line="240" w:lineRule="auto"/>
        <w:rPr>
          <w:rFonts w:ascii="Times New Roman" w:hAnsi="Times New Roman" w:cs="Times New Roman"/>
          <w:color w:val="000000"/>
          <w:sz w:val="23"/>
          <w:szCs w:val="23"/>
        </w:rPr>
      </w:pPr>
      <w:r w:rsidRPr="00C56E14">
        <w:rPr>
          <w:rFonts w:ascii="Times New Roman" w:hAnsi="Times New Roman" w:cs="Times New Roman"/>
          <w:color w:val="000000"/>
          <w:sz w:val="23"/>
          <w:szCs w:val="23"/>
        </w:rPr>
        <w:t xml:space="preserve">Debit 531100 Interest Revenue - Investments </w:t>
      </w:r>
    </w:p>
    <w:p w14:paraId="3861F5AD" w14:textId="77777777" w:rsidR="00C56E14" w:rsidRPr="00C56E14" w:rsidRDefault="00C56E14" w:rsidP="00C56E14">
      <w:pPr>
        <w:spacing w:after="0" w:line="240" w:lineRule="auto"/>
        <w:rPr>
          <w:rFonts w:ascii="Times New Roman" w:hAnsi="Times New Roman" w:cs="Times New Roman"/>
          <w:color w:val="000000"/>
          <w:sz w:val="23"/>
          <w:szCs w:val="23"/>
        </w:rPr>
      </w:pPr>
      <w:r w:rsidRPr="00C56E14">
        <w:rPr>
          <w:rFonts w:ascii="Times New Roman" w:hAnsi="Times New Roman" w:cs="Times New Roman"/>
          <w:color w:val="000000"/>
          <w:sz w:val="23"/>
          <w:szCs w:val="23"/>
        </w:rPr>
        <w:t xml:space="preserve">Debit 531200 Interest Revenue - Loans Receivable/Uninvested Funds </w:t>
      </w:r>
    </w:p>
    <w:p w14:paraId="211AB8A1" w14:textId="77777777" w:rsidR="00C56E14" w:rsidRPr="00C56E14" w:rsidRDefault="00C56E14" w:rsidP="00C56E14">
      <w:pPr>
        <w:spacing w:after="0" w:line="240" w:lineRule="auto"/>
        <w:rPr>
          <w:rFonts w:ascii="Times New Roman" w:hAnsi="Times New Roman" w:cs="Times New Roman"/>
          <w:color w:val="000000"/>
          <w:sz w:val="23"/>
          <w:szCs w:val="23"/>
        </w:rPr>
      </w:pPr>
      <w:r w:rsidRPr="00C56E14">
        <w:rPr>
          <w:rFonts w:ascii="Times New Roman" w:hAnsi="Times New Roman" w:cs="Times New Roman"/>
          <w:color w:val="000000"/>
          <w:sz w:val="23"/>
          <w:szCs w:val="23"/>
        </w:rPr>
        <w:t xml:space="preserve">Debit 531300 Interest Revenue - Subsidy Amortization </w:t>
      </w:r>
    </w:p>
    <w:p w14:paraId="1929B69B" w14:textId="40ED75B4" w:rsidR="00C56E14" w:rsidRPr="00C56E14" w:rsidRDefault="00C56E14" w:rsidP="00C56E14">
      <w:pPr>
        <w:spacing w:after="0" w:line="240" w:lineRule="auto"/>
        <w:rPr>
          <w:rFonts w:ascii="Times New Roman" w:hAnsi="Times New Roman" w:cs="Times New Roman"/>
          <w:color w:val="000000"/>
          <w:sz w:val="23"/>
          <w:szCs w:val="23"/>
        </w:rPr>
      </w:pPr>
      <w:r w:rsidRPr="00C56E14">
        <w:rPr>
          <w:rFonts w:ascii="Times New Roman" w:hAnsi="Times New Roman" w:cs="Times New Roman"/>
          <w:color w:val="000000"/>
          <w:sz w:val="23"/>
          <w:szCs w:val="23"/>
        </w:rPr>
        <w:t xml:space="preserve">Debit 531400 Dividend Income Accounted for Under the Provisions of the </w:t>
      </w:r>
      <w:r>
        <w:rPr>
          <w:rFonts w:ascii="Times New Roman" w:hAnsi="Times New Roman" w:cs="Times New Roman"/>
          <w:color w:val="000000"/>
          <w:sz w:val="23"/>
          <w:szCs w:val="23"/>
        </w:rPr>
        <w:t>FCRA</w:t>
      </w:r>
      <w:r w:rsidRPr="00C56E14">
        <w:rPr>
          <w:rFonts w:ascii="Times New Roman" w:hAnsi="Times New Roman" w:cs="Times New Roman"/>
          <w:color w:val="000000"/>
          <w:sz w:val="23"/>
          <w:szCs w:val="23"/>
        </w:rPr>
        <w:t xml:space="preserve"> </w:t>
      </w:r>
    </w:p>
    <w:p w14:paraId="704F2209" w14:textId="77777777" w:rsidR="00C56E14" w:rsidRPr="00C56E14" w:rsidRDefault="00C56E14" w:rsidP="00C56E14">
      <w:pPr>
        <w:spacing w:after="0" w:line="240" w:lineRule="auto"/>
        <w:rPr>
          <w:rFonts w:ascii="Times New Roman" w:hAnsi="Times New Roman" w:cs="Times New Roman"/>
          <w:color w:val="000000"/>
          <w:sz w:val="23"/>
          <w:szCs w:val="23"/>
        </w:rPr>
      </w:pPr>
      <w:r w:rsidRPr="00C56E14">
        <w:rPr>
          <w:rFonts w:ascii="Times New Roman" w:hAnsi="Times New Roman" w:cs="Times New Roman"/>
          <w:color w:val="000000"/>
          <w:sz w:val="23"/>
          <w:szCs w:val="23"/>
        </w:rPr>
        <w:t xml:space="preserve">Debit 532000 Penalties and Fines Revenue </w:t>
      </w:r>
    </w:p>
    <w:p w14:paraId="26D9A949" w14:textId="77777777" w:rsidR="00C56E14" w:rsidRPr="00C56E14" w:rsidRDefault="00C56E14" w:rsidP="00C56E14">
      <w:pPr>
        <w:spacing w:after="0" w:line="240" w:lineRule="auto"/>
        <w:rPr>
          <w:rFonts w:ascii="Times New Roman" w:hAnsi="Times New Roman" w:cs="Times New Roman"/>
          <w:color w:val="000000"/>
          <w:sz w:val="23"/>
          <w:szCs w:val="23"/>
        </w:rPr>
      </w:pPr>
      <w:r w:rsidRPr="00C56E14">
        <w:rPr>
          <w:rFonts w:ascii="Times New Roman" w:hAnsi="Times New Roman" w:cs="Times New Roman"/>
          <w:color w:val="000000"/>
          <w:sz w:val="23"/>
          <w:szCs w:val="23"/>
        </w:rPr>
        <w:t xml:space="preserve">Debit 532500 Administrative Fees Revenue </w:t>
      </w:r>
    </w:p>
    <w:p w14:paraId="07400C4C" w14:textId="77777777" w:rsidR="00C56E14" w:rsidRPr="00C56E14" w:rsidRDefault="00C56E14" w:rsidP="00C56E14">
      <w:pPr>
        <w:spacing w:after="0" w:line="240" w:lineRule="auto"/>
        <w:rPr>
          <w:rFonts w:ascii="Times New Roman" w:hAnsi="Times New Roman" w:cs="Times New Roman"/>
          <w:color w:val="000000"/>
          <w:sz w:val="23"/>
          <w:szCs w:val="23"/>
        </w:rPr>
      </w:pPr>
      <w:r w:rsidRPr="00C56E14">
        <w:rPr>
          <w:rFonts w:ascii="Times New Roman" w:hAnsi="Times New Roman" w:cs="Times New Roman"/>
          <w:color w:val="000000"/>
          <w:sz w:val="23"/>
          <w:szCs w:val="23"/>
        </w:rPr>
        <w:t xml:space="preserve">Debit 540000 Funded Benefit Program Revenue </w:t>
      </w:r>
    </w:p>
    <w:p w14:paraId="3F246A9E" w14:textId="77777777" w:rsidR="00C56E14" w:rsidRPr="00C56E14" w:rsidRDefault="00C56E14" w:rsidP="00C56E14">
      <w:pPr>
        <w:spacing w:after="0" w:line="240" w:lineRule="auto"/>
        <w:rPr>
          <w:rFonts w:ascii="Times New Roman" w:hAnsi="Times New Roman" w:cs="Times New Roman"/>
          <w:color w:val="000000"/>
          <w:sz w:val="23"/>
          <w:szCs w:val="23"/>
        </w:rPr>
      </w:pPr>
      <w:r w:rsidRPr="00C56E14">
        <w:rPr>
          <w:rFonts w:ascii="Times New Roman" w:hAnsi="Times New Roman" w:cs="Times New Roman"/>
          <w:color w:val="000000"/>
          <w:sz w:val="23"/>
          <w:szCs w:val="23"/>
        </w:rPr>
        <w:t xml:space="preserve">Debit 540500 Unfunded FECA Benefit Revenue </w:t>
      </w:r>
    </w:p>
    <w:p w14:paraId="731B1346" w14:textId="77777777" w:rsidR="00C56E14" w:rsidRPr="00C56E14" w:rsidRDefault="00C56E14" w:rsidP="00C56E14">
      <w:pPr>
        <w:spacing w:after="0" w:line="240" w:lineRule="auto"/>
        <w:rPr>
          <w:rFonts w:ascii="Times New Roman" w:hAnsi="Times New Roman" w:cs="Times New Roman"/>
          <w:color w:val="000000"/>
          <w:sz w:val="23"/>
          <w:szCs w:val="23"/>
        </w:rPr>
      </w:pPr>
      <w:r w:rsidRPr="00C56E14">
        <w:rPr>
          <w:rFonts w:ascii="Times New Roman" w:hAnsi="Times New Roman" w:cs="Times New Roman"/>
          <w:color w:val="000000"/>
          <w:sz w:val="23"/>
          <w:szCs w:val="23"/>
        </w:rPr>
        <w:t xml:space="preserve">Debit 550000 Insurance and Guarantee Premium Revenue </w:t>
      </w:r>
    </w:p>
    <w:p w14:paraId="70BF6980" w14:textId="77777777" w:rsidR="00C56E14" w:rsidRPr="00C56E14" w:rsidRDefault="00C56E14" w:rsidP="00C56E14">
      <w:pPr>
        <w:spacing w:after="0" w:line="240" w:lineRule="auto"/>
        <w:rPr>
          <w:rFonts w:ascii="Times New Roman" w:hAnsi="Times New Roman" w:cs="Times New Roman"/>
          <w:color w:val="000000"/>
          <w:sz w:val="23"/>
          <w:szCs w:val="23"/>
        </w:rPr>
      </w:pPr>
      <w:r w:rsidRPr="00C56E14">
        <w:rPr>
          <w:rFonts w:ascii="Times New Roman" w:hAnsi="Times New Roman" w:cs="Times New Roman"/>
          <w:color w:val="000000"/>
          <w:sz w:val="23"/>
          <w:szCs w:val="23"/>
        </w:rPr>
        <w:t xml:space="preserve">Debit 560000 Donated Revenue - Financial Resources </w:t>
      </w:r>
    </w:p>
    <w:p w14:paraId="7A3F441D" w14:textId="77777777" w:rsidR="00C56E14" w:rsidRPr="00C56E14" w:rsidRDefault="00C56E14" w:rsidP="00C56E14">
      <w:pPr>
        <w:spacing w:after="0" w:line="240" w:lineRule="auto"/>
        <w:rPr>
          <w:rFonts w:ascii="Times New Roman" w:hAnsi="Times New Roman" w:cs="Times New Roman"/>
          <w:color w:val="000000"/>
          <w:sz w:val="23"/>
          <w:szCs w:val="23"/>
        </w:rPr>
      </w:pPr>
      <w:r w:rsidRPr="00C56E14">
        <w:rPr>
          <w:rFonts w:ascii="Times New Roman" w:hAnsi="Times New Roman" w:cs="Times New Roman"/>
          <w:color w:val="000000"/>
          <w:sz w:val="23"/>
          <w:szCs w:val="23"/>
        </w:rPr>
        <w:t xml:space="preserve">Debit 561000 Donated Revenue - Non-Financial Resources </w:t>
      </w:r>
    </w:p>
    <w:p w14:paraId="68250D09" w14:textId="77777777" w:rsidR="00C56E14" w:rsidRPr="00C56E14" w:rsidRDefault="00C56E14" w:rsidP="00C56E14">
      <w:pPr>
        <w:spacing w:after="0" w:line="240" w:lineRule="auto"/>
        <w:rPr>
          <w:rFonts w:ascii="Times New Roman" w:hAnsi="Times New Roman" w:cs="Times New Roman"/>
          <w:color w:val="000000"/>
          <w:sz w:val="23"/>
          <w:szCs w:val="23"/>
        </w:rPr>
      </w:pPr>
      <w:r w:rsidRPr="00C56E14">
        <w:rPr>
          <w:rFonts w:ascii="Times New Roman" w:hAnsi="Times New Roman" w:cs="Times New Roman"/>
          <w:color w:val="000000"/>
          <w:sz w:val="23"/>
          <w:szCs w:val="23"/>
        </w:rPr>
        <w:t xml:space="preserve">Debit 564000 Forfeiture Revenue - Cash and Cash Equivalents </w:t>
      </w:r>
    </w:p>
    <w:p w14:paraId="3DA73D53" w14:textId="7071FFE3" w:rsidR="00C56E14" w:rsidRDefault="00C56E14" w:rsidP="00C56E14">
      <w:pPr>
        <w:spacing w:after="0" w:line="240" w:lineRule="auto"/>
        <w:rPr>
          <w:rFonts w:ascii="Times New Roman" w:hAnsi="Times New Roman" w:cs="Times New Roman"/>
          <w:color w:val="000000"/>
          <w:sz w:val="23"/>
          <w:szCs w:val="23"/>
        </w:rPr>
      </w:pPr>
      <w:r w:rsidRPr="00C56E14">
        <w:rPr>
          <w:rFonts w:ascii="Times New Roman" w:hAnsi="Times New Roman" w:cs="Times New Roman"/>
          <w:color w:val="000000"/>
          <w:sz w:val="23"/>
          <w:szCs w:val="23"/>
        </w:rPr>
        <w:t>Debit 565000 Forfeiture Revenue - Forfeitures of Property</w:t>
      </w:r>
    </w:p>
    <w:p w14:paraId="3FE2597D" w14:textId="77777777" w:rsidR="00E561C0" w:rsidRPr="00E561C0" w:rsidRDefault="00E561C0" w:rsidP="00E561C0">
      <w:pPr>
        <w:spacing w:after="0" w:line="240" w:lineRule="auto"/>
        <w:rPr>
          <w:rFonts w:ascii="Times New Roman" w:hAnsi="Times New Roman" w:cs="Times New Roman"/>
          <w:color w:val="000000"/>
          <w:sz w:val="23"/>
          <w:szCs w:val="23"/>
        </w:rPr>
      </w:pPr>
      <w:r w:rsidRPr="00E561C0">
        <w:rPr>
          <w:rFonts w:ascii="Times New Roman" w:hAnsi="Times New Roman" w:cs="Times New Roman"/>
          <w:color w:val="000000"/>
          <w:sz w:val="23"/>
          <w:szCs w:val="23"/>
        </w:rPr>
        <w:t xml:space="preserve">Debit 660000 Applied Overhead </w:t>
      </w:r>
    </w:p>
    <w:p w14:paraId="467B400F" w14:textId="130ACBFF" w:rsidR="00E561C0" w:rsidRPr="00E561C0" w:rsidRDefault="00E561C0" w:rsidP="00E561C0">
      <w:pPr>
        <w:spacing w:after="0" w:line="240" w:lineRule="auto"/>
        <w:rPr>
          <w:rFonts w:ascii="Times New Roman" w:hAnsi="Times New Roman" w:cs="Times New Roman"/>
          <w:color w:val="000000"/>
          <w:sz w:val="23"/>
          <w:szCs w:val="23"/>
        </w:rPr>
      </w:pPr>
      <w:r w:rsidRPr="00E561C0">
        <w:rPr>
          <w:rFonts w:ascii="Times New Roman" w:hAnsi="Times New Roman" w:cs="Times New Roman"/>
          <w:color w:val="000000"/>
          <w:sz w:val="23"/>
          <w:szCs w:val="23"/>
        </w:rPr>
        <w:t>Debit 661000 Cost Capitalization Offset</w:t>
      </w:r>
    </w:p>
    <w:p w14:paraId="2040AE23" w14:textId="76E63374" w:rsidR="00E561C0" w:rsidRPr="00E561C0" w:rsidRDefault="00E561C0" w:rsidP="00E561C0">
      <w:pPr>
        <w:spacing w:after="0" w:line="240" w:lineRule="auto"/>
        <w:rPr>
          <w:rFonts w:ascii="Times New Roman" w:hAnsi="Times New Roman" w:cs="Times New Roman"/>
          <w:color w:val="000000"/>
          <w:sz w:val="23"/>
          <w:szCs w:val="23"/>
        </w:rPr>
      </w:pPr>
      <w:r w:rsidRPr="00E561C0">
        <w:rPr>
          <w:rFonts w:ascii="Times New Roman" w:hAnsi="Times New Roman" w:cs="Times New Roman"/>
          <w:color w:val="000000"/>
          <w:sz w:val="23"/>
          <w:szCs w:val="23"/>
        </w:rPr>
        <w:t>Debit 680000 Future Funded Expenses</w:t>
      </w:r>
    </w:p>
    <w:p w14:paraId="7850D050" w14:textId="358F41C8" w:rsidR="00E561C0" w:rsidRPr="00413039" w:rsidRDefault="00E561C0" w:rsidP="00E561C0">
      <w:pPr>
        <w:spacing w:after="0" w:line="240" w:lineRule="auto"/>
        <w:rPr>
          <w:rFonts w:ascii="Times New Roman" w:hAnsi="Times New Roman" w:cs="Times New Roman"/>
          <w:color w:val="4F81BD" w:themeColor="accent1"/>
          <w:sz w:val="23"/>
          <w:szCs w:val="23"/>
        </w:rPr>
      </w:pPr>
      <w:r w:rsidRPr="00413039">
        <w:rPr>
          <w:rFonts w:ascii="Times New Roman" w:hAnsi="Times New Roman" w:cs="Times New Roman"/>
          <w:color w:val="4F81BD" w:themeColor="accent1"/>
          <w:sz w:val="23"/>
          <w:szCs w:val="23"/>
        </w:rPr>
        <w:t>Debit 690000 Non-Production Costs</w:t>
      </w:r>
    </w:p>
    <w:p w14:paraId="28BACCAC" w14:textId="544B9FC9" w:rsidR="003405FC" w:rsidRPr="003405FC" w:rsidRDefault="009C13BC" w:rsidP="003405FC">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3405FC">
        <w:rPr>
          <w:rFonts w:ascii="Times New Roman" w:hAnsi="Times New Roman" w:cs="Times New Roman"/>
          <w:color w:val="000000"/>
          <w:sz w:val="23"/>
          <w:szCs w:val="23"/>
        </w:rPr>
        <w:t xml:space="preserve"> </w:t>
      </w:r>
      <w:r w:rsidR="003405FC" w:rsidRPr="003405FC">
        <w:rPr>
          <w:rFonts w:ascii="Times New Roman" w:hAnsi="Times New Roman" w:cs="Times New Roman"/>
          <w:color w:val="000000"/>
          <w:sz w:val="23"/>
          <w:szCs w:val="23"/>
        </w:rPr>
        <w:t xml:space="preserve">Credit 331000 Cumulative Results of Operations </w:t>
      </w:r>
    </w:p>
    <w:p w14:paraId="214AAFBD" w14:textId="1EC54346" w:rsidR="003405FC" w:rsidRPr="003405FC" w:rsidRDefault="003405FC" w:rsidP="003405FC">
      <w:pPr>
        <w:spacing w:after="0" w:line="240" w:lineRule="auto"/>
        <w:rPr>
          <w:rFonts w:ascii="Times New Roman" w:hAnsi="Times New Roman" w:cs="Times New Roman"/>
          <w:color w:val="000000"/>
          <w:sz w:val="23"/>
          <w:szCs w:val="23"/>
        </w:rPr>
      </w:pPr>
      <w:r w:rsidRPr="003405FC">
        <w:rPr>
          <w:rFonts w:ascii="Times New Roman" w:hAnsi="Times New Roman" w:cs="Times New Roman"/>
          <w:color w:val="000000"/>
          <w:sz w:val="23"/>
          <w:szCs w:val="23"/>
        </w:rPr>
        <w:t xml:space="preserve">      Credit 510900 Contra Revenue for Goods Sold </w:t>
      </w:r>
    </w:p>
    <w:p w14:paraId="4944A38D" w14:textId="79CA80FB" w:rsidR="003405FC" w:rsidRPr="003405FC" w:rsidRDefault="003405FC" w:rsidP="003405FC">
      <w:pPr>
        <w:spacing w:after="0" w:line="240" w:lineRule="auto"/>
        <w:rPr>
          <w:rFonts w:ascii="Times New Roman" w:hAnsi="Times New Roman" w:cs="Times New Roman"/>
          <w:color w:val="000000"/>
          <w:sz w:val="23"/>
          <w:szCs w:val="23"/>
        </w:rPr>
      </w:pPr>
      <w:r w:rsidRPr="003405FC">
        <w:rPr>
          <w:rFonts w:ascii="Times New Roman" w:hAnsi="Times New Roman" w:cs="Times New Roman"/>
          <w:color w:val="000000"/>
          <w:sz w:val="23"/>
          <w:szCs w:val="23"/>
        </w:rPr>
        <w:t xml:space="preserve">      Credit 520900 Contra Revenue for Services Provided </w:t>
      </w:r>
    </w:p>
    <w:p w14:paraId="69433368" w14:textId="1A53D5FB" w:rsidR="003405FC" w:rsidRPr="003405FC" w:rsidRDefault="003405FC" w:rsidP="003405FC">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3405FC">
        <w:rPr>
          <w:rFonts w:ascii="Times New Roman" w:hAnsi="Times New Roman" w:cs="Times New Roman"/>
          <w:color w:val="000000"/>
          <w:sz w:val="23"/>
          <w:szCs w:val="23"/>
        </w:rPr>
        <w:t xml:space="preserve">Credit 531500 Contra Revenue for Dividend Income Accounted for Under the Provisions of the </w:t>
      </w:r>
      <w:r>
        <w:rPr>
          <w:rFonts w:ascii="Times New Roman" w:hAnsi="Times New Roman" w:cs="Times New Roman"/>
          <w:color w:val="000000"/>
          <w:sz w:val="23"/>
          <w:szCs w:val="23"/>
        </w:rPr>
        <w:t>FCRA</w:t>
      </w:r>
    </w:p>
    <w:p w14:paraId="52181F28" w14:textId="7BE77D92" w:rsidR="003405FC" w:rsidRPr="003405FC" w:rsidRDefault="003405FC" w:rsidP="003405FC">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3405FC">
        <w:rPr>
          <w:rFonts w:ascii="Times New Roman" w:hAnsi="Times New Roman" w:cs="Times New Roman"/>
          <w:color w:val="000000"/>
          <w:sz w:val="23"/>
          <w:szCs w:val="23"/>
        </w:rPr>
        <w:t xml:space="preserve">Credit 531700 Contra Revenue for Interest Revenue - Loans Receivable </w:t>
      </w:r>
    </w:p>
    <w:p w14:paraId="02701D79" w14:textId="50DC53DA" w:rsidR="003405FC" w:rsidRPr="003405FC" w:rsidRDefault="003405FC" w:rsidP="003405FC">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3405FC">
        <w:rPr>
          <w:rFonts w:ascii="Times New Roman" w:hAnsi="Times New Roman" w:cs="Times New Roman"/>
          <w:color w:val="000000"/>
          <w:sz w:val="23"/>
          <w:szCs w:val="23"/>
        </w:rPr>
        <w:t xml:space="preserve">Credit 531800 Contra Revenue for Interest Revenue - Investments </w:t>
      </w:r>
    </w:p>
    <w:p w14:paraId="22275991" w14:textId="13839495" w:rsidR="003405FC" w:rsidRPr="003405FC" w:rsidRDefault="003405FC" w:rsidP="003405FC">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3405FC">
        <w:rPr>
          <w:rFonts w:ascii="Times New Roman" w:hAnsi="Times New Roman" w:cs="Times New Roman"/>
          <w:color w:val="000000"/>
          <w:sz w:val="23"/>
          <w:szCs w:val="23"/>
        </w:rPr>
        <w:t xml:space="preserve">Credit 531900 Contra Revenue for Interest Revenue - Other </w:t>
      </w:r>
    </w:p>
    <w:p w14:paraId="5AA3C267" w14:textId="6F2F2463" w:rsidR="003405FC" w:rsidRPr="003405FC" w:rsidRDefault="003405FC" w:rsidP="003405FC">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3405FC">
        <w:rPr>
          <w:rFonts w:ascii="Times New Roman" w:hAnsi="Times New Roman" w:cs="Times New Roman"/>
          <w:color w:val="000000"/>
          <w:sz w:val="23"/>
          <w:szCs w:val="23"/>
        </w:rPr>
        <w:t xml:space="preserve">Credit 532400 Contra Revenue for Penalties and Fines </w:t>
      </w:r>
    </w:p>
    <w:p w14:paraId="5765D923" w14:textId="04D85D71" w:rsidR="003405FC" w:rsidRPr="003405FC" w:rsidRDefault="003405FC" w:rsidP="003405FC">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3405FC">
        <w:rPr>
          <w:rFonts w:ascii="Times New Roman" w:hAnsi="Times New Roman" w:cs="Times New Roman"/>
          <w:color w:val="000000"/>
          <w:sz w:val="23"/>
          <w:szCs w:val="23"/>
        </w:rPr>
        <w:t xml:space="preserve">Credit 532900 Contra Revenue for Administrative Fees </w:t>
      </w:r>
    </w:p>
    <w:p w14:paraId="7947E6E2" w14:textId="2ED2AAEA" w:rsidR="003405FC" w:rsidRPr="003405FC" w:rsidRDefault="003405FC" w:rsidP="003405FC">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3405FC">
        <w:rPr>
          <w:rFonts w:ascii="Times New Roman" w:hAnsi="Times New Roman" w:cs="Times New Roman"/>
          <w:color w:val="000000"/>
          <w:sz w:val="23"/>
          <w:szCs w:val="23"/>
        </w:rPr>
        <w:t xml:space="preserve">Credit 540600 Contra Revenue for Unfunded FECA Benefit Revenue </w:t>
      </w:r>
    </w:p>
    <w:p w14:paraId="56715DC4" w14:textId="3B8A1B8A" w:rsidR="003405FC" w:rsidRPr="003405FC" w:rsidRDefault="003405FC" w:rsidP="003405FC">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3405FC">
        <w:rPr>
          <w:rFonts w:ascii="Times New Roman" w:hAnsi="Times New Roman" w:cs="Times New Roman"/>
          <w:color w:val="000000"/>
          <w:sz w:val="23"/>
          <w:szCs w:val="23"/>
        </w:rPr>
        <w:t xml:space="preserve">Credit 540900 Contra Revenue for Funded Benefit Program Revenue </w:t>
      </w:r>
    </w:p>
    <w:p w14:paraId="5627172C" w14:textId="7775F349" w:rsidR="003405FC" w:rsidRPr="003405FC" w:rsidRDefault="003405FC" w:rsidP="003405FC">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3405FC">
        <w:rPr>
          <w:rFonts w:ascii="Times New Roman" w:hAnsi="Times New Roman" w:cs="Times New Roman"/>
          <w:color w:val="000000"/>
          <w:sz w:val="23"/>
          <w:szCs w:val="23"/>
        </w:rPr>
        <w:t xml:space="preserve">Credit 550900 Contra Revenue for Insurance and Guarantee Premium Revenue </w:t>
      </w:r>
    </w:p>
    <w:p w14:paraId="34B0CD33" w14:textId="7554F5A1" w:rsidR="003405FC" w:rsidRPr="003405FC" w:rsidRDefault="003405FC" w:rsidP="003405FC">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3405FC">
        <w:rPr>
          <w:rFonts w:ascii="Times New Roman" w:hAnsi="Times New Roman" w:cs="Times New Roman"/>
          <w:color w:val="000000"/>
          <w:sz w:val="23"/>
          <w:szCs w:val="23"/>
        </w:rPr>
        <w:t xml:space="preserve">Credit 560900 Contra Revenue for Donations - Financial Resources </w:t>
      </w:r>
    </w:p>
    <w:p w14:paraId="7DBCEBAD" w14:textId="333CD463" w:rsidR="003405FC" w:rsidRPr="003405FC" w:rsidRDefault="003405FC" w:rsidP="003405FC">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3405FC">
        <w:rPr>
          <w:rFonts w:ascii="Times New Roman" w:hAnsi="Times New Roman" w:cs="Times New Roman"/>
          <w:color w:val="000000"/>
          <w:sz w:val="23"/>
          <w:szCs w:val="23"/>
        </w:rPr>
        <w:t xml:space="preserve">Credit 561900 Contra Donated Revenue - Nonfinancial Resources </w:t>
      </w:r>
    </w:p>
    <w:p w14:paraId="53AA36FF" w14:textId="297DB591" w:rsidR="003405FC" w:rsidRPr="003405FC" w:rsidRDefault="003405FC" w:rsidP="003405FC">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3405FC">
        <w:rPr>
          <w:rFonts w:ascii="Times New Roman" w:hAnsi="Times New Roman" w:cs="Times New Roman"/>
          <w:color w:val="000000"/>
          <w:sz w:val="23"/>
          <w:szCs w:val="23"/>
        </w:rPr>
        <w:t xml:space="preserve">Credit 564900 Contra Forfeiture Revenue - Cash and Cash Equivalents </w:t>
      </w:r>
    </w:p>
    <w:p w14:paraId="5A37EFA4" w14:textId="0299A5EE" w:rsidR="009C13BC" w:rsidRDefault="00537B4C" w:rsidP="003405FC">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3405FC" w:rsidRPr="003405FC">
        <w:rPr>
          <w:rFonts w:ascii="Times New Roman" w:hAnsi="Times New Roman" w:cs="Times New Roman"/>
          <w:color w:val="000000"/>
          <w:sz w:val="23"/>
          <w:szCs w:val="23"/>
        </w:rPr>
        <w:t>Credit 565900 Contra Forfeiture Revenue - Forfeitures of Property</w:t>
      </w:r>
    </w:p>
    <w:p w14:paraId="405A03F6" w14:textId="0F8E9A0A" w:rsidR="00FD37D2" w:rsidRPr="00E561C0" w:rsidRDefault="00FD37D2" w:rsidP="00FD37D2">
      <w:pPr>
        <w:spacing w:after="0" w:line="240" w:lineRule="auto"/>
        <w:rPr>
          <w:rFonts w:ascii="Times New Roman" w:hAnsi="Times New Roman" w:cs="Times New Roman"/>
          <w:color w:val="4F81BD" w:themeColor="accent1"/>
          <w:sz w:val="23"/>
          <w:szCs w:val="23"/>
        </w:rPr>
      </w:pPr>
      <w:r>
        <w:rPr>
          <w:rFonts w:ascii="Times New Roman" w:hAnsi="Times New Roman" w:cs="Times New Roman"/>
          <w:color w:val="000000"/>
          <w:sz w:val="23"/>
          <w:szCs w:val="23"/>
        </w:rPr>
        <w:t xml:space="preserve">      </w:t>
      </w:r>
      <w:r w:rsidRPr="00413039">
        <w:rPr>
          <w:rFonts w:ascii="Times New Roman" w:hAnsi="Times New Roman" w:cs="Times New Roman"/>
          <w:color w:val="4F81BD" w:themeColor="accent1"/>
          <w:sz w:val="23"/>
          <w:szCs w:val="23"/>
        </w:rPr>
        <w:t>Credit</w:t>
      </w:r>
      <w:r w:rsidRPr="00E561C0">
        <w:rPr>
          <w:rFonts w:ascii="Times New Roman" w:hAnsi="Times New Roman" w:cs="Times New Roman"/>
          <w:color w:val="4F81BD" w:themeColor="accent1"/>
          <w:sz w:val="23"/>
          <w:szCs w:val="23"/>
        </w:rPr>
        <w:t xml:space="preserve"> 660000 Applied Overhead </w:t>
      </w:r>
    </w:p>
    <w:p w14:paraId="5B7F5E85" w14:textId="7D7D0093" w:rsidR="00FD37D2" w:rsidRPr="00413039" w:rsidRDefault="00FD37D2" w:rsidP="003405FC">
      <w:pPr>
        <w:spacing w:after="0" w:line="240" w:lineRule="auto"/>
        <w:rPr>
          <w:rFonts w:ascii="Times New Roman" w:hAnsi="Times New Roman" w:cs="Times New Roman"/>
          <w:color w:val="4F81BD" w:themeColor="accent1"/>
          <w:sz w:val="23"/>
          <w:szCs w:val="23"/>
        </w:rPr>
      </w:pPr>
      <w:r w:rsidRPr="00413039">
        <w:rPr>
          <w:rFonts w:ascii="Times New Roman" w:hAnsi="Times New Roman" w:cs="Times New Roman"/>
          <w:color w:val="4F81BD" w:themeColor="accent1"/>
          <w:sz w:val="23"/>
          <w:szCs w:val="23"/>
        </w:rPr>
        <w:t xml:space="preserve">      Credit 661000 Cost Capitalization Offset</w:t>
      </w:r>
    </w:p>
    <w:p w14:paraId="77F42C96" w14:textId="77777777" w:rsidR="00E30B87" w:rsidRPr="00E30B87" w:rsidRDefault="00E30B87" w:rsidP="00E30B87">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E30B87">
        <w:rPr>
          <w:rFonts w:ascii="Times New Roman" w:hAnsi="Times New Roman" w:cs="Times New Roman"/>
          <w:color w:val="000000"/>
          <w:sz w:val="23"/>
          <w:szCs w:val="23"/>
        </w:rPr>
        <w:t xml:space="preserve">Credit 680000 Future Funded Expenses </w:t>
      </w:r>
    </w:p>
    <w:p w14:paraId="0C0D7C3C" w14:textId="2B2C0375" w:rsidR="00E30B87" w:rsidRDefault="00E30B87" w:rsidP="00E30B87">
      <w:pPr>
        <w:spacing w:after="0" w:line="240" w:lineRule="auto"/>
        <w:rPr>
          <w:rFonts w:ascii="Times New Roman" w:hAnsi="Times New Roman" w:cs="Times New Roman"/>
          <w:color w:val="000000"/>
          <w:sz w:val="23"/>
          <w:szCs w:val="23"/>
        </w:rPr>
      </w:pPr>
      <w:r w:rsidRPr="00E30B87">
        <w:rPr>
          <w:rFonts w:ascii="Times New Roman" w:hAnsi="Times New Roman" w:cs="Times New Roman"/>
          <w:color w:val="000000"/>
          <w:sz w:val="23"/>
          <w:szCs w:val="23"/>
        </w:rPr>
        <w:t xml:space="preserve">      Credit 690000 Non-Production Costs</w:t>
      </w:r>
    </w:p>
    <w:p w14:paraId="774C1867" w14:textId="4D71EAF4" w:rsidR="00F40F55" w:rsidRDefault="00F40F55" w:rsidP="00F40F55">
      <w:pPr>
        <w:spacing w:after="0" w:line="240" w:lineRule="auto"/>
        <w:rPr>
          <w:rFonts w:ascii="Times New Roman" w:hAnsi="Times New Roman" w:cs="Times New Roman"/>
          <w:color w:val="000000"/>
          <w:sz w:val="23"/>
          <w:szCs w:val="23"/>
        </w:rPr>
      </w:pPr>
    </w:p>
    <w:p w14:paraId="7F8CB527" w14:textId="77777777" w:rsidR="00C02BEE" w:rsidRDefault="00C02BEE" w:rsidP="004C1045">
      <w:pPr>
        <w:rPr>
          <w:rFonts w:ascii="Times New Roman" w:hAnsi="Times New Roman" w:cs="Times New Roman"/>
          <w:b/>
          <w:sz w:val="24"/>
          <w:szCs w:val="24"/>
          <w:u w:val="single"/>
        </w:rPr>
      </w:pPr>
    </w:p>
    <w:p w14:paraId="4EBFC79A" w14:textId="77777777" w:rsidR="00C02BEE" w:rsidRDefault="00C02BEE" w:rsidP="004C1045">
      <w:pPr>
        <w:rPr>
          <w:rFonts w:ascii="Times New Roman" w:hAnsi="Times New Roman" w:cs="Times New Roman"/>
          <w:b/>
          <w:sz w:val="24"/>
          <w:szCs w:val="24"/>
          <w:u w:val="single"/>
        </w:rPr>
      </w:pPr>
    </w:p>
    <w:p w14:paraId="2F4BEF8C" w14:textId="77777777" w:rsidR="00C02BEE" w:rsidRDefault="00C02BEE" w:rsidP="004C1045">
      <w:pPr>
        <w:rPr>
          <w:rFonts w:ascii="Times New Roman" w:hAnsi="Times New Roman" w:cs="Times New Roman"/>
          <w:b/>
          <w:sz w:val="24"/>
          <w:szCs w:val="24"/>
          <w:u w:val="single"/>
        </w:rPr>
      </w:pPr>
    </w:p>
    <w:p w14:paraId="51DEA6E3" w14:textId="2E5934D1" w:rsidR="004C1045" w:rsidRPr="001054CA" w:rsidRDefault="004C1045" w:rsidP="004C1045">
      <w:pPr>
        <w:rPr>
          <w:rFonts w:ascii="Times New Roman" w:hAnsi="Times New Roman" w:cs="Times New Roman"/>
          <w:b/>
          <w:sz w:val="24"/>
          <w:szCs w:val="24"/>
          <w:u w:val="single"/>
        </w:rPr>
      </w:pPr>
      <w:r w:rsidRPr="00291AC1">
        <w:rPr>
          <w:rFonts w:ascii="Times New Roman" w:hAnsi="Times New Roman" w:cs="Times New Roman"/>
          <w:b/>
          <w:sz w:val="24"/>
          <w:szCs w:val="24"/>
          <w:u w:val="single"/>
        </w:rPr>
        <w:lastRenderedPageBreak/>
        <w:t xml:space="preserve">Modification </w:t>
      </w:r>
      <w:r w:rsidR="00931836">
        <w:rPr>
          <w:rFonts w:ascii="Times New Roman" w:hAnsi="Times New Roman" w:cs="Times New Roman"/>
          <w:b/>
          <w:sz w:val="24"/>
          <w:szCs w:val="24"/>
          <w:u w:val="single"/>
        </w:rPr>
        <w:t>to Add Direct Appropriation Details</w:t>
      </w:r>
    </w:p>
    <w:p w14:paraId="5282A397" w14:textId="2B48E831" w:rsidR="004C1045" w:rsidRDefault="004C1045" w:rsidP="004C1045">
      <w:pPr>
        <w:pStyle w:val="Default"/>
        <w:rPr>
          <w:color w:val="auto"/>
          <w:sz w:val="23"/>
          <w:szCs w:val="23"/>
        </w:rPr>
      </w:pPr>
      <w:r>
        <w:rPr>
          <w:b/>
          <w:bCs/>
          <w:color w:val="auto"/>
          <w:sz w:val="23"/>
          <w:szCs w:val="23"/>
        </w:rPr>
        <w:t>12</w:t>
      </w:r>
      <w:r w:rsidRPr="00E61540">
        <w:rPr>
          <w:b/>
          <w:bCs/>
          <w:color w:val="auto"/>
          <w:sz w:val="23"/>
          <w:szCs w:val="23"/>
        </w:rPr>
        <w:t xml:space="preserve">) </w:t>
      </w:r>
      <w:r w:rsidRPr="004C1045">
        <w:rPr>
          <w:b/>
          <w:bCs/>
          <w:color w:val="auto"/>
          <w:sz w:val="23"/>
          <w:szCs w:val="23"/>
        </w:rPr>
        <w:t xml:space="preserve">A514 </w:t>
      </w:r>
      <w:proofErr w:type="gramStart"/>
      <w:r w:rsidRPr="004C1045">
        <w:rPr>
          <w:color w:val="auto"/>
          <w:sz w:val="23"/>
          <w:szCs w:val="23"/>
        </w:rPr>
        <w:t>To</w:t>
      </w:r>
      <w:proofErr w:type="gramEnd"/>
      <w:r w:rsidRPr="004C1045">
        <w:rPr>
          <w:color w:val="auto"/>
          <w:sz w:val="23"/>
          <w:szCs w:val="23"/>
        </w:rPr>
        <w:t xml:space="preserve"> record in an agency's general fund an expenditure transfer-out to a trust fund or general fund (if directed by public law) relating to non-exchange and exchange transactions.</w:t>
      </w:r>
    </w:p>
    <w:p w14:paraId="2700657C" w14:textId="77777777" w:rsidR="004C1045" w:rsidRPr="004C1045" w:rsidRDefault="004C1045" w:rsidP="004C1045">
      <w:pPr>
        <w:pStyle w:val="Default"/>
        <w:rPr>
          <w:color w:val="auto"/>
          <w:sz w:val="23"/>
          <w:szCs w:val="23"/>
        </w:rPr>
      </w:pPr>
    </w:p>
    <w:p w14:paraId="78CAC9F8" w14:textId="6A8C2670" w:rsidR="004C1045" w:rsidRPr="00931836" w:rsidRDefault="004C1045" w:rsidP="004C1045">
      <w:pPr>
        <w:pStyle w:val="Default"/>
        <w:rPr>
          <w:b/>
          <w:bCs/>
          <w:color w:val="4F81BD" w:themeColor="accent1"/>
          <w:sz w:val="23"/>
          <w:szCs w:val="23"/>
        </w:rPr>
      </w:pPr>
      <w:r w:rsidRPr="004C1045">
        <w:rPr>
          <w:b/>
          <w:bCs/>
          <w:color w:val="auto"/>
          <w:sz w:val="23"/>
          <w:szCs w:val="23"/>
        </w:rPr>
        <w:t xml:space="preserve">Comment: </w:t>
      </w:r>
      <w:r w:rsidRPr="004C1045">
        <w:rPr>
          <w:color w:val="auto"/>
          <w:sz w:val="23"/>
          <w:szCs w:val="23"/>
        </w:rPr>
        <w:t>Use USSGL account 576000 for non-exchange expenditure transfers.</w:t>
      </w:r>
      <w:r w:rsidR="00931836">
        <w:rPr>
          <w:color w:val="auto"/>
          <w:sz w:val="23"/>
          <w:szCs w:val="23"/>
        </w:rPr>
        <w:t xml:space="preserve"> </w:t>
      </w:r>
      <w:r w:rsidR="00931836" w:rsidRPr="00931836">
        <w:rPr>
          <w:color w:val="4F81BD" w:themeColor="accent1"/>
          <w:sz w:val="23"/>
          <w:szCs w:val="23"/>
        </w:rPr>
        <w:t>If funded by a direct appropriation, also post USSGL TC</w:t>
      </w:r>
      <w:r w:rsidR="00C02BEE">
        <w:rPr>
          <w:color w:val="4F81BD" w:themeColor="accent1"/>
          <w:sz w:val="23"/>
          <w:szCs w:val="23"/>
        </w:rPr>
        <w:t xml:space="preserve"> </w:t>
      </w:r>
      <w:r w:rsidR="00931836" w:rsidRPr="00931836">
        <w:rPr>
          <w:color w:val="4F81BD" w:themeColor="accent1"/>
          <w:sz w:val="23"/>
          <w:szCs w:val="23"/>
        </w:rPr>
        <w:t>B234.</w:t>
      </w:r>
    </w:p>
    <w:p w14:paraId="73337542" w14:textId="77777777" w:rsidR="004C1045" w:rsidRPr="004C1045" w:rsidRDefault="004C1045" w:rsidP="004C1045">
      <w:pPr>
        <w:pStyle w:val="Default"/>
        <w:rPr>
          <w:b/>
          <w:bCs/>
          <w:color w:val="auto"/>
          <w:sz w:val="23"/>
          <w:szCs w:val="23"/>
        </w:rPr>
      </w:pPr>
    </w:p>
    <w:p w14:paraId="16B32170" w14:textId="18264B55" w:rsidR="004C1045" w:rsidRDefault="004C1045" w:rsidP="004C1045">
      <w:pPr>
        <w:pStyle w:val="Default"/>
        <w:rPr>
          <w:b/>
          <w:bCs/>
          <w:color w:val="auto"/>
          <w:sz w:val="23"/>
          <w:szCs w:val="23"/>
        </w:rPr>
      </w:pPr>
      <w:r w:rsidRPr="004C1045">
        <w:rPr>
          <w:b/>
          <w:bCs/>
          <w:color w:val="auto"/>
          <w:sz w:val="23"/>
          <w:szCs w:val="23"/>
        </w:rPr>
        <w:t>Reference</w:t>
      </w:r>
      <w:r w:rsidRPr="004C1045">
        <w:rPr>
          <w:color w:val="auto"/>
          <w:sz w:val="23"/>
          <w:szCs w:val="23"/>
        </w:rPr>
        <w:t>: USSGL implementation guidance; Trust Fund Guide</w:t>
      </w:r>
      <w:r w:rsidRPr="004C1045">
        <w:rPr>
          <w:b/>
          <w:bCs/>
          <w:color w:val="auto"/>
          <w:sz w:val="23"/>
          <w:szCs w:val="23"/>
        </w:rPr>
        <w:t xml:space="preserve"> </w:t>
      </w:r>
    </w:p>
    <w:p w14:paraId="1024B427" w14:textId="77777777" w:rsidR="004C1045" w:rsidRPr="004C1045" w:rsidRDefault="004C1045" w:rsidP="004C1045">
      <w:pPr>
        <w:pStyle w:val="Default"/>
        <w:rPr>
          <w:b/>
          <w:bCs/>
          <w:color w:val="auto"/>
          <w:sz w:val="23"/>
          <w:szCs w:val="23"/>
        </w:rPr>
      </w:pPr>
    </w:p>
    <w:p w14:paraId="7116805B" w14:textId="77777777" w:rsidR="004C1045" w:rsidRPr="004C1045" w:rsidRDefault="004C1045" w:rsidP="004C1045">
      <w:pPr>
        <w:pStyle w:val="Default"/>
        <w:rPr>
          <w:b/>
          <w:bCs/>
          <w:color w:val="auto"/>
          <w:sz w:val="23"/>
          <w:szCs w:val="23"/>
        </w:rPr>
      </w:pPr>
      <w:r w:rsidRPr="004C1045">
        <w:rPr>
          <w:b/>
          <w:bCs/>
          <w:color w:val="auto"/>
          <w:sz w:val="23"/>
          <w:szCs w:val="23"/>
        </w:rPr>
        <w:t xml:space="preserve">Budgetary Entry </w:t>
      </w:r>
    </w:p>
    <w:p w14:paraId="07470585" w14:textId="77777777" w:rsidR="004C1045" w:rsidRPr="004C1045" w:rsidRDefault="004C1045" w:rsidP="004C1045">
      <w:pPr>
        <w:pStyle w:val="Default"/>
        <w:rPr>
          <w:color w:val="auto"/>
          <w:sz w:val="23"/>
          <w:szCs w:val="23"/>
        </w:rPr>
      </w:pPr>
      <w:r w:rsidRPr="004C1045">
        <w:rPr>
          <w:color w:val="auto"/>
          <w:sz w:val="23"/>
          <w:szCs w:val="23"/>
        </w:rPr>
        <w:t xml:space="preserve">Debit 451000 Apportionments </w:t>
      </w:r>
    </w:p>
    <w:p w14:paraId="4AAB6681" w14:textId="77777777" w:rsidR="004C1045" w:rsidRPr="004C1045" w:rsidRDefault="004C1045" w:rsidP="004C1045">
      <w:pPr>
        <w:pStyle w:val="Default"/>
        <w:rPr>
          <w:color w:val="auto"/>
          <w:sz w:val="23"/>
          <w:szCs w:val="23"/>
        </w:rPr>
      </w:pPr>
      <w:r w:rsidRPr="004C1045">
        <w:rPr>
          <w:color w:val="auto"/>
          <w:sz w:val="23"/>
          <w:szCs w:val="23"/>
        </w:rPr>
        <w:t xml:space="preserve">Debit 461000 Allotments - Realized Resources </w:t>
      </w:r>
    </w:p>
    <w:p w14:paraId="2C883CA1" w14:textId="77777777" w:rsidR="004C1045" w:rsidRPr="004C1045" w:rsidRDefault="004C1045" w:rsidP="004C1045">
      <w:pPr>
        <w:pStyle w:val="Default"/>
        <w:rPr>
          <w:color w:val="auto"/>
          <w:sz w:val="23"/>
          <w:szCs w:val="23"/>
        </w:rPr>
      </w:pPr>
      <w:r w:rsidRPr="004C1045">
        <w:rPr>
          <w:color w:val="auto"/>
          <w:sz w:val="23"/>
          <w:szCs w:val="23"/>
        </w:rPr>
        <w:t xml:space="preserve">Debit 462000 Unobligated Funds Exempt </w:t>
      </w:r>
      <w:proofErr w:type="gramStart"/>
      <w:r w:rsidRPr="004C1045">
        <w:rPr>
          <w:color w:val="auto"/>
          <w:sz w:val="23"/>
          <w:szCs w:val="23"/>
        </w:rPr>
        <w:t>From</w:t>
      </w:r>
      <w:proofErr w:type="gramEnd"/>
      <w:r w:rsidRPr="004C1045">
        <w:rPr>
          <w:color w:val="auto"/>
          <w:sz w:val="23"/>
          <w:szCs w:val="23"/>
        </w:rPr>
        <w:t xml:space="preserve"> Apportionment </w:t>
      </w:r>
    </w:p>
    <w:p w14:paraId="018AB732" w14:textId="1A59BA90" w:rsidR="004C1045" w:rsidRPr="004C1045" w:rsidRDefault="004C1045" w:rsidP="004C1045">
      <w:pPr>
        <w:pStyle w:val="Default"/>
        <w:rPr>
          <w:color w:val="auto"/>
          <w:sz w:val="23"/>
          <w:szCs w:val="23"/>
        </w:rPr>
      </w:pPr>
      <w:r>
        <w:rPr>
          <w:color w:val="auto"/>
          <w:sz w:val="23"/>
          <w:szCs w:val="23"/>
        </w:rPr>
        <w:t xml:space="preserve">      </w:t>
      </w:r>
      <w:r w:rsidRPr="004C1045">
        <w:rPr>
          <w:color w:val="auto"/>
          <w:sz w:val="23"/>
          <w:szCs w:val="23"/>
        </w:rPr>
        <w:t>Credit 490200 Delivered Orders - Obligations, Paid</w:t>
      </w:r>
    </w:p>
    <w:p w14:paraId="6EF8CD6D" w14:textId="77777777" w:rsidR="004C1045" w:rsidRPr="004C1045" w:rsidRDefault="004C1045" w:rsidP="004C1045">
      <w:pPr>
        <w:pStyle w:val="Default"/>
        <w:rPr>
          <w:b/>
          <w:bCs/>
          <w:color w:val="auto"/>
          <w:sz w:val="23"/>
          <w:szCs w:val="23"/>
        </w:rPr>
      </w:pPr>
    </w:p>
    <w:p w14:paraId="41A2B050" w14:textId="77777777" w:rsidR="004C1045" w:rsidRPr="004C1045" w:rsidRDefault="004C1045" w:rsidP="004C1045">
      <w:pPr>
        <w:pStyle w:val="Default"/>
        <w:rPr>
          <w:b/>
          <w:bCs/>
          <w:color w:val="auto"/>
          <w:sz w:val="23"/>
          <w:szCs w:val="23"/>
        </w:rPr>
      </w:pPr>
      <w:r w:rsidRPr="004C1045">
        <w:rPr>
          <w:b/>
          <w:bCs/>
          <w:color w:val="auto"/>
          <w:sz w:val="23"/>
          <w:szCs w:val="23"/>
        </w:rPr>
        <w:t xml:space="preserve">Proprietary Entry </w:t>
      </w:r>
    </w:p>
    <w:p w14:paraId="1952BAEB" w14:textId="77777777" w:rsidR="004C1045" w:rsidRPr="004C1045" w:rsidRDefault="004C1045" w:rsidP="004C1045">
      <w:pPr>
        <w:pStyle w:val="Default"/>
        <w:rPr>
          <w:color w:val="auto"/>
          <w:sz w:val="23"/>
          <w:szCs w:val="23"/>
        </w:rPr>
      </w:pPr>
      <w:r w:rsidRPr="004C1045">
        <w:rPr>
          <w:color w:val="auto"/>
          <w:sz w:val="23"/>
          <w:szCs w:val="23"/>
        </w:rPr>
        <w:t xml:space="preserve">Debit 576000 Expenditure Financing Sources - Transfers-Out </w:t>
      </w:r>
    </w:p>
    <w:p w14:paraId="15D97DC0" w14:textId="77777777" w:rsidR="004C1045" w:rsidRPr="004C1045" w:rsidRDefault="004C1045" w:rsidP="004C1045">
      <w:pPr>
        <w:pStyle w:val="Default"/>
        <w:rPr>
          <w:color w:val="auto"/>
          <w:sz w:val="23"/>
          <w:szCs w:val="23"/>
        </w:rPr>
      </w:pPr>
      <w:r w:rsidRPr="004C1045">
        <w:rPr>
          <w:color w:val="auto"/>
          <w:sz w:val="23"/>
          <w:szCs w:val="23"/>
        </w:rPr>
        <w:t xml:space="preserve">Debit 610000 Operating Expenses/Program Costs </w:t>
      </w:r>
    </w:p>
    <w:p w14:paraId="264F78EB" w14:textId="48A37FED" w:rsidR="004C1045" w:rsidRDefault="004C1045" w:rsidP="004C1045">
      <w:pPr>
        <w:pStyle w:val="Default"/>
        <w:rPr>
          <w:color w:val="auto"/>
          <w:sz w:val="23"/>
          <w:szCs w:val="23"/>
        </w:rPr>
      </w:pPr>
      <w:r>
        <w:rPr>
          <w:color w:val="auto"/>
          <w:sz w:val="23"/>
          <w:szCs w:val="23"/>
        </w:rPr>
        <w:t xml:space="preserve">      </w:t>
      </w:r>
      <w:r w:rsidRPr="004C1045">
        <w:rPr>
          <w:color w:val="auto"/>
          <w:sz w:val="23"/>
          <w:szCs w:val="23"/>
        </w:rPr>
        <w:t xml:space="preserve">Credit 101000 Fund Balance </w:t>
      </w:r>
      <w:proofErr w:type="gramStart"/>
      <w:r w:rsidRPr="004C1045">
        <w:rPr>
          <w:color w:val="auto"/>
          <w:sz w:val="23"/>
          <w:szCs w:val="23"/>
        </w:rPr>
        <w:t>With</w:t>
      </w:r>
      <w:proofErr w:type="gramEnd"/>
      <w:r w:rsidRPr="004C1045">
        <w:rPr>
          <w:color w:val="auto"/>
          <w:sz w:val="23"/>
          <w:szCs w:val="23"/>
        </w:rPr>
        <w:t xml:space="preserve"> Treasury</w:t>
      </w:r>
    </w:p>
    <w:p w14:paraId="436F7A31" w14:textId="26AF9480" w:rsidR="007A61E8" w:rsidRDefault="007A61E8" w:rsidP="004C1045">
      <w:pPr>
        <w:pStyle w:val="Default"/>
        <w:rPr>
          <w:color w:val="auto"/>
          <w:sz w:val="23"/>
          <w:szCs w:val="23"/>
        </w:rPr>
      </w:pPr>
    </w:p>
    <w:p w14:paraId="681F866A" w14:textId="0F92E5E1" w:rsidR="007A61E8" w:rsidRPr="007A61E8" w:rsidRDefault="007A61E8" w:rsidP="007A61E8">
      <w:pPr>
        <w:rPr>
          <w:rFonts w:ascii="Times New Roman" w:hAnsi="Times New Roman" w:cs="Times New Roman"/>
          <w:b/>
          <w:sz w:val="24"/>
          <w:szCs w:val="24"/>
          <w:u w:val="single"/>
        </w:rPr>
      </w:pPr>
      <w:r w:rsidRPr="007A61E8">
        <w:rPr>
          <w:rFonts w:ascii="Times New Roman" w:hAnsi="Times New Roman" w:cs="Times New Roman"/>
          <w:b/>
          <w:sz w:val="24"/>
          <w:szCs w:val="24"/>
          <w:u w:val="single"/>
        </w:rPr>
        <w:t>Modification for updated FASAB Guidance</w:t>
      </w:r>
    </w:p>
    <w:p w14:paraId="54727615" w14:textId="198E2609" w:rsidR="007A61E8" w:rsidRDefault="007A61E8" w:rsidP="007A61E8">
      <w:pPr>
        <w:autoSpaceDE w:val="0"/>
        <w:autoSpaceDN w:val="0"/>
        <w:adjustRightInd w:val="0"/>
        <w:spacing w:after="0" w:line="240" w:lineRule="auto"/>
        <w:rPr>
          <w:rFonts w:ascii="Times New Roman" w:eastAsia="Calibri" w:hAnsi="Times New Roman" w:cs="Times New Roman"/>
          <w:sz w:val="23"/>
          <w:szCs w:val="23"/>
        </w:rPr>
      </w:pPr>
      <w:r w:rsidRPr="007A61E8">
        <w:rPr>
          <w:rFonts w:ascii="Times New Roman" w:eastAsia="Calibri" w:hAnsi="Times New Roman" w:cs="Times New Roman"/>
          <w:b/>
          <w:bCs/>
          <w:sz w:val="23"/>
          <w:szCs w:val="23"/>
        </w:rPr>
        <w:t>13) E402</w:t>
      </w:r>
      <w:r w:rsidRPr="007A61E8">
        <w:rPr>
          <w:rFonts w:ascii="Times New Roman" w:hAnsi="Times New Roman" w:cs="Times New Roman"/>
          <w:b/>
          <w:bCs/>
          <w:color w:val="000000"/>
          <w:sz w:val="20"/>
          <w:szCs w:val="20"/>
        </w:rPr>
        <w:t xml:space="preserve"> </w:t>
      </w:r>
      <w:proofErr w:type="gramStart"/>
      <w:r w:rsidRPr="007A61E8">
        <w:rPr>
          <w:rFonts w:ascii="Times New Roman" w:eastAsia="Calibri" w:hAnsi="Times New Roman" w:cs="Times New Roman"/>
          <w:sz w:val="23"/>
          <w:szCs w:val="23"/>
        </w:rPr>
        <w:t>To</w:t>
      </w:r>
      <w:proofErr w:type="gramEnd"/>
      <w:r w:rsidRPr="007A61E8">
        <w:rPr>
          <w:rFonts w:ascii="Times New Roman" w:eastAsia="Calibri" w:hAnsi="Times New Roman" w:cs="Times New Roman"/>
          <w:sz w:val="23"/>
          <w:szCs w:val="23"/>
        </w:rPr>
        <w:t xml:space="preserve"> record the imputed costs and related imputed financing sources.</w:t>
      </w:r>
    </w:p>
    <w:p w14:paraId="7D55F724" w14:textId="77777777" w:rsidR="007A61E8" w:rsidRPr="007A61E8" w:rsidRDefault="007A61E8" w:rsidP="007A61E8">
      <w:pPr>
        <w:autoSpaceDE w:val="0"/>
        <w:autoSpaceDN w:val="0"/>
        <w:adjustRightInd w:val="0"/>
        <w:spacing w:after="0" w:line="240" w:lineRule="auto"/>
        <w:rPr>
          <w:rFonts w:ascii="Times New Roman" w:eastAsia="Calibri" w:hAnsi="Times New Roman" w:cs="Times New Roman"/>
          <w:sz w:val="23"/>
          <w:szCs w:val="23"/>
        </w:rPr>
      </w:pPr>
    </w:p>
    <w:p w14:paraId="4628EC9A" w14:textId="24985C96" w:rsidR="007A61E8" w:rsidRDefault="007A61E8" w:rsidP="007A61E8">
      <w:pPr>
        <w:autoSpaceDE w:val="0"/>
        <w:autoSpaceDN w:val="0"/>
        <w:adjustRightInd w:val="0"/>
        <w:spacing w:after="0" w:line="240" w:lineRule="auto"/>
        <w:rPr>
          <w:rFonts w:ascii="Times New Roman" w:eastAsia="Calibri" w:hAnsi="Times New Roman" w:cs="Times New Roman"/>
          <w:sz w:val="23"/>
          <w:szCs w:val="23"/>
        </w:rPr>
      </w:pPr>
      <w:r w:rsidRPr="007A61E8">
        <w:rPr>
          <w:rFonts w:ascii="Times New Roman" w:eastAsia="Calibri" w:hAnsi="Times New Roman" w:cs="Times New Roman"/>
          <w:b/>
          <w:bCs/>
          <w:sz w:val="23"/>
          <w:szCs w:val="23"/>
        </w:rPr>
        <w:t>Reference:</w:t>
      </w:r>
      <w:r w:rsidRPr="007A61E8">
        <w:rPr>
          <w:rFonts w:ascii="Times New Roman" w:eastAsia="Calibri" w:hAnsi="Times New Roman" w:cs="Times New Roman"/>
          <w:sz w:val="23"/>
          <w:szCs w:val="23"/>
        </w:rPr>
        <w:t xml:space="preserve"> </w:t>
      </w:r>
      <w:r w:rsidRPr="007A61E8">
        <w:rPr>
          <w:rFonts w:ascii="Times New Roman" w:eastAsia="Calibri" w:hAnsi="Times New Roman" w:cs="Times New Roman"/>
          <w:strike/>
          <w:color w:val="FF0000"/>
          <w:sz w:val="23"/>
          <w:szCs w:val="23"/>
        </w:rPr>
        <w:t>USSGL implementation guidance;</w:t>
      </w:r>
      <w:r w:rsidRPr="007A61E8">
        <w:rPr>
          <w:rFonts w:ascii="Times New Roman" w:eastAsia="Calibri" w:hAnsi="Times New Roman" w:cs="Times New Roman"/>
          <w:color w:val="FF0000"/>
          <w:sz w:val="23"/>
          <w:szCs w:val="23"/>
        </w:rPr>
        <w:t xml:space="preserve"> </w:t>
      </w:r>
      <w:r w:rsidRPr="007A61E8">
        <w:rPr>
          <w:rFonts w:ascii="Times New Roman" w:eastAsia="Calibri" w:hAnsi="Times New Roman" w:cs="Times New Roman"/>
          <w:sz w:val="23"/>
          <w:szCs w:val="23"/>
        </w:rPr>
        <w:t>FASAB SFFAS No. 7, "Accounting for Revenue and Other Financing Sources"</w:t>
      </w:r>
      <w:r w:rsidR="00E120BA" w:rsidRPr="00E120BA">
        <w:rPr>
          <w:rFonts w:ascii="Times New Roman" w:eastAsia="Calibri" w:hAnsi="Times New Roman" w:cs="Times New Roman"/>
          <w:color w:val="365F91" w:themeColor="accent1" w:themeShade="BF"/>
          <w:sz w:val="23"/>
          <w:szCs w:val="23"/>
        </w:rPr>
        <w:t>, and SFFAS No. 55, “Amending Inter-entity Cost Provisions”</w:t>
      </w:r>
    </w:p>
    <w:p w14:paraId="527C1479" w14:textId="77777777" w:rsidR="007A61E8" w:rsidRPr="007A61E8" w:rsidRDefault="007A61E8" w:rsidP="007A61E8">
      <w:pPr>
        <w:autoSpaceDE w:val="0"/>
        <w:autoSpaceDN w:val="0"/>
        <w:adjustRightInd w:val="0"/>
        <w:spacing w:after="0" w:line="240" w:lineRule="auto"/>
        <w:rPr>
          <w:rFonts w:ascii="Times New Roman" w:eastAsia="Calibri" w:hAnsi="Times New Roman" w:cs="Times New Roman"/>
          <w:sz w:val="23"/>
          <w:szCs w:val="23"/>
        </w:rPr>
      </w:pPr>
    </w:p>
    <w:p w14:paraId="2B09BC25" w14:textId="4287C6AD" w:rsidR="007A61E8" w:rsidRPr="007A61E8" w:rsidRDefault="007A61E8" w:rsidP="007A61E8">
      <w:pPr>
        <w:autoSpaceDE w:val="0"/>
        <w:autoSpaceDN w:val="0"/>
        <w:adjustRightInd w:val="0"/>
        <w:spacing w:after="0" w:line="240" w:lineRule="auto"/>
        <w:rPr>
          <w:rFonts w:ascii="Times New Roman" w:eastAsia="Calibri" w:hAnsi="Times New Roman" w:cs="Times New Roman"/>
          <w:b/>
          <w:bCs/>
          <w:sz w:val="23"/>
          <w:szCs w:val="23"/>
        </w:rPr>
      </w:pPr>
      <w:r w:rsidRPr="007A61E8">
        <w:rPr>
          <w:rFonts w:ascii="Times New Roman" w:eastAsia="Calibri" w:hAnsi="Times New Roman" w:cs="Times New Roman"/>
          <w:b/>
          <w:bCs/>
          <w:sz w:val="23"/>
          <w:szCs w:val="23"/>
        </w:rPr>
        <w:t>Budgetary Entry</w:t>
      </w:r>
    </w:p>
    <w:p w14:paraId="2F839602" w14:textId="5C34005F" w:rsidR="007A61E8" w:rsidRDefault="007A61E8" w:rsidP="007A61E8">
      <w:pPr>
        <w:autoSpaceDE w:val="0"/>
        <w:autoSpaceDN w:val="0"/>
        <w:adjustRightInd w:val="0"/>
        <w:spacing w:after="0" w:line="240" w:lineRule="auto"/>
        <w:rPr>
          <w:rFonts w:ascii="Times New Roman" w:eastAsia="Calibri" w:hAnsi="Times New Roman" w:cs="Times New Roman"/>
          <w:sz w:val="23"/>
          <w:szCs w:val="23"/>
        </w:rPr>
      </w:pPr>
      <w:r w:rsidRPr="007A61E8">
        <w:rPr>
          <w:rFonts w:ascii="Times New Roman" w:eastAsia="Calibri" w:hAnsi="Times New Roman" w:cs="Times New Roman"/>
          <w:sz w:val="23"/>
          <w:szCs w:val="23"/>
        </w:rPr>
        <w:t>None</w:t>
      </w:r>
    </w:p>
    <w:p w14:paraId="51FF19A6" w14:textId="77777777" w:rsidR="007A61E8" w:rsidRPr="007A61E8" w:rsidRDefault="007A61E8" w:rsidP="007A61E8">
      <w:pPr>
        <w:autoSpaceDE w:val="0"/>
        <w:autoSpaceDN w:val="0"/>
        <w:adjustRightInd w:val="0"/>
        <w:spacing w:after="0" w:line="240" w:lineRule="auto"/>
        <w:rPr>
          <w:rFonts w:ascii="Times New Roman" w:eastAsia="Calibri" w:hAnsi="Times New Roman" w:cs="Times New Roman"/>
          <w:sz w:val="23"/>
          <w:szCs w:val="23"/>
        </w:rPr>
      </w:pPr>
    </w:p>
    <w:p w14:paraId="3F78C869" w14:textId="17AD3E49" w:rsidR="007A61E8" w:rsidRPr="007A61E8" w:rsidRDefault="007A61E8" w:rsidP="007A61E8">
      <w:pPr>
        <w:autoSpaceDE w:val="0"/>
        <w:autoSpaceDN w:val="0"/>
        <w:adjustRightInd w:val="0"/>
        <w:spacing w:after="0" w:line="240" w:lineRule="auto"/>
        <w:rPr>
          <w:rFonts w:ascii="Times New Roman" w:eastAsia="Calibri" w:hAnsi="Times New Roman" w:cs="Times New Roman"/>
          <w:b/>
          <w:bCs/>
          <w:sz w:val="23"/>
          <w:szCs w:val="23"/>
        </w:rPr>
      </w:pPr>
      <w:r w:rsidRPr="007A61E8">
        <w:rPr>
          <w:rFonts w:ascii="Times New Roman" w:eastAsia="Calibri" w:hAnsi="Times New Roman" w:cs="Times New Roman"/>
          <w:b/>
          <w:bCs/>
          <w:sz w:val="23"/>
          <w:szCs w:val="23"/>
        </w:rPr>
        <w:t>Proprietary Entry</w:t>
      </w:r>
    </w:p>
    <w:p w14:paraId="3EB65634" w14:textId="77777777" w:rsidR="007A61E8" w:rsidRPr="007A61E8" w:rsidRDefault="007A61E8" w:rsidP="007A61E8">
      <w:pPr>
        <w:autoSpaceDE w:val="0"/>
        <w:autoSpaceDN w:val="0"/>
        <w:adjustRightInd w:val="0"/>
        <w:spacing w:after="0" w:line="240" w:lineRule="auto"/>
        <w:rPr>
          <w:rFonts w:ascii="Times New Roman" w:eastAsia="Calibri" w:hAnsi="Times New Roman" w:cs="Times New Roman"/>
          <w:sz w:val="23"/>
          <w:szCs w:val="23"/>
        </w:rPr>
      </w:pPr>
      <w:r w:rsidRPr="007A61E8">
        <w:rPr>
          <w:rFonts w:ascii="Times New Roman" w:eastAsia="Calibri" w:hAnsi="Times New Roman" w:cs="Times New Roman"/>
          <w:sz w:val="23"/>
          <w:szCs w:val="23"/>
        </w:rPr>
        <w:t xml:space="preserve">Debit 673000 Imputed Costs </w:t>
      </w:r>
    </w:p>
    <w:p w14:paraId="3A7C7A5B" w14:textId="7415E832" w:rsidR="007A61E8" w:rsidRDefault="007A61E8" w:rsidP="007A61E8">
      <w:pPr>
        <w:pStyle w:val="Default"/>
        <w:rPr>
          <w:color w:val="auto"/>
          <w:sz w:val="23"/>
          <w:szCs w:val="23"/>
        </w:rPr>
      </w:pPr>
      <w:r w:rsidRPr="007A61E8">
        <w:rPr>
          <w:color w:val="auto"/>
          <w:sz w:val="23"/>
          <w:szCs w:val="23"/>
        </w:rPr>
        <w:t>Credit 578000 Imputed Financing Sources</w:t>
      </w:r>
    </w:p>
    <w:p w14:paraId="46248B51" w14:textId="030179DF" w:rsidR="00E04DF7" w:rsidRDefault="00E04DF7" w:rsidP="004C1045">
      <w:pPr>
        <w:pStyle w:val="Default"/>
        <w:rPr>
          <w:color w:val="auto"/>
          <w:sz w:val="23"/>
          <w:szCs w:val="23"/>
        </w:rPr>
      </w:pPr>
    </w:p>
    <w:p w14:paraId="6AAD1283" w14:textId="59DE08F5" w:rsidR="00E04DF7" w:rsidRDefault="00E04DF7" w:rsidP="004C1045">
      <w:pPr>
        <w:pStyle w:val="Default"/>
        <w:rPr>
          <w:b/>
          <w:bCs/>
          <w:color w:val="auto"/>
          <w:u w:val="single"/>
        </w:rPr>
      </w:pPr>
      <w:r w:rsidRPr="00E04DF7">
        <w:rPr>
          <w:b/>
          <w:bCs/>
          <w:color w:val="auto"/>
          <w:u w:val="single"/>
        </w:rPr>
        <w:t xml:space="preserve">Deletions Resulting From the </w:t>
      </w:r>
      <w:r w:rsidR="000F23C6">
        <w:rPr>
          <w:b/>
          <w:bCs/>
          <w:color w:val="auto"/>
          <w:u w:val="single"/>
        </w:rPr>
        <w:t>(</w:t>
      </w:r>
      <w:r w:rsidR="000F23C6" w:rsidRPr="00893007">
        <w:rPr>
          <w:b/>
          <w:bCs/>
          <w:i/>
          <w:iCs/>
          <w:color w:val="auto"/>
          <w:u w:val="single"/>
        </w:rPr>
        <w:t>Proposed</w:t>
      </w:r>
      <w:r w:rsidR="000F23C6">
        <w:rPr>
          <w:b/>
          <w:bCs/>
          <w:color w:val="auto"/>
          <w:u w:val="single"/>
        </w:rPr>
        <w:t xml:space="preserve">) </w:t>
      </w:r>
      <w:r w:rsidRPr="00E04DF7">
        <w:rPr>
          <w:b/>
          <w:bCs/>
          <w:color w:val="auto"/>
          <w:u w:val="single"/>
        </w:rPr>
        <w:t>Deletion of USSGL 439503</w:t>
      </w:r>
      <w:r w:rsidR="00DD5ABB">
        <w:rPr>
          <w:b/>
          <w:bCs/>
          <w:color w:val="auto"/>
          <w:u w:val="single"/>
        </w:rPr>
        <w:t xml:space="preserve"> (Effective FY 2022)</w:t>
      </w:r>
    </w:p>
    <w:p w14:paraId="0CA155A2" w14:textId="245EF1A8" w:rsidR="00E04DF7" w:rsidRDefault="00E04DF7" w:rsidP="004C1045">
      <w:pPr>
        <w:pStyle w:val="Default"/>
        <w:rPr>
          <w:b/>
          <w:bCs/>
          <w:color w:val="auto"/>
          <w:u w:val="single"/>
        </w:rPr>
      </w:pPr>
    </w:p>
    <w:p w14:paraId="179115AE" w14:textId="41FE3996" w:rsidR="00E04DF7" w:rsidRPr="005F71ED" w:rsidRDefault="00E04DF7" w:rsidP="00E04DF7">
      <w:pPr>
        <w:pStyle w:val="Default"/>
        <w:rPr>
          <w:rFonts w:eastAsiaTheme="minorHAnsi"/>
          <w:strike/>
          <w:color w:val="FF0000"/>
          <w:sz w:val="23"/>
          <w:szCs w:val="23"/>
        </w:rPr>
      </w:pPr>
      <w:r w:rsidRPr="000F23C6">
        <w:rPr>
          <w:b/>
          <w:bCs/>
          <w:color w:val="auto"/>
          <w:sz w:val="23"/>
          <w:szCs w:val="23"/>
        </w:rPr>
        <w:t>1</w:t>
      </w:r>
      <w:r w:rsidR="0029103B">
        <w:rPr>
          <w:b/>
          <w:bCs/>
          <w:color w:val="auto"/>
          <w:sz w:val="23"/>
          <w:szCs w:val="23"/>
        </w:rPr>
        <w:t>4</w:t>
      </w:r>
      <w:r w:rsidRPr="000F23C6">
        <w:rPr>
          <w:b/>
          <w:bCs/>
          <w:color w:val="auto"/>
          <w:sz w:val="23"/>
          <w:szCs w:val="23"/>
        </w:rPr>
        <w:t>)</w:t>
      </w:r>
      <w:r>
        <w:rPr>
          <w:b/>
          <w:bCs/>
          <w:color w:val="auto"/>
        </w:rPr>
        <w:t xml:space="preserve"> </w:t>
      </w:r>
      <w:r w:rsidRPr="005F71ED">
        <w:rPr>
          <w:rFonts w:eastAsiaTheme="minorHAnsi"/>
          <w:b/>
          <w:bCs/>
          <w:strike/>
          <w:color w:val="FF0000"/>
          <w:sz w:val="23"/>
          <w:szCs w:val="23"/>
        </w:rPr>
        <w:t xml:space="preserve">D625 </w:t>
      </w:r>
      <w:proofErr w:type="gramStart"/>
      <w:r w:rsidRPr="005F71ED">
        <w:rPr>
          <w:rFonts w:eastAsiaTheme="minorHAnsi"/>
          <w:strike/>
          <w:color w:val="FF0000"/>
          <w:sz w:val="23"/>
          <w:szCs w:val="23"/>
        </w:rPr>
        <w:t>To</w:t>
      </w:r>
      <w:proofErr w:type="gramEnd"/>
      <w:r w:rsidRPr="005F71ED">
        <w:rPr>
          <w:rFonts w:eastAsiaTheme="minorHAnsi"/>
          <w:strike/>
          <w:color w:val="FF0000"/>
          <w:sz w:val="23"/>
          <w:szCs w:val="23"/>
        </w:rPr>
        <w:t xml:space="preserve"> record anticipated unobligated balances of definite contract authority in non-revolving trust funds temporarily unavailable pursuant to obligation limitations on all budgetary resources of contract authority. </w:t>
      </w:r>
    </w:p>
    <w:p w14:paraId="4E8444E7" w14:textId="77777777" w:rsidR="00E04DF7" w:rsidRPr="005F71ED" w:rsidRDefault="00E04DF7" w:rsidP="00E04DF7">
      <w:pPr>
        <w:autoSpaceDE w:val="0"/>
        <w:autoSpaceDN w:val="0"/>
        <w:adjustRightInd w:val="0"/>
        <w:spacing w:after="0" w:line="240" w:lineRule="auto"/>
        <w:rPr>
          <w:rFonts w:ascii="Times New Roman" w:hAnsi="Times New Roman" w:cs="Times New Roman"/>
          <w:b/>
          <w:bCs/>
          <w:strike/>
          <w:color w:val="FF0000"/>
          <w:sz w:val="23"/>
          <w:szCs w:val="23"/>
        </w:rPr>
      </w:pPr>
    </w:p>
    <w:p w14:paraId="33F96FC8" w14:textId="6802CD20" w:rsidR="00E04DF7" w:rsidRPr="00E04DF7" w:rsidRDefault="00E04DF7" w:rsidP="00E04DF7">
      <w:pPr>
        <w:autoSpaceDE w:val="0"/>
        <w:autoSpaceDN w:val="0"/>
        <w:adjustRightInd w:val="0"/>
        <w:spacing w:after="0" w:line="240" w:lineRule="auto"/>
        <w:rPr>
          <w:rFonts w:ascii="Times New Roman" w:hAnsi="Times New Roman" w:cs="Times New Roman"/>
          <w:strike/>
          <w:color w:val="FF0000"/>
          <w:sz w:val="23"/>
          <w:szCs w:val="23"/>
        </w:rPr>
      </w:pPr>
      <w:r w:rsidRPr="00E04DF7">
        <w:rPr>
          <w:rFonts w:ascii="Times New Roman" w:hAnsi="Times New Roman" w:cs="Times New Roman"/>
          <w:b/>
          <w:bCs/>
          <w:strike/>
          <w:color w:val="FF0000"/>
          <w:sz w:val="23"/>
          <w:szCs w:val="23"/>
        </w:rPr>
        <w:t xml:space="preserve">Budgetary Entry </w:t>
      </w:r>
    </w:p>
    <w:p w14:paraId="03420EA5" w14:textId="77777777" w:rsidR="00E04DF7" w:rsidRPr="00E04DF7" w:rsidRDefault="00E04DF7" w:rsidP="00E04DF7">
      <w:pPr>
        <w:autoSpaceDE w:val="0"/>
        <w:autoSpaceDN w:val="0"/>
        <w:adjustRightInd w:val="0"/>
        <w:spacing w:after="0" w:line="240" w:lineRule="auto"/>
        <w:rPr>
          <w:rFonts w:ascii="Times New Roman" w:hAnsi="Times New Roman" w:cs="Times New Roman"/>
          <w:strike/>
          <w:color w:val="FF0000"/>
          <w:sz w:val="23"/>
          <w:szCs w:val="23"/>
        </w:rPr>
      </w:pPr>
      <w:r w:rsidRPr="00E04DF7">
        <w:rPr>
          <w:rFonts w:ascii="Times New Roman" w:hAnsi="Times New Roman" w:cs="Times New Roman"/>
          <w:strike/>
          <w:color w:val="FF0000"/>
          <w:sz w:val="23"/>
          <w:szCs w:val="23"/>
        </w:rPr>
        <w:t xml:space="preserve">Debit 449000 Anticipated Resources - Unapportioned Authority </w:t>
      </w:r>
    </w:p>
    <w:p w14:paraId="18389241" w14:textId="77777777" w:rsidR="00E04DF7" w:rsidRPr="00E04DF7" w:rsidRDefault="00E04DF7" w:rsidP="00E04DF7">
      <w:pPr>
        <w:autoSpaceDE w:val="0"/>
        <w:autoSpaceDN w:val="0"/>
        <w:adjustRightInd w:val="0"/>
        <w:spacing w:after="0" w:line="240" w:lineRule="auto"/>
        <w:rPr>
          <w:rFonts w:ascii="Times New Roman" w:hAnsi="Times New Roman" w:cs="Times New Roman"/>
          <w:strike/>
          <w:color w:val="FF0000"/>
          <w:sz w:val="23"/>
          <w:szCs w:val="23"/>
        </w:rPr>
      </w:pPr>
      <w:r w:rsidRPr="00E04DF7">
        <w:rPr>
          <w:rFonts w:ascii="Times New Roman" w:hAnsi="Times New Roman" w:cs="Times New Roman"/>
          <w:strike/>
          <w:color w:val="FF0000"/>
          <w:sz w:val="23"/>
          <w:szCs w:val="23"/>
        </w:rPr>
        <w:t xml:space="preserve">Debit 469000 Anticipated Resources - Programs Exempt </w:t>
      </w:r>
      <w:proofErr w:type="gramStart"/>
      <w:r w:rsidRPr="00E04DF7">
        <w:rPr>
          <w:rFonts w:ascii="Times New Roman" w:hAnsi="Times New Roman" w:cs="Times New Roman"/>
          <w:strike/>
          <w:color w:val="FF0000"/>
          <w:sz w:val="23"/>
          <w:szCs w:val="23"/>
        </w:rPr>
        <w:t>From</w:t>
      </w:r>
      <w:proofErr w:type="gramEnd"/>
      <w:r w:rsidRPr="00E04DF7">
        <w:rPr>
          <w:rFonts w:ascii="Times New Roman" w:hAnsi="Times New Roman" w:cs="Times New Roman"/>
          <w:strike/>
          <w:color w:val="FF0000"/>
          <w:sz w:val="23"/>
          <w:szCs w:val="23"/>
        </w:rPr>
        <w:t xml:space="preserve"> Apportionment </w:t>
      </w:r>
    </w:p>
    <w:p w14:paraId="1B5DD3A1" w14:textId="1D9284B0" w:rsidR="00E04DF7" w:rsidRPr="005F71ED" w:rsidRDefault="00E04DF7" w:rsidP="00E04DF7">
      <w:pPr>
        <w:autoSpaceDE w:val="0"/>
        <w:autoSpaceDN w:val="0"/>
        <w:adjustRightInd w:val="0"/>
        <w:spacing w:after="0" w:line="240" w:lineRule="auto"/>
        <w:rPr>
          <w:rFonts w:ascii="Times New Roman" w:hAnsi="Times New Roman" w:cs="Times New Roman"/>
          <w:strike/>
          <w:color w:val="FF0000"/>
          <w:sz w:val="23"/>
          <w:szCs w:val="23"/>
        </w:rPr>
      </w:pPr>
      <w:r w:rsidRPr="005F71ED">
        <w:rPr>
          <w:rFonts w:ascii="Times New Roman" w:hAnsi="Times New Roman" w:cs="Times New Roman"/>
          <w:strike/>
          <w:color w:val="FF0000"/>
          <w:sz w:val="23"/>
          <w:szCs w:val="23"/>
        </w:rPr>
        <w:t xml:space="preserve">   </w:t>
      </w:r>
      <w:r w:rsidRPr="00E04DF7">
        <w:rPr>
          <w:rFonts w:ascii="Times New Roman" w:hAnsi="Times New Roman" w:cs="Times New Roman"/>
          <w:strike/>
          <w:color w:val="FF0000"/>
          <w:sz w:val="23"/>
          <w:szCs w:val="23"/>
        </w:rPr>
        <w:t xml:space="preserve">Credit 439503 Authority Unavailable for Obligation Pursuant to Public Law - Temporary </w:t>
      </w:r>
      <w:r w:rsidRPr="005F71ED">
        <w:rPr>
          <w:rFonts w:ascii="Times New Roman" w:hAnsi="Times New Roman" w:cs="Times New Roman"/>
          <w:strike/>
          <w:color w:val="FF0000"/>
          <w:sz w:val="23"/>
          <w:szCs w:val="23"/>
        </w:rPr>
        <w:t>–</w:t>
      </w:r>
      <w:r w:rsidRPr="00E04DF7">
        <w:rPr>
          <w:rFonts w:ascii="Times New Roman" w:hAnsi="Times New Roman" w:cs="Times New Roman"/>
          <w:strike/>
          <w:color w:val="FF0000"/>
          <w:sz w:val="23"/>
          <w:szCs w:val="23"/>
        </w:rPr>
        <w:t xml:space="preserve"> Anticipated</w:t>
      </w:r>
    </w:p>
    <w:p w14:paraId="4D4F97F0" w14:textId="18F92397" w:rsidR="00E04DF7" w:rsidRPr="00E04DF7" w:rsidRDefault="00E04DF7" w:rsidP="00E04DF7">
      <w:pPr>
        <w:autoSpaceDE w:val="0"/>
        <w:autoSpaceDN w:val="0"/>
        <w:adjustRightInd w:val="0"/>
        <w:spacing w:after="0" w:line="240" w:lineRule="auto"/>
        <w:rPr>
          <w:rFonts w:ascii="Times New Roman" w:hAnsi="Times New Roman" w:cs="Times New Roman"/>
          <w:strike/>
          <w:color w:val="FF0000"/>
          <w:sz w:val="23"/>
          <w:szCs w:val="23"/>
        </w:rPr>
      </w:pPr>
      <w:r w:rsidRPr="005F71ED">
        <w:rPr>
          <w:rFonts w:ascii="Times New Roman" w:hAnsi="Times New Roman" w:cs="Times New Roman"/>
          <w:strike/>
          <w:color w:val="FF0000"/>
          <w:sz w:val="23"/>
          <w:szCs w:val="23"/>
        </w:rPr>
        <w:t xml:space="preserve">   </w:t>
      </w:r>
      <w:r w:rsidRPr="00E04DF7">
        <w:rPr>
          <w:rFonts w:ascii="Times New Roman" w:hAnsi="Times New Roman" w:cs="Times New Roman"/>
          <w:strike/>
          <w:color w:val="FF0000"/>
          <w:sz w:val="23"/>
          <w:szCs w:val="23"/>
        </w:rPr>
        <w:t xml:space="preserve">Prior-Year Authority </w:t>
      </w:r>
    </w:p>
    <w:p w14:paraId="5D5627FD" w14:textId="77777777" w:rsidR="00E04DF7" w:rsidRPr="005F71ED" w:rsidRDefault="00E04DF7" w:rsidP="00E04DF7">
      <w:pPr>
        <w:autoSpaceDE w:val="0"/>
        <w:autoSpaceDN w:val="0"/>
        <w:adjustRightInd w:val="0"/>
        <w:spacing w:after="0" w:line="240" w:lineRule="auto"/>
        <w:rPr>
          <w:rFonts w:ascii="Times New Roman" w:hAnsi="Times New Roman" w:cs="Times New Roman"/>
          <w:b/>
          <w:bCs/>
          <w:strike/>
          <w:color w:val="FF0000"/>
          <w:sz w:val="23"/>
          <w:szCs w:val="23"/>
        </w:rPr>
      </w:pPr>
    </w:p>
    <w:p w14:paraId="0184B83E" w14:textId="28D70E8E" w:rsidR="00E04DF7" w:rsidRPr="00E04DF7" w:rsidRDefault="00E04DF7" w:rsidP="00E04DF7">
      <w:pPr>
        <w:autoSpaceDE w:val="0"/>
        <w:autoSpaceDN w:val="0"/>
        <w:adjustRightInd w:val="0"/>
        <w:spacing w:after="0" w:line="240" w:lineRule="auto"/>
        <w:rPr>
          <w:rFonts w:ascii="Times New Roman" w:hAnsi="Times New Roman" w:cs="Times New Roman"/>
          <w:strike/>
          <w:color w:val="FF0000"/>
          <w:sz w:val="23"/>
          <w:szCs w:val="23"/>
        </w:rPr>
      </w:pPr>
      <w:r w:rsidRPr="00E04DF7">
        <w:rPr>
          <w:rFonts w:ascii="Times New Roman" w:hAnsi="Times New Roman" w:cs="Times New Roman"/>
          <w:b/>
          <w:bCs/>
          <w:strike/>
          <w:color w:val="FF0000"/>
          <w:sz w:val="23"/>
          <w:szCs w:val="23"/>
        </w:rPr>
        <w:t xml:space="preserve">Proprietary Entry </w:t>
      </w:r>
    </w:p>
    <w:p w14:paraId="696990A5" w14:textId="65C8FDF2" w:rsidR="00E04DF7" w:rsidRDefault="00E04DF7" w:rsidP="00E04DF7">
      <w:pPr>
        <w:pStyle w:val="Default"/>
        <w:rPr>
          <w:rFonts w:eastAsiaTheme="minorHAnsi"/>
          <w:strike/>
          <w:color w:val="FF0000"/>
          <w:sz w:val="23"/>
          <w:szCs w:val="23"/>
        </w:rPr>
      </w:pPr>
      <w:r w:rsidRPr="005F71ED">
        <w:rPr>
          <w:rFonts w:eastAsiaTheme="minorHAnsi"/>
          <w:strike/>
          <w:color w:val="FF0000"/>
          <w:sz w:val="23"/>
          <w:szCs w:val="23"/>
        </w:rPr>
        <w:t>None</w:t>
      </w:r>
    </w:p>
    <w:p w14:paraId="6AC310F1" w14:textId="586DDA32" w:rsidR="005F71ED" w:rsidRDefault="005F71ED" w:rsidP="00E04DF7">
      <w:pPr>
        <w:pStyle w:val="Default"/>
        <w:rPr>
          <w:rFonts w:eastAsiaTheme="minorHAnsi"/>
          <w:strike/>
          <w:color w:val="FF0000"/>
          <w:sz w:val="23"/>
          <w:szCs w:val="23"/>
        </w:rPr>
      </w:pPr>
    </w:p>
    <w:p w14:paraId="6A173C9E" w14:textId="3C871A04" w:rsidR="005F71ED" w:rsidRPr="005F71ED" w:rsidRDefault="005F71ED" w:rsidP="005F71ED">
      <w:pPr>
        <w:pStyle w:val="Default"/>
        <w:rPr>
          <w:rFonts w:eastAsiaTheme="minorHAnsi"/>
          <w:strike/>
          <w:color w:val="FF0000"/>
          <w:sz w:val="23"/>
          <w:szCs w:val="23"/>
        </w:rPr>
      </w:pPr>
      <w:r w:rsidRPr="000F23C6">
        <w:rPr>
          <w:rFonts w:eastAsiaTheme="minorHAnsi"/>
          <w:b/>
          <w:bCs/>
          <w:color w:val="auto"/>
          <w:sz w:val="23"/>
          <w:szCs w:val="23"/>
        </w:rPr>
        <w:t>1</w:t>
      </w:r>
      <w:r w:rsidR="0029103B">
        <w:rPr>
          <w:rFonts w:eastAsiaTheme="minorHAnsi"/>
          <w:b/>
          <w:bCs/>
          <w:color w:val="auto"/>
          <w:sz w:val="23"/>
          <w:szCs w:val="23"/>
        </w:rPr>
        <w:t>5</w:t>
      </w:r>
      <w:r w:rsidRPr="000F23C6">
        <w:rPr>
          <w:rFonts w:eastAsiaTheme="minorHAnsi"/>
          <w:b/>
          <w:bCs/>
          <w:color w:val="auto"/>
          <w:sz w:val="23"/>
          <w:szCs w:val="23"/>
        </w:rPr>
        <w:t>)</w:t>
      </w:r>
      <w:r w:rsidRPr="005F71ED">
        <w:rPr>
          <w:rFonts w:eastAsiaTheme="minorHAnsi"/>
          <w:b/>
          <w:bCs/>
          <w:strike/>
          <w:color w:val="FF0000"/>
        </w:rPr>
        <w:t xml:space="preserve"> </w:t>
      </w:r>
      <w:r w:rsidRPr="005F71ED">
        <w:rPr>
          <w:b/>
          <w:bCs/>
          <w:strike/>
          <w:color w:val="FF0000"/>
          <w:sz w:val="23"/>
          <w:szCs w:val="23"/>
        </w:rPr>
        <w:t>F397</w:t>
      </w:r>
      <w:r w:rsidRPr="005F71ED">
        <w:rPr>
          <w:b/>
          <w:bCs/>
          <w:strike/>
          <w:color w:val="FF0000"/>
          <w:sz w:val="20"/>
          <w:szCs w:val="20"/>
        </w:rPr>
        <w:t xml:space="preserve"> </w:t>
      </w:r>
      <w:proofErr w:type="gramStart"/>
      <w:r w:rsidRPr="005F71ED">
        <w:rPr>
          <w:rFonts w:eastAsiaTheme="minorHAnsi"/>
          <w:strike/>
          <w:color w:val="FF0000"/>
          <w:sz w:val="23"/>
          <w:szCs w:val="23"/>
        </w:rPr>
        <w:t>To</w:t>
      </w:r>
      <w:proofErr w:type="gramEnd"/>
      <w:r w:rsidRPr="005F71ED">
        <w:rPr>
          <w:rFonts w:eastAsiaTheme="minorHAnsi"/>
          <w:strike/>
          <w:color w:val="FF0000"/>
          <w:sz w:val="23"/>
          <w:szCs w:val="23"/>
        </w:rPr>
        <w:t xml:space="preserve"> close anticipated authority for obligation pursuant to public law - temporary - prior-year authority. </w:t>
      </w:r>
    </w:p>
    <w:p w14:paraId="187D5B42" w14:textId="77777777" w:rsidR="005F71ED" w:rsidRPr="005F71ED" w:rsidRDefault="005F71ED" w:rsidP="005F71ED">
      <w:pPr>
        <w:autoSpaceDE w:val="0"/>
        <w:autoSpaceDN w:val="0"/>
        <w:adjustRightInd w:val="0"/>
        <w:spacing w:after="0" w:line="240" w:lineRule="auto"/>
        <w:rPr>
          <w:rFonts w:ascii="Times New Roman" w:hAnsi="Times New Roman" w:cs="Times New Roman"/>
          <w:strike/>
          <w:color w:val="FF0000"/>
          <w:sz w:val="23"/>
          <w:szCs w:val="23"/>
        </w:rPr>
      </w:pPr>
      <w:r w:rsidRPr="005F71ED">
        <w:rPr>
          <w:rFonts w:ascii="Times New Roman" w:hAnsi="Times New Roman" w:cs="Times New Roman"/>
          <w:b/>
          <w:bCs/>
          <w:strike/>
          <w:color w:val="FF0000"/>
          <w:sz w:val="23"/>
          <w:szCs w:val="23"/>
        </w:rPr>
        <w:t xml:space="preserve">Budgetary Entry </w:t>
      </w:r>
    </w:p>
    <w:p w14:paraId="1C22AEFF" w14:textId="77777777" w:rsidR="005F71ED" w:rsidRPr="005F71ED" w:rsidRDefault="005F71ED" w:rsidP="005F71ED">
      <w:pPr>
        <w:autoSpaceDE w:val="0"/>
        <w:autoSpaceDN w:val="0"/>
        <w:adjustRightInd w:val="0"/>
        <w:spacing w:after="0" w:line="240" w:lineRule="auto"/>
        <w:rPr>
          <w:rFonts w:ascii="Times New Roman" w:hAnsi="Times New Roman" w:cs="Times New Roman"/>
          <w:strike/>
          <w:color w:val="FF0000"/>
          <w:sz w:val="23"/>
          <w:szCs w:val="23"/>
        </w:rPr>
      </w:pPr>
      <w:r w:rsidRPr="005F71ED">
        <w:rPr>
          <w:rFonts w:ascii="Times New Roman" w:hAnsi="Times New Roman" w:cs="Times New Roman"/>
          <w:strike/>
          <w:color w:val="FF0000"/>
          <w:sz w:val="23"/>
          <w:szCs w:val="23"/>
        </w:rPr>
        <w:t xml:space="preserve">Debit 439503 Authority Unavailable for Obligation Pursuant to Public Law - Temporary - Anticipated Prior-Year Authority </w:t>
      </w:r>
    </w:p>
    <w:p w14:paraId="79A03311" w14:textId="0A3F14A7" w:rsidR="005F71ED" w:rsidRPr="005F71ED" w:rsidRDefault="005F71ED" w:rsidP="005F71ED">
      <w:pPr>
        <w:autoSpaceDE w:val="0"/>
        <w:autoSpaceDN w:val="0"/>
        <w:adjustRightInd w:val="0"/>
        <w:spacing w:after="0" w:line="240" w:lineRule="auto"/>
        <w:rPr>
          <w:rFonts w:ascii="Times New Roman" w:hAnsi="Times New Roman" w:cs="Times New Roman"/>
          <w:strike/>
          <w:color w:val="FF0000"/>
          <w:sz w:val="23"/>
          <w:szCs w:val="23"/>
        </w:rPr>
      </w:pPr>
      <w:r w:rsidRPr="005F71ED">
        <w:rPr>
          <w:rFonts w:ascii="Times New Roman" w:hAnsi="Times New Roman" w:cs="Times New Roman"/>
          <w:strike/>
          <w:color w:val="FF0000"/>
          <w:sz w:val="23"/>
          <w:szCs w:val="23"/>
        </w:rPr>
        <w:t xml:space="preserve">   Credit 449000 Anticipated Resources - Unapportioned Authority </w:t>
      </w:r>
    </w:p>
    <w:p w14:paraId="11D4097E" w14:textId="4E15023F" w:rsidR="005F71ED" w:rsidRDefault="005F71ED" w:rsidP="005F71ED">
      <w:pPr>
        <w:autoSpaceDE w:val="0"/>
        <w:autoSpaceDN w:val="0"/>
        <w:adjustRightInd w:val="0"/>
        <w:spacing w:after="0" w:line="240" w:lineRule="auto"/>
        <w:rPr>
          <w:rFonts w:ascii="Times New Roman" w:hAnsi="Times New Roman" w:cs="Times New Roman"/>
          <w:strike/>
          <w:color w:val="FF0000"/>
          <w:sz w:val="23"/>
          <w:szCs w:val="23"/>
        </w:rPr>
      </w:pPr>
      <w:r w:rsidRPr="005F71ED">
        <w:rPr>
          <w:rFonts w:ascii="Times New Roman" w:hAnsi="Times New Roman" w:cs="Times New Roman"/>
          <w:strike/>
          <w:color w:val="FF0000"/>
          <w:sz w:val="23"/>
          <w:szCs w:val="23"/>
        </w:rPr>
        <w:t xml:space="preserve">   Credit 469000 Anticipated Resources - Programs Exempt </w:t>
      </w:r>
      <w:proofErr w:type="gramStart"/>
      <w:r w:rsidRPr="005F71ED">
        <w:rPr>
          <w:rFonts w:ascii="Times New Roman" w:hAnsi="Times New Roman" w:cs="Times New Roman"/>
          <w:strike/>
          <w:color w:val="FF0000"/>
          <w:sz w:val="23"/>
          <w:szCs w:val="23"/>
        </w:rPr>
        <w:t>From</w:t>
      </w:r>
      <w:proofErr w:type="gramEnd"/>
      <w:r w:rsidRPr="005F71ED">
        <w:rPr>
          <w:rFonts w:ascii="Times New Roman" w:hAnsi="Times New Roman" w:cs="Times New Roman"/>
          <w:strike/>
          <w:color w:val="FF0000"/>
          <w:sz w:val="23"/>
          <w:szCs w:val="23"/>
        </w:rPr>
        <w:t xml:space="preserve"> Apportionment</w:t>
      </w:r>
    </w:p>
    <w:p w14:paraId="1704186F" w14:textId="77777777" w:rsidR="000F23C6" w:rsidRPr="005F71ED" w:rsidRDefault="000F23C6" w:rsidP="005F71ED">
      <w:pPr>
        <w:autoSpaceDE w:val="0"/>
        <w:autoSpaceDN w:val="0"/>
        <w:adjustRightInd w:val="0"/>
        <w:spacing w:after="0" w:line="240" w:lineRule="auto"/>
        <w:rPr>
          <w:rFonts w:ascii="Times New Roman" w:hAnsi="Times New Roman" w:cs="Times New Roman"/>
          <w:strike/>
          <w:color w:val="FF0000"/>
          <w:sz w:val="23"/>
          <w:szCs w:val="23"/>
        </w:rPr>
      </w:pPr>
    </w:p>
    <w:p w14:paraId="0E7CD30F" w14:textId="77777777" w:rsidR="005F71ED" w:rsidRPr="005F71ED" w:rsidRDefault="005F71ED" w:rsidP="005F71ED">
      <w:pPr>
        <w:autoSpaceDE w:val="0"/>
        <w:autoSpaceDN w:val="0"/>
        <w:adjustRightInd w:val="0"/>
        <w:spacing w:after="0" w:line="240" w:lineRule="auto"/>
        <w:rPr>
          <w:rFonts w:ascii="Times New Roman" w:hAnsi="Times New Roman" w:cs="Times New Roman"/>
          <w:strike/>
          <w:color w:val="FF0000"/>
          <w:sz w:val="23"/>
          <w:szCs w:val="23"/>
        </w:rPr>
      </w:pPr>
      <w:r w:rsidRPr="005F71ED">
        <w:rPr>
          <w:rFonts w:ascii="Times New Roman" w:hAnsi="Times New Roman" w:cs="Times New Roman"/>
          <w:b/>
          <w:bCs/>
          <w:strike/>
          <w:color w:val="FF0000"/>
          <w:sz w:val="23"/>
          <w:szCs w:val="23"/>
        </w:rPr>
        <w:t xml:space="preserve">Proprietary Entry </w:t>
      </w:r>
    </w:p>
    <w:p w14:paraId="0958988B" w14:textId="6AEB8A64" w:rsidR="005F71ED" w:rsidRDefault="005F71ED" w:rsidP="005F71ED">
      <w:pPr>
        <w:pStyle w:val="Default"/>
        <w:rPr>
          <w:rFonts w:eastAsiaTheme="minorHAnsi"/>
          <w:strike/>
          <w:color w:val="FF0000"/>
          <w:sz w:val="23"/>
          <w:szCs w:val="23"/>
        </w:rPr>
      </w:pPr>
      <w:r w:rsidRPr="005F71ED">
        <w:rPr>
          <w:rFonts w:eastAsiaTheme="minorHAnsi"/>
          <w:strike/>
          <w:color w:val="FF0000"/>
          <w:sz w:val="23"/>
          <w:szCs w:val="23"/>
        </w:rPr>
        <w:t>None</w:t>
      </w:r>
    </w:p>
    <w:p w14:paraId="69290474" w14:textId="659CC628" w:rsidR="00DD5ABB" w:rsidRDefault="00DD5ABB" w:rsidP="005F71ED">
      <w:pPr>
        <w:pStyle w:val="Default"/>
        <w:rPr>
          <w:rFonts w:eastAsiaTheme="minorHAnsi"/>
          <w:strike/>
          <w:color w:val="FF0000"/>
          <w:sz w:val="23"/>
          <w:szCs w:val="23"/>
        </w:rPr>
      </w:pPr>
    </w:p>
    <w:p w14:paraId="4A6ADB93" w14:textId="00767797" w:rsidR="00DD5ABB" w:rsidRDefault="00DD5ABB" w:rsidP="005F71ED">
      <w:pPr>
        <w:pStyle w:val="Default"/>
        <w:rPr>
          <w:rFonts w:eastAsiaTheme="minorHAnsi"/>
          <w:strike/>
          <w:color w:val="FF0000"/>
          <w:sz w:val="23"/>
          <w:szCs w:val="23"/>
        </w:rPr>
      </w:pPr>
    </w:p>
    <w:p w14:paraId="0E7E9C26" w14:textId="4777A04A" w:rsidR="00DD5ABB" w:rsidRDefault="00DD5ABB" w:rsidP="005F71ED">
      <w:pPr>
        <w:pStyle w:val="Default"/>
        <w:rPr>
          <w:rFonts w:eastAsiaTheme="minorHAnsi"/>
          <w:strike/>
          <w:color w:val="FF0000"/>
          <w:sz w:val="23"/>
          <w:szCs w:val="23"/>
        </w:rPr>
      </w:pPr>
    </w:p>
    <w:p w14:paraId="534D112C" w14:textId="3351268B" w:rsidR="00DD5ABB" w:rsidRDefault="00DD5ABB" w:rsidP="005F71ED">
      <w:pPr>
        <w:pStyle w:val="Default"/>
        <w:rPr>
          <w:color w:val="auto"/>
        </w:rPr>
      </w:pPr>
      <w:r>
        <w:rPr>
          <w:b/>
          <w:bCs/>
          <w:color w:val="auto"/>
          <w:u w:val="single"/>
        </w:rPr>
        <w:t>Addition of Transfers for USSGL account 417400</w:t>
      </w:r>
      <w:r w:rsidR="00270ACE">
        <w:rPr>
          <w:b/>
          <w:bCs/>
          <w:color w:val="auto"/>
          <w:u w:val="single"/>
        </w:rPr>
        <w:t xml:space="preserve"> (Effective FY 2022)</w:t>
      </w:r>
    </w:p>
    <w:p w14:paraId="416125B6" w14:textId="46F0827F" w:rsidR="00DD5ABB" w:rsidRDefault="00DD5ABB" w:rsidP="005F71ED">
      <w:pPr>
        <w:pStyle w:val="Default"/>
        <w:rPr>
          <w:color w:val="auto"/>
        </w:rPr>
      </w:pPr>
    </w:p>
    <w:p w14:paraId="372B5D24" w14:textId="38129B97" w:rsidR="00DD5ABB" w:rsidRDefault="00DD5ABB" w:rsidP="00DD5ABB">
      <w:pPr>
        <w:autoSpaceDE w:val="0"/>
        <w:autoSpaceDN w:val="0"/>
        <w:spacing w:after="0" w:line="240" w:lineRule="auto"/>
        <w:rPr>
          <w:rFonts w:ascii="Times New Roman" w:hAnsi="Times New Roman" w:cs="Times New Roman"/>
          <w:sz w:val="23"/>
          <w:szCs w:val="23"/>
        </w:rPr>
      </w:pPr>
      <w:r w:rsidRPr="00270ACE">
        <w:rPr>
          <w:rFonts w:ascii="Times New Roman" w:hAnsi="Times New Roman" w:cs="Times New Roman"/>
          <w:b/>
          <w:bCs/>
          <w:sz w:val="24"/>
          <w:szCs w:val="24"/>
        </w:rPr>
        <w:t>1</w:t>
      </w:r>
      <w:r w:rsidR="0029103B">
        <w:rPr>
          <w:rFonts w:ascii="Times New Roman" w:hAnsi="Times New Roman" w:cs="Times New Roman"/>
          <w:b/>
          <w:bCs/>
          <w:sz w:val="24"/>
          <w:szCs w:val="24"/>
        </w:rPr>
        <w:t>6</w:t>
      </w:r>
      <w:r>
        <w:rPr>
          <w:b/>
          <w:bCs/>
        </w:rPr>
        <w:t xml:space="preserve">) </w:t>
      </w:r>
      <w:r w:rsidRPr="00DD5ABB">
        <w:rPr>
          <w:rFonts w:ascii="Times New Roman" w:hAnsi="Times New Roman" w:cs="Times New Roman"/>
          <w:b/>
          <w:bCs/>
          <w:sz w:val="23"/>
          <w:szCs w:val="23"/>
        </w:rPr>
        <w:t>A417</w:t>
      </w:r>
      <w:r>
        <w:rPr>
          <w:b/>
          <w:bCs/>
        </w:rPr>
        <w:t xml:space="preserve"> </w:t>
      </w:r>
      <w:proofErr w:type="gramStart"/>
      <w:r w:rsidRPr="00DD5ABB">
        <w:rPr>
          <w:rFonts w:ascii="Times New Roman" w:hAnsi="Times New Roman" w:cs="Times New Roman"/>
          <w:sz w:val="23"/>
          <w:szCs w:val="23"/>
        </w:rPr>
        <w:t>To</w:t>
      </w:r>
      <w:proofErr w:type="gramEnd"/>
      <w:r w:rsidRPr="00DD5ABB">
        <w:rPr>
          <w:rFonts w:ascii="Times New Roman" w:hAnsi="Times New Roman" w:cs="Times New Roman"/>
          <w:sz w:val="23"/>
          <w:szCs w:val="23"/>
        </w:rPr>
        <w:t xml:space="preserve"> record in the transferring agency the transfer-out of current-year borrowing authority converted to cash previously anticipated, accomplished via SF 1151: </w:t>
      </w:r>
      <w:proofErr w:type="spellStart"/>
      <w:r w:rsidRPr="00DD5ABB">
        <w:rPr>
          <w:rFonts w:ascii="Times New Roman" w:hAnsi="Times New Roman" w:cs="Times New Roman"/>
          <w:sz w:val="23"/>
          <w:szCs w:val="23"/>
        </w:rPr>
        <w:t>Nonexpenditure</w:t>
      </w:r>
      <w:proofErr w:type="spellEnd"/>
      <w:r w:rsidRPr="00DD5ABB">
        <w:rPr>
          <w:rFonts w:ascii="Times New Roman" w:hAnsi="Times New Roman" w:cs="Times New Roman"/>
          <w:sz w:val="23"/>
          <w:szCs w:val="23"/>
        </w:rPr>
        <w:t xml:space="preserve"> Transfer Authorization, where the source of the transfer is derived</w:t>
      </w:r>
      <w:r w:rsidR="00581A68">
        <w:rPr>
          <w:rFonts w:ascii="Times New Roman" w:hAnsi="Times New Roman" w:cs="Times New Roman"/>
          <w:sz w:val="23"/>
          <w:szCs w:val="23"/>
        </w:rPr>
        <w:t xml:space="preserve"> from</w:t>
      </w:r>
      <w:r w:rsidRPr="00DD5ABB">
        <w:rPr>
          <w:rFonts w:ascii="Times New Roman" w:hAnsi="Times New Roman" w:cs="Times New Roman"/>
          <w:sz w:val="23"/>
          <w:szCs w:val="23"/>
        </w:rPr>
        <w:t xml:space="preserve"> borrowing authority converted to cash.</w:t>
      </w:r>
    </w:p>
    <w:p w14:paraId="33AF87CC" w14:textId="77777777" w:rsidR="00DD5ABB" w:rsidRPr="00DD5ABB" w:rsidRDefault="00DD5ABB" w:rsidP="00DD5ABB">
      <w:pPr>
        <w:autoSpaceDE w:val="0"/>
        <w:autoSpaceDN w:val="0"/>
        <w:spacing w:after="0" w:line="240" w:lineRule="auto"/>
        <w:rPr>
          <w:rFonts w:ascii="Times New Roman" w:hAnsi="Times New Roman" w:cs="Times New Roman"/>
          <w:sz w:val="23"/>
          <w:szCs w:val="23"/>
        </w:rPr>
      </w:pPr>
    </w:p>
    <w:p w14:paraId="15A0F08B" w14:textId="77777777" w:rsidR="00DD5ABB" w:rsidRPr="00DD5ABB" w:rsidRDefault="00DD5ABB" w:rsidP="00DD5ABB">
      <w:pPr>
        <w:autoSpaceDE w:val="0"/>
        <w:autoSpaceDN w:val="0"/>
        <w:spacing w:after="0" w:line="240" w:lineRule="auto"/>
        <w:rPr>
          <w:rFonts w:ascii="Times New Roman" w:hAnsi="Times New Roman" w:cs="Times New Roman"/>
          <w:b/>
          <w:bCs/>
          <w:sz w:val="23"/>
          <w:szCs w:val="23"/>
        </w:rPr>
      </w:pPr>
      <w:r w:rsidRPr="00DD5ABB">
        <w:rPr>
          <w:rFonts w:ascii="Times New Roman" w:hAnsi="Times New Roman" w:cs="Times New Roman"/>
          <w:b/>
          <w:bCs/>
          <w:sz w:val="23"/>
          <w:szCs w:val="23"/>
        </w:rPr>
        <w:t>Budgetary Entry</w:t>
      </w:r>
    </w:p>
    <w:p w14:paraId="5A38BC64" w14:textId="77777777" w:rsidR="00DD5ABB" w:rsidRPr="00DD5ABB" w:rsidRDefault="00DD5ABB" w:rsidP="00DD5ABB">
      <w:pPr>
        <w:autoSpaceDE w:val="0"/>
        <w:autoSpaceDN w:val="0"/>
        <w:spacing w:after="0" w:line="240" w:lineRule="auto"/>
        <w:rPr>
          <w:rFonts w:ascii="Times New Roman" w:hAnsi="Times New Roman" w:cs="Times New Roman"/>
          <w:sz w:val="23"/>
          <w:szCs w:val="23"/>
        </w:rPr>
      </w:pPr>
      <w:r w:rsidRPr="00DD5ABB">
        <w:rPr>
          <w:rFonts w:ascii="Times New Roman" w:hAnsi="Times New Roman" w:cs="Times New Roman"/>
          <w:sz w:val="23"/>
          <w:szCs w:val="23"/>
        </w:rPr>
        <w:t>Debit 416000 Anticipated Transfers - Current-Year Authority</w:t>
      </w:r>
    </w:p>
    <w:p w14:paraId="4DA03580" w14:textId="77777777" w:rsidR="00DD5ABB" w:rsidRPr="00DD5ABB" w:rsidRDefault="00DD5ABB" w:rsidP="00DD5ABB">
      <w:pPr>
        <w:autoSpaceDE w:val="0"/>
        <w:autoSpaceDN w:val="0"/>
        <w:spacing w:after="0" w:line="240" w:lineRule="auto"/>
        <w:rPr>
          <w:rFonts w:ascii="Times New Roman" w:hAnsi="Times New Roman" w:cs="Times New Roman"/>
          <w:sz w:val="23"/>
          <w:szCs w:val="23"/>
        </w:rPr>
      </w:pPr>
      <w:r w:rsidRPr="00DD5ABB">
        <w:rPr>
          <w:rFonts w:ascii="Times New Roman" w:hAnsi="Times New Roman" w:cs="Times New Roman"/>
          <w:sz w:val="23"/>
          <w:szCs w:val="23"/>
        </w:rPr>
        <w:t xml:space="preserve">  Credit 417400 Transfers - Current-Year Borrowing Authority Converted to Cash</w:t>
      </w:r>
    </w:p>
    <w:p w14:paraId="16313BEE" w14:textId="77777777" w:rsidR="00DD5ABB" w:rsidRPr="00DD5ABB" w:rsidRDefault="00DD5ABB" w:rsidP="00DD5ABB">
      <w:pPr>
        <w:autoSpaceDE w:val="0"/>
        <w:autoSpaceDN w:val="0"/>
        <w:spacing w:after="0" w:line="240" w:lineRule="auto"/>
        <w:rPr>
          <w:rFonts w:ascii="Times New Roman" w:hAnsi="Times New Roman" w:cs="Times New Roman"/>
          <w:b/>
          <w:bCs/>
          <w:sz w:val="23"/>
          <w:szCs w:val="23"/>
        </w:rPr>
      </w:pPr>
      <w:r w:rsidRPr="00DD5ABB">
        <w:rPr>
          <w:rFonts w:ascii="Times New Roman" w:hAnsi="Times New Roman" w:cs="Times New Roman"/>
          <w:b/>
          <w:bCs/>
          <w:sz w:val="23"/>
          <w:szCs w:val="23"/>
        </w:rPr>
        <w:t>Proprietary Entry</w:t>
      </w:r>
    </w:p>
    <w:p w14:paraId="79D4D76C" w14:textId="77777777" w:rsidR="00DD5ABB" w:rsidRPr="00DD5ABB" w:rsidRDefault="00DD5ABB" w:rsidP="00DD5ABB">
      <w:pPr>
        <w:autoSpaceDE w:val="0"/>
        <w:autoSpaceDN w:val="0"/>
        <w:spacing w:after="0" w:line="240" w:lineRule="auto"/>
        <w:rPr>
          <w:rFonts w:ascii="Times New Roman" w:hAnsi="Times New Roman" w:cs="Times New Roman"/>
          <w:sz w:val="23"/>
          <w:szCs w:val="23"/>
        </w:rPr>
      </w:pPr>
      <w:r w:rsidRPr="00DD5ABB">
        <w:rPr>
          <w:rFonts w:ascii="Times New Roman" w:hAnsi="Times New Roman" w:cs="Times New Roman"/>
          <w:sz w:val="23"/>
          <w:szCs w:val="23"/>
        </w:rPr>
        <w:t>Debit 576500 Non-Expenditure Financing Sources - Transfers-Out - Other</w:t>
      </w:r>
    </w:p>
    <w:p w14:paraId="755952C0" w14:textId="77777777" w:rsidR="00DD5ABB" w:rsidRPr="00DD5ABB" w:rsidRDefault="00DD5ABB" w:rsidP="00DD5ABB">
      <w:pPr>
        <w:spacing w:after="0" w:line="240" w:lineRule="auto"/>
        <w:rPr>
          <w:rFonts w:ascii="Times New Roman" w:hAnsi="Times New Roman" w:cs="Times New Roman"/>
          <w:b/>
          <w:bCs/>
          <w:sz w:val="23"/>
          <w:szCs w:val="23"/>
          <w:highlight w:val="yellow"/>
        </w:rPr>
      </w:pPr>
      <w:r w:rsidRPr="00DD5ABB">
        <w:rPr>
          <w:rFonts w:ascii="Times New Roman" w:hAnsi="Times New Roman" w:cs="Times New Roman"/>
          <w:sz w:val="23"/>
          <w:szCs w:val="23"/>
        </w:rPr>
        <w:t xml:space="preserve">   Credit 101000 Fund Balance </w:t>
      </w:r>
      <w:proofErr w:type="gramStart"/>
      <w:r w:rsidRPr="00DD5ABB">
        <w:rPr>
          <w:rFonts w:ascii="Times New Roman" w:hAnsi="Times New Roman" w:cs="Times New Roman"/>
          <w:sz w:val="23"/>
          <w:szCs w:val="23"/>
        </w:rPr>
        <w:t>With</w:t>
      </w:r>
      <w:proofErr w:type="gramEnd"/>
      <w:r w:rsidRPr="00DD5ABB">
        <w:rPr>
          <w:rFonts w:ascii="Times New Roman" w:hAnsi="Times New Roman" w:cs="Times New Roman"/>
          <w:sz w:val="23"/>
          <w:szCs w:val="23"/>
        </w:rPr>
        <w:t xml:space="preserve"> Treasury</w:t>
      </w:r>
    </w:p>
    <w:p w14:paraId="13CB11A3" w14:textId="6FF9729A" w:rsidR="00DD5ABB" w:rsidRDefault="00DD5ABB" w:rsidP="005F71ED">
      <w:pPr>
        <w:pStyle w:val="Default"/>
        <w:rPr>
          <w:color w:val="auto"/>
        </w:rPr>
      </w:pPr>
    </w:p>
    <w:p w14:paraId="4FAE6173" w14:textId="6FDD5B01" w:rsidR="00DD5ABB" w:rsidRDefault="00DD5ABB" w:rsidP="005F71ED">
      <w:pPr>
        <w:pStyle w:val="Default"/>
        <w:rPr>
          <w:color w:val="auto"/>
        </w:rPr>
      </w:pPr>
    </w:p>
    <w:p w14:paraId="0ECAA3CD" w14:textId="4EEFF360" w:rsidR="00DD5ABB" w:rsidRPr="00DD5ABB" w:rsidRDefault="00DD5ABB" w:rsidP="00DD5ABB">
      <w:pPr>
        <w:autoSpaceDE w:val="0"/>
        <w:autoSpaceDN w:val="0"/>
        <w:spacing w:after="0" w:line="240" w:lineRule="auto"/>
        <w:rPr>
          <w:rFonts w:ascii="Times New Roman" w:hAnsi="Times New Roman" w:cs="Times New Roman"/>
          <w:sz w:val="23"/>
          <w:szCs w:val="23"/>
        </w:rPr>
      </w:pPr>
      <w:r w:rsidRPr="00270ACE">
        <w:rPr>
          <w:rFonts w:ascii="Times New Roman" w:hAnsi="Times New Roman" w:cs="Times New Roman"/>
          <w:b/>
          <w:bCs/>
          <w:sz w:val="24"/>
          <w:szCs w:val="24"/>
        </w:rPr>
        <w:t>1</w:t>
      </w:r>
      <w:r w:rsidR="0029103B">
        <w:rPr>
          <w:rFonts w:ascii="Times New Roman" w:hAnsi="Times New Roman" w:cs="Times New Roman"/>
          <w:b/>
          <w:bCs/>
          <w:sz w:val="24"/>
          <w:szCs w:val="24"/>
        </w:rPr>
        <w:t>7</w:t>
      </w:r>
      <w:r w:rsidRPr="00270ACE">
        <w:rPr>
          <w:rFonts w:ascii="Times New Roman" w:hAnsi="Times New Roman" w:cs="Times New Roman"/>
          <w:b/>
          <w:bCs/>
          <w:sz w:val="24"/>
          <w:szCs w:val="24"/>
        </w:rPr>
        <w:t>)</w:t>
      </w:r>
      <w:r>
        <w:rPr>
          <w:b/>
          <w:bCs/>
          <w:sz w:val="23"/>
          <w:szCs w:val="23"/>
        </w:rPr>
        <w:t xml:space="preserve"> </w:t>
      </w:r>
      <w:r w:rsidRPr="00DD5ABB">
        <w:rPr>
          <w:rFonts w:ascii="Times New Roman" w:hAnsi="Times New Roman" w:cs="Times New Roman"/>
          <w:b/>
          <w:bCs/>
          <w:sz w:val="23"/>
          <w:szCs w:val="23"/>
        </w:rPr>
        <w:t>A418</w:t>
      </w:r>
      <w:r>
        <w:rPr>
          <w:b/>
          <w:bCs/>
          <w:sz w:val="23"/>
          <w:szCs w:val="23"/>
        </w:rPr>
        <w:t xml:space="preserve"> </w:t>
      </w:r>
      <w:proofErr w:type="gramStart"/>
      <w:r w:rsidRPr="00DD5ABB">
        <w:rPr>
          <w:rFonts w:ascii="Times New Roman" w:hAnsi="Times New Roman" w:cs="Times New Roman"/>
          <w:sz w:val="23"/>
          <w:szCs w:val="23"/>
        </w:rPr>
        <w:t>To</w:t>
      </w:r>
      <w:proofErr w:type="gramEnd"/>
      <w:r w:rsidRPr="00DD5ABB">
        <w:rPr>
          <w:rFonts w:ascii="Times New Roman" w:hAnsi="Times New Roman" w:cs="Times New Roman"/>
          <w:sz w:val="23"/>
          <w:szCs w:val="23"/>
        </w:rPr>
        <w:t xml:space="preserve"> record in the receiving agency the transfer-in of current-year borrowing authority converted to cash previously anticipated, accomplished via SF 1151: </w:t>
      </w:r>
      <w:proofErr w:type="spellStart"/>
      <w:r w:rsidRPr="00DD5ABB">
        <w:rPr>
          <w:rFonts w:ascii="Times New Roman" w:hAnsi="Times New Roman" w:cs="Times New Roman"/>
          <w:sz w:val="23"/>
          <w:szCs w:val="23"/>
        </w:rPr>
        <w:t>Nonexpenditure</w:t>
      </w:r>
      <w:proofErr w:type="spellEnd"/>
      <w:r w:rsidRPr="00DD5ABB">
        <w:rPr>
          <w:rFonts w:ascii="Times New Roman" w:hAnsi="Times New Roman" w:cs="Times New Roman"/>
          <w:sz w:val="23"/>
          <w:szCs w:val="23"/>
        </w:rPr>
        <w:t xml:space="preserve"> Transfer Authorization, where</w:t>
      </w:r>
    </w:p>
    <w:p w14:paraId="0EFAB4DC" w14:textId="77777777" w:rsidR="00DD5ABB" w:rsidRPr="00DD5ABB" w:rsidRDefault="00DD5ABB" w:rsidP="00DD5ABB">
      <w:pPr>
        <w:autoSpaceDE w:val="0"/>
        <w:autoSpaceDN w:val="0"/>
        <w:spacing w:after="0" w:line="240" w:lineRule="auto"/>
        <w:rPr>
          <w:rFonts w:ascii="Times New Roman" w:hAnsi="Times New Roman" w:cs="Times New Roman"/>
          <w:sz w:val="23"/>
          <w:szCs w:val="23"/>
        </w:rPr>
      </w:pPr>
      <w:r w:rsidRPr="00DD5ABB">
        <w:rPr>
          <w:rFonts w:ascii="Times New Roman" w:hAnsi="Times New Roman" w:cs="Times New Roman"/>
          <w:sz w:val="23"/>
          <w:szCs w:val="23"/>
        </w:rPr>
        <w:t>the source of the transfer is derived from borrowing authority converted to cash.</w:t>
      </w:r>
    </w:p>
    <w:p w14:paraId="42F9170A" w14:textId="77777777" w:rsidR="00DD5ABB" w:rsidRPr="00DD5ABB" w:rsidRDefault="00DD5ABB" w:rsidP="00DD5ABB">
      <w:pPr>
        <w:autoSpaceDE w:val="0"/>
        <w:autoSpaceDN w:val="0"/>
        <w:spacing w:after="0" w:line="240" w:lineRule="auto"/>
        <w:rPr>
          <w:rFonts w:ascii="Times New Roman" w:hAnsi="Times New Roman" w:cs="Times New Roman"/>
          <w:b/>
          <w:bCs/>
          <w:sz w:val="23"/>
          <w:szCs w:val="23"/>
        </w:rPr>
      </w:pPr>
    </w:p>
    <w:p w14:paraId="68F5C088" w14:textId="77777777" w:rsidR="00DD5ABB" w:rsidRPr="00DD5ABB" w:rsidRDefault="00DD5ABB" w:rsidP="00DD5ABB">
      <w:pPr>
        <w:autoSpaceDE w:val="0"/>
        <w:autoSpaceDN w:val="0"/>
        <w:spacing w:after="0" w:line="240" w:lineRule="auto"/>
        <w:rPr>
          <w:rFonts w:ascii="Times New Roman" w:hAnsi="Times New Roman" w:cs="Times New Roman"/>
          <w:b/>
          <w:bCs/>
          <w:sz w:val="23"/>
          <w:szCs w:val="23"/>
        </w:rPr>
      </w:pPr>
      <w:r w:rsidRPr="00DD5ABB">
        <w:rPr>
          <w:rFonts w:ascii="Times New Roman" w:hAnsi="Times New Roman" w:cs="Times New Roman"/>
          <w:b/>
          <w:bCs/>
          <w:sz w:val="23"/>
          <w:szCs w:val="23"/>
        </w:rPr>
        <w:t>Budgetary Entry</w:t>
      </w:r>
    </w:p>
    <w:p w14:paraId="36E822CF" w14:textId="77777777" w:rsidR="00DD5ABB" w:rsidRPr="00DD5ABB" w:rsidRDefault="00DD5ABB" w:rsidP="00DD5ABB">
      <w:pPr>
        <w:autoSpaceDE w:val="0"/>
        <w:autoSpaceDN w:val="0"/>
        <w:spacing w:after="0" w:line="240" w:lineRule="auto"/>
        <w:rPr>
          <w:rFonts w:ascii="Times New Roman" w:hAnsi="Times New Roman" w:cs="Times New Roman"/>
          <w:sz w:val="23"/>
          <w:szCs w:val="23"/>
        </w:rPr>
      </w:pPr>
      <w:r w:rsidRPr="00DD5ABB">
        <w:rPr>
          <w:rFonts w:ascii="Times New Roman" w:hAnsi="Times New Roman" w:cs="Times New Roman"/>
          <w:sz w:val="23"/>
          <w:szCs w:val="23"/>
        </w:rPr>
        <w:t>Debit 417400 Transfers - Current-Year Borrowing Authority Converted to Cash</w:t>
      </w:r>
    </w:p>
    <w:p w14:paraId="028C2D47" w14:textId="77777777" w:rsidR="00DD5ABB" w:rsidRPr="00DD5ABB" w:rsidRDefault="00DD5ABB" w:rsidP="00DD5ABB">
      <w:pPr>
        <w:autoSpaceDE w:val="0"/>
        <w:autoSpaceDN w:val="0"/>
        <w:spacing w:after="0" w:line="240" w:lineRule="auto"/>
        <w:rPr>
          <w:rFonts w:ascii="Times New Roman" w:hAnsi="Times New Roman" w:cs="Times New Roman"/>
          <w:sz w:val="23"/>
          <w:szCs w:val="23"/>
        </w:rPr>
      </w:pPr>
      <w:r w:rsidRPr="00DD5ABB">
        <w:rPr>
          <w:rFonts w:ascii="Times New Roman" w:hAnsi="Times New Roman" w:cs="Times New Roman"/>
          <w:sz w:val="23"/>
          <w:szCs w:val="23"/>
        </w:rPr>
        <w:t xml:space="preserve">   Credit 416000 Anticipated Transfers - Current-Year Authority</w:t>
      </w:r>
    </w:p>
    <w:p w14:paraId="56B1BA9C" w14:textId="77777777" w:rsidR="00DD5ABB" w:rsidRPr="00DD5ABB" w:rsidRDefault="00DD5ABB" w:rsidP="00DD5ABB">
      <w:pPr>
        <w:autoSpaceDE w:val="0"/>
        <w:autoSpaceDN w:val="0"/>
        <w:spacing w:after="0" w:line="240" w:lineRule="auto"/>
        <w:rPr>
          <w:rFonts w:ascii="Times New Roman" w:hAnsi="Times New Roman" w:cs="Times New Roman"/>
          <w:b/>
          <w:bCs/>
          <w:sz w:val="23"/>
          <w:szCs w:val="23"/>
        </w:rPr>
      </w:pPr>
      <w:r w:rsidRPr="00DD5ABB">
        <w:rPr>
          <w:rFonts w:ascii="Times New Roman" w:hAnsi="Times New Roman" w:cs="Times New Roman"/>
          <w:b/>
          <w:bCs/>
          <w:sz w:val="23"/>
          <w:szCs w:val="23"/>
        </w:rPr>
        <w:t>Proprietary Entry</w:t>
      </w:r>
    </w:p>
    <w:p w14:paraId="7B50C6E4" w14:textId="77777777" w:rsidR="00DD5ABB" w:rsidRPr="00DD5ABB" w:rsidRDefault="00DD5ABB" w:rsidP="00DD5ABB">
      <w:pPr>
        <w:autoSpaceDE w:val="0"/>
        <w:autoSpaceDN w:val="0"/>
        <w:spacing w:after="0" w:line="240" w:lineRule="auto"/>
        <w:rPr>
          <w:rFonts w:ascii="Times New Roman" w:hAnsi="Times New Roman" w:cs="Times New Roman"/>
          <w:sz w:val="23"/>
          <w:szCs w:val="23"/>
        </w:rPr>
      </w:pPr>
      <w:r w:rsidRPr="00DD5ABB">
        <w:rPr>
          <w:rFonts w:ascii="Times New Roman" w:hAnsi="Times New Roman" w:cs="Times New Roman"/>
          <w:sz w:val="23"/>
          <w:szCs w:val="23"/>
        </w:rPr>
        <w:t xml:space="preserve">Debit 101000 Fund Balance </w:t>
      </w:r>
      <w:proofErr w:type="gramStart"/>
      <w:r w:rsidRPr="00DD5ABB">
        <w:rPr>
          <w:rFonts w:ascii="Times New Roman" w:hAnsi="Times New Roman" w:cs="Times New Roman"/>
          <w:sz w:val="23"/>
          <w:szCs w:val="23"/>
        </w:rPr>
        <w:t>With</w:t>
      </w:r>
      <w:proofErr w:type="gramEnd"/>
      <w:r w:rsidRPr="00DD5ABB">
        <w:rPr>
          <w:rFonts w:ascii="Times New Roman" w:hAnsi="Times New Roman" w:cs="Times New Roman"/>
          <w:sz w:val="23"/>
          <w:szCs w:val="23"/>
        </w:rPr>
        <w:t xml:space="preserve"> Treasury</w:t>
      </w:r>
    </w:p>
    <w:p w14:paraId="64EB0FF6" w14:textId="77777777" w:rsidR="00DD5ABB" w:rsidRPr="00DD5ABB" w:rsidRDefault="00DD5ABB" w:rsidP="00DD5ABB">
      <w:pPr>
        <w:autoSpaceDE w:val="0"/>
        <w:autoSpaceDN w:val="0"/>
        <w:spacing w:after="0" w:line="240" w:lineRule="auto"/>
        <w:rPr>
          <w:rFonts w:ascii="Times New Roman" w:hAnsi="Times New Roman" w:cs="Times New Roman"/>
          <w:sz w:val="23"/>
          <w:szCs w:val="23"/>
        </w:rPr>
      </w:pPr>
      <w:r w:rsidRPr="00DD5ABB">
        <w:rPr>
          <w:rFonts w:ascii="Times New Roman" w:hAnsi="Times New Roman" w:cs="Times New Roman"/>
          <w:sz w:val="23"/>
          <w:szCs w:val="23"/>
        </w:rPr>
        <w:t xml:space="preserve">   Credit 575500 Non-Expenditure Financing Sources - Transfers-In – Other</w:t>
      </w:r>
    </w:p>
    <w:p w14:paraId="19F93A97" w14:textId="28D04961" w:rsidR="00DD5ABB" w:rsidRPr="00DD5ABB" w:rsidRDefault="00DD5ABB" w:rsidP="005F71ED">
      <w:pPr>
        <w:pStyle w:val="Default"/>
        <w:rPr>
          <w:b/>
          <w:bCs/>
          <w:color w:val="auto"/>
          <w:sz w:val="23"/>
          <w:szCs w:val="23"/>
        </w:rPr>
      </w:pPr>
    </w:p>
    <w:sectPr w:rsidR="00DD5ABB" w:rsidRPr="00DD5ABB" w:rsidSect="008C155B">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5B568" w14:textId="77777777" w:rsidR="0078082A" w:rsidRDefault="0078082A" w:rsidP="0078082A">
      <w:pPr>
        <w:spacing w:after="0" w:line="240" w:lineRule="auto"/>
      </w:pPr>
      <w:r>
        <w:separator/>
      </w:r>
    </w:p>
  </w:endnote>
  <w:endnote w:type="continuationSeparator" w:id="0">
    <w:p w14:paraId="3D701458" w14:textId="77777777" w:rsidR="0078082A" w:rsidRDefault="0078082A" w:rsidP="00780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0253575"/>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EndPr/>
        <w:sdtContent>
          <w:p w14:paraId="1CAAE4E5" w14:textId="778F014F" w:rsidR="0078082A" w:rsidRPr="00E4330F" w:rsidRDefault="00E4330F" w:rsidP="005C3305">
            <w:pPr>
              <w:pStyle w:val="Footer"/>
              <w:ind w:firstLine="3600"/>
              <w:jc w:val="right"/>
              <w:rPr>
                <w:sz w:val="20"/>
                <w:szCs w:val="20"/>
              </w:rPr>
            </w:pPr>
            <w:r w:rsidRPr="00E4330F">
              <w:rPr>
                <w:sz w:val="20"/>
                <w:szCs w:val="20"/>
              </w:rPr>
              <w:t xml:space="preserve">Page </w:t>
            </w:r>
            <w:r w:rsidRPr="00E4330F">
              <w:rPr>
                <w:sz w:val="20"/>
                <w:szCs w:val="20"/>
              </w:rPr>
              <w:fldChar w:fldCharType="begin"/>
            </w:r>
            <w:r w:rsidRPr="00E4330F">
              <w:rPr>
                <w:sz w:val="20"/>
                <w:szCs w:val="20"/>
              </w:rPr>
              <w:instrText xml:space="preserve"> PAGE </w:instrText>
            </w:r>
            <w:r w:rsidRPr="00E4330F">
              <w:rPr>
                <w:sz w:val="20"/>
                <w:szCs w:val="20"/>
              </w:rPr>
              <w:fldChar w:fldCharType="separate"/>
            </w:r>
            <w:r w:rsidRPr="00E4330F">
              <w:rPr>
                <w:noProof/>
                <w:sz w:val="20"/>
                <w:szCs w:val="20"/>
              </w:rPr>
              <w:t>2</w:t>
            </w:r>
            <w:r w:rsidRPr="00E4330F">
              <w:rPr>
                <w:sz w:val="20"/>
                <w:szCs w:val="20"/>
              </w:rPr>
              <w:fldChar w:fldCharType="end"/>
            </w:r>
            <w:r w:rsidRPr="00E4330F">
              <w:rPr>
                <w:sz w:val="20"/>
                <w:szCs w:val="20"/>
              </w:rPr>
              <w:t xml:space="preserve"> of </w:t>
            </w:r>
            <w:r w:rsidRPr="00E4330F">
              <w:rPr>
                <w:sz w:val="20"/>
                <w:szCs w:val="20"/>
              </w:rPr>
              <w:fldChar w:fldCharType="begin"/>
            </w:r>
            <w:r w:rsidRPr="00E4330F">
              <w:rPr>
                <w:sz w:val="20"/>
                <w:szCs w:val="20"/>
              </w:rPr>
              <w:instrText xml:space="preserve"> NUMPAGES  </w:instrText>
            </w:r>
            <w:r w:rsidRPr="00E4330F">
              <w:rPr>
                <w:sz w:val="20"/>
                <w:szCs w:val="20"/>
              </w:rPr>
              <w:fldChar w:fldCharType="separate"/>
            </w:r>
            <w:r w:rsidRPr="00E4330F">
              <w:rPr>
                <w:noProof/>
                <w:sz w:val="20"/>
                <w:szCs w:val="20"/>
              </w:rPr>
              <w:t>2</w:t>
            </w:r>
            <w:r w:rsidRPr="00E4330F">
              <w:rPr>
                <w:sz w:val="20"/>
                <w:szCs w:val="20"/>
              </w:rPr>
              <w:fldChar w:fldCharType="end"/>
            </w:r>
            <w:r w:rsidRPr="00E4330F">
              <w:rPr>
                <w:sz w:val="20"/>
                <w:szCs w:val="20"/>
              </w:rPr>
              <w:tab/>
            </w:r>
            <w:r>
              <w:rPr>
                <w:sz w:val="20"/>
                <w:szCs w:val="20"/>
              </w:rPr>
              <w:t xml:space="preserve">                                                                   </w:t>
            </w:r>
            <w:r w:rsidRPr="00E4330F">
              <w:rPr>
                <w:sz w:val="20"/>
                <w:szCs w:val="20"/>
              </w:rPr>
              <w:t xml:space="preserve">IRC Handout </w:t>
            </w:r>
            <w:r w:rsidR="00E26ACA">
              <w:rPr>
                <w:sz w:val="20"/>
                <w:szCs w:val="20"/>
              </w:rPr>
              <w:t>12</w:t>
            </w:r>
            <w:r w:rsidRPr="00E4330F">
              <w:rPr>
                <w:sz w:val="20"/>
                <w:szCs w:val="20"/>
              </w:rPr>
              <w:t>/</w:t>
            </w:r>
            <w:r w:rsidR="00E26ACA">
              <w:rPr>
                <w:sz w:val="20"/>
                <w:szCs w:val="20"/>
              </w:rPr>
              <w:t>1</w:t>
            </w:r>
            <w:r w:rsidRPr="00E4330F">
              <w:rPr>
                <w:sz w:val="20"/>
                <w:szCs w:val="20"/>
              </w:rPr>
              <w:t>/2021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79415" w14:textId="77777777" w:rsidR="0078082A" w:rsidRDefault="0078082A" w:rsidP="0078082A">
      <w:pPr>
        <w:spacing w:after="0" w:line="240" w:lineRule="auto"/>
      </w:pPr>
      <w:r>
        <w:separator/>
      </w:r>
    </w:p>
  </w:footnote>
  <w:footnote w:type="continuationSeparator" w:id="0">
    <w:p w14:paraId="67CF1D7B" w14:textId="77777777" w:rsidR="0078082A" w:rsidRDefault="0078082A" w:rsidP="00780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021250"/>
      <w:docPartObj>
        <w:docPartGallery w:val="Watermarks"/>
        <w:docPartUnique/>
      </w:docPartObj>
    </w:sdtPr>
    <w:sdtEndPr/>
    <w:sdtContent>
      <w:p w14:paraId="04F04592" w14:textId="77777777" w:rsidR="00A55261" w:rsidRDefault="00987B02">
        <w:pPr>
          <w:pStyle w:val="Header"/>
        </w:pPr>
        <w:r>
          <w:rPr>
            <w:noProof/>
          </w:rPr>
          <w:pict w14:anchorId="62F640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A9C"/>
    <w:rsid w:val="00000A34"/>
    <w:rsid w:val="0001012C"/>
    <w:rsid w:val="00012F0F"/>
    <w:rsid w:val="00050EED"/>
    <w:rsid w:val="000612BB"/>
    <w:rsid w:val="00096E27"/>
    <w:rsid w:val="000B1062"/>
    <w:rsid w:val="000E6404"/>
    <w:rsid w:val="000F23C6"/>
    <w:rsid w:val="001054CA"/>
    <w:rsid w:val="00115A8F"/>
    <w:rsid w:val="001C716F"/>
    <w:rsid w:val="001D5245"/>
    <w:rsid w:val="002172A2"/>
    <w:rsid w:val="00270ACE"/>
    <w:rsid w:val="00274473"/>
    <w:rsid w:val="0028490F"/>
    <w:rsid w:val="0029103B"/>
    <w:rsid w:val="00291AC1"/>
    <w:rsid w:val="0029751F"/>
    <w:rsid w:val="003405FC"/>
    <w:rsid w:val="00355689"/>
    <w:rsid w:val="003656C7"/>
    <w:rsid w:val="003939FB"/>
    <w:rsid w:val="0039689F"/>
    <w:rsid w:val="003B448A"/>
    <w:rsid w:val="003E513B"/>
    <w:rsid w:val="003F2F7F"/>
    <w:rsid w:val="00413039"/>
    <w:rsid w:val="00453DF6"/>
    <w:rsid w:val="00462E98"/>
    <w:rsid w:val="00467DF3"/>
    <w:rsid w:val="004A1977"/>
    <w:rsid w:val="004A78E3"/>
    <w:rsid w:val="004C1045"/>
    <w:rsid w:val="00532BFF"/>
    <w:rsid w:val="00536A79"/>
    <w:rsid w:val="00537B4C"/>
    <w:rsid w:val="00540D73"/>
    <w:rsid w:val="005635BE"/>
    <w:rsid w:val="00581A68"/>
    <w:rsid w:val="0058522E"/>
    <w:rsid w:val="0059232A"/>
    <w:rsid w:val="005C3305"/>
    <w:rsid w:val="005F1AF8"/>
    <w:rsid w:val="005F71ED"/>
    <w:rsid w:val="0063439A"/>
    <w:rsid w:val="00634C7C"/>
    <w:rsid w:val="00653DBF"/>
    <w:rsid w:val="00676EF5"/>
    <w:rsid w:val="006C09C0"/>
    <w:rsid w:val="006C4089"/>
    <w:rsid w:val="006E08F1"/>
    <w:rsid w:val="006F4348"/>
    <w:rsid w:val="007073D2"/>
    <w:rsid w:val="00723F57"/>
    <w:rsid w:val="00732EB5"/>
    <w:rsid w:val="007342B1"/>
    <w:rsid w:val="00740364"/>
    <w:rsid w:val="007406FE"/>
    <w:rsid w:val="00743198"/>
    <w:rsid w:val="0078082A"/>
    <w:rsid w:val="0078497A"/>
    <w:rsid w:val="007A61E8"/>
    <w:rsid w:val="007B0B95"/>
    <w:rsid w:val="007E62DE"/>
    <w:rsid w:val="007E7BEC"/>
    <w:rsid w:val="007F1ABD"/>
    <w:rsid w:val="00805083"/>
    <w:rsid w:val="00806AE4"/>
    <w:rsid w:val="00812548"/>
    <w:rsid w:val="00893007"/>
    <w:rsid w:val="00895B8E"/>
    <w:rsid w:val="008C155B"/>
    <w:rsid w:val="008E6FEA"/>
    <w:rsid w:val="008F13C0"/>
    <w:rsid w:val="00921F34"/>
    <w:rsid w:val="00931836"/>
    <w:rsid w:val="009621E5"/>
    <w:rsid w:val="00987B02"/>
    <w:rsid w:val="009B008F"/>
    <w:rsid w:val="009B5E03"/>
    <w:rsid w:val="009C13BC"/>
    <w:rsid w:val="009F3FC5"/>
    <w:rsid w:val="00A55261"/>
    <w:rsid w:val="00A66E86"/>
    <w:rsid w:val="00AA67D4"/>
    <w:rsid w:val="00AD2A34"/>
    <w:rsid w:val="00AE2A57"/>
    <w:rsid w:val="00B339C2"/>
    <w:rsid w:val="00B82EBB"/>
    <w:rsid w:val="00BE065A"/>
    <w:rsid w:val="00BF6495"/>
    <w:rsid w:val="00C02BEE"/>
    <w:rsid w:val="00C114B4"/>
    <w:rsid w:val="00C123BA"/>
    <w:rsid w:val="00C56E14"/>
    <w:rsid w:val="00CA321E"/>
    <w:rsid w:val="00CB72B5"/>
    <w:rsid w:val="00CD6578"/>
    <w:rsid w:val="00CD736B"/>
    <w:rsid w:val="00D103DB"/>
    <w:rsid w:val="00D4174A"/>
    <w:rsid w:val="00D469B6"/>
    <w:rsid w:val="00D52117"/>
    <w:rsid w:val="00D65A4C"/>
    <w:rsid w:val="00D87359"/>
    <w:rsid w:val="00DA1A98"/>
    <w:rsid w:val="00DD5ABB"/>
    <w:rsid w:val="00DE22F0"/>
    <w:rsid w:val="00DE5D13"/>
    <w:rsid w:val="00DF21B2"/>
    <w:rsid w:val="00E04DF7"/>
    <w:rsid w:val="00E120BA"/>
    <w:rsid w:val="00E26ACA"/>
    <w:rsid w:val="00E30B87"/>
    <w:rsid w:val="00E36DAC"/>
    <w:rsid w:val="00E373C3"/>
    <w:rsid w:val="00E4330F"/>
    <w:rsid w:val="00E43F7F"/>
    <w:rsid w:val="00E561C0"/>
    <w:rsid w:val="00E61540"/>
    <w:rsid w:val="00E95100"/>
    <w:rsid w:val="00EC64B6"/>
    <w:rsid w:val="00EF1E94"/>
    <w:rsid w:val="00F40F55"/>
    <w:rsid w:val="00F56A9C"/>
    <w:rsid w:val="00F96762"/>
    <w:rsid w:val="00FD37D2"/>
    <w:rsid w:val="00FE213C"/>
    <w:rsid w:val="00FF3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10682261"/>
  <w15:chartTrackingRefBased/>
  <w15:docId w15:val="{08604817-0A8D-41B1-B41C-F0F85F725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6A9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780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82A"/>
  </w:style>
  <w:style w:type="paragraph" w:styleId="Footer">
    <w:name w:val="footer"/>
    <w:basedOn w:val="Normal"/>
    <w:link w:val="FooterChar"/>
    <w:uiPriority w:val="99"/>
    <w:unhideWhenUsed/>
    <w:rsid w:val="00780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06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FC828-330C-47BD-B759-A300812E8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2081</Words>
  <Characters>11865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BFS</Company>
  <LinksUpToDate>false</LinksUpToDate>
  <CharactersWithSpaces>13919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D. Epperly</dc:creator>
  <cp:keywords/>
  <dc:description/>
  <cp:lastModifiedBy>Brian David Casto</cp:lastModifiedBy>
  <cp:revision>8</cp:revision>
  <cp:lastPrinted>2021-06-29T18:05:00Z</cp:lastPrinted>
  <dcterms:created xsi:type="dcterms:W3CDTF">2021-11-09T19:38:00Z</dcterms:created>
  <dcterms:modified xsi:type="dcterms:W3CDTF">2021-11-15T15:30:00Z</dcterms:modified>
</cp:coreProperties>
</file>