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BCF0" w14:textId="3276E474" w:rsidR="005D2C54" w:rsidRDefault="00295712" w:rsidP="00295712">
      <w:pPr>
        <w:jc w:val="center"/>
        <w:rPr>
          <w:rFonts w:ascii="Times New Roman" w:hAnsi="Times New Roman" w:cs="Times New Roman"/>
          <w:b/>
          <w:sz w:val="28"/>
          <w:szCs w:val="28"/>
        </w:rPr>
      </w:pPr>
      <w:r w:rsidRPr="003109EA">
        <w:rPr>
          <w:b/>
          <w:noProof/>
          <w:sz w:val="56"/>
          <w:szCs w:val="56"/>
        </w:rPr>
        <w:drawing>
          <wp:inline distT="0" distB="0" distL="0" distR="0" wp14:anchorId="7832A427" wp14:editId="49D054C5">
            <wp:extent cx="3762375" cy="1123950"/>
            <wp:effectExtent l="0" t="0" r="0" b="0"/>
            <wp:docPr id="1" name="Picture 1"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4FC0A71" w14:textId="1D39FAA0" w:rsidR="005D2C54" w:rsidRPr="008C2E63" w:rsidRDefault="00006F40" w:rsidP="005D2C54">
      <w:pPr>
        <w:jc w:val="center"/>
        <w:rPr>
          <w:rFonts w:ascii="Times New Roman" w:hAnsi="Times New Roman" w:cs="Times New Roman"/>
          <w:b/>
          <w:sz w:val="40"/>
          <w:szCs w:val="40"/>
        </w:rPr>
      </w:pPr>
      <w:r w:rsidRPr="008C2E63">
        <w:rPr>
          <w:rFonts w:ascii="Times New Roman" w:hAnsi="Times New Roman" w:cs="Times New Roman"/>
          <w:b/>
          <w:sz w:val="40"/>
          <w:szCs w:val="40"/>
        </w:rPr>
        <w:t xml:space="preserve">SFFAS 54 </w:t>
      </w:r>
      <w:r w:rsidR="00D26DF7" w:rsidRPr="008C2E63">
        <w:rPr>
          <w:rFonts w:ascii="Times New Roman" w:hAnsi="Times New Roman" w:cs="Times New Roman"/>
          <w:b/>
          <w:sz w:val="40"/>
          <w:szCs w:val="40"/>
        </w:rPr>
        <w:t>LEASE</w:t>
      </w:r>
      <w:r w:rsidR="005D2C54" w:rsidRPr="008C2E63">
        <w:rPr>
          <w:rFonts w:ascii="Times New Roman" w:hAnsi="Times New Roman" w:cs="Times New Roman"/>
          <w:b/>
          <w:sz w:val="40"/>
          <w:szCs w:val="40"/>
        </w:rPr>
        <w:t xml:space="preserve"> GUIDANCE</w:t>
      </w:r>
      <w:r w:rsidR="00D26DF7" w:rsidRPr="008C2E63">
        <w:rPr>
          <w:rFonts w:ascii="Times New Roman" w:hAnsi="Times New Roman" w:cs="Times New Roman"/>
          <w:b/>
          <w:sz w:val="40"/>
          <w:szCs w:val="40"/>
        </w:rPr>
        <w:t>:</w:t>
      </w:r>
    </w:p>
    <w:p w14:paraId="64298749" w14:textId="43EFFDCF" w:rsidR="005D2C54" w:rsidRPr="00C55A60" w:rsidRDefault="00D26DF7" w:rsidP="00C55A60">
      <w:pPr>
        <w:spacing w:after="120" w:line="240" w:lineRule="auto"/>
        <w:jc w:val="center"/>
        <w:rPr>
          <w:rFonts w:ascii="Times New Roman" w:hAnsi="Times New Roman" w:cs="Times New Roman"/>
          <w:b/>
          <w:sz w:val="36"/>
          <w:szCs w:val="36"/>
        </w:rPr>
      </w:pPr>
      <w:r w:rsidRPr="00C55A60">
        <w:rPr>
          <w:rFonts w:ascii="Times New Roman" w:hAnsi="Times New Roman" w:cs="Times New Roman"/>
          <w:b/>
          <w:sz w:val="36"/>
          <w:szCs w:val="36"/>
        </w:rPr>
        <w:t>INTRAGOVERNMENTAL LEASES</w:t>
      </w:r>
    </w:p>
    <w:p w14:paraId="68E8C351" w14:textId="3822F5BF" w:rsidR="00C55A60" w:rsidRPr="00C55A60" w:rsidRDefault="00C55A60" w:rsidP="00295712">
      <w:pPr>
        <w:spacing w:after="0" w:line="240" w:lineRule="auto"/>
        <w:jc w:val="center"/>
        <w:rPr>
          <w:rFonts w:ascii="Times New Roman" w:hAnsi="Times New Roman" w:cs="Times New Roman"/>
          <w:b/>
          <w:sz w:val="28"/>
          <w:szCs w:val="28"/>
        </w:rPr>
      </w:pPr>
      <w:r w:rsidRPr="00C55A60">
        <w:rPr>
          <w:rFonts w:ascii="Times New Roman" w:hAnsi="Times New Roman" w:cs="Times New Roman"/>
          <w:b/>
          <w:sz w:val="28"/>
          <w:szCs w:val="28"/>
        </w:rPr>
        <w:t>LEASE-RELATED OPERATING COSTS</w:t>
      </w:r>
      <w:r w:rsidR="0044471E">
        <w:rPr>
          <w:rFonts w:ascii="Times New Roman" w:hAnsi="Times New Roman" w:cs="Times New Roman"/>
          <w:b/>
          <w:sz w:val="28"/>
          <w:szCs w:val="28"/>
        </w:rPr>
        <w:t xml:space="preserve"> PAID DIRECTLY TO LESSOR</w:t>
      </w: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2837ED7D" w14:textId="38770573"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24</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720" w:type="dxa"/>
        <w:tblLook w:val="04A0" w:firstRow="1" w:lastRow="0" w:firstColumn="1" w:lastColumn="0" w:noHBand="0" w:noVBand="1"/>
      </w:tblPr>
      <w:tblGrid>
        <w:gridCol w:w="1638"/>
        <w:gridCol w:w="1350"/>
        <w:gridCol w:w="5827"/>
        <w:gridCol w:w="4523"/>
      </w:tblGrid>
      <w:tr w:rsidR="00BC3943" w14:paraId="59D154DB" w14:textId="77777777" w:rsidTr="00A92FB3">
        <w:trPr>
          <w:trHeight w:val="674"/>
        </w:trPr>
        <w:tc>
          <w:tcPr>
            <w:tcW w:w="1638" w:type="dxa"/>
            <w:shd w:val="pct20" w:color="auto" w:fill="auto"/>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pct20" w:color="auto" w:fill="auto"/>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5827" w:type="dxa"/>
            <w:shd w:val="pct20" w:color="auto" w:fill="auto"/>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4523" w:type="dxa"/>
            <w:shd w:val="pct20" w:color="auto" w:fill="auto"/>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A92FB3">
        <w:tc>
          <w:tcPr>
            <w:tcW w:w="1638"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14CC1A42" w:rsidR="00BC3943" w:rsidRPr="00BC0931" w:rsidRDefault="00D60C0F" w:rsidP="00754FF5">
            <w:pPr>
              <w:rPr>
                <w:rFonts w:ascii="Times New Roman" w:hAnsi="Times New Roman" w:cs="Times New Roman"/>
                <w:sz w:val="24"/>
                <w:szCs w:val="24"/>
              </w:rPr>
            </w:pPr>
            <w:r>
              <w:rPr>
                <w:rFonts w:ascii="Times New Roman" w:hAnsi="Times New Roman" w:cs="Times New Roman"/>
                <w:sz w:val="24"/>
                <w:szCs w:val="24"/>
              </w:rPr>
              <w:t>11</w:t>
            </w:r>
            <w:r w:rsidR="004D1A8B">
              <w:rPr>
                <w:rFonts w:ascii="Times New Roman" w:hAnsi="Times New Roman" w:cs="Times New Roman"/>
                <w:sz w:val="24"/>
                <w:szCs w:val="24"/>
              </w:rPr>
              <w:t>/20</w:t>
            </w:r>
            <w:r w:rsidR="00D26DF7">
              <w:rPr>
                <w:rFonts w:ascii="Times New Roman" w:hAnsi="Times New Roman" w:cs="Times New Roman"/>
                <w:sz w:val="24"/>
                <w:szCs w:val="24"/>
              </w:rPr>
              <w:t>22</w:t>
            </w:r>
          </w:p>
        </w:tc>
        <w:tc>
          <w:tcPr>
            <w:tcW w:w="5827" w:type="dxa"/>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4523" w:type="dxa"/>
          </w:tcPr>
          <w:p w14:paraId="0A63ADBE" w14:textId="0BA3589C" w:rsidR="00BC3943" w:rsidRPr="00BC0931" w:rsidRDefault="001005FB" w:rsidP="002B4C41">
            <w:pPr>
              <w:rPr>
                <w:rFonts w:ascii="Times New Roman" w:hAnsi="Times New Roman" w:cs="Times New Roman"/>
                <w:sz w:val="24"/>
                <w:szCs w:val="24"/>
              </w:rPr>
            </w:pPr>
            <w:r>
              <w:rPr>
                <w:rFonts w:ascii="Times New Roman" w:hAnsi="Times New Roman" w:cs="Times New Roman"/>
                <w:sz w:val="24"/>
                <w:szCs w:val="24"/>
              </w:rPr>
              <w:t>TFM Bulletin No. 20</w:t>
            </w:r>
            <w:r w:rsidR="00D26DF7">
              <w:rPr>
                <w:rFonts w:ascii="Times New Roman" w:hAnsi="Times New Roman" w:cs="Times New Roman"/>
                <w:sz w:val="24"/>
                <w:szCs w:val="24"/>
              </w:rPr>
              <w:t>2</w:t>
            </w:r>
            <w:r w:rsidR="00A92FB3">
              <w:rPr>
                <w:rFonts w:ascii="Times New Roman" w:hAnsi="Times New Roman" w:cs="Times New Roman"/>
                <w:sz w:val="24"/>
                <w:szCs w:val="24"/>
              </w:rPr>
              <w:t>4</w:t>
            </w:r>
            <w:r w:rsidR="00D26DF7">
              <w:rPr>
                <w:rFonts w:ascii="Times New Roman" w:hAnsi="Times New Roman" w:cs="Times New Roman"/>
                <w:sz w:val="24"/>
                <w:szCs w:val="24"/>
              </w:rPr>
              <w:t>-0</w:t>
            </w:r>
            <w:r w:rsidR="00A92FB3">
              <w:rPr>
                <w:rFonts w:ascii="Times New Roman" w:hAnsi="Times New Roman" w:cs="Times New Roman"/>
                <w:sz w:val="24"/>
                <w:szCs w:val="24"/>
              </w:rPr>
              <w:t>1</w:t>
            </w:r>
          </w:p>
        </w:tc>
      </w:tr>
      <w:tr w:rsidR="00A92FB3" w:rsidRPr="00BC0931" w14:paraId="730BF5B3" w14:textId="77777777" w:rsidTr="00A92FB3">
        <w:tc>
          <w:tcPr>
            <w:tcW w:w="1638" w:type="dxa"/>
          </w:tcPr>
          <w:p w14:paraId="7A30123C" w14:textId="46C8F037" w:rsidR="00A92FB3" w:rsidRPr="00A92FB3" w:rsidRDefault="00A92FB3" w:rsidP="00754FF5">
            <w:pPr>
              <w:rPr>
                <w:rFonts w:ascii="Times New Roman" w:hAnsi="Times New Roman" w:cs="Times New Roman"/>
                <w:color w:val="FF0000"/>
                <w:sz w:val="24"/>
                <w:szCs w:val="24"/>
              </w:rPr>
            </w:pPr>
            <w:r w:rsidRPr="00A92FB3">
              <w:rPr>
                <w:rFonts w:ascii="Times New Roman" w:hAnsi="Times New Roman" w:cs="Times New Roman"/>
                <w:color w:val="FF0000"/>
                <w:sz w:val="24"/>
                <w:szCs w:val="24"/>
              </w:rPr>
              <w:t>1.1</w:t>
            </w:r>
          </w:p>
        </w:tc>
        <w:tc>
          <w:tcPr>
            <w:tcW w:w="1350" w:type="dxa"/>
          </w:tcPr>
          <w:p w14:paraId="213875A5" w14:textId="233BA131" w:rsidR="00A92FB3" w:rsidRPr="00A92FB3" w:rsidRDefault="00A92FB3" w:rsidP="00754FF5">
            <w:pPr>
              <w:rPr>
                <w:rFonts w:ascii="Times New Roman" w:hAnsi="Times New Roman" w:cs="Times New Roman"/>
                <w:color w:val="FF0000"/>
                <w:sz w:val="24"/>
                <w:szCs w:val="24"/>
              </w:rPr>
            </w:pPr>
            <w:r w:rsidRPr="00A92FB3">
              <w:rPr>
                <w:rFonts w:ascii="Times New Roman" w:hAnsi="Times New Roman" w:cs="Times New Roman"/>
                <w:color w:val="FF0000"/>
                <w:sz w:val="24"/>
                <w:szCs w:val="24"/>
              </w:rPr>
              <w:t>04/2023</w:t>
            </w:r>
          </w:p>
        </w:tc>
        <w:tc>
          <w:tcPr>
            <w:tcW w:w="5827" w:type="dxa"/>
          </w:tcPr>
          <w:p w14:paraId="0E05F983" w14:textId="4B19791F" w:rsidR="00A92FB3" w:rsidRPr="00A92FB3" w:rsidRDefault="00A92FB3" w:rsidP="00754FF5">
            <w:pPr>
              <w:rPr>
                <w:rFonts w:ascii="Times New Roman" w:hAnsi="Times New Roman" w:cs="Times New Roman"/>
                <w:color w:val="FF0000"/>
                <w:sz w:val="24"/>
                <w:szCs w:val="24"/>
              </w:rPr>
            </w:pPr>
            <w:r w:rsidRPr="00A92FB3">
              <w:rPr>
                <w:rFonts w:ascii="Times New Roman" w:hAnsi="Times New Roman" w:cs="Times New Roman"/>
                <w:color w:val="FF0000"/>
                <w:sz w:val="24"/>
                <w:szCs w:val="24"/>
              </w:rPr>
              <w:t>Added Footnote to Lessee Transaction #1</w:t>
            </w:r>
            <w:r w:rsidR="00786B88">
              <w:rPr>
                <w:rFonts w:ascii="Times New Roman" w:hAnsi="Times New Roman" w:cs="Times New Roman"/>
                <w:color w:val="FF0000"/>
                <w:sz w:val="24"/>
                <w:szCs w:val="24"/>
              </w:rPr>
              <w:t>2</w:t>
            </w:r>
          </w:p>
        </w:tc>
        <w:tc>
          <w:tcPr>
            <w:tcW w:w="4523" w:type="dxa"/>
          </w:tcPr>
          <w:p w14:paraId="1641BD68" w14:textId="0A56F619" w:rsidR="00A92FB3" w:rsidRPr="00A92FB3" w:rsidRDefault="00A92FB3" w:rsidP="002B4C41">
            <w:pPr>
              <w:rPr>
                <w:rFonts w:ascii="Times New Roman" w:hAnsi="Times New Roman" w:cs="Times New Roman"/>
                <w:color w:val="FF0000"/>
                <w:sz w:val="24"/>
                <w:szCs w:val="24"/>
              </w:rPr>
            </w:pPr>
            <w:r w:rsidRPr="00A92FB3">
              <w:rPr>
                <w:rFonts w:ascii="Times New Roman" w:hAnsi="Times New Roman" w:cs="Times New Roman"/>
                <w:color w:val="FF0000"/>
                <w:sz w:val="24"/>
                <w:szCs w:val="24"/>
              </w:rPr>
              <w:t>TFM Bulletin No. 2024-01</w:t>
            </w:r>
          </w:p>
        </w:tc>
      </w:tr>
      <w:tr w:rsidR="00396852" w:rsidRPr="00BC0931" w14:paraId="0B9F0310" w14:textId="77777777" w:rsidTr="00396852">
        <w:trPr>
          <w:trHeight w:val="593"/>
        </w:trPr>
        <w:tc>
          <w:tcPr>
            <w:tcW w:w="1638" w:type="dxa"/>
          </w:tcPr>
          <w:p w14:paraId="2D989240" w14:textId="0241B52E" w:rsidR="00396852" w:rsidRPr="00A92FB3" w:rsidRDefault="00396852" w:rsidP="00754FF5">
            <w:pPr>
              <w:rPr>
                <w:rFonts w:ascii="Times New Roman" w:hAnsi="Times New Roman" w:cs="Times New Roman"/>
                <w:color w:val="FF0000"/>
                <w:sz w:val="24"/>
                <w:szCs w:val="24"/>
              </w:rPr>
            </w:pPr>
            <w:r>
              <w:rPr>
                <w:rFonts w:ascii="Times New Roman" w:hAnsi="Times New Roman" w:cs="Times New Roman"/>
                <w:color w:val="FF0000"/>
                <w:sz w:val="24"/>
                <w:szCs w:val="24"/>
              </w:rPr>
              <w:t>1.2</w:t>
            </w:r>
          </w:p>
        </w:tc>
        <w:tc>
          <w:tcPr>
            <w:tcW w:w="1350" w:type="dxa"/>
          </w:tcPr>
          <w:p w14:paraId="512F73BF" w14:textId="0945E379" w:rsidR="00396852" w:rsidRPr="00A92FB3" w:rsidRDefault="00396852" w:rsidP="00754FF5">
            <w:pPr>
              <w:rPr>
                <w:rFonts w:ascii="Times New Roman" w:hAnsi="Times New Roman" w:cs="Times New Roman"/>
                <w:color w:val="FF0000"/>
                <w:sz w:val="24"/>
                <w:szCs w:val="24"/>
              </w:rPr>
            </w:pPr>
            <w:r>
              <w:rPr>
                <w:rFonts w:ascii="Times New Roman" w:hAnsi="Times New Roman" w:cs="Times New Roman"/>
                <w:color w:val="FF0000"/>
                <w:sz w:val="24"/>
                <w:szCs w:val="24"/>
              </w:rPr>
              <w:t>08/2023</w:t>
            </w:r>
          </w:p>
        </w:tc>
        <w:tc>
          <w:tcPr>
            <w:tcW w:w="5827" w:type="dxa"/>
          </w:tcPr>
          <w:p w14:paraId="24784D7D" w14:textId="1F20EA96" w:rsidR="00396852" w:rsidRPr="00A92FB3" w:rsidRDefault="00396852" w:rsidP="00754FF5">
            <w:pPr>
              <w:rPr>
                <w:rFonts w:ascii="Times New Roman" w:hAnsi="Times New Roman" w:cs="Times New Roman"/>
                <w:color w:val="FF0000"/>
                <w:sz w:val="24"/>
                <w:szCs w:val="24"/>
              </w:rPr>
            </w:pPr>
            <w:r>
              <w:rPr>
                <w:rFonts w:ascii="Times New Roman" w:hAnsi="Times New Roman" w:cs="Times New Roman"/>
                <w:color w:val="FF0000"/>
                <w:sz w:val="24"/>
                <w:szCs w:val="24"/>
              </w:rPr>
              <w:t xml:space="preserve">Revised Lessee Transaction #12 per FASAB Technical Inquiry </w:t>
            </w:r>
            <w:r w:rsidR="003E3DAE">
              <w:rPr>
                <w:rFonts w:ascii="Times New Roman" w:hAnsi="Times New Roman" w:cs="Times New Roman"/>
                <w:color w:val="FF0000"/>
                <w:sz w:val="24"/>
                <w:szCs w:val="24"/>
              </w:rPr>
              <w:t>of Technical Release 20, Par. 17. (</w:t>
            </w:r>
            <w:r>
              <w:rPr>
                <w:rFonts w:ascii="Times New Roman" w:hAnsi="Times New Roman" w:cs="Times New Roman"/>
                <w:color w:val="FF0000"/>
                <w:sz w:val="24"/>
                <w:szCs w:val="24"/>
              </w:rPr>
              <w:t>SFFAS 54, Pars. 24-25 &amp; 72-73.</w:t>
            </w:r>
            <w:r w:rsidR="003E3DAE">
              <w:rPr>
                <w:rFonts w:ascii="Times New Roman" w:hAnsi="Times New Roman" w:cs="Times New Roman"/>
                <w:color w:val="FF0000"/>
                <w:sz w:val="24"/>
                <w:szCs w:val="24"/>
              </w:rPr>
              <w:t>)</w:t>
            </w:r>
          </w:p>
        </w:tc>
        <w:tc>
          <w:tcPr>
            <w:tcW w:w="4523" w:type="dxa"/>
          </w:tcPr>
          <w:p w14:paraId="36418BDA" w14:textId="5C240F21" w:rsidR="00396852" w:rsidRPr="00A92FB3" w:rsidRDefault="00396852" w:rsidP="002B4C41">
            <w:pPr>
              <w:rPr>
                <w:rFonts w:ascii="Times New Roman" w:hAnsi="Times New Roman" w:cs="Times New Roman"/>
                <w:color w:val="FF0000"/>
                <w:sz w:val="24"/>
                <w:szCs w:val="24"/>
              </w:rPr>
            </w:pPr>
            <w:r w:rsidRPr="00A92FB3">
              <w:rPr>
                <w:rFonts w:ascii="Times New Roman" w:hAnsi="Times New Roman" w:cs="Times New Roman"/>
                <w:color w:val="FF0000"/>
                <w:sz w:val="24"/>
                <w:szCs w:val="24"/>
              </w:rPr>
              <w:t>TFM Bulletin No. 2024-01</w:t>
            </w:r>
          </w:p>
        </w:tc>
      </w:tr>
    </w:tbl>
    <w:p w14:paraId="673155D3" w14:textId="77777777" w:rsidR="005D2C54" w:rsidRDefault="005D2C54">
      <w:pPr>
        <w:rPr>
          <w:rFonts w:ascii="Times New Roman" w:hAnsi="Times New Roman" w:cs="Times New Roman"/>
          <w:b/>
          <w:sz w:val="28"/>
          <w:szCs w:val="28"/>
        </w:rPr>
      </w:pPr>
    </w:p>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287BE389" w14:textId="77777777" w:rsidR="000B4836" w:rsidRDefault="000B4836" w:rsidP="000B4836">
      <w:pPr>
        <w:spacing w:after="0" w:line="240" w:lineRule="auto"/>
        <w:rPr>
          <w:rFonts w:ascii="Times New Roman" w:hAnsi="Times New Roman" w:cs="Times New Roman"/>
          <w:b/>
          <w:sz w:val="28"/>
          <w:szCs w:val="28"/>
        </w:rPr>
      </w:pPr>
    </w:p>
    <w:p w14:paraId="0786AA59" w14:textId="77777777" w:rsidR="000B4836" w:rsidRDefault="000B4836" w:rsidP="000B4836">
      <w:pPr>
        <w:spacing w:after="0" w:line="240" w:lineRule="auto"/>
        <w:rPr>
          <w:rFonts w:ascii="Times New Roman" w:hAnsi="Times New Roman" w:cs="Times New Roman"/>
          <w:b/>
          <w:sz w:val="28"/>
          <w:szCs w:val="28"/>
        </w:rPr>
      </w:pPr>
    </w:p>
    <w:p w14:paraId="7B2356A5" w14:textId="77777777" w:rsidR="000B4836" w:rsidRDefault="000B4836" w:rsidP="000B4836">
      <w:pPr>
        <w:spacing w:after="0" w:line="240" w:lineRule="auto"/>
        <w:rPr>
          <w:rFonts w:ascii="Times New Roman" w:hAnsi="Times New Roman" w:cs="Times New Roman"/>
          <w:b/>
          <w:sz w:val="28"/>
          <w:szCs w:val="28"/>
        </w:rPr>
      </w:pPr>
    </w:p>
    <w:p w14:paraId="7E830D7F" w14:textId="77777777" w:rsidR="000B4836" w:rsidRDefault="000B4836" w:rsidP="000B4836">
      <w:pPr>
        <w:spacing w:after="0" w:line="240" w:lineRule="auto"/>
        <w:rPr>
          <w:rFonts w:ascii="Times New Roman" w:hAnsi="Times New Roman" w:cs="Times New Roman"/>
          <w:b/>
          <w:sz w:val="28"/>
          <w:szCs w:val="28"/>
        </w:rPr>
      </w:pPr>
    </w:p>
    <w:p w14:paraId="0184803F" w14:textId="77777777" w:rsidR="000B4836" w:rsidRDefault="000B4836" w:rsidP="000B4836">
      <w:pPr>
        <w:spacing w:after="0" w:line="240" w:lineRule="auto"/>
        <w:rPr>
          <w:rFonts w:ascii="Times New Roman" w:hAnsi="Times New Roman" w:cs="Times New Roman"/>
          <w:b/>
          <w:sz w:val="28"/>
          <w:szCs w:val="28"/>
        </w:rPr>
      </w:pPr>
    </w:p>
    <w:p w14:paraId="408A6400" w14:textId="77777777" w:rsidR="000B4836" w:rsidRDefault="000B4836" w:rsidP="000B4836">
      <w:pPr>
        <w:spacing w:after="0" w:line="240" w:lineRule="auto"/>
        <w:rPr>
          <w:rFonts w:ascii="Times New Roman" w:hAnsi="Times New Roman" w:cs="Times New Roman"/>
          <w:b/>
          <w:sz w:val="28"/>
          <w:szCs w:val="28"/>
        </w:rPr>
      </w:pPr>
    </w:p>
    <w:p w14:paraId="4A4E3101" w14:textId="77777777" w:rsidR="000B4836" w:rsidRDefault="000B4836" w:rsidP="000B4836">
      <w:pPr>
        <w:spacing w:after="0" w:line="240" w:lineRule="auto"/>
        <w:rPr>
          <w:rFonts w:ascii="Times New Roman" w:hAnsi="Times New Roman" w:cs="Times New Roman"/>
          <w:b/>
          <w:sz w:val="28"/>
          <w:szCs w:val="28"/>
        </w:rPr>
      </w:pPr>
    </w:p>
    <w:p w14:paraId="7C3FA27E" w14:textId="77777777" w:rsidR="000B4836" w:rsidRDefault="000B4836" w:rsidP="000B4836">
      <w:pPr>
        <w:spacing w:after="0" w:line="240" w:lineRule="auto"/>
        <w:rPr>
          <w:rFonts w:ascii="Times New Roman" w:hAnsi="Times New Roman" w:cs="Times New Roman"/>
          <w:b/>
          <w:sz w:val="28"/>
          <w:szCs w:val="28"/>
        </w:rPr>
      </w:pPr>
    </w:p>
    <w:p w14:paraId="1630896B" w14:textId="77777777" w:rsidR="000B4836" w:rsidRDefault="000B4836" w:rsidP="000B4836">
      <w:pPr>
        <w:spacing w:after="0" w:line="240" w:lineRule="auto"/>
        <w:rPr>
          <w:rFonts w:ascii="Times New Roman" w:hAnsi="Times New Roman" w:cs="Times New Roman"/>
          <w:b/>
          <w:sz w:val="28"/>
          <w:szCs w:val="28"/>
        </w:rPr>
      </w:pPr>
    </w:p>
    <w:p w14:paraId="1E29F179" w14:textId="14009315" w:rsidR="004B4A93" w:rsidRPr="000B4836" w:rsidRDefault="004B4A93" w:rsidP="000B4836">
      <w:pPr>
        <w:spacing w:after="0" w:line="240" w:lineRule="auto"/>
        <w:rPr>
          <w:rFonts w:ascii="Times New Roman" w:hAnsi="Times New Roman" w:cs="Times New Roman"/>
          <w:sz w:val="24"/>
          <w:szCs w:val="24"/>
        </w:rPr>
      </w:pPr>
      <w:r>
        <w:rPr>
          <w:rFonts w:ascii="Times New Roman" w:hAnsi="Times New Roman" w:cs="Times New Roman"/>
          <w:b/>
          <w:sz w:val="24"/>
          <w:szCs w:val="24"/>
        </w:rPr>
        <w:t>SFFAS 54 Background:</w:t>
      </w:r>
    </w:p>
    <w:p w14:paraId="02AC75BE" w14:textId="77777777" w:rsidR="004B4A93" w:rsidRDefault="004B4A93" w:rsidP="004B4A93">
      <w:pPr>
        <w:spacing w:after="0" w:line="240" w:lineRule="auto"/>
        <w:rPr>
          <w:rFonts w:ascii="Times New Roman" w:hAnsi="Times New Roman" w:cs="Times New Roman"/>
          <w:sz w:val="24"/>
          <w:szCs w:val="24"/>
        </w:rPr>
      </w:pPr>
    </w:p>
    <w:p w14:paraId="5F37B3B2" w14:textId="45BE2EB3" w:rsidR="00154B5F" w:rsidRDefault="00737BE2" w:rsidP="003B47E3">
      <w:pPr>
        <w:spacing w:after="0" w:line="240" w:lineRule="auto"/>
        <w:jc w:val="both"/>
        <w:rPr>
          <w:rFonts w:ascii="Times New Roman" w:hAnsi="Times New Roman" w:cs="Times New Roman"/>
          <w:sz w:val="24"/>
          <w:szCs w:val="24"/>
        </w:rPr>
      </w:pPr>
      <w:r w:rsidRPr="00737BE2">
        <w:rPr>
          <w:rFonts w:ascii="Times New Roman" w:hAnsi="Times New Roman" w:cs="Times New Roman"/>
          <w:sz w:val="24"/>
          <w:szCs w:val="24"/>
        </w:rPr>
        <w:t xml:space="preserve">SFFAS No. 54, </w:t>
      </w:r>
      <w:r w:rsidRPr="001A3448">
        <w:rPr>
          <w:rFonts w:ascii="Times New Roman" w:hAnsi="Times New Roman" w:cs="Times New Roman"/>
          <w:i/>
          <w:iCs/>
          <w:sz w:val="24"/>
          <w:szCs w:val="24"/>
        </w:rPr>
        <w:t>Leases</w:t>
      </w:r>
      <w:r w:rsidRPr="00737BE2">
        <w:rPr>
          <w:rFonts w:ascii="Times New Roman" w:hAnsi="Times New Roman" w:cs="Times New Roman"/>
          <w:sz w:val="24"/>
          <w:szCs w:val="24"/>
        </w:rPr>
        <w:t xml:space="preserve">, as amended by SFFAS No. 60, </w:t>
      </w:r>
      <w:r w:rsidR="001A3448" w:rsidRPr="001A3448">
        <w:rPr>
          <w:rFonts w:ascii="Times New Roman" w:hAnsi="Times New Roman" w:cs="Times New Roman"/>
          <w:i/>
          <w:iCs/>
          <w:sz w:val="24"/>
          <w:szCs w:val="24"/>
        </w:rPr>
        <w:t>Omnibus Leases-Related Topics</w:t>
      </w:r>
      <w:r w:rsidR="001A3448">
        <w:rPr>
          <w:rFonts w:ascii="Times New Roman" w:hAnsi="Times New Roman" w:cs="Times New Roman"/>
          <w:sz w:val="24"/>
          <w:szCs w:val="24"/>
        </w:rPr>
        <w:t xml:space="preserve">, </w:t>
      </w:r>
      <w:r w:rsidRPr="00737BE2">
        <w:rPr>
          <w:rFonts w:ascii="Times New Roman" w:hAnsi="Times New Roman" w:cs="Times New Roman"/>
          <w:sz w:val="24"/>
          <w:szCs w:val="24"/>
        </w:rPr>
        <w:t xml:space="preserve">replaces proprietary lease accounting and disclosure standards for general purpose federal financial reports. SFFAS No. 54 is effective for reporting periods beginning after September 30, 2023. </w:t>
      </w:r>
      <w:r>
        <w:rPr>
          <w:rFonts w:ascii="Times New Roman" w:hAnsi="Times New Roman" w:cs="Times New Roman"/>
          <w:sz w:val="24"/>
          <w:szCs w:val="24"/>
        </w:rPr>
        <w:t>(</w:t>
      </w:r>
      <w:r w:rsidRPr="00737BE2">
        <w:rPr>
          <w:rFonts w:ascii="Times New Roman" w:hAnsi="Times New Roman" w:cs="Times New Roman"/>
          <w:sz w:val="24"/>
          <w:szCs w:val="24"/>
        </w:rPr>
        <w:t>Early implementation is not permitted.</w:t>
      </w:r>
      <w:r>
        <w:rPr>
          <w:rFonts w:ascii="Times New Roman" w:hAnsi="Times New Roman" w:cs="Times New Roman"/>
          <w:sz w:val="24"/>
          <w:szCs w:val="24"/>
        </w:rPr>
        <w:t>)</w:t>
      </w:r>
    </w:p>
    <w:p w14:paraId="0B173482" w14:textId="77777777" w:rsidR="00737BE2" w:rsidRDefault="00737BE2" w:rsidP="003B47E3">
      <w:pPr>
        <w:spacing w:after="0" w:line="240" w:lineRule="auto"/>
        <w:ind w:left="1080"/>
        <w:jc w:val="both"/>
        <w:rPr>
          <w:rFonts w:ascii="Times New Roman" w:hAnsi="Times New Roman" w:cs="Times New Roman"/>
          <w:sz w:val="24"/>
          <w:szCs w:val="24"/>
        </w:rPr>
      </w:pPr>
    </w:p>
    <w:p w14:paraId="47BDA2F4" w14:textId="19143C30" w:rsidR="006C3285" w:rsidRDefault="003F743E" w:rsidP="003B4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3F743E">
        <w:rPr>
          <w:rFonts w:ascii="Times New Roman" w:hAnsi="Times New Roman" w:cs="Times New Roman"/>
          <w:sz w:val="24"/>
          <w:szCs w:val="24"/>
        </w:rPr>
        <w:t xml:space="preserve">lease </w:t>
      </w:r>
      <w:r>
        <w:rPr>
          <w:rFonts w:ascii="Times New Roman" w:hAnsi="Times New Roman" w:cs="Times New Roman"/>
          <w:sz w:val="24"/>
          <w:szCs w:val="24"/>
        </w:rPr>
        <w:t>is define</w:t>
      </w:r>
      <w:r w:rsidR="0081129A">
        <w:rPr>
          <w:rFonts w:ascii="Times New Roman" w:hAnsi="Times New Roman" w:cs="Times New Roman"/>
          <w:sz w:val="24"/>
          <w:szCs w:val="24"/>
        </w:rPr>
        <w:t>d</w:t>
      </w:r>
      <w:r>
        <w:rPr>
          <w:rFonts w:ascii="Times New Roman" w:hAnsi="Times New Roman" w:cs="Times New Roman"/>
          <w:sz w:val="24"/>
          <w:szCs w:val="24"/>
        </w:rPr>
        <w:t xml:space="preserve"> as</w:t>
      </w:r>
      <w:r w:rsidRPr="003F743E">
        <w:rPr>
          <w:rFonts w:ascii="Times New Roman" w:hAnsi="Times New Roman" w:cs="Times New Roman"/>
          <w:sz w:val="24"/>
          <w:szCs w:val="24"/>
        </w:rPr>
        <w:t xml:space="preserve"> </w:t>
      </w:r>
      <w:r>
        <w:rPr>
          <w:rFonts w:ascii="Times New Roman" w:hAnsi="Times New Roman" w:cs="Times New Roman"/>
          <w:sz w:val="24"/>
          <w:szCs w:val="24"/>
        </w:rPr>
        <w:t>“</w:t>
      </w:r>
      <w:r w:rsidRPr="003F743E">
        <w:rPr>
          <w:rFonts w:ascii="Times New Roman" w:hAnsi="Times New Roman" w:cs="Times New Roman"/>
          <w:sz w:val="24"/>
          <w:szCs w:val="24"/>
        </w:rPr>
        <w:t>a contract or agreement whereby one entity (lessor) conveys</w:t>
      </w:r>
      <w:r>
        <w:rPr>
          <w:rFonts w:ascii="Times New Roman" w:hAnsi="Times New Roman" w:cs="Times New Roman"/>
          <w:sz w:val="24"/>
          <w:szCs w:val="24"/>
        </w:rPr>
        <w:t xml:space="preserve"> </w:t>
      </w:r>
      <w:r w:rsidRPr="003F743E">
        <w:rPr>
          <w:rFonts w:ascii="Times New Roman" w:hAnsi="Times New Roman" w:cs="Times New Roman"/>
          <w:sz w:val="24"/>
          <w:szCs w:val="24"/>
        </w:rPr>
        <w:t>the right to control the use of PP&amp;E (the underlying asset) to another entity (lessee) for a</w:t>
      </w:r>
      <w:r>
        <w:rPr>
          <w:rFonts w:ascii="Times New Roman" w:hAnsi="Times New Roman" w:cs="Times New Roman"/>
          <w:sz w:val="24"/>
          <w:szCs w:val="24"/>
        </w:rPr>
        <w:t xml:space="preserve"> </w:t>
      </w:r>
      <w:r w:rsidRPr="003F743E">
        <w:rPr>
          <w:rFonts w:ascii="Times New Roman" w:hAnsi="Times New Roman" w:cs="Times New Roman"/>
          <w:sz w:val="24"/>
          <w:szCs w:val="24"/>
        </w:rPr>
        <w:t>period of time as specified in the contract or agreement in exchange for consideration.</w:t>
      </w:r>
      <w:r>
        <w:rPr>
          <w:rFonts w:ascii="Times New Roman" w:hAnsi="Times New Roman" w:cs="Times New Roman"/>
          <w:sz w:val="24"/>
          <w:szCs w:val="24"/>
        </w:rPr>
        <w:t>” (SFFAS 54, Par. 6)</w:t>
      </w:r>
    </w:p>
    <w:p w14:paraId="4AFF6A29" w14:textId="4398866E" w:rsidR="00AF6DE7" w:rsidRDefault="00AF6DE7" w:rsidP="003B47E3">
      <w:pPr>
        <w:spacing w:after="0" w:line="240" w:lineRule="auto"/>
        <w:ind w:left="1080"/>
        <w:jc w:val="both"/>
        <w:rPr>
          <w:rFonts w:ascii="Times New Roman" w:hAnsi="Times New Roman" w:cs="Times New Roman"/>
          <w:sz w:val="24"/>
          <w:szCs w:val="24"/>
        </w:rPr>
      </w:pPr>
    </w:p>
    <w:p w14:paraId="19095570" w14:textId="77777777" w:rsidR="009B6307" w:rsidRPr="00334E18" w:rsidRDefault="009B6307" w:rsidP="003B47E3">
      <w:pPr>
        <w:spacing w:after="0" w:line="240" w:lineRule="auto"/>
        <w:jc w:val="both"/>
        <w:rPr>
          <w:rFonts w:ascii="Times New Roman" w:hAnsi="Times New Roman" w:cs="Times New Roman"/>
          <w:b/>
          <w:bCs/>
          <w:sz w:val="24"/>
          <w:szCs w:val="24"/>
        </w:rPr>
      </w:pPr>
      <w:r w:rsidRPr="00334E18">
        <w:rPr>
          <w:rFonts w:ascii="Times New Roman" w:hAnsi="Times New Roman" w:cs="Times New Roman"/>
          <w:b/>
          <w:bCs/>
          <w:sz w:val="24"/>
          <w:szCs w:val="24"/>
        </w:rPr>
        <w:t xml:space="preserve">Intragovernmental Leases </w:t>
      </w:r>
    </w:p>
    <w:p w14:paraId="37D416FC" w14:textId="08C8BC46" w:rsidR="00AF6DE7" w:rsidRDefault="00AF6DE7" w:rsidP="003B47E3">
      <w:pPr>
        <w:spacing w:after="0" w:line="240" w:lineRule="auto"/>
        <w:jc w:val="both"/>
        <w:rPr>
          <w:rFonts w:ascii="Times New Roman" w:hAnsi="Times New Roman" w:cs="Times New Roman"/>
          <w:sz w:val="24"/>
          <w:szCs w:val="24"/>
        </w:rPr>
      </w:pPr>
      <w:r w:rsidRPr="002D53D0">
        <w:rPr>
          <w:rFonts w:ascii="Times New Roman" w:hAnsi="Times New Roman" w:cs="Times New Roman"/>
          <w:sz w:val="24"/>
          <w:szCs w:val="24"/>
        </w:rPr>
        <w:t>An intragovernmental lease is a contract or agreement occurring within a consolidation entity (or between two or more consolidation entities) as defined in SFFAS No. 47</w:t>
      </w:r>
      <w:r w:rsidR="005408FE">
        <w:rPr>
          <w:rFonts w:ascii="Times New Roman" w:hAnsi="Times New Roman" w:cs="Times New Roman"/>
          <w:sz w:val="24"/>
          <w:szCs w:val="24"/>
        </w:rPr>
        <w:t xml:space="preserve">, </w:t>
      </w:r>
      <w:r w:rsidR="005408FE" w:rsidRPr="005408FE">
        <w:rPr>
          <w:rFonts w:ascii="Times New Roman" w:hAnsi="Times New Roman" w:cs="Times New Roman"/>
          <w:i/>
          <w:iCs/>
          <w:sz w:val="24"/>
          <w:szCs w:val="24"/>
        </w:rPr>
        <w:t>Reporting Entity</w:t>
      </w:r>
      <w:r w:rsidRPr="002D53D0">
        <w:rPr>
          <w:rFonts w:ascii="Times New Roman" w:hAnsi="Times New Roman" w:cs="Times New Roman"/>
          <w:sz w:val="24"/>
          <w:szCs w:val="24"/>
        </w:rPr>
        <w:t>. Intragovernmental leases are recognized as expenses/revenues based on the payment provisions of the IGT agreement and payables/receivables standards. Reporting entities do not recognize lease liabilities or lease assets for IGT leases.</w:t>
      </w:r>
    </w:p>
    <w:p w14:paraId="17EB6E26" w14:textId="3DED5B6E" w:rsidR="00084D8B" w:rsidRDefault="00084D8B" w:rsidP="003B47E3">
      <w:pPr>
        <w:spacing w:after="0" w:line="240" w:lineRule="auto"/>
        <w:jc w:val="both"/>
        <w:rPr>
          <w:rFonts w:ascii="Times New Roman" w:hAnsi="Times New Roman" w:cs="Times New Roman"/>
          <w:sz w:val="24"/>
          <w:szCs w:val="24"/>
        </w:rPr>
      </w:pPr>
    </w:p>
    <w:p w14:paraId="55D96A92" w14:textId="5C7E5A79" w:rsidR="00084D8B" w:rsidRDefault="00A91A16" w:rsidP="003B4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Lease occupancy/rent payments, along with l</w:t>
      </w:r>
      <w:r w:rsidR="00084D8B">
        <w:rPr>
          <w:rFonts w:ascii="Times New Roman" w:hAnsi="Times New Roman" w:cs="Times New Roman"/>
          <w:sz w:val="24"/>
          <w:szCs w:val="24"/>
        </w:rPr>
        <w:t xml:space="preserve">ease-related operating costs paid from the lessee </w:t>
      </w:r>
      <w:r w:rsidR="000F3E40" w:rsidRPr="000F3E40">
        <w:rPr>
          <w:rFonts w:ascii="Times New Roman" w:hAnsi="Times New Roman" w:cs="Times New Roman"/>
          <w:b/>
          <w:bCs/>
          <w:sz w:val="24"/>
          <w:szCs w:val="24"/>
        </w:rPr>
        <w:t xml:space="preserve">directly </w:t>
      </w:r>
      <w:r w:rsidR="00084D8B" w:rsidRPr="000F3E40">
        <w:rPr>
          <w:rFonts w:ascii="Times New Roman" w:hAnsi="Times New Roman" w:cs="Times New Roman"/>
          <w:b/>
          <w:bCs/>
          <w:sz w:val="24"/>
          <w:szCs w:val="24"/>
        </w:rPr>
        <w:t>to the lessor</w:t>
      </w:r>
      <w:r w:rsidR="00084D8B">
        <w:rPr>
          <w:rFonts w:ascii="Times New Roman" w:hAnsi="Times New Roman" w:cs="Times New Roman"/>
          <w:sz w:val="24"/>
          <w:szCs w:val="24"/>
        </w:rPr>
        <w:t xml:space="preserve"> </w:t>
      </w:r>
      <w:r>
        <w:rPr>
          <w:rFonts w:ascii="Times New Roman" w:hAnsi="Times New Roman" w:cs="Times New Roman"/>
          <w:sz w:val="24"/>
          <w:szCs w:val="24"/>
        </w:rPr>
        <w:t>(</w:t>
      </w:r>
      <w:r w:rsidR="00084D8B">
        <w:rPr>
          <w:rFonts w:ascii="Times New Roman" w:hAnsi="Times New Roman" w:cs="Times New Roman"/>
          <w:sz w:val="24"/>
          <w:szCs w:val="24"/>
        </w:rPr>
        <w:t>such as maintenance, utilities, taxes, etc.</w:t>
      </w:r>
      <w:r>
        <w:rPr>
          <w:rFonts w:ascii="Times New Roman" w:hAnsi="Times New Roman" w:cs="Times New Roman"/>
          <w:sz w:val="24"/>
          <w:szCs w:val="24"/>
        </w:rPr>
        <w:t xml:space="preserve">) </w:t>
      </w:r>
      <w:r w:rsidR="00084D8B">
        <w:rPr>
          <w:rFonts w:ascii="Times New Roman" w:hAnsi="Times New Roman" w:cs="Times New Roman"/>
          <w:sz w:val="24"/>
          <w:szCs w:val="24"/>
        </w:rPr>
        <w:t>should be accounted for as expenses/revenues in the appropriate accounting period</w:t>
      </w:r>
      <w:r w:rsidR="00404120">
        <w:rPr>
          <w:rFonts w:ascii="Times New Roman" w:hAnsi="Times New Roman" w:cs="Times New Roman"/>
          <w:sz w:val="24"/>
          <w:szCs w:val="24"/>
        </w:rPr>
        <w:t>,</w:t>
      </w:r>
      <w:r w:rsidR="00084D8B">
        <w:rPr>
          <w:rFonts w:ascii="Times New Roman" w:hAnsi="Times New Roman" w:cs="Times New Roman"/>
          <w:sz w:val="24"/>
          <w:szCs w:val="24"/>
        </w:rPr>
        <w:t xml:space="preserve"> </w:t>
      </w:r>
      <w:r w:rsidR="00084D8B" w:rsidRPr="000F3E40">
        <w:rPr>
          <w:rFonts w:ascii="Times New Roman" w:hAnsi="Times New Roman" w:cs="Times New Roman"/>
          <w:b/>
          <w:bCs/>
          <w:sz w:val="24"/>
          <w:szCs w:val="24"/>
        </w:rPr>
        <w:t xml:space="preserve">based on </w:t>
      </w:r>
      <w:r w:rsidR="00404120" w:rsidRPr="000F3E40">
        <w:rPr>
          <w:rFonts w:ascii="Times New Roman" w:hAnsi="Times New Roman" w:cs="Times New Roman"/>
          <w:b/>
          <w:bCs/>
          <w:sz w:val="24"/>
          <w:szCs w:val="24"/>
        </w:rPr>
        <w:t>terms of the</w:t>
      </w:r>
      <w:r w:rsidR="00084D8B" w:rsidRPr="000F3E40">
        <w:rPr>
          <w:rFonts w:ascii="Times New Roman" w:hAnsi="Times New Roman" w:cs="Times New Roman"/>
          <w:b/>
          <w:bCs/>
          <w:sz w:val="24"/>
          <w:szCs w:val="24"/>
        </w:rPr>
        <w:t xml:space="preserve"> lease contract</w:t>
      </w:r>
      <w:r w:rsidR="00084D8B">
        <w:rPr>
          <w:rFonts w:ascii="Times New Roman" w:hAnsi="Times New Roman" w:cs="Times New Roman"/>
          <w:sz w:val="24"/>
          <w:szCs w:val="24"/>
        </w:rPr>
        <w:t>.</w:t>
      </w:r>
      <w:r w:rsidR="00380E21">
        <w:rPr>
          <w:rFonts w:ascii="Times New Roman" w:hAnsi="Times New Roman" w:cs="Times New Roman"/>
          <w:sz w:val="24"/>
          <w:szCs w:val="24"/>
        </w:rPr>
        <w:t xml:space="preserve"> (SFFAS 54, Pars. 27-28)</w:t>
      </w:r>
    </w:p>
    <w:p w14:paraId="5ABD4842" w14:textId="2A89F9C0" w:rsidR="0078071F" w:rsidRDefault="0078071F" w:rsidP="003B47E3">
      <w:pPr>
        <w:spacing w:after="0" w:line="240" w:lineRule="auto"/>
        <w:jc w:val="both"/>
        <w:rPr>
          <w:rFonts w:ascii="Times New Roman" w:hAnsi="Times New Roman" w:cs="Times New Roman"/>
          <w:sz w:val="24"/>
          <w:szCs w:val="24"/>
        </w:rPr>
      </w:pPr>
    </w:p>
    <w:p w14:paraId="0A3F0934" w14:textId="2012CFC4" w:rsidR="0078071F" w:rsidRDefault="0078071F" w:rsidP="003B47E3">
      <w:pPr>
        <w:spacing w:after="0" w:line="240" w:lineRule="auto"/>
        <w:jc w:val="both"/>
        <w:rPr>
          <w:rFonts w:ascii="Times New Roman" w:hAnsi="Times New Roman" w:cs="Times New Roman"/>
          <w:sz w:val="24"/>
          <w:szCs w:val="24"/>
        </w:rPr>
      </w:pPr>
      <w:r w:rsidRPr="00C1582C">
        <w:rPr>
          <w:rFonts w:ascii="Times New Roman" w:hAnsi="Times New Roman" w:cs="Times New Roman"/>
          <w:sz w:val="24"/>
          <w:szCs w:val="24"/>
        </w:rPr>
        <w:t>If the lease contract allows for prepayments or advance payments, a Lessee should recognize a prepaid asset if payments are made in advance of the reporting period to which they relate, as well as a payable for rent due and unpaid at the end of the reporting period to which they relate.  Likewise, a Lessor should recognize a liability for advances and prepayments if payments are received in advance of the reporting period, or a receivable for rent due and to be received.</w:t>
      </w:r>
      <w:r>
        <w:rPr>
          <w:rFonts w:ascii="Times New Roman" w:hAnsi="Times New Roman" w:cs="Times New Roman"/>
          <w:sz w:val="24"/>
          <w:szCs w:val="24"/>
        </w:rPr>
        <w:t xml:space="preserve"> (SFFAS 54, Pars. 27-28)</w:t>
      </w:r>
    </w:p>
    <w:p w14:paraId="536BDEC4" w14:textId="6C4DD5C0" w:rsidR="00C5022A" w:rsidRDefault="00C5022A" w:rsidP="003B47E3">
      <w:pPr>
        <w:spacing w:after="0" w:line="240" w:lineRule="auto"/>
        <w:ind w:left="1080"/>
        <w:jc w:val="both"/>
        <w:rPr>
          <w:rFonts w:ascii="Times New Roman" w:hAnsi="Times New Roman" w:cs="Times New Roman"/>
          <w:sz w:val="24"/>
          <w:szCs w:val="24"/>
        </w:rPr>
      </w:pPr>
    </w:p>
    <w:p w14:paraId="110C2FEF" w14:textId="77777777" w:rsidR="00334E18" w:rsidRPr="00334E18" w:rsidRDefault="00334E18" w:rsidP="003B47E3">
      <w:pPr>
        <w:spacing w:after="0" w:line="240" w:lineRule="auto"/>
        <w:jc w:val="both"/>
        <w:rPr>
          <w:rFonts w:ascii="Times New Roman" w:hAnsi="Times New Roman" w:cs="Times New Roman"/>
          <w:b/>
          <w:bCs/>
          <w:sz w:val="24"/>
          <w:szCs w:val="24"/>
        </w:rPr>
      </w:pPr>
      <w:r w:rsidRPr="00334E18">
        <w:rPr>
          <w:rFonts w:ascii="Times New Roman" w:hAnsi="Times New Roman" w:cs="Times New Roman"/>
          <w:b/>
          <w:bCs/>
          <w:sz w:val="24"/>
          <w:szCs w:val="24"/>
        </w:rPr>
        <w:t>Budgetary Guidance</w:t>
      </w:r>
    </w:p>
    <w:p w14:paraId="010E0AB5" w14:textId="20DB1D9F" w:rsidR="00C5022A" w:rsidRPr="00B23159" w:rsidRDefault="00C5022A" w:rsidP="003B47E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From a budgetary </w:t>
      </w:r>
      <w:r w:rsidRPr="00D04F62">
        <w:rPr>
          <w:rFonts w:ascii="Times New Roman" w:hAnsi="Times New Roman" w:cs="Times New Roman"/>
          <w:sz w:val="24"/>
          <w:szCs w:val="24"/>
        </w:rPr>
        <w:t xml:space="preserve">perspective, </w:t>
      </w:r>
      <w:r w:rsidR="00A90E74" w:rsidRPr="00D04F62">
        <w:rPr>
          <w:rFonts w:ascii="Times New Roman" w:hAnsi="Times New Roman" w:cs="Times New Roman"/>
          <w:sz w:val="24"/>
          <w:szCs w:val="24"/>
        </w:rPr>
        <w:t xml:space="preserve">the lease scorekeeping rule developed by OMB, CBO, and the House and Senate Budget Committees originally in connection with the Budget Enforcement Act of 1990 </w:t>
      </w:r>
      <w:r w:rsidRPr="00D04F62">
        <w:rPr>
          <w:rFonts w:ascii="Times New Roman" w:hAnsi="Times New Roman" w:cs="Times New Roman"/>
          <w:sz w:val="24"/>
          <w:szCs w:val="24"/>
        </w:rPr>
        <w:t>states that lease scorekeeping requirements “</w:t>
      </w:r>
      <w:r w:rsidRPr="00D04F62">
        <w:rPr>
          <w:rFonts w:ascii="Times New Roman" w:hAnsi="Times New Roman" w:cs="Times New Roman"/>
          <w:b/>
          <w:bCs/>
          <w:sz w:val="24"/>
          <w:szCs w:val="24"/>
        </w:rPr>
        <w:t>do not apply to leases between Federal agencies if the lessor recorded the full cost of the asset when it was acquired.</w:t>
      </w:r>
      <w:r w:rsidRPr="00D04F62">
        <w:rPr>
          <w:rFonts w:ascii="Times New Roman" w:hAnsi="Times New Roman" w:cs="Times New Roman"/>
          <w:sz w:val="24"/>
          <w:szCs w:val="24"/>
        </w:rPr>
        <w:t>”</w:t>
      </w:r>
      <w:r w:rsidR="00BB7E0E" w:rsidRPr="00D04F62">
        <w:rPr>
          <w:rFonts w:ascii="Times New Roman" w:hAnsi="Times New Roman" w:cs="Times New Roman"/>
          <w:sz w:val="24"/>
          <w:szCs w:val="24"/>
        </w:rPr>
        <w:t xml:space="preserve">  Assuming that the full cost of the underlying asset is recognized when acquired by the lessor, </w:t>
      </w:r>
      <w:r w:rsidR="00BB7E0E" w:rsidRPr="00D04F62">
        <w:rPr>
          <w:rFonts w:ascii="Times New Roman" w:hAnsi="Times New Roman" w:cs="Times New Roman"/>
          <w:sz w:val="24"/>
          <w:szCs w:val="24"/>
          <w:u w:val="single"/>
        </w:rPr>
        <w:t>budgetary guidance from The Economy Act, Revolving Fund, or other statutory authorities apply to Intragovernmental leases.</w:t>
      </w:r>
    </w:p>
    <w:p w14:paraId="4D69F424" w14:textId="77777777" w:rsidR="00AF6DE7" w:rsidRDefault="00AF6DE7" w:rsidP="003B47E3">
      <w:pPr>
        <w:spacing w:after="0" w:line="240" w:lineRule="auto"/>
        <w:ind w:left="1080"/>
        <w:jc w:val="both"/>
        <w:rPr>
          <w:rFonts w:ascii="Times New Roman" w:hAnsi="Times New Roman" w:cs="Times New Roman"/>
          <w:sz w:val="24"/>
          <w:szCs w:val="24"/>
        </w:rPr>
      </w:pPr>
    </w:p>
    <w:p w14:paraId="3137791A" w14:textId="382DAF4D" w:rsidR="009C102F" w:rsidRDefault="009C102F" w:rsidP="00980FBC">
      <w:pPr>
        <w:spacing w:after="0" w:line="240" w:lineRule="auto"/>
        <w:rPr>
          <w:rFonts w:ascii="Times New Roman" w:hAnsi="Times New Roman" w:cs="Times New Roman"/>
          <w:sz w:val="24"/>
          <w:szCs w:val="24"/>
        </w:rPr>
      </w:pPr>
    </w:p>
    <w:p w14:paraId="4BAAFECB" w14:textId="79FD7D6C" w:rsidR="009C102F" w:rsidRDefault="009C102F" w:rsidP="00D1473F">
      <w:pPr>
        <w:spacing w:after="0" w:line="240" w:lineRule="auto"/>
        <w:ind w:left="1080"/>
        <w:rPr>
          <w:rFonts w:ascii="Times New Roman" w:hAnsi="Times New Roman" w:cs="Times New Roman"/>
          <w:sz w:val="24"/>
          <w:szCs w:val="24"/>
        </w:rPr>
      </w:pPr>
    </w:p>
    <w:p w14:paraId="0CC1839C" w14:textId="76E2B662" w:rsidR="009C102F" w:rsidRDefault="009C102F" w:rsidP="00D1473F">
      <w:pPr>
        <w:spacing w:after="0" w:line="240" w:lineRule="auto"/>
        <w:ind w:left="1080"/>
        <w:rPr>
          <w:rFonts w:ascii="Times New Roman" w:hAnsi="Times New Roman" w:cs="Times New Roman"/>
          <w:sz w:val="24"/>
          <w:szCs w:val="24"/>
        </w:rPr>
      </w:pPr>
    </w:p>
    <w:p w14:paraId="727BCF13" w14:textId="676C2754" w:rsidR="009C102F" w:rsidRDefault="009C102F" w:rsidP="00D1473F">
      <w:pPr>
        <w:spacing w:after="0" w:line="240" w:lineRule="auto"/>
        <w:ind w:left="1080"/>
        <w:rPr>
          <w:rFonts w:ascii="Times New Roman" w:hAnsi="Times New Roman" w:cs="Times New Roman"/>
          <w:sz w:val="24"/>
          <w:szCs w:val="24"/>
        </w:rPr>
      </w:pPr>
    </w:p>
    <w:p w14:paraId="3B2DC132" w14:textId="6559626B" w:rsidR="00B455D1" w:rsidRDefault="00B455D1" w:rsidP="00D1473F">
      <w:pPr>
        <w:spacing w:after="0" w:line="240" w:lineRule="auto"/>
        <w:ind w:left="1080"/>
        <w:rPr>
          <w:rFonts w:ascii="Times New Roman" w:hAnsi="Times New Roman" w:cs="Times New Roman"/>
          <w:sz w:val="24"/>
          <w:szCs w:val="24"/>
        </w:rPr>
      </w:pPr>
    </w:p>
    <w:p w14:paraId="25F8FA73" w14:textId="5BACE465" w:rsidR="00B455D1" w:rsidRDefault="00B455D1" w:rsidP="00A94AF9">
      <w:pPr>
        <w:spacing w:after="0" w:line="240" w:lineRule="auto"/>
        <w:rPr>
          <w:rFonts w:ascii="Times New Roman" w:hAnsi="Times New Roman" w:cs="Times New Roman"/>
          <w:sz w:val="24"/>
          <w:szCs w:val="24"/>
        </w:rPr>
      </w:pPr>
    </w:p>
    <w:p w14:paraId="24AA03FB" w14:textId="18943368" w:rsidR="00BC3943" w:rsidRDefault="00BC3943" w:rsidP="002D393F">
      <w:pPr>
        <w:spacing w:after="0"/>
        <w:rPr>
          <w:rFonts w:ascii="Times New Roman" w:hAnsi="Times New Roman" w:cs="Times New Roman"/>
          <w:b/>
          <w:sz w:val="24"/>
          <w:szCs w:val="24"/>
        </w:rPr>
      </w:pPr>
      <w:r w:rsidRPr="00D43775">
        <w:rPr>
          <w:rFonts w:ascii="Times New Roman" w:hAnsi="Times New Roman" w:cs="Times New Roman"/>
          <w:b/>
          <w:sz w:val="24"/>
          <w:szCs w:val="24"/>
        </w:rPr>
        <w:t>Listing of USSGL Accounts Used in This Scenario</w:t>
      </w:r>
      <w:r>
        <w:rPr>
          <w:rFonts w:ascii="Times New Roman" w:hAnsi="Times New Roman" w:cs="Times New Roman"/>
          <w:b/>
          <w:sz w:val="24"/>
          <w:szCs w:val="24"/>
        </w:rPr>
        <w:t>:</w:t>
      </w:r>
    </w:p>
    <w:p w14:paraId="0884DDBF" w14:textId="77777777" w:rsidR="00B17198" w:rsidRDefault="00B17198" w:rsidP="002D393F">
      <w:pPr>
        <w:spacing w:after="0"/>
        <w:rPr>
          <w:rFonts w:ascii="Times New Roman" w:hAnsi="Times New Roman" w:cs="Times New Roman"/>
          <w:b/>
          <w:sz w:val="24"/>
          <w:szCs w:val="24"/>
          <w:u w:val="single"/>
        </w:rPr>
      </w:pPr>
    </w:p>
    <w:tbl>
      <w:tblPr>
        <w:tblStyle w:val="TableGrid"/>
        <w:tblW w:w="0" w:type="auto"/>
        <w:jc w:val="center"/>
        <w:tblLook w:val="04A0" w:firstRow="1" w:lastRow="0" w:firstColumn="1" w:lastColumn="0" w:noHBand="0" w:noVBand="1"/>
      </w:tblPr>
      <w:tblGrid>
        <w:gridCol w:w="1998"/>
        <w:gridCol w:w="11070"/>
      </w:tblGrid>
      <w:tr w:rsidR="00BC3943" w14:paraId="240C8253" w14:textId="77777777" w:rsidTr="00BC47E2">
        <w:trPr>
          <w:jc w:val="center"/>
        </w:trPr>
        <w:tc>
          <w:tcPr>
            <w:tcW w:w="1998" w:type="dxa"/>
          </w:tcPr>
          <w:p w14:paraId="296774D9" w14:textId="77777777" w:rsidR="00BC3943" w:rsidRPr="009A7547" w:rsidRDefault="00BC3943" w:rsidP="00754FF5">
            <w:pPr>
              <w:rPr>
                <w:rFonts w:ascii="Times New Roman" w:hAnsi="Times New Roman" w:cs="Times New Roman"/>
                <w:b/>
              </w:rPr>
            </w:pPr>
            <w:r w:rsidRPr="009A7547">
              <w:rPr>
                <w:rFonts w:ascii="Times New Roman" w:hAnsi="Times New Roman" w:cs="Times New Roman"/>
                <w:b/>
              </w:rPr>
              <w:t>Account Number</w:t>
            </w:r>
          </w:p>
        </w:tc>
        <w:tc>
          <w:tcPr>
            <w:tcW w:w="11070" w:type="dxa"/>
          </w:tcPr>
          <w:p w14:paraId="00FA794F" w14:textId="77777777" w:rsidR="00BC3943" w:rsidRPr="009A7547" w:rsidRDefault="00BC3943" w:rsidP="00754FF5">
            <w:pPr>
              <w:rPr>
                <w:rFonts w:ascii="Times New Roman" w:hAnsi="Times New Roman" w:cs="Times New Roman"/>
                <w:b/>
              </w:rPr>
            </w:pPr>
            <w:r w:rsidRPr="009A7547">
              <w:rPr>
                <w:rFonts w:ascii="Times New Roman" w:hAnsi="Times New Roman" w:cs="Times New Roman"/>
                <w:b/>
              </w:rPr>
              <w:t>Account Title</w:t>
            </w:r>
          </w:p>
        </w:tc>
      </w:tr>
      <w:tr w:rsidR="00BC3943" w14:paraId="481C4425" w14:textId="77777777" w:rsidTr="001D412F">
        <w:trPr>
          <w:trHeight w:val="197"/>
          <w:jc w:val="center"/>
        </w:trPr>
        <w:tc>
          <w:tcPr>
            <w:tcW w:w="1998" w:type="dxa"/>
          </w:tcPr>
          <w:p w14:paraId="0EF06D98" w14:textId="77777777" w:rsidR="00BC3943" w:rsidRPr="009A7547" w:rsidRDefault="00BC3943" w:rsidP="00754FF5">
            <w:pPr>
              <w:rPr>
                <w:rFonts w:ascii="Times New Roman" w:hAnsi="Times New Roman" w:cs="Times New Roman"/>
                <w:b/>
                <w:u w:val="single"/>
              </w:rPr>
            </w:pPr>
            <w:r w:rsidRPr="009A7547">
              <w:rPr>
                <w:rFonts w:ascii="Times New Roman" w:hAnsi="Times New Roman" w:cs="Times New Roman"/>
                <w:b/>
                <w:u w:val="single"/>
              </w:rPr>
              <w:t>Budgetary</w:t>
            </w:r>
          </w:p>
        </w:tc>
        <w:tc>
          <w:tcPr>
            <w:tcW w:w="11070" w:type="dxa"/>
          </w:tcPr>
          <w:p w14:paraId="38A90B1E" w14:textId="77777777" w:rsidR="00BC3943" w:rsidRPr="009A7547" w:rsidRDefault="00BC3943" w:rsidP="00754FF5">
            <w:pPr>
              <w:rPr>
                <w:rFonts w:ascii="Times New Roman" w:hAnsi="Times New Roman" w:cs="Times New Roman"/>
              </w:rPr>
            </w:pPr>
          </w:p>
        </w:tc>
      </w:tr>
      <w:tr w:rsidR="00BC3943" w14:paraId="3A767866" w14:textId="77777777" w:rsidTr="00BC47E2">
        <w:trPr>
          <w:jc w:val="center"/>
        </w:trPr>
        <w:tc>
          <w:tcPr>
            <w:tcW w:w="1998" w:type="dxa"/>
          </w:tcPr>
          <w:p w14:paraId="7F6F111C" w14:textId="77777777" w:rsidR="00BC3943" w:rsidRPr="009A7547" w:rsidRDefault="002E1BC2" w:rsidP="00754FF5">
            <w:pPr>
              <w:rPr>
                <w:rFonts w:ascii="Times New Roman" w:hAnsi="Times New Roman" w:cs="Times New Roman"/>
              </w:rPr>
            </w:pPr>
            <w:r w:rsidRPr="009A7547">
              <w:rPr>
                <w:rFonts w:ascii="Times New Roman" w:hAnsi="Times New Roman" w:cs="Times New Roman"/>
              </w:rPr>
              <w:t>411900</w:t>
            </w:r>
          </w:p>
        </w:tc>
        <w:tc>
          <w:tcPr>
            <w:tcW w:w="11070" w:type="dxa"/>
          </w:tcPr>
          <w:p w14:paraId="62F05EEC" w14:textId="77777777" w:rsidR="00BC3943" w:rsidRPr="009A7547" w:rsidRDefault="002E1BC2" w:rsidP="00754FF5">
            <w:pPr>
              <w:rPr>
                <w:rFonts w:ascii="Times New Roman" w:hAnsi="Times New Roman" w:cs="Times New Roman"/>
              </w:rPr>
            </w:pPr>
            <w:r w:rsidRPr="009A7547">
              <w:rPr>
                <w:rFonts w:ascii="Times New Roman" w:hAnsi="Times New Roman" w:cs="Times New Roman"/>
              </w:rPr>
              <w:t>Other Appropriations Realized</w:t>
            </w:r>
          </w:p>
        </w:tc>
      </w:tr>
      <w:tr w:rsidR="004857A7" w14:paraId="14791024" w14:textId="77777777" w:rsidTr="00BC47E2">
        <w:trPr>
          <w:jc w:val="center"/>
        </w:trPr>
        <w:tc>
          <w:tcPr>
            <w:tcW w:w="1998" w:type="dxa"/>
          </w:tcPr>
          <w:p w14:paraId="6DF5B3C6" w14:textId="77777777" w:rsidR="004857A7" w:rsidRPr="009A7547" w:rsidRDefault="004857A7" w:rsidP="00754FF5">
            <w:pPr>
              <w:rPr>
                <w:rFonts w:ascii="Times New Roman" w:hAnsi="Times New Roman" w:cs="Times New Roman"/>
              </w:rPr>
            </w:pPr>
            <w:r w:rsidRPr="009A7547">
              <w:rPr>
                <w:rFonts w:ascii="Times New Roman" w:hAnsi="Times New Roman" w:cs="Times New Roman"/>
              </w:rPr>
              <w:t>421000</w:t>
            </w:r>
          </w:p>
        </w:tc>
        <w:tc>
          <w:tcPr>
            <w:tcW w:w="11070" w:type="dxa"/>
          </w:tcPr>
          <w:p w14:paraId="05FEA127" w14:textId="293467C9" w:rsidR="004857A7" w:rsidRPr="009A7547" w:rsidRDefault="004857A7" w:rsidP="00754FF5">
            <w:pPr>
              <w:rPr>
                <w:rFonts w:ascii="Times New Roman" w:hAnsi="Times New Roman" w:cs="Times New Roman"/>
              </w:rPr>
            </w:pPr>
            <w:r w:rsidRPr="009A7547">
              <w:rPr>
                <w:rFonts w:ascii="Times New Roman" w:hAnsi="Times New Roman" w:cs="Times New Roman"/>
              </w:rPr>
              <w:t>Anticipated Reimbursements</w:t>
            </w:r>
          </w:p>
        </w:tc>
      </w:tr>
      <w:tr w:rsidR="004857A7" w14:paraId="2DF98C5B" w14:textId="77777777" w:rsidTr="00BC47E2">
        <w:trPr>
          <w:jc w:val="center"/>
        </w:trPr>
        <w:tc>
          <w:tcPr>
            <w:tcW w:w="1998" w:type="dxa"/>
          </w:tcPr>
          <w:p w14:paraId="6171A403" w14:textId="77777777" w:rsidR="004857A7" w:rsidRPr="009A7547" w:rsidRDefault="004857A7" w:rsidP="00754FF5">
            <w:pPr>
              <w:rPr>
                <w:rFonts w:ascii="Times New Roman" w:hAnsi="Times New Roman" w:cs="Times New Roman"/>
              </w:rPr>
            </w:pPr>
            <w:r w:rsidRPr="009A7547">
              <w:rPr>
                <w:rFonts w:ascii="Times New Roman" w:hAnsi="Times New Roman" w:cs="Times New Roman"/>
              </w:rPr>
              <w:t>425200</w:t>
            </w:r>
          </w:p>
        </w:tc>
        <w:tc>
          <w:tcPr>
            <w:tcW w:w="11070" w:type="dxa"/>
          </w:tcPr>
          <w:p w14:paraId="5FADEA12" w14:textId="6A7B8482" w:rsidR="004857A7" w:rsidRPr="009A7547" w:rsidRDefault="006E1769" w:rsidP="00754FF5">
            <w:pPr>
              <w:rPr>
                <w:rFonts w:ascii="Times New Roman" w:hAnsi="Times New Roman" w:cs="Times New Roman"/>
              </w:rPr>
            </w:pPr>
            <w:r w:rsidRPr="009A7547">
              <w:rPr>
                <w:rFonts w:ascii="Times New Roman" w:hAnsi="Times New Roman" w:cs="Times New Roman"/>
              </w:rPr>
              <w:t xml:space="preserve">Reimbursements Earned - Collected </w:t>
            </w:r>
            <w:proofErr w:type="gramStart"/>
            <w:r w:rsidRPr="009A7547">
              <w:rPr>
                <w:rFonts w:ascii="Times New Roman" w:hAnsi="Times New Roman" w:cs="Times New Roman"/>
              </w:rPr>
              <w:t>From</w:t>
            </w:r>
            <w:proofErr w:type="gramEnd"/>
            <w:r w:rsidRPr="009A7547">
              <w:rPr>
                <w:rFonts w:ascii="Times New Roman" w:hAnsi="Times New Roman" w:cs="Times New Roman"/>
              </w:rPr>
              <w:t xml:space="preserve"> Federal/Non-Federal Exception Sources</w:t>
            </w:r>
          </w:p>
        </w:tc>
      </w:tr>
      <w:tr w:rsidR="00BC3943" w14:paraId="402F5605" w14:textId="77777777" w:rsidTr="00BC47E2">
        <w:trPr>
          <w:jc w:val="center"/>
        </w:trPr>
        <w:tc>
          <w:tcPr>
            <w:tcW w:w="1998" w:type="dxa"/>
          </w:tcPr>
          <w:p w14:paraId="598A5467" w14:textId="77777777" w:rsidR="00BC3943" w:rsidRPr="009A7547" w:rsidRDefault="002E1BC2" w:rsidP="00754FF5">
            <w:pPr>
              <w:rPr>
                <w:rFonts w:ascii="Times New Roman" w:hAnsi="Times New Roman" w:cs="Times New Roman"/>
              </w:rPr>
            </w:pPr>
            <w:r w:rsidRPr="009A7547">
              <w:rPr>
                <w:rFonts w:ascii="Times New Roman" w:hAnsi="Times New Roman" w:cs="Times New Roman"/>
              </w:rPr>
              <w:t>445000</w:t>
            </w:r>
          </w:p>
        </w:tc>
        <w:tc>
          <w:tcPr>
            <w:tcW w:w="11070" w:type="dxa"/>
          </w:tcPr>
          <w:p w14:paraId="2AD4C8FD" w14:textId="4DE6B2FA" w:rsidR="00BC3943" w:rsidRPr="009A7547" w:rsidRDefault="002E1BC2" w:rsidP="00754FF5">
            <w:pPr>
              <w:rPr>
                <w:rFonts w:ascii="Times New Roman" w:hAnsi="Times New Roman" w:cs="Times New Roman"/>
              </w:rPr>
            </w:pPr>
            <w:proofErr w:type="spellStart"/>
            <w:r w:rsidRPr="009A7547">
              <w:rPr>
                <w:rFonts w:ascii="Times New Roman" w:hAnsi="Times New Roman" w:cs="Times New Roman"/>
              </w:rPr>
              <w:t>Unapportioned</w:t>
            </w:r>
            <w:proofErr w:type="spellEnd"/>
            <w:r w:rsidRPr="009A7547">
              <w:rPr>
                <w:rFonts w:ascii="Times New Roman" w:hAnsi="Times New Roman" w:cs="Times New Roman"/>
              </w:rPr>
              <w:t xml:space="preserve"> </w:t>
            </w:r>
            <w:r w:rsidR="000D5ACC" w:rsidRPr="009A7547">
              <w:rPr>
                <w:rFonts w:ascii="Times New Roman" w:hAnsi="Times New Roman" w:cs="Times New Roman"/>
              </w:rPr>
              <w:t xml:space="preserve">– Unexpired </w:t>
            </w:r>
            <w:r w:rsidRPr="009A7547">
              <w:rPr>
                <w:rFonts w:ascii="Times New Roman" w:hAnsi="Times New Roman" w:cs="Times New Roman"/>
              </w:rPr>
              <w:t>Authority</w:t>
            </w:r>
          </w:p>
        </w:tc>
      </w:tr>
      <w:tr w:rsidR="00DB7F9E" w14:paraId="65E1E91D" w14:textId="77777777" w:rsidTr="00BC47E2">
        <w:trPr>
          <w:jc w:val="center"/>
        </w:trPr>
        <w:tc>
          <w:tcPr>
            <w:tcW w:w="1998" w:type="dxa"/>
          </w:tcPr>
          <w:p w14:paraId="4B42D814" w14:textId="4FD26FC8" w:rsidR="00DB7F9E" w:rsidRPr="009A7547" w:rsidRDefault="00DB7F9E" w:rsidP="00754FF5">
            <w:pPr>
              <w:rPr>
                <w:rFonts w:ascii="Times New Roman" w:hAnsi="Times New Roman" w:cs="Times New Roman"/>
              </w:rPr>
            </w:pPr>
            <w:r w:rsidRPr="009A7547">
              <w:rPr>
                <w:rFonts w:ascii="Times New Roman" w:hAnsi="Times New Roman" w:cs="Times New Roman"/>
              </w:rPr>
              <w:t>449000</w:t>
            </w:r>
          </w:p>
        </w:tc>
        <w:tc>
          <w:tcPr>
            <w:tcW w:w="11070" w:type="dxa"/>
          </w:tcPr>
          <w:p w14:paraId="5E68646F" w14:textId="6D814F3D" w:rsidR="00DB7F9E" w:rsidRPr="009A7547" w:rsidRDefault="005D19CE" w:rsidP="00754FF5">
            <w:pPr>
              <w:rPr>
                <w:rFonts w:ascii="Times New Roman" w:hAnsi="Times New Roman" w:cs="Times New Roman"/>
              </w:rPr>
            </w:pPr>
            <w:r w:rsidRPr="009A7547">
              <w:rPr>
                <w:rFonts w:ascii="Times New Roman" w:hAnsi="Times New Roman" w:cs="Times New Roman"/>
              </w:rPr>
              <w:t xml:space="preserve">Anticipated Resources - </w:t>
            </w:r>
            <w:proofErr w:type="spellStart"/>
            <w:r w:rsidRPr="009A7547">
              <w:rPr>
                <w:rFonts w:ascii="Times New Roman" w:hAnsi="Times New Roman" w:cs="Times New Roman"/>
              </w:rPr>
              <w:t>Unapportioned</w:t>
            </w:r>
            <w:proofErr w:type="spellEnd"/>
            <w:r w:rsidRPr="009A7547">
              <w:rPr>
                <w:rFonts w:ascii="Times New Roman" w:hAnsi="Times New Roman" w:cs="Times New Roman"/>
              </w:rPr>
              <w:t xml:space="preserve"> Authority</w:t>
            </w:r>
          </w:p>
        </w:tc>
      </w:tr>
      <w:tr w:rsidR="00BC3943" w14:paraId="36157BA0" w14:textId="77777777" w:rsidTr="00BC47E2">
        <w:trPr>
          <w:jc w:val="center"/>
        </w:trPr>
        <w:tc>
          <w:tcPr>
            <w:tcW w:w="1998" w:type="dxa"/>
          </w:tcPr>
          <w:p w14:paraId="7303DBEC" w14:textId="77777777" w:rsidR="00BC3943" w:rsidRPr="009A7547" w:rsidRDefault="002E1BC2" w:rsidP="00754FF5">
            <w:pPr>
              <w:rPr>
                <w:rFonts w:ascii="Times New Roman" w:hAnsi="Times New Roman" w:cs="Times New Roman"/>
              </w:rPr>
            </w:pPr>
            <w:r w:rsidRPr="009A7547">
              <w:rPr>
                <w:rFonts w:ascii="Times New Roman" w:hAnsi="Times New Roman" w:cs="Times New Roman"/>
              </w:rPr>
              <w:t>451000</w:t>
            </w:r>
          </w:p>
        </w:tc>
        <w:tc>
          <w:tcPr>
            <w:tcW w:w="11070" w:type="dxa"/>
          </w:tcPr>
          <w:p w14:paraId="7618F254" w14:textId="77777777" w:rsidR="00BC3943" w:rsidRPr="009A7547" w:rsidRDefault="002E1BC2" w:rsidP="00754FF5">
            <w:pPr>
              <w:rPr>
                <w:rFonts w:ascii="Times New Roman" w:hAnsi="Times New Roman" w:cs="Times New Roman"/>
              </w:rPr>
            </w:pPr>
            <w:r w:rsidRPr="009A7547">
              <w:rPr>
                <w:rFonts w:ascii="Times New Roman" w:hAnsi="Times New Roman" w:cs="Times New Roman"/>
              </w:rPr>
              <w:t>Apportionments</w:t>
            </w:r>
          </w:p>
        </w:tc>
      </w:tr>
      <w:tr w:rsidR="001A3BDE" w14:paraId="76D19B71" w14:textId="77777777" w:rsidTr="00BC47E2">
        <w:trPr>
          <w:jc w:val="center"/>
        </w:trPr>
        <w:tc>
          <w:tcPr>
            <w:tcW w:w="1998" w:type="dxa"/>
          </w:tcPr>
          <w:p w14:paraId="71346D62" w14:textId="77777777" w:rsidR="001A3BDE" w:rsidRPr="009A7547" w:rsidRDefault="001A3BDE" w:rsidP="00754FF5">
            <w:pPr>
              <w:rPr>
                <w:rFonts w:ascii="Times New Roman" w:hAnsi="Times New Roman" w:cs="Times New Roman"/>
              </w:rPr>
            </w:pPr>
            <w:r w:rsidRPr="009A7547">
              <w:rPr>
                <w:rFonts w:ascii="Times New Roman" w:hAnsi="Times New Roman" w:cs="Times New Roman"/>
              </w:rPr>
              <w:t>459000</w:t>
            </w:r>
          </w:p>
        </w:tc>
        <w:tc>
          <w:tcPr>
            <w:tcW w:w="11070" w:type="dxa"/>
          </w:tcPr>
          <w:p w14:paraId="035534A7" w14:textId="77777777" w:rsidR="001A3BDE" w:rsidRPr="009A7547" w:rsidRDefault="001A3BDE" w:rsidP="00754FF5">
            <w:pPr>
              <w:rPr>
                <w:rFonts w:ascii="Times New Roman" w:hAnsi="Times New Roman" w:cs="Times New Roman"/>
              </w:rPr>
            </w:pPr>
            <w:r w:rsidRPr="009A7547">
              <w:rPr>
                <w:rFonts w:ascii="Times New Roman" w:hAnsi="Times New Roman" w:cs="Times New Roman"/>
              </w:rPr>
              <w:t>Apportionments – Anticipated Resources – Programs Subject to Apportionment</w:t>
            </w:r>
          </w:p>
        </w:tc>
      </w:tr>
      <w:tr w:rsidR="00BC3943" w14:paraId="0D0B4B32" w14:textId="77777777" w:rsidTr="00BC47E2">
        <w:trPr>
          <w:jc w:val="center"/>
        </w:trPr>
        <w:tc>
          <w:tcPr>
            <w:tcW w:w="1998" w:type="dxa"/>
          </w:tcPr>
          <w:p w14:paraId="624547C5" w14:textId="77777777" w:rsidR="00BC3943" w:rsidRPr="009A7547" w:rsidRDefault="002E1BC2" w:rsidP="00754FF5">
            <w:pPr>
              <w:rPr>
                <w:rFonts w:ascii="Times New Roman" w:hAnsi="Times New Roman" w:cs="Times New Roman"/>
              </w:rPr>
            </w:pPr>
            <w:r w:rsidRPr="009A7547">
              <w:rPr>
                <w:rFonts w:ascii="Times New Roman" w:hAnsi="Times New Roman" w:cs="Times New Roman"/>
              </w:rPr>
              <w:t>461000</w:t>
            </w:r>
          </w:p>
        </w:tc>
        <w:tc>
          <w:tcPr>
            <w:tcW w:w="11070" w:type="dxa"/>
          </w:tcPr>
          <w:p w14:paraId="16DF3BF1" w14:textId="77777777" w:rsidR="00BC3943" w:rsidRPr="009A7547" w:rsidRDefault="002E1BC2" w:rsidP="00754FF5">
            <w:pPr>
              <w:rPr>
                <w:rFonts w:ascii="Times New Roman" w:hAnsi="Times New Roman" w:cs="Times New Roman"/>
              </w:rPr>
            </w:pPr>
            <w:r w:rsidRPr="009A7547">
              <w:rPr>
                <w:rFonts w:ascii="Times New Roman" w:hAnsi="Times New Roman" w:cs="Times New Roman"/>
              </w:rPr>
              <w:t>Allotments – Realized Resources</w:t>
            </w:r>
          </w:p>
        </w:tc>
      </w:tr>
      <w:tr w:rsidR="009052C3" w14:paraId="02E6F73A" w14:textId="77777777" w:rsidTr="00BC47E2">
        <w:trPr>
          <w:jc w:val="center"/>
        </w:trPr>
        <w:tc>
          <w:tcPr>
            <w:tcW w:w="1998" w:type="dxa"/>
          </w:tcPr>
          <w:p w14:paraId="6947F71A" w14:textId="13D8804E" w:rsidR="009052C3" w:rsidRPr="009A7547" w:rsidRDefault="009052C3" w:rsidP="00754FF5">
            <w:pPr>
              <w:rPr>
                <w:rFonts w:ascii="Times New Roman" w:hAnsi="Times New Roman" w:cs="Times New Roman"/>
              </w:rPr>
            </w:pPr>
            <w:r w:rsidRPr="009A7547">
              <w:rPr>
                <w:rFonts w:ascii="Times New Roman" w:hAnsi="Times New Roman" w:cs="Times New Roman"/>
              </w:rPr>
              <w:t>480100</w:t>
            </w:r>
          </w:p>
        </w:tc>
        <w:tc>
          <w:tcPr>
            <w:tcW w:w="11070" w:type="dxa"/>
          </w:tcPr>
          <w:p w14:paraId="08DF8B12" w14:textId="15BA0498" w:rsidR="009052C3" w:rsidRPr="009A7547" w:rsidRDefault="009052C3" w:rsidP="00754FF5">
            <w:pPr>
              <w:rPr>
                <w:rFonts w:ascii="Times New Roman" w:hAnsi="Times New Roman" w:cs="Times New Roman"/>
              </w:rPr>
            </w:pPr>
            <w:r w:rsidRPr="009A7547">
              <w:rPr>
                <w:rFonts w:ascii="Times New Roman" w:hAnsi="Times New Roman" w:cs="Times New Roman"/>
              </w:rPr>
              <w:t>Undelivered Orders – Obligations, Unpaid</w:t>
            </w:r>
          </w:p>
        </w:tc>
      </w:tr>
      <w:tr w:rsidR="002E1BC2" w14:paraId="669AA1F2" w14:textId="77777777" w:rsidTr="00BC47E2">
        <w:trPr>
          <w:jc w:val="center"/>
        </w:trPr>
        <w:tc>
          <w:tcPr>
            <w:tcW w:w="1998" w:type="dxa"/>
          </w:tcPr>
          <w:p w14:paraId="05506AF3" w14:textId="77777777" w:rsidR="002E1BC2" w:rsidRPr="009A7547" w:rsidRDefault="002E1BC2" w:rsidP="00754FF5">
            <w:pPr>
              <w:rPr>
                <w:rFonts w:ascii="Times New Roman" w:hAnsi="Times New Roman" w:cs="Times New Roman"/>
              </w:rPr>
            </w:pPr>
            <w:r w:rsidRPr="009A7547">
              <w:rPr>
                <w:rFonts w:ascii="Times New Roman" w:hAnsi="Times New Roman" w:cs="Times New Roman"/>
              </w:rPr>
              <w:t>490100</w:t>
            </w:r>
          </w:p>
        </w:tc>
        <w:tc>
          <w:tcPr>
            <w:tcW w:w="11070" w:type="dxa"/>
          </w:tcPr>
          <w:p w14:paraId="79239F13" w14:textId="77777777" w:rsidR="002E1BC2" w:rsidRPr="009A7547" w:rsidRDefault="002E1BC2" w:rsidP="00754FF5">
            <w:pPr>
              <w:rPr>
                <w:rFonts w:ascii="Times New Roman" w:hAnsi="Times New Roman" w:cs="Times New Roman"/>
              </w:rPr>
            </w:pPr>
            <w:r w:rsidRPr="009A7547">
              <w:rPr>
                <w:rFonts w:ascii="Times New Roman" w:hAnsi="Times New Roman" w:cs="Times New Roman"/>
              </w:rPr>
              <w:t>Delivered Orders – Obligations, Unpaid</w:t>
            </w:r>
          </w:p>
        </w:tc>
      </w:tr>
      <w:tr w:rsidR="002E1BC2" w14:paraId="7EEF39D5" w14:textId="77777777" w:rsidTr="00BC47E2">
        <w:trPr>
          <w:jc w:val="center"/>
        </w:trPr>
        <w:tc>
          <w:tcPr>
            <w:tcW w:w="1998" w:type="dxa"/>
          </w:tcPr>
          <w:p w14:paraId="5543BF78" w14:textId="77777777" w:rsidR="002E1BC2" w:rsidRPr="009A7547" w:rsidRDefault="002E1BC2" w:rsidP="00754FF5">
            <w:pPr>
              <w:rPr>
                <w:rFonts w:ascii="Times New Roman" w:hAnsi="Times New Roman" w:cs="Times New Roman"/>
              </w:rPr>
            </w:pPr>
            <w:r w:rsidRPr="009A7547">
              <w:rPr>
                <w:rFonts w:ascii="Times New Roman" w:hAnsi="Times New Roman" w:cs="Times New Roman"/>
              </w:rPr>
              <w:t>490200</w:t>
            </w:r>
          </w:p>
        </w:tc>
        <w:tc>
          <w:tcPr>
            <w:tcW w:w="11070" w:type="dxa"/>
          </w:tcPr>
          <w:p w14:paraId="2315306B" w14:textId="77777777" w:rsidR="002E1BC2" w:rsidRPr="009A7547" w:rsidRDefault="002E1BC2" w:rsidP="00754FF5">
            <w:pPr>
              <w:rPr>
                <w:rFonts w:ascii="Times New Roman" w:hAnsi="Times New Roman" w:cs="Times New Roman"/>
              </w:rPr>
            </w:pPr>
            <w:r w:rsidRPr="009A7547">
              <w:rPr>
                <w:rFonts w:ascii="Times New Roman" w:hAnsi="Times New Roman" w:cs="Times New Roman"/>
              </w:rPr>
              <w:t>Delivered Orders – Obligations, Paid</w:t>
            </w:r>
          </w:p>
        </w:tc>
      </w:tr>
      <w:tr w:rsidR="00BC3943" w14:paraId="4FD94B42" w14:textId="77777777" w:rsidTr="001D412F">
        <w:trPr>
          <w:trHeight w:val="260"/>
          <w:jc w:val="center"/>
        </w:trPr>
        <w:tc>
          <w:tcPr>
            <w:tcW w:w="1998" w:type="dxa"/>
          </w:tcPr>
          <w:p w14:paraId="11B394B6" w14:textId="77777777" w:rsidR="00BC3943" w:rsidRPr="009A7547" w:rsidRDefault="00BC3943" w:rsidP="00754FF5">
            <w:pPr>
              <w:rPr>
                <w:rFonts w:ascii="Times New Roman" w:hAnsi="Times New Roman" w:cs="Times New Roman"/>
                <w:b/>
                <w:u w:val="single"/>
              </w:rPr>
            </w:pPr>
            <w:r w:rsidRPr="009A7547">
              <w:rPr>
                <w:rFonts w:ascii="Times New Roman" w:hAnsi="Times New Roman" w:cs="Times New Roman"/>
                <w:b/>
                <w:u w:val="single"/>
              </w:rPr>
              <w:t>Proprietary</w:t>
            </w:r>
          </w:p>
        </w:tc>
        <w:tc>
          <w:tcPr>
            <w:tcW w:w="11070" w:type="dxa"/>
          </w:tcPr>
          <w:p w14:paraId="315CCAB5" w14:textId="77777777" w:rsidR="00BC3943" w:rsidRPr="009A7547" w:rsidRDefault="00BC3943" w:rsidP="00754FF5">
            <w:pPr>
              <w:rPr>
                <w:rFonts w:ascii="Times New Roman" w:hAnsi="Times New Roman" w:cs="Times New Roman"/>
                <w:b/>
                <w:u w:val="single"/>
              </w:rPr>
            </w:pPr>
          </w:p>
        </w:tc>
      </w:tr>
      <w:tr w:rsidR="00BC3943" w14:paraId="0446795F" w14:textId="77777777" w:rsidTr="00BC47E2">
        <w:trPr>
          <w:jc w:val="center"/>
        </w:trPr>
        <w:tc>
          <w:tcPr>
            <w:tcW w:w="1998" w:type="dxa"/>
          </w:tcPr>
          <w:p w14:paraId="5E290415" w14:textId="77777777" w:rsidR="00BC3943" w:rsidRPr="009A7547" w:rsidRDefault="00BC3943" w:rsidP="00754FF5">
            <w:pPr>
              <w:rPr>
                <w:rFonts w:ascii="Times New Roman" w:hAnsi="Times New Roman" w:cs="Times New Roman"/>
              </w:rPr>
            </w:pPr>
            <w:r w:rsidRPr="009A7547">
              <w:rPr>
                <w:rFonts w:ascii="Times New Roman" w:hAnsi="Times New Roman" w:cs="Times New Roman"/>
              </w:rPr>
              <w:t>101000</w:t>
            </w:r>
          </w:p>
        </w:tc>
        <w:tc>
          <w:tcPr>
            <w:tcW w:w="11070" w:type="dxa"/>
          </w:tcPr>
          <w:p w14:paraId="668E830D" w14:textId="77777777" w:rsidR="00BC3943" w:rsidRPr="009A7547" w:rsidRDefault="00BC3943" w:rsidP="00754FF5">
            <w:pPr>
              <w:rPr>
                <w:rFonts w:ascii="Times New Roman" w:hAnsi="Times New Roman" w:cs="Times New Roman"/>
              </w:rPr>
            </w:pPr>
            <w:r w:rsidRPr="009A7547">
              <w:rPr>
                <w:rFonts w:ascii="Times New Roman" w:hAnsi="Times New Roman" w:cs="Times New Roman"/>
              </w:rPr>
              <w:t xml:space="preserve">Fund Balance </w:t>
            </w:r>
            <w:proofErr w:type="gramStart"/>
            <w:r w:rsidRPr="009A7547">
              <w:rPr>
                <w:rFonts w:ascii="Times New Roman" w:hAnsi="Times New Roman" w:cs="Times New Roman"/>
              </w:rPr>
              <w:t>With</w:t>
            </w:r>
            <w:proofErr w:type="gramEnd"/>
            <w:r w:rsidRPr="009A7547">
              <w:rPr>
                <w:rFonts w:ascii="Times New Roman" w:hAnsi="Times New Roman" w:cs="Times New Roman"/>
              </w:rPr>
              <w:t xml:space="preserve"> Treasury</w:t>
            </w:r>
          </w:p>
        </w:tc>
      </w:tr>
      <w:tr w:rsidR="00BC3943" w14:paraId="2A03EE00" w14:textId="77777777" w:rsidTr="00BC47E2">
        <w:trPr>
          <w:jc w:val="center"/>
        </w:trPr>
        <w:tc>
          <w:tcPr>
            <w:tcW w:w="1998" w:type="dxa"/>
          </w:tcPr>
          <w:p w14:paraId="32AF57A4" w14:textId="77777777" w:rsidR="00BC3943" w:rsidRPr="009A7547" w:rsidRDefault="002E1BC2" w:rsidP="00754FF5">
            <w:pPr>
              <w:rPr>
                <w:rFonts w:ascii="Times New Roman" w:hAnsi="Times New Roman" w:cs="Times New Roman"/>
              </w:rPr>
            </w:pPr>
            <w:r w:rsidRPr="009A7547">
              <w:rPr>
                <w:rFonts w:ascii="Times New Roman" w:hAnsi="Times New Roman" w:cs="Times New Roman"/>
              </w:rPr>
              <w:t>175000</w:t>
            </w:r>
          </w:p>
        </w:tc>
        <w:tc>
          <w:tcPr>
            <w:tcW w:w="11070" w:type="dxa"/>
          </w:tcPr>
          <w:p w14:paraId="0BC1EF3F" w14:textId="77777777" w:rsidR="00BC3943" w:rsidRPr="009A7547" w:rsidRDefault="002E1BC2" w:rsidP="00754FF5">
            <w:pPr>
              <w:rPr>
                <w:rFonts w:ascii="Times New Roman" w:hAnsi="Times New Roman" w:cs="Times New Roman"/>
              </w:rPr>
            </w:pPr>
            <w:r w:rsidRPr="009A7547">
              <w:rPr>
                <w:rFonts w:ascii="Times New Roman" w:hAnsi="Times New Roman" w:cs="Times New Roman"/>
              </w:rPr>
              <w:t>Equipment</w:t>
            </w:r>
          </w:p>
        </w:tc>
      </w:tr>
      <w:tr w:rsidR="00051C84" w14:paraId="62E58F12" w14:textId="77777777" w:rsidTr="00BC47E2">
        <w:trPr>
          <w:jc w:val="center"/>
        </w:trPr>
        <w:tc>
          <w:tcPr>
            <w:tcW w:w="1998" w:type="dxa"/>
          </w:tcPr>
          <w:p w14:paraId="73CE2C9F" w14:textId="77777777" w:rsidR="00051C84" w:rsidRPr="009A7547" w:rsidRDefault="00051C84" w:rsidP="002E1BC2">
            <w:pPr>
              <w:rPr>
                <w:rFonts w:ascii="Times New Roman" w:hAnsi="Times New Roman" w:cs="Times New Roman"/>
              </w:rPr>
            </w:pPr>
            <w:r w:rsidRPr="009A7547">
              <w:rPr>
                <w:rFonts w:ascii="Times New Roman" w:hAnsi="Times New Roman" w:cs="Times New Roman"/>
              </w:rPr>
              <w:t>175900</w:t>
            </w:r>
          </w:p>
        </w:tc>
        <w:tc>
          <w:tcPr>
            <w:tcW w:w="11070" w:type="dxa"/>
          </w:tcPr>
          <w:p w14:paraId="4792B98F" w14:textId="77777777" w:rsidR="00051C84" w:rsidRPr="009A7547" w:rsidRDefault="00051C84" w:rsidP="002E1BC2">
            <w:pPr>
              <w:rPr>
                <w:rFonts w:ascii="Times New Roman" w:hAnsi="Times New Roman" w:cs="Times New Roman"/>
              </w:rPr>
            </w:pPr>
            <w:r w:rsidRPr="009A7547">
              <w:rPr>
                <w:rFonts w:ascii="Times New Roman" w:hAnsi="Times New Roman" w:cs="Times New Roman"/>
              </w:rPr>
              <w:t>Accumulated Depreciation on Equipment</w:t>
            </w:r>
          </w:p>
        </w:tc>
      </w:tr>
      <w:tr w:rsidR="00BC3943" w14:paraId="0560ED06" w14:textId="77777777" w:rsidTr="00BC47E2">
        <w:trPr>
          <w:jc w:val="center"/>
        </w:trPr>
        <w:tc>
          <w:tcPr>
            <w:tcW w:w="1998" w:type="dxa"/>
          </w:tcPr>
          <w:p w14:paraId="1BAE8380" w14:textId="55727BAF" w:rsidR="00BC3943" w:rsidRPr="009A7547" w:rsidRDefault="00BC3943" w:rsidP="002E1BC2">
            <w:pPr>
              <w:rPr>
                <w:rFonts w:ascii="Times New Roman" w:hAnsi="Times New Roman" w:cs="Times New Roman"/>
              </w:rPr>
            </w:pPr>
            <w:r w:rsidRPr="009A7547">
              <w:rPr>
                <w:rFonts w:ascii="Times New Roman" w:hAnsi="Times New Roman" w:cs="Times New Roman"/>
              </w:rPr>
              <w:t>2</w:t>
            </w:r>
            <w:r w:rsidR="002E1BC2" w:rsidRPr="009A7547">
              <w:rPr>
                <w:rFonts w:ascii="Times New Roman" w:hAnsi="Times New Roman" w:cs="Times New Roman"/>
              </w:rPr>
              <w:t>11000</w:t>
            </w:r>
            <w:r w:rsidR="00941311" w:rsidRPr="009A7547">
              <w:rPr>
                <w:rFonts w:ascii="Times New Roman" w:hAnsi="Times New Roman" w:cs="Times New Roman"/>
              </w:rPr>
              <w:t xml:space="preserve"> (N)</w:t>
            </w:r>
          </w:p>
        </w:tc>
        <w:tc>
          <w:tcPr>
            <w:tcW w:w="11070" w:type="dxa"/>
          </w:tcPr>
          <w:p w14:paraId="10F796CD" w14:textId="77777777" w:rsidR="00BC3943" w:rsidRPr="009A7547" w:rsidRDefault="00BC3943" w:rsidP="002E1BC2">
            <w:pPr>
              <w:rPr>
                <w:rFonts w:ascii="Times New Roman" w:hAnsi="Times New Roman" w:cs="Times New Roman"/>
              </w:rPr>
            </w:pPr>
            <w:r w:rsidRPr="009A7547">
              <w:rPr>
                <w:rFonts w:ascii="Times New Roman" w:hAnsi="Times New Roman" w:cs="Times New Roman"/>
              </w:rPr>
              <w:t xml:space="preserve">Accounts Payable </w:t>
            </w:r>
          </w:p>
        </w:tc>
      </w:tr>
      <w:tr w:rsidR="00BC3943" w14:paraId="66597DCF" w14:textId="77777777" w:rsidTr="00BC47E2">
        <w:trPr>
          <w:jc w:val="center"/>
        </w:trPr>
        <w:tc>
          <w:tcPr>
            <w:tcW w:w="1998" w:type="dxa"/>
          </w:tcPr>
          <w:p w14:paraId="7271BBA5" w14:textId="68349B24" w:rsidR="00BC3943" w:rsidRPr="009A7547" w:rsidRDefault="002E1BC2" w:rsidP="00754FF5">
            <w:pPr>
              <w:rPr>
                <w:rFonts w:ascii="Times New Roman" w:hAnsi="Times New Roman" w:cs="Times New Roman"/>
              </w:rPr>
            </w:pPr>
            <w:r w:rsidRPr="009A7547">
              <w:rPr>
                <w:rFonts w:ascii="Times New Roman" w:hAnsi="Times New Roman" w:cs="Times New Roman"/>
              </w:rPr>
              <w:t>310100</w:t>
            </w:r>
            <w:r w:rsidR="001D3B60" w:rsidRPr="009A7547">
              <w:rPr>
                <w:rFonts w:ascii="Times New Roman" w:hAnsi="Times New Roman" w:cs="Times New Roman"/>
              </w:rPr>
              <w:t xml:space="preserve"> (G)</w:t>
            </w:r>
          </w:p>
        </w:tc>
        <w:tc>
          <w:tcPr>
            <w:tcW w:w="11070" w:type="dxa"/>
          </w:tcPr>
          <w:p w14:paraId="10389930" w14:textId="77777777" w:rsidR="00BC3943" w:rsidRPr="009A7547" w:rsidRDefault="00BC3943" w:rsidP="00754FF5">
            <w:pPr>
              <w:rPr>
                <w:rFonts w:ascii="Times New Roman" w:hAnsi="Times New Roman" w:cs="Times New Roman"/>
              </w:rPr>
            </w:pPr>
            <w:r w:rsidRPr="009A7547">
              <w:rPr>
                <w:rFonts w:ascii="Times New Roman" w:hAnsi="Times New Roman" w:cs="Times New Roman"/>
              </w:rPr>
              <w:t>Unexpended Appropriations –</w:t>
            </w:r>
            <w:r w:rsidR="002E1BC2" w:rsidRPr="009A7547">
              <w:rPr>
                <w:rFonts w:ascii="Times New Roman" w:hAnsi="Times New Roman" w:cs="Times New Roman"/>
              </w:rPr>
              <w:t xml:space="preserve"> Appropriations Received</w:t>
            </w:r>
          </w:p>
        </w:tc>
      </w:tr>
      <w:tr w:rsidR="009C102F" w14:paraId="47378654" w14:textId="77777777" w:rsidTr="00BC47E2">
        <w:trPr>
          <w:jc w:val="center"/>
        </w:trPr>
        <w:tc>
          <w:tcPr>
            <w:tcW w:w="1998" w:type="dxa"/>
          </w:tcPr>
          <w:p w14:paraId="4C3F63F1" w14:textId="7A976EFD" w:rsidR="009C102F" w:rsidRPr="009A7547" w:rsidRDefault="009C102F" w:rsidP="009C102F">
            <w:pPr>
              <w:rPr>
                <w:rFonts w:ascii="Times New Roman" w:hAnsi="Times New Roman" w:cs="Times New Roman"/>
              </w:rPr>
            </w:pPr>
            <w:r w:rsidRPr="009A7547">
              <w:rPr>
                <w:rFonts w:ascii="Times New Roman" w:hAnsi="Times New Roman" w:cs="Times New Roman"/>
              </w:rPr>
              <w:t>310700</w:t>
            </w:r>
          </w:p>
        </w:tc>
        <w:tc>
          <w:tcPr>
            <w:tcW w:w="11070" w:type="dxa"/>
          </w:tcPr>
          <w:p w14:paraId="36E9ED0B" w14:textId="56488F71" w:rsidR="009C102F" w:rsidRPr="009A7547" w:rsidRDefault="009C102F" w:rsidP="009C102F">
            <w:pPr>
              <w:rPr>
                <w:rFonts w:ascii="Times New Roman" w:hAnsi="Times New Roman" w:cs="Times New Roman"/>
              </w:rPr>
            </w:pPr>
            <w:r w:rsidRPr="009A7547">
              <w:rPr>
                <w:rFonts w:ascii="Times New Roman" w:hAnsi="Times New Roman" w:cs="Times New Roman"/>
              </w:rPr>
              <w:t>Unexpended Appropriations - Used - Accrued</w:t>
            </w:r>
          </w:p>
        </w:tc>
      </w:tr>
      <w:tr w:rsidR="009C102F" w14:paraId="0027351C" w14:textId="77777777" w:rsidTr="00BC47E2">
        <w:trPr>
          <w:jc w:val="center"/>
        </w:trPr>
        <w:tc>
          <w:tcPr>
            <w:tcW w:w="1998" w:type="dxa"/>
          </w:tcPr>
          <w:p w14:paraId="10173005" w14:textId="5765EE7E" w:rsidR="009C102F" w:rsidRPr="009A7547" w:rsidRDefault="009C102F" w:rsidP="009C102F">
            <w:pPr>
              <w:rPr>
                <w:rFonts w:ascii="Times New Roman" w:hAnsi="Times New Roman" w:cs="Times New Roman"/>
              </w:rPr>
            </w:pPr>
            <w:r w:rsidRPr="009A7547">
              <w:rPr>
                <w:rFonts w:ascii="Times New Roman" w:hAnsi="Times New Roman" w:cs="Times New Roman"/>
              </w:rPr>
              <w:t>310710</w:t>
            </w:r>
          </w:p>
        </w:tc>
        <w:tc>
          <w:tcPr>
            <w:tcW w:w="11070" w:type="dxa"/>
          </w:tcPr>
          <w:p w14:paraId="6499ED08" w14:textId="5D2807BC" w:rsidR="009C102F" w:rsidRPr="009A7547" w:rsidRDefault="009C102F" w:rsidP="009C102F">
            <w:pPr>
              <w:rPr>
                <w:rFonts w:ascii="Times New Roman" w:hAnsi="Times New Roman" w:cs="Times New Roman"/>
              </w:rPr>
            </w:pPr>
            <w:r w:rsidRPr="009A7547">
              <w:rPr>
                <w:rFonts w:ascii="Times New Roman" w:hAnsi="Times New Roman" w:cs="Times New Roman"/>
              </w:rPr>
              <w:t>Unexpended Appropriations - Used - Disbursed</w:t>
            </w:r>
          </w:p>
        </w:tc>
      </w:tr>
      <w:tr w:rsidR="009C102F" w14:paraId="4024229D" w14:textId="77777777" w:rsidTr="00BC47E2">
        <w:trPr>
          <w:jc w:val="center"/>
        </w:trPr>
        <w:tc>
          <w:tcPr>
            <w:tcW w:w="1998" w:type="dxa"/>
          </w:tcPr>
          <w:p w14:paraId="0E12879B" w14:textId="3A999F30" w:rsidR="009C102F" w:rsidRPr="009A7547" w:rsidRDefault="009C102F" w:rsidP="009C102F">
            <w:pPr>
              <w:rPr>
                <w:rFonts w:ascii="Times New Roman" w:hAnsi="Times New Roman" w:cs="Times New Roman"/>
              </w:rPr>
            </w:pPr>
            <w:r w:rsidRPr="009A7547">
              <w:rPr>
                <w:rFonts w:ascii="Times New Roman" w:hAnsi="Times New Roman" w:cs="Times New Roman"/>
              </w:rPr>
              <w:t>331000</w:t>
            </w:r>
          </w:p>
        </w:tc>
        <w:tc>
          <w:tcPr>
            <w:tcW w:w="11070" w:type="dxa"/>
          </w:tcPr>
          <w:p w14:paraId="77E8FC4E" w14:textId="2047F10B" w:rsidR="009C102F" w:rsidRPr="009A7547" w:rsidRDefault="009C102F" w:rsidP="009C102F">
            <w:pPr>
              <w:rPr>
                <w:rFonts w:ascii="Times New Roman" w:hAnsi="Times New Roman" w:cs="Times New Roman"/>
              </w:rPr>
            </w:pPr>
            <w:r w:rsidRPr="009A7547">
              <w:rPr>
                <w:rFonts w:ascii="Times New Roman" w:hAnsi="Times New Roman" w:cs="Times New Roman"/>
              </w:rPr>
              <w:t>Cumulative Results of Operations</w:t>
            </w:r>
          </w:p>
        </w:tc>
      </w:tr>
      <w:tr w:rsidR="005045E3" w14:paraId="2B755C6A" w14:textId="77777777" w:rsidTr="00BC47E2">
        <w:trPr>
          <w:jc w:val="center"/>
        </w:trPr>
        <w:tc>
          <w:tcPr>
            <w:tcW w:w="1998" w:type="dxa"/>
          </w:tcPr>
          <w:p w14:paraId="664B9C66" w14:textId="50F5F216" w:rsidR="005045E3" w:rsidRPr="009A7547" w:rsidRDefault="005045E3" w:rsidP="009C102F">
            <w:pPr>
              <w:rPr>
                <w:rFonts w:ascii="Times New Roman" w:hAnsi="Times New Roman" w:cs="Times New Roman"/>
              </w:rPr>
            </w:pPr>
            <w:r>
              <w:rPr>
                <w:rFonts w:ascii="Times New Roman" w:hAnsi="Times New Roman" w:cs="Times New Roman"/>
              </w:rPr>
              <w:t>520000</w:t>
            </w:r>
          </w:p>
        </w:tc>
        <w:tc>
          <w:tcPr>
            <w:tcW w:w="11070" w:type="dxa"/>
          </w:tcPr>
          <w:p w14:paraId="7DBBDF60" w14:textId="094464EF" w:rsidR="005045E3" w:rsidRPr="009A7547" w:rsidRDefault="005045E3" w:rsidP="009C102F">
            <w:pPr>
              <w:rPr>
                <w:rFonts w:ascii="Times New Roman" w:hAnsi="Times New Roman" w:cs="Times New Roman"/>
              </w:rPr>
            </w:pPr>
            <w:r w:rsidRPr="005045E3">
              <w:rPr>
                <w:rFonts w:ascii="Times New Roman" w:hAnsi="Times New Roman" w:cs="Times New Roman"/>
              </w:rPr>
              <w:t>Revenue From Services Provided</w:t>
            </w:r>
          </w:p>
        </w:tc>
      </w:tr>
      <w:tr w:rsidR="009C102F" w14:paraId="56751717" w14:textId="77777777" w:rsidTr="00BC47E2">
        <w:trPr>
          <w:jc w:val="center"/>
        </w:trPr>
        <w:tc>
          <w:tcPr>
            <w:tcW w:w="1998" w:type="dxa"/>
          </w:tcPr>
          <w:p w14:paraId="316F10BE" w14:textId="30607E5F" w:rsidR="009C102F" w:rsidRPr="009A7547" w:rsidRDefault="009C102F" w:rsidP="009C102F">
            <w:pPr>
              <w:rPr>
                <w:rFonts w:ascii="Times New Roman" w:hAnsi="Times New Roman" w:cs="Times New Roman"/>
              </w:rPr>
            </w:pPr>
            <w:r w:rsidRPr="009A7547">
              <w:rPr>
                <w:rFonts w:ascii="Times New Roman" w:hAnsi="Times New Roman" w:cs="Times New Roman"/>
              </w:rPr>
              <w:t>570000</w:t>
            </w:r>
          </w:p>
        </w:tc>
        <w:tc>
          <w:tcPr>
            <w:tcW w:w="11070" w:type="dxa"/>
          </w:tcPr>
          <w:p w14:paraId="0CE208B7" w14:textId="1225A417" w:rsidR="009C102F" w:rsidRPr="009A7547" w:rsidRDefault="009C102F" w:rsidP="009C102F">
            <w:pPr>
              <w:rPr>
                <w:rFonts w:ascii="Times New Roman" w:hAnsi="Times New Roman" w:cs="Times New Roman"/>
              </w:rPr>
            </w:pPr>
            <w:r w:rsidRPr="009A7547">
              <w:rPr>
                <w:rFonts w:ascii="Times New Roman" w:hAnsi="Times New Roman" w:cs="Times New Roman"/>
              </w:rPr>
              <w:t>Expended Appropriations - Accrued</w:t>
            </w:r>
          </w:p>
        </w:tc>
      </w:tr>
      <w:tr w:rsidR="009C102F" w14:paraId="5C2E1E9A" w14:textId="77777777" w:rsidTr="00BC47E2">
        <w:trPr>
          <w:jc w:val="center"/>
        </w:trPr>
        <w:tc>
          <w:tcPr>
            <w:tcW w:w="1998" w:type="dxa"/>
          </w:tcPr>
          <w:p w14:paraId="71D8D253" w14:textId="4D0B6DBD" w:rsidR="009C102F" w:rsidRPr="009A7547" w:rsidRDefault="009C102F" w:rsidP="009C102F">
            <w:pPr>
              <w:rPr>
                <w:rFonts w:ascii="Times New Roman" w:hAnsi="Times New Roman" w:cs="Times New Roman"/>
              </w:rPr>
            </w:pPr>
            <w:r w:rsidRPr="009A7547">
              <w:rPr>
                <w:rFonts w:ascii="Times New Roman" w:hAnsi="Times New Roman" w:cs="Times New Roman"/>
              </w:rPr>
              <w:t>570010</w:t>
            </w:r>
          </w:p>
        </w:tc>
        <w:tc>
          <w:tcPr>
            <w:tcW w:w="11070" w:type="dxa"/>
          </w:tcPr>
          <w:p w14:paraId="2609AC92" w14:textId="5C83D5B6" w:rsidR="009C102F" w:rsidRPr="009A7547" w:rsidRDefault="009C102F" w:rsidP="009C102F">
            <w:pPr>
              <w:rPr>
                <w:rFonts w:ascii="Times New Roman" w:hAnsi="Times New Roman" w:cs="Times New Roman"/>
              </w:rPr>
            </w:pPr>
            <w:r w:rsidRPr="009A7547">
              <w:rPr>
                <w:rFonts w:ascii="Times New Roman" w:hAnsi="Times New Roman" w:cs="Times New Roman"/>
              </w:rPr>
              <w:t>Expended Appropriations - Disbursed</w:t>
            </w:r>
          </w:p>
        </w:tc>
      </w:tr>
      <w:tr w:rsidR="009C102F" w14:paraId="7EE8CD24" w14:textId="77777777" w:rsidTr="00BC47E2">
        <w:trPr>
          <w:jc w:val="center"/>
        </w:trPr>
        <w:tc>
          <w:tcPr>
            <w:tcW w:w="1998" w:type="dxa"/>
          </w:tcPr>
          <w:p w14:paraId="5F1ACC42" w14:textId="5C0F5815" w:rsidR="009C102F" w:rsidRPr="009A7547" w:rsidRDefault="009C102F" w:rsidP="009C102F">
            <w:pPr>
              <w:rPr>
                <w:rFonts w:ascii="Times New Roman" w:hAnsi="Times New Roman" w:cs="Times New Roman"/>
                <w:b/>
                <w:color w:val="0070C0"/>
              </w:rPr>
            </w:pPr>
            <w:r w:rsidRPr="009A7547">
              <w:rPr>
                <w:rFonts w:ascii="Times New Roman" w:hAnsi="Times New Roman" w:cs="Times New Roman"/>
                <w:b/>
                <w:color w:val="0070C0"/>
              </w:rPr>
              <w:t>593000</w:t>
            </w:r>
          </w:p>
        </w:tc>
        <w:tc>
          <w:tcPr>
            <w:tcW w:w="11070" w:type="dxa"/>
          </w:tcPr>
          <w:p w14:paraId="221AF2FE" w14:textId="6A6540B6" w:rsidR="009C102F" w:rsidRPr="009A7547" w:rsidRDefault="009C102F" w:rsidP="009C102F">
            <w:pPr>
              <w:rPr>
                <w:rFonts w:ascii="Times New Roman" w:hAnsi="Times New Roman" w:cs="Times New Roman"/>
                <w:b/>
                <w:color w:val="0070C0"/>
              </w:rPr>
            </w:pPr>
            <w:r w:rsidRPr="009A7547">
              <w:rPr>
                <w:rFonts w:ascii="Times New Roman" w:hAnsi="Times New Roman" w:cs="Times New Roman"/>
                <w:b/>
                <w:color w:val="0070C0"/>
              </w:rPr>
              <w:t>Lessor Lease Revenue</w:t>
            </w:r>
            <w:r w:rsidR="00133A79" w:rsidRPr="009A7547">
              <w:rPr>
                <w:rFonts w:ascii="Times New Roman" w:hAnsi="Times New Roman" w:cs="Times New Roman"/>
                <w:b/>
                <w:color w:val="0070C0"/>
              </w:rPr>
              <w:t>*</w:t>
            </w:r>
          </w:p>
        </w:tc>
      </w:tr>
      <w:tr w:rsidR="001A542A" w14:paraId="3CC8E529" w14:textId="77777777" w:rsidTr="00BC47E2">
        <w:trPr>
          <w:jc w:val="center"/>
        </w:trPr>
        <w:tc>
          <w:tcPr>
            <w:tcW w:w="1998" w:type="dxa"/>
          </w:tcPr>
          <w:p w14:paraId="7CCC3FF9" w14:textId="48E4C7B4" w:rsidR="001A542A" w:rsidRPr="009A7547" w:rsidRDefault="001A542A" w:rsidP="009C102F">
            <w:pPr>
              <w:rPr>
                <w:rFonts w:ascii="Times New Roman" w:hAnsi="Times New Roman" w:cs="Times New Roman"/>
              </w:rPr>
            </w:pPr>
            <w:r>
              <w:rPr>
                <w:rFonts w:ascii="Times New Roman" w:hAnsi="Times New Roman" w:cs="Times New Roman"/>
              </w:rPr>
              <w:t>610000</w:t>
            </w:r>
          </w:p>
        </w:tc>
        <w:tc>
          <w:tcPr>
            <w:tcW w:w="11070" w:type="dxa"/>
          </w:tcPr>
          <w:p w14:paraId="42BF37B5" w14:textId="08BC4891" w:rsidR="001A542A" w:rsidRPr="009A7547" w:rsidRDefault="001A542A" w:rsidP="009C102F">
            <w:pPr>
              <w:rPr>
                <w:rFonts w:ascii="Times New Roman" w:hAnsi="Times New Roman" w:cs="Times New Roman"/>
              </w:rPr>
            </w:pPr>
            <w:r w:rsidRPr="001A542A">
              <w:rPr>
                <w:rFonts w:ascii="Times New Roman" w:hAnsi="Times New Roman" w:cs="Times New Roman"/>
              </w:rPr>
              <w:t>Operating Expenses</w:t>
            </w:r>
          </w:p>
        </w:tc>
      </w:tr>
      <w:tr w:rsidR="009C102F" w14:paraId="70AB74A2" w14:textId="77777777" w:rsidTr="00BC47E2">
        <w:trPr>
          <w:jc w:val="center"/>
        </w:trPr>
        <w:tc>
          <w:tcPr>
            <w:tcW w:w="1998" w:type="dxa"/>
          </w:tcPr>
          <w:p w14:paraId="2897AE13" w14:textId="77777777" w:rsidR="009C102F" w:rsidRPr="009A7547" w:rsidRDefault="009C102F" w:rsidP="009C102F">
            <w:pPr>
              <w:rPr>
                <w:rFonts w:ascii="Times New Roman" w:hAnsi="Times New Roman" w:cs="Times New Roman"/>
              </w:rPr>
            </w:pPr>
            <w:r w:rsidRPr="009A7547">
              <w:rPr>
                <w:rFonts w:ascii="Times New Roman" w:hAnsi="Times New Roman" w:cs="Times New Roman"/>
              </w:rPr>
              <w:t>671000</w:t>
            </w:r>
          </w:p>
        </w:tc>
        <w:tc>
          <w:tcPr>
            <w:tcW w:w="11070" w:type="dxa"/>
          </w:tcPr>
          <w:p w14:paraId="5DFDE79E" w14:textId="77777777" w:rsidR="009C102F" w:rsidRPr="009A7547" w:rsidRDefault="009C102F" w:rsidP="009C102F">
            <w:pPr>
              <w:rPr>
                <w:rFonts w:ascii="Times New Roman" w:hAnsi="Times New Roman" w:cs="Times New Roman"/>
              </w:rPr>
            </w:pPr>
            <w:r w:rsidRPr="009A7547">
              <w:rPr>
                <w:rFonts w:ascii="Times New Roman" w:hAnsi="Times New Roman" w:cs="Times New Roman"/>
              </w:rPr>
              <w:t>Depreciation, Amortization, and Depletion</w:t>
            </w:r>
          </w:p>
        </w:tc>
      </w:tr>
      <w:tr w:rsidR="009C102F" w14:paraId="6F3B9535" w14:textId="77777777" w:rsidTr="009052C3">
        <w:trPr>
          <w:trHeight w:val="233"/>
          <w:jc w:val="center"/>
        </w:trPr>
        <w:tc>
          <w:tcPr>
            <w:tcW w:w="1998" w:type="dxa"/>
          </w:tcPr>
          <w:p w14:paraId="4CE5F7CF" w14:textId="04543596" w:rsidR="009C102F" w:rsidRPr="009A7547" w:rsidRDefault="009C102F" w:rsidP="009C102F">
            <w:pPr>
              <w:rPr>
                <w:rFonts w:ascii="Times New Roman" w:hAnsi="Times New Roman" w:cs="Times New Roman"/>
                <w:b/>
                <w:color w:val="0070C0"/>
              </w:rPr>
            </w:pPr>
            <w:r w:rsidRPr="009A7547">
              <w:rPr>
                <w:rFonts w:ascii="Times New Roman" w:hAnsi="Times New Roman" w:cs="Times New Roman"/>
                <w:b/>
                <w:color w:val="0070C0"/>
              </w:rPr>
              <w:t>693000</w:t>
            </w:r>
          </w:p>
        </w:tc>
        <w:tc>
          <w:tcPr>
            <w:tcW w:w="11070" w:type="dxa"/>
          </w:tcPr>
          <w:p w14:paraId="2D60A235" w14:textId="49707935" w:rsidR="009C102F" w:rsidRPr="009A7547" w:rsidRDefault="009C102F" w:rsidP="009C102F">
            <w:pPr>
              <w:rPr>
                <w:rFonts w:ascii="Times New Roman" w:hAnsi="Times New Roman" w:cs="Times New Roman"/>
                <w:b/>
                <w:color w:val="0070C0"/>
              </w:rPr>
            </w:pPr>
            <w:r w:rsidRPr="009A7547">
              <w:rPr>
                <w:rFonts w:ascii="Times New Roman" w:hAnsi="Times New Roman" w:cs="Times New Roman"/>
                <w:b/>
                <w:color w:val="0070C0"/>
              </w:rPr>
              <w:t>Lessee Lease Expense</w:t>
            </w:r>
            <w:r w:rsidR="00133A79" w:rsidRPr="009A7547">
              <w:rPr>
                <w:rFonts w:ascii="Times New Roman" w:hAnsi="Times New Roman" w:cs="Times New Roman"/>
                <w:b/>
                <w:color w:val="0070C0"/>
              </w:rPr>
              <w:t>*</w:t>
            </w:r>
          </w:p>
        </w:tc>
      </w:tr>
      <w:tr w:rsidR="009C102F" w14:paraId="6239C416" w14:textId="77777777" w:rsidTr="009052C3">
        <w:trPr>
          <w:trHeight w:val="233"/>
          <w:jc w:val="center"/>
        </w:trPr>
        <w:tc>
          <w:tcPr>
            <w:tcW w:w="1998" w:type="dxa"/>
          </w:tcPr>
          <w:p w14:paraId="660DBCF5" w14:textId="77777777" w:rsidR="009C102F" w:rsidRPr="009A7547" w:rsidRDefault="009C102F" w:rsidP="009C102F">
            <w:pPr>
              <w:rPr>
                <w:rFonts w:ascii="Times New Roman" w:hAnsi="Times New Roman" w:cs="Times New Roman"/>
                <w:b/>
                <w:u w:val="single"/>
              </w:rPr>
            </w:pPr>
            <w:r w:rsidRPr="009A7547">
              <w:rPr>
                <w:rFonts w:ascii="Times New Roman" w:hAnsi="Times New Roman" w:cs="Times New Roman"/>
                <w:b/>
                <w:u w:val="single"/>
              </w:rPr>
              <w:t>Memorandum</w:t>
            </w:r>
          </w:p>
        </w:tc>
        <w:tc>
          <w:tcPr>
            <w:tcW w:w="11070" w:type="dxa"/>
          </w:tcPr>
          <w:p w14:paraId="3816EAC8" w14:textId="77777777" w:rsidR="009C102F" w:rsidRPr="009A7547" w:rsidRDefault="009C102F" w:rsidP="009C102F">
            <w:pPr>
              <w:rPr>
                <w:rFonts w:ascii="Times New Roman" w:hAnsi="Times New Roman" w:cs="Times New Roman"/>
              </w:rPr>
            </w:pPr>
          </w:p>
        </w:tc>
      </w:tr>
      <w:tr w:rsidR="009C102F" w14:paraId="35B5FDAD" w14:textId="77777777" w:rsidTr="00BC47E2">
        <w:trPr>
          <w:jc w:val="center"/>
        </w:trPr>
        <w:tc>
          <w:tcPr>
            <w:tcW w:w="1998" w:type="dxa"/>
          </w:tcPr>
          <w:p w14:paraId="5D245A21" w14:textId="77777777" w:rsidR="009C102F" w:rsidRPr="009A7547" w:rsidRDefault="009C102F" w:rsidP="009C102F">
            <w:pPr>
              <w:rPr>
                <w:rFonts w:ascii="Times New Roman" w:hAnsi="Times New Roman" w:cs="Times New Roman"/>
              </w:rPr>
            </w:pPr>
            <w:r w:rsidRPr="009A7547">
              <w:rPr>
                <w:rFonts w:ascii="Times New Roman" w:hAnsi="Times New Roman" w:cs="Times New Roman"/>
              </w:rPr>
              <w:t>880100</w:t>
            </w:r>
          </w:p>
        </w:tc>
        <w:tc>
          <w:tcPr>
            <w:tcW w:w="11070" w:type="dxa"/>
          </w:tcPr>
          <w:p w14:paraId="56A29188" w14:textId="77777777" w:rsidR="009C102F" w:rsidRPr="009A7547" w:rsidRDefault="009C102F" w:rsidP="009C102F">
            <w:pPr>
              <w:rPr>
                <w:rFonts w:ascii="Times New Roman" w:hAnsi="Times New Roman" w:cs="Times New Roman"/>
              </w:rPr>
            </w:pPr>
            <w:r w:rsidRPr="009A7547">
              <w:rPr>
                <w:rFonts w:ascii="Times New Roman" w:hAnsi="Times New Roman" w:cs="Times New Roman"/>
              </w:rPr>
              <w:t>Offset for Purchases of Assets</w:t>
            </w:r>
          </w:p>
        </w:tc>
      </w:tr>
      <w:tr w:rsidR="009C102F" w14:paraId="0F5A96D3" w14:textId="77777777" w:rsidTr="00BC47E2">
        <w:trPr>
          <w:jc w:val="center"/>
        </w:trPr>
        <w:tc>
          <w:tcPr>
            <w:tcW w:w="1998" w:type="dxa"/>
          </w:tcPr>
          <w:p w14:paraId="21D1A593" w14:textId="77777777" w:rsidR="009C102F" w:rsidRPr="009A7547" w:rsidRDefault="009C102F" w:rsidP="009C102F">
            <w:pPr>
              <w:rPr>
                <w:rFonts w:ascii="Times New Roman" w:hAnsi="Times New Roman" w:cs="Times New Roman"/>
              </w:rPr>
            </w:pPr>
            <w:r w:rsidRPr="009A7547">
              <w:rPr>
                <w:rFonts w:ascii="Times New Roman" w:hAnsi="Times New Roman" w:cs="Times New Roman"/>
              </w:rPr>
              <w:t>880200</w:t>
            </w:r>
          </w:p>
        </w:tc>
        <w:tc>
          <w:tcPr>
            <w:tcW w:w="11070" w:type="dxa"/>
          </w:tcPr>
          <w:p w14:paraId="02C9B613" w14:textId="77777777" w:rsidR="009C102F" w:rsidRPr="009A7547" w:rsidRDefault="009C102F" w:rsidP="009C102F">
            <w:pPr>
              <w:rPr>
                <w:rFonts w:ascii="Times New Roman" w:hAnsi="Times New Roman" w:cs="Times New Roman"/>
              </w:rPr>
            </w:pPr>
            <w:r w:rsidRPr="009A7547">
              <w:rPr>
                <w:rFonts w:ascii="Times New Roman" w:hAnsi="Times New Roman" w:cs="Times New Roman"/>
              </w:rPr>
              <w:t>Purchases of Property, Plant, and Equipment</w:t>
            </w:r>
          </w:p>
        </w:tc>
      </w:tr>
    </w:tbl>
    <w:p w14:paraId="6EB54181" w14:textId="1BD011E8" w:rsidR="00B07E92" w:rsidRDefault="00B07E92">
      <w:pPr>
        <w:rPr>
          <w:rFonts w:ascii="Times New Roman" w:hAnsi="Times New Roman" w:cs="Times New Roman"/>
          <w:b/>
          <w:sz w:val="28"/>
          <w:szCs w:val="28"/>
        </w:rPr>
      </w:pPr>
    </w:p>
    <w:p w14:paraId="6C75E853" w14:textId="77777777" w:rsidR="005A4B3D" w:rsidRDefault="005A4B3D" w:rsidP="00113F95">
      <w:pPr>
        <w:spacing w:after="0" w:line="240" w:lineRule="auto"/>
        <w:rPr>
          <w:rFonts w:ascii="Times New Roman" w:hAnsi="Times New Roman" w:cs="Times New Roman"/>
          <w:b/>
          <w:sz w:val="28"/>
          <w:szCs w:val="28"/>
        </w:rPr>
      </w:pPr>
    </w:p>
    <w:p w14:paraId="2F07B70F" w14:textId="2C8E5C41" w:rsidR="00AB07BB" w:rsidRDefault="000F22A0" w:rsidP="00113F95">
      <w:pPr>
        <w:spacing w:after="0" w:line="240" w:lineRule="auto"/>
        <w:rPr>
          <w:rFonts w:ascii="Times New Roman" w:hAnsi="Times New Roman" w:cs="Times New Roman"/>
          <w:b/>
          <w:sz w:val="28"/>
          <w:szCs w:val="28"/>
        </w:rPr>
      </w:pPr>
      <w:r>
        <w:rPr>
          <w:rFonts w:ascii="Times New Roman" w:hAnsi="Times New Roman" w:cs="Times New Roman"/>
          <w:b/>
          <w:sz w:val="28"/>
          <w:szCs w:val="28"/>
        </w:rPr>
        <w:t>Key Assumptions Driving Proprietary Accounting Entries:</w:t>
      </w:r>
    </w:p>
    <w:p w14:paraId="523FB18C" w14:textId="2D43561D" w:rsidR="003B47E3" w:rsidRPr="003B47E3" w:rsidRDefault="007127ED" w:rsidP="003B47E3">
      <w:pPr>
        <w:pStyle w:val="ListParagraph"/>
        <w:numPr>
          <w:ilvl w:val="0"/>
          <w:numId w:val="14"/>
        </w:numPr>
        <w:spacing w:after="0" w:line="240" w:lineRule="auto"/>
        <w:jc w:val="both"/>
        <w:rPr>
          <w:rFonts w:ascii="Times New Roman" w:hAnsi="Times New Roman" w:cs="Times New Roman"/>
          <w:bCs/>
          <w:sz w:val="24"/>
          <w:szCs w:val="24"/>
        </w:rPr>
      </w:pPr>
      <w:r w:rsidRPr="007C62F5">
        <w:rPr>
          <w:rFonts w:ascii="Times New Roman" w:hAnsi="Times New Roman" w:cs="Times New Roman"/>
          <w:bCs/>
          <w:sz w:val="24"/>
          <w:szCs w:val="24"/>
        </w:rPr>
        <w:t xml:space="preserve">A federal reporting entity (Lessee) signs a </w:t>
      </w:r>
      <w:r w:rsidR="0056173E">
        <w:rPr>
          <w:rFonts w:ascii="Times New Roman" w:hAnsi="Times New Roman" w:cs="Times New Roman"/>
          <w:bCs/>
          <w:sz w:val="24"/>
          <w:szCs w:val="24"/>
        </w:rPr>
        <w:t>3</w:t>
      </w:r>
      <w:r w:rsidRPr="007C62F5">
        <w:rPr>
          <w:rFonts w:ascii="Times New Roman" w:hAnsi="Times New Roman" w:cs="Times New Roman"/>
          <w:bCs/>
          <w:sz w:val="24"/>
          <w:szCs w:val="24"/>
        </w:rPr>
        <w:t>-year lease with another federal entity (Lessor) for the right to control</w:t>
      </w:r>
      <w:r w:rsidR="001D29BA" w:rsidRPr="007C62F5">
        <w:rPr>
          <w:rFonts w:ascii="Times New Roman" w:hAnsi="Times New Roman" w:cs="Times New Roman"/>
          <w:bCs/>
          <w:sz w:val="24"/>
          <w:szCs w:val="24"/>
        </w:rPr>
        <w:t>/</w:t>
      </w:r>
      <w:r w:rsidRPr="007C62F5">
        <w:rPr>
          <w:rFonts w:ascii="Times New Roman" w:hAnsi="Times New Roman" w:cs="Times New Roman"/>
          <w:bCs/>
          <w:sz w:val="24"/>
          <w:szCs w:val="24"/>
        </w:rPr>
        <w:t xml:space="preserve">right to use equipment.  </w:t>
      </w:r>
    </w:p>
    <w:p w14:paraId="0042577B" w14:textId="6DE2C04D" w:rsidR="007127ED" w:rsidRPr="007C62F5" w:rsidRDefault="007127ED" w:rsidP="007C62F5">
      <w:pPr>
        <w:pStyle w:val="ListParagraph"/>
        <w:numPr>
          <w:ilvl w:val="0"/>
          <w:numId w:val="14"/>
        </w:numPr>
        <w:spacing w:after="0" w:line="240" w:lineRule="auto"/>
        <w:jc w:val="both"/>
        <w:rPr>
          <w:rFonts w:ascii="Times New Roman" w:hAnsi="Times New Roman" w:cs="Times New Roman"/>
          <w:bCs/>
          <w:sz w:val="24"/>
          <w:szCs w:val="24"/>
        </w:rPr>
      </w:pPr>
      <w:r w:rsidRPr="007C62F5">
        <w:rPr>
          <w:rFonts w:ascii="Times New Roman" w:hAnsi="Times New Roman" w:cs="Times New Roman"/>
          <w:bCs/>
          <w:sz w:val="24"/>
          <w:szCs w:val="24"/>
        </w:rPr>
        <w:t xml:space="preserve">Both entities are federal consolidation entities as defined in SFFAS </w:t>
      </w:r>
      <w:r w:rsidR="000E2C92">
        <w:rPr>
          <w:rFonts w:ascii="Times New Roman" w:hAnsi="Times New Roman" w:cs="Times New Roman"/>
          <w:bCs/>
          <w:sz w:val="24"/>
          <w:szCs w:val="24"/>
        </w:rPr>
        <w:t xml:space="preserve">No. </w:t>
      </w:r>
      <w:r w:rsidRPr="007C62F5">
        <w:rPr>
          <w:rFonts w:ascii="Times New Roman" w:hAnsi="Times New Roman" w:cs="Times New Roman"/>
          <w:bCs/>
          <w:sz w:val="24"/>
          <w:szCs w:val="24"/>
        </w:rPr>
        <w:t xml:space="preserve">47, </w:t>
      </w:r>
      <w:r w:rsidRPr="007C62F5">
        <w:rPr>
          <w:rFonts w:ascii="Times New Roman" w:hAnsi="Times New Roman" w:cs="Times New Roman"/>
          <w:bCs/>
          <w:i/>
          <w:iCs/>
          <w:sz w:val="24"/>
          <w:szCs w:val="24"/>
        </w:rPr>
        <w:t>Reporting Entity</w:t>
      </w:r>
      <w:r w:rsidRPr="007C62F5">
        <w:rPr>
          <w:rFonts w:ascii="Times New Roman" w:hAnsi="Times New Roman" w:cs="Times New Roman"/>
          <w:bCs/>
          <w:sz w:val="24"/>
          <w:szCs w:val="24"/>
        </w:rPr>
        <w:t>.</w:t>
      </w:r>
      <w:r w:rsidR="00FA16A9" w:rsidRPr="007C62F5">
        <w:rPr>
          <w:rFonts w:ascii="Times New Roman" w:hAnsi="Times New Roman" w:cs="Times New Roman"/>
          <w:bCs/>
          <w:sz w:val="24"/>
          <w:szCs w:val="24"/>
        </w:rPr>
        <w:t xml:space="preserve">  They have signed an intragovernmental agreement </w:t>
      </w:r>
      <w:r w:rsidR="00D52AC8" w:rsidRPr="007C62F5">
        <w:rPr>
          <w:rFonts w:ascii="Times New Roman" w:hAnsi="Times New Roman" w:cs="Times New Roman"/>
          <w:bCs/>
          <w:sz w:val="24"/>
          <w:szCs w:val="24"/>
        </w:rPr>
        <w:t xml:space="preserve">to conduct business with one another </w:t>
      </w:r>
      <w:r w:rsidR="00FA16A9" w:rsidRPr="007C62F5">
        <w:rPr>
          <w:rFonts w:ascii="Times New Roman" w:hAnsi="Times New Roman" w:cs="Times New Roman"/>
          <w:bCs/>
          <w:sz w:val="24"/>
          <w:szCs w:val="24"/>
        </w:rPr>
        <w:t xml:space="preserve">under </w:t>
      </w:r>
      <w:r w:rsidR="0049606D" w:rsidRPr="007C62F5">
        <w:rPr>
          <w:rFonts w:ascii="Times New Roman" w:hAnsi="Times New Roman" w:cs="Times New Roman"/>
          <w:bCs/>
          <w:sz w:val="24"/>
          <w:szCs w:val="24"/>
        </w:rPr>
        <w:t xml:space="preserve">the authority of </w:t>
      </w:r>
      <w:r w:rsidR="00FA16A9" w:rsidRPr="007C62F5">
        <w:rPr>
          <w:rFonts w:ascii="Times New Roman" w:hAnsi="Times New Roman" w:cs="Times New Roman"/>
          <w:bCs/>
          <w:sz w:val="24"/>
          <w:szCs w:val="24"/>
        </w:rPr>
        <w:t>The Economy Act.</w:t>
      </w:r>
    </w:p>
    <w:p w14:paraId="29289485" w14:textId="58BF6BB3" w:rsidR="007127ED" w:rsidRDefault="006E77FD" w:rsidP="007C62F5">
      <w:pPr>
        <w:pStyle w:val="ListParagraph"/>
        <w:numPr>
          <w:ilvl w:val="0"/>
          <w:numId w:val="14"/>
        </w:numPr>
        <w:spacing w:after="0" w:line="240" w:lineRule="auto"/>
        <w:jc w:val="both"/>
        <w:rPr>
          <w:rFonts w:ascii="Times New Roman" w:hAnsi="Times New Roman" w:cs="Times New Roman"/>
          <w:bCs/>
          <w:sz w:val="24"/>
          <w:szCs w:val="24"/>
        </w:rPr>
      </w:pPr>
      <w:r w:rsidRPr="007C62F5">
        <w:rPr>
          <w:rFonts w:ascii="Times New Roman" w:hAnsi="Times New Roman" w:cs="Times New Roman"/>
          <w:bCs/>
          <w:sz w:val="24"/>
          <w:szCs w:val="24"/>
        </w:rPr>
        <w:t>T</w:t>
      </w:r>
      <w:r w:rsidR="00D90B6D" w:rsidRPr="007C62F5">
        <w:rPr>
          <w:rFonts w:ascii="Times New Roman" w:hAnsi="Times New Roman" w:cs="Times New Roman"/>
          <w:bCs/>
          <w:sz w:val="24"/>
          <w:szCs w:val="24"/>
        </w:rPr>
        <w:t>he Lessor</w:t>
      </w:r>
      <w:r w:rsidR="00BF23F5" w:rsidRPr="007C62F5">
        <w:rPr>
          <w:rFonts w:ascii="Times New Roman" w:hAnsi="Times New Roman" w:cs="Times New Roman"/>
          <w:bCs/>
          <w:sz w:val="24"/>
          <w:szCs w:val="24"/>
        </w:rPr>
        <w:t xml:space="preserve"> </w:t>
      </w:r>
      <w:r w:rsidRPr="007C62F5">
        <w:rPr>
          <w:rFonts w:ascii="Times New Roman" w:hAnsi="Times New Roman" w:cs="Times New Roman"/>
          <w:bCs/>
          <w:sz w:val="24"/>
          <w:szCs w:val="24"/>
        </w:rPr>
        <w:t xml:space="preserve">first </w:t>
      </w:r>
      <w:r w:rsidR="007127ED" w:rsidRPr="007C62F5">
        <w:rPr>
          <w:rFonts w:ascii="Times New Roman" w:hAnsi="Times New Roman" w:cs="Times New Roman"/>
          <w:bCs/>
          <w:sz w:val="24"/>
          <w:szCs w:val="24"/>
        </w:rPr>
        <w:t xml:space="preserve">records </w:t>
      </w:r>
      <w:r w:rsidR="00D90B6D" w:rsidRPr="007C62F5">
        <w:rPr>
          <w:rFonts w:ascii="Times New Roman" w:hAnsi="Times New Roman" w:cs="Times New Roman"/>
          <w:bCs/>
          <w:sz w:val="24"/>
          <w:szCs w:val="24"/>
        </w:rPr>
        <w:t xml:space="preserve">the appropriation it receives to purchase the equipment for leasing, which will serve as the underlying asset </w:t>
      </w:r>
      <w:r w:rsidR="0094186F" w:rsidRPr="007C62F5">
        <w:rPr>
          <w:rFonts w:ascii="Times New Roman" w:hAnsi="Times New Roman" w:cs="Times New Roman"/>
          <w:bCs/>
          <w:sz w:val="24"/>
          <w:szCs w:val="24"/>
        </w:rPr>
        <w:t>under</w:t>
      </w:r>
      <w:r w:rsidR="00D90B6D" w:rsidRPr="007C62F5">
        <w:rPr>
          <w:rFonts w:ascii="Times New Roman" w:hAnsi="Times New Roman" w:cs="Times New Roman"/>
          <w:bCs/>
          <w:sz w:val="24"/>
          <w:szCs w:val="24"/>
        </w:rPr>
        <w:t xml:space="preserve"> lease.  The Lessor records </w:t>
      </w:r>
      <w:r w:rsidR="007127ED" w:rsidRPr="007C62F5">
        <w:rPr>
          <w:rFonts w:ascii="Times New Roman" w:hAnsi="Times New Roman" w:cs="Times New Roman"/>
          <w:bCs/>
          <w:sz w:val="24"/>
          <w:szCs w:val="24"/>
        </w:rPr>
        <w:t xml:space="preserve">the full cost </w:t>
      </w:r>
      <w:r w:rsidR="00A42E2A" w:rsidRPr="007C62F5">
        <w:rPr>
          <w:rFonts w:ascii="Times New Roman" w:hAnsi="Times New Roman" w:cs="Times New Roman"/>
          <w:bCs/>
          <w:sz w:val="24"/>
          <w:szCs w:val="24"/>
        </w:rPr>
        <w:t>of the purchase of equipment from a non-federal vendo</w:t>
      </w:r>
      <w:r w:rsidR="00D90B6D" w:rsidRPr="007C62F5">
        <w:rPr>
          <w:rFonts w:ascii="Times New Roman" w:hAnsi="Times New Roman" w:cs="Times New Roman"/>
          <w:bCs/>
          <w:sz w:val="24"/>
          <w:szCs w:val="24"/>
        </w:rPr>
        <w:t>r.  The</w:t>
      </w:r>
      <w:r w:rsidR="007127ED" w:rsidRPr="007C62F5">
        <w:rPr>
          <w:rFonts w:ascii="Times New Roman" w:hAnsi="Times New Roman" w:cs="Times New Roman"/>
          <w:bCs/>
          <w:sz w:val="24"/>
          <w:szCs w:val="24"/>
        </w:rPr>
        <w:t xml:space="preserve"> purchase price of </w:t>
      </w:r>
      <w:r w:rsidR="00BF23F5" w:rsidRPr="007C62F5">
        <w:rPr>
          <w:rFonts w:ascii="Times New Roman" w:hAnsi="Times New Roman" w:cs="Times New Roman"/>
          <w:bCs/>
          <w:sz w:val="24"/>
          <w:szCs w:val="24"/>
        </w:rPr>
        <w:t xml:space="preserve">the equipment is </w:t>
      </w:r>
      <w:r w:rsidR="007127ED" w:rsidRPr="007C62F5">
        <w:rPr>
          <w:rFonts w:ascii="Times New Roman" w:hAnsi="Times New Roman" w:cs="Times New Roman"/>
          <w:bCs/>
          <w:sz w:val="24"/>
          <w:szCs w:val="24"/>
        </w:rPr>
        <w:t>$180,000.</w:t>
      </w:r>
    </w:p>
    <w:p w14:paraId="4293A724" w14:textId="4E2FDDA9" w:rsidR="000C79DF" w:rsidRPr="007C62F5" w:rsidRDefault="000C79DF" w:rsidP="007C62F5">
      <w:pPr>
        <w:pStyle w:val="ListParagraph"/>
        <w:numPr>
          <w:ilvl w:val="0"/>
          <w:numId w:val="14"/>
        </w:numPr>
        <w:spacing w:after="0" w:line="240" w:lineRule="auto"/>
        <w:jc w:val="both"/>
        <w:rPr>
          <w:rFonts w:ascii="Times New Roman" w:hAnsi="Times New Roman" w:cs="Times New Roman"/>
          <w:bCs/>
          <w:sz w:val="24"/>
          <w:szCs w:val="24"/>
        </w:rPr>
      </w:pPr>
      <w:r w:rsidRPr="000C79DF">
        <w:rPr>
          <w:rFonts w:ascii="Times New Roman" w:hAnsi="Times New Roman" w:cs="Times New Roman"/>
          <w:bCs/>
          <w:sz w:val="24"/>
          <w:szCs w:val="24"/>
        </w:rPr>
        <w:t xml:space="preserve">The equipment has a </w:t>
      </w:r>
      <w:r w:rsidR="00682901">
        <w:rPr>
          <w:rFonts w:ascii="Times New Roman" w:hAnsi="Times New Roman" w:cs="Times New Roman"/>
          <w:bCs/>
          <w:sz w:val="24"/>
          <w:szCs w:val="24"/>
        </w:rPr>
        <w:t>10</w:t>
      </w:r>
      <w:r w:rsidRPr="000C79DF">
        <w:rPr>
          <w:rFonts w:ascii="Times New Roman" w:hAnsi="Times New Roman" w:cs="Times New Roman"/>
          <w:bCs/>
          <w:sz w:val="24"/>
          <w:szCs w:val="24"/>
        </w:rPr>
        <w:t>-year useful life and depreciation expense is $</w:t>
      </w:r>
      <w:r w:rsidR="00682901">
        <w:rPr>
          <w:rFonts w:ascii="Times New Roman" w:hAnsi="Times New Roman" w:cs="Times New Roman"/>
          <w:bCs/>
          <w:sz w:val="24"/>
          <w:szCs w:val="24"/>
        </w:rPr>
        <w:t>18</w:t>
      </w:r>
      <w:r w:rsidRPr="000C79DF">
        <w:rPr>
          <w:rFonts w:ascii="Times New Roman" w:hAnsi="Times New Roman" w:cs="Times New Roman"/>
          <w:bCs/>
          <w:sz w:val="24"/>
          <w:szCs w:val="24"/>
        </w:rPr>
        <w:t>,000 annually.</w:t>
      </w:r>
    </w:p>
    <w:p w14:paraId="2926CA1F" w14:textId="7A84ACD4" w:rsidR="0021401B" w:rsidRDefault="0021401B" w:rsidP="007C62F5">
      <w:pPr>
        <w:pStyle w:val="ListParagraph"/>
        <w:numPr>
          <w:ilvl w:val="0"/>
          <w:numId w:val="14"/>
        </w:numPr>
        <w:spacing w:after="0" w:line="240" w:lineRule="auto"/>
        <w:jc w:val="both"/>
        <w:rPr>
          <w:rFonts w:ascii="Times New Roman" w:hAnsi="Times New Roman" w:cs="Times New Roman"/>
          <w:bCs/>
          <w:sz w:val="24"/>
          <w:szCs w:val="24"/>
        </w:rPr>
      </w:pPr>
      <w:r w:rsidRPr="007C62F5">
        <w:rPr>
          <w:rFonts w:ascii="Times New Roman" w:hAnsi="Times New Roman" w:cs="Times New Roman"/>
          <w:bCs/>
          <w:sz w:val="24"/>
          <w:szCs w:val="24"/>
        </w:rPr>
        <w:t xml:space="preserve">The </w:t>
      </w:r>
      <w:r w:rsidR="00763196" w:rsidRPr="007C62F5">
        <w:rPr>
          <w:rFonts w:ascii="Times New Roman" w:hAnsi="Times New Roman" w:cs="Times New Roman"/>
          <w:bCs/>
          <w:sz w:val="24"/>
          <w:szCs w:val="24"/>
        </w:rPr>
        <w:t>12 monthly</w:t>
      </w:r>
      <w:r w:rsidRPr="007C62F5">
        <w:rPr>
          <w:rFonts w:ascii="Times New Roman" w:hAnsi="Times New Roman" w:cs="Times New Roman"/>
          <w:bCs/>
          <w:sz w:val="24"/>
          <w:szCs w:val="24"/>
        </w:rPr>
        <w:t xml:space="preserve"> lease payment</w:t>
      </w:r>
      <w:r w:rsidR="00763196" w:rsidRPr="007C62F5">
        <w:rPr>
          <w:rFonts w:ascii="Times New Roman" w:hAnsi="Times New Roman" w:cs="Times New Roman"/>
          <w:bCs/>
          <w:sz w:val="24"/>
          <w:szCs w:val="24"/>
        </w:rPr>
        <w:t xml:space="preserve">s are $5,000, payable </w:t>
      </w:r>
      <w:proofErr w:type="gramStart"/>
      <w:r w:rsidR="00763196" w:rsidRPr="007C62F5">
        <w:rPr>
          <w:rFonts w:ascii="Times New Roman" w:hAnsi="Times New Roman" w:cs="Times New Roman"/>
          <w:bCs/>
          <w:sz w:val="24"/>
          <w:szCs w:val="24"/>
        </w:rPr>
        <w:t>on a monthly basis</w:t>
      </w:r>
      <w:proofErr w:type="gramEnd"/>
      <w:r w:rsidR="00763196" w:rsidRPr="007C62F5">
        <w:rPr>
          <w:rFonts w:ascii="Times New Roman" w:hAnsi="Times New Roman" w:cs="Times New Roman"/>
          <w:bCs/>
          <w:sz w:val="24"/>
          <w:szCs w:val="24"/>
        </w:rPr>
        <w:t>.</w:t>
      </w:r>
      <w:r w:rsidRPr="007C62F5">
        <w:rPr>
          <w:rFonts w:ascii="Times New Roman" w:hAnsi="Times New Roman" w:cs="Times New Roman"/>
          <w:bCs/>
          <w:sz w:val="24"/>
          <w:szCs w:val="24"/>
        </w:rPr>
        <w:t xml:space="preserve"> </w:t>
      </w:r>
      <w:r w:rsidR="00947C5B" w:rsidRPr="007C62F5">
        <w:rPr>
          <w:rFonts w:ascii="Times New Roman" w:hAnsi="Times New Roman" w:cs="Times New Roman"/>
          <w:bCs/>
          <w:sz w:val="24"/>
          <w:szCs w:val="24"/>
        </w:rPr>
        <w:t>(Totaling $60,000 annually.)</w:t>
      </w:r>
    </w:p>
    <w:p w14:paraId="4EE7396D" w14:textId="36AC61C9" w:rsidR="001C4B53" w:rsidRPr="001C4B53" w:rsidRDefault="001C4B53" w:rsidP="001C4B53">
      <w:pPr>
        <w:pStyle w:val="ListParagraph"/>
        <w:numPr>
          <w:ilvl w:val="0"/>
          <w:numId w:val="1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lease contract in this scenario does not allow for prepayments or advance payments.</w:t>
      </w:r>
    </w:p>
    <w:p w14:paraId="5F9FF085" w14:textId="1E2DA786" w:rsidR="0021401B" w:rsidRPr="0021401B" w:rsidRDefault="0021401B" w:rsidP="0021401B">
      <w:pPr>
        <w:spacing w:after="0" w:line="240" w:lineRule="auto"/>
        <w:ind w:left="360"/>
        <w:rPr>
          <w:rFonts w:ascii="Times New Roman" w:hAnsi="Times New Roman" w:cs="Times New Roman"/>
          <w:bCs/>
          <w:sz w:val="28"/>
          <w:szCs w:val="28"/>
        </w:rPr>
      </w:pPr>
    </w:p>
    <w:p w14:paraId="36D36F0F" w14:textId="2854444C" w:rsidR="0021401B" w:rsidRDefault="0021401B" w:rsidP="0021401B">
      <w:pPr>
        <w:spacing w:after="0" w:line="240" w:lineRule="auto"/>
        <w:rPr>
          <w:rFonts w:ascii="Times New Roman" w:hAnsi="Times New Roman" w:cs="Times New Roman"/>
          <w:b/>
          <w:sz w:val="28"/>
          <w:szCs w:val="28"/>
        </w:rPr>
      </w:pPr>
      <w:r w:rsidRPr="0021401B">
        <w:rPr>
          <w:rFonts w:ascii="Times New Roman" w:hAnsi="Times New Roman" w:cs="Times New Roman"/>
          <w:b/>
          <w:sz w:val="28"/>
          <w:szCs w:val="28"/>
        </w:rPr>
        <w:t xml:space="preserve">Key Assumptions Driving </w:t>
      </w:r>
      <w:r w:rsidR="00843025">
        <w:rPr>
          <w:rFonts w:ascii="Times New Roman" w:hAnsi="Times New Roman" w:cs="Times New Roman"/>
          <w:b/>
          <w:sz w:val="28"/>
          <w:szCs w:val="28"/>
        </w:rPr>
        <w:t>Budgetary</w:t>
      </w:r>
      <w:r w:rsidRPr="0021401B">
        <w:rPr>
          <w:rFonts w:ascii="Times New Roman" w:hAnsi="Times New Roman" w:cs="Times New Roman"/>
          <w:b/>
          <w:sz w:val="28"/>
          <w:szCs w:val="28"/>
        </w:rPr>
        <w:t xml:space="preserve"> Accounting Entries:</w:t>
      </w:r>
    </w:p>
    <w:p w14:paraId="43CCCE3B" w14:textId="77777777" w:rsidR="001C6341" w:rsidRDefault="001C6341" w:rsidP="0021401B">
      <w:pPr>
        <w:spacing w:after="0" w:line="240" w:lineRule="auto"/>
        <w:rPr>
          <w:rFonts w:ascii="Times New Roman" w:hAnsi="Times New Roman" w:cs="Times New Roman"/>
          <w:b/>
          <w:sz w:val="28"/>
          <w:szCs w:val="28"/>
        </w:rPr>
      </w:pPr>
    </w:p>
    <w:p w14:paraId="02836455" w14:textId="45F021FA" w:rsidR="001C6341" w:rsidRPr="001C6341" w:rsidRDefault="001C6341" w:rsidP="001C6341">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Budgetary Authority</w:t>
      </w:r>
    </w:p>
    <w:p w14:paraId="3F6B429C" w14:textId="32B91944" w:rsidR="007127ED" w:rsidRPr="007C62F5" w:rsidRDefault="0021401B" w:rsidP="007C62F5">
      <w:pPr>
        <w:pStyle w:val="ListParagraph"/>
        <w:numPr>
          <w:ilvl w:val="0"/>
          <w:numId w:val="14"/>
        </w:numPr>
        <w:spacing w:after="0" w:line="240" w:lineRule="auto"/>
        <w:jc w:val="both"/>
        <w:rPr>
          <w:rFonts w:ascii="Times New Roman" w:hAnsi="Times New Roman" w:cs="Times New Roman"/>
          <w:bCs/>
          <w:sz w:val="24"/>
          <w:szCs w:val="24"/>
        </w:rPr>
      </w:pPr>
      <w:r w:rsidRPr="007C62F5">
        <w:rPr>
          <w:rFonts w:ascii="Times New Roman" w:hAnsi="Times New Roman" w:cs="Times New Roman"/>
          <w:bCs/>
          <w:sz w:val="24"/>
          <w:szCs w:val="24"/>
        </w:rPr>
        <w:t>T</w:t>
      </w:r>
      <w:r w:rsidR="007127ED" w:rsidRPr="007C62F5">
        <w:rPr>
          <w:rFonts w:ascii="Times New Roman" w:hAnsi="Times New Roman" w:cs="Times New Roman"/>
          <w:bCs/>
          <w:sz w:val="24"/>
          <w:szCs w:val="24"/>
        </w:rPr>
        <w:t xml:space="preserve">he </w:t>
      </w:r>
      <w:r w:rsidR="005D03AE" w:rsidRPr="007C62F5">
        <w:rPr>
          <w:rFonts w:ascii="Times New Roman" w:hAnsi="Times New Roman" w:cs="Times New Roman"/>
          <w:bCs/>
          <w:sz w:val="24"/>
          <w:szCs w:val="24"/>
        </w:rPr>
        <w:t>L</w:t>
      </w:r>
      <w:r w:rsidR="007127ED" w:rsidRPr="007C62F5">
        <w:rPr>
          <w:rFonts w:ascii="Times New Roman" w:hAnsi="Times New Roman" w:cs="Times New Roman"/>
          <w:bCs/>
          <w:sz w:val="24"/>
          <w:szCs w:val="24"/>
        </w:rPr>
        <w:t xml:space="preserve">essee records appropriations while the </w:t>
      </w:r>
      <w:r w:rsidR="005D03AE" w:rsidRPr="007C62F5">
        <w:rPr>
          <w:rFonts w:ascii="Times New Roman" w:hAnsi="Times New Roman" w:cs="Times New Roman"/>
          <w:bCs/>
          <w:sz w:val="24"/>
          <w:szCs w:val="24"/>
        </w:rPr>
        <w:t>L</w:t>
      </w:r>
      <w:r w:rsidR="007127ED" w:rsidRPr="007C62F5">
        <w:rPr>
          <w:rFonts w:ascii="Times New Roman" w:hAnsi="Times New Roman" w:cs="Times New Roman"/>
          <w:bCs/>
          <w:sz w:val="24"/>
          <w:szCs w:val="24"/>
        </w:rPr>
        <w:t xml:space="preserve">essor records anticipated collections for Year 1 of the </w:t>
      </w:r>
      <w:r w:rsidR="001D1C29">
        <w:rPr>
          <w:rFonts w:ascii="Times New Roman" w:hAnsi="Times New Roman" w:cs="Times New Roman"/>
          <w:bCs/>
          <w:sz w:val="24"/>
          <w:szCs w:val="24"/>
        </w:rPr>
        <w:t>3</w:t>
      </w:r>
      <w:r w:rsidR="007127ED" w:rsidRPr="007C62F5">
        <w:rPr>
          <w:rFonts w:ascii="Times New Roman" w:hAnsi="Times New Roman" w:cs="Times New Roman"/>
          <w:bCs/>
          <w:sz w:val="24"/>
          <w:szCs w:val="24"/>
        </w:rPr>
        <w:t>-year lease agreement.</w:t>
      </w:r>
      <w:r w:rsidR="004C3C09" w:rsidRPr="007C62F5">
        <w:rPr>
          <w:rFonts w:ascii="Times New Roman" w:hAnsi="Times New Roman" w:cs="Times New Roman"/>
          <w:bCs/>
          <w:sz w:val="24"/>
          <w:szCs w:val="24"/>
        </w:rPr>
        <w:t xml:space="preserve">  The Lessee </w:t>
      </w:r>
      <w:r w:rsidR="001F6BE0" w:rsidRPr="007C62F5">
        <w:rPr>
          <w:rFonts w:ascii="Times New Roman" w:hAnsi="Times New Roman" w:cs="Times New Roman"/>
          <w:bCs/>
          <w:sz w:val="24"/>
          <w:szCs w:val="24"/>
        </w:rPr>
        <w:t>received a direct appropriation and is</w:t>
      </w:r>
      <w:r w:rsidR="004C3C09" w:rsidRPr="007C62F5">
        <w:rPr>
          <w:rFonts w:ascii="Times New Roman" w:hAnsi="Times New Roman" w:cs="Times New Roman"/>
          <w:bCs/>
          <w:sz w:val="24"/>
          <w:szCs w:val="24"/>
        </w:rPr>
        <w:t xml:space="preserve"> working from an </w:t>
      </w:r>
      <w:r w:rsidR="00220FAE" w:rsidRPr="007C62F5">
        <w:rPr>
          <w:rFonts w:ascii="Times New Roman" w:hAnsi="Times New Roman" w:cs="Times New Roman"/>
          <w:bCs/>
          <w:sz w:val="24"/>
          <w:szCs w:val="24"/>
        </w:rPr>
        <w:t>unexpired</w:t>
      </w:r>
      <w:r w:rsidR="004C3C09" w:rsidRPr="007C62F5">
        <w:rPr>
          <w:rFonts w:ascii="Times New Roman" w:hAnsi="Times New Roman" w:cs="Times New Roman"/>
          <w:bCs/>
          <w:sz w:val="24"/>
          <w:szCs w:val="24"/>
        </w:rPr>
        <w:t xml:space="preserve"> TAFS</w:t>
      </w:r>
      <w:r w:rsidR="00803BF2" w:rsidRPr="007C62F5">
        <w:rPr>
          <w:rFonts w:ascii="Times New Roman" w:hAnsi="Times New Roman" w:cs="Times New Roman"/>
          <w:bCs/>
          <w:sz w:val="24"/>
          <w:szCs w:val="24"/>
        </w:rPr>
        <w:t xml:space="preserve"> from a general fund expenditure account.</w:t>
      </w:r>
    </w:p>
    <w:p w14:paraId="272A8051" w14:textId="1B663B2E" w:rsidR="001B37A6" w:rsidRPr="007C62F5" w:rsidRDefault="007127ED" w:rsidP="007C62F5">
      <w:pPr>
        <w:pStyle w:val="ListParagraph"/>
        <w:numPr>
          <w:ilvl w:val="0"/>
          <w:numId w:val="14"/>
        </w:numPr>
        <w:spacing w:after="0" w:line="240" w:lineRule="auto"/>
        <w:jc w:val="both"/>
        <w:rPr>
          <w:rFonts w:ascii="Times New Roman" w:hAnsi="Times New Roman" w:cs="Times New Roman"/>
          <w:bCs/>
          <w:sz w:val="24"/>
          <w:szCs w:val="24"/>
        </w:rPr>
      </w:pPr>
      <w:r w:rsidRPr="007C62F5">
        <w:rPr>
          <w:rFonts w:ascii="Times New Roman" w:hAnsi="Times New Roman" w:cs="Times New Roman"/>
          <w:bCs/>
          <w:sz w:val="24"/>
          <w:szCs w:val="24"/>
        </w:rPr>
        <w:t xml:space="preserve">Budgetary </w:t>
      </w:r>
      <w:r w:rsidR="001E7872">
        <w:rPr>
          <w:rFonts w:ascii="Times New Roman" w:hAnsi="Times New Roman" w:cs="Times New Roman"/>
          <w:bCs/>
          <w:sz w:val="24"/>
          <w:szCs w:val="24"/>
        </w:rPr>
        <w:t xml:space="preserve">Lease </w:t>
      </w:r>
      <w:r w:rsidRPr="007C62F5">
        <w:rPr>
          <w:rFonts w:ascii="Times New Roman" w:hAnsi="Times New Roman" w:cs="Times New Roman"/>
          <w:bCs/>
          <w:sz w:val="24"/>
          <w:szCs w:val="24"/>
        </w:rPr>
        <w:t xml:space="preserve">Scorekeeping requirements </w:t>
      </w:r>
      <w:r w:rsidRPr="00A71FEA">
        <w:rPr>
          <w:rFonts w:ascii="Times New Roman" w:hAnsi="Times New Roman" w:cs="Times New Roman"/>
          <w:bCs/>
          <w:sz w:val="24"/>
          <w:szCs w:val="24"/>
          <w:u w:val="single"/>
        </w:rPr>
        <w:t>do not apply</w:t>
      </w:r>
      <w:r w:rsidRPr="007C62F5">
        <w:rPr>
          <w:rFonts w:ascii="Times New Roman" w:hAnsi="Times New Roman" w:cs="Times New Roman"/>
          <w:bCs/>
          <w:sz w:val="24"/>
          <w:szCs w:val="24"/>
        </w:rPr>
        <w:t xml:space="preserve"> because both entities are federal </w:t>
      </w:r>
      <w:proofErr w:type="gramStart"/>
      <w:r w:rsidRPr="007C62F5">
        <w:rPr>
          <w:rFonts w:ascii="Times New Roman" w:hAnsi="Times New Roman" w:cs="Times New Roman"/>
          <w:bCs/>
          <w:sz w:val="24"/>
          <w:szCs w:val="24"/>
        </w:rPr>
        <w:t>agencies</w:t>
      </w:r>
      <w:proofErr w:type="gramEnd"/>
      <w:r w:rsidRPr="007C62F5">
        <w:rPr>
          <w:rFonts w:ascii="Times New Roman" w:hAnsi="Times New Roman" w:cs="Times New Roman"/>
          <w:bCs/>
          <w:sz w:val="24"/>
          <w:szCs w:val="24"/>
        </w:rPr>
        <w:t xml:space="preserve"> and the lessor has </w:t>
      </w:r>
      <w:r w:rsidR="00DE435C" w:rsidRPr="007C62F5">
        <w:rPr>
          <w:rFonts w:ascii="Times New Roman" w:hAnsi="Times New Roman" w:cs="Times New Roman"/>
          <w:bCs/>
          <w:sz w:val="24"/>
          <w:szCs w:val="24"/>
        </w:rPr>
        <w:t xml:space="preserve">already obligated the </w:t>
      </w:r>
      <w:r w:rsidRPr="007C62F5">
        <w:rPr>
          <w:rFonts w:ascii="Times New Roman" w:hAnsi="Times New Roman" w:cs="Times New Roman"/>
          <w:bCs/>
          <w:sz w:val="24"/>
          <w:szCs w:val="24"/>
        </w:rPr>
        <w:t xml:space="preserve">full cost </w:t>
      </w:r>
      <w:r w:rsidR="00DE435C" w:rsidRPr="007C62F5">
        <w:rPr>
          <w:rFonts w:ascii="Times New Roman" w:hAnsi="Times New Roman" w:cs="Times New Roman"/>
          <w:bCs/>
          <w:sz w:val="24"/>
          <w:szCs w:val="24"/>
        </w:rPr>
        <w:t xml:space="preserve">(purchase cost) </w:t>
      </w:r>
      <w:r w:rsidRPr="007C62F5">
        <w:rPr>
          <w:rFonts w:ascii="Times New Roman" w:hAnsi="Times New Roman" w:cs="Times New Roman"/>
          <w:bCs/>
          <w:sz w:val="24"/>
          <w:szCs w:val="24"/>
        </w:rPr>
        <w:t>of the underlying asset at acquisition. (</w:t>
      </w:r>
      <w:r w:rsidRPr="004C713F">
        <w:rPr>
          <w:rFonts w:ascii="Times New Roman" w:hAnsi="Times New Roman" w:cs="Times New Roman"/>
          <w:bCs/>
          <w:i/>
          <w:iCs/>
          <w:sz w:val="24"/>
          <w:szCs w:val="24"/>
        </w:rPr>
        <w:t xml:space="preserve">OMB </w:t>
      </w:r>
      <w:r w:rsidR="004C713F" w:rsidRPr="004C713F">
        <w:rPr>
          <w:rFonts w:ascii="Times New Roman" w:hAnsi="Times New Roman" w:cs="Times New Roman"/>
          <w:bCs/>
          <w:i/>
          <w:iCs/>
          <w:sz w:val="24"/>
          <w:szCs w:val="24"/>
        </w:rPr>
        <w:t xml:space="preserve">Circular No. </w:t>
      </w:r>
      <w:r w:rsidRPr="004C713F">
        <w:rPr>
          <w:rFonts w:ascii="Times New Roman" w:hAnsi="Times New Roman" w:cs="Times New Roman"/>
          <w:bCs/>
          <w:i/>
          <w:iCs/>
          <w:sz w:val="24"/>
          <w:szCs w:val="24"/>
        </w:rPr>
        <w:t>A-11, Appendix B</w:t>
      </w:r>
      <w:r w:rsidRPr="007C62F5">
        <w:rPr>
          <w:rFonts w:ascii="Times New Roman" w:hAnsi="Times New Roman" w:cs="Times New Roman"/>
          <w:bCs/>
          <w:sz w:val="24"/>
          <w:szCs w:val="24"/>
        </w:rPr>
        <w:t>, Page 1, Par. 2)</w:t>
      </w:r>
    </w:p>
    <w:p w14:paraId="18A60ADF" w14:textId="2310973C" w:rsidR="007D1F71" w:rsidRDefault="00ED218F" w:rsidP="007C62F5">
      <w:pPr>
        <w:pStyle w:val="ListParagraph"/>
        <w:numPr>
          <w:ilvl w:val="0"/>
          <w:numId w:val="14"/>
        </w:numPr>
        <w:spacing w:after="0" w:line="240" w:lineRule="auto"/>
        <w:jc w:val="both"/>
        <w:rPr>
          <w:rFonts w:ascii="Times New Roman" w:hAnsi="Times New Roman" w:cs="Times New Roman"/>
          <w:bCs/>
          <w:sz w:val="24"/>
          <w:szCs w:val="24"/>
        </w:rPr>
      </w:pPr>
      <w:r w:rsidRPr="007C62F5">
        <w:rPr>
          <w:rFonts w:ascii="Times New Roman" w:hAnsi="Times New Roman" w:cs="Times New Roman"/>
          <w:bCs/>
          <w:sz w:val="24"/>
          <w:szCs w:val="24"/>
        </w:rPr>
        <w:t>Therefore, budgetary guidance from The Economy Act prevails as statutory authority.</w:t>
      </w:r>
    </w:p>
    <w:p w14:paraId="4E869E8E" w14:textId="3439DA34" w:rsidR="001C6341" w:rsidRDefault="001C6341" w:rsidP="001C6341">
      <w:pPr>
        <w:spacing w:after="0" w:line="240" w:lineRule="auto"/>
        <w:jc w:val="both"/>
        <w:rPr>
          <w:rFonts w:ascii="Times New Roman" w:hAnsi="Times New Roman" w:cs="Times New Roman"/>
          <w:bCs/>
          <w:sz w:val="24"/>
          <w:szCs w:val="24"/>
        </w:rPr>
      </w:pPr>
    </w:p>
    <w:p w14:paraId="3EE79621" w14:textId="4B0BC7BB" w:rsidR="00EE0313" w:rsidRPr="009439B3" w:rsidRDefault="001C6341" w:rsidP="009439B3">
      <w:pPr>
        <w:spacing w:after="0" w:line="240" w:lineRule="auto"/>
        <w:ind w:firstLine="360"/>
        <w:rPr>
          <w:rFonts w:ascii="Times New Roman" w:hAnsi="Times New Roman" w:cs="Times New Roman"/>
          <w:b/>
          <w:sz w:val="24"/>
          <w:szCs w:val="24"/>
        </w:rPr>
      </w:pPr>
      <w:r w:rsidRPr="00FE57F6">
        <w:rPr>
          <w:rFonts w:ascii="Times New Roman" w:hAnsi="Times New Roman" w:cs="Times New Roman"/>
          <w:b/>
          <w:sz w:val="24"/>
          <w:szCs w:val="24"/>
        </w:rPr>
        <w:t>Cancellation Clause</w:t>
      </w:r>
      <w:r>
        <w:rPr>
          <w:rFonts w:ascii="Times New Roman" w:hAnsi="Times New Roman" w:cs="Times New Roman"/>
          <w:b/>
          <w:sz w:val="24"/>
          <w:szCs w:val="24"/>
        </w:rPr>
        <w:t>s &amp; Other Costs</w:t>
      </w:r>
    </w:p>
    <w:p w14:paraId="0406F019" w14:textId="42D81B88" w:rsidR="001D487C" w:rsidRPr="002E5121" w:rsidRDefault="00EE0313" w:rsidP="002E5121">
      <w:pPr>
        <w:pStyle w:val="ListParagraph"/>
        <w:numPr>
          <w:ilvl w:val="0"/>
          <w:numId w:val="14"/>
        </w:numPr>
        <w:spacing w:after="0" w:line="240" w:lineRule="auto"/>
        <w:jc w:val="both"/>
        <w:rPr>
          <w:rFonts w:ascii="Times New Roman" w:hAnsi="Times New Roman" w:cs="Times New Roman"/>
          <w:bCs/>
          <w:sz w:val="24"/>
          <w:szCs w:val="24"/>
        </w:rPr>
      </w:pPr>
      <w:r w:rsidRPr="007C62F5">
        <w:rPr>
          <w:rFonts w:ascii="Times New Roman" w:hAnsi="Times New Roman" w:cs="Times New Roman"/>
          <w:bCs/>
          <w:sz w:val="24"/>
          <w:szCs w:val="24"/>
        </w:rPr>
        <w:t>The lease does not include a cancellation clause</w:t>
      </w:r>
      <w:r w:rsidR="009439B3">
        <w:rPr>
          <w:rFonts w:ascii="Times New Roman" w:hAnsi="Times New Roman" w:cs="Times New Roman"/>
          <w:bCs/>
          <w:sz w:val="24"/>
          <w:szCs w:val="24"/>
        </w:rPr>
        <w:t>.</w:t>
      </w:r>
    </w:p>
    <w:p w14:paraId="2881EF02" w14:textId="1BBAE76F" w:rsidR="002D393F" w:rsidRDefault="002D393F" w:rsidP="00247D0B">
      <w:pPr>
        <w:spacing w:after="0" w:line="240" w:lineRule="auto"/>
        <w:rPr>
          <w:rFonts w:ascii="Times New Roman" w:hAnsi="Times New Roman" w:cs="Times New Roman"/>
          <w:bCs/>
          <w:sz w:val="28"/>
          <w:szCs w:val="28"/>
        </w:rPr>
      </w:pPr>
    </w:p>
    <w:p w14:paraId="22A1F6A3" w14:textId="77777777" w:rsidR="009A7547" w:rsidRPr="00077609" w:rsidRDefault="009A7547" w:rsidP="009A7547">
      <w:pPr>
        <w:spacing w:after="0" w:line="240" w:lineRule="auto"/>
        <w:rPr>
          <w:rFonts w:ascii="Times New Roman" w:hAnsi="Times New Roman" w:cs="Times New Roman"/>
          <w:b/>
          <w:sz w:val="28"/>
          <w:szCs w:val="28"/>
          <w:u w:val="single"/>
        </w:rPr>
      </w:pPr>
      <w:r w:rsidRPr="00077609">
        <w:rPr>
          <w:rFonts w:ascii="Times New Roman" w:hAnsi="Times New Roman" w:cs="Times New Roman"/>
          <w:b/>
          <w:sz w:val="28"/>
          <w:szCs w:val="28"/>
          <w:u w:val="single"/>
        </w:rPr>
        <w:t>Disclaimer</w:t>
      </w:r>
    </w:p>
    <w:p w14:paraId="3A7F97F1" w14:textId="77777777" w:rsidR="009A7547" w:rsidRDefault="009A7547" w:rsidP="009A7547">
      <w:pPr>
        <w:spacing w:after="120" w:line="240" w:lineRule="auto"/>
        <w:rPr>
          <w:rStyle w:val="ui-provider"/>
        </w:rPr>
      </w:pPr>
    </w:p>
    <w:p w14:paraId="4BF4D264" w14:textId="77777777" w:rsidR="009A7547" w:rsidRPr="00E25A76" w:rsidRDefault="009A7547" w:rsidP="009A7547">
      <w:pPr>
        <w:spacing w:after="120" w:line="240" w:lineRule="auto"/>
        <w:jc w:val="both"/>
        <w:rPr>
          <w:rFonts w:ascii="Times New Roman" w:hAnsi="Times New Roman" w:cs="Times New Roman"/>
          <w:sz w:val="24"/>
          <w:szCs w:val="24"/>
        </w:rPr>
      </w:pPr>
      <w:r w:rsidRPr="00E25A76">
        <w:rPr>
          <w:rFonts w:ascii="Times New Roman" w:hAnsi="Times New Roman" w:cs="Times New Roman"/>
          <w:sz w:val="24"/>
          <w:szCs w:val="24"/>
        </w:rPr>
        <w:t xml:space="preserve">The below guidance is intended to serve as </w:t>
      </w:r>
      <w:r>
        <w:rPr>
          <w:rFonts w:ascii="Times New Roman" w:hAnsi="Times New Roman" w:cs="Times New Roman"/>
          <w:sz w:val="24"/>
          <w:szCs w:val="24"/>
        </w:rPr>
        <w:t xml:space="preserve">a </w:t>
      </w:r>
      <w:r w:rsidRPr="00E25A76">
        <w:rPr>
          <w:rFonts w:ascii="Times New Roman" w:hAnsi="Times New Roman" w:cs="Times New Roman"/>
          <w:sz w:val="24"/>
          <w:szCs w:val="24"/>
        </w:rPr>
        <w:t>reference only based on a finite number of underlying assumptions.  It is in no way intended to provide comprehensive posting logic for every leasing activity.  Agencies should have a thorough understanding of authoritative standards SFFAS 54, SFFAS 60, and SFFAS 61 and apply other factors, including but not limited to certain prepayments, accruals, etc.  As stated above, agency management must exercise professional judgement and collaborate within their agency to reach determinations of lease activities on a lease-by-lease basis, before establishing accounting treatment.</w:t>
      </w:r>
    </w:p>
    <w:p w14:paraId="0A381801" w14:textId="77777777" w:rsidR="009A7547" w:rsidRPr="00E25A76" w:rsidRDefault="009A7547" w:rsidP="009A7547">
      <w:pPr>
        <w:spacing w:after="120" w:line="240" w:lineRule="auto"/>
        <w:jc w:val="both"/>
        <w:rPr>
          <w:rFonts w:ascii="Times New Roman" w:hAnsi="Times New Roman" w:cs="Times New Roman"/>
          <w:sz w:val="24"/>
          <w:szCs w:val="24"/>
        </w:rPr>
      </w:pPr>
      <w:r w:rsidRPr="00E25A76">
        <w:rPr>
          <w:rFonts w:ascii="Times New Roman" w:hAnsi="Times New Roman" w:cs="Times New Roman"/>
          <w:sz w:val="24"/>
          <w:szCs w:val="24"/>
        </w:rPr>
        <w:t>Entity management should document these decisions and incorporate them into management’s existing OMB Circular No. A-123, “Management's Responsibility for Enterprise Risk Management and Internal Control,” Appendix A, procedures.</w:t>
      </w:r>
    </w:p>
    <w:p w14:paraId="10A5847E" w14:textId="77777777" w:rsidR="00445950" w:rsidRPr="003C6EBE" w:rsidRDefault="00445950" w:rsidP="00113F95">
      <w:pPr>
        <w:spacing w:after="0" w:line="240" w:lineRule="auto"/>
        <w:rPr>
          <w:rFonts w:ascii="Times New Roman" w:hAnsi="Times New Roman" w:cs="Times New Roman"/>
          <w:b/>
          <w:sz w:val="28"/>
          <w:szCs w:val="28"/>
        </w:rPr>
      </w:pPr>
    </w:p>
    <w:tbl>
      <w:tblPr>
        <w:tblStyle w:val="TableGrid"/>
        <w:tblW w:w="5000" w:type="pct"/>
        <w:tblLook w:val="04A0" w:firstRow="1" w:lastRow="0" w:firstColumn="1" w:lastColumn="0" w:noHBand="0" w:noVBand="1"/>
      </w:tblPr>
      <w:tblGrid>
        <w:gridCol w:w="3880"/>
        <w:gridCol w:w="852"/>
        <w:gridCol w:w="947"/>
        <w:gridCol w:w="855"/>
        <w:gridCol w:w="5100"/>
        <w:gridCol w:w="981"/>
        <w:gridCol w:w="981"/>
        <w:gridCol w:w="794"/>
      </w:tblGrid>
      <w:tr w:rsidR="0006525A" w:rsidRPr="0006525A" w14:paraId="3C9AE479" w14:textId="77777777" w:rsidTr="002F495A">
        <w:trPr>
          <w:trHeight w:val="647"/>
        </w:trPr>
        <w:tc>
          <w:tcPr>
            <w:tcW w:w="5000" w:type="pct"/>
            <w:gridSpan w:val="8"/>
            <w:shd w:val="clear" w:color="auto" w:fill="D6E3BC" w:themeFill="accent3" w:themeFillTint="66"/>
          </w:tcPr>
          <w:p w14:paraId="34FBD804" w14:textId="29139AD5" w:rsidR="0006525A" w:rsidRPr="0006525A" w:rsidRDefault="0006525A" w:rsidP="00C15AD1">
            <w:pPr>
              <w:rPr>
                <w:rFonts w:ascii="Times New Roman" w:hAnsi="Times New Roman" w:cs="Times New Roman"/>
              </w:rPr>
            </w:pPr>
            <w:r w:rsidRPr="0006525A">
              <w:rPr>
                <w:rFonts w:ascii="Times New Roman" w:hAnsi="Times New Roman" w:cs="Times New Roman"/>
              </w:rPr>
              <w:t>1.</w:t>
            </w:r>
            <w:r>
              <w:rPr>
                <w:rFonts w:ascii="Times New Roman" w:hAnsi="Times New Roman" w:cs="Times New Roman"/>
              </w:rPr>
              <w:t xml:space="preserve"> </w:t>
            </w:r>
            <w:r w:rsidRPr="0006525A">
              <w:rPr>
                <w:rFonts w:ascii="Times New Roman" w:hAnsi="Times New Roman" w:cs="Times New Roman"/>
              </w:rPr>
              <w:t xml:space="preserve"> </w:t>
            </w:r>
            <w:r w:rsidR="000C49CA" w:rsidRPr="000C49CA">
              <w:rPr>
                <w:rFonts w:ascii="Times New Roman" w:hAnsi="Times New Roman" w:cs="Times New Roman"/>
              </w:rPr>
              <w:t xml:space="preserve">The Lessor records the enactment of appropriations </w:t>
            </w:r>
            <w:proofErr w:type="gramStart"/>
            <w:r w:rsidR="000C49CA" w:rsidRPr="000C49CA">
              <w:rPr>
                <w:rFonts w:ascii="Times New Roman" w:hAnsi="Times New Roman" w:cs="Times New Roman"/>
              </w:rPr>
              <w:t>in order to</w:t>
            </w:r>
            <w:proofErr w:type="gramEnd"/>
            <w:r w:rsidR="000C49CA" w:rsidRPr="000C49CA">
              <w:rPr>
                <w:rFonts w:ascii="Times New Roman" w:hAnsi="Times New Roman" w:cs="Times New Roman"/>
              </w:rPr>
              <w:t xml:space="preserve"> purchase the </w:t>
            </w:r>
            <w:r w:rsidR="00296BB6">
              <w:rPr>
                <w:rFonts w:ascii="Times New Roman" w:hAnsi="Times New Roman" w:cs="Times New Roman"/>
              </w:rPr>
              <w:t xml:space="preserve">$180,000 </w:t>
            </w:r>
            <w:r w:rsidR="000C49CA" w:rsidRPr="000C49CA">
              <w:rPr>
                <w:rFonts w:ascii="Times New Roman" w:hAnsi="Times New Roman" w:cs="Times New Roman"/>
              </w:rPr>
              <w:t xml:space="preserve">equipment that will be leased to the Lessee.  </w:t>
            </w:r>
            <w:r w:rsidR="00296BB6">
              <w:rPr>
                <w:rFonts w:ascii="Times New Roman" w:hAnsi="Times New Roman" w:cs="Times New Roman"/>
              </w:rPr>
              <w:t>In addition, t</w:t>
            </w:r>
            <w:r w:rsidR="005E7E81">
              <w:rPr>
                <w:rFonts w:ascii="Times New Roman" w:hAnsi="Times New Roman" w:cs="Times New Roman"/>
              </w:rPr>
              <w:t>he Lessor expects federal reimbursements</w:t>
            </w:r>
            <w:r w:rsidR="00296BB6">
              <w:rPr>
                <w:rFonts w:ascii="Times New Roman" w:hAnsi="Times New Roman" w:cs="Times New Roman"/>
              </w:rPr>
              <w:t xml:space="preserve"> from the intragovernmental lease of </w:t>
            </w:r>
            <w:proofErr w:type="gramStart"/>
            <w:r w:rsidR="00296BB6">
              <w:rPr>
                <w:rFonts w:ascii="Times New Roman" w:hAnsi="Times New Roman" w:cs="Times New Roman"/>
              </w:rPr>
              <w:t>$96,000</w:t>
            </w:r>
            <w:r w:rsidR="005E7E81">
              <w:rPr>
                <w:rFonts w:ascii="Times New Roman" w:hAnsi="Times New Roman" w:cs="Times New Roman"/>
              </w:rPr>
              <w:t>, and</w:t>
            </w:r>
            <w:proofErr w:type="gramEnd"/>
            <w:r w:rsidR="005E7E81">
              <w:rPr>
                <w:rFonts w:ascii="Times New Roman" w:hAnsi="Times New Roman" w:cs="Times New Roman"/>
              </w:rPr>
              <w:t xml:space="preserve"> records those anticipated reimbursements.</w:t>
            </w:r>
          </w:p>
        </w:tc>
      </w:tr>
      <w:tr w:rsidR="00284478" w14:paraId="265BE4D1" w14:textId="77777777" w:rsidTr="00284478">
        <w:trPr>
          <w:trHeight w:val="350"/>
        </w:trPr>
        <w:tc>
          <w:tcPr>
            <w:tcW w:w="1348" w:type="pct"/>
            <w:shd w:val="clear" w:color="auto" w:fill="D9D9D9" w:themeFill="background1" w:themeFillShade="D9"/>
          </w:tcPr>
          <w:p w14:paraId="1D3BD9B0" w14:textId="3786F435" w:rsidR="0006525A" w:rsidRPr="008C5F15" w:rsidRDefault="000C49CA" w:rsidP="008C5F15">
            <w:pPr>
              <w:jc w:val="center"/>
              <w:rPr>
                <w:rFonts w:ascii="Times New Roman" w:hAnsi="Times New Roman" w:cs="Times New Roman"/>
                <w:b/>
              </w:rPr>
            </w:pPr>
            <w:r>
              <w:rPr>
                <w:rFonts w:ascii="Times New Roman" w:hAnsi="Times New Roman" w:cs="Times New Roman"/>
                <w:b/>
              </w:rPr>
              <w:t>Lessee</w:t>
            </w:r>
            <w:r w:rsidR="0006525A">
              <w:rPr>
                <w:rFonts w:ascii="Times New Roman" w:hAnsi="Times New Roman" w:cs="Times New Roman"/>
                <w:b/>
              </w:rPr>
              <w:t xml:space="preserve"> Agency </w:t>
            </w:r>
          </w:p>
        </w:tc>
        <w:tc>
          <w:tcPr>
            <w:tcW w:w="296" w:type="pct"/>
            <w:shd w:val="clear" w:color="auto" w:fill="D9D9D9" w:themeFill="background1" w:themeFillShade="D9"/>
          </w:tcPr>
          <w:p w14:paraId="1C1B05B6" w14:textId="77777777" w:rsidR="0006525A" w:rsidRPr="008C5F15" w:rsidRDefault="00471BAA" w:rsidP="008C5F15">
            <w:pPr>
              <w:jc w:val="center"/>
              <w:rPr>
                <w:rFonts w:ascii="Times New Roman" w:hAnsi="Times New Roman" w:cs="Times New Roman"/>
                <w:b/>
              </w:rPr>
            </w:pPr>
            <w:r>
              <w:rPr>
                <w:rFonts w:ascii="Times New Roman" w:hAnsi="Times New Roman" w:cs="Times New Roman"/>
                <w:b/>
              </w:rPr>
              <w:t>Debit</w:t>
            </w:r>
          </w:p>
        </w:tc>
        <w:tc>
          <w:tcPr>
            <w:tcW w:w="329" w:type="pct"/>
            <w:shd w:val="clear" w:color="auto" w:fill="D9D9D9" w:themeFill="background1" w:themeFillShade="D9"/>
          </w:tcPr>
          <w:p w14:paraId="53B6E99D" w14:textId="77777777" w:rsidR="0006525A" w:rsidRPr="008C5F15" w:rsidRDefault="00471BAA" w:rsidP="008C5F15">
            <w:pPr>
              <w:jc w:val="center"/>
              <w:rPr>
                <w:rFonts w:ascii="Times New Roman" w:hAnsi="Times New Roman" w:cs="Times New Roman"/>
                <w:b/>
              </w:rPr>
            </w:pPr>
            <w:r>
              <w:rPr>
                <w:rFonts w:ascii="Times New Roman" w:hAnsi="Times New Roman" w:cs="Times New Roman"/>
                <w:b/>
              </w:rPr>
              <w:t>Credit</w:t>
            </w:r>
          </w:p>
        </w:tc>
        <w:tc>
          <w:tcPr>
            <w:tcW w:w="297" w:type="pct"/>
            <w:shd w:val="clear" w:color="auto" w:fill="D9D9D9" w:themeFill="background1" w:themeFillShade="D9"/>
          </w:tcPr>
          <w:p w14:paraId="2B2D055A" w14:textId="77777777" w:rsidR="0006525A" w:rsidRPr="008C5F15" w:rsidRDefault="0006525A" w:rsidP="008C5F15">
            <w:pPr>
              <w:jc w:val="center"/>
              <w:rPr>
                <w:rFonts w:ascii="Times New Roman" w:hAnsi="Times New Roman" w:cs="Times New Roman"/>
                <w:b/>
              </w:rPr>
            </w:pPr>
            <w:r w:rsidRPr="008C5F15">
              <w:rPr>
                <w:rFonts w:ascii="Times New Roman" w:hAnsi="Times New Roman" w:cs="Times New Roman"/>
                <w:b/>
              </w:rPr>
              <w:t>TC</w:t>
            </w:r>
          </w:p>
        </w:tc>
        <w:tc>
          <w:tcPr>
            <w:tcW w:w="1772" w:type="pct"/>
            <w:shd w:val="clear" w:color="auto" w:fill="D9D9D9" w:themeFill="background1" w:themeFillShade="D9"/>
          </w:tcPr>
          <w:p w14:paraId="793314F3" w14:textId="4B40EB60" w:rsidR="0006525A" w:rsidRPr="008C5F15" w:rsidRDefault="000C49CA" w:rsidP="008C5F15">
            <w:pPr>
              <w:jc w:val="center"/>
              <w:rPr>
                <w:rFonts w:ascii="Times New Roman" w:hAnsi="Times New Roman" w:cs="Times New Roman"/>
                <w:b/>
              </w:rPr>
            </w:pPr>
            <w:r>
              <w:rPr>
                <w:rFonts w:ascii="Times New Roman" w:hAnsi="Times New Roman" w:cs="Times New Roman"/>
                <w:b/>
              </w:rPr>
              <w:t>Lessor</w:t>
            </w:r>
            <w:r w:rsidR="0006525A">
              <w:rPr>
                <w:rFonts w:ascii="Times New Roman" w:hAnsi="Times New Roman" w:cs="Times New Roman"/>
                <w:b/>
              </w:rPr>
              <w:t xml:space="preserve"> Agency </w:t>
            </w:r>
          </w:p>
        </w:tc>
        <w:tc>
          <w:tcPr>
            <w:tcW w:w="341" w:type="pct"/>
            <w:shd w:val="clear" w:color="auto" w:fill="D9D9D9" w:themeFill="background1" w:themeFillShade="D9"/>
          </w:tcPr>
          <w:p w14:paraId="37B7A484" w14:textId="77777777" w:rsidR="0006525A" w:rsidRPr="008C5F15" w:rsidRDefault="00471BAA" w:rsidP="008C5F15">
            <w:pPr>
              <w:jc w:val="center"/>
              <w:rPr>
                <w:rFonts w:ascii="Times New Roman" w:hAnsi="Times New Roman" w:cs="Times New Roman"/>
                <w:b/>
              </w:rPr>
            </w:pPr>
            <w:r>
              <w:rPr>
                <w:rFonts w:ascii="Times New Roman" w:hAnsi="Times New Roman" w:cs="Times New Roman"/>
                <w:b/>
              </w:rPr>
              <w:t>Debit</w:t>
            </w:r>
          </w:p>
        </w:tc>
        <w:tc>
          <w:tcPr>
            <w:tcW w:w="341" w:type="pct"/>
            <w:shd w:val="clear" w:color="auto" w:fill="D9D9D9" w:themeFill="background1" w:themeFillShade="D9"/>
          </w:tcPr>
          <w:p w14:paraId="1B2F27B5" w14:textId="77777777" w:rsidR="0006525A" w:rsidRPr="008C5F15" w:rsidRDefault="00471BAA" w:rsidP="008C5F15">
            <w:pPr>
              <w:jc w:val="center"/>
              <w:rPr>
                <w:rFonts w:ascii="Times New Roman" w:hAnsi="Times New Roman" w:cs="Times New Roman"/>
                <w:b/>
              </w:rPr>
            </w:pPr>
            <w:r>
              <w:rPr>
                <w:rFonts w:ascii="Times New Roman" w:hAnsi="Times New Roman" w:cs="Times New Roman"/>
                <w:b/>
              </w:rPr>
              <w:t>Credit</w:t>
            </w:r>
          </w:p>
        </w:tc>
        <w:tc>
          <w:tcPr>
            <w:tcW w:w="276" w:type="pct"/>
            <w:shd w:val="clear" w:color="auto" w:fill="D9D9D9" w:themeFill="background1" w:themeFillShade="D9"/>
          </w:tcPr>
          <w:p w14:paraId="7B1316BA" w14:textId="77777777" w:rsidR="0006525A" w:rsidRPr="008C5F15" w:rsidRDefault="0006525A" w:rsidP="008C5F15">
            <w:pPr>
              <w:jc w:val="center"/>
              <w:rPr>
                <w:rFonts w:ascii="Times New Roman" w:hAnsi="Times New Roman" w:cs="Times New Roman"/>
                <w:b/>
              </w:rPr>
            </w:pPr>
            <w:r w:rsidRPr="008C5F15">
              <w:rPr>
                <w:rFonts w:ascii="Times New Roman" w:hAnsi="Times New Roman" w:cs="Times New Roman"/>
                <w:b/>
              </w:rPr>
              <w:t>TC</w:t>
            </w:r>
          </w:p>
        </w:tc>
      </w:tr>
      <w:tr w:rsidR="004B4A93" w14:paraId="7C853BD7" w14:textId="77777777" w:rsidTr="00494641">
        <w:trPr>
          <w:trHeight w:val="3230"/>
        </w:trPr>
        <w:tc>
          <w:tcPr>
            <w:tcW w:w="1348" w:type="pct"/>
          </w:tcPr>
          <w:p w14:paraId="0951EB33" w14:textId="77777777" w:rsidR="00A36C0E" w:rsidRDefault="00A36C0E" w:rsidP="00A36C0E">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26B8B608" w14:textId="77777777" w:rsidR="00A36C0E" w:rsidRDefault="00A36C0E" w:rsidP="00A36C0E">
            <w:pPr>
              <w:rPr>
                <w:rFonts w:ascii="Times New Roman" w:hAnsi="Times New Roman" w:cs="Times New Roman"/>
              </w:rPr>
            </w:pPr>
            <w:r>
              <w:rPr>
                <w:rFonts w:ascii="Times New Roman" w:hAnsi="Times New Roman" w:cs="Times New Roman"/>
              </w:rPr>
              <w:t>None</w:t>
            </w:r>
          </w:p>
          <w:p w14:paraId="172C14B8" w14:textId="77777777" w:rsidR="00A36C0E" w:rsidRDefault="00A36C0E" w:rsidP="00A36C0E">
            <w:pPr>
              <w:rPr>
                <w:rFonts w:ascii="Times New Roman" w:hAnsi="Times New Roman" w:cs="Times New Roman"/>
              </w:rPr>
            </w:pPr>
          </w:p>
          <w:p w14:paraId="11239915" w14:textId="4443358F" w:rsidR="00A36C0E" w:rsidRDefault="00A36C0E" w:rsidP="00A36C0E">
            <w:pPr>
              <w:rPr>
                <w:rFonts w:ascii="Times New Roman" w:hAnsi="Times New Roman" w:cs="Times New Roman"/>
              </w:rPr>
            </w:pPr>
          </w:p>
          <w:p w14:paraId="616A991F" w14:textId="518122DC" w:rsidR="005E7E81" w:rsidRDefault="005E7E81" w:rsidP="00A36C0E">
            <w:pPr>
              <w:rPr>
                <w:rFonts w:ascii="Times New Roman" w:hAnsi="Times New Roman" w:cs="Times New Roman"/>
              </w:rPr>
            </w:pPr>
          </w:p>
          <w:p w14:paraId="622341A3" w14:textId="49E690FF" w:rsidR="005E7E81" w:rsidRDefault="005E7E81" w:rsidP="00A36C0E">
            <w:pPr>
              <w:rPr>
                <w:rFonts w:ascii="Times New Roman" w:hAnsi="Times New Roman" w:cs="Times New Roman"/>
              </w:rPr>
            </w:pPr>
          </w:p>
          <w:p w14:paraId="2D5564C0" w14:textId="4006D29F" w:rsidR="005E7E81" w:rsidRDefault="005E7E81" w:rsidP="00A36C0E">
            <w:pPr>
              <w:rPr>
                <w:rFonts w:ascii="Times New Roman" w:hAnsi="Times New Roman" w:cs="Times New Roman"/>
              </w:rPr>
            </w:pPr>
          </w:p>
          <w:p w14:paraId="60CAF26E" w14:textId="77777777" w:rsidR="005E7E81" w:rsidRDefault="005E7E81" w:rsidP="00A36C0E">
            <w:pPr>
              <w:rPr>
                <w:rFonts w:ascii="Times New Roman" w:hAnsi="Times New Roman" w:cs="Times New Roman"/>
              </w:rPr>
            </w:pPr>
          </w:p>
          <w:p w14:paraId="533EB725" w14:textId="77777777" w:rsidR="00A36C0E" w:rsidRDefault="00A36C0E" w:rsidP="00A36C0E">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7CBFB792" w14:textId="2804F556" w:rsidR="0006525A" w:rsidRPr="008A5877" w:rsidRDefault="00A36C0E" w:rsidP="00A36C0E">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296" w:type="pct"/>
          </w:tcPr>
          <w:p w14:paraId="61F25BDD" w14:textId="77777777" w:rsidR="0006525A" w:rsidRDefault="0006525A" w:rsidP="009D1708">
            <w:pPr>
              <w:jc w:val="center"/>
              <w:rPr>
                <w:rFonts w:ascii="Times New Roman" w:hAnsi="Times New Roman" w:cs="Times New Roman"/>
              </w:rPr>
            </w:pPr>
          </w:p>
          <w:p w14:paraId="19DF429D" w14:textId="142D9ABA" w:rsidR="0006525A" w:rsidRDefault="0006525A" w:rsidP="009D1708">
            <w:pPr>
              <w:jc w:val="center"/>
              <w:rPr>
                <w:rFonts w:ascii="Times New Roman" w:hAnsi="Times New Roman" w:cs="Times New Roman"/>
              </w:rPr>
            </w:pPr>
          </w:p>
        </w:tc>
        <w:tc>
          <w:tcPr>
            <w:tcW w:w="329" w:type="pct"/>
          </w:tcPr>
          <w:p w14:paraId="250B2F6B" w14:textId="77777777" w:rsidR="0006525A" w:rsidRDefault="0006525A" w:rsidP="009D1708">
            <w:pPr>
              <w:jc w:val="center"/>
              <w:rPr>
                <w:rFonts w:ascii="Times New Roman" w:hAnsi="Times New Roman" w:cs="Times New Roman"/>
              </w:rPr>
            </w:pPr>
          </w:p>
          <w:p w14:paraId="3926E00E" w14:textId="77777777" w:rsidR="0006525A" w:rsidRDefault="0006525A" w:rsidP="009D1708">
            <w:pPr>
              <w:jc w:val="center"/>
              <w:rPr>
                <w:rFonts w:ascii="Times New Roman" w:hAnsi="Times New Roman" w:cs="Times New Roman"/>
              </w:rPr>
            </w:pPr>
          </w:p>
          <w:p w14:paraId="5C1F4C5F" w14:textId="77777777" w:rsidR="0006525A" w:rsidRDefault="0006525A" w:rsidP="009D1708">
            <w:pPr>
              <w:jc w:val="center"/>
              <w:rPr>
                <w:rFonts w:ascii="Times New Roman" w:hAnsi="Times New Roman" w:cs="Times New Roman"/>
              </w:rPr>
            </w:pPr>
          </w:p>
          <w:p w14:paraId="37C1AD8E" w14:textId="77777777" w:rsidR="0006525A" w:rsidRDefault="0006525A" w:rsidP="009D1708">
            <w:pPr>
              <w:jc w:val="center"/>
              <w:rPr>
                <w:rFonts w:ascii="Times New Roman" w:hAnsi="Times New Roman" w:cs="Times New Roman"/>
              </w:rPr>
            </w:pPr>
          </w:p>
          <w:p w14:paraId="1C2C00A6" w14:textId="77777777" w:rsidR="0006525A" w:rsidRDefault="0006525A" w:rsidP="009D1708">
            <w:pPr>
              <w:jc w:val="center"/>
              <w:rPr>
                <w:rFonts w:ascii="Times New Roman" w:hAnsi="Times New Roman" w:cs="Times New Roman"/>
              </w:rPr>
            </w:pPr>
          </w:p>
          <w:p w14:paraId="5F218E89" w14:textId="77777777" w:rsidR="0006525A" w:rsidRDefault="0006525A" w:rsidP="009D1708">
            <w:pPr>
              <w:jc w:val="center"/>
              <w:rPr>
                <w:rFonts w:ascii="Times New Roman" w:hAnsi="Times New Roman" w:cs="Times New Roman"/>
              </w:rPr>
            </w:pPr>
          </w:p>
          <w:p w14:paraId="2565FA62" w14:textId="77777777" w:rsidR="0006525A" w:rsidRDefault="0006525A" w:rsidP="009D1708">
            <w:pPr>
              <w:jc w:val="center"/>
              <w:rPr>
                <w:rFonts w:ascii="Times New Roman" w:hAnsi="Times New Roman" w:cs="Times New Roman"/>
              </w:rPr>
            </w:pPr>
          </w:p>
          <w:p w14:paraId="5443488F" w14:textId="69789315" w:rsidR="0006525A" w:rsidRDefault="0006525A" w:rsidP="009D1708">
            <w:pPr>
              <w:spacing w:after="100" w:afterAutospacing="1"/>
              <w:jc w:val="center"/>
              <w:rPr>
                <w:rFonts w:ascii="Times New Roman" w:hAnsi="Times New Roman" w:cs="Times New Roman"/>
              </w:rPr>
            </w:pPr>
          </w:p>
        </w:tc>
        <w:tc>
          <w:tcPr>
            <w:tcW w:w="297" w:type="pct"/>
          </w:tcPr>
          <w:p w14:paraId="34437050" w14:textId="77777777" w:rsidR="0006525A" w:rsidRDefault="0006525A" w:rsidP="009D1708">
            <w:pPr>
              <w:jc w:val="center"/>
              <w:rPr>
                <w:rFonts w:ascii="Times New Roman" w:hAnsi="Times New Roman" w:cs="Times New Roman"/>
              </w:rPr>
            </w:pPr>
          </w:p>
          <w:p w14:paraId="1A388927" w14:textId="77777777" w:rsidR="0006525A" w:rsidRDefault="0006525A" w:rsidP="009D1708">
            <w:pPr>
              <w:jc w:val="center"/>
              <w:rPr>
                <w:rFonts w:ascii="Times New Roman" w:hAnsi="Times New Roman" w:cs="Times New Roman"/>
              </w:rPr>
            </w:pPr>
          </w:p>
          <w:p w14:paraId="05F259B7" w14:textId="1A631C69" w:rsidR="0006525A" w:rsidRDefault="0006525A" w:rsidP="009D1708">
            <w:pPr>
              <w:jc w:val="center"/>
              <w:rPr>
                <w:rFonts w:ascii="Times New Roman" w:hAnsi="Times New Roman" w:cs="Times New Roman"/>
              </w:rPr>
            </w:pPr>
          </w:p>
        </w:tc>
        <w:tc>
          <w:tcPr>
            <w:tcW w:w="1772" w:type="pct"/>
          </w:tcPr>
          <w:p w14:paraId="2083C96A" w14:textId="77777777" w:rsidR="00A36C0E" w:rsidRDefault="00A36C0E" w:rsidP="00A36C0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AD2A253" w14:textId="5CD83A1E" w:rsidR="00A36C0E" w:rsidRDefault="00A36C0E" w:rsidP="00A36C0E">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7DAA3A8B" w14:textId="19401998" w:rsidR="00A36C0E" w:rsidRDefault="00A36C0E" w:rsidP="00A36C0E">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1769" w:rsidRPr="006E1769">
              <w:rPr>
                <w:rFonts w:ascii="Times New Roman" w:hAnsi="Times New Roman" w:cs="Times New Roman"/>
              </w:rPr>
              <w:t>Unapportioned</w:t>
            </w:r>
            <w:proofErr w:type="spellEnd"/>
            <w:r w:rsidR="006E1769" w:rsidRPr="006E1769">
              <w:rPr>
                <w:rFonts w:ascii="Times New Roman" w:hAnsi="Times New Roman" w:cs="Times New Roman"/>
              </w:rPr>
              <w:t xml:space="preserve"> - Unexpired Authority</w:t>
            </w:r>
          </w:p>
          <w:p w14:paraId="0694D206" w14:textId="25DECD98" w:rsidR="00A36C0E" w:rsidRDefault="00A36C0E" w:rsidP="00A36C0E">
            <w:pPr>
              <w:tabs>
                <w:tab w:val="left" w:pos="5400"/>
                <w:tab w:val="left" w:pos="5490"/>
              </w:tabs>
              <w:rPr>
                <w:rFonts w:ascii="Times New Roman" w:hAnsi="Times New Roman" w:cs="Times New Roman"/>
              </w:rPr>
            </w:pPr>
          </w:p>
          <w:p w14:paraId="6F820261" w14:textId="6407C7A8" w:rsidR="005E7E81" w:rsidRDefault="005E7E81" w:rsidP="00A36C0E">
            <w:pPr>
              <w:tabs>
                <w:tab w:val="left" w:pos="5400"/>
                <w:tab w:val="left" w:pos="5490"/>
              </w:tabs>
              <w:rPr>
                <w:rFonts w:ascii="Times New Roman" w:hAnsi="Times New Roman" w:cs="Times New Roman"/>
              </w:rPr>
            </w:pPr>
            <w:r>
              <w:rPr>
                <w:rFonts w:ascii="Times New Roman" w:hAnsi="Times New Roman" w:cs="Times New Roman"/>
              </w:rPr>
              <w:t xml:space="preserve">421000 </w:t>
            </w:r>
            <w:r w:rsidRPr="005E7E81">
              <w:rPr>
                <w:rFonts w:ascii="Times New Roman" w:hAnsi="Times New Roman" w:cs="Times New Roman"/>
              </w:rPr>
              <w:t>Anticipated Reimbursements</w:t>
            </w:r>
          </w:p>
          <w:p w14:paraId="0D7E605B" w14:textId="60574DEC" w:rsidR="005E7E81" w:rsidRDefault="005E7E81" w:rsidP="00A36C0E">
            <w:pPr>
              <w:tabs>
                <w:tab w:val="left" w:pos="5400"/>
                <w:tab w:val="left" w:pos="5490"/>
              </w:tabs>
              <w:rPr>
                <w:rFonts w:ascii="Times New Roman" w:hAnsi="Times New Roman" w:cs="Times New Roman"/>
              </w:rPr>
            </w:pPr>
            <w:r>
              <w:rPr>
                <w:rFonts w:ascii="Times New Roman" w:hAnsi="Times New Roman" w:cs="Times New Roman"/>
              </w:rPr>
              <w:t xml:space="preserve">    449000 </w:t>
            </w:r>
            <w:r w:rsidRPr="005E7E81">
              <w:rPr>
                <w:rFonts w:ascii="Times New Roman" w:hAnsi="Times New Roman" w:cs="Times New Roman"/>
              </w:rPr>
              <w:t xml:space="preserve">Anticipated Resources - </w:t>
            </w:r>
            <w:proofErr w:type="spellStart"/>
            <w:r w:rsidRPr="005E7E81">
              <w:rPr>
                <w:rFonts w:ascii="Times New Roman" w:hAnsi="Times New Roman" w:cs="Times New Roman"/>
              </w:rPr>
              <w:t>Unapportioned</w:t>
            </w:r>
            <w:proofErr w:type="spellEnd"/>
            <w:r w:rsidRPr="005E7E81">
              <w:rPr>
                <w:rFonts w:ascii="Times New Roman" w:hAnsi="Times New Roman" w:cs="Times New Roman"/>
              </w:rPr>
              <w:t xml:space="preserve"> Authority</w:t>
            </w:r>
          </w:p>
          <w:p w14:paraId="10552E8E" w14:textId="08D40C3F" w:rsidR="005E7E81" w:rsidRDefault="005E7E81" w:rsidP="00A36C0E">
            <w:pPr>
              <w:tabs>
                <w:tab w:val="left" w:pos="5400"/>
                <w:tab w:val="left" w:pos="5490"/>
              </w:tabs>
              <w:rPr>
                <w:rFonts w:ascii="Times New Roman" w:hAnsi="Times New Roman" w:cs="Times New Roman"/>
              </w:rPr>
            </w:pPr>
          </w:p>
          <w:p w14:paraId="1649D679" w14:textId="77777777" w:rsidR="00A36C0E" w:rsidRDefault="00A36C0E" w:rsidP="00A36C0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29B58C77" w14:textId="07191EF1" w:rsidR="00A36C0E" w:rsidRPr="00FD6499" w:rsidRDefault="00A36C0E" w:rsidP="00A36C0E">
            <w:pPr>
              <w:tabs>
                <w:tab w:val="left" w:pos="5400"/>
                <w:tab w:val="left" w:pos="5490"/>
              </w:tabs>
              <w:rPr>
                <w:rFonts w:ascii="Times New Roman" w:hAnsi="Times New Roman" w:cs="Times New Roman"/>
              </w:rPr>
            </w:pPr>
            <w:r w:rsidRPr="00FD6499">
              <w:rPr>
                <w:rFonts w:ascii="Times New Roman" w:hAnsi="Times New Roman" w:cs="Times New Roman"/>
              </w:rPr>
              <w:t xml:space="preserve">101000 </w:t>
            </w:r>
            <w:r w:rsidR="00726539">
              <w:rPr>
                <w:rFonts w:ascii="Times New Roman" w:hAnsi="Times New Roman" w:cs="Times New Roman"/>
              </w:rPr>
              <w:t>(G)</w:t>
            </w:r>
            <w:r w:rsidR="00726539">
              <w:rPr>
                <w:rStyle w:val="FootnoteReference"/>
                <w:rFonts w:ascii="Times New Roman" w:hAnsi="Times New Roman" w:cs="Times New Roman"/>
              </w:rPr>
              <w:footnoteReference w:id="1"/>
            </w:r>
            <w:r>
              <w:rPr>
                <w:rFonts w:ascii="Times New Roman" w:hAnsi="Times New Roman" w:cs="Times New Roman"/>
              </w:rPr>
              <w:t xml:space="preserve"> </w:t>
            </w:r>
            <w:r w:rsidRPr="00FD6499">
              <w:rPr>
                <w:rFonts w:ascii="Times New Roman" w:hAnsi="Times New Roman" w:cs="Times New Roman"/>
              </w:rPr>
              <w:t xml:space="preserve">Fund Balance </w:t>
            </w:r>
            <w:proofErr w:type="gramStart"/>
            <w:r w:rsidRPr="00FD6499">
              <w:rPr>
                <w:rFonts w:ascii="Times New Roman" w:hAnsi="Times New Roman" w:cs="Times New Roman"/>
              </w:rPr>
              <w:t>With</w:t>
            </w:r>
            <w:proofErr w:type="gramEnd"/>
            <w:r w:rsidRPr="00FD6499">
              <w:rPr>
                <w:rFonts w:ascii="Times New Roman" w:hAnsi="Times New Roman" w:cs="Times New Roman"/>
              </w:rPr>
              <w:t xml:space="preserve"> Treasury (RC 40)</w:t>
            </w:r>
            <w:r w:rsidRPr="00FD6499">
              <w:rPr>
                <w:rStyle w:val="FootnoteReference"/>
                <w:rFonts w:ascii="Times New Roman" w:hAnsi="Times New Roman" w:cs="Times New Roman"/>
              </w:rPr>
              <w:footnoteReference w:id="2"/>
            </w:r>
          </w:p>
          <w:p w14:paraId="2B8D9F89" w14:textId="77777777" w:rsidR="000E32EB" w:rsidRDefault="00A36C0E" w:rsidP="000E32EB">
            <w:pPr>
              <w:rPr>
                <w:rFonts w:ascii="Times New Roman" w:hAnsi="Times New Roman" w:cs="Times New Roman"/>
              </w:rPr>
            </w:pPr>
            <w:r w:rsidRPr="00FD6499">
              <w:rPr>
                <w:rFonts w:ascii="Times New Roman" w:hAnsi="Times New Roman" w:cs="Times New Roman"/>
              </w:rPr>
              <w:t xml:space="preserve">    310100</w:t>
            </w:r>
            <w:r>
              <w:rPr>
                <w:rFonts w:ascii="Times New Roman" w:hAnsi="Times New Roman" w:cs="Times New Roman"/>
              </w:rPr>
              <w:t xml:space="preserve"> (G)</w:t>
            </w:r>
            <w:r w:rsidRPr="00FD6499">
              <w:rPr>
                <w:rFonts w:ascii="Times New Roman" w:hAnsi="Times New Roman" w:cs="Times New Roman"/>
              </w:rPr>
              <w:t xml:space="preserve"> Unexpended</w:t>
            </w:r>
            <w:r>
              <w:rPr>
                <w:rFonts w:ascii="Times New Roman" w:hAnsi="Times New Roman" w:cs="Times New Roman"/>
              </w:rPr>
              <w:t xml:space="preserve"> </w:t>
            </w:r>
          </w:p>
          <w:p w14:paraId="1606BBA0" w14:textId="3DF11ED3" w:rsidR="0006525A" w:rsidRPr="00B834DB" w:rsidRDefault="000E32EB" w:rsidP="000E32EB">
            <w:pPr>
              <w:rPr>
                <w:rFonts w:ascii="Times New Roman" w:hAnsi="Times New Roman" w:cs="Times New Roman"/>
              </w:rPr>
            </w:pPr>
            <w:r>
              <w:rPr>
                <w:rFonts w:ascii="Times New Roman" w:hAnsi="Times New Roman" w:cs="Times New Roman"/>
              </w:rPr>
              <w:t xml:space="preserve">    App</w:t>
            </w:r>
            <w:r w:rsidR="00A36C0E" w:rsidRPr="00FD6499">
              <w:rPr>
                <w:rFonts w:ascii="Times New Roman" w:hAnsi="Times New Roman" w:cs="Times New Roman"/>
              </w:rPr>
              <w:t>ropriations – Appropriations</w:t>
            </w:r>
            <w:r w:rsidR="00494641">
              <w:rPr>
                <w:rFonts w:ascii="Times New Roman" w:hAnsi="Times New Roman" w:cs="Times New Roman"/>
              </w:rPr>
              <w:t xml:space="preserve"> </w:t>
            </w:r>
            <w:r>
              <w:rPr>
                <w:rFonts w:ascii="Times New Roman" w:hAnsi="Times New Roman" w:cs="Times New Roman"/>
              </w:rPr>
              <w:t>Received (RC 41)</w:t>
            </w:r>
            <w:r w:rsidR="00A36C0E" w:rsidRPr="00FD6499">
              <w:rPr>
                <w:rFonts w:ascii="Times New Roman" w:hAnsi="Times New Roman" w:cs="Times New Roman"/>
              </w:rPr>
              <w:t xml:space="preserve"> </w:t>
            </w:r>
            <w:r>
              <w:rPr>
                <w:rFonts w:ascii="Times New Roman" w:hAnsi="Times New Roman" w:cs="Times New Roman"/>
              </w:rPr>
              <w:t xml:space="preserve">         </w:t>
            </w:r>
            <w:r w:rsidR="00A36C0E">
              <w:rPr>
                <w:rFonts w:ascii="Times New Roman" w:hAnsi="Times New Roman" w:cs="Times New Roman"/>
              </w:rPr>
              <w:t xml:space="preserve"> </w:t>
            </w:r>
            <w:r>
              <w:rPr>
                <w:rFonts w:ascii="Times New Roman" w:hAnsi="Times New Roman" w:cs="Times New Roman"/>
              </w:rPr>
              <w:t xml:space="preserve">  </w:t>
            </w:r>
          </w:p>
        </w:tc>
        <w:tc>
          <w:tcPr>
            <w:tcW w:w="341" w:type="pct"/>
          </w:tcPr>
          <w:p w14:paraId="074A20E5" w14:textId="77777777" w:rsidR="0006525A" w:rsidRDefault="0006525A" w:rsidP="00A36C0E">
            <w:pPr>
              <w:jc w:val="center"/>
              <w:rPr>
                <w:rFonts w:ascii="Times New Roman" w:hAnsi="Times New Roman" w:cs="Times New Roman"/>
              </w:rPr>
            </w:pPr>
          </w:p>
          <w:p w14:paraId="6CD8CEEF" w14:textId="244EDB74" w:rsidR="00A36C0E" w:rsidRDefault="00A36C0E" w:rsidP="00A36C0E">
            <w:pPr>
              <w:jc w:val="center"/>
              <w:rPr>
                <w:rFonts w:ascii="Times New Roman" w:hAnsi="Times New Roman" w:cs="Times New Roman"/>
              </w:rPr>
            </w:pPr>
            <w:r>
              <w:rPr>
                <w:rFonts w:ascii="Times New Roman" w:hAnsi="Times New Roman" w:cs="Times New Roman"/>
              </w:rPr>
              <w:t>1</w:t>
            </w:r>
            <w:r w:rsidR="00A3619F">
              <w:rPr>
                <w:rFonts w:ascii="Times New Roman" w:hAnsi="Times New Roman" w:cs="Times New Roman"/>
              </w:rPr>
              <w:t>80</w:t>
            </w:r>
            <w:r>
              <w:rPr>
                <w:rFonts w:ascii="Times New Roman" w:hAnsi="Times New Roman" w:cs="Times New Roman"/>
              </w:rPr>
              <w:t>,000</w:t>
            </w:r>
          </w:p>
          <w:p w14:paraId="5487877B" w14:textId="77777777" w:rsidR="00A36C0E" w:rsidRDefault="00A36C0E" w:rsidP="00A36C0E">
            <w:pPr>
              <w:jc w:val="center"/>
              <w:rPr>
                <w:rFonts w:ascii="Times New Roman" w:hAnsi="Times New Roman" w:cs="Times New Roman"/>
              </w:rPr>
            </w:pPr>
          </w:p>
          <w:p w14:paraId="6E655FCF" w14:textId="77777777" w:rsidR="00A36C0E" w:rsidRDefault="00A36C0E" w:rsidP="00A36C0E">
            <w:pPr>
              <w:jc w:val="center"/>
              <w:rPr>
                <w:rFonts w:ascii="Times New Roman" w:hAnsi="Times New Roman" w:cs="Times New Roman"/>
              </w:rPr>
            </w:pPr>
          </w:p>
          <w:p w14:paraId="42197824" w14:textId="70421A87" w:rsidR="00A36C0E" w:rsidRDefault="00A767F7" w:rsidP="00A36C0E">
            <w:pPr>
              <w:jc w:val="center"/>
              <w:rPr>
                <w:rFonts w:ascii="Times New Roman" w:hAnsi="Times New Roman" w:cs="Times New Roman"/>
              </w:rPr>
            </w:pPr>
            <w:r>
              <w:rPr>
                <w:rFonts w:ascii="Times New Roman" w:hAnsi="Times New Roman" w:cs="Times New Roman"/>
              </w:rPr>
              <w:t>96</w:t>
            </w:r>
            <w:r w:rsidR="005E7E81">
              <w:rPr>
                <w:rFonts w:ascii="Times New Roman" w:hAnsi="Times New Roman" w:cs="Times New Roman"/>
              </w:rPr>
              <w:t>,000</w:t>
            </w:r>
          </w:p>
          <w:p w14:paraId="75EFD682" w14:textId="7DD28AC8" w:rsidR="00A36C0E" w:rsidRDefault="00A36C0E" w:rsidP="00A36C0E">
            <w:pPr>
              <w:jc w:val="center"/>
              <w:rPr>
                <w:rFonts w:ascii="Times New Roman" w:hAnsi="Times New Roman" w:cs="Times New Roman"/>
              </w:rPr>
            </w:pPr>
          </w:p>
          <w:p w14:paraId="11232773" w14:textId="0CAD25F2" w:rsidR="005E7E81" w:rsidRDefault="005E7E81" w:rsidP="00A36C0E">
            <w:pPr>
              <w:jc w:val="center"/>
              <w:rPr>
                <w:rFonts w:ascii="Times New Roman" w:hAnsi="Times New Roman" w:cs="Times New Roman"/>
              </w:rPr>
            </w:pPr>
          </w:p>
          <w:p w14:paraId="69956D1C" w14:textId="64C3498A" w:rsidR="005E7E81" w:rsidRDefault="005E7E81" w:rsidP="00A36C0E">
            <w:pPr>
              <w:jc w:val="center"/>
              <w:rPr>
                <w:rFonts w:ascii="Times New Roman" w:hAnsi="Times New Roman" w:cs="Times New Roman"/>
              </w:rPr>
            </w:pPr>
          </w:p>
          <w:p w14:paraId="32E91C55" w14:textId="77777777" w:rsidR="005E7E81" w:rsidRDefault="005E7E81" w:rsidP="00A36C0E">
            <w:pPr>
              <w:jc w:val="center"/>
              <w:rPr>
                <w:rFonts w:ascii="Times New Roman" w:hAnsi="Times New Roman" w:cs="Times New Roman"/>
              </w:rPr>
            </w:pPr>
          </w:p>
          <w:p w14:paraId="1B58A2F9" w14:textId="426ED0FB" w:rsidR="00A36C0E" w:rsidRDefault="00A36C0E" w:rsidP="00A36C0E">
            <w:pPr>
              <w:jc w:val="center"/>
              <w:rPr>
                <w:rFonts w:ascii="Times New Roman" w:hAnsi="Times New Roman" w:cs="Times New Roman"/>
              </w:rPr>
            </w:pPr>
            <w:r>
              <w:rPr>
                <w:rFonts w:ascii="Times New Roman" w:hAnsi="Times New Roman" w:cs="Times New Roman"/>
              </w:rPr>
              <w:t>1</w:t>
            </w:r>
            <w:r w:rsidR="00A3619F">
              <w:rPr>
                <w:rFonts w:ascii="Times New Roman" w:hAnsi="Times New Roman" w:cs="Times New Roman"/>
              </w:rPr>
              <w:t>80</w:t>
            </w:r>
            <w:r>
              <w:rPr>
                <w:rFonts w:ascii="Times New Roman" w:hAnsi="Times New Roman" w:cs="Times New Roman"/>
              </w:rPr>
              <w:t>,000</w:t>
            </w:r>
          </w:p>
        </w:tc>
        <w:tc>
          <w:tcPr>
            <w:tcW w:w="341" w:type="pct"/>
          </w:tcPr>
          <w:p w14:paraId="646CCFD3" w14:textId="77777777" w:rsidR="0006525A" w:rsidRDefault="0006525A" w:rsidP="009D1708">
            <w:pPr>
              <w:jc w:val="center"/>
              <w:rPr>
                <w:rFonts w:ascii="Times New Roman" w:hAnsi="Times New Roman" w:cs="Times New Roman"/>
              </w:rPr>
            </w:pPr>
          </w:p>
          <w:p w14:paraId="478DEC98" w14:textId="77777777" w:rsidR="00A36C0E" w:rsidRDefault="00A36C0E" w:rsidP="009D1708">
            <w:pPr>
              <w:jc w:val="center"/>
              <w:rPr>
                <w:rFonts w:ascii="Times New Roman" w:hAnsi="Times New Roman" w:cs="Times New Roman"/>
              </w:rPr>
            </w:pPr>
          </w:p>
          <w:p w14:paraId="61053F8D" w14:textId="3D03D374" w:rsidR="00A36C0E" w:rsidRDefault="00A36C0E" w:rsidP="00A36C0E">
            <w:pPr>
              <w:jc w:val="center"/>
              <w:rPr>
                <w:rFonts w:ascii="Times New Roman" w:hAnsi="Times New Roman" w:cs="Times New Roman"/>
              </w:rPr>
            </w:pPr>
            <w:r>
              <w:rPr>
                <w:rFonts w:ascii="Times New Roman" w:hAnsi="Times New Roman" w:cs="Times New Roman"/>
              </w:rPr>
              <w:t>1</w:t>
            </w:r>
            <w:r w:rsidR="00A3619F">
              <w:rPr>
                <w:rFonts w:ascii="Times New Roman" w:hAnsi="Times New Roman" w:cs="Times New Roman"/>
              </w:rPr>
              <w:t>80</w:t>
            </w:r>
            <w:r>
              <w:rPr>
                <w:rFonts w:ascii="Times New Roman" w:hAnsi="Times New Roman" w:cs="Times New Roman"/>
              </w:rPr>
              <w:t>,000</w:t>
            </w:r>
          </w:p>
          <w:p w14:paraId="2163E8DB" w14:textId="77777777" w:rsidR="00A36C0E" w:rsidRDefault="00A36C0E" w:rsidP="00A36C0E">
            <w:pPr>
              <w:jc w:val="center"/>
              <w:rPr>
                <w:rFonts w:ascii="Times New Roman" w:hAnsi="Times New Roman" w:cs="Times New Roman"/>
              </w:rPr>
            </w:pPr>
          </w:p>
          <w:p w14:paraId="10E8CADD" w14:textId="77777777" w:rsidR="00A36C0E" w:rsidRDefault="00A36C0E" w:rsidP="00A36C0E">
            <w:pPr>
              <w:jc w:val="center"/>
              <w:rPr>
                <w:rFonts w:ascii="Times New Roman" w:hAnsi="Times New Roman" w:cs="Times New Roman"/>
              </w:rPr>
            </w:pPr>
          </w:p>
          <w:p w14:paraId="4DBB47B1" w14:textId="7225D236" w:rsidR="00A36C0E" w:rsidRDefault="00A767F7" w:rsidP="00A36C0E">
            <w:pPr>
              <w:jc w:val="center"/>
              <w:rPr>
                <w:rFonts w:ascii="Times New Roman" w:hAnsi="Times New Roman" w:cs="Times New Roman"/>
              </w:rPr>
            </w:pPr>
            <w:r>
              <w:rPr>
                <w:rFonts w:ascii="Times New Roman" w:hAnsi="Times New Roman" w:cs="Times New Roman"/>
              </w:rPr>
              <w:t>96</w:t>
            </w:r>
            <w:r w:rsidR="005E7E81">
              <w:rPr>
                <w:rFonts w:ascii="Times New Roman" w:hAnsi="Times New Roman" w:cs="Times New Roman"/>
              </w:rPr>
              <w:t>,000</w:t>
            </w:r>
          </w:p>
          <w:p w14:paraId="67DD4E50" w14:textId="2487ADDB" w:rsidR="00A36C0E" w:rsidRDefault="00A36C0E" w:rsidP="00284478">
            <w:pPr>
              <w:rPr>
                <w:rFonts w:ascii="Times New Roman" w:hAnsi="Times New Roman" w:cs="Times New Roman"/>
              </w:rPr>
            </w:pPr>
          </w:p>
          <w:p w14:paraId="04256681" w14:textId="29DA2254" w:rsidR="005E7E81" w:rsidRDefault="005E7E81" w:rsidP="00284478">
            <w:pPr>
              <w:rPr>
                <w:rFonts w:ascii="Times New Roman" w:hAnsi="Times New Roman" w:cs="Times New Roman"/>
              </w:rPr>
            </w:pPr>
          </w:p>
          <w:p w14:paraId="3063C496" w14:textId="7E7980AF" w:rsidR="005E7E81" w:rsidRDefault="005E7E81" w:rsidP="00284478">
            <w:pPr>
              <w:rPr>
                <w:rFonts w:ascii="Times New Roman" w:hAnsi="Times New Roman" w:cs="Times New Roman"/>
              </w:rPr>
            </w:pPr>
          </w:p>
          <w:p w14:paraId="368D5CF7" w14:textId="77777777" w:rsidR="005E7E81" w:rsidRDefault="005E7E81" w:rsidP="00284478">
            <w:pPr>
              <w:rPr>
                <w:rFonts w:ascii="Times New Roman" w:hAnsi="Times New Roman" w:cs="Times New Roman"/>
              </w:rPr>
            </w:pPr>
          </w:p>
          <w:p w14:paraId="3270E6A0" w14:textId="227895D7" w:rsidR="00A36C0E" w:rsidRDefault="00A36C0E" w:rsidP="00A36C0E">
            <w:pPr>
              <w:jc w:val="center"/>
              <w:rPr>
                <w:rFonts w:ascii="Times New Roman" w:hAnsi="Times New Roman" w:cs="Times New Roman"/>
              </w:rPr>
            </w:pPr>
            <w:r>
              <w:rPr>
                <w:rFonts w:ascii="Times New Roman" w:hAnsi="Times New Roman" w:cs="Times New Roman"/>
              </w:rPr>
              <w:t>1</w:t>
            </w:r>
            <w:r w:rsidR="00A3619F">
              <w:rPr>
                <w:rFonts w:ascii="Times New Roman" w:hAnsi="Times New Roman" w:cs="Times New Roman"/>
              </w:rPr>
              <w:t>80</w:t>
            </w:r>
            <w:r>
              <w:rPr>
                <w:rFonts w:ascii="Times New Roman" w:hAnsi="Times New Roman" w:cs="Times New Roman"/>
              </w:rPr>
              <w:t>,000</w:t>
            </w:r>
          </w:p>
        </w:tc>
        <w:tc>
          <w:tcPr>
            <w:tcW w:w="276" w:type="pct"/>
          </w:tcPr>
          <w:p w14:paraId="06E19B58" w14:textId="77777777" w:rsidR="0006525A" w:rsidRDefault="0006525A" w:rsidP="009D1708">
            <w:pPr>
              <w:jc w:val="center"/>
              <w:rPr>
                <w:rFonts w:ascii="Times New Roman" w:hAnsi="Times New Roman" w:cs="Times New Roman"/>
              </w:rPr>
            </w:pPr>
          </w:p>
          <w:p w14:paraId="2EAFC1ED" w14:textId="77777777" w:rsidR="00A36C0E" w:rsidRDefault="00A36C0E" w:rsidP="009D1708">
            <w:pPr>
              <w:jc w:val="center"/>
              <w:rPr>
                <w:rFonts w:ascii="Times New Roman" w:hAnsi="Times New Roman" w:cs="Times New Roman"/>
              </w:rPr>
            </w:pPr>
          </w:p>
          <w:p w14:paraId="1829CFEE" w14:textId="77777777" w:rsidR="00A36C0E" w:rsidRDefault="00A36C0E" w:rsidP="009D1708">
            <w:pPr>
              <w:jc w:val="center"/>
              <w:rPr>
                <w:rFonts w:ascii="Times New Roman" w:hAnsi="Times New Roman" w:cs="Times New Roman"/>
              </w:rPr>
            </w:pPr>
            <w:r>
              <w:rPr>
                <w:rFonts w:ascii="Times New Roman" w:hAnsi="Times New Roman" w:cs="Times New Roman"/>
              </w:rPr>
              <w:t>A104</w:t>
            </w:r>
          </w:p>
          <w:p w14:paraId="74BDB040" w14:textId="77777777" w:rsidR="005E7E81" w:rsidRDefault="005E7E81" w:rsidP="009D1708">
            <w:pPr>
              <w:jc w:val="center"/>
              <w:rPr>
                <w:rFonts w:ascii="Times New Roman" w:hAnsi="Times New Roman" w:cs="Times New Roman"/>
              </w:rPr>
            </w:pPr>
          </w:p>
          <w:p w14:paraId="4C57F008" w14:textId="77777777" w:rsidR="005E7E81" w:rsidRDefault="005E7E81" w:rsidP="009D1708">
            <w:pPr>
              <w:jc w:val="center"/>
              <w:rPr>
                <w:rFonts w:ascii="Times New Roman" w:hAnsi="Times New Roman" w:cs="Times New Roman"/>
              </w:rPr>
            </w:pPr>
          </w:p>
          <w:p w14:paraId="304C5C7F" w14:textId="71B31250" w:rsidR="005E7E81" w:rsidRDefault="005E7E81" w:rsidP="009D1708">
            <w:pPr>
              <w:jc w:val="center"/>
              <w:rPr>
                <w:rFonts w:ascii="Times New Roman" w:hAnsi="Times New Roman" w:cs="Times New Roman"/>
              </w:rPr>
            </w:pPr>
            <w:r>
              <w:rPr>
                <w:rFonts w:ascii="Times New Roman" w:hAnsi="Times New Roman" w:cs="Times New Roman"/>
              </w:rPr>
              <w:t>A702</w:t>
            </w:r>
          </w:p>
        </w:tc>
      </w:tr>
    </w:tbl>
    <w:p w14:paraId="13497E18" w14:textId="77777777" w:rsidR="0006525A" w:rsidRDefault="0006525A">
      <w:pPr>
        <w:rPr>
          <w:rFonts w:ascii="Times New Roman" w:hAnsi="Times New Roman" w:cs="Times New Roman"/>
        </w:rPr>
      </w:pPr>
    </w:p>
    <w:tbl>
      <w:tblPr>
        <w:tblStyle w:val="TableGrid"/>
        <w:tblW w:w="5000" w:type="pct"/>
        <w:tblLook w:val="04A0" w:firstRow="1" w:lastRow="0" w:firstColumn="1" w:lastColumn="0" w:noHBand="0" w:noVBand="1"/>
      </w:tblPr>
      <w:tblGrid>
        <w:gridCol w:w="3880"/>
        <w:gridCol w:w="852"/>
        <w:gridCol w:w="947"/>
        <w:gridCol w:w="852"/>
        <w:gridCol w:w="5077"/>
        <w:gridCol w:w="981"/>
        <w:gridCol w:w="1027"/>
        <w:gridCol w:w="774"/>
      </w:tblGrid>
      <w:tr w:rsidR="0006525A" w14:paraId="461E4186" w14:textId="77777777" w:rsidTr="002F495A">
        <w:trPr>
          <w:trHeight w:val="665"/>
        </w:trPr>
        <w:tc>
          <w:tcPr>
            <w:tcW w:w="5000" w:type="pct"/>
            <w:gridSpan w:val="8"/>
            <w:shd w:val="clear" w:color="auto" w:fill="D6E3BC" w:themeFill="accent3" w:themeFillTint="66"/>
          </w:tcPr>
          <w:p w14:paraId="05772049" w14:textId="3AA4E97D" w:rsidR="0006525A" w:rsidRPr="0006525A" w:rsidRDefault="0006525A" w:rsidP="0006525A">
            <w:pPr>
              <w:rPr>
                <w:rFonts w:ascii="Times New Roman" w:hAnsi="Times New Roman" w:cs="Times New Roman"/>
              </w:rPr>
            </w:pPr>
            <w:r>
              <w:rPr>
                <w:rFonts w:ascii="Times New Roman" w:hAnsi="Times New Roman" w:cs="Times New Roman"/>
              </w:rPr>
              <w:t xml:space="preserve">2.  </w:t>
            </w:r>
            <w:r w:rsidR="00A3619F" w:rsidRPr="00A3619F">
              <w:rPr>
                <w:rFonts w:ascii="Times New Roman" w:hAnsi="Times New Roman" w:cs="Times New Roman"/>
              </w:rPr>
              <w:t xml:space="preserve">For the purchase of the equipment to be leased, the Lessor records budgetary authority </w:t>
            </w:r>
            <w:r w:rsidR="00B570B3">
              <w:rPr>
                <w:rFonts w:ascii="Times New Roman" w:hAnsi="Times New Roman" w:cs="Times New Roman"/>
              </w:rPr>
              <w:t xml:space="preserve">of $180,000 </w:t>
            </w:r>
            <w:r w:rsidR="00A3619F" w:rsidRPr="00A3619F">
              <w:rPr>
                <w:rFonts w:ascii="Times New Roman" w:hAnsi="Times New Roman" w:cs="Times New Roman"/>
              </w:rPr>
              <w:t xml:space="preserve">apportioned by </w:t>
            </w:r>
            <w:r w:rsidR="00A3619F">
              <w:rPr>
                <w:rFonts w:ascii="Times New Roman" w:hAnsi="Times New Roman" w:cs="Times New Roman"/>
              </w:rPr>
              <w:t>the Office of Management and Budget</w:t>
            </w:r>
            <w:r w:rsidR="00A3619F" w:rsidRPr="00A3619F">
              <w:rPr>
                <w:rFonts w:ascii="Times New Roman" w:hAnsi="Times New Roman" w:cs="Times New Roman"/>
              </w:rPr>
              <w:t xml:space="preserve"> and available for allotment.</w:t>
            </w:r>
            <w:r w:rsidR="00D443B6">
              <w:rPr>
                <w:rFonts w:ascii="Times New Roman" w:hAnsi="Times New Roman" w:cs="Times New Roman"/>
              </w:rPr>
              <w:t xml:space="preserve">  </w:t>
            </w:r>
            <w:r w:rsidR="00B570B3">
              <w:rPr>
                <w:rFonts w:ascii="Times New Roman" w:hAnsi="Times New Roman" w:cs="Times New Roman"/>
              </w:rPr>
              <w:t>In addition, the Lessor records anticipated resources of $96,000 apportioned but not yet available for obligation until realized.</w:t>
            </w:r>
          </w:p>
        </w:tc>
      </w:tr>
      <w:tr w:rsidR="00AE1F1C" w14:paraId="0366433E" w14:textId="77777777" w:rsidTr="00284478">
        <w:trPr>
          <w:trHeight w:val="350"/>
        </w:trPr>
        <w:tc>
          <w:tcPr>
            <w:tcW w:w="1348" w:type="pct"/>
            <w:shd w:val="clear" w:color="auto" w:fill="D9D9D9" w:themeFill="background1" w:themeFillShade="D9"/>
          </w:tcPr>
          <w:p w14:paraId="11C48394" w14:textId="3ACBA312"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Lessee Agency </w:t>
            </w:r>
          </w:p>
        </w:tc>
        <w:tc>
          <w:tcPr>
            <w:tcW w:w="296" w:type="pct"/>
            <w:shd w:val="clear" w:color="auto" w:fill="D9D9D9" w:themeFill="background1" w:themeFillShade="D9"/>
          </w:tcPr>
          <w:p w14:paraId="3AF88CB3" w14:textId="5CDD10BF"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329" w:type="pct"/>
            <w:shd w:val="clear" w:color="auto" w:fill="D9D9D9" w:themeFill="background1" w:themeFillShade="D9"/>
          </w:tcPr>
          <w:p w14:paraId="6C3A70E3" w14:textId="2F9DA652"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296" w:type="pct"/>
            <w:shd w:val="clear" w:color="auto" w:fill="D9D9D9" w:themeFill="background1" w:themeFillShade="D9"/>
          </w:tcPr>
          <w:p w14:paraId="1909A7B5" w14:textId="4DB16BF6"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c>
          <w:tcPr>
            <w:tcW w:w="1764" w:type="pct"/>
            <w:shd w:val="clear" w:color="auto" w:fill="D9D9D9" w:themeFill="background1" w:themeFillShade="D9"/>
          </w:tcPr>
          <w:p w14:paraId="22738C51" w14:textId="322F37AC"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Lessor Agency </w:t>
            </w:r>
          </w:p>
        </w:tc>
        <w:tc>
          <w:tcPr>
            <w:tcW w:w="341" w:type="pct"/>
            <w:shd w:val="clear" w:color="auto" w:fill="D9D9D9" w:themeFill="background1" w:themeFillShade="D9"/>
          </w:tcPr>
          <w:p w14:paraId="45DAD6CB" w14:textId="7DF38350"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357" w:type="pct"/>
            <w:shd w:val="clear" w:color="auto" w:fill="D9D9D9" w:themeFill="background1" w:themeFillShade="D9"/>
          </w:tcPr>
          <w:p w14:paraId="776EFBA4" w14:textId="13A44F61"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269" w:type="pct"/>
            <w:shd w:val="clear" w:color="auto" w:fill="D9D9D9" w:themeFill="background1" w:themeFillShade="D9"/>
          </w:tcPr>
          <w:p w14:paraId="77B8B0DF" w14:textId="2AFF4002"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r>
      <w:tr w:rsidR="0006525A" w14:paraId="50217AA2" w14:textId="77777777" w:rsidTr="000F3E40">
        <w:trPr>
          <w:trHeight w:hRule="exact" w:val="2872"/>
        </w:trPr>
        <w:tc>
          <w:tcPr>
            <w:tcW w:w="1348" w:type="pct"/>
          </w:tcPr>
          <w:p w14:paraId="01549E06" w14:textId="77777777" w:rsidR="00A36C0E" w:rsidRDefault="00A36C0E" w:rsidP="00A36C0E">
            <w:pPr>
              <w:rPr>
                <w:rFonts w:ascii="Times New Roman" w:hAnsi="Times New Roman" w:cs="Times New Roman"/>
                <w:sz w:val="24"/>
                <w:szCs w:val="24"/>
              </w:rPr>
            </w:pPr>
            <w:r>
              <w:rPr>
                <w:rFonts w:ascii="Times New Roman" w:hAnsi="Times New Roman" w:cs="Times New Roman"/>
                <w:b/>
                <w:sz w:val="24"/>
                <w:szCs w:val="24"/>
                <w:u w:val="single"/>
              </w:rPr>
              <w:t>Budgetary Entry</w:t>
            </w:r>
          </w:p>
          <w:p w14:paraId="263EF9E3" w14:textId="77777777" w:rsidR="00A36C0E" w:rsidRDefault="00A36C0E" w:rsidP="00A36C0E">
            <w:pPr>
              <w:rPr>
                <w:rFonts w:ascii="Times New Roman" w:hAnsi="Times New Roman" w:cs="Times New Roman"/>
              </w:rPr>
            </w:pPr>
            <w:r>
              <w:rPr>
                <w:rFonts w:ascii="Times New Roman" w:hAnsi="Times New Roman" w:cs="Times New Roman"/>
              </w:rPr>
              <w:t>None</w:t>
            </w:r>
          </w:p>
          <w:p w14:paraId="59054BA9" w14:textId="77777777" w:rsidR="00A36C0E" w:rsidRDefault="00A36C0E" w:rsidP="00A36C0E">
            <w:pPr>
              <w:rPr>
                <w:rFonts w:ascii="Times New Roman" w:hAnsi="Times New Roman" w:cs="Times New Roman"/>
              </w:rPr>
            </w:pPr>
          </w:p>
          <w:p w14:paraId="741E026C" w14:textId="6F35D311" w:rsidR="00C562CB" w:rsidRDefault="00C562CB" w:rsidP="00A36C0E">
            <w:pPr>
              <w:rPr>
                <w:rFonts w:ascii="Times New Roman" w:hAnsi="Times New Roman" w:cs="Times New Roman"/>
              </w:rPr>
            </w:pPr>
          </w:p>
          <w:p w14:paraId="7EEF365F" w14:textId="77777777" w:rsidR="00D443B6" w:rsidRDefault="00D443B6" w:rsidP="00A36C0E">
            <w:pPr>
              <w:rPr>
                <w:rFonts w:ascii="Times New Roman" w:hAnsi="Times New Roman" w:cs="Times New Roman"/>
              </w:rPr>
            </w:pPr>
          </w:p>
          <w:p w14:paraId="30A540BC" w14:textId="4EB12744" w:rsidR="00D443B6" w:rsidRDefault="00D443B6" w:rsidP="00A36C0E">
            <w:pPr>
              <w:rPr>
                <w:rFonts w:ascii="Times New Roman" w:hAnsi="Times New Roman" w:cs="Times New Roman"/>
              </w:rPr>
            </w:pPr>
          </w:p>
          <w:p w14:paraId="7D3C33AA" w14:textId="177A372D" w:rsidR="00D443B6" w:rsidRDefault="00D443B6" w:rsidP="00A36C0E">
            <w:pPr>
              <w:rPr>
                <w:rFonts w:ascii="Times New Roman" w:hAnsi="Times New Roman" w:cs="Times New Roman"/>
              </w:rPr>
            </w:pPr>
          </w:p>
          <w:p w14:paraId="46A37E48" w14:textId="09306E32" w:rsidR="00D443B6" w:rsidRDefault="00D443B6" w:rsidP="00A36C0E">
            <w:pPr>
              <w:rPr>
                <w:rFonts w:ascii="Times New Roman" w:hAnsi="Times New Roman" w:cs="Times New Roman"/>
              </w:rPr>
            </w:pPr>
          </w:p>
          <w:p w14:paraId="22002612" w14:textId="77777777" w:rsidR="00D443B6" w:rsidRDefault="00D443B6" w:rsidP="00A36C0E">
            <w:pPr>
              <w:rPr>
                <w:rFonts w:ascii="Times New Roman" w:hAnsi="Times New Roman" w:cs="Times New Roman"/>
              </w:rPr>
            </w:pPr>
          </w:p>
          <w:p w14:paraId="68609661" w14:textId="77777777" w:rsidR="00A36C0E" w:rsidRDefault="00A36C0E" w:rsidP="00A36C0E">
            <w:pPr>
              <w:rPr>
                <w:rFonts w:ascii="Times New Roman" w:hAnsi="Times New Roman" w:cs="Times New Roman"/>
                <w:b/>
                <w:sz w:val="24"/>
                <w:szCs w:val="24"/>
                <w:u w:val="single"/>
              </w:rPr>
            </w:pPr>
            <w:r w:rsidRPr="006F5329">
              <w:rPr>
                <w:rFonts w:ascii="Times New Roman" w:hAnsi="Times New Roman" w:cs="Times New Roman"/>
                <w:b/>
                <w:sz w:val="24"/>
                <w:szCs w:val="24"/>
                <w:u w:val="single"/>
              </w:rPr>
              <w:t>Proprietary Entry</w:t>
            </w:r>
          </w:p>
          <w:p w14:paraId="50F7B22C" w14:textId="5C75E5B9" w:rsidR="0006525A" w:rsidRPr="008A5877" w:rsidRDefault="00A36C0E" w:rsidP="00A36C0E">
            <w:pPr>
              <w:tabs>
                <w:tab w:val="left" w:pos="5400"/>
                <w:tab w:val="left" w:pos="5490"/>
              </w:tabs>
              <w:rPr>
                <w:rFonts w:ascii="Times New Roman" w:hAnsi="Times New Roman" w:cs="Times New Roman"/>
                <w:sz w:val="24"/>
                <w:szCs w:val="24"/>
              </w:rPr>
            </w:pPr>
            <w:r w:rsidRPr="006F5329">
              <w:rPr>
                <w:rFonts w:ascii="Times New Roman" w:hAnsi="Times New Roman" w:cs="Times New Roman"/>
              </w:rPr>
              <w:t>None</w:t>
            </w:r>
          </w:p>
        </w:tc>
        <w:tc>
          <w:tcPr>
            <w:tcW w:w="296" w:type="pct"/>
          </w:tcPr>
          <w:p w14:paraId="497B1A8D" w14:textId="77777777" w:rsidR="0006525A" w:rsidRDefault="0006525A" w:rsidP="009D1708">
            <w:pPr>
              <w:jc w:val="center"/>
              <w:rPr>
                <w:rFonts w:ascii="Times New Roman" w:hAnsi="Times New Roman" w:cs="Times New Roman"/>
              </w:rPr>
            </w:pPr>
          </w:p>
          <w:p w14:paraId="79C82466" w14:textId="77777777" w:rsidR="0006525A" w:rsidRDefault="0006525A" w:rsidP="009D1708">
            <w:pPr>
              <w:jc w:val="center"/>
              <w:rPr>
                <w:rFonts w:ascii="Times New Roman" w:hAnsi="Times New Roman" w:cs="Times New Roman"/>
              </w:rPr>
            </w:pPr>
          </w:p>
          <w:p w14:paraId="0E294B47" w14:textId="77777777" w:rsidR="0006525A" w:rsidRDefault="0006525A" w:rsidP="009D1708">
            <w:pPr>
              <w:jc w:val="center"/>
              <w:rPr>
                <w:rFonts w:ascii="Times New Roman" w:hAnsi="Times New Roman" w:cs="Times New Roman"/>
              </w:rPr>
            </w:pPr>
          </w:p>
          <w:p w14:paraId="61399DC3" w14:textId="77777777" w:rsidR="0006525A" w:rsidRDefault="0006525A" w:rsidP="009D1708">
            <w:pPr>
              <w:jc w:val="center"/>
              <w:rPr>
                <w:rFonts w:ascii="Times New Roman" w:hAnsi="Times New Roman" w:cs="Times New Roman"/>
              </w:rPr>
            </w:pPr>
          </w:p>
          <w:p w14:paraId="7A6619CD" w14:textId="77777777" w:rsidR="0006525A" w:rsidRDefault="0006525A" w:rsidP="009D1708">
            <w:pPr>
              <w:jc w:val="center"/>
              <w:rPr>
                <w:rFonts w:ascii="Times New Roman" w:hAnsi="Times New Roman" w:cs="Times New Roman"/>
              </w:rPr>
            </w:pPr>
          </w:p>
          <w:p w14:paraId="39F8D71E" w14:textId="77777777" w:rsidR="0006525A" w:rsidRDefault="0006525A" w:rsidP="009D1708">
            <w:pPr>
              <w:jc w:val="center"/>
              <w:rPr>
                <w:rFonts w:ascii="Times New Roman" w:hAnsi="Times New Roman" w:cs="Times New Roman"/>
              </w:rPr>
            </w:pPr>
          </w:p>
          <w:p w14:paraId="1A61674D" w14:textId="77777777" w:rsidR="0006525A" w:rsidRDefault="0006525A" w:rsidP="009D1708">
            <w:pPr>
              <w:jc w:val="center"/>
              <w:rPr>
                <w:rFonts w:ascii="Times New Roman" w:hAnsi="Times New Roman" w:cs="Times New Roman"/>
              </w:rPr>
            </w:pPr>
          </w:p>
        </w:tc>
        <w:tc>
          <w:tcPr>
            <w:tcW w:w="329" w:type="pct"/>
          </w:tcPr>
          <w:p w14:paraId="25C4C0CD" w14:textId="77777777" w:rsidR="0006525A" w:rsidRDefault="0006525A" w:rsidP="009D1708">
            <w:pPr>
              <w:jc w:val="center"/>
              <w:rPr>
                <w:rFonts w:ascii="Times New Roman" w:hAnsi="Times New Roman" w:cs="Times New Roman"/>
              </w:rPr>
            </w:pPr>
          </w:p>
          <w:p w14:paraId="08254B6C" w14:textId="77777777" w:rsidR="0006525A" w:rsidRDefault="0006525A" w:rsidP="009D1708">
            <w:pPr>
              <w:jc w:val="center"/>
              <w:rPr>
                <w:rFonts w:ascii="Times New Roman" w:hAnsi="Times New Roman" w:cs="Times New Roman"/>
              </w:rPr>
            </w:pPr>
          </w:p>
          <w:p w14:paraId="21492FBF" w14:textId="77777777" w:rsidR="0006525A" w:rsidRDefault="0006525A" w:rsidP="009D1708">
            <w:pPr>
              <w:jc w:val="center"/>
              <w:rPr>
                <w:rFonts w:ascii="Times New Roman" w:hAnsi="Times New Roman" w:cs="Times New Roman"/>
              </w:rPr>
            </w:pPr>
          </w:p>
          <w:p w14:paraId="0FB98483" w14:textId="77777777" w:rsidR="0006525A" w:rsidRDefault="0006525A" w:rsidP="009D1708">
            <w:pPr>
              <w:jc w:val="center"/>
              <w:rPr>
                <w:rFonts w:ascii="Times New Roman" w:hAnsi="Times New Roman" w:cs="Times New Roman"/>
              </w:rPr>
            </w:pPr>
          </w:p>
          <w:p w14:paraId="5B1D4C10" w14:textId="77777777" w:rsidR="0006525A" w:rsidRDefault="0006525A" w:rsidP="009D1708">
            <w:pPr>
              <w:jc w:val="center"/>
              <w:rPr>
                <w:rFonts w:ascii="Times New Roman" w:hAnsi="Times New Roman" w:cs="Times New Roman"/>
              </w:rPr>
            </w:pPr>
          </w:p>
          <w:p w14:paraId="0DFBDDAE" w14:textId="77777777" w:rsidR="0006525A" w:rsidRDefault="0006525A" w:rsidP="009D1708">
            <w:pPr>
              <w:jc w:val="center"/>
              <w:rPr>
                <w:rFonts w:ascii="Times New Roman" w:hAnsi="Times New Roman" w:cs="Times New Roman"/>
              </w:rPr>
            </w:pPr>
          </w:p>
          <w:p w14:paraId="127403DA" w14:textId="77777777" w:rsidR="0006525A" w:rsidRDefault="0006525A" w:rsidP="009D1708">
            <w:pPr>
              <w:jc w:val="center"/>
              <w:rPr>
                <w:rFonts w:ascii="Times New Roman" w:hAnsi="Times New Roman" w:cs="Times New Roman"/>
              </w:rPr>
            </w:pPr>
          </w:p>
          <w:p w14:paraId="07C4790C" w14:textId="77777777" w:rsidR="0006525A" w:rsidRDefault="0006525A" w:rsidP="009D1708">
            <w:pPr>
              <w:jc w:val="center"/>
              <w:rPr>
                <w:rFonts w:ascii="Times New Roman" w:hAnsi="Times New Roman" w:cs="Times New Roman"/>
              </w:rPr>
            </w:pPr>
          </w:p>
          <w:p w14:paraId="17647357" w14:textId="77777777" w:rsidR="0006525A" w:rsidRDefault="0006525A" w:rsidP="009D1708">
            <w:pPr>
              <w:jc w:val="center"/>
              <w:rPr>
                <w:rFonts w:ascii="Times New Roman" w:hAnsi="Times New Roman" w:cs="Times New Roman"/>
              </w:rPr>
            </w:pPr>
          </w:p>
          <w:p w14:paraId="03A98A01" w14:textId="77777777" w:rsidR="0006525A" w:rsidRDefault="0006525A" w:rsidP="009D1708">
            <w:pPr>
              <w:jc w:val="center"/>
              <w:rPr>
                <w:rFonts w:ascii="Times New Roman" w:hAnsi="Times New Roman" w:cs="Times New Roman"/>
              </w:rPr>
            </w:pPr>
          </w:p>
        </w:tc>
        <w:tc>
          <w:tcPr>
            <w:tcW w:w="296" w:type="pct"/>
          </w:tcPr>
          <w:p w14:paraId="1A200116" w14:textId="77777777" w:rsidR="0006525A" w:rsidRDefault="0006525A" w:rsidP="009D1708">
            <w:pPr>
              <w:jc w:val="center"/>
              <w:rPr>
                <w:rFonts w:ascii="Times New Roman" w:hAnsi="Times New Roman" w:cs="Times New Roman"/>
              </w:rPr>
            </w:pPr>
          </w:p>
          <w:p w14:paraId="58D66FB9" w14:textId="5FA6E150" w:rsidR="0006525A" w:rsidRDefault="0006525A" w:rsidP="00A36C0E">
            <w:pPr>
              <w:rPr>
                <w:rFonts w:ascii="Times New Roman" w:hAnsi="Times New Roman" w:cs="Times New Roman"/>
              </w:rPr>
            </w:pPr>
          </w:p>
        </w:tc>
        <w:tc>
          <w:tcPr>
            <w:tcW w:w="1764" w:type="pct"/>
          </w:tcPr>
          <w:p w14:paraId="0F58A81D" w14:textId="77777777" w:rsidR="00A36C0E" w:rsidRDefault="00A36C0E" w:rsidP="00A36C0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73619DB" w14:textId="597ECD31" w:rsidR="00A36C0E" w:rsidRDefault="00A36C0E" w:rsidP="00A36C0E">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1769">
              <w:rPr>
                <w:rFonts w:ascii="Times New Roman" w:hAnsi="Times New Roman" w:cs="Times New Roman"/>
              </w:rPr>
              <w:t>Unapportioned</w:t>
            </w:r>
            <w:proofErr w:type="spellEnd"/>
            <w:r w:rsidR="006E1769">
              <w:rPr>
                <w:rFonts w:ascii="Times New Roman" w:hAnsi="Times New Roman" w:cs="Times New Roman"/>
              </w:rPr>
              <w:t xml:space="preserve"> - Unexpired Authority</w:t>
            </w:r>
          </w:p>
          <w:p w14:paraId="518ABEAC" w14:textId="72974010" w:rsidR="00A36C0E" w:rsidRDefault="00A36C0E" w:rsidP="00A36C0E">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52C1BDB3" w14:textId="2635793C" w:rsidR="00A36C0E" w:rsidRDefault="00A36C0E" w:rsidP="00A36C0E">
            <w:pPr>
              <w:tabs>
                <w:tab w:val="left" w:pos="5400"/>
                <w:tab w:val="left" w:pos="5490"/>
              </w:tabs>
              <w:rPr>
                <w:rFonts w:ascii="Times New Roman" w:hAnsi="Times New Roman" w:cs="Times New Roman"/>
              </w:rPr>
            </w:pPr>
          </w:p>
          <w:p w14:paraId="6C78BE9F" w14:textId="2CA28236" w:rsidR="00D443B6" w:rsidRDefault="00D443B6" w:rsidP="00A36C0E">
            <w:pPr>
              <w:tabs>
                <w:tab w:val="left" w:pos="5400"/>
                <w:tab w:val="left" w:pos="5490"/>
              </w:tabs>
              <w:rPr>
                <w:rFonts w:ascii="Times New Roman" w:hAnsi="Times New Roman" w:cs="Times New Roman"/>
              </w:rPr>
            </w:pPr>
            <w:r>
              <w:rPr>
                <w:rFonts w:ascii="Times New Roman" w:hAnsi="Times New Roman" w:cs="Times New Roman"/>
              </w:rPr>
              <w:t xml:space="preserve">449000 </w:t>
            </w:r>
            <w:r w:rsidRPr="00D443B6">
              <w:rPr>
                <w:rFonts w:ascii="Times New Roman" w:hAnsi="Times New Roman" w:cs="Times New Roman"/>
              </w:rPr>
              <w:t xml:space="preserve">Anticipated Resources - </w:t>
            </w:r>
            <w:proofErr w:type="spellStart"/>
            <w:r w:rsidRPr="00D443B6">
              <w:rPr>
                <w:rFonts w:ascii="Times New Roman" w:hAnsi="Times New Roman" w:cs="Times New Roman"/>
              </w:rPr>
              <w:t>Unapportioned</w:t>
            </w:r>
            <w:proofErr w:type="spellEnd"/>
            <w:r w:rsidRPr="00D443B6">
              <w:rPr>
                <w:rFonts w:ascii="Times New Roman" w:hAnsi="Times New Roman" w:cs="Times New Roman"/>
              </w:rPr>
              <w:t xml:space="preserve"> Authority</w:t>
            </w:r>
          </w:p>
          <w:p w14:paraId="0276DED3" w14:textId="68BDA3AB" w:rsidR="00D443B6" w:rsidRDefault="00D443B6" w:rsidP="00A36C0E">
            <w:pPr>
              <w:tabs>
                <w:tab w:val="left" w:pos="5400"/>
                <w:tab w:val="left" w:pos="5490"/>
              </w:tabs>
              <w:rPr>
                <w:rFonts w:ascii="Times New Roman" w:hAnsi="Times New Roman" w:cs="Times New Roman"/>
              </w:rPr>
            </w:pPr>
            <w:r>
              <w:rPr>
                <w:rFonts w:ascii="Times New Roman" w:hAnsi="Times New Roman" w:cs="Times New Roman"/>
              </w:rPr>
              <w:t xml:space="preserve">     459000</w:t>
            </w:r>
            <w:r>
              <w:t xml:space="preserve"> </w:t>
            </w:r>
            <w:r w:rsidRPr="00D443B6">
              <w:rPr>
                <w:rFonts w:ascii="Times New Roman" w:hAnsi="Times New Roman" w:cs="Times New Roman"/>
              </w:rPr>
              <w:t>Apportionments – Anticipated Resources – Programs Subject to Apportionment</w:t>
            </w:r>
          </w:p>
          <w:p w14:paraId="5F7853D8" w14:textId="77777777" w:rsidR="00D443B6" w:rsidRDefault="00D443B6" w:rsidP="00A36C0E">
            <w:pPr>
              <w:tabs>
                <w:tab w:val="left" w:pos="5400"/>
                <w:tab w:val="left" w:pos="5490"/>
              </w:tabs>
              <w:rPr>
                <w:rFonts w:ascii="Times New Roman" w:hAnsi="Times New Roman" w:cs="Times New Roman"/>
              </w:rPr>
            </w:pPr>
          </w:p>
          <w:p w14:paraId="6D976779" w14:textId="77777777" w:rsidR="00A36C0E" w:rsidRDefault="00A36C0E" w:rsidP="00A36C0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E1077A9" w14:textId="4F7CEA27" w:rsidR="0006525A" w:rsidRPr="006F5329" w:rsidRDefault="00284478" w:rsidP="00A36C0E">
            <w:pPr>
              <w:rPr>
                <w:rFonts w:ascii="Times New Roman" w:hAnsi="Times New Roman" w:cs="Times New Roman"/>
              </w:rPr>
            </w:pPr>
            <w:r w:rsidRPr="006F5329">
              <w:rPr>
                <w:rFonts w:ascii="Times New Roman" w:hAnsi="Times New Roman" w:cs="Times New Roman"/>
              </w:rPr>
              <w:t>None</w:t>
            </w:r>
          </w:p>
        </w:tc>
        <w:tc>
          <w:tcPr>
            <w:tcW w:w="341" w:type="pct"/>
          </w:tcPr>
          <w:p w14:paraId="61E13639" w14:textId="77777777" w:rsidR="0006525A" w:rsidRDefault="0006525A" w:rsidP="00D443B6">
            <w:pPr>
              <w:jc w:val="center"/>
              <w:rPr>
                <w:rFonts w:ascii="Times New Roman" w:hAnsi="Times New Roman" w:cs="Times New Roman"/>
              </w:rPr>
            </w:pPr>
          </w:p>
          <w:p w14:paraId="60CD10EF" w14:textId="77777777" w:rsidR="00A36C0E" w:rsidRDefault="00A36C0E" w:rsidP="00D443B6">
            <w:pPr>
              <w:jc w:val="center"/>
              <w:rPr>
                <w:rFonts w:ascii="Times New Roman" w:hAnsi="Times New Roman" w:cs="Times New Roman"/>
              </w:rPr>
            </w:pPr>
            <w:r>
              <w:rPr>
                <w:rFonts w:ascii="Times New Roman" w:hAnsi="Times New Roman" w:cs="Times New Roman"/>
              </w:rPr>
              <w:t>1</w:t>
            </w:r>
            <w:r w:rsidR="00074FC4">
              <w:rPr>
                <w:rFonts w:ascii="Times New Roman" w:hAnsi="Times New Roman" w:cs="Times New Roman"/>
              </w:rPr>
              <w:t>80</w:t>
            </w:r>
            <w:r>
              <w:rPr>
                <w:rFonts w:ascii="Times New Roman" w:hAnsi="Times New Roman" w:cs="Times New Roman"/>
              </w:rPr>
              <w:t>,000</w:t>
            </w:r>
          </w:p>
          <w:p w14:paraId="0DB5FCD8" w14:textId="77777777" w:rsidR="00D443B6" w:rsidRDefault="00D443B6" w:rsidP="00D443B6">
            <w:pPr>
              <w:jc w:val="center"/>
              <w:rPr>
                <w:rFonts w:ascii="Times New Roman" w:hAnsi="Times New Roman" w:cs="Times New Roman"/>
              </w:rPr>
            </w:pPr>
          </w:p>
          <w:p w14:paraId="4D8C6404" w14:textId="77777777" w:rsidR="00D443B6" w:rsidRDefault="00D443B6" w:rsidP="00D443B6">
            <w:pPr>
              <w:jc w:val="center"/>
              <w:rPr>
                <w:rFonts w:ascii="Times New Roman" w:hAnsi="Times New Roman" w:cs="Times New Roman"/>
              </w:rPr>
            </w:pPr>
          </w:p>
          <w:p w14:paraId="18CB647D" w14:textId="4043D68D" w:rsidR="00D443B6" w:rsidRDefault="008F2DF0" w:rsidP="00D443B6">
            <w:pPr>
              <w:jc w:val="center"/>
              <w:rPr>
                <w:rFonts w:ascii="Times New Roman" w:hAnsi="Times New Roman" w:cs="Times New Roman"/>
              </w:rPr>
            </w:pPr>
            <w:r>
              <w:rPr>
                <w:rFonts w:ascii="Times New Roman" w:hAnsi="Times New Roman" w:cs="Times New Roman"/>
              </w:rPr>
              <w:t>96</w:t>
            </w:r>
            <w:r w:rsidR="00D443B6">
              <w:rPr>
                <w:rFonts w:ascii="Times New Roman" w:hAnsi="Times New Roman" w:cs="Times New Roman"/>
              </w:rPr>
              <w:t>,000</w:t>
            </w:r>
          </w:p>
        </w:tc>
        <w:tc>
          <w:tcPr>
            <w:tcW w:w="357" w:type="pct"/>
          </w:tcPr>
          <w:p w14:paraId="14ADC487" w14:textId="77777777" w:rsidR="0006525A" w:rsidRDefault="0006525A" w:rsidP="00D443B6">
            <w:pPr>
              <w:jc w:val="center"/>
              <w:rPr>
                <w:rFonts w:ascii="Times New Roman" w:hAnsi="Times New Roman" w:cs="Times New Roman"/>
              </w:rPr>
            </w:pPr>
          </w:p>
          <w:p w14:paraId="58F82019" w14:textId="77777777" w:rsidR="00A36C0E" w:rsidRDefault="00A36C0E" w:rsidP="00D443B6">
            <w:pPr>
              <w:jc w:val="center"/>
              <w:rPr>
                <w:rFonts w:ascii="Times New Roman" w:hAnsi="Times New Roman" w:cs="Times New Roman"/>
              </w:rPr>
            </w:pPr>
          </w:p>
          <w:p w14:paraId="151E2B46" w14:textId="77777777" w:rsidR="00A36C0E" w:rsidRDefault="00A36C0E" w:rsidP="00D443B6">
            <w:pPr>
              <w:jc w:val="center"/>
              <w:rPr>
                <w:rFonts w:ascii="Times New Roman" w:hAnsi="Times New Roman" w:cs="Times New Roman"/>
              </w:rPr>
            </w:pPr>
            <w:r>
              <w:rPr>
                <w:rFonts w:ascii="Times New Roman" w:hAnsi="Times New Roman" w:cs="Times New Roman"/>
              </w:rPr>
              <w:t>1</w:t>
            </w:r>
            <w:r w:rsidR="00074FC4">
              <w:rPr>
                <w:rFonts w:ascii="Times New Roman" w:hAnsi="Times New Roman" w:cs="Times New Roman"/>
              </w:rPr>
              <w:t>80</w:t>
            </w:r>
            <w:r>
              <w:rPr>
                <w:rFonts w:ascii="Times New Roman" w:hAnsi="Times New Roman" w:cs="Times New Roman"/>
              </w:rPr>
              <w:t>,000</w:t>
            </w:r>
          </w:p>
          <w:p w14:paraId="53D74131" w14:textId="77777777" w:rsidR="00D443B6" w:rsidRDefault="00D443B6" w:rsidP="00D443B6">
            <w:pPr>
              <w:jc w:val="center"/>
              <w:rPr>
                <w:rFonts w:ascii="Times New Roman" w:hAnsi="Times New Roman" w:cs="Times New Roman"/>
              </w:rPr>
            </w:pPr>
          </w:p>
          <w:p w14:paraId="31DF574C" w14:textId="77777777" w:rsidR="00D443B6" w:rsidRDefault="00D443B6" w:rsidP="00D443B6">
            <w:pPr>
              <w:jc w:val="center"/>
              <w:rPr>
                <w:rFonts w:ascii="Times New Roman" w:hAnsi="Times New Roman" w:cs="Times New Roman"/>
              </w:rPr>
            </w:pPr>
          </w:p>
          <w:p w14:paraId="01487D2D" w14:textId="77777777" w:rsidR="00D443B6" w:rsidRDefault="00D443B6" w:rsidP="00D443B6">
            <w:pPr>
              <w:jc w:val="center"/>
              <w:rPr>
                <w:rFonts w:ascii="Times New Roman" w:hAnsi="Times New Roman" w:cs="Times New Roman"/>
              </w:rPr>
            </w:pPr>
          </w:p>
          <w:p w14:paraId="4DDADDEF" w14:textId="112F5ED4" w:rsidR="00D443B6" w:rsidRDefault="008F2DF0" w:rsidP="00D443B6">
            <w:pPr>
              <w:jc w:val="center"/>
              <w:rPr>
                <w:rFonts w:ascii="Times New Roman" w:hAnsi="Times New Roman" w:cs="Times New Roman"/>
              </w:rPr>
            </w:pPr>
            <w:r>
              <w:rPr>
                <w:rFonts w:ascii="Times New Roman" w:hAnsi="Times New Roman" w:cs="Times New Roman"/>
              </w:rPr>
              <w:t>96</w:t>
            </w:r>
            <w:r w:rsidR="00D443B6">
              <w:rPr>
                <w:rFonts w:ascii="Times New Roman" w:hAnsi="Times New Roman" w:cs="Times New Roman"/>
              </w:rPr>
              <w:t>,000</w:t>
            </w:r>
          </w:p>
        </w:tc>
        <w:tc>
          <w:tcPr>
            <w:tcW w:w="269" w:type="pct"/>
          </w:tcPr>
          <w:p w14:paraId="3B40FC7C" w14:textId="050F3F43" w:rsidR="0006525A" w:rsidRDefault="0006525A" w:rsidP="00D443B6">
            <w:pPr>
              <w:jc w:val="center"/>
              <w:rPr>
                <w:rFonts w:ascii="Times New Roman" w:hAnsi="Times New Roman" w:cs="Times New Roman"/>
              </w:rPr>
            </w:pPr>
          </w:p>
          <w:p w14:paraId="34FA9461" w14:textId="7AE267F0" w:rsidR="00A36C0E" w:rsidRDefault="00A36C0E" w:rsidP="00D443B6">
            <w:pPr>
              <w:jc w:val="center"/>
              <w:rPr>
                <w:rFonts w:ascii="Times New Roman" w:hAnsi="Times New Roman" w:cs="Times New Roman"/>
              </w:rPr>
            </w:pPr>
            <w:r>
              <w:rPr>
                <w:rFonts w:ascii="Times New Roman" w:hAnsi="Times New Roman" w:cs="Times New Roman"/>
              </w:rPr>
              <w:t>A116</w:t>
            </w:r>
          </w:p>
          <w:p w14:paraId="5ABA5307" w14:textId="391022AA" w:rsidR="00D443B6" w:rsidRDefault="00D443B6" w:rsidP="00D443B6">
            <w:pPr>
              <w:jc w:val="center"/>
              <w:rPr>
                <w:rFonts w:ascii="Times New Roman" w:hAnsi="Times New Roman" w:cs="Times New Roman"/>
              </w:rPr>
            </w:pPr>
          </w:p>
          <w:p w14:paraId="3B0E958C" w14:textId="398BE1C5" w:rsidR="00D443B6" w:rsidRDefault="00D443B6" w:rsidP="00D443B6">
            <w:pPr>
              <w:jc w:val="center"/>
              <w:rPr>
                <w:rFonts w:ascii="Times New Roman" w:hAnsi="Times New Roman" w:cs="Times New Roman"/>
              </w:rPr>
            </w:pPr>
          </w:p>
          <w:p w14:paraId="4661081A" w14:textId="13809681" w:rsidR="00D443B6" w:rsidRDefault="00D443B6" w:rsidP="00D443B6">
            <w:pPr>
              <w:jc w:val="center"/>
              <w:rPr>
                <w:rFonts w:ascii="Times New Roman" w:hAnsi="Times New Roman" w:cs="Times New Roman"/>
              </w:rPr>
            </w:pPr>
          </w:p>
          <w:p w14:paraId="471A8A29" w14:textId="4973E48B" w:rsidR="00D443B6" w:rsidRDefault="00D443B6" w:rsidP="00D443B6">
            <w:pPr>
              <w:jc w:val="center"/>
              <w:rPr>
                <w:rFonts w:ascii="Times New Roman" w:hAnsi="Times New Roman" w:cs="Times New Roman"/>
              </w:rPr>
            </w:pPr>
            <w:r>
              <w:rPr>
                <w:rFonts w:ascii="Times New Roman" w:hAnsi="Times New Roman" w:cs="Times New Roman"/>
              </w:rPr>
              <w:t>A118</w:t>
            </w:r>
          </w:p>
          <w:p w14:paraId="60810173" w14:textId="3C26E58C" w:rsidR="00A36C0E" w:rsidRDefault="00A36C0E" w:rsidP="00D443B6">
            <w:pPr>
              <w:jc w:val="center"/>
              <w:rPr>
                <w:rFonts w:ascii="Times New Roman" w:hAnsi="Times New Roman" w:cs="Times New Roman"/>
              </w:rPr>
            </w:pPr>
          </w:p>
        </w:tc>
      </w:tr>
    </w:tbl>
    <w:p w14:paraId="77930796" w14:textId="77777777" w:rsidR="00247D0B" w:rsidRDefault="00247D0B">
      <w:pPr>
        <w:rPr>
          <w:rFonts w:ascii="Times New Roman" w:hAnsi="Times New Roman" w:cs="Times New Roman"/>
        </w:rPr>
      </w:pPr>
    </w:p>
    <w:tbl>
      <w:tblPr>
        <w:tblStyle w:val="TableGrid"/>
        <w:tblW w:w="5000" w:type="pct"/>
        <w:tblLook w:val="04A0" w:firstRow="1" w:lastRow="0" w:firstColumn="1" w:lastColumn="0" w:noHBand="0" w:noVBand="1"/>
      </w:tblPr>
      <w:tblGrid>
        <w:gridCol w:w="3876"/>
        <w:gridCol w:w="855"/>
        <w:gridCol w:w="950"/>
        <w:gridCol w:w="852"/>
        <w:gridCol w:w="5005"/>
        <w:gridCol w:w="1033"/>
        <w:gridCol w:w="1033"/>
        <w:gridCol w:w="786"/>
      </w:tblGrid>
      <w:tr w:rsidR="00C05818" w14:paraId="497F6E62" w14:textId="77777777" w:rsidTr="002F495A">
        <w:trPr>
          <w:trHeight w:val="350"/>
        </w:trPr>
        <w:tc>
          <w:tcPr>
            <w:tcW w:w="5000" w:type="pct"/>
            <w:gridSpan w:val="8"/>
            <w:shd w:val="clear" w:color="auto" w:fill="D6E3BC" w:themeFill="accent3" w:themeFillTint="66"/>
          </w:tcPr>
          <w:p w14:paraId="2306733B" w14:textId="075F42FB" w:rsidR="00C05818" w:rsidRPr="00C05818" w:rsidRDefault="00C05818" w:rsidP="00C05818">
            <w:pPr>
              <w:spacing w:after="100" w:afterAutospacing="1"/>
              <w:rPr>
                <w:rFonts w:ascii="Times New Roman" w:hAnsi="Times New Roman" w:cs="Times New Roman"/>
              </w:rPr>
            </w:pPr>
            <w:r>
              <w:rPr>
                <w:rFonts w:ascii="Times New Roman" w:hAnsi="Times New Roman" w:cs="Times New Roman"/>
              </w:rPr>
              <w:t>3.  T</w:t>
            </w:r>
            <w:r w:rsidR="007F5FA2">
              <w:rPr>
                <w:rFonts w:ascii="Times New Roman" w:hAnsi="Times New Roman" w:cs="Times New Roman"/>
              </w:rPr>
              <w:t>he Lessor</w:t>
            </w:r>
            <w:r>
              <w:rPr>
                <w:rFonts w:ascii="Times New Roman" w:hAnsi="Times New Roman" w:cs="Times New Roman"/>
              </w:rPr>
              <w:t xml:space="preserve"> record</w:t>
            </w:r>
            <w:r w:rsidR="007F5FA2">
              <w:rPr>
                <w:rFonts w:ascii="Times New Roman" w:hAnsi="Times New Roman" w:cs="Times New Roman"/>
              </w:rPr>
              <w:t>s</w:t>
            </w:r>
            <w:r>
              <w:rPr>
                <w:rFonts w:ascii="Times New Roman" w:hAnsi="Times New Roman" w:cs="Times New Roman"/>
              </w:rPr>
              <w:t xml:space="preserve"> the allotment of authority</w:t>
            </w:r>
            <w:r w:rsidR="007F5FA2">
              <w:rPr>
                <w:rFonts w:ascii="Times New Roman" w:hAnsi="Times New Roman" w:cs="Times New Roman"/>
              </w:rPr>
              <w:t xml:space="preserve"> for the purchase of the equipment to be leased</w:t>
            </w:r>
            <w:r>
              <w:rPr>
                <w:rFonts w:ascii="Times New Roman" w:hAnsi="Times New Roman" w:cs="Times New Roman"/>
              </w:rPr>
              <w:t>.</w:t>
            </w:r>
          </w:p>
        </w:tc>
      </w:tr>
      <w:tr w:rsidR="00AE1F1C" w14:paraId="38F2301A" w14:textId="77777777" w:rsidTr="00284478">
        <w:trPr>
          <w:trHeight w:val="350"/>
        </w:trPr>
        <w:tc>
          <w:tcPr>
            <w:tcW w:w="1347" w:type="pct"/>
            <w:shd w:val="clear" w:color="auto" w:fill="D9D9D9" w:themeFill="background1" w:themeFillShade="D9"/>
          </w:tcPr>
          <w:p w14:paraId="38BA782C" w14:textId="6D5A198C"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97" w:type="pct"/>
            <w:shd w:val="clear" w:color="auto" w:fill="D9D9D9" w:themeFill="background1" w:themeFillShade="D9"/>
          </w:tcPr>
          <w:p w14:paraId="64A11044" w14:textId="088E6AFB"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30" w:type="pct"/>
            <w:shd w:val="clear" w:color="auto" w:fill="D9D9D9" w:themeFill="background1" w:themeFillShade="D9"/>
          </w:tcPr>
          <w:p w14:paraId="11F9EA35" w14:textId="65BC9670"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96" w:type="pct"/>
            <w:shd w:val="clear" w:color="auto" w:fill="D9D9D9" w:themeFill="background1" w:themeFillShade="D9"/>
          </w:tcPr>
          <w:p w14:paraId="3B9A9D24" w14:textId="61648557"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739" w:type="pct"/>
            <w:shd w:val="clear" w:color="auto" w:fill="D9D9D9" w:themeFill="background1" w:themeFillShade="D9"/>
          </w:tcPr>
          <w:p w14:paraId="358B3629" w14:textId="394E31CC"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359" w:type="pct"/>
            <w:shd w:val="clear" w:color="auto" w:fill="D9D9D9" w:themeFill="background1" w:themeFillShade="D9"/>
          </w:tcPr>
          <w:p w14:paraId="38A992B2" w14:textId="2FF81BA7"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59" w:type="pct"/>
            <w:shd w:val="clear" w:color="auto" w:fill="D9D9D9" w:themeFill="background1" w:themeFillShade="D9"/>
          </w:tcPr>
          <w:p w14:paraId="5C6D7B4C" w14:textId="11AE021A"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73" w:type="pct"/>
            <w:shd w:val="clear" w:color="auto" w:fill="D9D9D9" w:themeFill="background1" w:themeFillShade="D9"/>
          </w:tcPr>
          <w:p w14:paraId="6F1FFB22" w14:textId="3CCFE5B1"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05818" w14:paraId="1469D78A" w14:textId="77777777" w:rsidTr="00284478">
        <w:trPr>
          <w:trHeight w:hRule="exact" w:val="1675"/>
        </w:trPr>
        <w:tc>
          <w:tcPr>
            <w:tcW w:w="1347" w:type="pct"/>
          </w:tcPr>
          <w:p w14:paraId="59F34AAE" w14:textId="77777777" w:rsidR="00A36C0E" w:rsidRDefault="00A36C0E" w:rsidP="00A36C0E">
            <w:pPr>
              <w:rPr>
                <w:rFonts w:ascii="Times New Roman" w:hAnsi="Times New Roman" w:cs="Times New Roman"/>
                <w:sz w:val="24"/>
                <w:szCs w:val="24"/>
              </w:rPr>
            </w:pPr>
            <w:r>
              <w:rPr>
                <w:rFonts w:ascii="Times New Roman" w:hAnsi="Times New Roman" w:cs="Times New Roman"/>
                <w:b/>
                <w:sz w:val="24"/>
                <w:szCs w:val="24"/>
                <w:u w:val="single"/>
              </w:rPr>
              <w:t>Budgetary Entry</w:t>
            </w:r>
          </w:p>
          <w:p w14:paraId="6584C947" w14:textId="77777777" w:rsidR="00A36C0E" w:rsidRDefault="00A36C0E" w:rsidP="00A36C0E">
            <w:pPr>
              <w:rPr>
                <w:rFonts w:ascii="Times New Roman" w:hAnsi="Times New Roman" w:cs="Times New Roman"/>
              </w:rPr>
            </w:pPr>
            <w:r>
              <w:rPr>
                <w:rFonts w:ascii="Times New Roman" w:hAnsi="Times New Roman" w:cs="Times New Roman"/>
              </w:rPr>
              <w:t>None</w:t>
            </w:r>
          </w:p>
          <w:p w14:paraId="322AA15B" w14:textId="77777777" w:rsidR="00A36C0E" w:rsidRDefault="00A36C0E" w:rsidP="00A36C0E">
            <w:pPr>
              <w:rPr>
                <w:rFonts w:ascii="Times New Roman" w:hAnsi="Times New Roman" w:cs="Times New Roman"/>
              </w:rPr>
            </w:pPr>
          </w:p>
          <w:p w14:paraId="287CDD80" w14:textId="290457D3" w:rsidR="00A36C0E" w:rsidRDefault="00A36C0E" w:rsidP="00A36C0E">
            <w:pPr>
              <w:rPr>
                <w:rFonts w:ascii="Times New Roman" w:hAnsi="Times New Roman" w:cs="Times New Roman"/>
              </w:rPr>
            </w:pPr>
          </w:p>
          <w:p w14:paraId="594A4F3D" w14:textId="77777777" w:rsidR="00A36C0E" w:rsidRDefault="00A36C0E" w:rsidP="00A36C0E">
            <w:pPr>
              <w:rPr>
                <w:rFonts w:ascii="Times New Roman" w:hAnsi="Times New Roman" w:cs="Times New Roman"/>
                <w:b/>
                <w:sz w:val="24"/>
                <w:szCs w:val="24"/>
                <w:u w:val="single"/>
              </w:rPr>
            </w:pPr>
            <w:r w:rsidRPr="006F5329">
              <w:rPr>
                <w:rFonts w:ascii="Times New Roman" w:hAnsi="Times New Roman" w:cs="Times New Roman"/>
                <w:b/>
                <w:sz w:val="24"/>
                <w:szCs w:val="24"/>
                <w:u w:val="single"/>
              </w:rPr>
              <w:t>Proprietary Entry</w:t>
            </w:r>
          </w:p>
          <w:p w14:paraId="7ED2FA94" w14:textId="12CECBE7" w:rsidR="00C05818" w:rsidRPr="0094321A" w:rsidRDefault="00A36C0E" w:rsidP="00A36C0E">
            <w:pPr>
              <w:tabs>
                <w:tab w:val="left" w:pos="5400"/>
                <w:tab w:val="left" w:pos="5490"/>
              </w:tabs>
              <w:rPr>
                <w:rFonts w:ascii="Times New Roman" w:hAnsi="Times New Roman" w:cs="Times New Roman"/>
              </w:rPr>
            </w:pPr>
            <w:r w:rsidRPr="006F5329">
              <w:rPr>
                <w:rFonts w:ascii="Times New Roman" w:hAnsi="Times New Roman" w:cs="Times New Roman"/>
              </w:rPr>
              <w:t>None</w:t>
            </w:r>
          </w:p>
        </w:tc>
        <w:tc>
          <w:tcPr>
            <w:tcW w:w="297" w:type="pct"/>
          </w:tcPr>
          <w:p w14:paraId="7EE3F16E" w14:textId="77777777" w:rsidR="00C05818" w:rsidRDefault="00C05818" w:rsidP="009D1708">
            <w:pPr>
              <w:jc w:val="center"/>
              <w:rPr>
                <w:rFonts w:ascii="Times New Roman" w:hAnsi="Times New Roman" w:cs="Times New Roman"/>
              </w:rPr>
            </w:pPr>
          </w:p>
          <w:p w14:paraId="0B813FC1" w14:textId="77777777" w:rsidR="00C05818" w:rsidRDefault="00C05818" w:rsidP="009D1708">
            <w:pPr>
              <w:jc w:val="center"/>
              <w:rPr>
                <w:rFonts w:ascii="Times New Roman" w:hAnsi="Times New Roman" w:cs="Times New Roman"/>
              </w:rPr>
            </w:pPr>
          </w:p>
          <w:p w14:paraId="78777DDE" w14:textId="77777777" w:rsidR="00C05818" w:rsidRDefault="00C05818" w:rsidP="009D1708">
            <w:pPr>
              <w:jc w:val="center"/>
              <w:rPr>
                <w:rFonts w:ascii="Times New Roman" w:hAnsi="Times New Roman" w:cs="Times New Roman"/>
              </w:rPr>
            </w:pPr>
          </w:p>
          <w:p w14:paraId="1B2494AD" w14:textId="77777777" w:rsidR="00C05818" w:rsidRDefault="00C05818" w:rsidP="009D1708">
            <w:pPr>
              <w:jc w:val="center"/>
              <w:rPr>
                <w:rFonts w:ascii="Times New Roman" w:hAnsi="Times New Roman" w:cs="Times New Roman"/>
              </w:rPr>
            </w:pPr>
          </w:p>
          <w:p w14:paraId="65688165" w14:textId="77777777" w:rsidR="00C05818" w:rsidRDefault="00C05818" w:rsidP="009D1708">
            <w:pPr>
              <w:jc w:val="center"/>
              <w:rPr>
                <w:rFonts w:ascii="Times New Roman" w:hAnsi="Times New Roman" w:cs="Times New Roman"/>
              </w:rPr>
            </w:pPr>
          </w:p>
          <w:p w14:paraId="7538E3A5" w14:textId="77777777" w:rsidR="00C05818" w:rsidRDefault="00C05818" w:rsidP="009D1708">
            <w:pPr>
              <w:jc w:val="center"/>
              <w:rPr>
                <w:rFonts w:ascii="Times New Roman" w:hAnsi="Times New Roman" w:cs="Times New Roman"/>
              </w:rPr>
            </w:pPr>
          </w:p>
          <w:p w14:paraId="2282169F" w14:textId="77777777" w:rsidR="00C05818" w:rsidRDefault="00C05818" w:rsidP="009D1708">
            <w:pPr>
              <w:jc w:val="center"/>
              <w:rPr>
                <w:rFonts w:ascii="Times New Roman" w:hAnsi="Times New Roman" w:cs="Times New Roman"/>
              </w:rPr>
            </w:pPr>
          </w:p>
        </w:tc>
        <w:tc>
          <w:tcPr>
            <w:tcW w:w="330" w:type="pct"/>
          </w:tcPr>
          <w:p w14:paraId="73AA97F7" w14:textId="77777777" w:rsidR="00C05818" w:rsidRDefault="00C05818" w:rsidP="009D1708">
            <w:pPr>
              <w:jc w:val="center"/>
              <w:rPr>
                <w:rFonts w:ascii="Times New Roman" w:hAnsi="Times New Roman" w:cs="Times New Roman"/>
              </w:rPr>
            </w:pPr>
          </w:p>
          <w:p w14:paraId="7294E67F" w14:textId="77777777" w:rsidR="00C05818" w:rsidRDefault="00C05818" w:rsidP="009D1708">
            <w:pPr>
              <w:jc w:val="center"/>
              <w:rPr>
                <w:rFonts w:ascii="Times New Roman" w:hAnsi="Times New Roman" w:cs="Times New Roman"/>
              </w:rPr>
            </w:pPr>
          </w:p>
          <w:p w14:paraId="3666D08F" w14:textId="77777777" w:rsidR="00C05818" w:rsidRDefault="00C05818" w:rsidP="009D1708">
            <w:pPr>
              <w:jc w:val="center"/>
              <w:rPr>
                <w:rFonts w:ascii="Times New Roman" w:hAnsi="Times New Roman" w:cs="Times New Roman"/>
              </w:rPr>
            </w:pPr>
          </w:p>
          <w:p w14:paraId="215BD29F" w14:textId="77777777" w:rsidR="00C05818" w:rsidRDefault="00C05818" w:rsidP="009D1708">
            <w:pPr>
              <w:jc w:val="center"/>
              <w:rPr>
                <w:rFonts w:ascii="Times New Roman" w:hAnsi="Times New Roman" w:cs="Times New Roman"/>
              </w:rPr>
            </w:pPr>
          </w:p>
          <w:p w14:paraId="5AABDAFA" w14:textId="77777777" w:rsidR="00C05818" w:rsidRDefault="00C05818" w:rsidP="009D1708">
            <w:pPr>
              <w:jc w:val="center"/>
              <w:rPr>
                <w:rFonts w:ascii="Times New Roman" w:hAnsi="Times New Roman" w:cs="Times New Roman"/>
              </w:rPr>
            </w:pPr>
          </w:p>
          <w:p w14:paraId="0DFC9206" w14:textId="77777777" w:rsidR="00C05818" w:rsidRDefault="00C05818" w:rsidP="009D1708">
            <w:pPr>
              <w:jc w:val="center"/>
              <w:rPr>
                <w:rFonts w:ascii="Times New Roman" w:hAnsi="Times New Roman" w:cs="Times New Roman"/>
              </w:rPr>
            </w:pPr>
          </w:p>
          <w:p w14:paraId="2D7AA48E" w14:textId="77777777" w:rsidR="00C05818" w:rsidRDefault="00C05818" w:rsidP="009D1708">
            <w:pPr>
              <w:jc w:val="center"/>
              <w:rPr>
                <w:rFonts w:ascii="Times New Roman" w:hAnsi="Times New Roman" w:cs="Times New Roman"/>
              </w:rPr>
            </w:pPr>
          </w:p>
          <w:p w14:paraId="5507B426" w14:textId="77777777" w:rsidR="00C05818" w:rsidRDefault="00C05818" w:rsidP="009D1708">
            <w:pPr>
              <w:jc w:val="center"/>
              <w:rPr>
                <w:rFonts w:ascii="Times New Roman" w:hAnsi="Times New Roman" w:cs="Times New Roman"/>
              </w:rPr>
            </w:pPr>
          </w:p>
          <w:p w14:paraId="23970A78" w14:textId="77777777" w:rsidR="00C05818" w:rsidRDefault="00C05818" w:rsidP="009D1708">
            <w:pPr>
              <w:jc w:val="center"/>
              <w:rPr>
                <w:rFonts w:ascii="Times New Roman" w:hAnsi="Times New Roman" w:cs="Times New Roman"/>
              </w:rPr>
            </w:pPr>
          </w:p>
          <w:p w14:paraId="74797050" w14:textId="77777777" w:rsidR="00C05818" w:rsidRDefault="00C05818" w:rsidP="009D1708">
            <w:pPr>
              <w:jc w:val="center"/>
              <w:rPr>
                <w:rFonts w:ascii="Times New Roman" w:hAnsi="Times New Roman" w:cs="Times New Roman"/>
              </w:rPr>
            </w:pPr>
          </w:p>
        </w:tc>
        <w:tc>
          <w:tcPr>
            <w:tcW w:w="296" w:type="pct"/>
          </w:tcPr>
          <w:p w14:paraId="71D69B48" w14:textId="77777777" w:rsidR="00C05818" w:rsidRDefault="00C05818" w:rsidP="009D1708">
            <w:pPr>
              <w:jc w:val="center"/>
              <w:rPr>
                <w:rFonts w:ascii="Times New Roman" w:hAnsi="Times New Roman" w:cs="Times New Roman"/>
              </w:rPr>
            </w:pPr>
          </w:p>
          <w:p w14:paraId="510FFA7D" w14:textId="77777777" w:rsidR="00C05818" w:rsidRDefault="00C05818" w:rsidP="009D1708">
            <w:pPr>
              <w:jc w:val="center"/>
              <w:rPr>
                <w:rFonts w:ascii="Times New Roman" w:hAnsi="Times New Roman" w:cs="Times New Roman"/>
              </w:rPr>
            </w:pPr>
          </w:p>
          <w:p w14:paraId="6D096573" w14:textId="71767A7E" w:rsidR="00C05818" w:rsidRDefault="00C05818" w:rsidP="00A36C0E">
            <w:pPr>
              <w:rPr>
                <w:rFonts w:ascii="Times New Roman" w:hAnsi="Times New Roman" w:cs="Times New Roman"/>
              </w:rPr>
            </w:pPr>
          </w:p>
        </w:tc>
        <w:tc>
          <w:tcPr>
            <w:tcW w:w="1739" w:type="pct"/>
          </w:tcPr>
          <w:p w14:paraId="637180D2" w14:textId="77777777" w:rsidR="00A36C0E" w:rsidRDefault="00A36C0E" w:rsidP="00A36C0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467ECBB" w14:textId="161E8742" w:rsidR="00A36C0E" w:rsidRDefault="00A36C0E" w:rsidP="00A36C0E">
            <w:pPr>
              <w:tabs>
                <w:tab w:val="left" w:pos="5400"/>
                <w:tab w:val="left" w:pos="5490"/>
              </w:tabs>
              <w:rPr>
                <w:rFonts w:ascii="Times New Roman" w:hAnsi="Times New Roman" w:cs="Times New Roman"/>
              </w:rPr>
            </w:pPr>
            <w:r>
              <w:rPr>
                <w:rFonts w:ascii="Times New Roman" w:hAnsi="Times New Roman" w:cs="Times New Roman"/>
              </w:rPr>
              <w:t>451000 Apportionments</w:t>
            </w:r>
          </w:p>
          <w:p w14:paraId="71F17FBF" w14:textId="4A98E8DD" w:rsidR="00A36C0E" w:rsidRDefault="00A36C0E" w:rsidP="00A36C0E">
            <w:pPr>
              <w:tabs>
                <w:tab w:val="left" w:pos="5400"/>
                <w:tab w:val="left" w:pos="5490"/>
              </w:tabs>
              <w:rPr>
                <w:rFonts w:ascii="Times New Roman" w:hAnsi="Times New Roman" w:cs="Times New Roman"/>
              </w:rPr>
            </w:pPr>
            <w:r>
              <w:rPr>
                <w:rFonts w:ascii="Times New Roman" w:hAnsi="Times New Roman" w:cs="Times New Roman"/>
              </w:rPr>
              <w:t xml:space="preserve">    461000 </w:t>
            </w:r>
            <w:r w:rsidR="001B79D1">
              <w:rPr>
                <w:rFonts w:ascii="Times New Roman" w:hAnsi="Times New Roman" w:cs="Times New Roman"/>
              </w:rPr>
              <w:t>A</w:t>
            </w:r>
            <w:r>
              <w:rPr>
                <w:rFonts w:ascii="Times New Roman" w:hAnsi="Times New Roman" w:cs="Times New Roman"/>
              </w:rPr>
              <w:t xml:space="preserve">llotments – Realized Resources          </w:t>
            </w:r>
          </w:p>
          <w:p w14:paraId="58BEBCF8" w14:textId="77777777" w:rsidR="00A36C0E" w:rsidRDefault="00A36C0E" w:rsidP="00A36C0E">
            <w:pPr>
              <w:tabs>
                <w:tab w:val="left" w:pos="5400"/>
                <w:tab w:val="left" w:pos="5490"/>
              </w:tabs>
              <w:rPr>
                <w:rFonts w:ascii="Times New Roman" w:hAnsi="Times New Roman" w:cs="Times New Roman"/>
              </w:rPr>
            </w:pPr>
          </w:p>
          <w:p w14:paraId="2864563A" w14:textId="77777777" w:rsidR="00A36C0E" w:rsidRDefault="00A36C0E" w:rsidP="00A36C0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D31C887" w14:textId="2C4CCAA2" w:rsidR="00C05818" w:rsidRPr="006F5329" w:rsidRDefault="00A36C0E" w:rsidP="00A36C0E">
            <w:pPr>
              <w:rPr>
                <w:rFonts w:ascii="Times New Roman" w:hAnsi="Times New Roman" w:cs="Times New Roman"/>
              </w:rPr>
            </w:pPr>
            <w:r w:rsidRPr="0094321A">
              <w:rPr>
                <w:rFonts w:ascii="Times New Roman" w:hAnsi="Times New Roman" w:cs="Times New Roman"/>
              </w:rPr>
              <w:t>None</w:t>
            </w:r>
          </w:p>
        </w:tc>
        <w:tc>
          <w:tcPr>
            <w:tcW w:w="359" w:type="pct"/>
          </w:tcPr>
          <w:p w14:paraId="7A4F0DED" w14:textId="77777777" w:rsidR="00C05818" w:rsidRDefault="00C05818" w:rsidP="00016EC1">
            <w:pPr>
              <w:rPr>
                <w:rFonts w:ascii="Times New Roman" w:hAnsi="Times New Roman" w:cs="Times New Roman"/>
              </w:rPr>
            </w:pPr>
          </w:p>
          <w:p w14:paraId="19E6B551" w14:textId="1AD73B40" w:rsidR="00A36C0E" w:rsidRDefault="00A36C0E" w:rsidP="00016EC1">
            <w:pPr>
              <w:rPr>
                <w:rFonts w:ascii="Times New Roman" w:hAnsi="Times New Roman" w:cs="Times New Roman"/>
              </w:rPr>
            </w:pPr>
            <w:r>
              <w:rPr>
                <w:rFonts w:ascii="Times New Roman" w:hAnsi="Times New Roman" w:cs="Times New Roman"/>
              </w:rPr>
              <w:t>1</w:t>
            </w:r>
            <w:r w:rsidR="00C951E2">
              <w:rPr>
                <w:rFonts w:ascii="Times New Roman" w:hAnsi="Times New Roman" w:cs="Times New Roman"/>
              </w:rPr>
              <w:t>80</w:t>
            </w:r>
            <w:r>
              <w:rPr>
                <w:rFonts w:ascii="Times New Roman" w:hAnsi="Times New Roman" w:cs="Times New Roman"/>
              </w:rPr>
              <w:t>,000</w:t>
            </w:r>
          </w:p>
        </w:tc>
        <w:tc>
          <w:tcPr>
            <w:tcW w:w="359" w:type="pct"/>
          </w:tcPr>
          <w:p w14:paraId="1F3567F0" w14:textId="77777777" w:rsidR="00C05818" w:rsidRDefault="00C05818" w:rsidP="00016EC1">
            <w:pPr>
              <w:rPr>
                <w:rFonts w:ascii="Times New Roman" w:hAnsi="Times New Roman" w:cs="Times New Roman"/>
              </w:rPr>
            </w:pPr>
          </w:p>
          <w:p w14:paraId="7D684FE0" w14:textId="77777777" w:rsidR="00A36C0E" w:rsidRDefault="00A36C0E" w:rsidP="00016EC1">
            <w:pPr>
              <w:rPr>
                <w:rFonts w:ascii="Times New Roman" w:hAnsi="Times New Roman" w:cs="Times New Roman"/>
              </w:rPr>
            </w:pPr>
          </w:p>
          <w:p w14:paraId="42C6A8D6" w14:textId="6711E079" w:rsidR="00A36C0E" w:rsidRDefault="00A36C0E" w:rsidP="00016EC1">
            <w:pPr>
              <w:rPr>
                <w:rFonts w:ascii="Times New Roman" w:hAnsi="Times New Roman" w:cs="Times New Roman"/>
              </w:rPr>
            </w:pPr>
            <w:r>
              <w:rPr>
                <w:rFonts w:ascii="Times New Roman" w:hAnsi="Times New Roman" w:cs="Times New Roman"/>
              </w:rPr>
              <w:t>1</w:t>
            </w:r>
            <w:r w:rsidR="00C951E2">
              <w:rPr>
                <w:rFonts w:ascii="Times New Roman" w:hAnsi="Times New Roman" w:cs="Times New Roman"/>
              </w:rPr>
              <w:t>80</w:t>
            </w:r>
            <w:r>
              <w:rPr>
                <w:rFonts w:ascii="Times New Roman" w:hAnsi="Times New Roman" w:cs="Times New Roman"/>
              </w:rPr>
              <w:t>,000</w:t>
            </w:r>
          </w:p>
        </w:tc>
        <w:tc>
          <w:tcPr>
            <w:tcW w:w="273" w:type="pct"/>
          </w:tcPr>
          <w:p w14:paraId="2D19E815" w14:textId="77777777" w:rsidR="00C05818" w:rsidRDefault="00C05818" w:rsidP="00016EC1">
            <w:pPr>
              <w:rPr>
                <w:rFonts w:ascii="Times New Roman" w:hAnsi="Times New Roman" w:cs="Times New Roman"/>
              </w:rPr>
            </w:pPr>
          </w:p>
          <w:p w14:paraId="5A47ED5C" w14:textId="2D5DE916" w:rsidR="00A36C0E" w:rsidRDefault="001E2161" w:rsidP="00016EC1">
            <w:pPr>
              <w:rPr>
                <w:rFonts w:ascii="Times New Roman" w:hAnsi="Times New Roman" w:cs="Times New Roman"/>
              </w:rPr>
            </w:pPr>
            <w:r>
              <w:rPr>
                <w:rFonts w:ascii="Times New Roman" w:hAnsi="Times New Roman" w:cs="Times New Roman"/>
              </w:rPr>
              <w:t>A120</w:t>
            </w:r>
          </w:p>
        </w:tc>
      </w:tr>
    </w:tbl>
    <w:p w14:paraId="3E7F2BE9" w14:textId="77777777" w:rsidR="007D1F71" w:rsidRDefault="007D1F71">
      <w:pPr>
        <w:rPr>
          <w:rFonts w:ascii="Times New Roman" w:hAnsi="Times New Roman" w:cs="Times New Roman"/>
        </w:rPr>
      </w:pPr>
    </w:p>
    <w:tbl>
      <w:tblPr>
        <w:tblStyle w:val="TableGrid"/>
        <w:tblW w:w="5000" w:type="pct"/>
        <w:tblLook w:val="04A0" w:firstRow="1" w:lastRow="0" w:firstColumn="1" w:lastColumn="0" w:noHBand="0" w:noVBand="1"/>
      </w:tblPr>
      <w:tblGrid>
        <w:gridCol w:w="3876"/>
        <w:gridCol w:w="855"/>
        <w:gridCol w:w="950"/>
        <w:gridCol w:w="852"/>
        <w:gridCol w:w="4910"/>
        <w:gridCol w:w="1033"/>
        <w:gridCol w:w="1033"/>
        <w:gridCol w:w="881"/>
      </w:tblGrid>
      <w:tr w:rsidR="00E82F84" w:rsidRPr="00E82F84" w14:paraId="53987185" w14:textId="77777777" w:rsidTr="002F495A">
        <w:trPr>
          <w:trHeight w:val="350"/>
        </w:trPr>
        <w:tc>
          <w:tcPr>
            <w:tcW w:w="5000" w:type="pct"/>
            <w:gridSpan w:val="8"/>
            <w:shd w:val="clear" w:color="auto" w:fill="D6E3BC" w:themeFill="accent3" w:themeFillTint="66"/>
          </w:tcPr>
          <w:p w14:paraId="037FA98E" w14:textId="7900E2C1" w:rsidR="00E82F84" w:rsidRPr="00E82F84" w:rsidRDefault="00B40A14" w:rsidP="00E82F84">
            <w:pPr>
              <w:rPr>
                <w:rFonts w:ascii="Times New Roman" w:hAnsi="Times New Roman" w:cs="Times New Roman"/>
              </w:rPr>
            </w:pPr>
            <w:r>
              <w:rPr>
                <w:rFonts w:ascii="Times New Roman" w:hAnsi="Times New Roman" w:cs="Times New Roman"/>
              </w:rPr>
              <w:t>4</w:t>
            </w:r>
            <w:r w:rsidR="00E82F84">
              <w:rPr>
                <w:rFonts w:ascii="Times New Roman" w:hAnsi="Times New Roman" w:cs="Times New Roman"/>
              </w:rPr>
              <w:t>.  T</w:t>
            </w:r>
            <w:r w:rsidR="00E96C08">
              <w:rPr>
                <w:rFonts w:ascii="Times New Roman" w:hAnsi="Times New Roman" w:cs="Times New Roman"/>
              </w:rPr>
              <w:t xml:space="preserve">he Lessor </w:t>
            </w:r>
            <w:r w:rsidR="00E82F84">
              <w:rPr>
                <w:rFonts w:ascii="Times New Roman" w:hAnsi="Times New Roman" w:cs="Times New Roman"/>
              </w:rPr>
              <w:t>record</w:t>
            </w:r>
            <w:r w:rsidR="00E96C08">
              <w:rPr>
                <w:rFonts w:ascii="Times New Roman" w:hAnsi="Times New Roman" w:cs="Times New Roman"/>
              </w:rPr>
              <w:t>s</w:t>
            </w:r>
            <w:r w:rsidR="00E82F84">
              <w:rPr>
                <w:rFonts w:ascii="Times New Roman" w:hAnsi="Times New Roman" w:cs="Times New Roman"/>
              </w:rPr>
              <w:t xml:space="preserve"> </w:t>
            </w:r>
            <w:r w:rsidR="00E96C08" w:rsidRPr="00E96C08">
              <w:rPr>
                <w:rFonts w:ascii="Times New Roman" w:hAnsi="Times New Roman" w:cs="Times New Roman"/>
              </w:rPr>
              <w:t xml:space="preserve">the receipt of the equipment and accrues a liability. (The </w:t>
            </w:r>
            <w:r w:rsidR="00E96C08">
              <w:rPr>
                <w:rFonts w:ascii="Times New Roman" w:hAnsi="Times New Roman" w:cs="Times New Roman"/>
              </w:rPr>
              <w:t>L</w:t>
            </w:r>
            <w:r w:rsidR="00E96C08" w:rsidRPr="00E96C08">
              <w:rPr>
                <w:rFonts w:ascii="Times New Roman" w:hAnsi="Times New Roman" w:cs="Times New Roman"/>
              </w:rPr>
              <w:t>essor records to full cost of the asset.)</w:t>
            </w:r>
          </w:p>
        </w:tc>
      </w:tr>
      <w:tr w:rsidR="00AE1F1C" w14:paraId="584BD742" w14:textId="77777777" w:rsidTr="000520A8">
        <w:trPr>
          <w:trHeight w:val="350"/>
        </w:trPr>
        <w:tc>
          <w:tcPr>
            <w:tcW w:w="1347" w:type="pct"/>
            <w:shd w:val="clear" w:color="auto" w:fill="D9D9D9" w:themeFill="background1" w:themeFillShade="D9"/>
          </w:tcPr>
          <w:p w14:paraId="1A47D95B" w14:textId="5D3A313F"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Lessee Agency </w:t>
            </w:r>
          </w:p>
        </w:tc>
        <w:tc>
          <w:tcPr>
            <w:tcW w:w="297" w:type="pct"/>
            <w:shd w:val="clear" w:color="auto" w:fill="D9D9D9" w:themeFill="background1" w:themeFillShade="D9"/>
          </w:tcPr>
          <w:p w14:paraId="516A29F6" w14:textId="787FD339"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330" w:type="pct"/>
            <w:shd w:val="clear" w:color="auto" w:fill="D9D9D9" w:themeFill="background1" w:themeFillShade="D9"/>
          </w:tcPr>
          <w:p w14:paraId="70D89B28" w14:textId="0B6C175D"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296" w:type="pct"/>
            <w:shd w:val="clear" w:color="auto" w:fill="D9D9D9" w:themeFill="background1" w:themeFillShade="D9"/>
          </w:tcPr>
          <w:p w14:paraId="40C530BD" w14:textId="547ED124"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c>
          <w:tcPr>
            <w:tcW w:w="1706" w:type="pct"/>
            <w:shd w:val="clear" w:color="auto" w:fill="D9D9D9" w:themeFill="background1" w:themeFillShade="D9"/>
          </w:tcPr>
          <w:p w14:paraId="67EB8904" w14:textId="1016E330"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Lessor Agency </w:t>
            </w:r>
          </w:p>
        </w:tc>
        <w:tc>
          <w:tcPr>
            <w:tcW w:w="359" w:type="pct"/>
            <w:shd w:val="clear" w:color="auto" w:fill="D9D9D9" w:themeFill="background1" w:themeFillShade="D9"/>
          </w:tcPr>
          <w:p w14:paraId="51F44DCC" w14:textId="4BF5F8FA"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359" w:type="pct"/>
            <w:shd w:val="clear" w:color="auto" w:fill="D9D9D9" w:themeFill="background1" w:themeFillShade="D9"/>
          </w:tcPr>
          <w:p w14:paraId="245961CE" w14:textId="3B39ADE6"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306" w:type="pct"/>
            <w:shd w:val="clear" w:color="auto" w:fill="D9D9D9" w:themeFill="background1" w:themeFillShade="D9"/>
          </w:tcPr>
          <w:p w14:paraId="1409D562" w14:textId="29E6CFC5"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r>
      <w:tr w:rsidR="00BC12B0" w14:paraId="654F5976" w14:textId="77777777" w:rsidTr="00D667D3">
        <w:trPr>
          <w:trHeight w:hRule="exact" w:val="3268"/>
        </w:trPr>
        <w:tc>
          <w:tcPr>
            <w:tcW w:w="1347" w:type="pct"/>
          </w:tcPr>
          <w:p w14:paraId="5D2293DA" w14:textId="77777777" w:rsidR="00BC12B0" w:rsidRDefault="00BC12B0" w:rsidP="00BC12B0">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536CAED1" w14:textId="761E3D31" w:rsidR="00BC12B0" w:rsidRDefault="00BC12B0" w:rsidP="00BC12B0">
            <w:pPr>
              <w:rPr>
                <w:rFonts w:ascii="Times New Roman" w:hAnsi="Times New Roman" w:cs="Times New Roman"/>
              </w:rPr>
            </w:pPr>
            <w:r>
              <w:rPr>
                <w:rFonts w:ascii="Times New Roman" w:hAnsi="Times New Roman" w:cs="Times New Roman"/>
              </w:rPr>
              <w:t>None</w:t>
            </w:r>
          </w:p>
          <w:p w14:paraId="011E87C0" w14:textId="0B4A8979" w:rsidR="00BC12B0" w:rsidRDefault="00BC12B0" w:rsidP="00BC12B0">
            <w:pPr>
              <w:rPr>
                <w:rFonts w:ascii="Times New Roman" w:hAnsi="Times New Roman" w:cs="Times New Roman"/>
                <w:b/>
                <w:sz w:val="24"/>
                <w:szCs w:val="24"/>
                <w:u w:val="single"/>
              </w:rPr>
            </w:pPr>
          </w:p>
          <w:p w14:paraId="62544B1C" w14:textId="77777777" w:rsidR="00BC12B0" w:rsidRDefault="00BC12B0" w:rsidP="00BC12B0">
            <w:pPr>
              <w:rPr>
                <w:rFonts w:ascii="Times New Roman" w:hAnsi="Times New Roman" w:cs="Times New Roman"/>
                <w:b/>
                <w:sz w:val="24"/>
                <w:szCs w:val="24"/>
                <w:u w:val="single"/>
              </w:rPr>
            </w:pPr>
          </w:p>
          <w:p w14:paraId="0B7B6B22" w14:textId="77777777" w:rsidR="00BC12B0" w:rsidRDefault="00BC12B0" w:rsidP="00BC12B0">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4DF732E1" w14:textId="18C9BDB6" w:rsidR="00BC12B0" w:rsidRPr="008A5877" w:rsidRDefault="00BC12B0" w:rsidP="00BC12B0">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297" w:type="pct"/>
          </w:tcPr>
          <w:p w14:paraId="56B0EAA9" w14:textId="77777777" w:rsidR="00BC12B0" w:rsidRDefault="00BC12B0" w:rsidP="00BC12B0">
            <w:pPr>
              <w:jc w:val="center"/>
              <w:rPr>
                <w:rFonts w:ascii="Times New Roman" w:hAnsi="Times New Roman" w:cs="Times New Roman"/>
              </w:rPr>
            </w:pPr>
          </w:p>
        </w:tc>
        <w:tc>
          <w:tcPr>
            <w:tcW w:w="330" w:type="pct"/>
          </w:tcPr>
          <w:p w14:paraId="25438E69" w14:textId="77777777" w:rsidR="00BC12B0" w:rsidRDefault="00BC12B0" w:rsidP="00BC12B0">
            <w:pPr>
              <w:jc w:val="center"/>
              <w:rPr>
                <w:rFonts w:ascii="Times New Roman" w:hAnsi="Times New Roman" w:cs="Times New Roman"/>
              </w:rPr>
            </w:pPr>
          </w:p>
        </w:tc>
        <w:tc>
          <w:tcPr>
            <w:tcW w:w="296" w:type="pct"/>
          </w:tcPr>
          <w:p w14:paraId="657DB7E5" w14:textId="77777777" w:rsidR="00BC12B0" w:rsidRDefault="00BC12B0" w:rsidP="00BC12B0">
            <w:pPr>
              <w:jc w:val="center"/>
              <w:rPr>
                <w:rFonts w:ascii="Times New Roman" w:hAnsi="Times New Roman" w:cs="Times New Roman"/>
              </w:rPr>
            </w:pPr>
          </w:p>
        </w:tc>
        <w:tc>
          <w:tcPr>
            <w:tcW w:w="1706" w:type="pct"/>
          </w:tcPr>
          <w:p w14:paraId="5A570CEE" w14:textId="77777777" w:rsidR="00BC12B0" w:rsidRDefault="00BC12B0" w:rsidP="00BC12B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897F714" w14:textId="77777777" w:rsidR="00BC12B0" w:rsidRPr="00F446F9" w:rsidRDefault="00BC12B0" w:rsidP="00BC12B0">
            <w:pPr>
              <w:tabs>
                <w:tab w:val="left" w:pos="5400"/>
                <w:tab w:val="left" w:pos="5490"/>
              </w:tabs>
              <w:rPr>
                <w:rFonts w:ascii="Times New Roman" w:hAnsi="Times New Roman" w:cs="Times New Roman"/>
              </w:rPr>
            </w:pPr>
            <w:r w:rsidRPr="00F446F9">
              <w:rPr>
                <w:rFonts w:ascii="Times New Roman" w:hAnsi="Times New Roman" w:cs="Times New Roman"/>
              </w:rPr>
              <w:t>461000 Allotments – Realized Resources</w:t>
            </w:r>
          </w:p>
          <w:p w14:paraId="53BD4117" w14:textId="06D4C311" w:rsidR="00BC12B0" w:rsidRPr="00F446F9" w:rsidRDefault="00BC12B0" w:rsidP="00BC12B0">
            <w:pPr>
              <w:tabs>
                <w:tab w:val="left" w:pos="5400"/>
                <w:tab w:val="left" w:pos="5490"/>
              </w:tabs>
              <w:rPr>
                <w:rFonts w:ascii="Times New Roman" w:hAnsi="Times New Roman" w:cs="Times New Roman"/>
              </w:rPr>
            </w:pPr>
            <w:r w:rsidRPr="00F446F9">
              <w:rPr>
                <w:rFonts w:ascii="Times New Roman" w:hAnsi="Times New Roman" w:cs="Times New Roman"/>
              </w:rPr>
              <w:t xml:space="preserve">   4</w:t>
            </w:r>
            <w:r w:rsidR="00866E61">
              <w:rPr>
                <w:rFonts w:ascii="Times New Roman" w:hAnsi="Times New Roman" w:cs="Times New Roman"/>
              </w:rPr>
              <w:t>9</w:t>
            </w:r>
            <w:r w:rsidRPr="00F446F9">
              <w:rPr>
                <w:rFonts w:ascii="Times New Roman" w:hAnsi="Times New Roman" w:cs="Times New Roman"/>
              </w:rPr>
              <w:t xml:space="preserve">0100 </w:t>
            </w:r>
            <w:r w:rsidR="00357662">
              <w:rPr>
                <w:rFonts w:ascii="Times New Roman" w:hAnsi="Times New Roman" w:cs="Times New Roman"/>
              </w:rPr>
              <w:t>D</w:t>
            </w:r>
            <w:r w:rsidRPr="00F446F9">
              <w:rPr>
                <w:rFonts w:ascii="Times New Roman" w:hAnsi="Times New Roman" w:cs="Times New Roman"/>
              </w:rPr>
              <w:t xml:space="preserve">elivered Orders – Obligations, Unpaid  </w:t>
            </w:r>
          </w:p>
          <w:p w14:paraId="1E7702BF" w14:textId="77777777" w:rsidR="00BC12B0" w:rsidRDefault="00BC12B0" w:rsidP="00BC12B0">
            <w:pPr>
              <w:tabs>
                <w:tab w:val="left" w:pos="5400"/>
                <w:tab w:val="left" w:pos="5490"/>
              </w:tabs>
              <w:rPr>
                <w:rFonts w:ascii="Times New Roman" w:hAnsi="Times New Roman" w:cs="Times New Roman"/>
                <w:b/>
                <w:sz w:val="24"/>
                <w:szCs w:val="24"/>
                <w:u w:val="single"/>
              </w:rPr>
            </w:pPr>
          </w:p>
          <w:p w14:paraId="56B128BC" w14:textId="77777777" w:rsidR="00BC12B0" w:rsidRDefault="00BC12B0" w:rsidP="00BC12B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96E9BBA" w14:textId="03590AF6" w:rsidR="00BC12B0" w:rsidRDefault="00BC12B0" w:rsidP="00BC12B0">
            <w:pPr>
              <w:rPr>
                <w:rFonts w:ascii="Times New Roman" w:hAnsi="Times New Roman" w:cs="Times New Roman"/>
              </w:rPr>
            </w:pPr>
            <w:r>
              <w:rPr>
                <w:rFonts w:ascii="Times New Roman" w:hAnsi="Times New Roman" w:cs="Times New Roman"/>
              </w:rPr>
              <w:t>175000 Equipment</w:t>
            </w:r>
          </w:p>
          <w:p w14:paraId="0A06316C" w14:textId="5315B7C2" w:rsidR="00BC12B0" w:rsidRDefault="00BC12B0" w:rsidP="00BC12B0">
            <w:pPr>
              <w:rPr>
                <w:rFonts w:ascii="Times New Roman" w:hAnsi="Times New Roman" w:cs="Times New Roman"/>
              </w:rPr>
            </w:pPr>
            <w:r>
              <w:rPr>
                <w:rFonts w:ascii="Times New Roman" w:hAnsi="Times New Roman" w:cs="Times New Roman"/>
              </w:rPr>
              <w:t xml:space="preserve">    211000 </w:t>
            </w:r>
            <w:r w:rsidR="00E35C24">
              <w:rPr>
                <w:rFonts w:ascii="Times New Roman" w:hAnsi="Times New Roman" w:cs="Times New Roman"/>
              </w:rPr>
              <w:t xml:space="preserve">(N) </w:t>
            </w:r>
            <w:r>
              <w:rPr>
                <w:rFonts w:ascii="Times New Roman" w:hAnsi="Times New Roman" w:cs="Times New Roman"/>
              </w:rPr>
              <w:t>Accounts Payable</w:t>
            </w:r>
          </w:p>
          <w:p w14:paraId="7ECCE08A" w14:textId="77777777" w:rsidR="00BC12B0" w:rsidRDefault="00BC12B0" w:rsidP="00BC12B0">
            <w:pPr>
              <w:rPr>
                <w:rFonts w:ascii="Times New Roman" w:hAnsi="Times New Roman" w:cs="Times New Roman"/>
              </w:rPr>
            </w:pPr>
          </w:p>
          <w:p w14:paraId="23ACDB3D" w14:textId="77777777" w:rsidR="00D667D3" w:rsidRDefault="00D667D3" w:rsidP="00D667D3">
            <w:pPr>
              <w:tabs>
                <w:tab w:val="left" w:pos="5400"/>
                <w:tab w:val="left" w:pos="5490"/>
              </w:tabs>
              <w:rPr>
                <w:rFonts w:ascii="Times New Roman" w:hAnsi="Times New Roman" w:cs="Times New Roman"/>
              </w:rPr>
            </w:pPr>
            <w:r>
              <w:rPr>
                <w:rFonts w:ascii="Times New Roman" w:hAnsi="Times New Roman" w:cs="Times New Roman"/>
              </w:rPr>
              <w:t>310700 Unexpended Appropriations - Used – Accrued</w:t>
            </w:r>
          </w:p>
          <w:p w14:paraId="3963691C" w14:textId="77777777" w:rsidR="00D667D3" w:rsidRDefault="00D667D3" w:rsidP="00D667D3">
            <w:pPr>
              <w:tabs>
                <w:tab w:val="left" w:pos="5400"/>
                <w:tab w:val="left" w:pos="5490"/>
              </w:tabs>
              <w:rPr>
                <w:rFonts w:ascii="Times New Roman" w:hAnsi="Times New Roman" w:cs="Times New Roman"/>
              </w:rPr>
            </w:pPr>
            <w:r>
              <w:rPr>
                <w:rFonts w:ascii="Times New Roman" w:hAnsi="Times New Roman" w:cs="Times New Roman"/>
              </w:rPr>
              <w:t xml:space="preserve">    570000 Expended Appropriations – Used - Accrued</w:t>
            </w:r>
          </w:p>
          <w:p w14:paraId="2247ACAA" w14:textId="5EEE80B7" w:rsidR="00D667D3" w:rsidRPr="00B834DB" w:rsidRDefault="00D667D3" w:rsidP="00BC12B0">
            <w:pPr>
              <w:rPr>
                <w:rFonts w:ascii="Times New Roman" w:hAnsi="Times New Roman" w:cs="Times New Roman"/>
              </w:rPr>
            </w:pPr>
          </w:p>
        </w:tc>
        <w:tc>
          <w:tcPr>
            <w:tcW w:w="359" w:type="pct"/>
          </w:tcPr>
          <w:p w14:paraId="588A0ED0" w14:textId="77777777" w:rsidR="00BC12B0" w:rsidRDefault="00BC12B0" w:rsidP="00D667D3">
            <w:pPr>
              <w:jc w:val="center"/>
              <w:rPr>
                <w:rFonts w:ascii="Times New Roman" w:hAnsi="Times New Roman" w:cs="Times New Roman"/>
              </w:rPr>
            </w:pPr>
          </w:p>
          <w:p w14:paraId="43672F7C" w14:textId="77777777" w:rsidR="00BC12B0" w:rsidRDefault="00BC12B0" w:rsidP="00D667D3">
            <w:pPr>
              <w:jc w:val="center"/>
              <w:rPr>
                <w:rFonts w:ascii="Times New Roman" w:hAnsi="Times New Roman" w:cs="Times New Roman"/>
              </w:rPr>
            </w:pPr>
          </w:p>
          <w:p w14:paraId="6895846E" w14:textId="77777777" w:rsidR="00BC12B0" w:rsidRDefault="00BC12B0" w:rsidP="00D667D3">
            <w:pPr>
              <w:jc w:val="center"/>
              <w:rPr>
                <w:rFonts w:ascii="Times New Roman" w:hAnsi="Times New Roman" w:cs="Times New Roman"/>
              </w:rPr>
            </w:pPr>
            <w:r>
              <w:rPr>
                <w:rFonts w:ascii="Times New Roman" w:hAnsi="Times New Roman" w:cs="Times New Roman"/>
              </w:rPr>
              <w:t>180,000</w:t>
            </w:r>
          </w:p>
          <w:p w14:paraId="00E24892" w14:textId="2B4C0A97" w:rsidR="00BC12B0" w:rsidRDefault="00BC12B0" w:rsidP="00D667D3">
            <w:pPr>
              <w:spacing w:line="240" w:lineRule="exact"/>
              <w:jc w:val="center"/>
              <w:rPr>
                <w:rFonts w:ascii="Times New Roman" w:hAnsi="Times New Roman" w:cs="Times New Roman"/>
              </w:rPr>
            </w:pPr>
          </w:p>
          <w:p w14:paraId="1527E80C" w14:textId="77777777" w:rsidR="005251F9" w:rsidRDefault="005251F9" w:rsidP="005251F9">
            <w:pPr>
              <w:spacing w:line="240" w:lineRule="exact"/>
              <w:rPr>
                <w:rFonts w:ascii="Times New Roman" w:hAnsi="Times New Roman" w:cs="Times New Roman"/>
              </w:rPr>
            </w:pPr>
          </w:p>
          <w:p w14:paraId="0406CAFB" w14:textId="77777777" w:rsidR="00BC12B0" w:rsidRDefault="00BC12B0" w:rsidP="00D667D3">
            <w:pPr>
              <w:spacing w:after="120" w:line="480" w:lineRule="auto"/>
              <w:jc w:val="center"/>
              <w:rPr>
                <w:rFonts w:ascii="Times New Roman" w:hAnsi="Times New Roman" w:cs="Times New Roman"/>
              </w:rPr>
            </w:pPr>
            <w:r>
              <w:rPr>
                <w:rFonts w:ascii="Times New Roman" w:hAnsi="Times New Roman" w:cs="Times New Roman"/>
              </w:rPr>
              <w:t>180,000</w:t>
            </w:r>
          </w:p>
          <w:p w14:paraId="13A5ACAB" w14:textId="77777777" w:rsidR="00BC12B0" w:rsidRDefault="00BC12B0" w:rsidP="00D667D3">
            <w:pPr>
              <w:jc w:val="center"/>
              <w:rPr>
                <w:rFonts w:ascii="Times New Roman" w:hAnsi="Times New Roman" w:cs="Times New Roman"/>
              </w:rPr>
            </w:pPr>
          </w:p>
          <w:p w14:paraId="55DDE4E9" w14:textId="758628BC" w:rsidR="00BC12B0" w:rsidRDefault="00D667D3" w:rsidP="00D667D3">
            <w:pPr>
              <w:jc w:val="center"/>
              <w:rPr>
                <w:rFonts w:ascii="Times New Roman" w:hAnsi="Times New Roman" w:cs="Times New Roman"/>
              </w:rPr>
            </w:pPr>
            <w:r>
              <w:rPr>
                <w:rFonts w:ascii="Times New Roman" w:hAnsi="Times New Roman" w:cs="Times New Roman"/>
              </w:rPr>
              <w:t>180,000</w:t>
            </w:r>
          </w:p>
          <w:p w14:paraId="5849FFDC" w14:textId="62B5904C" w:rsidR="00BC12B0" w:rsidRDefault="00BC12B0" w:rsidP="00D667D3">
            <w:pPr>
              <w:jc w:val="center"/>
              <w:rPr>
                <w:rFonts w:ascii="Times New Roman" w:hAnsi="Times New Roman" w:cs="Times New Roman"/>
              </w:rPr>
            </w:pPr>
          </w:p>
        </w:tc>
        <w:tc>
          <w:tcPr>
            <w:tcW w:w="359" w:type="pct"/>
          </w:tcPr>
          <w:p w14:paraId="3CA38F79" w14:textId="77777777" w:rsidR="00BC12B0" w:rsidRDefault="00BC12B0" w:rsidP="00D667D3">
            <w:pPr>
              <w:jc w:val="center"/>
              <w:rPr>
                <w:rFonts w:ascii="Times New Roman" w:hAnsi="Times New Roman" w:cs="Times New Roman"/>
              </w:rPr>
            </w:pPr>
          </w:p>
          <w:p w14:paraId="26DAA520" w14:textId="77777777" w:rsidR="00BC12B0" w:rsidRDefault="00BC12B0" w:rsidP="00D667D3">
            <w:pPr>
              <w:spacing w:after="120" w:line="360" w:lineRule="auto"/>
              <w:jc w:val="center"/>
              <w:rPr>
                <w:rFonts w:ascii="Times New Roman" w:hAnsi="Times New Roman" w:cs="Times New Roman"/>
              </w:rPr>
            </w:pPr>
          </w:p>
          <w:p w14:paraId="44B27825" w14:textId="2CFD8A2D" w:rsidR="00BC12B0" w:rsidRDefault="00BC12B0" w:rsidP="00D667D3">
            <w:pPr>
              <w:jc w:val="center"/>
              <w:rPr>
                <w:rFonts w:ascii="Times New Roman" w:hAnsi="Times New Roman" w:cs="Times New Roman"/>
              </w:rPr>
            </w:pPr>
            <w:r>
              <w:rPr>
                <w:rFonts w:ascii="Times New Roman" w:hAnsi="Times New Roman" w:cs="Times New Roman"/>
              </w:rPr>
              <w:t>180,000</w:t>
            </w:r>
          </w:p>
          <w:p w14:paraId="6612299C" w14:textId="0C86F712" w:rsidR="00BC12B0" w:rsidRDefault="00BC12B0" w:rsidP="00D667D3">
            <w:pPr>
              <w:spacing w:line="360" w:lineRule="auto"/>
              <w:jc w:val="center"/>
              <w:rPr>
                <w:rFonts w:ascii="Times New Roman" w:hAnsi="Times New Roman" w:cs="Times New Roman"/>
              </w:rPr>
            </w:pPr>
          </w:p>
          <w:p w14:paraId="17E9F3AE" w14:textId="77777777" w:rsidR="000520A8" w:rsidRDefault="000520A8" w:rsidP="00D667D3">
            <w:pPr>
              <w:spacing w:line="240" w:lineRule="exact"/>
              <w:jc w:val="center"/>
              <w:rPr>
                <w:rFonts w:ascii="Times New Roman" w:hAnsi="Times New Roman" w:cs="Times New Roman"/>
              </w:rPr>
            </w:pPr>
          </w:p>
          <w:p w14:paraId="3B346356" w14:textId="4AB9266C" w:rsidR="00D667D3" w:rsidRDefault="00BC12B0" w:rsidP="00D667D3">
            <w:pPr>
              <w:spacing w:line="240" w:lineRule="exact"/>
              <w:jc w:val="center"/>
              <w:rPr>
                <w:rFonts w:ascii="Times New Roman" w:hAnsi="Times New Roman" w:cs="Times New Roman"/>
              </w:rPr>
            </w:pPr>
            <w:r>
              <w:rPr>
                <w:rFonts w:ascii="Times New Roman" w:hAnsi="Times New Roman" w:cs="Times New Roman"/>
              </w:rPr>
              <w:t>180,000</w:t>
            </w:r>
          </w:p>
          <w:p w14:paraId="3C03DFC4" w14:textId="7BAC3692" w:rsidR="00D667D3" w:rsidRDefault="00D667D3" w:rsidP="00D667D3">
            <w:pPr>
              <w:spacing w:line="240" w:lineRule="exact"/>
              <w:jc w:val="center"/>
              <w:rPr>
                <w:rFonts w:ascii="Times New Roman" w:hAnsi="Times New Roman" w:cs="Times New Roman"/>
              </w:rPr>
            </w:pPr>
          </w:p>
          <w:p w14:paraId="5FC400E2" w14:textId="7D62C0A1" w:rsidR="00D667D3" w:rsidRDefault="00D667D3" w:rsidP="00D667D3">
            <w:pPr>
              <w:spacing w:line="240" w:lineRule="exact"/>
              <w:jc w:val="center"/>
              <w:rPr>
                <w:rFonts w:ascii="Times New Roman" w:hAnsi="Times New Roman" w:cs="Times New Roman"/>
              </w:rPr>
            </w:pPr>
          </w:p>
          <w:p w14:paraId="5084DB38" w14:textId="13DAE191" w:rsidR="00D667D3" w:rsidRDefault="00D667D3" w:rsidP="00D667D3">
            <w:pPr>
              <w:spacing w:line="240" w:lineRule="exact"/>
              <w:jc w:val="center"/>
              <w:rPr>
                <w:rFonts w:ascii="Times New Roman" w:hAnsi="Times New Roman" w:cs="Times New Roman"/>
              </w:rPr>
            </w:pPr>
          </w:p>
          <w:p w14:paraId="4F0C3292" w14:textId="741CF031" w:rsidR="00D667D3" w:rsidRDefault="00D667D3" w:rsidP="00D667D3">
            <w:pPr>
              <w:spacing w:line="240" w:lineRule="exact"/>
              <w:jc w:val="center"/>
              <w:rPr>
                <w:rFonts w:ascii="Times New Roman" w:hAnsi="Times New Roman" w:cs="Times New Roman"/>
              </w:rPr>
            </w:pPr>
            <w:r>
              <w:rPr>
                <w:rFonts w:ascii="Times New Roman" w:hAnsi="Times New Roman" w:cs="Times New Roman"/>
              </w:rPr>
              <w:t>180,000</w:t>
            </w:r>
          </w:p>
          <w:p w14:paraId="4D5ED1C0" w14:textId="736DF69A" w:rsidR="00BC12B0" w:rsidRDefault="00BC12B0" w:rsidP="00D667D3">
            <w:pPr>
              <w:jc w:val="center"/>
              <w:rPr>
                <w:rFonts w:ascii="Times New Roman" w:hAnsi="Times New Roman" w:cs="Times New Roman"/>
              </w:rPr>
            </w:pPr>
          </w:p>
        </w:tc>
        <w:tc>
          <w:tcPr>
            <w:tcW w:w="306" w:type="pct"/>
          </w:tcPr>
          <w:p w14:paraId="21496291" w14:textId="77777777" w:rsidR="00BC12B0" w:rsidRDefault="00BC12B0" w:rsidP="00D667D3">
            <w:pPr>
              <w:jc w:val="center"/>
              <w:rPr>
                <w:rFonts w:ascii="Times New Roman" w:hAnsi="Times New Roman" w:cs="Times New Roman"/>
              </w:rPr>
            </w:pPr>
          </w:p>
          <w:p w14:paraId="17570B4D" w14:textId="77777777" w:rsidR="00BC12B0" w:rsidRDefault="00BC12B0" w:rsidP="00D667D3">
            <w:pPr>
              <w:jc w:val="center"/>
              <w:rPr>
                <w:rFonts w:ascii="Times New Roman" w:hAnsi="Times New Roman" w:cs="Times New Roman"/>
              </w:rPr>
            </w:pPr>
          </w:p>
          <w:p w14:paraId="01594C6A" w14:textId="5C7729A4" w:rsidR="00BC12B0" w:rsidRDefault="00BC12B0" w:rsidP="00D667D3">
            <w:pPr>
              <w:jc w:val="center"/>
              <w:rPr>
                <w:rFonts w:ascii="Times New Roman" w:hAnsi="Times New Roman" w:cs="Times New Roman"/>
              </w:rPr>
            </w:pPr>
            <w:r>
              <w:rPr>
                <w:rFonts w:ascii="Times New Roman" w:hAnsi="Times New Roman" w:cs="Times New Roman"/>
              </w:rPr>
              <w:t>B406</w:t>
            </w:r>
          </w:p>
          <w:p w14:paraId="59D51DE7" w14:textId="77777777" w:rsidR="00BC12B0" w:rsidRDefault="00BC12B0" w:rsidP="00D667D3">
            <w:pPr>
              <w:jc w:val="center"/>
              <w:rPr>
                <w:rFonts w:ascii="Times New Roman" w:hAnsi="Times New Roman" w:cs="Times New Roman"/>
              </w:rPr>
            </w:pPr>
          </w:p>
          <w:p w14:paraId="73D23801" w14:textId="77777777" w:rsidR="00BC12B0" w:rsidRDefault="00BC12B0" w:rsidP="00D667D3">
            <w:pPr>
              <w:jc w:val="center"/>
              <w:rPr>
                <w:rFonts w:ascii="Times New Roman" w:hAnsi="Times New Roman" w:cs="Times New Roman"/>
              </w:rPr>
            </w:pPr>
          </w:p>
          <w:p w14:paraId="4AD43660" w14:textId="77777777" w:rsidR="00D667D3" w:rsidRDefault="00D667D3" w:rsidP="00D667D3">
            <w:pPr>
              <w:jc w:val="center"/>
              <w:rPr>
                <w:rFonts w:ascii="Times New Roman" w:hAnsi="Times New Roman" w:cs="Times New Roman"/>
              </w:rPr>
            </w:pPr>
          </w:p>
          <w:p w14:paraId="35A24DF4" w14:textId="77777777" w:rsidR="00D667D3" w:rsidRDefault="00D667D3" w:rsidP="00D667D3">
            <w:pPr>
              <w:jc w:val="center"/>
              <w:rPr>
                <w:rFonts w:ascii="Times New Roman" w:hAnsi="Times New Roman" w:cs="Times New Roman"/>
              </w:rPr>
            </w:pPr>
          </w:p>
          <w:p w14:paraId="3504CC9F" w14:textId="77777777" w:rsidR="00D667D3" w:rsidRDefault="00D667D3" w:rsidP="00D667D3">
            <w:pPr>
              <w:jc w:val="center"/>
              <w:rPr>
                <w:rFonts w:ascii="Times New Roman" w:hAnsi="Times New Roman" w:cs="Times New Roman"/>
              </w:rPr>
            </w:pPr>
          </w:p>
          <w:p w14:paraId="48EF45D5" w14:textId="77777777" w:rsidR="00D667D3" w:rsidRDefault="00D667D3" w:rsidP="00D667D3">
            <w:pPr>
              <w:jc w:val="center"/>
              <w:rPr>
                <w:rFonts w:ascii="Times New Roman" w:hAnsi="Times New Roman" w:cs="Times New Roman"/>
              </w:rPr>
            </w:pPr>
          </w:p>
          <w:p w14:paraId="6F352813" w14:textId="0C795C1E" w:rsidR="00D667D3" w:rsidRDefault="00D667D3" w:rsidP="00D667D3">
            <w:pPr>
              <w:jc w:val="center"/>
              <w:rPr>
                <w:rFonts w:ascii="Times New Roman" w:hAnsi="Times New Roman" w:cs="Times New Roman"/>
              </w:rPr>
            </w:pPr>
            <w:r>
              <w:rPr>
                <w:rFonts w:ascii="Times New Roman" w:hAnsi="Times New Roman" w:cs="Times New Roman"/>
              </w:rPr>
              <w:t>B134</w:t>
            </w:r>
          </w:p>
        </w:tc>
      </w:tr>
    </w:tbl>
    <w:p w14:paraId="59201D9F" w14:textId="25A9B8C9" w:rsidR="00173EEF" w:rsidRDefault="00173EEF">
      <w:pPr>
        <w:rPr>
          <w:rFonts w:ascii="Times New Roman" w:hAnsi="Times New Roman" w:cs="Times New Roman"/>
        </w:rPr>
      </w:pPr>
    </w:p>
    <w:p w14:paraId="7B22C4B8" w14:textId="7FE1AE8A" w:rsidR="002D359A" w:rsidRDefault="002D359A">
      <w:pPr>
        <w:rPr>
          <w:rFonts w:ascii="Times New Roman" w:hAnsi="Times New Roman" w:cs="Times New Roman"/>
        </w:rPr>
      </w:pPr>
    </w:p>
    <w:p w14:paraId="0FF1F353" w14:textId="50106F20" w:rsidR="002D359A" w:rsidRDefault="002D359A">
      <w:pPr>
        <w:rPr>
          <w:rFonts w:ascii="Times New Roman" w:hAnsi="Times New Roman" w:cs="Times New Roman"/>
        </w:rPr>
      </w:pPr>
    </w:p>
    <w:p w14:paraId="2183EC67" w14:textId="5D10F3B9" w:rsidR="002D359A" w:rsidRDefault="002D359A">
      <w:pPr>
        <w:rPr>
          <w:rFonts w:ascii="Times New Roman" w:hAnsi="Times New Roman" w:cs="Times New Roman"/>
        </w:rPr>
      </w:pPr>
    </w:p>
    <w:p w14:paraId="6E62E4E8" w14:textId="77777777" w:rsidR="002D359A" w:rsidRDefault="002D359A">
      <w:pPr>
        <w:rPr>
          <w:rFonts w:ascii="Times New Roman" w:hAnsi="Times New Roman" w:cs="Times New Roman"/>
        </w:rPr>
      </w:pPr>
    </w:p>
    <w:tbl>
      <w:tblPr>
        <w:tblStyle w:val="TableGrid"/>
        <w:tblW w:w="5000" w:type="pct"/>
        <w:tblLook w:val="04A0" w:firstRow="1" w:lastRow="0" w:firstColumn="1" w:lastColumn="0" w:noHBand="0" w:noVBand="1"/>
      </w:tblPr>
      <w:tblGrid>
        <w:gridCol w:w="3973"/>
        <w:gridCol w:w="768"/>
        <w:gridCol w:w="938"/>
        <w:gridCol w:w="855"/>
        <w:gridCol w:w="5114"/>
        <w:gridCol w:w="981"/>
        <w:gridCol w:w="981"/>
        <w:gridCol w:w="780"/>
      </w:tblGrid>
      <w:tr w:rsidR="006078C0" w14:paraId="16B8F231" w14:textId="77777777" w:rsidTr="002F495A">
        <w:trPr>
          <w:trHeight w:val="350"/>
        </w:trPr>
        <w:tc>
          <w:tcPr>
            <w:tcW w:w="5000" w:type="pct"/>
            <w:gridSpan w:val="8"/>
            <w:shd w:val="clear" w:color="auto" w:fill="D6E3BC" w:themeFill="accent3" w:themeFillTint="66"/>
          </w:tcPr>
          <w:p w14:paraId="20EBF23E" w14:textId="6A765BCB" w:rsidR="006078C0" w:rsidRPr="00D94385" w:rsidRDefault="006078C0" w:rsidP="00804A27">
            <w:pPr>
              <w:spacing w:after="100" w:afterAutospacing="1"/>
              <w:rPr>
                <w:rFonts w:ascii="Times New Roman" w:hAnsi="Times New Roman" w:cs="Times New Roman"/>
              </w:rPr>
            </w:pPr>
            <w:r>
              <w:rPr>
                <w:rFonts w:ascii="Times New Roman" w:hAnsi="Times New Roman" w:cs="Times New Roman"/>
              </w:rPr>
              <w:lastRenderedPageBreak/>
              <w:t xml:space="preserve">5. The Lessor records activity for it’s current-year purchases of </w:t>
            </w:r>
            <w:r w:rsidR="00F246DD">
              <w:rPr>
                <w:rFonts w:ascii="Times New Roman" w:hAnsi="Times New Roman" w:cs="Times New Roman"/>
              </w:rPr>
              <w:t>equipment with a non-federal vendor</w:t>
            </w:r>
            <w:r>
              <w:rPr>
                <w:rFonts w:ascii="Times New Roman" w:hAnsi="Times New Roman" w:cs="Times New Roman"/>
              </w:rPr>
              <w:t>.</w:t>
            </w:r>
          </w:p>
        </w:tc>
      </w:tr>
      <w:tr w:rsidR="00AE1F1C" w14:paraId="14EC3D56" w14:textId="77777777" w:rsidTr="00AE1F1C">
        <w:trPr>
          <w:trHeight w:val="350"/>
        </w:trPr>
        <w:tc>
          <w:tcPr>
            <w:tcW w:w="1380" w:type="pct"/>
            <w:shd w:val="clear" w:color="auto" w:fill="D9D9D9" w:themeFill="background1" w:themeFillShade="D9"/>
          </w:tcPr>
          <w:p w14:paraId="50300815" w14:textId="28827474"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67" w:type="pct"/>
            <w:shd w:val="clear" w:color="auto" w:fill="D9D9D9" w:themeFill="background1" w:themeFillShade="D9"/>
          </w:tcPr>
          <w:p w14:paraId="5DB2F601" w14:textId="18C7F6FA"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26" w:type="pct"/>
            <w:shd w:val="clear" w:color="auto" w:fill="D9D9D9" w:themeFill="background1" w:themeFillShade="D9"/>
          </w:tcPr>
          <w:p w14:paraId="35945F2D" w14:textId="0D204950"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97" w:type="pct"/>
            <w:shd w:val="clear" w:color="auto" w:fill="D9D9D9" w:themeFill="background1" w:themeFillShade="D9"/>
          </w:tcPr>
          <w:p w14:paraId="181420E2" w14:textId="3858223A"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777" w:type="pct"/>
            <w:shd w:val="clear" w:color="auto" w:fill="D9D9D9" w:themeFill="background1" w:themeFillShade="D9"/>
          </w:tcPr>
          <w:p w14:paraId="573E4848" w14:textId="51C5A510"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341" w:type="pct"/>
            <w:shd w:val="clear" w:color="auto" w:fill="D9D9D9" w:themeFill="background1" w:themeFillShade="D9"/>
          </w:tcPr>
          <w:p w14:paraId="0B67C541" w14:textId="70BAFDCA"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41" w:type="pct"/>
            <w:shd w:val="clear" w:color="auto" w:fill="D9D9D9" w:themeFill="background1" w:themeFillShade="D9"/>
          </w:tcPr>
          <w:p w14:paraId="270712F3" w14:textId="36AAB9B9"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71" w:type="pct"/>
            <w:shd w:val="clear" w:color="auto" w:fill="D9D9D9" w:themeFill="background1" w:themeFillShade="D9"/>
          </w:tcPr>
          <w:p w14:paraId="556EC0EE" w14:textId="7B10739B"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6078C0" w14:paraId="5EF8E16F" w14:textId="77777777" w:rsidTr="00AE1F1C">
        <w:trPr>
          <w:trHeight w:hRule="exact" w:val="1990"/>
        </w:trPr>
        <w:tc>
          <w:tcPr>
            <w:tcW w:w="1380" w:type="pct"/>
          </w:tcPr>
          <w:p w14:paraId="45F9BBAC" w14:textId="77777777" w:rsidR="006078C0" w:rsidRDefault="006078C0" w:rsidP="00804A27">
            <w:pPr>
              <w:rPr>
                <w:rFonts w:ascii="Times New Roman" w:hAnsi="Times New Roman" w:cs="Times New Roman"/>
                <w:sz w:val="24"/>
                <w:szCs w:val="24"/>
              </w:rPr>
            </w:pPr>
            <w:r>
              <w:rPr>
                <w:rFonts w:ascii="Times New Roman" w:hAnsi="Times New Roman" w:cs="Times New Roman"/>
                <w:b/>
                <w:sz w:val="24"/>
                <w:szCs w:val="24"/>
                <w:u w:val="single"/>
              </w:rPr>
              <w:t>Budgetary Entry</w:t>
            </w:r>
          </w:p>
          <w:p w14:paraId="18A18E80" w14:textId="77777777" w:rsidR="006078C0" w:rsidRDefault="006078C0" w:rsidP="00804A27">
            <w:pPr>
              <w:rPr>
                <w:rFonts w:ascii="Times New Roman" w:hAnsi="Times New Roman" w:cs="Times New Roman"/>
              </w:rPr>
            </w:pPr>
            <w:r>
              <w:rPr>
                <w:rFonts w:ascii="Times New Roman" w:hAnsi="Times New Roman" w:cs="Times New Roman"/>
              </w:rPr>
              <w:t>None</w:t>
            </w:r>
          </w:p>
          <w:p w14:paraId="08E49640" w14:textId="77777777" w:rsidR="006078C0" w:rsidRDefault="006078C0" w:rsidP="00804A27">
            <w:pPr>
              <w:rPr>
                <w:rFonts w:ascii="Times New Roman" w:hAnsi="Times New Roman" w:cs="Times New Roman"/>
              </w:rPr>
            </w:pPr>
          </w:p>
          <w:p w14:paraId="4464CF3F" w14:textId="77777777" w:rsidR="006078C0" w:rsidRDefault="006078C0" w:rsidP="00804A27">
            <w:pPr>
              <w:rPr>
                <w:rFonts w:ascii="Times New Roman" w:hAnsi="Times New Roman" w:cs="Times New Roman"/>
                <w:b/>
                <w:sz w:val="24"/>
                <w:szCs w:val="24"/>
                <w:u w:val="single"/>
              </w:rPr>
            </w:pPr>
            <w:r w:rsidRPr="006F5329">
              <w:rPr>
                <w:rFonts w:ascii="Times New Roman" w:hAnsi="Times New Roman" w:cs="Times New Roman"/>
                <w:b/>
                <w:sz w:val="24"/>
                <w:szCs w:val="24"/>
                <w:u w:val="single"/>
              </w:rPr>
              <w:t>Proprietary Entry</w:t>
            </w:r>
          </w:p>
          <w:p w14:paraId="6A6F6DFD" w14:textId="77777777" w:rsidR="006078C0" w:rsidRPr="000F69B0" w:rsidRDefault="006078C0" w:rsidP="00804A27">
            <w:pPr>
              <w:tabs>
                <w:tab w:val="left" w:pos="5400"/>
                <w:tab w:val="left" w:pos="5490"/>
              </w:tabs>
              <w:rPr>
                <w:rFonts w:ascii="Times New Roman" w:hAnsi="Times New Roman" w:cs="Times New Roman"/>
              </w:rPr>
            </w:pPr>
            <w:r w:rsidRPr="006F5329">
              <w:rPr>
                <w:rFonts w:ascii="Times New Roman" w:hAnsi="Times New Roman" w:cs="Times New Roman"/>
              </w:rPr>
              <w:t>None</w:t>
            </w:r>
          </w:p>
        </w:tc>
        <w:tc>
          <w:tcPr>
            <w:tcW w:w="267" w:type="pct"/>
          </w:tcPr>
          <w:p w14:paraId="4FDB7566" w14:textId="77777777" w:rsidR="006078C0" w:rsidRDefault="006078C0" w:rsidP="00804A27">
            <w:pPr>
              <w:jc w:val="center"/>
              <w:rPr>
                <w:rFonts w:ascii="Times New Roman" w:hAnsi="Times New Roman" w:cs="Times New Roman"/>
              </w:rPr>
            </w:pPr>
          </w:p>
          <w:p w14:paraId="3133B8E0" w14:textId="77777777" w:rsidR="006078C0" w:rsidRDefault="006078C0" w:rsidP="00804A27">
            <w:pPr>
              <w:jc w:val="center"/>
              <w:rPr>
                <w:rFonts w:ascii="Times New Roman" w:hAnsi="Times New Roman" w:cs="Times New Roman"/>
              </w:rPr>
            </w:pPr>
          </w:p>
          <w:p w14:paraId="284835A7" w14:textId="77777777" w:rsidR="006078C0" w:rsidRDefault="006078C0" w:rsidP="00804A27">
            <w:pPr>
              <w:jc w:val="center"/>
              <w:rPr>
                <w:rFonts w:ascii="Times New Roman" w:hAnsi="Times New Roman" w:cs="Times New Roman"/>
              </w:rPr>
            </w:pPr>
          </w:p>
          <w:p w14:paraId="753F1E0F" w14:textId="77777777" w:rsidR="006078C0" w:rsidRDefault="006078C0" w:rsidP="00804A27">
            <w:pPr>
              <w:jc w:val="center"/>
              <w:rPr>
                <w:rFonts w:ascii="Times New Roman" w:hAnsi="Times New Roman" w:cs="Times New Roman"/>
              </w:rPr>
            </w:pPr>
          </w:p>
          <w:p w14:paraId="11710FDA" w14:textId="77777777" w:rsidR="006078C0" w:rsidRDefault="006078C0" w:rsidP="00804A27">
            <w:pPr>
              <w:jc w:val="center"/>
              <w:rPr>
                <w:rFonts w:ascii="Times New Roman" w:hAnsi="Times New Roman" w:cs="Times New Roman"/>
              </w:rPr>
            </w:pPr>
          </w:p>
          <w:p w14:paraId="3979CEF9" w14:textId="77777777" w:rsidR="006078C0" w:rsidRDefault="006078C0" w:rsidP="00804A27">
            <w:pPr>
              <w:jc w:val="center"/>
              <w:rPr>
                <w:rFonts w:ascii="Times New Roman" w:hAnsi="Times New Roman" w:cs="Times New Roman"/>
              </w:rPr>
            </w:pPr>
          </w:p>
          <w:p w14:paraId="110609D1" w14:textId="77777777" w:rsidR="006078C0" w:rsidRDefault="006078C0" w:rsidP="00804A27">
            <w:pPr>
              <w:jc w:val="center"/>
              <w:rPr>
                <w:rFonts w:ascii="Times New Roman" w:hAnsi="Times New Roman" w:cs="Times New Roman"/>
              </w:rPr>
            </w:pPr>
          </w:p>
        </w:tc>
        <w:tc>
          <w:tcPr>
            <w:tcW w:w="326" w:type="pct"/>
          </w:tcPr>
          <w:p w14:paraId="2FB344DC" w14:textId="77777777" w:rsidR="006078C0" w:rsidRDefault="006078C0" w:rsidP="00804A27">
            <w:pPr>
              <w:jc w:val="center"/>
              <w:rPr>
                <w:rFonts w:ascii="Times New Roman" w:hAnsi="Times New Roman" w:cs="Times New Roman"/>
              </w:rPr>
            </w:pPr>
          </w:p>
          <w:p w14:paraId="0B656CAA" w14:textId="77777777" w:rsidR="006078C0" w:rsidRDefault="006078C0" w:rsidP="00804A27">
            <w:pPr>
              <w:spacing w:after="120"/>
              <w:jc w:val="center"/>
              <w:rPr>
                <w:rFonts w:ascii="Times New Roman" w:hAnsi="Times New Roman" w:cs="Times New Roman"/>
              </w:rPr>
            </w:pPr>
          </w:p>
          <w:p w14:paraId="4D0666D6" w14:textId="77777777" w:rsidR="006078C0" w:rsidRDefault="006078C0" w:rsidP="00804A27">
            <w:pPr>
              <w:spacing w:after="120"/>
              <w:jc w:val="center"/>
              <w:rPr>
                <w:rFonts w:ascii="Times New Roman" w:hAnsi="Times New Roman" w:cs="Times New Roman"/>
              </w:rPr>
            </w:pPr>
          </w:p>
          <w:p w14:paraId="09A3F89C" w14:textId="77777777" w:rsidR="006078C0" w:rsidRDefault="006078C0" w:rsidP="00804A27">
            <w:pPr>
              <w:spacing w:after="120"/>
              <w:jc w:val="center"/>
              <w:rPr>
                <w:rFonts w:ascii="Times New Roman" w:hAnsi="Times New Roman" w:cs="Times New Roman"/>
              </w:rPr>
            </w:pPr>
          </w:p>
          <w:p w14:paraId="72853C7B" w14:textId="77777777" w:rsidR="006078C0" w:rsidRDefault="006078C0" w:rsidP="00804A27">
            <w:pPr>
              <w:jc w:val="center"/>
              <w:rPr>
                <w:rFonts w:ascii="Times New Roman" w:hAnsi="Times New Roman" w:cs="Times New Roman"/>
              </w:rPr>
            </w:pPr>
          </w:p>
          <w:p w14:paraId="7C6E2348" w14:textId="77777777" w:rsidR="006078C0" w:rsidRDefault="006078C0" w:rsidP="00804A27">
            <w:pPr>
              <w:jc w:val="center"/>
              <w:rPr>
                <w:rFonts w:ascii="Times New Roman" w:hAnsi="Times New Roman" w:cs="Times New Roman"/>
              </w:rPr>
            </w:pPr>
          </w:p>
          <w:p w14:paraId="284C70E0" w14:textId="77777777" w:rsidR="006078C0" w:rsidRDefault="006078C0" w:rsidP="00804A27">
            <w:pPr>
              <w:spacing w:after="120"/>
              <w:jc w:val="center"/>
              <w:rPr>
                <w:rFonts w:ascii="Times New Roman" w:hAnsi="Times New Roman" w:cs="Times New Roman"/>
              </w:rPr>
            </w:pPr>
          </w:p>
          <w:p w14:paraId="179314A0" w14:textId="77777777" w:rsidR="006078C0" w:rsidRDefault="006078C0" w:rsidP="00804A27">
            <w:pPr>
              <w:spacing w:after="120"/>
              <w:jc w:val="center"/>
              <w:rPr>
                <w:rFonts w:ascii="Times New Roman" w:hAnsi="Times New Roman" w:cs="Times New Roman"/>
              </w:rPr>
            </w:pPr>
          </w:p>
          <w:p w14:paraId="008AEA0A" w14:textId="77777777" w:rsidR="006078C0" w:rsidRDefault="006078C0" w:rsidP="00804A27">
            <w:pPr>
              <w:jc w:val="center"/>
              <w:rPr>
                <w:rFonts w:ascii="Times New Roman" w:hAnsi="Times New Roman" w:cs="Times New Roman"/>
              </w:rPr>
            </w:pPr>
          </w:p>
          <w:p w14:paraId="6C411FAD" w14:textId="77777777" w:rsidR="006078C0" w:rsidRDefault="006078C0" w:rsidP="00804A27">
            <w:pPr>
              <w:jc w:val="center"/>
              <w:rPr>
                <w:rFonts w:ascii="Times New Roman" w:hAnsi="Times New Roman" w:cs="Times New Roman"/>
              </w:rPr>
            </w:pPr>
          </w:p>
          <w:p w14:paraId="196929D6" w14:textId="77777777" w:rsidR="006078C0" w:rsidRDefault="006078C0" w:rsidP="00804A27">
            <w:pPr>
              <w:spacing w:line="360" w:lineRule="auto"/>
              <w:jc w:val="center"/>
              <w:rPr>
                <w:rFonts w:ascii="Times New Roman" w:hAnsi="Times New Roman" w:cs="Times New Roman"/>
              </w:rPr>
            </w:pPr>
          </w:p>
          <w:p w14:paraId="7276AAAA" w14:textId="77777777" w:rsidR="006078C0" w:rsidRDefault="006078C0" w:rsidP="00804A27">
            <w:pPr>
              <w:spacing w:line="360" w:lineRule="auto"/>
              <w:jc w:val="center"/>
              <w:rPr>
                <w:rFonts w:ascii="Times New Roman" w:hAnsi="Times New Roman" w:cs="Times New Roman"/>
              </w:rPr>
            </w:pPr>
          </w:p>
          <w:p w14:paraId="4D7E373D" w14:textId="77777777" w:rsidR="006078C0" w:rsidRDefault="006078C0" w:rsidP="00804A27">
            <w:pPr>
              <w:spacing w:after="120"/>
              <w:jc w:val="center"/>
              <w:rPr>
                <w:rFonts w:ascii="Times New Roman" w:hAnsi="Times New Roman" w:cs="Times New Roman"/>
              </w:rPr>
            </w:pPr>
          </w:p>
          <w:p w14:paraId="7E1A062F" w14:textId="77777777" w:rsidR="006078C0" w:rsidRDefault="006078C0" w:rsidP="00804A27">
            <w:pPr>
              <w:spacing w:after="120" w:line="360" w:lineRule="auto"/>
              <w:jc w:val="center"/>
              <w:rPr>
                <w:rFonts w:ascii="Times New Roman" w:hAnsi="Times New Roman" w:cs="Times New Roman"/>
              </w:rPr>
            </w:pPr>
          </w:p>
          <w:p w14:paraId="476C2FE9" w14:textId="77777777" w:rsidR="006078C0" w:rsidRDefault="006078C0" w:rsidP="00804A27">
            <w:pPr>
              <w:spacing w:line="360" w:lineRule="auto"/>
              <w:jc w:val="center"/>
              <w:rPr>
                <w:rFonts w:ascii="Times New Roman" w:hAnsi="Times New Roman" w:cs="Times New Roman"/>
              </w:rPr>
            </w:pPr>
          </w:p>
          <w:p w14:paraId="1C76DAC8" w14:textId="77777777" w:rsidR="006078C0" w:rsidRDefault="006078C0" w:rsidP="00804A27">
            <w:pPr>
              <w:spacing w:after="120"/>
              <w:jc w:val="center"/>
              <w:rPr>
                <w:rFonts w:ascii="Times New Roman" w:hAnsi="Times New Roman" w:cs="Times New Roman"/>
              </w:rPr>
            </w:pPr>
          </w:p>
          <w:p w14:paraId="16B3FC08" w14:textId="77777777" w:rsidR="006078C0" w:rsidRDefault="006078C0" w:rsidP="00804A27">
            <w:pPr>
              <w:spacing w:after="120"/>
              <w:jc w:val="center"/>
              <w:rPr>
                <w:rFonts w:ascii="Times New Roman" w:hAnsi="Times New Roman" w:cs="Times New Roman"/>
              </w:rPr>
            </w:pPr>
          </w:p>
          <w:p w14:paraId="11D87C6D" w14:textId="77777777" w:rsidR="006078C0" w:rsidRDefault="006078C0" w:rsidP="00804A27">
            <w:pPr>
              <w:spacing w:after="120"/>
              <w:jc w:val="center"/>
              <w:rPr>
                <w:rFonts w:ascii="Times New Roman" w:hAnsi="Times New Roman" w:cs="Times New Roman"/>
              </w:rPr>
            </w:pPr>
          </w:p>
          <w:p w14:paraId="392A19F2" w14:textId="77777777" w:rsidR="006078C0" w:rsidRDefault="006078C0" w:rsidP="00804A27">
            <w:pPr>
              <w:jc w:val="center"/>
              <w:rPr>
                <w:rFonts w:ascii="Times New Roman" w:hAnsi="Times New Roman" w:cs="Times New Roman"/>
              </w:rPr>
            </w:pPr>
          </w:p>
          <w:p w14:paraId="1F32232C" w14:textId="77777777" w:rsidR="006078C0" w:rsidRDefault="006078C0" w:rsidP="00804A27">
            <w:pPr>
              <w:spacing w:after="100" w:afterAutospacing="1"/>
              <w:jc w:val="center"/>
              <w:rPr>
                <w:rFonts w:ascii="Times New Roman" w:hAnsi="Times New Roman" w:cs="Times New Roman"/>
              </w:rPr>
            </w:pPr>
          </w:p>
          <w:p w14:paraId="617C02AF" w14:textId="77777777" w:rsidR="006078C0" w:rsidRDefault="006078C0" w:rsidP="00804A27">
            <w:pPr>
              <w:jc w:val="center"/>
              <w:rPr>
                <w:rFonts w:ascii="Times New Roman" w:hAnsi="Times New Roman" w:cs="Times New Roman"/>
              </w:rPr>
            </w:pPr>
          </w:p>
          <w:p w14:paraId="6D7FDA26" w14:textId="77777777" w:rsidR="006078C0" w:rsidRDefault="006078C0" w:rsidP="00804A27">
            <w:pPr>
              <w:jc w:val="center"/>
              <w:rPr>
                <w:rFonts w:ascii="Times New Roman" w:hAnsi="Times New Roman" w:cs="Times New Roman"/>
              </w:rPr>
            </w:pPr>
          </w:p>
          <w:p w14:paraId="5CE0D731" w14:textId="77777777" w:rsidR="006078C0" w:rsidRDefault="006078C0" w:rsidP="00804A27">
            <w:pPr>
              <w:jc w:val="center"/>
              <w:rPr>
                <w:rFonts w:ascii="Times New Roman" w:hAnsi="Times New Roman" w:cs="Times New Roman"/>
              </w:rPr>
            </w:pPr>
          </w:p>
        </w:tc>
        <w:tc>
          <w:tcPr>
            <w:tcW w:w="297" w:type="pct"/>
          </w:tcPr>
          <w:p w14:paraId="38AC6884" w14:textId="77777777" w:rsidR="006078C0" w:rsidRDefault="006078C0" w:rsidP="00804A27">
            <w:pPr>
              <w:jc w:val="center"/>
              <w:rPr>
                <w:rFonts w:ascii="Times New Roman" w:hAnsi="Times New Roman" w:cs="Times New Roman"/>
              </w:rPr>
            </w:pPr>
          </w:p>
          <w:p w14:paraId="49325124" w14:textId="77777777" w:rsidR="006078C0" w:rsidRDefault="006078C0" w:rsidP="00804A27">
            <w:pPr>
              <w:jc w:val="center"/>
              <w:rPr>
                <w:rFonts w:ascii="Times New Roman" w:hAnsi="Times New Roman" w:cs="Times New Roman"/>
              </w:rPr>
            </w:pPr>
          </w:p>
          <w:p w14:paraId="2A5FACF8" w14:textId="77777777" w:rsidR="006078C0" w:rsidRDefault="006078C0" w:rsidP="00804A27">
            <w:pPr>
              <w:jc w:val="center"/>
              <w:rPr>
                <w:rFonts w:ascii="Times New Roman" w:hAnsi="Times New Roman" w:cs="Times New Roman"/>
              </w:rPr>
            </w:pPr>
          </w:p>
          <w:p w14:paraId="337B663C" w14:textId="77777777" w:rsidR="006078C0" w:rsidRDefault="006078C0" w:rsidP="00804A27">
            <w:pPr>
              <w:jc w:val="center"/>
              <w:rPr>
                <w:rFonts w:ascii="Times New Roman" w:hAnsi="Times New Roman" w:cs="Times New Roman"/>
              </w:rPr>
            </w:pPr>
          </w:p>
          <w:p w14:paraId="200DD1DB" w14:textId="77777777" w:rsidR="006078C0" w:rsidRDefault="006078C0" w:rsidP="00804A27">
            <w:pPr>
              <w:jc w:val="center"/>
              <w:rPr>
                <w:rFonts w:ascii="Times New Roman" w:hAnsi="Times New Roman" w:cs="Times New Roman"/>
              </w:rPr>
            </w:pPr>
          </w:p>
          <w:p w14:paraId="4D389207" w14:textId="77777777" w:rsidR="006078C0" w:rsidRDefault="006078C0" w:rsidP="00804A27">
            <w:pPr>
              <w:jc w:val="center"/>
              <w:rPr>
                <w:rFonts w:ascii="Times New Roman" w:hAnsi="Times New Roman" w:cs="Times New Roman"/>
              </w:rPr>
            </w:pPr>
          </w:p>
          <w:p w14:paraId="0E46FDB9" w14:textId="77777777" w:rsidR="006078C0" w:rsidRDefault="006078C0" w:rsidP="00804A27">
            <w:pPr>
              <w:jc w:val="center"/>
              <w:rPr>
                <w:rFonts w:ascii="Times New Roman" w:hAnsi="Times New Roman" w:cs="Times New Roman"/>
              </w:rPr>
            </w:pPr>
          </w:p>
        </w:tc>
        <w:tc>
          <w:tcPr>
            <w:tcW w:w="1777" w:type="pct"/>
          </w:tcPr>
          <w:p w14:paraId="54805A41" w14:textId="77777777" w:rsidR="006078C0" w:rsidRDefault="006078C0" w:rsidP="00804A2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B13445B" w14:textId="77777777" w:rsidR="006078C0" w:rsidRDefault="006078C0" w:rsidP="00804A27">
            <w:pPr>
              <w:tabs>
                <w:tab w:val="left" w:pos="5400"/>
                <w:tab w:val="left" w:pos="5490"/>
              </w:tabs>
              <w:rPr>
                <w:rFonts w:ascii="Times New Roman" w:hAnsi="Times New Roman" w:cs="Times New Roman"/>
              </w:rPr>
            </w:pPr>
            <w:r>
              <w:rPr>
                <w:rFonts w:ascii="Times New Roman" w:hAnsi="Times New Roman" w:cs="Times New Roman"/>
              </w:rPr>
              <w:t>None</w:t>
            </w:r>
          </w:p>
          <w:p w14:paraId="0D32419C" w14:textId="77777777" w:rsidR="006078C0" w:rsidRDefault="006078C0" w:rsidP="00804A27">
            <w:pPr>
              <w:tabs>
                <w:tab w:val="left" w:pos="5400"/>
                <w:tab w:val="left" w:pos="5490"/>
              </w:tabs>
              <w:rPr>
                <w:rFonts w:ascii="Times New Roman" w:hAnsi="Times New Roman" w:cs="Times New Roman"/>
                <w:b/>
                <w:sz w:val="24"/>
                <w:szCs w:val="24"/>
                <w:u w:val="single"/>
              </w:rPr>
            </w:pPr>
          </w:p>
          <w:p w14:paraId="5C0BBC63" w14:textId="77777777" w:rsidR="006078C0" w:rsidRDefault="006078C0" w:rsidP="00804A27">
            <w:pPr>
              <w:tabs>
                <w:tab w:val="left" w:pos="5400"/>
                <w:tab w:val="left" w:pos="5490"/>
              </w:tabs>
              <w:rPr>
                <w:rFonts w:ascii="Times New Roman" w:hAnsi="Times New Roman" w:cs="Times New Roman"/>
                <w:sz w:val="24"/>
                <w:szCs w:val="24"/>
              </w:rPr>
            </w:pPr>
            <w:r>
              <w:rPr>
                <w:rFonts w:ascii="Times New Roman" w:hAnsi="Times New Roman" w:cs="Times New Roman"/>
                <w:b/>
                <w:sz w:val="24"/>
                <w:szCs w:val="24"/>
                <w:u w:val="single"/>
              </w:rPr>
              <w:t>Memorandum</w:t>
            </w:r>
            <w:r w:rsidRPr="008A5877">
              <w:rPr>
                <w:rFonts w:ascii="Times New Roman" w:hAnsi="Times New Roman" w:cs="Times New Roman"/>
                <w:b/>
                <w:sz w:val="24"/>
                <w:szCs w:val="24"/>
                <w:u w:val="single"/>
              </w:rPr>
              <w:t xml:space="preserve"> Entry</w:t>
            </w:r>
            <w:r>
              <w:rPr>
                <w:rFonts w:ascii="Times New Roman" w:hAnsi="Times New Roman" w:cs="Times New Roman"/>
                <w:sz w:val="24"/>
                <w:szCs w:val="24"/>
              </w:rPr>
              <w:t xml:space="preserve"> </w:t>
            </w:r>
          </w:p>
          <w:p w14:paraId="4946FD14" w14:textId="4C5AF5AE" w:rsidR="006078C0" w:rsidRPr="00A07E63" w:rsidRDefault="006078C0" w:rsidP="00804A27">
            <w:pPr>
              <w:tabs>
                <w:tab w:val="left" w:pos="5400"/>
                <w:tab w:val="left" w:pos="5490"/>
              </w:tabs>
              <w:rPr>
                <w:rFonts w:ascii="Times New Roman" w:hAnsi="Times New Roman" w:cs="Times New Roman"/>
              </w:rPr>
            </w:pPr>
            <w:r w:rsidRPr="00A07E63">
              <w:rPr>
                <w:rFonts w:ascii="Times New Roman" w:hAnsi="Times New Roman" w:cs="Times New Roman"/>
              </w:rPr>
              <w:t>880200</w:t>
            </w:r>
            <w:r>
              <w:rPr>
                <w:rFonts w:ascii="Times New Roman" w:hAnsi="Times New Roman" w:cs="Times New Roman"/>
              </w:rPr>
              <w:t xml:space="preserve"> (N)</w:t>
            </w:r>
            <w:r w:rsidRPr="00A07E63">
              <w:rPr>
                <w:rFonts w:ascii="Times New Roman" w:hAnsi="Times New Roman" w:cs="Times New Roman"/>
              </w:rPr>
              <w:t xml:space="preserve"> Purchases of Property, Plant, </w:t>
            </w:r>
            <w:r>
              <w:rPr>
                <w:rFonts w:ascii="Times New Roman" w:hAnsi="Times New Roman" w:cs="Times New Roman"/>
              </w:rPr>
              <w:t>And Equipment</w:t>
            </w:r>
          </w:p>
          <w:p w14:paraId="7DD65FC1" w14:textId="0B1B258B" w:rsidR="006078C0" w:rsidRDefault="006078C0" w:rsidP="00804A27">
            <w:pPr>
              <w:tabs>
                <w:tab w:val="left" w:pos="5400"/>
                <w:tab w:val="left" w:pos="5490"/>
              </w:tabs>
              <w:rPr>
                <w:rFonts w:ascii="Times New Roman" w:hAnsi="Times New Roman" w:cs="Times New Roman"/>
              </w:rPr>
            </w:pPr>
            <w:r>
              <w:rPr>
                <w:rFonts w:ascii="Times New Roman" w:hAnsi="Times New Roman" w:cs="Times New Roman"/>
              </w:rPr>
              <w:t xml:space="preserve">    880100 (N) Offset for Purchases </w:t>
            </w:r>
            <w:proofErr w:type="gramStart"/>
            <w:r>
              <w:rPr>
                <w:rFonts w:ascii="Times New Roman" w:hAnsi="Times New Roman" w:cs="Times New Roman"/>
              </w:rPr>
              <w:t>Of</w:t>
            </w:r>
            <w:proofErr w:type="gramEnd"/>
            <w:r w:rsidR="001F3BA8">
              <w:rPr>
                <w:rFonts w:ascii="Times New Roman" w:hAnsi="Times New Roman" w:cs="Times New Roman"/>
              </w:rPr>
              <w:t xml:space="preserve"> </w:t>
            </w:r>
            <w:r>
              <w:rPr>
                <w:rFonts w:ascii="Times New Roman" w:hAnsi="Times New Roman" w:cs="Times New Roman"/>
              </w:rPr>
              <w:t xml:space="preserve">Asset                              </w:t>
            </w:r>
          </w:p>
          <w:p w14:paraId="24246A13" w14:textId="77777777" w:rsidR="006078C0" w:rsidRPr="006F5329" w:rsidRDefault="006078C0" w:rsidP="00804A27">
            <w:pPr>
              <w:rPr>
                <w:rFonts w:ascii="Times New Roman" w:hAnsi="Times New Roman" w:cs="Times New Roman"/>
              </w:rPr>
            </w:pPr>
          </w:p>
        </w:tc>
        <w:tc>
          <w:tcPr>
            <w:tcW w:w="341" w:type="pct"/>
          </w:tcPr>
          <w:p w14:paraId="2406113A" w14:textId="77777777" w:rsidR="006078C0" w:rsidRDefault="006078C0" w:rsidP="00804A27">
            <w:pPr>
              <w:jc w:val="center"/>
              <w:rPr>
                <w:rFonts w:ascii="Times New Roman" w:hAnsi="Times New Roman" w:cs="Times New Roman"/>
              </w:rPr>
            </w:pPr>
          </w:p>
          <w:p w14:paraId="17CFAC00" w14:textId="77777777" w:rsidR="006078C0" w:rsidRDefault="006078C0" w:rsidP="00804A27">
            <w:pPr>
              <w:jc w:val="center"/>
              <w:rPr>
                <w:rFonts w:ascii="Times New Roman" w:hAnsi="Times New Roman" w:cs="Times New Roman"/>
              </w:rPr>
            </w:pPr>
          </w:p>
          <w:p w14:paraId="15062BE2" w14:textId="77777777" w:rsidR="006078C0" w:rsidRDefault="006078C0" w:rsidP="00804A27">
            <w:pPr>
              <w:jc w:val="center"/>
              <w:rPr>
                <w:rFonts w:ascii="Times New Roman" w:hAnsi="Times New Roman" w:cs="Times New Roman"/>
              </w:rPr>
            </w:pPr>
          </w:p>
          <w:p w14:paraId="28CE3334" w14:textId="77777777" w:rsidR="006078C0" w:rsidRDefault="006078C0" w:rsidP="00804A27">
            <w:pPr>
              <w:jc w:val="center"/>
              <w:rPr>
                <w:rFonts w:ascii="Times New Roman" w:hAnsi="Times New Roman" w:cs="Times New Roman"/>
              </w:rPr>
            </w:pPr>
          </w:p>
          <w:p w14:paraId="098F0AEA" w14:textId="77777777" w:rsidR="006078C0" w:rsidRDefault="006078C0" w:rsidP="00804A27">
            <w:pPr>
              <w:jc w:val="center"/>
              <w:rPr>
                <w:rFonts w:ascii="Times New Roman" w:hAnsi="Times New Roman" w:cs="Times New Roman"/>
              </w:rPr>
            </w:pPr>
          </w:p>
          <w:p w14:paraId="4FA26F40" w14:textId="116D13D4" w:rsidR="006078C0" w:rsidRDefault="006078C0" w:rsidP="00804A27">
            <w:pPr>
              <w:jc w:val="center"/>
              <w:rPr>
                <w:rFonts w:ascii="Times New Roman" w:hAnsi="Times New Roman" w:cs="Times New Roman"/>
              </w:rPr>
            </w:pPr>
            <w:r>
              <w:rPr>
                <w:rFonts w:ascii="Times New Roman" w:hAnsi="Times New Roman" w:cs="Times New Roman"/>
              </w:rPr>
              <w:t>180,000</w:t>
            </w:r>
          </w:p>
        </w:tc>
        <w:tc>
          <w:tcPr>
            <w:tcW w:w="341" w:type="pct"/>
          </w:tcPr>
          <w:p w14:paraId="2592C597" w14:textId="77777777" w:rsidR="006078C0" w:rsidRDefault="006078C0" w:rsidP="00804A27">
            <w:pPr>
              <w:jc w:val="center"/>
              <w:rPr>
                <w:rFonts w:ascii="Times New Roman" w:hAnsi="Times New Roman" w:cs="Times New Roman"/>
              </w:rPr>
            </w:pPr>
          </w:p>
          <w:p w14:paraId="0AB2F572" w14:textId="77777777" w:rsidR="006078C0" w:rsidRDefault="006078C0" w:rsidP="00804A27">
            <w:pPr>
              <w:jc w:val="center"/>
              <w:rPr>
                <w:rFonts w:ascii="Times New Roman" w:hAnsi="Times New Roman" w:cs="Times New Roman"/>
              </w:rPr>
            </w:pPr>
          </w:p>
          <w:p w14:paraId="0E7EC3C0" w14:textId="77777777" w:rsidR="006078C0" w:rsidRDefault="006078C0" w:rsidP="00804A27">
            <w:pPr>
              <w:jc w:val="center"/>
              <w:rPr>
                <w:rFonts w:ascii="Times New Roman" w:hAnsi="Times New Roman" w:cs="Times New Roman"/>
              </w:rPr>
            </w:pPr>
          </w:p>
          <w:p w14:paraId="30284C1B" w14:textId="77777777" w:rsidR="006078C0" w:rsidRDefault="006078C0" w:rsidP="00804A27">
            <w:pPr>
              <w:jc w:val="center"/>
              <w:rPr>
                <w:rFonts w:ascii="Times New Roman" w:hAnsi="Times New Roman" w:cs="Times New Roman"/>
              </w:rPr>
            </w:pPr>
          </w:p>
          <w:p w14:paraId="14FC79DC" w14:textId="77777777" w:rsidR="006078C0" w:rsidRDefault="006078C0" w:rsidP="00804A27">
            <w:pPr>
              <w:jc w:val="center"/>
              <w:rPr>
                <w:rFonts w:ascii="Times New Roman" w:hAnsi="Times New Roman" w:cs="Times New Roman"/>
              </w:rPr>
            </w:pPr>
          </w:p>
          <w:p w14:paraId="680CE194" w14:textId="77777777" w:rsidR="006078C0" w:rsidRDefault="006078C0" w:rsidP="001F3BA8">
            <w:pPr>
              <w:rPr>
                <w:rFonts w:ascii="Times New Roman" w:hAnsi="Times New Roman" w:cs="Times New Roman"/>
              </w:rPr>
            </w:pPr>
          </w:p>
          <w:p w14:paraId="5136DEC1" w14:textId="1519FC71" w:rsidR="006078C0" w:rsidRDefault="006078C0" w:rsidP="00804A27">
            <w:pPr>
              <w:jc w:val="center"/>
              <w:rPr>
                <w:rFonts w:ascii="Times New Roman" w:hAnsi="Times New Roman" w:cs="Times New Roman"/>
              </w:rPr>
            </w:pPr>
            <w:r>
              <w:rPr>
                <w:rFonts w:ascii="Times New Roman" w:hAnsi="Times New Roman" w:cs="Times New Roman"/>
              </w:rPr>
              <w:t>180,000</w:t>
            </w:r>
          </w:p>
        </w:tc>
        <w:tc>
          <w:tcPr>
            <w:tcW w:w="271" w:type="pct"/>
          </w:tcPr>
          <w:p w14:paraId="410C72D9" w14:textId="77777777" w:rsidR="006078C0" w:rsidRDefault="006078C0" w:rsidP="00804A27">
            <w:pPr>
              <w:jc w:val="center"/>
              <w:rPr>
                <w:rFonts w:ascii="Times New Roman" w:hAnsi="Times New Roman" w:cs="Times New Roman"/>
              </w:rPr>
            </w:pPr>
          </w:p>
          <w:p w14:paraId="159EB56B" w14:textId="77777777" w:rsidR="006078C0" w:rsidRDefault="006078C0" w:rsidP="00804A27">
            <w:pPr>
              <w:jc w:val="center"/>
              <w:rPr>
                <w:rFonts w:ascii="Times New Roman" w:hAnsi="Times New Roman" w:cs="Times New Roman"/>
              </w:rPr>
            </w:pPr>
          </w:p>
          <w:p w14:paraId="04A28166" w14:textId="77777777" w:rsidR="006078C0" w:rsidRDefault="006078C0" w:rsidP="00804A27">
            <w:pPr>
              <w:jc w:val="center"/>
              <w:rPr>
                <w:rFonts w:ascii="Times New Roman" w:hAnsi="Times New Roman" w:cs="Times New Roman"/>
              </w:rPr>
            </w:pPr>
          </w:p>
          <w:p w14:paraId="694ACA05" w14:textId="77777777" w:rsidR="006078C0" w:rsidRDefault="006078C0" w:rsidP="00804A27">
            <w:pPr>
              <w:jc w:val="center"/>
              <w:rPr>
                <w:rFonts w:ascii="Times New Roman" w:hAnsi="Times New Roman" w:cs="Times New Roman"/>
              </w:rPr>
            </w:pPr>
          </w:p>
          <w:p w14:paraId="753502D8" w14:textId="77777777" w:rsidR="006078C0" w:rsidRDefault="006078C0" w:rsidP="00804A27">
            <w:pPr>
              <w:jc w:val="center"/>
              <w:rPr>
                <w:rFonts w:ascii="Times New Roman" w:hAnsi="Times New Roman" w:cs="Times New Roman"/>
              </w:rPr>
            </w:pPr>
          </w:p>
          <w:p w14:paraId="0DBB214B" w14:textId="77777777" w:rsidR="006078C0" w:rsidRDefault="006078C0" w:rsidP="00804A27">
            <w:pPr>
              <w:jc w:val="center"/>
              <w:rPr>
                <w:rFonts w:ascii="Times New Roman" w:hAnsi="Times New Roman" w:cs="Times New Roman"/>
              </w:rPr>
            </w:pPr>
            <w:r>
              <w:rPr>
                <w:rFonts w:ascii="Times New Roman" w:hAnsi="Times New Roman" w:cs="Times New Roman"/>
              </w:rPr>
              <w:t>G120</w:t>
            </w:r>
          </w:p>
        </w:tc>
      </w:tr>
    </w:tbl>
    <w:p w14:paraId="615BFC53" w14:textId="77777777" w:rsidR="006078C0" w:rsidRDefault="006078C0">
      <w:pPr>
        <w:rPr>
          <w:rFonts w:ascii="Times New Roman" w:hAnsi="Times New Roman" w:cs="Times New Roman"/>
        </w:rPr>
      </w:pPr>
    </w:p>
    <w:tbl>
      <w:tblPr>
        <w:tblStyle w:val="TableGrid"/>
        <w:tblW w:w="5000" w:type="pct"/>
        <w:tblLook w:val="04A0" w:firstRow="1" w:lastRow="0" w:firstColumn="1" w:lastColumn="0" w:noHBand="0" w:noVBand="1"/>
      </w:tblPr>
      <w:tblGrid>
        <w:gridCol w:w="3972"/>
        <w:gridCol w:w="768"/>
        <w:gridCol w:w="938"/>
        <w:gridCol w:w="855"/>
        <w:gridCol w:w="4910"/>
        <w:gridCol w:w="1030"/>
        <w:gridCol w:w="1033"/>
        <w:gridCol w:w="884"/>
      </w:tblGrid>
      <w:tr w:rsidR="00E82F84" w:rsidRPr="00E82F84" w14:paraId="3FB6AE56" w14:textId="77777777" w:rsidTr="002F495A">
        <w:trPr>
          <w:trHeight w:val="350"/>
        </w:trPr>
        <w:tc>
          <w:tcPr>
            <w:tcW w:w="5000" w:type="pct"/>
            <w:gridSpan w:val="8"/>
            <w:shd w:val="clear" w:color="auto" w:fill="D6E3BC" w:themeFill="accent3" w:themeFillTint="66"/>
          </w:tcPr>
          <w:p w14:paraId="05F2691A" w14:textId="60A13978" w:rsidR="00E82F84" w:rsidRPr="00E82F84" w:rsidRDefault="006078C0" w:rsidP="001A44A4">
            <w:pPr>
              <w:rPr>
                <w:rFonts w:ascii="Times New Roman" w:hAnsi="Times New Roman" w:cs="Times New Roman"/>
              </w:rPr>
            </w:pPr>
            <w:r>
              <w:rPr>
                <w:rFonts w:ascii="Times New Roman" w:hAnsi="Times New Roman" w:cs="Times New Roman"/>
              </w:rPr>
              <w:t>6</w:t>
            </w:r>
            <w:r w:rsidR="00E82F84">
              <w:rPr>
                <w:rFonts w:ascii="Times New Roman" w:hAnsi="Times New Roman" w:cs="Times New Roman"/>
              </w:rPr>
              <w:t xml:space="preserve">.  </w:t>
            </w:r>
            <w:r w:rsidR="00A33912">
              <w:rPr>
                <w:rFonts w:ascii="Times New Roman" w:hAnsi="Times New Roman" w:cs="Times New Roman"/>
              </w:rPr>
              <w:t>The Lessor confirms a disbursement for the payment of goods previously accrued.</w:t>
            </w:r>
          </w:p>
        </w:tc>
      </w:tr>
      <w:tr w:rsidR="00AE1F1C" w14:paraId="4EAB0E06" w14:textId="77777777" w:rsidTr="001F3BA8">
        <w:trPr>
          <w:trHeight w:val="350"/>
        </w:trPr>
        <w:tc>
          <w:tcPr>
            <w:tcW w:w="1380" w:type="pct"/>
            <w:shd w:val="clear" w:color="auto" w:fill="D9D9D9" w:themeFill="background1" w:themeFillShade="D9"/>
          </w:tcPr>
          <w:p w14:paraId="5E4AF34E" w14:textId="588A4A39"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Lessee Agency </w:t>
            </w:r>
          </w:p>
        </w:tc>
        <w:tc>
          <w:tcPr>
            <w:tcW w:w="267" w:type="pct"/>
            <w:shd w:val="clear" w:color="auto" w:fill="D9D9D9" w:themeFill="background1" w:themeFillShade="D9"/>
          </w:tcPr>
          <w:p w14:paraId="7C64DDE9" w14:textId="72FDAEA1"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326" w:type="pct"/>
            <w:shd w:val="clear" w:color="auto" w:fill="D9D9D9" w:themeFill="background1" w:themeFillShade="D9"/>
          </w:tcPr>
          <w:p w14:paraId="44A22709" w14:textId="5FA2CF10"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297" w:type="pct"/>
            <w:shd w:val="clear" w:color="auto" w:fill="D9D9D9" w:themeFill="background1" w:themeFillShade="D9"/>
          </w:tcPr>
          <w:p w14:paraId="1BC0539F" w14:textId="6FD089E5"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c>
          <w:tcPr>
            <w:tcW w:w="1706" w:type="pct"/>
            <w:shd w:val="clear" w:color="auto" w:fill="D9D9D9" w:themeFill="background1" w:themeFillShade="D9"/>
          </w:tcPr>
          <w:p w14:paraId="3C54BBF3" w14:textId="76642755"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Lessor Agency </w:t>
            </w:r>
          </w:p>
        </w:tc>
        <w:tc>
          <w:tcPr>
            <w:tcW w:w="358" w:type="pct"/>
            <w:shd w:val="clear" w:color="auto" w:fill="D9D9D9" w:themeFill="background1" w:themeFillShade="D9"/>
          </w:tcPr>
          <w:p w14:paraId="19BB342B" w14:textId="41DCF6DC"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359" w:type="pct"/>
            <w:shd w:val="clear" w:color="auto" w:fill="D9D9D9" w:themeFill="background1" w:themeFillShade="D9"/>
          </w:tcPr>
          <w:p w14:paraId="3DCD15C3" w14:textId="28C52AF7"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307" w:type="pct"/>
            <w:shd w:val="clear" w:color="auto" w:fill="D9D9D9" w:themeFill="background1" w:themeFillShade="D9"/>
          </w:tcPr>
          <w:p w14:paraId="7FC89FE5" w14:textId="4709ED52"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r>
      <w:tr w:rsidR="00A33912" w14:paraId="6CC42B20" w14:textId="77777777" w:rsidTr="002244C0">
        <w:trPr>
          <w:trHeight w:hRule="exact" w:val="3718"/>
        </w:trPr>
        <w:tc>
          <w:tcPr>
            <w:tcW w:w="1380" w:type="pct"/>
          </w:tcPr>
          <w:p w14:paraId="3DD7A8B7" w14:textId="77777777" w:rsidR="00A33912" w:rsidRDefault="00A33912" w:rsidP="00A33912">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044850E1" w14:textId="21051A91" w:rsidR="00A33912" w:rsidRDefault="00A33912" w:rsidP="00A33912">
            <w:pPr>
              <w:rPr>
                <w:rFonts w:ascii="Times New Roman" w:hAnsi="Times New Roman" w:cs="Times New Roman"/>
              </w:rPr>
            </w:pPr>
            <w:r>
              <w:rPr>
                <w:rFonts w:ascii="Times New Roman" w:hAnsi="Times New Roman" w:cs="Times New Roman"/>
              </w:rPr>
              <w:t>None</w:t>
            </w:r>
          </w:p>
          <w:p w14:paraId="506E7302" w14:textId="383EED6B" w:rsidR="00A33912" w:rsidRDefault="00A33912" w:rsidP="00A33912">
            <w:pPr>
              <w:rPr>
                <w:rFonts w:ascii="Times New Roman" w:hAnsi="Times New Roman" w:cs="Times New Roman"/>
                <w:b/>
                <w:sz w:val="24"/>
                <w:szCs w:val="24"/>
                <w:u w:val="single"/>
              </w:rPr>
            </w:pPr>
          </w:p>
          <w:p w14:paraId="6126E59B" w14:textId="77777777" w:rsidR="00A33912" w:rsidRDefault="00A33912" w:rsidP="00A33912">
            <w:pPr>
              <w:rPr>
                <w:rFonts w:ascii="Times New Roman" w:hAnsi="Times New Roman" w:cs="Times New Roman"/>
                <w:b/>
                <w:sz w:val="24"/>
                <w:szCs w:val="24"/>
                <w:u w:val="single"/>
              </w:rPr>
            </w:pPr>
          </w:p>
          <w:p w14:paraId="655380FB" w14:textId="77777777" w:rsidR="00A33912" w:rsidRDefault="00A33912" w:rsidP="00A33912">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8DCB459" w14:textId="4F8814B2" w:rsidR="00A33912" w:rsidRPr="00E03B72" w:rsidRDefault="00A33912" w:rsidP="00A33912">
            <w:pPr>
              <w:tabs>
                <w:tab w:val="left" w:pos="5400"/>
                <w:tab w:val="left" w:pos="5490"/>
              </w:tabs>
              <w:rPr>
                <w:rFonts w:ascii="Times New Roman" w:hAnsi="Times New Roman" w:cs="Times New Roman"/>
              </w:rPr>
            </w:pPr>
            <w:r>
              <w:rPr>
                <w:rFonts w:ascii="Times New Roman" w:hAnsi="Times New Roman" w:cs="Times New Roman"/>
              </w:rPr>
              <w:t>None</w:t>
            </w:r>
          </w:p>
        </w:tc>
        <w:tc>
          <w:tcPr>
            <w:tcW w:w="267" w:type="pct"/>
          </w:tcPr>
          <w:p w14:paraId="5ADE8727" w14:textId="77777777" w:rsidR="00A33912" w:rsidRDefault="00A33912" w:rsidP="00A33912">
            <w:pPr>
              <w:jc w:val="center"/>
              <w:rPr>
                <w:rFonts w:ascii="Times New Roman" w:hAnsi="Times New Roman" w:cs="Times New Roman"/>
              </w:rPr>
            </w:pPr>
          </w:p>
        </w:tc>
        <w:tc>
          <w:tcPr>
            <w:tcW w:w="326" w:type="pct"/>
          </w:tcPr>
          <w:p w14:paraId="3858EEAF" w14:textId="77777777" w:rsidR="00A33912" w:rsidRDefault="00A33912" w:rsidP="00A33912">
            <w:pPr>
              <w:jc w:val="center"/>
              <w:rPr>
                <w:rFonts w:ascii="Times New Roman" w:hAnsi="Times New Roman" w:cs="Times New Roman"/>
              </w:rPr>
            </w:pPr>
          </w:p>
        </w:tc>
        <w:tc>
          <w:tcPr>
            <w:tcW w:w="297" w:type="pct"/>
          </w:tcPr>
          <w:p w14:paraId="50E4EFA8" w14:textId="77777777" w:rsidR="00A33912" w:rsidRDefault="00A33912" w:rsidP="00A33912">
            <w:pPr>
              <w:jc w:val="center"/>
              <w:rPr>
                <w:rFonts w:ascii="Times New Roman" w:hAnsi="Times New Roman" w:cs="Times New Roman"/>
              </w:rPr>
            </w:pPr>
          </w:p>
        </w:tc>
        <w:tc>
          <w:tcPr>
            <w:tcW w:w="1706" w:type="pct"/>
          </w:tcPr>
          <w:p w14:paraId="743DCC65" w14:textId="77777777" w:rsidR="00A33912" w:rsidRDefault="00A33912" w:rsidP="00A3391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38036C3" w14:textId="53F0DA0C" w:rsidR="00BE100D" w:rsidRDefault="00BE100D" w:rsidP="00BE100D">
            <w:pPr>
              <w:tabs>
                <w:tab w:val="left" w:pos="5400"/>
                <w:tab w:val="left" w:pos="5490"/>
              </w:tabs>
              <w:rPr>
                <w:rFonts w:ascii="Times New Roman" w:hAnsi="Times New Roman" w:cs="Times New Roman"/>
              </w:rPr>
            </w:pPr>
            <w:r>
              <w:rPr>
                <w:rFonts w:ascii="Times New Roman" w:hAnsi="Times New Roman" w:cs="Times New Roman"/>
              </w:rPr>
              <w:t xml:space="preserve">490100 Delivered Orders – Obligations, Unpaid       </w:t>
            </w:r>
          </w:p>
          <w:p w14:paraId="4E1668D5" w14:textId="39FC0249" w:rsidR="00A33912" w:rsidRDefault="00A33912" w:rsidP="00A33912">
            <w:pPr>
              <w:tabs>
                <w:tab w:val="left" w:pos="5400"/>
                <w:tab w:val="left" w:pos="5490"/>
              </w:tabs>
              <w:rPr>
                <w:rFonts w:ascii="Times New Roman" w:hAnsi="Times New Roman" w:cs="Times New Roman"/>
              </w:rPr>
            </w:pPr>
            <w:r>
              <w:rPr>
                <w:rFonts w:ascii="Times New Roman" w:hAnsi="Times New Roman" w:cs="Times New Roman"/>
              </w:rPr>
              <w:t xml:space="preserve">    490</w:t>
            </w:r>
            <w:r w:rsidR="00BE100D">
              <w:rPr>
                <w:rFonts w:ascii="Times New Roman" w:hAnsi="Times New Roman" w:cs="Times New Roman"/>
              </w:rPr>
              <w:t>2</w:t>
            </w:r>
            <w:r>
              <w:rPr>
                <w:rFonts w:ascii="Times New Roman" w:hAnsi="Times New Roman" w:cs="Times New Roman"/>
              </w:rPr>
              <w:t xml:space="preserve">00 Delivered Orders – Obligations, </w:t>
            </w:r>
            <w:r w:rsidR="00BE100D">
              <w:rPr>
                <w:rFonts w:ascii="Times New Roman" w:hAnsi="Times New Roman" w:cs="Times New Roman"/>
              </w:rPr>
              <w:t>P</w:t>
            </w:r>
            <w:r>
              <w:rPr>
                <w:rFonts w:ascii="Times New Roman" w:hAnsi="Times New Roman" w:cs="Times New Roman"/>
              </w:rPr>
              <w:t xml:space="preserve">aid       </w:t>
            </w:r>
          </w:p>
          <w:p w14:paraId="4CC092D6" w14:textId="77777777" w:rsidR="00A33912" w:rsidRDefault="00A33912" w:rsidP="00A33912">
            <w:pPr>
              <w:tabs>
                <w:tab w:val="left" w:pos="5400"/>
                <w:tab w:val="left" w:pos="5490"/>
              </w:tabs>
              <w:rPr>
                <w:rFonts w:ascii="Times New Roman" w:hAnsi="Times New Roman" w:cs="Times New Roman"/>
                <w:b/>
                <w:sz w:val="24"/>
                <w:szCs w:val="24"/>
                <w:u w:val="single"/>
              </w:rPr>
            </w:pPr>
          </w:p>
          <w:p w14:paraId="12CE0552" w14:textId="77777777" w:rsidR="00A33912" w:rsidRDefault="00A33912" w:rsidP="00A3391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01F3785A" w14:textId="44AAC4D6" w:rsidR="007979AB" w:rsidRDefault="007979AB" w:rsidP="00A33912">
            <w:pPr>
              <w:tabs>
                <w:tab w:val="left" w:pos="5400"/>
                <w:tab w:val="left" w:pos="5490"/>
              </w:tabs>
              <w:rPr>
                <w:rFonts w:ascii="Times New Roman" w:hAnsi="Times New Roman" w:cs="Times New Roman"/>
              </w:rPr>
            </w:pPr>
            <w:r>
              <w:rPr>
                <w:rFonts w:ascii="Times New Roman" w:hAnsi="Times New Roman" w:cs="Times New Roman"/>
              </w:rPr>
              <w:t xml:space="preserve">211000 </w:t>
            </w:r>
            <w:r w:rsidR="008040BA">
              <w:rPr>
                <w:rFonts w:ascii="Times New Roman" w:hAnsi="Times New Roman" w:cs="Times New Roman"/>
              </w:rPr>
              <w:t xml:space="preserve">(N) </w:t>
            </w:r>
            <w:r>
              <w:rPr>
                <w:rFonts w:ascii="Times New Roman" w:hAnsi="Times New Roman" w:cs="Times New Roman"/>
              </w:rPr>
              <w:t>Accounts Payable</w:t>
            </w:r>
          </w:p>
          <w:p w14:paraId="00F40B94" w14:textId="77777777" w:rsidR="00A33912" w:rsidRDefault="007979AB" w:rsidP="007979AB">
            <w:pPr>
              <w:tabs>
                <w:tab w:val="left" w:pos="5400"/>
                <w:tab w:val="left" w:pos="5490"/>
              </w:tabs>
              <w:rPr>
                <w:rFonts w:ascii="Times New Roman" w:hAnsi="Times New Roman" w:cs="Times New Roman"/>
              </w:rPr>
            </w:pPr>
            <w:r>
              <w:rPr>
                <w:rFonts w:ascii="Times New Roman" w:hAnsi="Times New Roman" w:cs="Times New Roman"/>
              </w:rPr>
              <w:t xml:space="preserve">    101000 Funds Balance </w:t>
            </w:r>
            <w:proofErr w:type="gramStart"/>
            <w:r>
              <w:rPr>
                <w:rFonts w:ascii="Times New Roman" w:hAnsi="Times New Roman" w:cs="Times New Roman"/>
              </w:rPr>
              <w:t>With</w:t>
            </w:r>
            <w:proofErr w:type="gramEnd"/>
            <w:r>
              <w:rPr>
                <w:rFonts w:ascii="Times New Roman" w:hAnsi="Times New Roman" w:cs="Times New Roman"/>
              </w:rPr>
              <w:t xml:space="preserve"> Treasury</w:t>
            </w:r>
          </w:p>
          <w:p w14:paraId="455C36C4" w14:textId="77777777" w:rsidR="00B93D36" w:rsidRDefault="00B93D36" w:rsidP="007979AB">
            <w:pPr>
              <w:tabs>
                <w:tab w:val="left" w:pos="5400"/>
                <w:tab w:val="left" w:pos="5490"/>
              </w:tabs>
              <w:rPr>
                <w:rFonts w:ascii="Times New Roman" w:hAnsi="Times New Roman" w:cs="Times New Roman"/>
              </w:rPr>
            </w:pPr>
          </w:p>
          <w:p w14:paraId="7DADCE76" w14:textId="77777777" w:rsidR="00B93D36" w:rsidRDefault="00B93D36" w:rsidP="00B93D36">
            <w:pPr>
              <w:tabs>
                <w:tab w:val="left" w:pos="5400"/>
                <w:tab w:val="left" w:pos="5490"/>
              </w:tabs>
              <w:rPr>
                <w:rFonts w:ascii="Times New Roman" w:hAnsi="Times New Roman" w:cs="Times New Roman"/>
              </w:rPr>
            </w:pPr>
            <w:r>
              <w:rPr>
                <w:rFonts w:ascii="Times New Roman" w:hAnsi="Times New Roman" w:cs="Times New Roman"/>
              </w:rPr>
              <w:t>310710 Unexpended Appropriations - Used - Disbursed</w:t>
            </w:r>
          </w:p>
          <w:p w14:paraId="0FD67184" w14:textId="77777777" w:rsidR="00B93D36" w:rsidRDefault="00B93D36" w:rsidP="00B93D36">
            <w:pPr>
              <w:tabs>
                <w:tab w:val="left" w:pos="5400"/>
                <w:tab w:val="left" w:pos="5490"/>
              </w:tabs>
              <w:rPr>
                <w:rFonts w:ascii="Times New Roman" w:hAnsi="Times New Roman" w:cs="Times New Roman"/>
              </w:rPr>
            </w:pPr>
            <w:r>
              <w:rPr>
                <w:rFonts w:ascii="Times New Roman" w:hAnsi="Times New Roman" w:cs="Times New Roman"/>
              </w:rPr>
              <w:t>570000 Expended Appropriations – Used - Accrued</w:t>
            </w:r>
          </w:p>
          <w:p w14:paraId="30CD971E" w14:textId="77777777" w:rsidR="00B93D36" w:rsidRDefault="00B93D36" w:rsidP="00B93D36">
            <w:pPr>
              <w:tabs>
                <w:tab w:val="left" w:pos="5400"/>
                <w:tab w:val="left" w:pos="5490"/>
              </w:tabs>
              <w:rPr>
                <w:rFonts w:ascii="Times New Roman" w:hAnsi="Times New Roman" w:cs="Times New Roman"/>
              </w:rPr>
            </w:pPr>
            <w:r>
              <w:rPr>
                <w:rFonts w:ascii="Times New Roman" w:hAnsi="Times New Roman" w:cs="Times New Roman"/>
              </w:rPr>
              <w:t xml:space="preserve">    310700 Unexpended Appropriations - Used - Accrued</w:t>
            </w:r>
          </w:p>
          <w:p w14:paraId="5A2B1C49" w14:textId="77777777" w:rsidR="00B93D36" w:rsidRDefault="00B93D36" w:rsidP="00B93D36">
            <w:pPr>
              <w:tabs>
                <w:tab w:val="left" w:pos="5400"/>
                <w:tab w:val="left" w:pos="5490"/>
              </w:tabs>
              <w:rPr>
                <w:rFonts w:ascii="Times New Roman" w:hAnsi="Times New Roman" w:cs="Times New Roman"/>
              </w:rPr>
            </w:pPr>
            <w:r>
              <w:rPr>
                <w:rFonts w:ascii="Times New Roman" w:hAnsi="Times New Roman" w:cs="Times New Roman"/>
              </w:rPr>
              <w:t xml:space="preserve">    570010 Expended Appropriations - Disbursed</w:t>
            </w:r>
          </w:p>
          <w:p w14:paraId="14FE0270" w14:textId="2D6CE364" w:rsidR="00B93D36" w:rsidRPr="00B834DB" w:rsidRDefault="00B93D36" w:rsidP="007979AB">
            <w:pPr>
              <w:tabs>
                <w:tab w:val="left" w:pos="5400"/>
                <w:tab w:val="left" w:pos="5490"/>
              </w:tabs>
              <w:rPr>
                <w:rFonts w:ascii="Times New Roman" w:hAnsi="Times New Roman" w:cs="Times New Roman"/>
              </w:rPr>
            </w:pPr>
          </w:p>
        </w:tc>
        <w:tc>
          <w:tcPr>
            <w:tcW w:w="358" w:type="pct"/>
          </w:tcPr>
          <w:p w14:paraId="22E7B43C" w14:textId="77777777" w:rsidR="00A33912" w:rsidRDefault="00A33912" w:rsidP="00B93D36">
            <w:pPr>
              <w:jc w:val="center"/>
              <w:rPr>
                <w:rFonts w:ascii="Times New Roman" w:hAnsi="Times New Roman" w:cs="Times New Roman"/>
              </w:rPr>
            </w:pPr>
          </w:p>
          <w:p w14:paraId="2DFA277B" w14:textId="3F5D08AE" w:rsidR="00A33912" w:rsidRDefault="00A33912" w:rsidP="00B93D36">
            <w:pPr>
              <w:jc w:val="center"/>
              <w:rPr>
                <w:rFonts w:ascii="Times New Roman" w:hAnsi="Times New Roman" w:cs="Times New Roman"/>
              </w:rPr>
            </w:pPr>
            <w:r>
              <w:rPr>
                <w:rFonts w:ascii="Times New Roman" w:hAnsi="Times New Roman" w:cs="Times New Roman"/>
              </w:rPr>
              <w:t>1</w:t>
            </w:r>
            <w:r w:rsidR="00101E51">
              <w:rPr>
                <w:rFonts w:ascii="Times New Roman" w:hAnsi="Times New Roman" w:cs="Times New Roman"/>
              </w:rPr>
              <w:t>80</w:t>
            </w:r>
            <w:r>
              <w:rPr>
                <w:rFonts w:ascii="Times New Roman" w:hAnsi="Times New Roman" w:cs="Times New Roman"/>
              </w:rPr>
              <w:t>,000</w:t>
            </w:r>
          </w:p>
          <w:p w14:paraId="70C970AC" w14:textId="77777777" w:rsidR="00A33912" w:rsidRDefault="00A33912" w:rsidP="00B93D36">
            <w:pPr>
              <w:spacing w:line="480" w:lineRule="auto"/>
              <w:jc w:val="center"/>
              <w:rPr>
                <w:rFonts w:ascii="Times New Roman" w:hAnsi="Times New Roman" w:cs="Times New Roman"/>
              </w:rPr>
            </w:pPr>
          </w:p>
          <w:p w14:paraId="6E7B4596" w14:textId="77777777" w:rsidR="00A33912" w:rsidRDefault="00A33912" w:rsidP="00B93D36">
            <w:pPr>
              <w:spacing w:line="240" w:lineRule="exact"/>
              <w:jc w:val="center"/>
              <w:rPr>
                <w:rFonts w:ascii="Times New Roman" w:hAnsi="Times New Roman" w:cs="Times New Roman"/>
              </w:rPr>
            </w:pPr>
          </w:p>
          <w:p w14:paraId="0A2970F3" w14:textId="01CC4131" w:rsidR="00A33912" w:rsidRDefault="00A33912" w:rsidP="00B93D36">
            <w:pPr>
              <w:spacing w:after="120" w:line="480" w:lineRule="auto"/>
              <w:jc w:val="center"/>
              <w:rPr>
                <w:rFonts w:ascii="Times New Roman" w:hAnsi="Times New Roman" w:cs="Times New Roman"/>
              </w:rPr>
            </w:pPr>
            <w:r>
              <w:rPr>
                <w:rFonts w:ascii="Times New Roman" w:hAnsi="Times New Roman" w:cs="Times New Roman"/>
              </w:rPr>
              <w:t>1</w:t>
            </w:r>
            <w:r w:rsidR="00BC12B0">
              <w:rPr>
                <w:rFonts w:ascii="Times New Roman" w:hAnsi="Times New Roman" w:cs="Times New Roman"/>
              </w:rPr>
              <w:t>80</w:t>
            </w:r>
            <w:r>
              <w:rPr>
                <w:rFonts w:ascii="Times New Roman" w:hAnsi="Times New Roman" w:cs="Times New Roman"/>
              </w:rPr>
              <w:t>,000</w:t>
            </w:r>
          </w:p>
          <w:p w14:paraId="72DECBA7" w14:textId="77777777" w:rsidR="00A33912" w:rsidRDefault="00A33912" w:rsidP="00B93D36">
            <w:pPr>
              <w:jc w:val="center"/>
              <w:rPr>
                <w:rFonts w:ascii="Times New Roman" w:hAnsi="Times New Roman" w:cs="Times New Roman"/>
              </w:rPr>
            </w:pPr>
          </w:p>
          <w:p w14:paraId="0ECCF555" w14:textId="77777777" w:rsidR="00A33912" w:rsidRDefault="00B93D36" w:rsidP="00B93D36">
            <w:pPr>
              <w:jc w:val="center"/>
              <w:rPr>
                <w:rFonts w:ascii="Times New Roman" w:hAnsi="Times New Roman" w:cs="Times New Roman"/>
              </w:rPr>
            </w:pPr>
            <w:r>
              <w:rPr>
                <w:rFonts w:ascii="Times New Roman" w:hAnsi="Times New Roman" w:cs="Times New Roman"/>
              </w:rPr>
              <w:t>180,000</w:t>
            </w:r>
          </w:p>
          <w:p w14:paraId="733033F6" w14:textId="77777777" w:rsidR="00B93D36" w:rsidRDefault="00B93D36" w:rsidP="00B93D36">
            <w:pPr>
              <w:jc w:val="center"/>
              <w:rPr>
                <w:rFonts w:ascii="Times New Roman" w:hAnsi="Times New Roman" w:cs="Times New Roman"/>
              </w:rPr>
            </w:pPr>
          </w:p>
          <w:p w14:paraId="568AD5E3" w14:textId="5279A54F" w:rsidR="00B93D36" w:rsidRDefault="00B93D36" w:rsidP="00B93D36">
            <w:pPr>
              <w:jc w:val="center"/>
              <w:rPr>
                <w:rFonts w:ascii="Times New Roman" w:hAnsi="Times New Roman" w:cs="Times New Roman"/>
              </w:rPr>
            </w:pPr>
            <w:r>
              <w:rPr>
                <w:rFonts w:ascii="Times New Roman" w:hAnsi="Times New Roman" w:cs="Times New Roman"/>
              </w:rPr>
              <w:t>180,000</w:t>
            </w:r>
          </w:p>
        </w:tc>
        <w:tc>
          <w:tcPr>
            <w:tcW w:w="359" w:type="pct"/>
          </w:tcPr>
          <w:p w14:paraId="609835B6" w14:textId="77777777" w:rsidR="00A33912" w:rsidRDefault="00A33912" w:rsidP="00B93D36">
            <w:pPr>
              <w:spacing w:after="120" w:line="360" w:lineRule="auto"/>
              <w:jc w:val="center"/>
              <w:rPr>
                <w:rFonts w:ascii="Times New Roman" w:hAnsi="Times New Roman" w:cs="Times New Roman"/>
              </w:rPr>
            </w:pPr>
          </w:p>
          <w:p w14:paraId="4A517BC8" w14:textId="61F67B39" w:rsidR="00A33912" w:rsidRDefault="00A33912" w:rsidP="00B93D36">
            <w:pPr>
              <w:jc w:val="center"/>
              <w:rPr>
                <w:rFonts w:ascii="Times New Roman" w:hAnsi="Times New Roman" w:cs="Times New Roman"/>
              </w:rPr>
            </w:pPr>
            <w:r>
              <w:rPr>
                <w:rFonts w:ascii="Times New Roman" w:hAnsi="Times New Roman" w:cs="Times New Roman"/>
              </w:rPr>
              <w:t>1</w:t>
            </w:r>
            <w:r w:rsidR="00101E51">
              <w:rPr>
                <w:rFonts w:ascii="Times New Roman" w:hAnsi="Times New Roman" w:cs="Times New Roman"/>
              </w:rPr>
              <w:t>80</w:t>
            </w:r>
            <w:r>
              <w:rPr>
                <w:rFonts w:ascii="Times New Roman" w:hAnsi="Times New Roman" w:cs="Times New Roman"/>
              </w:rPr>
              <w:t>,000</w:t>
            </w:r>
          </w:p>
          <w:p w14:paraId="33067A61" w14:textId="77777777" w:rsidR="00A33912" w:rsidRDefault="00A33912" w:rsidP="00B93D36">
            <w:pPr>
              <w:jc w:val="center"/>
              <w:rPr>
                <w:rFonts w:ascii="Times New Roman" w:hAnsi="Times New Roman" w:cs="Times New Roman"/>
              </w:rPr>
            </w:pPr>
          </w:p>
          <w:p w14:paraId="1A91A319" w14:textId="77777777" w:rsidR="00A33912" w:rsidRDefault="00A33912" w:rsidP="00B93D36">
            <w:pPr>
              <w:jc w:val="center"/>
              <w:rPr>
                <w:rFonts w:ascii="Times New Roman" w:hAnsi="Times New Roman" w:cs="Times New Roman"/>
              </w:rPr>
            </w:pPr>
          </w:p>
          <w:p w14:paraId="60D437D1" w14:textId="77777777" w:rsidR="00A33912" w:rsidRDefault="00A33912" w:rsidP="00B93D36">
            <w:pPr>
              <w:spacing w:line="360" w:lineRule="auto"/>
              <w:jc w:val="center"/>
              <w:rPr>
                <w:rFonts w:ascii="Times New Roman" w:hAnsi="Times New Roman" w:cs="Times New Roman"/>
              </w:rPr>
            </w:pPr>
          </w:p>
          <w:p w14:paraId="486E3454" w14:textId="0DB7EC45" w:rsidR="00A33912" w:rsidRDefault="00A33912" w:rsidP="00B93D36">
            <w:pPr>
              <w:spacing w:line="240" w:lineRule="exact"/>
              <w:jc w:val="center"/>
              <w:rPr>
                <w:rFonts w:ascii="Times New Roman" w:hAnsi="Times New Roman" w:cs="Times New Roman"/>
              </w:rPr>
            </w:pPr>
            <w:r>
              <w:rPr>
                <w:rFonts w:ascii="Times New Roman" w:hAnsi="Times New Roman" w:cs="Times New Roman"/>
              </w:rPr>
              <w:t>1</w:t>
            </w:r>
            <w:r w:rsidR="00BC12B0">
              <w:rPr>
                <w:rFonts w:ascii="Times New Roman" w:hAnsi="Times New Roman" w:cs="Times New Roman"/>
              </w:rPr>
              <w:t>80</w:t>
            </w:r>
            <w:r>
              <w:rPr>
                <w:rFonts w:ascii="Times New Roman" w:hAnsi="Times New Roman" w:cs="Times New Roman"/>
              </w:rPr>
              <w:t>,000</w:t>
            </w:r>
          </w:p>
          <w:p w14:paraId="46DA4778" w14:textId="1FC79999" w:rsidR="00A33912" w:rsidRDefault="00A33912" w:rsidP="00B93D36">
            <w:pPr>
              <w:spacing w:after="120" w:line="360" w:lineRule="auto"/>
              <w:jc w:val="center"/>
              <w:rPr>
                <w:rFonts w:ascii="Times New Roman" w:hAnsi="Times New Roman" w:cs="Times New Roman"/>
              </w:rPr>
            </w:pPr>
          </w:p>
          <w:p w14:paraId="475C4A83" w14:textId="3AA36BD1" w:rsidR="00B93D36" w:rsidRDefault="00B93D36" w:rsidP="00B93D36">
            <w:pPr>
              <w:spacing w:after="120" w:line="360" w:lineRule="auto"/>
              <w:jc w:val="center"/>
              <w:rPr>
                <w:rFonts w:ascii="Times New Roman" w:hAnsi="Times New Roman" w:cs="Times New Roman"/>
              </w:rPr>
            </w:pPr>
          </w:p>
          <w:p w14:paraId="2A6BFDCE" w14:textId="486F9EAA" w:rsidR="00B93D36" w:rsidRDefault="00B93D36" w:rsidP="00B93D36">
            <w:pPr>
              <w:spacing w:after="120" w:line="360" w:lineRule="auto"/>
              <w:jc w:val="center"/>
              <w:rPr>
                <w:rFonts w:ascii="Times New Roman" w:hAnsi="Times New Roman" w:cs="Times New Roman"/>
              </w:rPr>
            </w:pPr>
            <w:r>
              <w:rPr>
                <w:rFonts w:ascii="Times New Roman" w:hAnsi="Times New Roman" w:cs="Times New Roman"/>
              </w:rPr>
              <w:t>180,000</w:t>
            </w:r>
          </w:p>
          <w:p w14:paraId="7D26C821" w14:textId="40C4A90A" w:rsidR="00B93D36" w:rsidRDefault="00B93D36" w:rsidP="00B93D36">
            <w:pPr>
              <w:spacing w:after="120" w:line="360" w:lineRule="auto"/>
              <w:jc w:val="center"/>
              <w:rPr>
                <w:rFonts w:ascii="Times New Roman" w:hAnsi="Times New Roman" w:cs="Times New Roman"/>
              </w:rPr>
            </w:pPr>
            <w:r>
              <w:rPr>
                <w:rFonts w:ascii="Times New Roman" w:hAnsi="Times New Roman" w:cs="Times New Roman"/>
              </w:rPr>
              <w:t>180,000</w:t>
            </w:r>
          </w:p>
          <w:p w14:paraId="22A68FE4" w14:textId="22245AF7" w:rsidR="00A33912" w:rsidRDefault="00A33912" w:rsidP="00B93D36">
            <w:pPr>
              <w:jc w:val="center"/>
              <w:rPr>
                <w:rFonts w:ascii="Times New Roman" w:hAnsi="Times New Roman" w:cs="Times New Roman"/>
              </w:rPr>
            </w:pPr>
          </w:p>
        </w:tc>
        <w:tc>
          <w:tcPr>
            <w:tcW w:w="307" w:type="pct"/>
          </w:tcPr>
          <w:p w14:paraId="3EF48EFA" w14:textId="77777777" w:rsidR="00A33912" w:rsidRDefault="00A33912" w:rsidP="00B93D36">
            <w:pPr>
              <w:jc w:val="center"/>
              <w:rPr>
                <w:rFonts w:ascii="Times New Roman" w:hAnsi="Times New Roman" w:cs="Times New Roman"/>
              </w:rPr>
            </w:pPr>
          </w:p>
          <w:p w14:paraId="471DD221" w14:textId="77777777" w:rsidR="00A33912" w:rsidRDefault="00A33912" w:rsidP="00B93D36">
            <w:pPr>
              <w:jc w:val="center"/>
              <w:rPr>
                <w:rFonts w:ascii="Times New Roman" w:hAnsi="Times New Roman" w:cs="Times New Roman"/>
              </w:rPr>
            </w:pPr>
          </w:p>
          <w:p w14:paraId="5E131680" w14:textId="47CD4A39" w:rsidR="00A33912" w:rsidRDefault="00A33912" w:rsidP="00B93D36">
            <w:pPr>
              <w:jc w:val="center"/>
              <w:rPr>
                <w:rFonts w:ascii="Times New Roman" w:hAnsi="Times New Roman" w:cs="Times New Roman"/>
              </w:rPr>
            </w:pPr>
            <w:r>
              <w:rPr>
                <w:rFonts w:ascii="Times New Roman" w:hAnsi="Times New Roman" w:cs="Times New Roman"/>
              </w:rPr>
              <w:t>B</w:t>
            </w:r>
            <w:r w:rsidR="00BE100D">
              <w:rPr>
                <w:rFonts w:ascii="Times New Roman" w:hAnsi="Times New Roman" w:cs="Times New Roman"/>
              </w:rPr>
              <w:t>110</w:t>
            </w:r>
          </w:p>
          <w:p w14:paraId="3223805B" w14:textId="77777777" w:rsidR="00A33912" w:rsidRDefault="00A33912" w:rsidP="00B93D36">
            <w:pPr>
              <w:jc w:val="center"/>
              <w:rPr>
                <w:rFonts w:ascii="Times New Roman" w:hAnsi="Times New Roman" w:cs="Times New Roman"/>
              </w:rPr>
            </w:pPr>
          </w:p>
          <w:p w14:paraId="7323316B" w14:textId="77777777" w:rsidR="00B93D36" w:rsidRDefault="00B93D36" w:rsidP="00B93D36">
            <w:pPr>
              <w:jc w:val="center"/>
              <w:rPr>
                <w:rFonts w:ascii="Times New Roman" w:hAnsi="Times New Roman" w:cs="Times New Roman"/>
              </w:rPr>
            </w:pPr>
          </w:p>
          <w:p w14:paraId="31568FF7" w14:textId="77777777" w:rsidR="00B93D36" w:rsidRDefault="00B93D36" w:rsidP="00B93D36">
            <w:pPr>
              <w:jc w:val="center"/>
              <w:rPr>
                <w:rFonts w:ascii="Times New Roman" w:hAnsi="Times New Roman" w:cs="Times New Roman"/>
              </w:rPr>
            </w:pPr>
          </w:p>
          <w:p w14:paraId="37976E39" w14:textId="77777777" w:rsidR="00B93D36" w:rsidRDefault="00B93D36" w:rsidP="00B93D36">
            <w:pPr>
              <w:jc w:val="center"/>
              <w:rPr>
                <w:rFonts w:ascii="Times New Roman" w:hAnsi="Times New Roman" w:cs="Times New Roman"/>
              </w:rPr>
            </w:pPr>
          </w:p>
          <w:p w14:paraId="20427C68" w14:textId="77777777" w:rsidR="00B93D36" w:rsidRDefault="00B93D36" w:rsidP="00B93D36">
            <w:pPr>
              <w:jc w:val="center"/>
              <w:rPr>
                <w:rFonts w:ascii="Times New Roman" w:hAnsi="Times New Roman" w:cs="Times New Roman"/>
              </w:rPr>
            </w:pPr>
          </w:p>
          <w:p w14:paraId="19900180" w14:textId="77777777" w:rsidR="00B93D36" w:rsidRDefault="00B93D36" w:rsidP="00B93D36">
            <w:pPr>
              <w:jc w:val="center"/>
              <w:rPr>
                <w:rFonts w:ascii="Times New Roman" w:hAnsi="Times New Roman" w:cs="Times New Roman"/>
              </w:rPr>
            </w:pPr>
          </w:p>
          <w:p w14:paraId="520C393A" w14:textId="77777777" w:rsidR="00B93D36" w:rsidRDefault="00B93D36" w:rsidP="00B93D36">
            <w:pPr>
              <w:jc w:val="center"/>
              <w:rPr>
                <w:rFonts w:ascii="Times New Roman" w:hAnsi="Times New Roman" w:cs="Times New Roman"/>
              </w:rPr>
            </w:pPr>
          </w:p>
          <w:p w14:paraId="51F2DAE4" w14:textId="01782938" w:rsidR="00B93D36" w:rsidRDefault="00B93D36" w:rsidP="00B93D36">
            <w:pPr>
              <w:jc w:val="center"/>
              <w:rPr>
                <w:rFonts w:ascii="Times New Roman" w:hAnsi="Times New Roman" w:cs="Times New Roman"/>
              </w:rPr>
            </w:pPr>
            <w:r>
              <w:rPr>
                <w:rFonts w:ascii="Times New Roman" w:hAnsi="Times New Roman" w:cs="Times New Roman"/>
              </w:rPr>
              <w:t>B235</w:t>
            </w:r>
          </w:p>
        </w:tc>
      </w:tr>
    </w:tbl>
    <w:p w14:paraId="2CDDE5B9" w14:textId="75A5C210" w:rsidR="00B40A14" w:rsidRDefault="00B40A14">
      <w:pPr>
        <w:rPr>
          <w:rFonts w:ascii="Times New Roman" w:hAnsi="Times New Roman" w:cs="Times New Roman"/>
        </w:rPr>
      </w:pPr>
    </w:p>
    <w:p w14:paraId="7312DE37" w14:textId="35E3CE4E" w:rsidR="00D54AB6" w:rsidRDefault="00D54AB6">
      <w:pPr>
        <w:rPr>
          <w:rFonts w:ascii="Times New Roman" w:hAnsi="Times New Roman" w:cs="Times New Roman"/>
        </w:rPr>
      </w:pPr>
    </w:p>
    <w:p w14:paraId="7F6E5695" w14:textId="46FC8093" w:rsidR="00D54AB6" w:rsidRDefault="00D54AB6">
      <w:pPr>
        <w:rPr>
          <w:rFonts w:ascii="Times New Roman" w:hAnsi="Times New Roman" w:cs="Times New Roman"/>
        </w:rPr>
      </w:pPr>
    </w:p>
    <w:p w14:paraId="5FDD5759" w14:textId="496CEA44" w:rsidR="00D54AB6" w:rsidRDefault="00D54AB6">
      <w:pPr>
        <w:rPr>
          <w:rFonts w:ascii="Times New Roman" w:hAnsi="Times New Roman" w:cs="Times New Roman"/>
        </w:rPr>
      </w:pPr>
    </w:p>
    <w:p w14:paraId="726412FC" w14:textId="0439370D" w:rsidR="00D54AB6" w:rsidRDefault="00D54AB6">
      <w:pPr>
        <w:rPr>
          <w:rFonts w:ascii="Times New Roman" w:hAnsi="Times New Roman" w:cs="Times New Roman"/>
        </w:rPr>
      </w:pPr>
    </w:p>
    <w:p w14:paraId="2201979C" w14:textId="77777777" w:rsidR="00D54AB6" w:rsidRDefault="00D54AB6">
      <w:pPr>
        <w:rPr>
          <w:rFonts w:ascii="Times New Roman" w:hAnsi="Times New Roman" w:cs="Times New Roman"/>
        </w:rPr>
      </w:pPr>
    </w:p>
    <w:tbl>
      <w:tblPr>
        <w:tblStyle w:val="TableGrid"/>
        <w:tblW w:w="5000" w:type="pct"/>
        <w:tblLook w:val="04A0" w:firstRow="1" w:lastRow="0" w:firstColumn="1" w:lastColumn="0" w:noHBand="0" w:noVBand="1"/>
      </w:tblPr>
      <w:tblGrid>
        <w:gridCol w:w="5122"/>
        <w:gridCol w:w="984"/>
        <w:gridCol w:w="827"/>
        <w:gridCol w:w="912"/>
        <w:gridCol w:w="3923"/>
        <w:gridCol w:w="904"/>
        <w:gridCol w:w="909"/>
        <w:gridCol w:w="809"/>
      </w:tblGrid>
      <w:tr w:rsidR="00974905" w:rsidRPr="00E4661D" w14:paraId="63F96846" w14:textId="77777777" w:rsidTr="002F495A">
        <w:trPr>
          <w:trHeight w:val="350"/>
        </w:trPr>
        <w:tc>
          <w:tcPr>
            <w:tcW w:w="5000" w:type="pct"/>
            <w:gridSpan w:val="8"/>
            <w:tcBorders>
              <w:bottom w:val="single" w:sz="4" w:space="0" w:color="auto"/>
            </w:tcBorders>
            <w:shd w:val="clear" w:color="auto" w:fill="D6E3BC" w:themeFill="accent3" w:themeFillTint="66"/>
          </w:tcPr>
          <w:p w14:paraId="57C2B728" w14:textId="58BDCCEA" w:rsidR="00974905" w:rsidRPr="00E4661D" w:rsidRDefault="006078C0" w:rsidP="00D23BCC">
            <w:pPr>
              <w:spacing w:after="100" w:afterAutospacing="1"/>
              <w:rPr>
                <w:rFonts w:ascii="Times New Roman" w:hAnsi="Times New Roman" w:cs="Times New Roman"/>
              </w:rPr>
            </w:pPr>
            <w:r>
              <w:rPr>
                <w:rFonts w:ascii="Times New Roman" w:hAnsi="Times New Roman" w:cs="Times New Roman"/>
              </w:rPr>
              <w:t>7</w:t>
            </w:r>
            <w:r w:rsidR="00974905">
              <w:rPr>
                <w:rFonts w:ascii="Times New Roman" w:hAnsi="Times New Roman" w:cs="Times New Roman"/>
              </w:rPr>
              <w:t>. T</w:t>
            </w:r>
            <w:r w:rsidR="0039605D">
              <w:rPr>
                <w:rFonts w:ascii="Times New Roman" w:hAnsi="Times New Roman" w:cs="Times New Roman"/>
              </w:rPr>
              <w:t>he Lessee</w:t>
            </w:r>
            <w:r w:rsidR="00974905">
              <w:rPr>
                <w:rFonts w:ascii="Times New Roman" w:hAnsi="Times New Roman" w:cs="Times New Roman"/>
              </w:rPr>
              <w:t xml:space="preserve"> record</w:t>
            </w:r>
            <w:r w:rsidR="0039605D">
              <w:rPr>
                <w:rFonts w:ascii="Times New Roman" w:hAnsi="Times New Roman" w:cs="Times New Roman"/>
              </w:rPr>
              <w:t>s the enactment of appropriations.</w:t>
            </w:r>
            <w:r w:rsidR="00B64AA9">
              <w:rPr>
                <w:rFonts w:ascii="Times New Roman" w:hAnsi="Times New Roman" w:cs="Times New Roman"/>
              </w:rPr>
              <w:t xml:space="preserve">  (12 monthly lease payments of $5,000 = $60,000 annually.</w:t>
            </w:r>
            <w:r w:rsidR="000D06BA">
              <w:rPr>
                <w:rFonts w:ascii="Times New Roman" w:hAnsi="Times New Roman" w:cs="Times New Roman"/>
              </w:rPr>
              <w:t xml:space="preserve">  Operating costs = 12 monthly payments of $3,000 = $36,000.</w:t>
            </w:r>
            <w:r w:rsidR="00B64AA9">
              <w:rPr>
                <w:rFonts w:ascii="Times New Roman" w:hAnsi="Times New Roman" w:cs="Times New Roman"/>
              </w:rPr>
              <w:t>)</w:t>
            </w:r>
          </w:p>
        </w:tc>
      </w:tr>
      <w:tr w:rsidR="00AE1F1C" w14:paraId="603D4AB3" w14:textId="77777777" w:rsidTr="00AE1F1C">
        <w:trPr>
          <w:trHeight w:val="350"/>
        </w:trPr>
        <w:tc>
          <w:tcPr>
            <w:tcW w:w="1780" w:type="pct"/>
            <w:shd w:val="clear" w:color="auto" w:fill="D9D9D9" w:themeFill="background1" w:themeFillShade="D9"/>
          </w:tcPr>
          <w:p w14:paraId="72223119" w14:textId="2971B794"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342" w:type="pct"/>
            <w:shd w:val="clear" w:color="auto" w:fill="D9D9D9" w:themeFill="background1" w:themeFillShade="D9"/>
          </w:tcPr>
          <w:p w14:paraId="24C28CF6" w14:textId="304B717E"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6A67D07" w14:textId="157DFE96"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317" w:type="pct"/>
            <w:shd w:val="clear" w:color="auto" w:fill="D9D9D9" w:themeFill="background1" w:themeFillShade="D9"/>
          </w:tcPr>
          <w:p w14:paraId="4C175035" w14:textId="14F76FD5"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363" w:type="pct"/>
            <w:shd w:val="clear" w:color="auto" w:fill="D9D9D9" w:themeFill="background1" w:themeFillShade="D9"/>
          </w:tcPr>
          <w:p w14:paraId="356CD2DA" w14:textId="0D219AF8"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314" w:type="pct"/>
            <w:shd w:val="clear" w:color="auto" w:fill="D9D9D9" w:themeFill="background1" w:themeFillShade="D9"/>
          </w:tcPr>
          <w:p w14:paraId="2AE1C79E" w14:textId="6697EBEB"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16" w:type="pct"/>
            <w:shd w:val="clear" w:color="auto" w:fill="D9D9D9" w:themeFill="background1" w:themeFillShade="D9"/>
          </w:tcPr>
          <w:p w14:paraId="32B3CABF" w14:textId="29AC4FB8"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3675CCC4" w14:textId="58B4CBA9"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6941ED" w14:paraId="4DF8CDF0" w14:textId="77777777" w:rsidTr="00AE1F1C">
        <w:trPr>
          <w:trHeight w:hRule="exact" w:val="2197"/>
        </w:trPr>
        <w:tc>
          <w:tcPr>
            <w:tcW w:w="1780" w:type="pct"/>
          </w:tcPr>
          <w:p w14:paraId="64E7989F" w14:textId="77777777" w:rsidR="006941ED" w:rsidRDefault="006941ED" w:rsidP="006941E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3D6FE7B" w14:textId="77777777" w:rsidR="006941ED" w:rsidRDefault="006941ED" w:rsidP="006941ED">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09ED6BAF" w14:textId="471636D3" w:rsidR="006941ED" w:rsidRDefault="006941ED" w:rsidP="006941ED">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1769">
              <w:rPr>
                <w:rFonts w:ascii="Times New Roman" w:hAnsi="Times New Roman" w:cs="Times New Roman"/>
              </w:rPr>
              <w:t>Unapportioned</w:t>
            </w:r>
            <w:proofErr w:type="spellEnd"/>
            <w:r w:rsidR="006E1769">
              <w:rPr>
                <w:rFonts w:ascii="Times New Roman" w:hAnsi="Times New Roman" w:cs="Times New Roman"/>
              </w:rPr>
              <w:t xml:space="preserve"> - Unexpired Authority</w:t>
            </w:r>
            <w:r>
              <w:rPr>
                <w:rFonts w:ascii="Times New Roman" w:hAnsi="Times New Roman" w:cs="Times New Roman"/>
              </w:rPr>
              <w:t xml:space="preserve">           </w:t>
            </w:r>
          </w:p>
          <w:p w14:paraId="7448D87C" w14:textId="77777777" w:rsidR="006941ED" w:rsidRDefault="006941ED" w:rsidP="006941ED">
            <w:pPr>
              <w:tabs>
                <w:tab w:val="left" w:pos="5400"/>
                <w:tab w:val="left" w:pos="5490"/>
              </w:tabs>
              <w:rPr>
                <w:rFonts w:ascii="Times New Roman" w:hAnsi="Times New Roman" w:cs="Times New Roman"/>
              </w:rPr>
            </w:pPr>
          </w:p>
          <w:p w14:paraId="29A60AEE" w14:textId="77777777" w:rsidR="006941ED" w:rsidRDefault="006941ED" w:rsidP="006941E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61FE05EE" w14:textId="34559020" w:rsidR="006941ED" w:rsidRPr="00FD6499" w:rsidRDefault="006941ED" w:rsidP="006941ED">
            <w:pPr>
              <w:tabs>
                <w:tab w:val="left" w:pos="5400"/>
                <w:tab w:val="left" w:pos="5490"/>
              </w:tabs>
              <w:rPr>
                <w:rFonts w:ascii="Times New Roman" w:hAnsi="Times New Roman" w:cs="Times New Roman"/>
              </w:rPr>
            </w:pPr>
            <w:r w:rsidRPr="00FD6499">
              <w:rPr>
                <w:rFonts w:ascii="Times New Roman" w:hAnsi="Times New Roman" w:cs="Times New Roman"/>
              </w:rPr>
              <w:t>101000</w:t>
            </w:r>
            <w:r>
              <w:rPr>
                <w:rFonts w:ascii="Times New Roman" w:hAnsi="Times New Roman" w:cs="Times New Roman"/>
              </w:rPr>
              <w:t xml:space="preserve"> </w:t>
            </w:r>
            <w:r w:rsidR="005E6FA5">
              <w:rPr>
                <w:rFonts w:ascii="Times New Roman" w:hAnsi="Times New Roman" w:cs="Times New Roman"/>
              </w:rPr>
              <w:t xml:space="preserve">(G) </w:t>
            </w:r>
            <w:r w:rsidRPr="00FD6499">
              <w:rPr>
                <w:rFonts w:ascii="Times New Roman" w:hAnsi="Times New Roman" w:cs="Times New Roman"/>
              </w:rPr>
              <w:t xml:space="preserve">Fund Balance </w:t>
            </w:r>
            <w:proofErr w:type="gramStart"/>
            <w:r w:rsidRPr="00FD6499">
              <w:rPr>
                <w:rFonts w:ascii="Times New Roman" w:hAnsi="Times New Roman" w:cs="Times New Roman"/>
              </w:rPr>
              <w:t>With</w:t>
            </w:r>
            <w:proofErr w:type="gramEnd"/>
            <w:r w:rsidRPr="00FD6499">
              <w:rPr>
                <w:rFonts w:ascii="Times New Roman" w:hAnsi="Times New Roman" w:cs="Times New Roman"/>
              </w:rPr>
              <w:t xml:space="preserve"> Treasury</w:t>
            </w:r>
          </w:p>
          <w:p w14:paraId="6C8C9EAE" w14:textId="0A624174" w:rsidR="006941ED" w:rsidRPr="000E4DBA" w:rsidRDefault="006941ED" w:rsidP="006941ED">
            <w:pPr>
              <w:rPr>
                <w:rFonts w:ascii="Times New Roman" w:hAnsi="Times New Roman" w:cs="Times New Roman"/>
              </w:rPr>
            </w:pPr>
            <w:r w:rsidRPr="00FD6499">
              <w:rPr>
                <w:rFonts w:ascii="Times New Roman" w:hAnsi="Times New Roman" w:cs="Times New Roman"/>
              </w:rPr>
              <w:t xml:space="preserve">    310100</w:t>
            </w:r>
            <w:r>
              <w:rPr>
                <w:rFonts w:ascii="Times New Roman" w:hAnsi="Times New Roman" w:cs="Times New Roman"/>
              </w:rPr>
              <w:t xml:space="preserve"> </w:t>
            </w:r>
            <w:r w:rsidR="005E6FA5">
              <w:rPr>
                <w:rFonts w:ascii="Times New Roman" w:hAnsi="Times New Roman" w:cs="Times New Roman"/>
              </w:rPr>
              <w:t xml:space="preserve">(G) </w:t>
            </w:r>
            <w:r w:rsidRPr="00FD6499">
              <w:rPr>
                <w:rFonts w:ascii="Times New Roman" w:hAnsi="Times New Roman" w:cs="Times New Roman"/>
              </w:rPr>
              <w:t>Unexpended</w:t>
            </w:r>
            <w:r>
              <w:rPr>
                <w:rFonts w:ascii="Times New Roman" w:hAnsi="Times New Roman" w:cs="Times New Roman"/>
              </w:rPr>
              <w:t xml:space="preserve"> App</w:t>
            </w:r>
            <w:r w:rsidRPr="00FD6499">
              <w:rPr>
                <w:rFonts w:ascii="Times New Roman" w:hAnsi="Times New Roman" w:cs="Times New Roman"/>
              </w:rPr>
              <w:t xml:space="preserve">ropriations – </w:t>
            </w:r>
            <w:r>
              <w:rPr>
                <w:rFonts w:ascii="Times New Roman" w:hAnsi="Times New Roman" w:cs="Times New Roman"/>
              </w:rPr>
              <w:t xml:space="preserve">       </w:t>
            </w:r>
            <w:r w:rsidRPr="00FD6499">
              <w:rPr>
                <w:rFonts w:ascii="Times New Roman" w:hAnsi="Times New Roman" w:cs="Times New Roman"/>
              </w:rPr>
              <w:t>Appropriations</w:t>
            </w:r>
            <w:r>
              <w:rPr>
                <w:rFonts w:ascii="Times New Roman" w:hAnsi="Times New Roman" w:cs="Times New Roman"/>
              </w:rPr>
              <w:t xml:space="preserve"> Received        </w:t>
            </w:r>
          </w:p>
        </w:tc>
        <w:tc>
          <w:tcPr>
            <w:tcW w:w="342" w:type="pct"/>
          </w:tcPr>
          <w:p w14:paraId="4BC0130A" w14:textId="77777777" w:rsidR="006941ED" w:rsidRDefault="006941ED" w:rsidP="006941ED">
            <w:pPr>
              <w:jc w:val="center"/>
              <w:rPr>
                <w:rFonts w:ascii="Times New Roman" w:hAnsi="Times New Roman" w:cs="Times New Roman"/>
              </w:rPr>
            </w:pPr>
          </w:p>
          <w:p w14:paraId="22A745F2" w14:textId="429DBBE0" w:rsidR="006941ED" w:rsidRDefault="000D06BA" w:rsidP="006941ED">
            <w:pPr>
              <w:jc w:val="center"/>
              <w:rPr>
                <w:rFonts w:ascii="Times New Roman" w:hAnsi="Times New Roman" w:cs="Times New Roman"/>
              </w:rPr>
            </w:pPr>
            <w:r>
              <w:rPr>
                <w:rFonts w:ascii="Times New Roman" w:hAnsi="Times New Roman" w:cs="Times New Roman"/>
              </w:rPr>
              <w:t>96</w:t>
            </w:r>
            <w:r w:rsidR="006941ED">
              <w:rPr>
                <w:rFonts w:ascii="Times New Roman" w:hAnsi="Times New Roman" w:cs="Times New Roman"/>
              </w:rPr>
              <w:t>,000</w:t>
            </w:r>
          </w:p>
          <w:p w14:paraId="06330A31" w14:textId="77777777" w:rsidR="006941ED" w:rsidRDefault="006941ED" w:rsidP="006941ED">
            <w:pPr>
              <w:jc w:val="center"/>
              <w:rPr>
                <w:rFonts w:ascii="Times New Roman" w:hAnsi="Times New Roman" w:cs="Times New Roman"/>
              </w:rPr>
            </w:pPr>
          </w:p>
          <w:p w14:paraId="6F1AB2E5" w14:textId="77777777" w:rsidR="006941ED" w:rsidRDefault="006941ED" w:rsidP="006941ED">
            <w:pPr>
              <w:jc w:val="center"/>
              <w:rPr>
                <w:rFonts w:ascii="Times New Roman" w:hAnsi="Times New Roman" w:cs="Times New Roman"/>
              </w:rPr>
            </w:pPr>
          </w:p>
          <w:p w14:paraId="3D4E0A7F" w14:textId="77777777" w:rsidR="006941ED" w:rsidRDefault="006941ED" w:rsidP="006941ED">
            <w:pPr>
              <w:rPr>
                <w:rFonts w:ascii="Times New Roman" w:hAnsi="Times New Roman" w:cs="Times New Roman"/>
              </w:rPr>
            </w:pPr>
          </w:p>
          <w:p w14:paraId="7C4136E9" w14:textId="4BA60C8F" w:rsidR="006941ED" w:rsidRDefault="000D06BA" w:rsidP="006941ED">
            <w:pPr>
              <w:jc w:val="center"/>
              <w:rPr>
                <w:rFonts w:ascii="Times New Roman" w:hAnsi="Times New Roman" w:cs="Times New Roman"/>
              </w:rPr>
            </w:pPr>
            <w:r>
              <w:rPr>
                <w:rFonts w:ascii="Times New Roman" w:hAnsi="Times New Roman" w:cs="Times New Roman"/>
              </w:rPr>
              <w:t>96</w:t>
            </w:r>
            <w:r w:rsidR="006941ED">
              <w:rPr>
                <w:rFonts w:ascii="Times New Roman" w:hAnsi="Times New Roman" w:cs="Times New Roman"/>
              </w:rPr>
              <w:t>,000</w:t>
            </w:r>
          </w:p>
        </w:tc>
        <w:tc>
          <w:tcPr>
            <w:tcW w:w="287" w:type="pct"/>
          </w:tcPr>
          <w:p w14:paraId="649BB919" w14:textId="77777777" w:rsidR="006941ED" w:rsidRDefault="006941ED" w:rsidP="006941ED">
            <w:pPr>
              <w:jc w:val="center"/>
              <w:rPr>
                <w:rFonts w:ascii="Times New Roman" w:hAnsi="Times New Roman" w:cs="Times New Roman"/>
              </w:rPr>
            </w:pPr>
          </w:p>
          <w:p w14:paraId="4518D7D0" w14:textId="77777777" w:rsidR="006941ED" w:rsidRDefault="006941ED" w:rsidP="006941ED">
            <w:pPr>
              <w:jc w:val="center"/>
              <w:rPr>
                <w:rFonts w:ascii="Times New Roman" w:hAnsi="Times New Roman" w:cs="Times New Roman"/>
              </w:rPr>
            </w:pPr>
          </w:p>
          <w:p w14:paraId="651C1755" w14:textId="6ACFA821" w:rsidR="006941ED" w:rsidRDefault="000D06BA" w:rsidP="006941ED">
            <w:pPr>
              <w:jc w:val="center"/>
              <w:rPr>
                <w:rFonts w:ascii="Times New Roman" w:hAnsi="Times New Roman" w:cs="Times New Roman"/>
              </w:rPr>
            </w:pPr>
            <w:r>
              <w:rPr>
                <w:rFonts w:ascii="Times New Roman" w:hAnsi="Times New Roman" w:cs="Times New Roman"/>
              </w:rPr>
              <w:t>96</w:t>
            </w:r>
            <w:r w:rsidR="006941ED">
              <w:rPr>
                <w:rFonts w:ascii="Times New Roman" w:hAnsi="Times New Roman" w:cs="Times New Roman"/>
              </w:rPr>
              <w:t>,000</w:t>
            </w:r>
          </w:p>
          <w:p w14:paraId="01B810BE" w14:textId="77777777" w:rsidR="006941ED" w:rsidRDefault="006941ED" w:rsidP="006941ED">
            <w:pPr>
              <w:jc w:val="center"/>
              <w:rPr>
                <w:rFonts w:ascii="Times New Roman" w:hAnsi="Times New Roman" w:cs="Times New Roman"/>
              </w:rPr>
            </w:pPr>
          </w:p>
          <w:p w14:paraId="0D66FBFA" w14:textId="77777777" w:rsidR="006941ED" w:rsidRDefault="006941ED" w:rsidP="006941ED">
            <w:pPr>
              <w:jc w:val="center"/>
              <w:rPr>
                <w:rFonts w:ascii="Times New Roman" w:hAnsi="Times New Roman" w:cs="Times New Roman"/>
              </w:rPr>
            </w:pPr>
          </w:p>
          <w:p w14:paraId="610B0C0C" w14:textId="77777777" w:rsidR="006941ED" w:rsidRDefault="006941ED" w:rsidP="006941ED">
            <w:pPr>
              <w:rPr>
                <w:rFonts w:ascii="Times New Roman" w:hAnsi="Times New Roman" w:cs="Times New Roman"/>
              </w:rPr>
            </w:pPr>
          </w:p>
          <w:p w14:paraId="19E6F895" w14:textId="37603F2A" w:rsidR="006941ED" w:rsidRDefault="000D06BA" w:rsidP="006941ED">
            <w:pPr>
              <w:jc w:val="center"/>
              <w:rPr>
                <w:rFonts w:ascii="Times New Roman" w:hAnsi="Times New Roman" w:cs="Times New Roman"/>
              </w:rPr>
            </w:pPr>
            <w:r>
              <w:rPr>
                <w:rFonts w:ascii="Times New Roman" w:hAnsi="Times New Roman" w:cs="Times New Roman"/>
              </w:rPr>
              <w:t>96</w:t>
            </w:r>
            <w:r w:rsidR="006941ED">
              <w:rPr>
                <w:rFonts w:ascii="Times New Roman" w:hAnsi="Times New Roman" w:cs="Times New Roman"/>
              </w:rPr>
              <w:t>,000</w:t>
            </w:r>
          </w:p>
        </w:tc>
        <w:tc>
          <w:tcPr>
            <w:tcW w:w="317" w:type="pct"/>
          </w:tcPr>
          <w:p w14:paraId="6BDAB5F2" w14:textId="77777777" w:rsidR="006941ED" w:rsidRDefault="006941ED" w:rsidP="006941ED">
            <w:pPr>
              <w:jc w:val="center"/>
              <w:rPr>
                <w:rFonts w:ascii="Times New Roman" w:hAnsi="Times New Roman" w:cs="Times New Roman"/>
              </w:rPr>
            </w:pPr>
          </w:p>
          <w:p w14:paraId="4082E5CC" w14:textId="77777777" w:rsidR="006941ED" w:rsidRDefault="006941ED" w:rsidP="006941ED">
            <w:pPr>
              <w:jc w:val="center"/>
              <w:rPr>
                <w:rFonts w:ascii="Times New Roman" w:hAnsi="Times New Roman" w:cs="Times New Roman"/>
              </w:rPr>
            </w:pPr>
          </w:p>
          <w:p w14:paraId="3759FB22" w14:textId="78B697B3" w:rsidR="006941ED" w:rsidRDefault="006941ED" w:rsidP="006941ED">
            <w:pPr>
              <w:jc w:val="center"/>
              <w:rPr>
                <w:rFonts w:ascii="Times New Roman" w:hAnsi="Times New Roman" w:cs="Times New Roman"/>
              </w:rPr>
            </w:pPr>
            <w:r>
              <w:rPr>
                <w:rFonts w:ascii="Times New Roman" w:hAnsi="Times New Roman" w:cs="Times New Roman"/>
              </w:rPr>
              <w:t>A104</w:t>
            </w:r>
          </w:p>
        </w:tc>
        <w:tc>
          <w:tcPr>
            <w:tcW w:w="1363" w:type="pct"/>
          </w:tcPr>
          <w:p w14:paraId="41FB8D4C" w14:textId="43678968" w:rsidR="006941ED" w:rsidRDefault="006941ED" w:rsidP="006941E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FE544D2" w14:textId="0F5FB332" w:rsidR="006941ED" w:rsidRDefault="006941ED" w:rsidP="006941ED">
            <w:pPr>
              <w:tabs>
                <w:tab w:val="left" w:pos="5400"/>
                <w:tab w:val="left" w:pos="5490"/>
              </w:tabs>
              <w:rPr>
                <w:rFonts w:ascii="Times New Roman" w:hAnsi="Times New Roman" w:cs="Times New Roman"/>
                <w:b/>
                <w:sz w:val="24"/>
                <w:szCs w:val="24"/>
                <w:u w:val="single"/>
              </w:rPr>
            </w:pPr>
          </w:p>
          <w:p w14:paraId="656A2F59" w14:textId="35A74D4A" w:rsidR="005F7F90" w:rsidRDefault="005F7F90" w:rsidP="006941ED">
            <w:pPr>
              <w:tabs>
                <w:tab w:val="left" w:pos="5400"/>
                <w:tab w:val="left" w:pos="5490"/>
              </w:tabs>
              <w:rPr>
                <w:rFonts w:ascii="Times New Roman" w:hAnsi="Times New Roman" w:cs="Times New Roman"/>
                <w:b/>
                <w:sz w:val="24"/>
                <w:szCs w:val="24"/>
                <w:u w:val="single"/>
              </w:rPr>
            </w:pPr>
          </w:p>
          <w:p w14:paraId="6E4CCF32" w14:textId="77777777" w:rsidR="005F7F90" w:rsidRDefault="005F7F90" w:rsidP="006941ED">
            <w:pPr>
              <w:tabs>
                <w:tab w:val="left" w:pos="5400"/>
                <w:tab w:val="left" w:pos="5490"/>
              </w:tabs>
              <w:rPr>
                <w:rFonts w:ascii="Times New Roman" w:hAnsi="Times New Roman" w:cs="Times New Roman"/>
                <w:b/>
                <w:sz w:val="24"/>
                <w:szCs w:val="24"/>
                <w:u w:val="single"/>
              </w:rPr>
            </w:pPr>
          </w:p>
          <w:p w14:paraId="7BAD0ABD" w14:textId="66673190" w:rsidR="006941ED" w:rsidRDefault="006941ED" w:rsidP="006941E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B45DED5" w14:textId="3881E222" w:rsidR="006941ED" w:rsidRPr="006F5329" w:rsidRDefault="006941ED" w:rsidP="006941ED">
            <w:pPr>
              <w:rPr>
                <w:rFonts w:ascii="Times New Roman" w:hAnsi="Times New Roman" w:cs="Times New Roman"/>
              </w:rPr>
            </w:pPr>
            <w:r>
              <w:rPr>
                <w:rFonts w:ascii="Times New Roman" w:hAnsi="Times New Roman" w:cs="Times New Roman"/>
              </w:rPr>
              <w:t>None</w:t>
            </w:r>
          </w:p>
        </w:tc>
        <w:tc>
          <w:tcPr>
            <w:tcW w:w="314" w:type="pct"/>
          </w:tcPr>
          <w:p w14:paraId="24A60893" w14:textId="684EFE8C" w:rsidR="006941ED" w:rsidRDefault="006941ED" w:rsidP="006941ED">
            <w:pPr>
              <w:jc w:val="center"/>
              <w:rPr>
                <w:rFonts w:ascii="Times New Roman" w:hAnsi="Times New Roman" w:cs="Times New Roman"/>
              </w:rPr>
            </w:pPr>
          </w:p>
        </w:tc>
        <w:tc>
          <w:tcPr>
            <w:tcW w:w="316" w:type="pct"/>
          </w:tcPr>
          <w:p w14:paraId="14BCB380" w14:textId="358C4D75" w:rsidR="006941ED" w:rsidRDefault="006941ED" w:rsidP="006941ED">
            <w:pPr>
              <w:jc w:val="center"/>
              <w:rPr>
                <w:rFonts w:ascii="Times New Roman" w:hAnsi="Times New Roman" w:cs="Times New Roman"/>
              </w:rPr>
            </w:pPr>
          </w:p>
        </w:tc>
        <w:tc>
          <w:tcPr>
            <w:tcW w:w="282" w:type="pct"/>
          </w:tcPr>
          <w:p w14:paraId="1D7288DA" w14:textId="73AF56A7" w:rsidR="006941ED" w:rsidRDefault="006941ED" w:rsidP="006941ED">
            <w:pPr>
              <w:rPr>
                <w:rFonts w:ascii="Times New Roman" w:hAnsi="Times New Roman" w:cs="Times New Roman"/>
              </w:rPr>
            </w:pPr>
          </w:p>
        </w:tc>
      </w:tr>
    </w:tbl>
    <w:p w14:paraId="17D7A551" w14:textId="77777777" w:rsidR="00974905" w:rsidRDefault="00974905">
      <w:pPr>
        <w:rPr>
          <w:rFonts w:ascii="Times New Roman" w:hAnsi="Times New Roman" w:cs="Times New Roman"/>
        </w:rPr>
      </w:pPr>
    </w:p>
    <w:tbl>
      <w:tblPr>
        <w:tblStyle w:val="TableGrid"/>
        <w:tblW w:w="5000" w:type="pct"/>
        <w:tblLook w:val="04A0" w:firstRow="1" w:lastRow="0" w:firstColumn="1" w:lastColumn="0" w:noHBand="0" w:noVBand="1"/>
      </w:tblPr>
      <w:tblGrid>
        <w:gridCol w:w="5125"/>
        <w:gridCol w:w="984"/>
        <w:gridCol w:w="827"/>
        <w:gridCol w:w="898"/>
        <w:gridCol w:w="3937"/>
        <w:gridCol w:w="843"/>
        <w:gridCol w:w="901"/>
        <w:gridCol w:w="875"/>
      </w:tblGrid>
      <w:tr w:rsidR="00CE5F8C" w:rsidRPr="00E82F84" w14:paraId="2ECF4FEA" w14:textId="77777777" w:rsidTr="002F495A">
        <w:trPr>
          <w:trHeight w:val="350"/>
        </w:trPr>
        <w:tc>
          <w:tcPr>
            <w:tcW w:w="5000" w:type="pct"/>
            <w:gridSpan w:val="8"/>
            <w:tcBorders>
              <w:bottom w:val="single" w:sz="4" w:space="0" w:color="auto"/>
            </w:tcBorders>
            <w:shd w:val="clear" w:color="auto" w:fill="D6E3BC" w:themeFill="accent3" w:themeFillTint="66"/>
          </w:tcPr>
          <w:p w14:paraId="46EDE0A1" w14:textId="757BA654" w:rsidR="00CE5F8C" w:rsidRPr="00E82F84" w:rsidRDefault="006078C0" w:rsidP="001A44A4">
            <w:pPr>
              <w:rPr>
                <w:rFonts w:ascii="Times New Roman" w:hAnsi="Times New Roman" w:cs="Times New Roman"/>
              </w:rPr>
            </w:pPr>
            <w:r>
              <w:rPr>
                <w:rFonts w:ascii="Times New Roman" w:hAnsi="Times New Roman" w:cs="Times New Roman"/>
              </w:rPr>
              <w:t>8</w:t>
            </w:r>
            <w:r w:rsidR="00CE5F8C">
              <w:rPr>
                <w:rFonts w:ascii="Times New Roman" w:hAnsi="Times New Roman" w:cs="Times New Roman"/>
              </w:rPr>
              <w:t>.  T</w:t>
            </w:r>
            <w:r w:rsidR="0039605D">
              <w:rPr>
                <w:rFonts w:ascii="Times New Roman" w:hAnsi="Times New Roman" w:cs="Times New Roman"/>
              </w:rPr>
              <w:t>he Lessee</w:t>
            </w:r>
            <w:r w:rsidR="00CE5F8C">
              <w:rPr>
                <w:rFonts w:ascii="Times New Roman" w:hAnsi="Times New Roman" w:cs="Times New Roman"/>
              </w:rPr>
              <w:t xml:space="preserve"> record</w:t>
            </w:r>
            <w:r w:rsidR="0039605D">
              <w:rPr>
                <w:rFonts w:ascii="Times New Roman" w:hAnsi="Times New Roman" w:cs="Times New Roman"/>
              </w:rPr>
              <w:t>s</w:t>
            </w:r>
            <w:r w:rsidR="00CE5F8C">
              <w:rPr>
                <w:rFonts w:ascii="Times New Roman" w:hAnsi="Times New Roman" w:cs="Times New Roman"/>
              </w:rPr>
              <w:t xml:space="preserve"> </w:t>
            </w:r>
            <w:r w:rsidR="0039605D" w:rsidRPr="0039605D">
              <w:rPr>
                <w:rFonts w:ascii="Times New Roman" w:hAnsi="Times New Roman" w:cs="Times New Roman"/>
              </w:rPr>
              <w:t>budgetary authority apportioned by OMB and available for allotment.</w:t>
            </w:r>
          </w:p>
        </w:tc>
      </w:tr>
      <w:tr w:rsidR="00AE1F1C" w14:paraId="3812B49E" w14:textId="77777777" w:rsidTr="00AE1F1C">
        <w:trPr>
          <w:trHeight w:val="350"/>
        </w:trPr>
        <w:tc>
          <w:tcPr>
            <w:tcW w:w="1781" w:type="pct"/>
            <w:shd w:val="clear" w:color="auto" w:fill="D9D9D9" w:themeFill="background1" w:themeFillShade="D9"/>
          </w:tcPr>
          <w:p w14:paraId="62398C29" w14:textId="4D043E11"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Lessee Agency </w:t>
            </w:r>
          </w:p>
        </w:tc>
        <w:tc>
          <w:tcPr>
            <w:tcW w:w="342" w:type="pct"/>
            <w:shd w:val="clear" w:color="auto" w:fill="D9D9D9" w:themeFill="background1" w:themeFillShade="D9"/>
          </w:tcPr>
          <w:p w14:paraId="54C2FE06" w14:textId="17344C7D"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798130E" w14:textId="274A8173"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312" w:type="pct"/>
            <w:shd w:val="clear" w:color="auto" w:fill="D9D9D9" w:themeFill="background1" w:themeFillShade="D9"/>
          </w:tcPr>
          <w:p w14:paraId="001FE8FD" w14:textId="04543B70"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c>
          <w:tcPr>
            <w:tcW w:w="1368" w:type="pct"/>
            <w:shd w:val="clear" w:color="auto" w:fill="D9D9D9" w:themeFill="background1" w:themeFillShade="D9"/>
          </w:tcPr>
          <w:p w14:paraId="6339F0C6" w14:textId="7146EBE4"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Lessor Agency </w:t>
            </w:r>
          </w:p>
        </w:tc>
        <w:tc>
          <w:tcPr>
            <w:tcW w:w="293" w:type="pct"/>
            <w:shd w:val="clear" w:color="auto" w:fill="D9D9D9" w:themeFill="background1" w:themeFillShade="D9"/>
          </w:tcPr>
          <w:p w14:paraId="40D6C4FB" w14:textId="1AD77CA4"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0A4FAC60" w14:textId="305B552E"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304" w:type="pct"/>
            <w:shd w:val="clear" w:color="auto" w:fill="D9D9D9" w:themeFill="background1" w:themeFillShade="D9"/>
          </w:tcPr>
          <w:p w14:paraId="2D949486" w14:textId="2BA607B0"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r>
      <w:tr w:rsidR="0039605D" w14:paraId="3DCF7DAC" w14:textId="77777777" w:rsidTr="00AE1F1C">
        <w:trPr>
          <w:trHeight w:hRule="exact" w:val="1720"/>
        </w:trPr>
        <w:tc>
          <w:tcPr>
            <w:tcW w:w="1781" w:type="pct"/>
          </w:tcPr>
          <w:p w14:paraId="25E0D63A" w14:textId="77777777" w:rsidR="0039605D" w:rsidRDefault="0039605D" w:rsidP="0039605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D872ED6" w14:textId="16655A6E" w:rsidR="0039605D" w:rsidRDefault="0039605D" w:rsidP="0039605D">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1769">
              <w:rPr>
                <w:rFonts w:ascii="Times New Roman" w:hAnsi="Times New Roman" w:cs="Times New Roman"/>
              </w:rPr>
              <w:t>Unapportioned</w:t>
            </w:r>
            <w:proofErr w:type="spellEnd"/>
            <w:r w:rsidR="006E1769">
              <w:rPr>
                <w:rFonts w:ascii="Times New Roman" w:hAnsi="Times New Roman" w:cs="Times New Roman"/>
              </w:rPr>
              <w:t xml:space="preserve"> - Unexpired Authority</w:t>
            </w:r>
          </w:p>
          <w:p w14:paraId="061C9153" w14:textId="77777777" w:rsidR="0039605D" w:rsidRDefault="0039605D" w:rsidP="0039605D">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10FFDEDE" w14:textId="77777777" w:rsidR="0039605D" w:rsidRDefault="0039605D" w:rsidP="0039605D">
            <w:pPr>
              <w:tabs>
                <w:tab w:val="left" w:pos="5400"/>
                <w:tab w:val="left" w:pos="5490"/>
              </w:tabs>
              <w:rPr>
                <w:rFonts w:ascii="Times New Roman" w:hAnsi="Times New Roman" w:cs="Times New Roman"/>
              </w:rPr>
            </w:pPr>
          </w:p>
          <w:p w14:paraId="4315A997" w14:textId="77777777" w:rsidR="0039605D" w:rsidRDefault="0039605D" w:rsidP="0039605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1BFD501" w14:textId="3117CF83" w:rsidR="0039605D" w:rsidRPr="00E03B72" w:rsidRDefault="0039605D" w:rsidP="0039605D">
            <w:pPr>
              <w:tabs>
                <w:tab w:val="left" w:pos="5400"/>
                <w:tab w:val="left" w:pos="5490"/>
              </w:tabs>
              <w:rPr>
                <w:rFonts w:ascii="Times New Roman" w:hAnsi="Times New Roman" w:cs="Times New Roman"/>
              </w:rPr>
            </w:pPr>
            <w:r>
              <w:rPr>
                <w:rFonts w:ascii="Times New Roman" w:hAnsi="Times New Roman" w:cs="Times New Roman"/>
                <w:sz w:val="24"/>
                <w:szCs w:val="24"/>
              </w:rPr>
              <w:t>None</w:t>
            </w:r>
          </w:p>
        </w:tc>
        <w:tc>
          <w:tcPr>
            <w:tcW w:w="342" w:type="pct"/>
          </w:tcPr>
          <w:p w14:paraId="561E413F" w14:textId="77777777" w:rsidR="0039605D" w:rsidRDefault="0039605D" w:rsidP="0039605D">
            <w:pPr>
              <w:rPr>
                <w:rFonts w:ascii="Times New Roman" w:hAnsi="Times New Roman" w:cs="Times New Roman"/>
              </w:rPr>
            </w:pPr>
          </w:p>
          <w:p w14:paraId="3496372A" w14:textId="1A257BC9" w:rsidR="0039605D" w:rsidRDefault="000D06BA" w:rsidP="0039605D">
            <w:pPr>
              <w:jc w:val="center"/>
              <w:rPr>
                <w:rFonts w:ascii="Times New Roman" w:hAnsi="Times New Roman" w:cs="Times New Roman"/>
              </w:rPr>
            </w:pPr>
            <w:r>
              <w:rPr>
                <w:rFonts w:ascii="Times New Roman" w:hAnsi="Times New Roman" w:cs="Times New Roman"/>
              </w:rPr>
              <w:t>96</w:t>
            </w:r>
            <w:r w:rsidR="0039605D">
              <w:rPr>
                <w:rFonts w:ascii="Times New Roman" w:hAnsi="Times New Roman" w:cs="Times New Roman"/>
              </w:rPr>
              <w:t>,000</w:t>
            </w:r>
          </w:p>
        </w:tc>
        <w:tc>
          <w:tcPr>
            <w:tcW w:w="287" w:type="pct"/>
          </w:tcPr>
          <w:p w14:paraId="6DB6BAE4" w14:textId="77777777" w:rsidR="0039605D" w:rsidRDefault="0039605D" w:rsidP="0039605D">
            <w:pPr>
              <w:rPr>
                <w:rFonts w:ascii="Times New Roman" w:hAnsi="Times New Roman" w:cs="Times New Roman"/>
              </w:rPr>
            </w:pPr>
          </w:p>
          <w:p w14:paraId="162CAF79" w14:textId="77777777" w:rsidR="0039605D" w:rsidRDefault="0039605D" w:rsidP="0039605D">
            <w:pPr>
              <w:rPr>
                <w:rFonts w:ascii="Times New Roman" w:hAnsi="Times New Roman" w:cs="Times New Roman"/>
              </w:rPr>
            </w:pPr>
          </w:p>
          <w:p w14:paraId="0C508F74" w14:textId="0CCC3B61" w:rsidR="0039605D" w:rsidRDefault="000D06BA" w:rsidP="0039605D">
            <w:pPr>
              <w:jc w:val="center"/>
              <w:rPr>
                <w:rFonts w:ascii="Times New Roman" w:hAnsi="Times New Roman" w:cs="Times New Roman"/>
              </w:rPr>
            </w:pPr>
            <w:r>
              <w:rPr>
                <w:rFonts w:ascii="Times New Roman" w:hAnsi="Times New Roman" w:cs="Times New Roman"/>
              </w:rPr>
              <w:t>96</w:t>
            </w:r>
            <w:r w:rsidR="0039605D">
              <w:rPr>
                <w:rFonts w:ascii="Times New Roman" w:hAnsi="Times New Roman" w:cs="Times New Roman"/>
              </w:rPr>
              <w:t>,000</w:t>
            </w:r>
          </w:p>
        </w:tc>
        <w:tc>
          <w:tcPr>
            <w:tcW w:w="312" w:type="pct"/>
          </w:tcPr>
          <w:p w14:paraId="6DEB4BD6" w14:textId="77777777" w:rsidR="0039605D" w:rsidRDefault="0039605D" w:rsidP="0039605D">
            <w:pPr>
              <w:rPr>
                <w:rFonts w:ascii="Times New Roman" w:hAnsi="Times New Roman" w:cs="Times New Roman"/>
              </w:rPr>
            </w:pPr>
          </w:p>
          <w:p w14:paraId="76C934EB" w14:textId="77777777" w:rsidR="0039605D" w:rsidRDefault="0039605D" w:rsidP="00B84D55">
            <w:pPr>
              <w:jc w:val="center"/>
              <w:rPr>
                <w:rFonts w:ascii="Times New Roman" w:hAnsi="Times New Roman" w:cs="Times New Roman"/>
              </w:rPr>
            </w:pPr>
            <w:r>
              <w:rPr>
                <w:rFonts w:ascii="Times New Roman" w:hAnsi="Times New Roman" w:cs="Times New Roman"/>
              </w:rPr>
              <w:t>A116</w:t>
            </w:r>
          </w:p>
          <w:p w14:paraId="024CD2E9" w14:textId="7FB8C1AF" w:rsidR="0039605D" w:rsidRDefault="0039605D" w:rsidP="0039605D">
            <w:pPr>
              <w:jc w:val="center"/>
              <w:rPr>
                <w:rFonts w:ascii="Times New Roman" w:hAnsi="Times New Roman" w:cs="Times New Roman"/>
              </w:rPr>
            </w:pPr>
          </w:p>
        </w:tc>
        <w:tc>
          <w:tcPr>
            <w:tcW w:w="1368" w:type="pct"/>
          </w:tcPr>
          <w:p w14:paraId="69DC26D1" w14:textId="77777777" w:rsidR="0039605D" w:rsidRDefault="0039605D" w:rsidP="0039605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DCA0F58" w14:textId="77777777" w:rsidR="0039605D" w:rsidRDefault="0039605D" w:rsidP="0039605D">
            <w:pPr>
              <w:tabs>
                <w:tab w:val="left" w:pos="5400"/>
                <w:tab w:val="left" w:pos="5490"/>
              </w:tabs>
              <w:rPr>
                <w:rFonts w:ascii="Times New Roman" w:hAnsi="Times New Roman" w:cs="Times New Roman"/>
              </w:rPr>
            </w:pPr>
            <w:r>
              <w:rPr>
                <w:rFonts w:ascii="Times New Roman" w:hAnsi="Times New Roman" w:cs="Times New Roman"/>
              </w:rPr>
              <w:t>None</w:t>
            </w:r>
          </w:p>
          <w:p w14:paraId="0BBB80A2" w14:textId="77777777" w:rsidR="0039605D" w:rsidRDefault="0039605D" w:rsidP="0039605D">
            <w:pPr>
              <w:tabs>
                <w:tab w:val="left" w:pos="5400"/>
                <w:tab w:val="left" w:pos="5490"/>
              </w:tabs>
              <w:rPr>
                <w:rFonts w:ascii="Times New Roman" w:hAnsi="Times New Roman" w:cs="Times New Roman"/>
              </w:rPr>
            </w:pPr>
          </w:p>
          <w:p w14:paraId="3C674583" w14:textId="77777777" w:rsidR="00B84D55" w:rsidRDefault="00B84D55" w:rsidP="0039605D">
            <w:pPr>
              <w:tabs>
                <w:tab w:val="left" w:pos="5400"/>
                <w:tab w:val="left" w:pos="5490"/>
              </w:tabs>
              <w:rPr>
                <w:rFonts w:ascii="Times New Roman" w:hAnsi="Times New Roman" w:cs="Times New Roman"/>
              </w:rPr>
            </w:pPr>
          </w:p>
          <w:p w14:paraId="39A7D8DF" w14:textId="77777777" w:rsidR="0039605D" w:rsidRDefault="0039605D" w:rsidP="0039605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5F8A1A34" w14:textId="7737B056" w:rsidR="0039605D" w:rsidRPr="00B834DB" w:rsidRDefault="0039605D" w:rsidP="0039605D">
            <w:pPr>
              <w:rPr>
                <w:rFonts w:ascii="Times New Roman" w:hAnsi="Times New Roman" w:cs="Times New Roman"/>
              </w:rPr>
            </w:pPr>
            <w:r w:rsidRPr="00E03B72">
              <w:rPr>
                <w:rFonts w:ascii="Times New Roman" w:hAnsi="Times New Roman" w:cs="Times New Roman"/>
              </w:rPr>
              <w:t>None</w:t>
            </w:r>
          </w:p>
        </w:tc>
        <w:tc>
          <w:tcPr>
            <w:tcW w:w="293" w:type="pct"/>
          </w:tcPr>
          <w:p w14:paraId="501C1575" w14:textId="77777777" w:rsidR="0039605D" w:rsidRDefault="0039605D" w:rsidP="0039605D">
            <w:pPr>
              <w:jc w:val="center"/>
              <w:rPr>
                <w:rFonts w:ascii="Times New Roman" w:hAnsi="Times New Roman" w:cs="Times New Roman"/>
              </w:rPr>
            </w:pPr>
          </w:p>
          <w:p w14:paraId="606FF7CD" w14:textId="77777777" w:rsidR="0039605D" w:rsidRDefault="0039605D" w:rsidP="0039605D">
            <w:pPr>
              <w:jc w:val="center"/>
              <w:rPr>
                <w:rFonts w:ascii="Times New Roman" w:hAnsi="Times New Roman" w:cs="Times New Roman"/>
              </w:rPr>
            </w:pPr>
          </w:p>
          <w:p w14:paraId="42826C8F" w14:textId="77777777" w:rsidR="0039605D" w:rsidRDefault="0039605D" w:rsidP="0039605D">
            <w:pPr>
              <w:jc w:val="center"/>
              <w:rPr>
                <w:rFonts w:ascii="Times New Roman" w:hAnsi="Times New Roman" w:cs="Times New Roman"/>
              </w:rPr>
            </w:pPr>
          </w:p>
          <w:p w14:paraId="208B71CF" w14:textId="1B9409F2" w:rsidR="0039605D" w:rsidRDefault="0039605D" w:rsidP="0039605D">
            <w:pPr>
              <w:jc w:val="center"/>
              <w:rPr>
                <w:rFonts w:ascii="Times New Roman" w:hAnsi="Times New Roman" w:cs="Times New Roman"/>
              </w:rPr>
            </w:pPr>
          </w:p>
        </w:tc>
        <w:tc>
          <w:tcPr>
            <w:tcW w:w="313" w:type="pct"/>
          </w:tcPr>
          <w:p w14:paraId="2099CD18" w14:textId="77777777" w:rsidR="0039605D" w:rsidRDefault="0039605D" w:rsidP="0039605D">
            <w:pPr>
              <w:jc w:val="center"/>
              <w:rPr>
                <w:rFonts w:ascii="Times New Roman" w:hAnsi="Times New Roman" w:cs="Times New Roman"/>
              </w:rPr>
            </w:pPr>
          </w:p>
          <w:p w14:paraId="475DE2B7" w14:textId="77777777" w:rsidR="0039605D" w:rsidRDefault="0039605D" w:rsidP="0039605D">
            <w:pPr>
              <w:jc w:val="center"/>
              <w:rPr>
                <w:rFonts w:ascii="Times New Roman" w:hAnsi="Times New Roman" w:cs="Times New Roman"/>
              </w:rPr>
            </w:pPr>
          </w:p>
          <w:p w14:paraId="77CF6DE1" w14:textId="77777777" w:rsidR="0039605D" w:rsidRDefault="0039605D" w:rsidP="0039605D">
            <w:pPr>
              <w:jc w:val="center"/>
              <w:rPr>
                <w:rFonts w:ascii="Times New Roman" w:hAnsi="Times New Roman" w:cs="Times New Roman"/>
              </w:rPr>
            </w:pPr>
          </w:p>
          <w:p w14:paraId="6BB7440D" w14:textId="77777777" w:rsidR="0039605D" w:rsidRDefault="0039605D" w:rsidP="0039605D">
            <w:pPr>
              <w:jc w:val="center"/>
              <w:rPr>
                <w:rFonts w:ascii="Times New Roman" w:hAnsi="Times New Roman" w:cs="Times New Roman"/>
              </w:rPr>
            </w:pPr>
          </w:p>
          <w:p w14:paraId="70BA958A" w14:textId="77777777" w:rsidR="0039605D" w:rsidRDefault="0039605D" w:rsidP="0039605D">
            <w:pPr>
              <w:jc w:val="center"/>
              <w:rPr>
                <w:rFonts w:ascii="Times New Roman" w:hAnsi="Times New Roman" w:cs="Times New Roman"/>
              </w:rPr>
            </w:pPr>
          </w:p>
          <w:p w14:paraId="4107C1D9" w14:textId="681F6C5E" w:rsidR="0039605D" w:rsidRDefault="0039605D" w:rsidP="0039605D">
            <w:pPr>
              <w:jc w:val="center"/>
              <w:rPr>
                <w:rFonts w:ascii="Times New Roman" w:hAnsi="Times New Roman" w:cs="Times New Roman"/>
              </w:rPr>
            </w:pPr>
          </w:p>
        </w:tc>
        <w:tc>
          <w:tcPr>
            <w:tcW w:w="304" w:type="pct"/>
          </w:tcPr>
          <w:p w14:paraId="61A47F44" w14:textId="77777777" w:rsidR="0039605D" w:rsidRDefault="0039605D" w:rsidP="0039605D">
            <w:pPr>
              <w:jc w:val="center"/>
              <w:rPr>
                <w:rFonts w:ascii="Times New Roman" w:hAnsi="Times New Roman" w:cs="Times New Roman"/>
              </w:rPr>
            </w:pPr>
          </w:p>
          <w:p w14:paraId="7EB340F2" w14:textId="0704DCFD" w:rsidR="0039605D" w:rsidRDefault="0039605D" w:rsidP="0039605D">
            <w:pPr>
              <w:jc w:val="center"/>
              <w:rPr>
                <w:rFonts w:ascii="Times New Roman" w:hAnsi="Times New Roman" w:cs="Times New Roman"/>
              </w:rPr>
            </w:pPr>
          </w:p>
        </w:tc>
      </w:tr>
    </w:tbl>
    <w:p w14:paraId="4B7304CC" w14:textId="77777777" w:rsidR="00E4661D" w:rsidRDefault="00E4661D">
      <w:pPr>
        <w:rPr>
          <w:rFonts w:ascii="Times New Roman" w:hAnsi="Times New Roman" w:cs="Times New Roman"/>
        </w:rPr>
      </w:pPr>
    </w:p>
    <w:tbl>
      <w:tblPr>
        <w:tblStyle w:val="TableGrid"/>
        <w:tblW w:w="5000" w:type="pct"/>
        <w:tblLook w:val="04A0" w:firstRow="1" w:lastRow="0" w:firstColumn="1" w:lastColumn="0" w:noHBand="0" w:noVBand="1"/>
      </w:tblPr>
      <w:tblGrid>
        <w:gridCol w:w="5125"/>
        <w:gridCol w:w="989"/>
        <w:gridCol w:w="901"/>
        <w:gridCol w:w="809"/>
        <w:gridCol w:w="3857"/>
        <w:gridCol w:w="812"/>
        <w:gridCol w:w="967"/>
        <w:gridCol w:w="930"/>
      </w:tblGrid>
      <w:tr w:rsidR="00001852" w:rsidRPr="00E82F84" w14:paraId="114EA59B" w14:textId="77777777" w:rsidTr="002F495A">
        <w:trPr>
          <w:trHeight w:val="350"/>
        </w:trPr>
        <w:tc>
          <w:tcPr>
            <w:tcW w:w="5000" w:type="pct"/>
            <w:gridSpan w:val="8"/>
            <w:shd w:val="clear" w:color="auto" w:fill="D6E3BC" w:themeFill="accent3" w:themeFillTint="66"/>
          </w:tcPr>
          <w:p w14:paraId="168BEEA3" w14:textId="2191D636" w:rsidR="00001852" w:rsidRPr="00E82F84" w:rsidRDefault="006078C0" w:rsidP="00487E64">
            <w:pPr>
              <w:rPr>
                <w:rFonts w:ascii="Times New Roman" w:hAnsi="Times New Roman" w:cs="Times New Roman"/>
              </w:rPr>
            </w:pPr>
            <w:r>
              <w:rPr>
                <w:rFonts w:ascii="Times New Roman" w:hAnsi="Times New Roman" w:cs="Times New Roman"/>
              </w:rPr>
              <w:t>9</w:t>
            </w:r>
            <w:r w:rsidR="00001852">
              <w:rPr>
                <w:rFonts w:ascii="Times New Roman" w:hAnsi="Times New Roman" w:cs="Times New Roman"/>
              </w:rPr>
              <w:t xml:space="preserve">.  </w:t>
            </w:r>
            <w:r w:rsidR="00FD6A87">
              <w:rPr>
                <w:rFonts w:ascii="Times New Roman" w:hAnsi="Times New Roman" w:cs="Times New Roman"/>
              </w:rPr>
              <w:t xml:space="preserve">The </w:t>
            </w:r>
            <w:r w:rsidR="00D26470">
              <w:rPr>
                <w:rFonts w:ascii="Times New Roman" w:hAnsi="Times New Roman" w:cs="Times New Roman"/>
              </w:rPr>
              <w:t>L</w:t>
            </w:r>
            <w:r w:rsidR="00FD6A87">
              <w:rPr>
                <w:rFonts w:ascii="Times New Roman" w:hAnsi="Times New Roman" w:cs="Times New Roman"/>
              </w:rPr>
              <w:t>essee records the allotment of authority.</w:t>
            </w:r>
          </w:p>
        </w:tc>
      </w:tr>
      <w:tr w:rsidR="00AE1F1C" w14:paraId="122DF3B6" w14:textId="77777777" w:rsidTr="00CE185C">
        <w:trPr>
          <w:trHeight w:val="350"/>
        </w:trPr>
        <w:tc>
          <w:tcPr>
            <w:tcW w:w="1781" w:type="pct"/>
            <w:shd w:val="clear" w:color="auto" w:fill="D9D9D9" w:themeFill="background1" w:themeFillShade="D9"/>
          </w:tcPr>
          <w:p w14:paraId="1133DC3D" w14:textId="4067048F"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Lessee Agency </w:t>
            </w:r>
          </w:p>
        </w:tc>
        <w:tc>
          <w:tcPr>
            <w:tcW w:w="344" w:type="pct"/>
            <w:shd w:val="clear" w:color="auto" w:fill="D9D9D9" w:themeFill="background1" w:themeFillShade="D9"/>
          </w:tcPr>
          <w:p w14:paraId="0D94DB18" w14:textId="2777EC23"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22A5CD69" w14:textId="351FFD04"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4DC5F6A2" w14:textId="04A5DE6A"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c>
          <w:tcPr>
            <w:tcW w:w="1340" w:type="pct"/>
            <w:shd w:val="clear" w:color="auto" w:fill="D9D9D9" w:themeFill="background1" w:themeFillShade="D9"/>
          </w:tcPr>
          <w:p w14:paraId="3E937540" w14:textId="6F302B96" w:rsidR="00AE1F1C" w:rsidRPr="008C5F15" w:rsidRDefault="00AE1F1C" w:rsidP="00AE1F1C">
            <w:pPr>
              <w:jc w:val="center"/>
              <w:rPr>
                <w:rFonts w:ascii="Times New Roman" w:hAnsi="Times New Roman" w:cs="Times New Roman"/>
                <w:b/>
              </w:rPr>
            </w:pPr>
            <w:r>
              <w:rPr>
                <w:rFonts w:ascii="Times New Roman" w:hAnsi="Times New Roman" w:cs="Times New Roman"/>
                <w:b/>
              </w:rPr>
              <w:t xml:space="preserve">Lessor Agency </w:t>
            </w:r>
          </w:p>
        </w:tc>
        <w:tc>
          <w:tcPr>
            <w:tcW w:w="282" w:type="pct"/>
            <w:shd w:val="clear" w:color="auto" w:fill="D9D9D9" w:themeFill="background1" w:themeFillShade="D9"/>
          </w:tcPr>
          <w:p w14:paraId="3A05EE45" w14:textId="2D5B6BF7" w:rsidR="00AE1F1C" w:rsidRPr="008C5F15" w:rsidRDefault="00AE1F1C" w:rsidP="00AE1F1C">
            <w:pPr>
              <w:jc w:val="center"/>
              <w:rPr>
                <w:rFonts w:ascii="Times New Roman" w:hAnsi="Times New Roman" w:cs="Times New Roman"/>
                <w:b/>
              </w:rPr>
            </w:pPr>
            <w:r>
              <w:rPr>
                <w:rFonts w:ascii="Times New Roman" w:hAnsi="Times New Roman" w:cs="Times New Roman"/>
                <w:b/>
              </w:rPr>
              <w:t>Debit</w:t>
            </w:r>
          </w:p>
        </w:tc>
        <w:tc>
          <w:tcPr>
            <w:tcW w:w="336" w:type="pct"/>
            <w:shd w:val="clear" w:color="auto" w:fill="D9D9D9" w:themeFill="background1" w:themeFillShade="D9"/>
          </w:tcPr>
          <w:p w14:paraId="109294A0" w14:textId="520DA7A2" w:rsidR="00AE1F1C" w:rsidRPr="008C5F15" w:rsidRDefault="00AE1F1C" w:rsidP="00AE1F1C">
            <w:pPr>
              <w:jc w:val="center"/>
              <w:rPr>
                <w:rFonts w:ascii="Times New Roman" w:hAnsi="Times New Roman" w:cs="Times New Roman"/>
                <w:b/>
              </w:rPr>
            </w:pPr>
            <w:r>
              <w:rPr>
                <w:rFonts w:ascii="Times New Roman" w:hAnsi="Times New Roman" w:cs="Times New Roman"/>
                <w:b/>
              </w:rPr>
              <w:t>Credit</w:t>
            </w:r>
          </w:p>
        </w:tc>
        <w:tc>
          <w:tcPr>
            <w:tcW w:w="323" w:type="pct"/>
            <w:shd w:val="clear" w:color="auto" w:fill="D9D9D9" w:themeFill="background1" w:themeFillShade="D9"/>
          </w:tcPr>
          <w:p w14:paraId="625C8382" w14:textId="16B45C77" w:rsidR="00AE1F1C" w:rsidRPr="008C5F15" w:rsidRDefault="00AE1F1C" w:rsidP="00AE1F1C">
            <w:pPr>
              <w:jc w:val="center"/>
              <w:rPr>
                <w:rFonts w:ascii="Times New Roman" w:hAnsi="Times New Roman" w:cs="Times New Roman"/>
                <w:b/>
              </w:rPr>
            </w:pPr>
            <w:r w:rsidRPr="008C5F15">
              <w:rPr>
                <w:rFonts w:ascii="Times New Roman" w:hAnsi="Times New Roman" w:cs="Times New Roman"/>
                <w:b/>
              </w:rPr>
              <w:t>TC</w:t>
            </w:r>
          </w:p>
        </w:tc>
      </w:tr>
      <w:tr w:rsidR="0039605D" w14:paraId="117A4492" w14:textId="77777777" w:rsidTr="00CE185C">
        <w:trPr>
          <w:trHeight w:hRule="exact" w:val="1765"/>
        </w:trPr>
        <w:tc>
          <w:tcPr>
            <w:tcW w:w="1781" w:type="pct"/>
          </w:tcPr>
          <w:p w14:paraId="329814F2" w14:textId="77777777" w:rsidR="0039605D" w:rsidRDefault="0039605D" w:rsidP="0039605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F685F6F" w14:textId="77777777" w:rsidR="0039605D" w:rsidRDefault="0039605D" w:rsidP="0039605D">
            <w:pPr>
              <w:tabs>
                <w:tab w:val="left" w:pos="5400"/>
                <w:tab w:val="left" w:pos="5490"/>
              </w:tabs>
              <w:rPr>
                <w:rFonts w:ascii="Times New Roman" w:hAnsi="Times New Roman" w:cs="Times New Roman"/>
              </w:rPr>
            </w:pPr>
            <w:r>
              <w:rPr>
                <w:rFonts w:ascii="Times New Roman" w:hAnsi="Times New Roman" w:cs="Times New Roman"/>
              </w:rPr>
              <w:t>451000 Apportionments</w:t>
            </w:r>
          </w:p>
          <w:p w14:paraId="586CF7CC" w14:textId="0D9B1DF9" w:rsidR="0039605D" w:rsidRDefault="0039605D" w:rsidP="0039605D">
            <w:pPr>
              <w:tabs>
                <w:tab w:val="left" w:pos="5400"/>
                <w:tab w:val="left" w:pos="5490"/>
              </w:tabs>
              <w:rPr>
                <w:rFonts w:ascii="Times New Roman" w:hAnsi="Times New Roman" w:cs="Times New Roman"/>
              </w:rPr>
            </w:pPr>
            <w:r>
              <w:rPr>
                <w:rFonts w:ascii="Times New Roman" w:hAnsi="Times New Roman" w:cs="Times New Roman"/>
              </w:rPr>
              <w:t xml:space="preserve">    461000 Allotments – Realized</w:t>
            </w:r>
            <w:r w:rsidR="00B84D55">
              <w:rPr>
                <w:rFonts w:ascii="Times New Roman" w:hAnsi="Times New Roman" w:cs="Times New Roman"/>
              </w:rPr>
              <w:t xml:space="preserve"> </w:t>
            </w:r>
            <w:r>
              <w:rPr>
                <w:rFonts w:ascii="Times New Roman" w:hAnsi="Times New Roman" w:cs="Times New Roman"/>
              </w:rPr>
              <w:t xml:space="preserve">Resources          </w:t>
            </w:r>
          </w:p>
          <w:p w14:paraId="676B3615" w14:textId="77777777" w:rsidR="0039605D" w:rsidRDefault="0039605D" w:rsidP="0039605D">
            <w:pPr>
              <w:tabs>
                <w:tab w:val="left" w:pos="5400"/>
                <w:tab w:val="left" w:pos="5490"/>
              </w:tabs>
              <w:rPr>
                <w:rFonts w:ascii="Times New Roman" w:hAnsi="Times New Roman" w:cs="Times New Roman"/>
              </w:rPr>
            </w:pPr>
          </w:p>
          <w:p w14:paraId="1706AFD4" w14:textId="77777777" w:rsidR="0039605D" w:rsidRDefault="0039605D" w:rsidP="0039605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20722A4" w14:textId="76941694" w:rsidR="0039605D" w:rsidRPr="008A5877" w:rsidRDefault="0039605D" w:rsidP="0039605D">
            <w:pPr>
              <w:tabs>
                <w:tab w:val="left" w:pos="5400"/>
                <w:tab w:val="left" w:pos="5490"/>
              </w:tabs>
              <w:rPr>
                <w:rFonts w:ascii="Times New Roman" w:hAnsi="Times New Roman" w:cs="Times New Roman"/>
                <w:sz w:val="24"/>
                <w:szCs w:val="24"/>
              </w:rPr>
            </w:pPr>
            <w:r w:rsidRPr="0094321A">
              <w:rPr>
                <w:rFonts w:ascii="Times New Roman" w:hAnsi="Times New Roman" w:cs="Times New Roman"/>
              </w:rPr>
              <w:t>None</w:t>
            </w:r>
          </w:p>
        </w:tc>
        <w:tc>
          <w:tcPr>
            <w:tcW w:w="344" w:type="pct"/>
          </w:tcPr>
          <w:p w14:paraId="2A331F4F" w14:textId="77777777" w:rsidR="0039605D" w:rsidRDefault="0039605D" w:rsidP="0039605D">
            <w:pPr>
              <w:rPr>
                <w:rFonts w:ascii="Times New Roman" w:hAnsi="Times New Roman" w:cs="Times New Roman"/>
              </w:rPr>
            </w:pPr>
          </w:p>
          <w:p w14:paraId="3939B2D0" w14:textId="0DFFCF6F" w:rsidR="0039605D" w:rsidRDefault="000D06BA" w:rsidP="0039605D">
            <w:pPr>
              <w:jc w:val="center"/>
              <w:rPr>
                <w:rFonts w:ascii="Times New Roman" w:hAnsi="Times New Roman" w:cs="Times New Roman"/>
              </w:rPr>
            </w:pPr>
            <w:r>
              <w:rPr>
                <w:rFonts w:ascii="Times New Roman" w:hAnsi="Times New Roman" w:cs="Times New Roman"/>
              </w:rPr>
              <w:t>96</w:t>
            </w:r>
            <w:r w:rsidR="0039605D">
              <w:rPr>
                <w:rFonts w:ascii="Times New Roman" w:hAnsi="Times New Roman" w:cs="Times New Roman"/>
              </w:rPr>
              <w:t>,000</w:t>
            </w:r>
          </w:p>
        </w:tc>
        <w:tc>
          <w:tcPr>
            <w:tcW w:w="313" w:type="pct"/>
          </w:tcPr>
          <w:p w14:paraId="190A02D1" w14:textId="77777777" w:rsidR="0039605D" w:rsidRDefault="0039605D" w:rsidP="0039605D">
            <w:pPr>
              <w:rPr>
                <w:rFonts w:ascii="Times New Roman" w:hAnsi="Times New Roman" w:cs="Times New Roman"/>
              </w:rPr>
            </w:pPr>
          </w:p>
          <w:p w14:paraId="301AB8F6" w14:textId="77777777" w:rsidR="0039605D" w:rsidRDefault="0039605D" w:rsidP="0039605D">
            <w:pPr>
              <w:rPr>
                <w:rFonts w:ascii="Times New Roman" w:hAnsi="Times New Roman" w:cs="Times New Roman"/>
              </w:rPr>
            </w:pPr>
          </w:p>
          <w:p w14:paraId="0BFF5833" w14:textId="39768213" w:rsidR="0039605D" w:rsidRDefault="000D06BA" w:rsidP="0039605D">
            <w:pPr>
              <w:jc w:val="center"/>
              <w:rPr>
                <w:rFonts w:ascii="Times New Roman" w:hAnsi="Times New Roman" w:cs="Times New Roman"/>
              </w:rPr>
            </w:pPr>
            <w:r>
              <w:rPr>
                <w:rFonts w:ascii="Times New Roman" w:hAnsi="Times New Roman" w:cs="Times New Roman"/>
              </w:rPr>
              <w:t>96</w:t>
            </w:r>
            <w:r w:rsidR="0039605D">
              <w:rPr>
                <w:rFonts w:ascii="Times New Roman" w:hAnsi="Times New Roman" w:cs="Times New Roman"/>
              </w:rPr>
              <w:t>,000</w:t>
            </w:r>
          </w:p>
        </w:tc>
        <w:tc>
          <w:tcPr>
            <w:tcW w:w="281" w:type="pct"/>
          </w:tcPr>
          <w:p w14:paraId="1F554D26" w14:textId="77777777" w:rsidR="0039605D" w:rsidRDefault="0039605D" w:rsidP="0039605D">
            <w:pPr>
              <w:rPr>
                <w:rFonts w:ascii="Times New Roman" w:hAnsi="Times New Roman" w:cs="Times New Roman"/>
              </w:rPr>
            </w:pPr>
          </w:p>
          <w:p w14:paraId="530955FD" w14:textId="267D7F2D" w:rsidR="0039605D" w:rsidRDefault="0039605D" w:rsidP="0039605D">
            <w:pPr>
              <w:jc w:val="center"/>
              <w:rPr>
                <w:rFonts w:ascii="Times New Roman" w:hAnsi="Times New Roman" w:cs="Times New Roman"/>
              </w:rPr>
            </w:pPr>
            <w:r>
              <w:rPr>
                <w:rFonts w:ascii="Times New Roman" w:hAnsi="Times New Roman" w:cs="Times New Roman"/>
              </w:rPr>
              <w:t>A120</w:t>
            </w:r>
          </w:p>
        </w:tc>
        <w:tc>
          <w:tcPr>
            <w:tcW w:w="1340" w:type="pct"/>
          </w:tcPr>
          <w:p w14:paraId="257E4FA0" w14:textId="52DF9841" w:rsidR="0039605D" w:rsidRDefault="0039605D" w:rsidP="0039605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9C1817E" w14:textId="77777777" w:rsidR="0039605D" w:rsidRDefault="0039605D" w:rsidP="0039605D">
            <w:pPr>
              <w:tabs>
                <w:tab w:val="left" w:pos="5400"/>
                <w:tab w:val="left" w:pos="5490"/>
              </w:tabs>
              <w:rPr>
                <w:rFonts w:ascii="Times New Roman" w:hAnsi="Times New Roman" w:cs="Times New Roman"/>
              </w:rPr>
            </w:pPr>
            <w:r>
              <w:rPr>
                <w:rFonts w:ascii="Times New Roman" w:hAnsi="Times New Roman" w:cs="Times New Roman"/>
              </w:rPr>
              <w:t>None</w:t>
            </w:r>
          </w:p>
          <w:p w14:paraId="62A0ADDD" w14:textId="77777777" w:rsidR="0039605D" w:rsidRDefault="0039605D" w:rsidP="0039605D">
            <w:pPr>
              <w:tabs>
                <w:tab w:val="left" w:pos="5400"/>
                <w:tab w:val="left" w:pos="5490"/>
              </w:tabs>
              <w:rPr>
                <w:rFonts w:ascii="Times New Roman" w:hAnsi="Times New Roman" w:cs="Times New Roman"/>
              </w:rPr>
            </w:pPr>
          </w:p>
          <w:p w14:paraId="493AD77E" w14:textId="77777777" w:rsidR="0039605D" w:rsidRDefault="0039605D" w:rsidP="0039605D">
            <w:pPr>
              <w:tabs>
                <w:tab w:val="left" w:pos="5400"/>
                <w:tab w:val="left" w:pos="5490"/>
              </w:tabs>
              <w:rPr>
                <w:rFonts w:ascii="Times New Roman" w:hAnsi="Times New Roman" w:cs="Times New Roman"/>
              </w:rPr>
            </w:pPr>
          </w:p>
          <w:p w14:paraId="28838358" w14:textId="77777777" w:rsidR="006B03B2" w:rsidRPr="006B03B2" w:rsidRDefault="006B03B2" w:rsidP="006B03B2">
            <w:pPr>
              <w:tabs>
                <w:tab w:val="left" w:pos="5400"/>
                <w:tab w:val="left" w:pos="5490"/>
              </w:tabs>
              <w:rPr>
                <w:rFonts w:ascii="Times New Roman" w:hAnsi="Times New Roman" w:cs="Times New Roman"/>
                <w:b/>
                <w:sz w:val="24"/>
                <w:szCs w:val="24"/>
                <w:u w:val="single"/>
              </w:rPr>
            </w:pPr>
            <w:r w:rsidRPr="006B03B2">
              <w:rPr>
                <w:rFonts w:ascii="Times New Roman" w:hAnsi="Times New Roman" w:cs="Times New Roman"/>
                <w:b/>
                <w:sz w:val="24"/>
                <w:szCs w:val="24"/>
                <w:u w:val="single"/>
              </w:rPr>
              <w:t xml:space="preserve">Proprietary Entry </w:t>
            </w:r>
          </w:p>
          <w:p w14:paraId="6E918D61" w14:textId="58528E86" w:rsidR="0039605D" w:rsidRPr="006B03B2" w:rsidRDefault="006B03B2" w:rsidP="006B03B2">
            <w:pPr>
              <w:rPr>
                <w:rFonts w:ascii="Times New Roman" w:hAnsi="Times New Roman" w:cs="Times New Roman"/>
                <w:bCs/>
              </w:rPr>
            </w:pPr>
            <w:r w:rsidRPr="006B03B2">
              <w:rPr>
                <w:rFonts w:ascii="Times New Roman" w:hAnsi="Times New Roman" w:cs="Times New Roman"/>
                <w:bCs/>
                <w:sz w:val="24"/>
                <w:szCs w:val="24"/>
              </w:rPr>
              <w:t>None</w:t>
            </w:r>
          </w:p>
        </w:tc>
        <w:tc>
          <w:tcPr>
            <w:tcW w:w="282" w:type="pct"/>
          </w:tcPr>
          <w:p w14:paraId="60E9C0F1" w14:textId="77777777" w:rsidR="0039605D" w:rsidRDefault="0039605D" w:rsidP="0039605D">
            <w:pPr>
              <w:jc w:val="center"/>
              <w:rPr>
                <w:rFonts w:ascii="Times New Roman" w:hAnsi="Times New Roman" w:cs="Times New Roman"/>
              </w:rPr>
            </w:pPr>
          </w:p>
          <w:p w14:paraId="029BBD63" w14:textId="77777777" w:rsidR="0039605D" w:rsidRPr="00001852" w:rsidRDefault="0039605D" w:rsidP="0039605D">
            <w:pPr>
              <w:jc w:val="center"/>
              <w:rPr>
                <w:rFonts w:ascii="Times New Roman" w:hAnsi="Times New Roman" w:cs="Times New Roman"/>
              </w:rPr>
            </w:pPr>
          </w:p>
          <w:p w14:paraId="3C19449C" w14:textId="5190DE9C" w:rsidR="0039605D" w:rsidRPr="00001852" w:rsidRDefault="0039605D" w:rsidP="0039605D">
            <w:pPr>
              <w:jc w:val="center"/>
              <w:rPr>
                <w:rFonts w:ascii="Times New Roman" w:hAnsi="Times New Roman" w:cs="Times New Roman"/>
              </w:rPr>
            </w:pPr>
          </w:p>
        </w:tc>
        <w:tc>
          <w:tcPr>
            <w:tcW w:w="336" w:type="pct"/>
          </w:tcPr>
          <w:p w14:paraId="3069F04F" w14:textId="77777777" w:rsidR="0039605D" w:rsidRPr="00001852" w:rsidRDefault="0039605D" w:rsidP="0039605D">
            <w:pPr>
              <w:jc w:val="center"/>
              <w:rPr>
                <w:rFonts w:ascii="Times New Roman" w:hAnsi="Times New Roman" w:cs="Times New Roman"/>
              </w:rPr>
            </w:pPr>
          </w:p>
          <w:p w14:paraId="6B34E628" w14:textId="77777777" w:rsidR="0039605D" w:rsidRPr="00001852" w:rsidRDefault="0039605D" w:rsidP="0039605D">
            <w:pPr>
              <w:jc w:val="center"/>
              <w:rPr>
                <w:rFonts w:ascii="Times New Roman" w:hAnsi="Times New Roman" w:cs="Times New Roman"/>
              </w:rPr>
            </w:pPr>
          </w:p>
          <w:p w14:paraId="676E761A" w14:textId="77777777" w:rsidR="0039605D" w:rsidRDefault="0039605D" w:rsidP="0039605D">
            <w:pPr>
              <w:jc w:val="center"/>
              <w:rPr>
                <w:rFonts w:ascii="Times New Roman" w:hAnsi="Times New Roman" w:cs="Times New Roman"/>
              </w:rPr>
            </w:pPr>
          </w:p>
          <w:p w14:paraId="13B5C11A" w14:textId="77777777" w:rsidR="0039605D" w:rsidRPr="00001852" w:rsidRDefault="0039605D" w:rsidP="0039605D">
            <w:pPr>
              <w:jc w:val="center"/>
              <w:rPr>
                <w:rFonts w:ascii="Times New Roman" w:hAnsi="Times New Roman" w:cs="Times New Roman"/>
              </w:rPr>
            </w:pPr>
          </w:p>
          <w:p w14:paraId="5C067E34" w14:textId="034F3400" w:rsidR="0039605D" w:rsidRPr="00001852" w:rsidRDefault="0039605D" w:rsidP="0039605D">
            <w:pPr>
              <w:jc w:val="center"/>
              <w:rPr>
                <w:rFonts w:ascii="Times New Roman" w:hAnsi="Times New Roman" w:cs="Times New Roman"/>
              </w:rPr>
            </w:pPr>
          </w:p>
        </w:tc>
        <w:tc>
          <w:tcPr>
            <w:tcW w:w="323" w:type="pct"/>
          </w:tcPr>
          <w:p w14:paraId="00247CA4" w14:textId="77777777" w:rsidR="0039605D" w:rsidRDefault="0039605D" w:rsidP="0039605D">
            <w:pPr>
              <w:jc w:val="center"/>
              <w:rPr>
                <w:rFonts w:ascii="Times New Roman" w:hAnsi="Times New Roman" w:cs="Times New Roman"/>
              </w:rPr>
            </w:pPr>
          </w:p>
          <w:p w14:paraId="12CE5AB3" w14:textId="75DD9AFF" w:rsidR="0039605D" w:rsidRDefault="0039605D" w:rsidP="0039605D">
            <w:pPr>
              <w:rPr>
                <w:rFonts w:ascii="Times New Roman" w:hAnsi="Times New Roman" w:cs="Times New Roman"/>
              </w:rPr>
            </w:pPr>
          </w:p>
        </w:tc>
      </w:tr>
    </w:tbl>
    <w:p w14:paraId="5DF6D2E9" w14:textId="401D486F" w:rsidR="00D54AB6" w:rsidRDefault="00D54AB6">
      <w:pPr>
        <w:rPr>
          <w:rFonts w:ascii="Times New Roman" w:hAnsi="Times New Roman" w:cs="Times New Roman"/>
        </w:rPr>
      </w:pPr>
    </w:p>
    <w:p w14:paraId="3E70A4D7" w14:textId="77777777" w:rsidR="00173EEF" w:rsidRDefault="00173EEF">
      <w:pPr>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4313"/>
        <w:gridCol w:w="901"/>
        <w:gridCol w:w="901"/>
        <w:gridCol w:w="720"/>
        <w:gridCol w:w="5039"/>
        <w:gridCol w:w="901"/>
        <w:gridCol w:w="901"/>
        <w:gridCol w:w="714"/>
      </w:tblGrid>
      <w:tr w:rsidR="002B2C6E" w14:paraId="74445F4C" w14:textId="77777777" w:rsidTr="00990A57">
        <w:trPr>
          <w:trHeight w:val="350"/>
        </w:trPr>
        <w:tc>
          <w:tcPr>
            <w:tcW w:w="5000" w:type="pct"/>
            <w:gridSpan w:val="8"/>
            <w:shd w:val="clear" w:color="auto" w:fill="D6E3BC" w:themeFill="accent3" w:themeFillTint="66"/>
          </w:tcPr>
          <w:p w14:paraId="5430EEC2" w14:textId="786B18B5" w:rsidR="002B2C6E" w:rsidRPr="00473163" w:rsidRDefault="006078C0" w:rsidP="00473163">
            <w:pPr>
              <w:spacing w:after="100" w:afterAutospacing="1"/>
              <w:rPr>
                <w:rFonts w:ascii="Times New Roman" w:hAnsi="Times New Roman" w:cs="Times New Roman"/>
              </w:rPr>
            </w:pPr>
            <w:r>
              <w:rPr>
                <w:rFonts w:ascii="Times New Roman" w:hAnsi="Times New Roman" w:cs="Times New Roman"/>
              </w:rPr>
              <w:t>10</w:t>
            </w:r>
            <w:r w:rsidR="00473163">
              <w:rPr>
                <w:rFonts w:ascii="Times New Roman" w:hAnsi="Times New Roman" w:cs="Times New Roman"/>
              </w:rPr>
              <w:t xml:space="preserve">. </w:t>
            </w:r>
            <w:r w:rsidR="00E20326" w:rsidRPr="00182B60">
              <w:rPr>
                <w:rFonts w:ascii="Times New Roman" w:eastAsia="Calibri" w:hAnsi="Times New Roman"/>
                <w:bCs/>
              </w:rPr>
              <w:t xml:space="preserve">The </w:t>
            </w:r>
            <w:r w:rsidR="006A5079">
              <w:rPr>
                <w:rFonts w:ascii="Times New Roman" w:eastAsia="Calibri" w:hAnsi="Times New Roman"/>
                <w:bCs/>
              </w:rPr>
              <w:t>Lessee</w:t>
            </w:r>
            <w:r w:rsidR="00E20326" w:rsidRPr="00182B60">
              <w:rPr>
                <w:rFonts w:ascii="Times New Roman" w:eastAsia="Calibri" w:hAnsi="Times New Roman"/>
                <w:bCs/>
              </w:rPr>
              <w:t xml:space="preserve"> accepts </w:t>
            </w:r>
            <w:r w:rsidR="006A5079">
              <w:rPr>
                <w:rFonts w:ascii="Times New Roman" w:eastAsia="Calibri" w:hAnsi="Times New Roman"/>
                <w:bCs/>
              </w:rPr>
              <w:t xml:space="preserve">the terms of the contract </w:t>
            </w:r>
            <w:r w:rsidR="007F6C96">
              <w:rPr>
                <w:rFonts w:ascii="Times New Roman" w:eastAsia="Calibri" w:hAnsi="Times New Roman"/>
                <w:bCs/>
              </w:rPr>
              <w:t xml:space="preserve">for the lease of equipment </w:t>
            </w:r>
            <w:r w:rsidR="006A5079">
              <w:rPr>
                <w:rFonts w:ascii="Times New Roman" w:eastAsia="Calibri" w:hAnsi="Times New Roman"/>
                <w:bCs/>
              </w:rPr>
              <w:t>with the Less</w:t>
            </w:r>
            <w:r w:rsidR="00804586">
              <w:rPr>
                <w:rFonts w:ascii="Times New Roman" w:eastAsia="Calibri" w:hAnsi="Times New Roman"/>
                <w:bCs/>
              </w:rPr>
              <w:t>or</w:t>
            </w:r>
            <w:r w:rsidR="002E5F66">
              <w:rPr>
                <w:rFonts w:ascii="Times New Roman" w:eastAsia="Calibri" w:hAnsi="Times New Roman"/>
                <w:bCs/>
              </w:rPr>
              <w:t>.</w:t>
            </w:r>
          </w:p>
        </w:tc>
      </w:tr>
      <w:tr w:rsidR="008940F7" w14:paraId="160A2E9F" w14:textId="77777777" w:rsidTr="008940F7">
        <w:trPr>
          <w:trHeight w:val="350"/>
        </w:trPr>
        <w:tc>
          <w:tcPr>
            <w:tcW w:w="1499" w:type="pct"/>
            <w:shd w:val="clear" w:color="auto" w:fill="D9D9D9" w:themeFill="background1" w:themeFillShade="D9"/>
          </w:tcPr>
          <w:p w14:paraId="7E08DC51" w14:textId="10479B7C"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313" w:type="pct"/>
            <w:shd w:val="clear" w:color="auto" w:fill="D9D9D9" w:themeFill="background1" w:themeFillShade="D9"/>
          </w:tcPr>
          <w:p w14:paraId="34F91D6A" w14:textId="6836FA6C"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53EA4D70" w14:textId="37712E40"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50" w:type="pct"/>
            <w:shd w:val="clear" w:color="auto" w:fill="D9D9D9" w:themeFill="background1" w:themeFillShade="D9"/>
          </w:tcPr>
          <w:p w14:paraId="5EA9AB09" w14:textId="2FD34EE6"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751" w:type="pct"/>
            <w:shd w:val="clear" w:color="auto" w:fill="D9D9D9" w:themeFill="background1" w:themeFillShade="D9"/>
          </w:tcPr>
          <w:p w14:paraId="2E1360F2" w14:textId="40214741"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313" w:type="pct"/>
            <w:shd w:val="clear" w:color="auto" w:fill="D9D9D9" w:themeFill="background1" w:themeFillShade="D9"/>
          </w:tcPr>
          <w:p w14:paraId="387AF43D" w14:textId="2EA54C35"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5FF89735" w14:textId="603B2837"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5ECDBE4B" w14:textId="2767DF62"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8940F7" w14:paraId="6495CBFE" w14:textId="77777777" w:rsidTr="003D276A">
        <w:trPr>
          <w:trHeight w:hRule="exact" w:val="3592"/>
        </w:trPr>
        <w:tc>
          <w:tcPr>
            <w:tcW w:w="1499" w:type="pct"/>
          </w:tcPr>
          <w:p w14:paraId="789A9D3A" w14:textId="77777777" w:rsidR="00FE13DB" w:rsidRPr="00FF308E" w:rsidRDefault="00FE13DB" w:rsidP="00FE13DB">
            <w:pPr>
              <w:tabs>
                <w:tab w:val="left" w:pos="5400"/>
                <w:tab w:val="left" w:pos="5490"/>
              </w:tabs>
              <w:rPr>
                <w:rFonts w:ascii="Times New Roman" w:hAnsi="Times New Roman" w:cs="Times New Roman"/>
                <w:b/>
                <w:sz w:val="24"/>
                <w:szCs w:val="24"/>
                <w:u w:val="single"/>
              </w:rPr>
            </w:pPr>
            <w:r w:rsidRPr="00FF308E">
              <w:rPr>
                <w:rFonts w:ascii="Times New Roman" w:hAnsi="Times New Roman" w:cs="Times New Roman"/>
                <w:b/>
                <w:sz w:val="24"/>
                <w:szCs w:val="24"/>
                <w:u w:val="single"/>
              </w:rPr>
              <w:t>Budgetary Entry</w:t>
            </w:r>
          </w:p>
          <w:p w14:paraId="5E8EBCE5" w14:textId="77777777" w:rsidR="00FE13DB" w:rsidRPr="00182B60" w:rsidRDefault="00FE13DB" w:rsidP="00FE13DB">
            <w:pPr>
              <w:rPr>
                <w:rFonts w:ascii="Times New Roman" w:eastAsia="Calibri" w:hAnsi="Times New Roman"/>
                <w:b/>
                <w:bCs/>
              </w:rPr>
            </w:pPr>
            <w:r w:rsidRPr="00182B60">
              <w:rPr>
                <w:rFonts w:ascii="Times New Roman" w:eastAsia="Calibri" w:hAnsi="Times New Roman"/>
                <w:bCs/>
              </w:rPr>
              <w:t>461000 Allotments – Realized Resources</w:t>
            </w:r>
          </w:p>
          <w:p w14:paraId="24F17CBA" w14:textId="77777777" w:rsidR="00FE13DB" w:rsidRPr="00182B60" w:rsidRDefault="00FE13DB" w:rsidP="00FE13DB">
            <w:pPr>
              <w:rPr>
                <w:rFonts w:ascii="Times New Roman" w:eastAsia="Calibri" w:hAnsi="Times New Roman"/>
                <w:b/>
                <w:bCs/>
              </w:rPr>
            </w:pPr>
            <w:r w:rsidRPr="00182B60">
              <w:rPr>
                <w:rFonts w:ascii="Times New Roman" w:eastAsia="Calibri" w:hAnsi="Times New Roman"/>
                <w:bCs/>
              </w:rPr>
              <w:t xml:space="preserve">      480100 Undelivered Orders – Obligations, Unpaid</w:t>
            </w:r>
          </w:p>
          <w:p w14:paraId="09229AC6" w14:textId="114733BD" w:rsidR="00FE13DB" w:rsidRDefault="00FE13DB" w:rsidP="00FE13DB">
            <w:pPr>
              <w:tabs>
                <w:tab w:val="left" w:pos="5400"/>
                <w:tab w:val="left" w:pos="5490"/>
              </w:tabs>
              <w:rPr>
                <w:rFonts w:ascii="Times New Roman" w:hAnsi="Times New Roman" w:cs="Times New Roman"/>
                <w:sz w:val="24"/>
                <w:szCs w:val="24"/>
              </w:rPr>
            </w:pPr>
          </w:p>
          <w:p w14:paraId="7398906E" w14:textId="3EE9C3B2" w:rsidR="003D276A" w:rsidRDefault="003D276A" w:rsidP="00FE13DB">
            <w:pPr>
              <w:tabs>
                <w:tab w:val="left" w:pos="5400"/>
                <w:tab w:val="left" w:pos="5490"/>
              </w:tabs>
              <w:rPr>
                <w:rFonts w:ascii="Times New Roman" w:hAnsi="Times New Roman" w:cs="Times New Roman"/>
                <w:sz w:val="24"/>
                <w:szCs w:val="24"/>
              </w:rPr>
            </w:pPr>
          </w:p>
          <w:p w14:paraId="290567B2" w14:textId="4F67DDF2" w:rsidR="003D276A" w:rsidRDefault="003D276A" w:rsidP="00FE13DB">
            <w:pPr>
              <w:tabs>
                <w:tab w:val="left" w:pos="5400"/>
                <w:tab w:val="left" w:pos="5490"/>
              </w:tabs>
              <w:rPr>
                <w:rFonts w:ascii="Times New Roman" w:hAnsi="Times New Roman" w:cs="Times New Roman"/>
                <w:sz w:val="24"/>
                <w:szCs w:val="24"/>
              </w:rPr>
            </w:pPr>
          </w:p>
          <w:p w14:paraId="5EBA754A" w14:textId="323272B2" w:rsidR="003D276A" w:rsidRDefault="003D276A" w:rsidP="00FE13DB">
            <w:pPr>
              <w:tabs>
                <w:tab w:val="left" w:pos="5400"/>
                <w:tab w:val="left" w:pos="5490"/>
              </w:tabs>
              <w:rPr>
                <w:rFonts w:ascii="Times New Roman" w:hAnsi="Times New Roman" w:cs="Times New Roman"/>
                <w:sz w:val="24"/>
                <w:szCs w:val="24"/>
              </w:rPr>
            </w:pPr>
          </w:p>
          <w:p w14:paraId="5466F632" w14:textId="0CFFCCB6" w:rsidR="003D276A" w:rsidRDefault="003D276A" w:rsidP="00FE13DB">
            <w:pPr>
              <w:tabs>
                <w:tab w:val="left" w:pos="5400"/>
                <w:tab w:val="left" w:pos="5490"/>
              </w:tabs>
              <w:rPr>
                <w:rFonts w:ascii="Times New Roman" w:hAnsi="Times New Roman" w:cs="Times New Roman"/>
                <w:sz w:val="24"/>
                <w:szCs w:val="24"/>
              </w:rPr>
            </w:pPr>
          </w:p>
          <w:p w14:paraId="4C5D0ED9" w14:textId="290F8588" w:rsidR="003D276A" w:rsidRDefault="003D276A" w:rsidP="00FE13DB">
            <w:pPr>
              <w:tabs>
                <w:tab w:val="left" w:pos="5400"/>
                <w:tab w:val="left" w:pos="5490"/>
              </w:tabs>
              <w:rPr>
                <w:rFonts w:ascii="Times New Roman" w:hAnsi="Times New Roman" w:cs="Times New Roman"/>
                <w:sz w:val="24"/>
                <w:szCs w:val="24"/>
              </w:rPr>
            </w:pPr>
          </w:p>
          <w:p w14:paraId="53827F0F" w14:textId="77777777" w:rsidR="003D276A" w:rsidRDefault="003D276A" w:rsidP="00FE13DB">
            <w:pPr>
              <w:tabs>
                <w:tab w:val="left" w:pos="5400"/>
                <w:tab w:val="left" w:pos="5490"/>
              </w:tabs>
              <w:rPr>
                <w:rFonts w:ascii="Times New Roman" w:hAnsi="Times New Roman" w:cs="Times New Roman"/>
                <w:sz w:val="24"/>
                <w:szCs w:val="24"/>
              </w:rPr>
            </w:pPr>
          </w:p>
          <w:p w14:paraId="5BE5F979" w14:textId="77777777" w:rsidR="00FE13DB" w:rsidRDefault="00FE13DB" w:rsidP="00FE13DB">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5467562B" w14:textId="20A077D7" w:rsidR="00FE13DB" w:rsidRPr="008A5877" w:rsidRDefault="00FE13DB" w:rsidP="00FE13DB">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313" w:type="pct"/>
          </w:tcPr>
          <w:p w14:paraId="5F4AB5BF" w14:textId="77777777" w:rsidR="00FE13DB" w:rsidRPr="008940F7" w:rsidRDefault="00FE13DB" w:rsidP="008940F7">
            <w:pPr>
              <w:rPr>
                <w:rFonts w:ascii="Times New Roman" w:hAnsi="Times New Roman" w:cs="Times New Roman"/>
              </w:rPr>
            </w:pPr>
          </w:p>
          <w:p w14:paraId="502B59D8" w14:textId="5BBA2741" w:rsidR="00FE13DB" w:rsidRPr="008940F7" w:rsidRDefault="000D06BA" w:rsidP="008940F7">
            <w:pPr>
              <w:rPr>
                <w:rFonts w:ascii="Times New Roman" w:hAnsi="Times New Roman" w:cs="Times New Roman"/>
              </w:rPr>
            </w:pPr>
            <w:r w:rsidRPr="008940F7">
              <w:rPr>
                <w:rFonts w:ascii="Times New Roman" w:hAnsi="Times New Roman" w:cs="Times New Roman"/>
              </w:rPr>
              <w:t>96</w:t>
            </w:r>
            <w:r w:rsidR="00FE13DB" w:rsidRPr="008940F7">
              <w:rPr>
                <w:rFonts w:ascii="Times New Roman" w:hAnsi="Times New Roman" w:cs="Times New Roman"/>
              </w:rPr>
              <w:t>,000</w:t>
            </w:r>
          </w:p>
          <w:p w14:paraId="2A229E2B" w14:textId="77777777" w:rsidR="00FE13DB" w:rsidRPr="008940F7" w:rsidRDefault="00FE13DB" w:rsidP="008940F7">
            <w:pPr>
              <w:rPr>
                <w:rFonts w:ascii="Times New Roman" w:hAnsi="Times New Roman" w:cs="Times New Roman"/>
              </w:rPr>
            </w:pPr>
          </w:p>
          <w:p w14:paraId="0D1AA447" w14:textId="77777777" w:rsidR="00FE13DB" w:rsidRPr="008940F7" w:rsidRDefault="00FE13DB" w:rsidP="008940F7">
            <w:pPr>
              <w:rPr>
                <w:rFonts w:ascii="Times New Roman" w:hAnsi="Times New Roman" w:cs="Times New Roman"/>
              </w:rPr>
            </w:pPr>
          </w:p>
          <w:p w14:paraId="521CE44D" w14:textId="77777777" w:rsidR="00FE13DB" w:rsidRPr="008940F7" w:rsidRDefault="00FE13DB" w:rsidP="008940F7">
            <w:pPr>
              <w:rPr>
                <w:rFonts w:ascii="Times New Roman" w:hAnsi="Times New Roman" w:cs="Times New Roman"/>
              </w:rPr>
            </w:pPr>
          </w:p>
          <w:p w14:paraId="396F33C4" w14:textId="77777777" w:rsidR="00FE13DB" w:rsidRPr="008940F7" w:rsidRDefault="00FE13DB" w:rsidP="008940F7">
            <w:pPr>
              <w:rPr>
                <w:rFonts w:ascii="Times New Roman" w:hAnsi="Times New Roman" w:cs="Times New Roman"/>
              </w:rPr>
            </w:pPr>
          </w:p>
          <w:p w14:paraId="7A21BF37" w14:textId="77777777" w:rsidR="00FE13DB" w:rsidRPr="008940F7" w:rsidRDefault="00FE13DB" w:rsidP="008940F7">
            <w:pPr>
              <w:rPr>
                <w:rFonts w:ascii="Times New Roman" w:hAnsi="Times New Roman" w:cs="Times New Roman"/>
              </w:rPr>
            </w:pPr>
          </w:p>
          <w:p w14:paraId="01203E90" w14:textId="77777777" w:rsidR="00FE13DB" w:rsidRDefault="00FE13DB" w:rsidP="008940F7">
            <w:pPr>
              <w:rPr>
                <w:rFonts w:ascii="Times New Roman" w:hAnsi="Times New Roman" w:cs="Times New Roman"/>
              </w:rPr>
            </w:pPr>
          </w:p>
        </w:tc>
        <w:tc>
          <w:tcPr>
            <w:tcW w:w="313" w:type="pct"/>
          </w:tcPr>
          <w:p w14:paraId="1E668D62" w14:textId="466B9660" w:rsidR="00FE13DB" w:rsidRDefault="00FE13DB" w:rsidP="008940F7">
            <w:pPr>
              <w:rPr>
                <w:rFonts w:ascii="Times New Roman" w:hAnsi="Times New Roman" w:cs="Times New Roman"/>
              </w:rPr>
            </w:pPr>
          </w:p>
          <w:p w14:paraId="2874CE32" w14:textId="24172E88" w:rsidR="008940F7" w:rsidRDefault="008940F7" w:rsidP="008940F7">
            <w:pPr>
              <w:rPr>
                <w:rFonts w:ascii="Times New Roman" w:hAnsi="Times New Roman" w:cs="Times New Roman"/>
              </w:rPr>
            </w:pPr>
          </w:p>
          <w:p w14:paraId="2860CD22" w14:textId="2DF9DCD2" w:rsidR="008940F7" w:rsidRPr="008940F7" w:rsidRDefault="008940F7" w:rsidP="008940F7">
            <w:pPr>
              <w:rPr>
                <w:rFonts w:ascii="Times New Roman" w:hAnsi="Times New Roman" w:cs="Times New Roman"/>
              </w:rPr>
            </w:pPr>
            <w:r>
              <w:rPr>
                <w:rFonts w:ascii="Times New Roman" w:hAnsi="Times New Roman" w:cs="Times New Roman"/>
              </w:rPr>
              <w:t>96,000</w:t>
            </w:r>
          </w:p>
          <w:p w14:paraId="5F4AAD4F" w14:textId="77777777" w:rsidR="00FE13DB" w:rsidRPr="008940F7" w:rsidRDefault="00FE13DB" w:rsidP="008940F7">
            <w:pPr>
              <w:rPr>
                <w:rFonts w:ascii="Times New Roman" w:hAnsi="Times New Roman" w:cs="Times New Roman"/>
              </w:rPr>
            </w:pPr>
          </w:p>
          <w:p w14:paraId="4EE79F31" w14:textId="77777777" w:rsidR="00FE13DB" w:rsidRPr="008940F7" w:rsidRDefault="00FE13DB" w:rsidP="008940F7">
            <w:pPr>
              <w:rPr>
                <w:rFonts w:ascii="Times New Roman" w:hAnsi="Times New Roman" w:cs="Times New Roman"/>
              </w:rPr>
            </w:pPr>
          </w:p>
          <w:p w14:paraId="26D2FF6E" w14:textId="77777777" w:rsidR="00FE13DB" w:rsidRPr="008940F7" w:rsidRDefault="00FE13DB" w:rsidP="008940F7">
            <w:pPr>
              <w:rPr>
                <w:rFonts w:ascii="Times New Roman" w:hAnsi="Times New Roman" w:cs="Times New Roman"/>
              </w:rPr>
            </w:pPr>
          </w:p>
          <w:p w14:paraId="079DF6A1" w14:textId="77777777" w:rsidR="00FE13DB" w:rsidRPr="008940F7" w:rsidRDefault="00FE13DB" w:rsidP="008940F7">
            <w:pPr>
              <w:rPr>
                <w:rFonts w:ascii="Times New Roman" w:hAnsi="Times New Roman" w:cs="Times New Roman"/>
              </w:rPr>
            </w:pPr>
          </w:p>
          <w:p w14:paraId="520B45E5" w14:textId="77777777" w:rsidR="00FE13DB" w:rsidRPr="008940F7" w:rsidRDefault="00FE13DB" w:rsidP="008940F7">
            <w:pPr>
              <w:rPr>
                <w:rFonts w:ascii="Times New Roman" w:hAnsi="Times New Roman" w:cs="Times New Roman"/>
              </w:rPr>
            </w:pPr>
          </w:p>
          <w:p w14:paraId="15854001" w14:textId="77777777" w:rsidR="00FE13DB" w:rsidRPr="008940F7" w:rsidRDefault="00FE13DB" w:rsidP="008940F7">
            <w:pPr>
              <w:rPr>
                <w:rFonts w:ascii="Times New Roman" w:hAnsi="Times New Roman" w:cs="Times New Roman"/>
              </w:rPr>
            </w:pPr>
          </w:p>
          <w:p w14:paraId="33F529BA" w14:textId="77777777" w:rsidR="00FE13DB" w:rsidRPr="008940F7" w:rsidRDefault="00FE13DB" w:rsidP="008940F7">
            <w:pPr>
              <w:rPr>
                <w:rFonts w:ascii="Times New Roman" w:hAnsi="Times New Roman" w:cs="Times New Roman"/>
              </w:rPr>
            </w:pPr>
          </w:p>
          <w:p w14:paraId="5F4E835C" w14:textId="77777777" w:rsidR="00FE13DB" w:rsidRPr="008940F7" w:rsidRDefault="00FE13DB" w:rsidP="008940F7">
            <w:pPr>
              <w:rPr>
                <w:rFonts w:ascii="Times New Roman" w:hAnsi="Times New Roman" w:cs="Times New Roman"/>
              </w:rPr>
            </w:pPr>
          </w:p>
          <w:p w14:paraId="6F5997C0" w14:textId="77777777" w:rsidR="00FE13DB" w:rsidRDefault="00FE13DB" w:rsidP="008940F7">
            <w:pPr>
              <w:rPr>
                <w:rFonts w:ascii="Times New Roman" w:hAnsi="Times New Roman" w:cs="Times New Roman"/>
              </w:rPr>
            </w:pPr>
          </w:p>
        </w:tc>
        <w:tc>
          <w:tcPr>
            <w:tcW w:w="250" w:type="pct"/>
          </w:tcPr>
          <w:p w14:paraId="76200BA4" w14:textId="77777777" w:rsidR="008940F7" w:rsidRDefault="008940F7" w:rsidP="008940F7">
            <w:pPr>
              <w:rPr>
                <w:rFonts w:ascii="Times New Roman" w:hAnsi="Times New Roman" w:cs="Times New Roman"/>
              </w:rPr>
            </w:pPr>
          </w:p>
          <w:p w14:paraId="62124280" w14:textId="5C2442B5" w:rsidR="00FE13DB" w:rsidRPr="008940F7" w:rsidRDefault="00FE13DB" w:rsidP="008940F7">
            <w:pPr>
              <w:rPr>
                <w:rFonts w:ascii="Times New Roman" w:hAnsi="Times New Roman" w:cs="Times New Roman"/>
              </w:rPr>
            </w:pPr>
            <w:r w:rsidRPr="008940F7">
              <w:rPr>
                <w:rFonts w:ascii="Times New Roman" w:hAnsi="Times New Roman" w:cs="Times New Roman"/>
              </w:rPr>
              <w:t>B306</w:t>
            </w:r>
          </w:p>
          <w:p w14:paraId="3B4737CC" w14:textId="1884FC82" w:rsidR="00FE13DB" w:rsidRDefault="00FE13DB" w:rsidP="008940F7">
            <w:pPr>
              <w:rPr>
                <w:rFonts w:ascii="Times New Roman" w:hAnsi="Times New Roman" w:cs="Times New Roman"/>
              </w:rPr>
            </w:pPr>
          </w:p>
        </w:tc>
        <w:tc>
          <w:tcPr>
            <w:tcW w:w="1751" w:type="pct"/>
          </w:tcPr>
          <w:p w14:paraId="7B37A7E1" w14:textId="77777777" w:rsidR="00FE13DB" w:rsidRDefault="00FE13DB" w:rsidP="00FE13DB">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21306186" w14:textId="77777777" w:rsidR="00FE13DB" w:rsidRDefault="00FE13DB" w:rsidP="00FE13DB">
            <w:pPr>
              <w:rPr>
                <w:rFonts w:ascii="Times New Roman" w:hAnsi="Times New Roman" w:cs="Times New Roman"/>
              </w:rPr>
            </w:pPr>
            <w:r>
              <w:rPr>
                <w:rFonts w:ascii="Times New Roman" w:hAnsi="Times New Roman" w:cs="Times New Roman"/>
              </w:rPr>
              <w:t>422100 Unfilled Customer Orders Without Advance</w:t>
            </w:r>
          </w:p>
          <w:p w14:paraId="78E8A557" w14:textId="5297D313" w:rsidR="00FE13DB" w:rsidRDefault="00FE13DB" w:rsidP="00FE13DB">
            <w:pPr>
              <w:rPr>
                <w:rFonts w:ascii="Times New Roman" w:hAnsi="Times New Roman" w:cs="Times New Roman"/>
              </w:rPr>
            </w:pPr>
            <w:r>
              <w:rPr>
                <w:rFonts w:ascii="Times New Roman" w:hAnsi="Times New Roman" w:cs="Times New Roman"/>
              </w:rPr>
              <w:t xml:space="preserve">    421000 Anticipated Reimbursement     </w:t>
            </w:r>
          </w:p>
          <w:p w14:paraId="101BE4C8" w14:textId="7CFD3667" w:rsidR="00FE13DB" w:rsidRDefault="00FE13DB" w:rsidP="00FE13DB">
            <w:pPr>
              <w:rPr>
                <w:rFonts w:ascii="Times New Roman" w:hAnsi="Times New Roman" w:cs="Times New Roman"/>
                <w:b/>
                <w:sz w:val="24"/>
                <w:szCs w:val="24"/>
                <w:u w:val="single"/>
              </w:rPr>
            </w:pPr>
          </w:p>
          <w:p w14:paraId="4804DADF" w14:textId="77777777" w:rsidR="008940F7" w:rsidRDefault="008940F7" w:rsidP="008940F7">
            <w:pPr>
              <w:rPr>
                <w:rFonts w:ascii="Times New Roman" w:hAnsi="Times New Roman" w:cs="Times New Roman"/>
              </w:rPr>
            </w:pPr>
            <w:r>
              <w:rPr>
                <w:rFonts w:ascii="Times New Roman" w:hAnsi="Times New Roman" w:cs="Times New Roman"/>
              </w:rPr>
              <w:t xml:space="preserve">459000 </w:t>
            </w:r>
            <w:r w:rsidRPr="00545F17">
              <w:rPr>
                <w:rFonts w:ascii="Times New Roman" w:hAnsi="Times New Roman" w:cs="Times New Roman"/>
              </w:rPr>
              <w:t xml:space="preserve">Apportionments </w:t>
            </w:r>
            <w:r>
              <w:rPr>
                <w:rFonts w:ascii="Times New Roman" w:hAnsi="Times New Roman" w:cs="Times New Roman"/>
              </w:rPr>
              <w:t>–</w:t>
            </w:r>
            <w:r w:rsidRPr="00545F17">
              <w:rPr>
                <w:rFonts w:ascii="Times New Roman" w:hAnsi="Times New Roman" w:cs="Times New Roman"/>
              </w:rPr>
              <w:t xml:space="preserve"> Anticipated Resources </w:t>
            </w:r>
            <w:r>
              <w:rPr>
                <w:rFonts w:ascii="Times New Roman" w:hAnsi="Times New Roman" w:cs="Times New Roman"/>
              </w:rPr>
              <w:t>–</w:t>
            </w:r>
            <w:r w:rsidRPr="00545F17">
              <w:rPr>
                <w:rFonts w:ascii="Times New Roman" w:hAnsi="Times New Roman" w:cs="Times New Roman"/>
              </w:rPr>
              <w:t xml:space="preserve"> Programs Subject to Apportionment</w:t>
            </w:r>
          </w:p>
          <w:p w14:paraId="7D4D670A" w14:textId="77777777" w:rsidR="008940F7" w:rsidRDefault="008940F7" w:rsidP="008940F7">
            <w:pPr>
              <w:rPr>
                <w:rFonts w:ascii="Times New Roman" w:hAnsi="Times New Roman" w:cs="Times New Roman"/>
              </w:rPr>
            </w:pPr>
            <w:r>
              <w:rPr>
                <w:rFonts w:ascii="Times New Roman" w:hAnsi="Times New Roman" w:cs="Times New Roman"/>
              </w:rPr>
              <w:t xml:space="preserve">    451000 Apportionments          </w:t>
            </w:r>
          </w:p>
          <w:p w14:paraId="1D76D628" w14:textId="77777777" w:rsidR="008940F7" w:rsidRDefault="008940F7" w:rsidP="008940F7">
            <w:pPr>
              <w:rPr>
                <w:rFonts w:ascii="Times New Roman" w:hAnsi="Times New Roman" w:cs="Times New Roman"/>
                <w:b/>
                <w:sz w:val="24"/>
                <w:szCs w:val="24"/>
                <w:u w:val="single"/>
              </w:rPr>
            </w:pPr>
          </w:p>
          <w:p w14:paraId="7302892E" w14:textId="77777777" w:rsidR="008940F7" w:rsidRDefault="008940F7" w:rsidP="008940F7">
            <w:pPr>
              <w:tabs>
                <w:tab w:val="left" w:pos="5400"/>
                <w:tab w:val="left" w:pos="5490"/>
              </w:tabs>
              <w:rPr>
                <w:rFonts w:ascii="Times New Roman" w:hAnsi="Times New Roman" w:cs="Times New Roman"/>
              </w:rPr>
            </w:pPr>
            <w:r>
              <w:rPr>
                <w:rFonts w:ascii="Times New Roman" w:hAnsi="Times New Roman" w:cs="Times New Roman"/>
              </w:rPr>
              <w:t>451000 Apportionments</w:t>
            </w:r>
          </w:p>
          <w:p w14:paraId="4355A2F2" w14:textId="38B62633" w:rsidR="008940F7" w:rsidRPr="007E3B11" w:rsidRDefault="008940F7" w:rsidP="008940F7">
            <w:pPr>
              <w:tabs>
                <w:tab w:val="left" w:pos="5400"/>
                <w:tab w:val="left" w:pos="5490"/>
              </w:tabs>
              <w:rPr>
                <w:rFonts w:ascii="Times New Roman" w:hAnsi="Times New Roman" w:cs="Times New Roman"/>
              </w:rPr>
            </w:pPr>
            <w:r>
              <w:rPr>
                <w:rFonts w:ascii="Times New Roman" w:hAnsi="Times New Roman" w:cs="Times New Roman"/>
              </w:rPr>
              <w:t xml:space="preserve">    461000 Allotments – Realized Resources</w:t>
            </w:r>
          </w:p>
          <w:p w14:paraId="191CFD24" w14:textId="77777777" w:rsidR="008940F7" w:rsidRDefault="008940F7" w:rsidP="00FE13DB">
            <w:pPr>
              <w:rPr>
                <w:rFonts w:ascii="Times New Roman" w:hAnsi="Times New Roman" w:cs="Times New Roman"/>
                <w:b/>
                <w:sz w:val="24"/>
                <w:szCs w:val="24"/>
                <w:u w:val="single"/>
              </w:rPr>
            </w:pPr>
          </w:p>
          <w:p w14:paraId="19248EF8" w14:textId="77777777" w:rsidR="00FE13DB" w:rsidRDefault="00FE13DB" w:rsidP="00FE13DB">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4DF6F3C4" w14:textId="2A8D906B" w:rsidR="00FE13DB" w:rsidRPr="006F5329" w:rsidRDefault="00FE13DB" w:rsidP="00FE13DB">
            <w:pPr>
              <w:rPr>
                <w:rFonts w:ascii="Times New Roman" w:hAnsi="Times New Roman" w:cs="Times New Roman"/>
              </w:rPr>
            </w:pPr>
            <w:r>
              <w:rPr>
                <w:rFonts w:ascii="Times New Roman" w:hAnsi="Times New Roman" w:cs="Times New Roman"/>
              </w:rPr>
              <w:t>None</w:t>
            </w:r>
          </w:p>
        </w:tc>
        <w:tc>
          <w:tcPr>
            <w:tcW w:w="313" w:type="pct"/>
          </w:tcPr>
          <w:p w14:paraId="13EA27EC" w14:textId="77777777" w:rsidR="00FE13DB" w:rsidRDefault="00FE13DB" w:rsidP="000D47A9">
            <w:pPr>
              <w:jc w:val="center"/>
              <w:rPr>
                <w:rFonts w:ascii="Times New Roman" w:hAnsi="Times New Roman" w:cs="Times New Roman"/>
              </w:rPr>
            </w:pPr>
          </w:p>
          <w:p w14:paraId="3C552B84" w14:textId="4DD8239B" w:rsidR="00FE13DB" w:rsidRDefault="000D06BA" w:rsidP="000D47A9">
            <w:pPr>
              <w:jc w:val="center"/>
              <w:rPr>
                <w:rFonts w:ascii="Times New Roman" w:hAnsi="Times New Roman" w:cs="Times New Roman"/>
              </w:rPr>
            </w:pPr>
            <w:r>
              <w:rPr>
                <w:rFonts w:ascii="Times New Roman" w:hAnsi="Times New Roman" w:cs="Times New Roman"/>
              </w:rPr>
              <w:t>96</w:t>
            </w:r>
            <w:r w:rsidR="00FE13DB">
              <w:rPr>
                <w:rFonts w:ascii="Times New Roman" w:hAnsi="Times New Roman" w:cs="Times New Roman"/>
              </w:rPr>
              <w:t>,000</w:t>
            </w:r>
          </w:p>
          <w:p w14:paraId="2A734BF5" w14:textId="77777777" w:rsidR="00FE13DB" w:rsidRDefault="00FE13DB" w:rsidP="000D47A9">
            <w:pPr>
              <w:jc w:val="center"/>
              <w:rPr>
                <w:rFonts w:ascii="Times New Roman" w:hAnsi="Times New Roman" w:cs="Times New Roman"/>
              </w:rPr>
            </w:pPr>
          </w:p>
          <w:p w14:paraId="2435CA27" w14:textId="77777777" w:rsidR="00FE13DB" w:rsidRDefault="00FE13DB" w:rsidP="000D47A9">
            <w:pPr>
              <w:jc w:val="center"/>
              <w:rPr>
                <w:rFonts w:ascii="Times New Roman" w:hAnsi="Times New Roman" w:cs="Times New Roman"/>
              </w:rPr>
            </w:pPr>
          </w:p>
          <w:p w14:paraId="3E98ECF8" w14:textId="487FA8FC" w:rsidR="00FE13DB" w:rsidRDefault="00FE13DB" w:rsidP="000D47A9">
            <w:pPr>
              <w:jc w:val="center"/>
              <w:rPr>
                <w:rFonts w:ascii="Times New Roman" w:hAnsi="Times New Roman" w:cs="Times New Roman"/>
              </w:rPr>
            </w:pPr>
          </w:p>
          <w:p w14:paraId="64829C65" w14:textId="3B5C6B01" w:rsidR="003D276A" w:rsidRDefault="003D276A" w:rsidP="000D47A9">
            <w:pPr>
              <w:jc w:val="center"/>
              <w:rPr>
                <w:rFonts w:ascii="Times New Roman" w:hAnsi="Times New Roman" w:cs="Times New Roman"/>
              </w:rPr>
            </w:pPr>
            <w:r>
              <w:rPr>
                <w:rFonts w:ascii="Times New Roman" w:hAnsi="Times New Roman" w:cs="Times New Roman"/>
              </w:rPr>
              <w:t>96,000</w:t>
            </w:r>
          </w:p>
          <w:p w14:paraId="6381DE3A" w14:textId="08374FA2" w:rsidR="003D276A" w:rsidRDefault="003D276A" w:rsidP="000D47A9">
            <w:pPr>
              <w:jc w:val="center"/>
              <w:rPr>
                <w:rFonts w:ascii="Times New Roman" w:hAnsi="Times New Roman" w:cs="Times New Roman"/>
              </w:rPr>
            </w:pPr>
          </w:p>
          <w:p w14:paraId="4CF6B74B" w14:textId="2FE28FFD" w:rsidR="003D276A" w:rsidRDefault="003D276A" w:rsidP="000D47A9">
            <w:pPr>
              <w:jc w:val="center"/>
              <w:rPr>
                <w:rFonts w:ascii="Times New Roman" w:hAnsi="Times New Roman" w:cs="Times New Roman"/>
              </w:rPr>
            </w:pPr>
          </w:p>
          <w:p w14:paraId="21BAAB4A" w14:textId="0DE4095E" w:rsidR="003D276A" w:rsidRDefault="003D276A" w:rsidP="000D47A9">
            <w:pPr>
              <w:jc w:val="center"/>
              <w:rPr>
                <w:rFonts w:ascii="Times New Roman" w:hAnsi="Times New Roman" w:cs="Times New Roman"/>
              </w:rPr>
            </w:pPr>
            <w:r>
              <w:rPr>
                <w:rFonts w:ascii="Times New Roman" w:hAnsi="Times New Roman" w:cs="Times New Roman"/>
              </w:rPr>
              <w:t>96,000</w:t>
            </w:r>
          </w:p>
          <w:p w14:paraId="0BC7C5C8" w14:textId="77777777" w:rsidR="00FE13DB" w:rsidRDefault="00FE13DB" w:rsidP="000D47A9">
            <w:pPr>
              <w:jc w:val="center"/>
              <w:rPr>
                <w:rFonts w:ascii="Times New Roman" w:hAnsi="Times New Roman" w:cs="Times New Roman"/>
              </w:rPr>
            </w:pPr>
          </w:p>
          <w:p w14:paraId="09FB3B6A" w14:textId="77777777" w:rsidR="00FE13DB" w:rsidRDefault="00FE13DB" w:rsidP="000D47A9">
            <w:pPr>
              <w:jc w:val="center"/>
              <w:rPr>
                <w:rFonts w:ascii="Times New Roman" w:hAnsi="Times New Roman" w:cs="Times New Roman"/>
              </w:rPr>
            </w:pPr>
          </w:p>
          <w:p w14:paraId="579C2A26" w14:textId="77777777" w:rsidR="00FE13DB" w:rsidRDefault="00FE13DB" w:rsidP="000D47A9">
            <w:pPr>
              <w:jc w:val="center"/>
              <w:rPr>
                <w:rFonts w:ascii="Times New Roman" w:hAnsi="Times New Roman" w:cs="Times New Roman"/>
              </w:rPr>
            </w:pPr>
          </w:p>
        </w:tc>
        <w:tc>
          <w:tcPr>
            <w:tcW w:w="313" w:type="pct"/>
          </w:tcPr>
          <w:p w14:paraId="0622F600" w14:textId="77777777" w:rsidR="00FE13DB" w:rsidRDefault="00FE13DB" w:rsidP="000D47A9">
            <w:pPr>
              <w:jc w:val="center"/>
              <w:rPr>
                <w:rFonts w:ascii="Times New Roman" w:hAnsi="Times New Roman" w:cs="Times New Roman"/>
              </w:rPr>
            </w:pPr>
          </w:p>
          <w:p w14:paraId="28D68BF8" w14:textId="77777777" w:rsidR="00FE13DB" w:rsidRDefault="00FE13DB" w:rsidP="003D276A">
            <w:pPr>
              <w:rPr>
                <w:rFonts w:ascii="Times New Roman" w:hAnsi="Times New Roman" w:cs="Times New Roman"/>
              </w:rPr>
            </w:pPr>
          </w:p>
          <w:p w14:paraId="49C482A2" w14:textId="004811ED" w:rsidR="00FE13DB" w:rsidRDefault="000D06BA" w:rsidP="000D47A9">
            <w:pPr>
              <w:jc w:val="center"/>
              <w:rPr>
                <w:rFonts w:ascii="Times New Roman" w:hAnsi="Times New Roman" w:cs="Times New Roman"/>
              </w:rPr>
            </w:pPr>
            <w:r>
              <w:rPr>
                <w:rFonts w:ascii="Times New Roman" w:hAnsi="Times New Roman" w:cs="Times New Roman"/>
              </w:rPr>
              <w:t>96</w:t>
            </w:r>
            <w:r w:rsidR="00FE13DB">
              <w:rPr>
                <w:rFonts w:ascii="Times New Roman" w:hAnsi="Times New Roman" w:cs="Times New Roman"/>
              </w:rPr>
              <w:t>,000</w:t>
            </w:r>
          </w:p>
          <w:p w14:paraId="67E45C1B" w14:textId="3EAE5BB1" w:rsidR="003D276A" w:rsidRDefault="003D276A" w:rsidP="000D47A9">
            <w:pPr>
              <w:jc w:val="center"/>
              <w:rPr>
                <w:rFonts w:ascii="Times New Roman" w:hAnsi="Times New Roman" w:cs="Times New Roman"/>
              </w:rPr>
            </w:pPr>
          </w:p>
          <w:p w14:paraId="42005C09" w14:textId="22D78ABB" w:rsidR="003D276A" w:rsidRDefault="003D276A" w:rsidP="000D47A9">
            <w:pPr>
              <w:jc w:val="center"/>
              <w:rPr>
                <w:rFonts w:ascii="Times New Roman" w:hAnsi="Times New Roman" w:cs="Times New Roman"/>
              </w:rPr>
            </w:pPr>
          </w:p>
          <w:p w14:paraId="41F1EA05" w14:textId="78ABA398" w:rsidR="003D276A" w:rsidRDefault="003D276A" w:rsidP="000D47A9">
            <w:pPr>
              <w:jc w:val="center"/>
              <w:rPr>
                <w:rFonts w:ascii="Times New Roman" w:hAnsi="Times New Roman" w:cs="Times New Roman"/>
              </w:rPr>
            </w:pPr>
          </w:p>
          <w:p w14:paraId="6BAFFFFE" w14:textId="5FDC1C51" w:rsidR="003D276A" w:rsidRDefault="003D276A" w:rsidP="000D47A9">
            <w:pPr>
              <w:jc w:val="center"/>
              <w:rPr>
                <w:rFonts w:ascii="Times New Roman" w:hAnsi="Times New Roman" w:cs="Times New Roman"/>
              </w:rPr>
            </w:pPr>
            <w:r>
              <w:rPr>
                <w:rFonts w:ascii="Times New Roman" w:hAnsi="Times New Roman" w:cs="Times New Roman"/>
              </w:rPr>
              <w:t>96,000</w:t>
            </w:r>
          </w:p>
          <w:p w14:paraId="1A373A5A" w14:textId="53C649E3" w:rsidR="003D276A" w:rsidRDefault="003D276A" w:rsidP="000D47A9">
            <w:pPr>
              <w:jc w:val="center"/>
              <w:rPr>
                <w:rFonts w:ascii="Times New Roman" w:hAnsi="Times New Roman" w:cs="Times New Roman"/>
              </w:rPr>
            </w:pPr>
          </w:p>
          <w:p w14:paraId="790D7655" w14:textId="14819829" w:rsidR="003D276A" w:rsidRDefault="003D276A" w:rsidP="000D47A9">
            <w:pPr>
              <w:jc w:val="center"/>
              <w:rPr>
                <w:rFonts w:ascii="Times New Roman" w:hAnsi="Times New Roman" w:cs="Times New Roman"/>
              </w:rPr>
            </w:pPr>
          </w:p>
          <w:p w14:paraId="4AB72B58" w14:textId="02D65956" w:rsidR="003D276A" w:rsidRDefault="003D276A" w:rsidP="000D47A9">
            <w:pPr>
              <w:jc w:val="center"/>
              <w:rPr>
                <w:rFonts w:ascii="Times New Roman" w:hAnsi="Times New Roman" w:cs="Times New Roman"/>
              </w:rPr>
            </w:pPr>
            <w:r>
              <w:rPr>
                <w:rFonts w:ascii="Times New Roman" w:hAnsi="Times New Roman" w:cs="Times New Roman"/>
              </w:rPr>
              <w:t>96,000</w:t>
            </w:r>
          </w:p>
          <w:p w14:paraId="12D45D04" w14:textId="77777777" w:rsidR="00FE13DB" w:rsidRDefault="00FE13DB" w:rsidP="000D47A9">
            <w:pPr>
              <w:jc w:val="center"/>
              <w:rPr>
                <w:rFonts w:ascii="Times New Roman" w:hAnsi="Times New Roman" w:cs="Times New Roman"/>
              </w:rPr>
            </w:pPr>
          </w:p>
          <w:p w14:paraId="44C8BC1E" w14:textId="09651E4D" w:rsidR="00FE13DB" w:rsidRDefault="00FE13DB" w:rsidP="000D47A9">
            <w:pPr>
              <w:jc w:val="center"/>
              <w:rPr>
                <w:rFonts w:ascii="Times New Roman" w:hAnsi="Times New Roman" w:cs="Times New Roman"/>
              </w:rPr>
            </w:pPr>
          </w:p>
        </w:tc>
        <w:tc>
          <w:tcPr>
            <w:tcW w:w="248" w:type="pct"/>
          </w:tcPr>
          <w:p w14:paraId="780125F6" w14:textId="77777777" w:rsidR="00FE13DB" w:rsidRDefault="00FE13DB" w:rsidP="00FE13DB">
            <w:pPr>
              <w:jc w:val="center"/>
              <w:rPr>
                <w:rFonts w:ascii="Times New Roman" w:hAnsi="Times New Roman" w:cs="Times New Roman"/>
              </w:rPr>
            </w:pPr>
          </w:p>
          <w:p w14:paraId="5F1A4175" w14:textId="77777777" w:rsidR="00FE13DB" w:rsidRDefault="00FE13DB" w:rsidP="00FE13DB">
            <w:pPr>
              <w:jc w:val="center"/>
              <w:rPr>
                <w:rFonts w:ascii="Times New Roman" w:hAnsi="Times New Roman" w:cs="Times New Roman"/>
              </w:rPr>
            </w:pPr>
          </w:p>
          <w:p w14:paraId="1E12620B" w14:textId="77777777" w:rsidR="00FE13DB" w:rsidRDefault="00FE13DB" w:rsidP="00FE13DB">
            <w:pPr>
              <w:jc w:val="center"/>
              <w:rPr>
                <w:rFonts w:ascii="Times New Roman" w:hAnsi="Times New Roman" w:cs="Times New Roman"/>
              </w:rPr>
            </w:pPr>
            <w:r>
              <w:rPr>
                <w:rFonts w:ascii="Times New Roman" w:hAnsi="Times New Roman" w:cs="Times New Roman"/>
              </w:rPr>
              <w:t>A706</w:t>
            </w:r>
          </w:p>
          <w:p w14:paraId="5CFDFE82" w14:textId="77777777" w:rsidR="003D276A" w:rsidRDefault="003D276A" w:rsidP="00FE13DB">
            <w:pPr>
              <w:jc w:val="center"/>
              <w:rPr>
                <w:rFonts w:ascii="Times New Roman" w:hAnsi="Times New Roman" w:cs="Times New Roman"/>
              </w:rPr>
            </w:pPr>
          </w:p>
          <w:p w14:paraId="4D951EE1" w14:textId="77777777" w:rsidR="003D276A" w:rsidRDefault="003D276A" w:rsidP="00FE13DB">
            <w:pPr>
              <w:jc w:val="center"/>
              <w:rPr>
                <w:rFonts w:ascii="Times New Roman" w:hAnsi="Times New Roman" w:cs="Times New Roman"/>
              </w:rPr>
            </w:pPr>
          </w:p>
          <w:p w14:paraId="4A0760D5" w14:textId="77777777" w:rsidR="003D276A" w:rsidRDefault="003D276A" w:rsidP="00FE13DB">
            <w:pPr>
              <w:jc w:val="center"/>
              <w:rPr>
                <w:rFonts w:ascii="Times New Roman" w:hAnsi="Times New Roman" w:cs="Times New Roman"/>
              </w:rPr>
            </w:pPr>
          </w:p>
          <w:p w14:paraId="09E66753" w14:textId="77777777" w:rsidR="003D276A" w:rsidRDefault="003D276A" w:rsidP="003D276A">
            <w:pPr>
              <w:rPr>
                <w:rFonts w:ascii="Times New Roman" w:hAnsi="Times New Roman" w:cs="Times New Roman"/>
              </w:rPr>
            </w:pPr>
            <w:r>
              <w:rPr>
                <w:rFonts w:ascii="Times New Roman" w:hAnsi="Times New Roman" w:cs="Times New Roman"/>
              </w:rPr>
              <w:t>A123</w:t>
            </w:r>
          </w:p>
          <w:p w14:paraId="684ABE12" w14:textId="77777777" w:rsidR="003D276A" w:rsidRDefault="003D276A" w:rsidP="003D276A">
            <w:pPr>
              <w:rPr>
                <w:rFonts w:ascii="Times New Roman" w:hAnsi="Times New Roman" w:cs="Times New Roman"/>
              </w:rPr>
            </w:pPr>
          </w:p>
          <w:p w14:paraId="14FF3C90" w14:textId="77777777" w:rsidR="003D276A" w:rsidRDefault="003D276A" w:rsidP="003D276A">
            <w:pPr>
              <w:rPr>
                <w:rFonts w:ascii="Times New Roman" w:hAnsi="Times New Roman" w:cs="Times New Roman"/>
              </w:rPr>
            </w:pPr>
          </w:p>
          <w:p w14:paraId="3C53594E" w14:textId="3D143F9E" w:rsidR="003D276A" w:rsidRDefault="003D276A" w:rsidP="003D276A">
            <w:pPr>
              <w:rPr>
                <w:rFonts w:ascii="Times New Roman" w:hAnsi="Times New Roman" w:cs="Times New Roman"/>
              </w:rPr>
            </w:pPr>
            <w:r>
              <w:rPr>
                <w:rFonts w:ascii="Times New Roman" w:hAnsi="Times New Roman" w:cs="Times New Roman"/>
              </w:rPr>
              <w:t>A120</w:t>
            </w:r>
          </w:p>
        </w:tc>
      </w:tr>
    </w:tbl>
    <w:p w14:paraId="53118E89" w14:textId="77777777" w:rsidR="001F2354" w:rsidRDefault="001F2354">
      <w:pPr>
        <w:rPr>
          <w:rFonts w:ascii="Times New Roman" w:hAnsi="Times New Roman" w:cs="Times New Roman"/>
        </w:rPr>
      </w:pPr>
    </w:p>
    <w:tbl>
      <w:tblPr>
        <w:tblStyle w:val="TableGrid"/>
        <w:tblW w:w="5000" w:type="pct"/>
        <w:tblLook w:val="04A0" w:firstRow="1" w:lastRow="0" w:firstColumn="1" w:lastColumn="0" w:noHBand="0" w:noVBand="1"/>
      </w:tblPr>
      <w:tblGrid>
        <w:gridCol w:w="5122"/>
        <w:gridCol w:w="731"/>
        <w:gridCol w:w="863"/>
        <w:gridCol w:w="694"/>
        <w:gridCol w:w="4665"/>
        <w:gridCol w:w="794"/>
        <w:gridCol w:w="827"/>
        <w:gridCol w:w="694"/>
      </w:tblGrid>
      <w:tr w:rsidR="00A04686" w14:paraId="4353B59E" w14:textId="77777777" w:rsidTr="00990A57">
        <w:trPr>
          <w:trHeight w:val="800"/>
        </w:trPr>
        <w:tc>
          <w:tcPr>
            <w:tcW w:w="5000" w:type="pct"/>
            <w:gridSpan w:val="8"/>
            <w:tcBorders>
              <w:bottom w:val="single" w:sz="4" w:space="0" w:color="auto"/>
            </w:tcBorders>
            <w:shd w:val="clear" w:color="auto" w:fill="D6E3BC" w:themeFill="accent3" w:themeFillTint="66"/>
          </w:tcPr>
          <w:p w14:paraId="1EC33EFA" w14:textId="3BE7AF4C" w:rsidR="00A04686" w:rsidRPr="00A04686" w:rsidRDefault="007D1F71" w:rsidP="00A04686">
            <w:pPr>
              <w:spacing w:after="100" w:afterAutospacing="1"/>
              <w:rPr>
                <w:rFonts w:ascii="Times New Roman" w:hAnsi="Times New Roman" w:cs="Times New Roman"/>
              </w:rPr>
            </w:pPr>
            <w:r>
              <w:rPr>
                <w:rFonts w:ascii="Times New Roman" w:hAnsi="Times New Roman" w:cs="Times New Roman"/>
              </w:rPr>
              <w:t>1</w:t>
            </w:r>
            <w:r w:rsidR="00CB7A2B">
              <w:rPr>
                <w:rFonts w:ascii="Times New Roman" w:hAnsi="Times New Roman" w:cs="Times New Roman"/>
              </w:rPr>
              <w:t>1</w:t>
            </w:r>
            <w:r w:rsidR="00A04686">
              <w:rPr>
                <w:rFonts w:ascii="Times New Roman" w:hAnsi="Times New Roman" w:cs="Times New Roman"/>
              </w:rPr>
              <w:t xml:space="preserve">. </w:t>
            </w:r>
            <w:r w:rsidR="00CB7A2B" w:rsidRPr="00CB7A2B">
              <w:rPr>
                <w:rFonts w:ascii="Times New Roman" w:hAnsi="Times New Roman" w:cs="Times New Roman"/>
              </w:rPr>
              <w:t xml:space="preserve">In Year 1, Lessee receives delivery </w:t>
            </w:r>
            <w:r w:rsidR="0076275D">
              <w:rPr>
                <w:rFonts w:ascii="Times New Roman" w:hAnsi="Times New Roman" w:cs="Times New Roman"/>
              </w:rPr>
              <w:t xml:space="preserve">of the equipment </w:t>
            </w:r>
            <w:r w:rsidR="00CB7A2B" w:rsidRPr="00CB7A2B">
              <w:rPr>
                <w:rFonts w:ascii="Times New Roman" w:hAnsi="Times New Roman" w:cs="Times New Roman"/>
              </w:rPr>
              <w:t xml:space="preserve">and </w:t>
            </w:r>
            <w:r w:rsidR="0076275D">
              <w:rPr>
                <w:rFonts w:ascii="Times New Roman" w:hAnsi="Times New Roman" w:cs="Times New Roman"/>
              </w:rPr>
              <w:t>begins use of their</w:t>
            </w:r>
            <w:r w:rsidR="00F53533">
              <w:rPr>
                <w:rFonts w:ascii="Times New Roman" w:hAnsi="Times New Roman" w:cs="Times New Roman"/>
              </w:rPr>
              <w:t xml:space="preserve"> </w:t>
            </w:r>
            <w:r w:rsidR="0076275D">
              <w:rPr>
                <w:rFonts w:ascii="Times New Roman" w:hAnsi="Times New Roman" w:cs="Times New Roman"/>
              </w:rPr>
              <w:t xml:space="preserve">contractual </w:t>
            </w:r>
            <w:r w:rsidR="00CB7A2B" w:rsidRPr="00CB7A2B">
              <w:rPr>
                <w:rFonts w:ascii="Times New Roman" w:hAnsi="Times New Roman" w:cs="Times New Roman"/>
              </w:rPr>
              <w:t>right to control</w:t>
            </w:r>
            <w:r w:rsidR="00F45E3A">
              <w:rPr>
                <w:rFonts w:ascii="Times New Roman" w:hAnsi="Times New Roman" w:cs="Times New Roman"/>
              </w:rPr>
              <w:t xml:space="preserve"> the equipment</w:t>
            </w:r>
            <w:r w:rsidR="0076275D">
              <w:rPr>
                <w:rFonts w:ascii="Times New Roman" w:hAnsi="Times New Roman" w:cs="Times New Roman"/>
              </w:rPr>
              <w:t>.</w:t>
            </w:r>
            <w:r w:rsidR="0044691F">
              <w:rPr>
                <w:rFonts w:ascii="Times New Roman" w:hAnsi="Times New Roman" w:cs="Times New Roman"/>
              </w:rPr>
              <w:t xml:space="preserve">  </w:t>
            </w:r>
            <w:r w:rsidR="00F91AAD" w:rsidRPr="006C6316">
              <w:rPr>
                <w:rFonts w:ascii="Times New Roman" w:hAnsi="Times New Roman" w:cs="Times New Roman"/>
                <w:b/>
                <w:bCs/>
              </w:rPr>
              <w:t>In each month of Year 1</w:t>
            </w:r>
            <w:r w:rsidR="00F91AAD">
              <w:rPr>
                <w:rFonts w:ascii="Times New Roman" w:hAnsi="Times New Roman" w:cs="Times New Roman"/>
              </w:rPr>
              <w:t xml:space="preserve">, the Lessee pays the recurring monthly lease payments to the Lessor from its annual </w:t>
            </w:r>
            <w:proofErr w:type="gramStart"/>
            <w:r w:rsidR="00F91AAD">
              <w:rPr>
                <w:rFonts w:ascii="Times New Roman" w:hAnsi="Times New Roman" w:cs="Times New Roman"/>
              </w:rPr>
              <w:t>TAFS, and</w:t>
            </w:r>
            <w:proofErr w:type="gramEnd"/>
            <w:r w:rsidR="00F91AAD">
              <w:rPr>
                <w:rFonts w:ascii="Times New Roman" w:hAnsi="Times New Roman" w:cs="Times New Roman"/>
              </w:rPr>
              <w:t xml:space="preserve"> records the payment of funds.  The Lessor records the collection of receivables for the use of the underlying asset. ($60,000 annual payment / 12 months = </w:t>
            </w:r>
            <w:r w:rsidR="00F91AAD" w:rsidRPr="00171F8C">
              <w:rPr>
                <w:rFonts w:ascii="Times New Roman" w:hAnsi="Times New Roman" w:cs="Times New Roman"/>
                <w:b/>
                <w:bCs/>
              </w:rPr>
              <w:t>$5,000 monthly payment</w:t>
            </w:r>
            <w:r w:rsidR="00F91AAD">
              <w:rPr>
                <w:rFonts w:ascii="Times New Roman" w:hAnsi="Times New Roman" w:cs="Times New Roman"/>
              </w:rPr>
              <w:t>.)</w:t>
            </w:r>
          </w:p>
        </w:tc>
      </w:tr>
      <w:tr w:rsidR="00AE1F1C" w14:paraId="68E23F8A" w14:textId="77777777" w:rsidTr="00AE1F1C">
        <w:trPr>
          <w:trHeight w:val="350"/>
        </w:trPr>
        <w:tc>
          <w:tcPr>
            <w:tcW w:w="1780" w:type="pct"/>
            <w:shd w:val="clear" w:color="auto" w:fill="D9D9D9" w:themeFill="background1" w:themeFillShade="D9"/>
          </w:tcPr>
          <w:p w14:paraId="7D6B3C18" w14:textId="1261E414"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54" w:type="pct"/>
            <w:shd w:val="clear" w:color="auto" w:fill="D9D9D9" w:themeFill="background1" w:themeFillShade="D9"/>
          </w:tcPr>
          <w:p w14:paraId="15ED72C9" w14:textId="17EB70FF"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00" w:type="pct"/>
            <w:shd w:val="clear" w:color="auto" w:fill="D9D9D9" w:themeFill="background1" w:themeFillShade="D9"/>
          </w:tcPr>
          <w:p w14:paraId="51594B7B" w14:textId="34E57B90"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69B18BF1" w14:textId="48BD772E"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621" w:type="pct"/>
            <w:shd w:val="clear" w:color="auto" w:fill="D9D9D9" w:themeFill="background1" w:themeFillShade="D9"/>
          </w:tcPr>
          <w:p w14:paraId="5B5289B8" w14:textId="271F3C63"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276" w:type="pct"/>
            <w:shd w:val="clear" w:color="auto" w:fill="D9D9D9" w:themeFill="background1" w:themeFillShade="D9"/>
          </w:tcPr>
          <w:p w14:paraId="087A4AA3" w14:textId="17BC2567"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68E0D2E" w14:textId="4929AB15"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229C7FDE" w14:textId="1C2B9755"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907C3" w14:paraId="3D19E7A8" w14:textId="77777777" w:rsidTr="00911A12">
        <w:trPr>
          <w:trHeight w:hRule="exact" w:val="3277"/>
        </w:trPr>
        <w:tc>
          <w:tcPr>
            <w:tcW w:w="1780" w:type="pct"/>
          </w:tcPr>
          <w:p w14:paraId="23623CF6" w14:textId="77777777" w:rsidR="001E189A" w:rsidRPr="00173EEF" w:rsidRDefault="001E189A" w:rsidP="001E189A">
            <w:pPr>
              <w:tabs>
                <w:tab w:val="left" w:pos="5400"/>
                <w:tab w:val="left" w:pos="5490"/>
              </w:tabs>
              <w:rPr>
                <w:rFonts w:ascii="Times New Roman" w:hAnsi="Times New Roman" w:cs="Times New Roman"/>
                <w:b/>
                <w:sz w:val="24"/>
                <w:szCs w:val="24"/>
                <w:u w:val="single"/>
              </w:rPr>
            </w:pPr>
            <w:r w:rsidRPr="00173EEF">
              <w:rPr>
                <w:rFonts w:ascii="Times New Roman" w:hAnsi="Times New Roman" w:cs="Times New Roman"/>
                <w:b/>
                <w:sz w:val="24"/>
                <w:szCs w:val="24"/>
                <w:u w:val="single"/>
              </w:rPr>
              <w:t>Budgetary Entry</w:t>
            </w:r>
          </w:p>
          <w:p w14:paraId="0AC961DE" w14:textId="77777777" w:rsidR="001E189A" w:rsidRPr="00F55CBC" w:rsidRDefault="001E189A" w:rsidP="001E189A">
            <w:pPr>
              <w:tabs>
                <w:tab w:val="left" w:pos="5400"/>
                <w:tab w:val="left" w:pos="5490"/>
              </w:tabs>
              <w:rPr>
                <w:rFonts w:ascii="Times New Roman" w:hAnsi="Times New Roman" w:cs="Times New Roman"/>
              </w:rPr>
            </w:pPr>
            <w:r w:rsidRPr="00F55CBC">
              <w:rPr>
                <w:rFonts w:ascii="Times New Roman" w:hAnsi="Times New Roman" w:cs="Times New Roman"/>
              </w:rPr>
              <w:t>480100 Undelivered Orders – Obligations, Unpaid</w:t>
            </w:r>
          </w:p>
          <w:p w14:paraId="5FA5C967" w14:textId="3A5AB934" w:rsidR="001E189A" w:rsidRPr="00F55CBC" w:rsidRDefault="001E189A" w:rsidP="001E189A">
            <w:pPr>
              <w:tabs>
                <w:tab w:val="left" w:pos="5400"/>
                <w:tab w:val="left" w:pos="5490"/>
              </w:tabs>
              <w:rPr>
                <w:rFonts w:ascii="Times New Roman" w:hAnsi="Times New Roman" w:cs="Times New Roman"/>
              </w:rPr>
            </w:pPr>
            <w:r w:rsidRPr="00F55CBC">
              <w:rPr>
                <w:rFonts w:ascii="Times New Roman" w:hAnsi="Times New Roman" w:cs="Times New Roman"/>
              </w:rPr>
              <w:t xml:space="preserve">    490</w:t>
            </w:r>
            <w:r w:rsidR="00F91AAD">
              <w:rPr>
                <w:rFonts w:ascii="Times New Roman" w:hAnsi="Times New Roman" w:cs="Times New Roman"/>
              </w:rPr>
              <w:t>2</w:t>
            </w:r>
            <w:r w:rsidRPr="00F55CBC">
              <w:rPr>
                <w:rFonts w:ascii="Times New Roman" w:hAnsi="Times New Roman" w:cs="Times New Roman"/>
              </w:rPr>
              <w:t xml:space="preserve">00 Delivered Orders – Obligations, </w:t>
            </w:r>
            <w:r w:rsidR="00F91AAD">
              <w:rPr>
                <w:rFonts w:ascii="Times New Roman" w:hAnsi="Times New Roman" w:cs="Times New Roman"/>
              </w:rPr>
              <w:t>P</w:t>
            </w:r>
            <w:r w:rsidRPr="00F55CBC">
              <w:rPr>
                <w:rFonts w:ascii="Times New Roman" w:hAnsi="Times New Roman" w:cs="Times New Roman"/>
              </w:rPr>
              <w:t>aid</w:t>
            </w:r>
          </w:p>
          <w:p w14:paraId="4003D20C" w14:textId="021B1A8D" w:rsidR="001E189A" w:rsidRDefault="001E189A" w:rsidP="001E189A">
            <w:pPr>
              <w:rPr>
                <w:rFonts w:ascii="Times New Roman" w:hAnsi="Times New Roman" w:cs="Times New Roman"/>
              </w:rPr>
            </w:pPr>
          </w:p>
          <w:p w14:paraId="64D63709" w14:textId="090A4DBC" w:rsidR="00255956" w:rsidRDefault="00255956" w:rsidP="001E189A">
            <w:pPr>
              <w:rPr>
                <w:rFonts w:ascii="Times New Roman" w:hAnsi="Times New Roman" w:cs="Times New Roman"/>
              </w:rPr>
            </w:pPr>
          </w:p>
          <w:p w14:paraId="6B54DA45" w14:textId="77777777" w:rsidR="00255956" w:rsidRPr="00F55CBC" w:rsidRDefault="00255956" w:rsidP="001E189A">
            <w:pPr>
              <w:rPr>
                <w:rFonts w:ascii="Times New Roman" w:hAnsi="Times New Roman" w:cs="Times New Roman"/>
              </w:rPr>
            </w:pPr>
          </w:p>
          <w:p w14:paraId="6D9DDAD7" w14:textId="77777777" w:rsidR="001E189A" w:rsidRPr="00173EEF" w:rsidRDefault="001E189A" w:rsidP="001E189A">
            <w:pPr>
              <w:rPr>
                <w:rFonts w:ascii="Times New Roman" w:hAnsi="Times New Roman" w:cs="Times New Roman"/>
                <w:b/>
                <w:sz w:val="24"/>
                <w:szCs w:val="24"/>
                <w:u w:val="single"/>
              </w:rPr>
            </w:pPr>
            <w:r w:rsidRPr="00173EEF">
              <w:rPr>
                <w:rFonts w:ascii="Times New Roman" w:hAnsi="Times New Roman" w:cs="Times New Roman"/>
                <w:b/>
                <w:sz w:val="24"/>
                <w:szCs w:val="24"/>
                <w:u w:val="single"/>
              </w:rPr>
              <w:t>Proprietary Entry</w:t>
            </w:r>
          </w:p>
          <w:p w14:paraId="47718FD6" w14:textId="1197CC94" w:rsidR="001E189A" w:rsidRPr="00F55CBC" w:rsidRDefault="001E189A" w:rsidP="001E189A">
            <w:pPr>
              <w:tabs>
                <w:tab w:val="left" w:pos="5400"/>
                <w:tab w:val="left" w:pos="5490"/>
              </w:tabs>
              <w:rPr>
                <w:rFonts w:ascii="Times New Roman" w:hAnsi="Times New Roman" w:cs="Times New Roman"/>
              </w:rPr>
            </w:pPr>
            <w:r w:rsidRPr="00F55CBC">
              <w:rPr>
                <w:rFonts w:ascii="Times New Roman" w:hAnsi="Times New Roman" w:cs="Times New Roman"/>
              </w:rPr>
              <w:t>693000 (F) Lessee Lease Expense (RC 24)</w:t>
            </w:r>
          </w:p>
          <w:p w14:paraId="146D1468" w14:textId="1073709F" w:rsidR="001E189A" w:rsidRPr="00F55CBC" w:rsidRDefault="001E189A" w:rsidP="00F91AAD">
            <w:pPr>
              <w:tabs>
                <w:tab w:val="left" w:pos="5400"/>
                <w:tab w:val="left" w:pos="5490"/>
              </w:tabs>
              <w:rPr>
                <w:rFonts w:ascii="Times New Roman" w:hAnsi="Times New Roman" w:cs="Times New Roman"/>
              </w:rPr>
            </w:pPr>
            <w:r w:rsidRPr="00F55CBC">
              <w:rPr>
                <w:rFonts w:ascii="Times New Roman" w:hAnsi="Times New Roman" w:cs="Times New Roman"/>
              </w:rPr>
              <w:t xml:space="preserve">    </w:t>
            </w:r>
            <w:r w:rsidR="00F91AAD" w:rsidRPr="00F91AAD">
              <w:rPr>
                <w:rFonts w:ascii="Times New Roman" w:hAnsi="Times New Roman" w:cs="Times New Roman"/>
              </w:rPr>
              <w:t xml:space="preserve">101000 (G) Fund Balance </w:t>
            </w:r>
            <w:proofErr w:type="gramStart"/>
            <w:r w:rsidR="00F91AAD" w:rsidRPr="00F91AAD">
              <w:rPr>
                <w:rFonts w:ascii="Times New Roman" w:hAnsi="Times New Roman" w:cs="Times New Roman"/>
              </w:rPr>
              <w:t>With</w:t>
            </w:r>
            <w:proofErr w:type="gramEnd"/>
            <w:r w:rsidR="00F91AAD" w:rsidRPr="00F91AAD">
              <w:rPr>
                <w:rFonts w:ascii="Times New Roman" w:hAnsi="Times New Roman" w:cs="Times New Roman"/>
              </w:rPr>
              <w:t xml:space="preserve"> Treasury (RC 40)</w:t>
            </w:r>
          </w:p>
          <w:p w14:paraId="2625BCEF" w14:textId="77777777" w:rsidR="00085945" w:rsidRPr="00F55CBC" w:rsidRDefault="00085945" w:rsidP="001E189A">
            <w:pPr>
              <w:tabs>
                <w:tab w:val="left" w:pos="5400"/>
                <w:tab w:val="left" w:pos="5490"/>
              </w:tabs>
              <w:rPr>
                <w:rFonts w:ascii="Times New Roman" w:hAnsi="Times New Roman" w:cs="Times New Roman"/>
              </w:rPr>
            </w:pPr>
          </w:p>
          <w:p w14:paraId="25192F82" w14:textId="3DBA138C" w:rsidR="00C963FD" w:rsidRDefault="00F91AAD" w:rsidP="00085945">
            <w:pPr>
              <w:tabs>
                <w:tab w:val="left" w:pos="5400"/>
                <w:tab w:val="left" w:pos="5490"/>
              </w:tabs>
              <w:rPr>
                <w:rFonts w:ascii="Times New Roman" w:hAnsi="Times New Roman" w:cs="Times New Roman"/>
              </w:rPr>
            </w:pPr>
            <w:r w:rsidRPr="00F91AAD">
              <w:rPr>
                <w:rFonts w:ascii="Times New Roman" w:hAnsi="Times New Roman" w:cs="Times New Roman"/>
              </w:rPr>
              <w:t xml:space="preserve">310710 Unexpended Appropriations - Used </w:t>
            </w:r>
            <w:r w:rsidR="005B68F9">
              <w:rPr>
                <w:rFonts w:ascii="Times New Roman" w:hAnsi="Times New Roman" w:cs="Times New Roman"/>
              </w:rPr>
              <w:t>–</w:t>
            </w:r>
            <w:r w:rsidR="00C963FD">
              <w:rPr>
                <w:rFonts w:ascii="Times New Roman" w:hAnsi="Times New Roman" w:cs="Times New Roman"/>
              </w:rPr>
              <w:t xml:space="preserve"> </w:t>
            </w:r>
            <w:proofErr w:type="spellStart"/>
            <w:r w:rsidRPr="00F91AAD">
              <w:rPr>
                <w:rFonts w:ascii="Times New Roman" w:hAnsi="Times New Roman" w:cs="Times New Roman"/>
              </w:rPr>
              <w:t>Disb</w:t>
            </w:r>
            <w:r w:rsidR="005B68F9">
              <w:rPr>
                <w:rFonts w:ascii="Times New Roman" w:hAnsi="Times New Roman" w:cs="Times New Roman"/>
              </w:rPr>
              <w:t>urs</w:t>
            </w:r>
            <w:proofErr w:type="spellEnd"/>
            <w:r w:rsidR="005B68F9">
              <w:rPr>
                <w:rFonts w:ascii="Times New Roman" w:hAnsi="Times New Roman" w:cs="Times New Roman"/>
              </w:rPr>
              <w:t>.</w:t>
            </w:r>
          </w:p>
          <w:p w14:paraId="16B7FB66" w14:textId="34CED96D" w:rsidR="00085945" w:rsidRPr="00F55CBC" w:rsidRDefault="00173EEF" w:rsidP="00085945">
            <w:pPr>
              <w:tabs>
                <w:tab w:val="left" w:pos="5400"/>
                <w:tab w:val="left" w:pos="5490"/>
              </w:tabs>
              <w:rPr>
                <w:rFonts w:ascii="Times New Roman" w:hAnsi="Times New Roman" w:cs="Times New Roman"/>
              </w:rPr>
            </w:pPr>
            <w:r>
              <w:rPr>
                <w:rFonts w:ascii="Times New Roman" w:hAnsi="Times New Roman" w:cs="Times New Roman"/>
              </w:rPr>
              <w:t xml:space="preserve">     </w:t>
            </w:r>
            <w:r w:rsidR="00F91AAD" w:rsidRPr="00F91AAD">
              <w:rPr>
                <w:rFonts w:ascii="Times New Roman" w:hAnsi="Times New Roman" w:cs="Times New Roman"/>
              </w:rPr>
              <w:t xml:space="preserve">570010 Expended Appropriations - </w:t>
            </w:r>
            <w:r w:rsidR="000209A7">
              <w:rPr>
                <w:rFonts w:ascii="Times New Roman" w:hAnsi="Times New Roman" w:cs="Times New Roman"/>
              </w:rPr>
              <w:t xml:space="preserve">Used </w:t>
            </w:r>
            <w:r>
              <w:rPr>
                <w:rFonts w:ascii="Times New Roman" w:hAnsi="Times New Roman" w:cs="Times New Roman"/>
              </w:rPr>
              <w:t>–</w:t>
            </w:r>
            <w:r w:rsidR="000209A7">
              <w:rPr>
                <w:rFonts w:ascii="Times New Roman" w:hAnsi="Times New Roman" w:cs="Times New Roman"/>
              </w:rPr>
              <w:t xml:space="preserve"> </w:t>
            </w:r>
            <w:proofErr w:type="spellStart"/>
            <w:r w:rsidR="00F91AAD" w:rsidRPr="00F91AAD">
              <w:rPr>
                <w:rFonts w:ascii="Times New Roman" w:hAnsi="Times New Roman" w:cs="Times New Roman"/>
              </w:rPr>
              <w:t>Disb</w:t>
            </w:r>
            <w:r>
              <w:rPr>
                <w:rFonts w:ascii="Times New Roman" w:hAnsi="Times New Roman" w:cs="Times New Roman"/>
              </w:rPr>
              <w:t>urs</w:t>
            </w:r>
            <w:proofErr w:type="spellEnd"/>
            <w:r>
              <w:rPr>
                <w:rFonts w:ascii="Times New Roman" w:hAnsi="Times New Roman" w:cs="Times New Roman"/>
              </w:rPr>
              <w:t>.</w:t>
            </w:r>
          </w:p>
          <w:p w14:paraId="6A9D8FA8" w14:textId="2B3448C1" w:rsidR="00085945" w:rsidRPr="00F55CBC" w:rsidRDefault="00085945" w:rsidP="001E189A">
            <w:pPr>
              <w:tabs>
                <w:tab w:val="left" w:pos="5400"/>
                <w:tab w:val="left" w:pos="5490"/>
              </w:tabs>
              <w:rPr>
                <w:rFonts w:ascii="Times New Roman" w:hAnsi="Times New Roman" w:cs="Times New Roman"/>
              </w:rPr>
            </w:pPr>
          </w:p>
        </w:tc>
        <w:tc>
          <w:tcPr>
            <w:tcW w:w="254" w:type="pct"/>
          </w:tcPr>
          <w:p w14:paraId="30A4D9D9" w14:textId="77777777" w:rsidR="001E189A" w:rsidRPr="00F55CBC" w:rsidRDefault="001E189A" w:rsidP="000D47A9">
            <w:pPr>
              <w:jc w:val="center"/>
              <w:rPr>
                <w:rFonts w:ascii="Times New Roman" w:eastAsia="Calibri" w:hAnsi="Times New Roman"/>
                <w:b/>
                <w:bCs/>
              </w:rPr>
            </w:pPr>
          </w:p>
          <w:p w14:paraId="3F4618B2" w14:textId="16699DFC" w:rsidR="001E189A" w:rsidRPr="00F55CBC" w:rsidRDefault="00A20468" w:rsidP="000D47A9">
            <w:pPr>
              <w:jc w:val="center"/>
              <w:rPr>
                <w:rFonts w:ascii="Times New Roman" w:eastAsia="Calibri" w:hAnsi="Times New Roman"/>
                <w:b/>
                <w:bCs/>
              </w:rPr>
            </w:pPr>
            <w:r>
              <w:rPr>
                <w:rFonts w:ascii="Times New Roman" w:eastAsia="Calibri" w:hAnsi="Times New Roman"/>
                <w:bCs/>
              </w:rPr>
              <w:t>5</w:t>
            </w:r>
            <w:r w:rsidR="001E189A" w:rsidRPr="00F55CBC">
              <w:rPr>
                <w:rFonts w:ascii="Times New Roman" w:eastAsia="Calibri" w:hAnsi="Times New Roman"/>
                <w:bCs/>
              </w:rPr>
              <w:t>,000</w:t>
            </w:r>
          </w:p>
          <w:p w14:paraId="7F2E4DB6" w14:textId="77777777" w:rsidR="001E189A" w:rsidRPr="00F55CBC" w:rsidRDefault="001E189A" w:rsidP="000D47A9">
            <w:pPr>
              <w:jc w:val="center"/>
              <w:rPr>
                <w:rFonts w:ascii="Times New Roman" w:eastAsia="Calibri" w:hAnsi="Times New Roman"/>
                <w:b/>
                <w:bCs/>
              </w:rPr>
            </w:pPr>
          </w:p>
          <w:p w14:paraId="2E683249" w14:textId="77777777" w:rsidR="001E189A" w:rsidRPr="00F55CBC" w:rsidRDefault="001E189A" w:rsidP="000D47A9">
            <w:pPr>
              <w:jc w:val="center"/>
              <w:rPr>
                <w:rFonts w:ascii="Times New Roman" w:eastAsia="Calibri" w:hAnsi="Times New Roman"/>
                <w:b/>
                <w:bCs/>
              </w:rPr>
            </w:pPr>
          </w:p>
          <w:p w14:paraId="0D4F7347" w14:textId="31467304" w:rsidR="001E189A" w:rsidRDefault="001E189A" w:rsidP="0026555B">
            <w:pPr>
              <w:rPr>
                <w:rFonts w:ascii="Times New Roman" w:hAnsi="Times New Roman" w:cs="Times New Roman"/>
              </w:rPr>
            </w:pPr>
          </w:p>
          <w:p w14:paraId="76B7344B" w14:textId="6D5E2B43" w:rsidR="00255956" w:rsidRDefault="00255956" w:rsidP="0026555B">
            <w:pPr>
              <w:rPr>
                <w:rFonts w:ascii="Times New Roman" w:hAnsi="Times New Roman" w:cs="Times New Roman"/>
              </w:rPr>
            </w:pPr>
          </w:p>
          <w:p w14:paraId="50AE99A8" w14:textId="77777777" w:rsidR="00255956" w:rsidRPr="00F55CBC" w:rsidRDefault="00255956" w:rsidP="0026555B">
            <w:pPr>
              <w:rPr>
                <w:rFonts w:ascii="Times New Roman" w:hAnsi="Times New Roman" w:cs="Times New Roman"/>
              </w:rPr>
            </w:pPr>
          </w:p>
          <w:p w14:paraId="5A33E736" w14:textId="25258BA5" w:rsidR="001E189A" w:rsidRPr="00F55CBC" w:rsidRDefault="00A20468" w:rsidP="000D47A9">
            <w:pPr>
              <w:jc w:val="center"/>
              <w:rPr>
                <w:rFonts w:ascii="Times New Roman" w:hAnsi="Times New Roman" w:cs="Times New Roman"/>
              </w:rPr>
            </w:pPr>
            <w:r>
              <w:rPr>
                <w:rFonts w:ascii="Times New Roman" w:hAnsi="Times New Roman" w:cs="Times New Roman"/>
              </w:rPr>
              <w:t>5</w:t>
            </w:r>
            <w:r w:rsidR="001E189A" w:rsidRPr="00F55CBC">
              <w:rPr>
                <w:rFonts w:ascii="Times New Roman" w:hAnsi="Times New Roman" w:cs="Times New Roman"/>
              </w:rPr>
              <w:t>,000</w:t>
            </w:r>
          </w:p>
          <w:p w14:paraId="09D6F12C" w14:textId="77777777" w:rsidR="00085945" w:rsidRPr="00F55CBC" w:rsidRDefault="00085945" w:rsidP="000D47A9">
            <w:pPr>
              <w:jc w:val="center"/>
              <w:rPr>
                <w:rFonts w:ascii="Times New Roman" w:hAnsi="Times New Roman" w:cs="Times New Roman"/>
              </w:rPr>
            </w:pPr>
          </w:p>
          <w:p w14:paraId="07A250A7" w14:textId="77777777" w:rsidR="00085945" w:rsidRPr="00F55CBC" w:rsidRDefault="00085945" w:rsidP="000D47A9">
            <w:pPr>
              <w:jc w:val="center"/>
              <w:rPr>
                <w:rFonts w:ascii="Times New Roman" w:hAnsi="Times New Roman" w:cs="Times New Roman"/>
              </w:rPr>
            </w:pPr>
          </w:p>
          <w:p w14:paraId="71F4B435" w14:textId="309BE195" w:rsidR="00085945" w:rsidRPr="00F55CBC" w:rsidRDefault="00A20468" w:rsidP="000D47A9">
            <w:pPr>
              <w:jc w:val="center"/>
              <w:rPr>
                <w:rFonts w:ascii="Times New Roman" w:hAnsi="Times New Roman" w:cs="Times New Roman"/>
              </w:rPr>
            </w:pPr>
            <w:r>
              <w:rPr>
                <w:rFonts w:ascii="Times New Roman" w:hAnsi="Times New Roman" w:cs="Times New Roman"/>
              </w:rPr>
              <w:t>5</w:t>
            </w:r>
            <w:r w:rsidR="00085945" w:rsidRPr="00F55CBC">
              <w:rPr>
                <w:rFonts w:ascii="Times New Roman" w:hAnsi="Times New Roman" w:cs="Times New Roman"/>
              </w:rPr>
              <w:t>,000</w:t>
            </w:r>
          </w:p>
        </w:tc>
        <w:tc>
          <w:tcPr>
            <w:tcW w:w="300" w:type="pct"/>
          </w:tcPr>
          <w:p w14:paraId="01C6D358" w14:textId="77777777" w:rsidR="0026555B" w:rsidRDefault="0026555B" w:rsidP="0026555B">
            <w:pPr>
              <w:jc w:val="center"/>
              <w:rPr>
                <w:rFonts w:ascii="Times New Roman" w:eastAsia="Calibri" w:hAnsi="Times New Roman"/>
                <w:bCs/>
              </w:rPr>
            </w:pPr>
          </w:p>
          <w:p w14:paraId="670E899A" w14:textId="77777777" w:rsidR="0026555B" w:rsidRDefault="0026555B" w:rsidP="0026555B">
            <w:pPr>
              <w:jc w:val="center"/>
              <w:rPr>
                <w:rFonts w:ascii="Times New Roman" w:eastAsia="Calibri" w:hAnsi="Times New Roman"/>
                <w:bCs/>
              </w:rPr>
            </w:pPr>
          </w:p>
          <w:p w14:paraId="45597F49" w14:textId="318B7934" w:rsidR="001E189A" w:rsidRPr="0026555B" w:rsidRDefault="00A20468" w:rsidP="0026555B">
            <w:pPr>
              <w:jc w:val="center"/>
              <w:rPr>
                <w:rFonts w:ascii="Times New Roman" w:hAnsi="Times New Roman" w:cs="Times New Roman"/>
              </w:rPr>
            </w:pPr>
            <w:r>
              <w:rPr>
                <w:rFonts w:ascii="Times New Roman" w:eastAsia="Calibri" w:hAnsi="Times New Roman"/>
                <w:bCs/>
              </w:rPr>
              <w:t>5</w:t>
            </w:r>
            <w:r w:rsidR="001E189A" w:rsidRPr="0026555B">
              <w:rPr>
                <w:rFonts w:ascii="Times New Roman" w:hAnsi="Times New Roman" w:cs="Times New Roman"/>
              </w:rPr>
              <w:t>,000</w:t>
            </w:r>
          </w:p>
          <w:p w14:paraId="28E88401" w14:textId="49DAF798" w:rsidR="001E189A" w:rsidRPr="0026555B" w:rsidRDefault="001E189A" w:rsidP="0026555B">
            <w:pPr>
              <w:jc w:val="center"/>
              <w:rPr>
                <w:rFonts w:ascii="Times New Roman" w:hAnsi="Times New Roman" w:cs="Times New Roman"/>
              </w:rPr>
            </w:pPr>
          </w:p>
          <w:p w14:paraId="7059674B" w14:textId="5549A6A9" w:rsidR="00F55CBC" w:rsidRDefault="00F55CBC" w:rsidP="00F55CBC">
            <w:pPr>
              <w:jc w:val="center"/>
              <w:rPr>
                <w:rFonts w:ascii="Times New Roman" w:hAnsi="Times New Roman" w:cs="Times New Roman"/>
              </w:rPr>
            </w:pPr>
          </w:p>
          <w:p w14:paraId="058B7911" w14:textId="52B02238" w:rsidR="00255956" w:rsidRDefault="00255956" w:rsidP="00F55CBC">
            <w:pPr>
              <w:jc w:val="center"/>
              <w:rPr>
                <w:rFonts w:ascii="Times New Roman" w:hAnsi="Times New Roman" w:cs="Times New Roman"/>
              </w:rPr>
            </w:pPr>
          </w:p>
          <w:p w14:paraId="4A1D9C27" w14:textId="77777777" w:rsidR="00255956" w:rsidRPr="0026555B" w:rsidRDefault="00255956" w:rsidP="00F55CBC">
            <w:pPr>
              <w:jc w:val="center"/>
              <w:rPr>
                <w:rFonts w:ascii="Times New Roman" w:hAnsi="Times New Roman" w:cs="Times New Roman"/>
              </w:rPr>
            </w:pPr>
          </w:p>
          <w:p w14:paraId="2ECE3750" w14:textId="77777777" w:rsidR="0026555B" w:rsidRDefault="0026555B" w:rsidP="00F55CBC">
            <w:pPr>
              <w:jc w:val="center"/>
              <w:rPr>
                <w:rFonts w:ascii="Times New Roman" w:hAnsi="Times New Roman" w:cs="Times New Roman"/>
              </w:rPr>
            </w:pPr>
          </w:p>
          <w:p w14:paraId="7B1CF207" w14:textId="21692397" w:rsidR="001E189A" w:rsidRPr="00F55CBC" w:rsidRDefault="00A20468" w:rsidP="00F55CBC">
            <w:pPr>
              <w:jc w:val="center"/>
              <w:rPr>
                <w:rFonts w:ascii="Times New Roman" w:hAnsi="Times New Roman" w:cs="Times New Roman"/>
              </w:rPr>
            </w:pPr>
            <w:r>
              <w:rPr>
                <w:rFonts w:ascii="Times New Roman" w:hAnsi="Times New Roman" w:cs="Times New Roman"/>
              </w:rPr>
              <w:t>5</w:t>
            </w:r>
            <w:r w:rsidR="001E189A" w:rsidRPr="00F55CBC">
              <w:rPr>
                <w:rFonts w:ascii="Times New Roman" w:hAnsi="Times New Roman" w:cs="Times New Roman"/>
              </w:rPr>
              <w:t>,000</w:t>
            </w:r>
          </w:p>
          <w:p w14:paraId="207DE451" w14:textId="77777777" w:rsidR="001E189A" w:rsidRPr="0026555B" w:rsidRDefault="001E189A" w:rsidP="00F55CBC">
            <w:pPr>
              <w:jc w:val="center"/>
              <w:rPr>
                <w:rFonts w:ascii="Times New Roman" w:hAnsi="Times New Roman" w:cs="Times New Roman"/>
              </w:rPr>
            </w:pPr>
          </w:p>
          <w:p w14:paraId="0801D87D" w14:textId="77777777" w:rsidR="00F55CBC" w:rsidRPr="0026555B" w:rsidRDefault="00F55CBC" w:rsidP="00911A12">
            <w:pPr>
              <w:rPr>
                <w:rFonts w:ascii="Times New Roman" w:hAnsi="Times New Roman" w:cs="Times New Roman"/>
              </w:rPr>
            </w:pPr>
          </w:p>
          <w:p w14:paraId="162446DD" w14:textId="4B146133" w:rsidR="001E189A" w:rsidRPr="00F55CBC" w:rsidRDefault="00A20468" w:rsidP="00F55CBC">
            <w:pPr>
              <w:jc w:val="center"/>
              <w:rPr>
                <w:rFonts w:ascii="Times New Roman" w:hAnsi="Times New Roman" w:cs="Times New Roman"/>
              </w:rPr>
            </w:pPr>
            <w:r>
              <w:rPr>
                <w:rFonts w:ascii="Times New Roman" w:hAnsi="Times New Roman" w:cs="Times New Roman"/>
              </w:rPr>
              <w:t>5</w:t>
            </w:r>
            <w:r w:rsidR="00085945" w:rsidRPr="00F55CBC">
              <w:rPr>
                <w:rFonts w:ascii="Times New Roman" w:hAnsi="Times New Roman" w:cs="Times New Roman"/>
              </w:rPr>
              <w:t>,000</w:t>
            </w:r>
          </w:p>
        </w:tc>
        <w:tc>
          <w:tcPr>
            <w:tcW w:w="241" w:type="pct"/>
          </w:tcPr>
          <w:p w14:paraId="531CF04A" w14:textId="77777777" w:rsidR="00A83766" w:rsidRDefault="00A83766" w:rsidP="00551DFA">
            <w:pPr>
              <w:jc w:val="center"/>
              <w:rPr>
                <w:rFonts w:ascii="Times New Roman" w:eastAsia="Calibri" w:hAnsi="Times New Roman"/>
                <w:bCs/>
              </w:rPr>
            </w:pPr>
          </w:p>
          <w:p w14:paraId="33C06A9B" w14:textId="2594EC46" w:rsidR="001E189A" w:rsidRPr="00F55CBC" w:rsidRDefault="001E189A" w:rsidP="00551DFA">
            <w:pPr>
              <w:jc w:val="center"/>
              <w:rPr>
                <w:rFonts w:ascii="Times New Roman" w:eastAsia="Calibri" w:hAnsi="Times New Roman"/>
                <w:b/>
                <w:bCs/>
              </w:rPr>
            </w:pPr>
            <w:r w:rsidRPr="00F55CBC">
              <w:rPr>
                <w:rFonts w:ascii="Times New Roman" w:eastAsia="Calibri" w:hAnsi="Times New Roman"/>
                <w:bCs/>
              </w:rPr>
              <w:t>B</w:t>
            </w:r>
            <w:r w:rsidR="00F91AAD">
              <w:rPr>
                <w:rFonts w:ascii="Times New Roman" w:eastAsia="Calibri" w:hAnsi="Times New Roman"/>
                <w:bCs/>
              </w:rPr>
              <w:t>107</w:t>
            </w:r>
          </w:p>
          <w:p w14:paraId="77C69D56" w14:textId="77777777" w:rsidR="001E189A" w:rsidRPr="00F55CBC" w:rsidRDefault="001E189A" w:rsidP="00551DFA">
            <w:pPr>
              <w:jc w:val="center"/>
              <w:rPr>
                <w:rFonts w:ascii="Times New Roman" w:eastAsia="Calibri" w:hAnsi="Times New Roman"/>
                <w:b/>
                <w:bCs/>
              </w:rPr>
            </w:pPr>
          </w:p>
          <w:p w14:paraId="198EF510" w14:textId="77777777" w:rsidR="001E189A" w:rsidRPr="00F55CBC" w:rsidRDefault="001E189A" w:rsidP="00551DFA">
            <w:pPr>
              <w:jc w:val="center"/>
              <w:rPr>
                <w:rFonts w:ascii="Times New Roman" w:eastAsia="Calibri" w:hAnsi="Times New Roman"/>
                <w:b/>
                <w:bCs/>
              </w:rPr>
            </w:pPr>
          </w:p>
          <w:p w14:paraId="1C5C345E" w14:textId="77777777" w:rsidR="001E189A" w:rsidRPr="00F55CBC" w:rsidRDefault="001E189A" w:rsidP="00551DFA">
            <w:pPr>
              <w:jc w:val="center"/>
              <w:rPr>
                <w:rFonts w:ascii="Times New Roman" w:eastAsia="Calibri" w:hAnsi="Times New Roman"/>
                <w:b/>
                <w:bCs/>
              </w:rPr>
            </w:pPr>
          </w:p>
          <w:p w14:paraId="4E0D8880" w14:textId="77777777" w:rsidR="001E189A" w:rsidRPr="00F55CBC" w:rsidRDefault="001E189A" w:rsidP="00551DFA">
            <w:pPr>
              <w:jc w:val="center"/>
              <w:rPr>
                <w:rFonts w:ascii="Times New Roman" w:hAnsi="Times New Roman" w:cs="Times New Roman"/>
              </w:rPr>
            </w:pPr>
          </w:p>
          <w:p w14:paraId="0E0AE184" w14:textId="527A4F95" w:rsidR="00085945" w:rsidRPr="00F55CBC" w:rsidRDefault="00085945" w:rsidP="00A83766">
            <w:pPr>
              <w:rPr>
                <w:rFonts w:ascii="Times New Roman" w:hAnsi="Times New Roman" w:cs="Times New Roman"/>
              </w:rPr>
            </w:pPr>
          </w:p>
          <w:p w14:paraId="394BDDAC" w14:textId="77777777" w:rsidR="00085945" w:rsidRPr="00F55CBC" w:rsidRDefault="00085945" w:rsidP="00551DFA">
            <w:pPr>
              <w:jc w:val="center"/>
              <w:rPr>
                <w:rFonts w:ascii="Times New Roman" w:hAnsi="Times New Roman" w:cs="Times New Roman"/>
              </w:rPr>
            </w:pPr>
          </w:p>
          <w:p w14:paraId="3185524F" w14:textId="77777777" w:rsidR="00A83766" w:rsidRDefault="00A83766" w:rsidP="00551DFA">
            <w:pPr>
              <w:jc w:val="center"/>
              <w:rPr>
                <w:rFonts w:ascii="Times New Roman" w:hAnsi="Times New Roman" w:cs="Times New Roman"/>
              </w:rPr>
            </w:pPr>
          </w:p>
          <w:p w14:paraId="4C817F6B" w14:textId="6D50C183" w:rsidR="00085945" w:rsidRPr="00F55CBC" w:rsidRDefault="00085945" w:rsidP="00551DFA">
            <w:pPr>
              <w:jc w:val="center"/>
              <w:rPr>
                <w:rFonts w:ascii="Times New Roman" w:hAnsi="Times New Roman" w:cs="Times New Roman"/>
              </w:rPr>
            </w:pPr>
            <w:r w:rsidRPr="00F55CBC">
              <w:rPr>
                <w:rFonts w:ascii="Times New Roman" w:hAnsi="Times New Roman" w:cs="Times New Roman"/>
              </w:rPr>
              <w:t>B</w:t>
            </w:r>
            <w:r w:rsidR="00F91AAD">
              <w:rPr>
                <w:rFonts w:ascii="Times New Roman" w:hAnsi="Times New Roman" w:cs="Times New Roman"/>
              </w:rPr>
              <w:t>2</w:t>
            </w:r>
            <w:r w:rsidRPr="00F55CBC">
              <w:rPr>
                <w:rFonts w:ascii="Times New Roman" w:hAnsi="Times New Roman" w:cs="Times New Roman"/>
              </w:rPr>
              <w:t>34</w:t>
            </w:r>
          </w:p>
        </w:tc>
        <w:tc>
          <w:tcPr>
            <w:tcW w:w="1621" w:type="pct"/>
          </w:tcPr>
          <w:p w14:paraId="6DD63B78" w14:textId="77777777" w:rsidR="001E189A" w:rsidRDefault="001E189A" w:rsidP="001E189A">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6F4EEC59" w14:textId="77777777" w:rsidR="00255956" w:rsidRDefault="00255956" w:rsidP="001E189A">
            <w:pPr>
              <w:rPr>
                <w:rFonts w:ascii="Times New Roman" w:hAnsi="Times New Roman" w:cs="Times New Roman"/>
              </w:rPr>
            </w:pPr>
            <w:r w:rsidRPr="00255956">
              <w:rPr>
                <w:rFonts w:ascii="Times New Roman" w:hAnsi="Times New Roman" w:cs="Times New Roman"/>
              </w:rPr>
              <w:t xml:space="preserve">425200 Reimbursements Earned – Collected </w:t>
            </w:r>
            <w:proofErr w:type="gramStart"/>
            <w:r w:rsidRPr="00255956">
              <w:rPr>
                <w:rFonts w:ascii="Times New Roman" w:hAnsi="Times New Roman" w:cs="Times New Roman"/>
              </w:rPr>
              <w:t>From</w:t>
            </w:r>
            <w:proofErr w:type="gramEnd"/>
            <w:r w:rsidRPr="00255956">
              <w:rPr>
                <w:rFonts w:ascii="Times New Roman" w:hAnsi="Times New Roman" w:cs="Times New Roman"/>
              </w:rPr>
              <w:t xml:space="preserve"> Fed/</w:t>
            </w:r>
            <w:proofErr w:type="spellStart"/>
            <w:r w:rsidRPr="00255956">
              <w:rPr>
                <w:rFonts w:ascii="Times New Roman" w:hAnsi="Times New Roman" w:cs="Times New Roman"/>
              </w:rPr>
              <w:t>Nonfed</w:t>
            </w:r>
            <w:proofErr w:type="spellEnd"/>
            <w:r w:rsidRPr="00255956">
              <w:rPr>
                <w:rFonts w:ascii="Times New Roman" w:hAnsi="Times New Roman" w:cs="Times New Roman"/>
              </w:rPr>
              <w:t xml:space="preserve"> Exception Sources</w:t>
            </w:r>
          </w:p>
          <w:p w14:paraId="72A6161A" w14:textId="33B2BE61" w:rsidR="001E189A" w:rsidRDefault="00255956" w:rsidP="001E189A">
            <w:pPr>
              <w:rPr>
                <w:rFonts w:ascii="Times New Roman" w:hAnsi="Times New Roman" w:cs="Times New Roman"/>
              </w:rPr>
            </w:pPr>
            <w:r>
              <w:rPr>
                <w:rFonts w:ascii="Times New Roman" w:hAnsi="Times New Roman" w:cs="Times New Roman"/>
              </w:rPr>
              <w:t xml:space="preserve">     </w:t>
            </w:r>
            <w:r w:rsidR="001E189A">
              <w:rPr>
                <w:rFonts w:ascii="Times New Roman" w:hAnsi="Times New Roman" w:cs="Times New Roman"/>
              </w:rPr>
              <w:t>422100 Unfilled Customer Orders</w:t>
            </w:r>
            <w:r>
              <w:rPr>
                <w:rFonts w:ascii="Times New Roman" w:hAnsi="Times New Roman" w:cs="Times New Roman"/>
              </w:rPr>
              <w:t xml:space="preserve"> </w:t>
            </w:r>
            <w:r w:rsidR="001E189A">
              <w:rPr>
                <w:rFonts w:ascii="Times New Roman" w:hAnsi="Times New Roman" w:cs="Times New Roman"/>
              </w:rPr>
              <w:t xml:space="preserve">Without </w:t>
            </w:r>
            <w:r>
              <w:rPr>
                <w:rFonts w:ascii="Times New Roman" w:hAnsi="Times New Roman" w:cs="Times New Roman"/>
              </w:rPr>
              <w:t xml:space="preserve">                                           </w:t>
            </w:r>
            <w:r w:rsidR="001E189A">
              <w:rPr>
                <w:rFonts w:ascii="Times New Roman" w:hAnsi="Times New Roman" w:cs="Times New Roman"/>
              </w:rPr>
              <w:t>Advance</w:t>
            </w:r>
          </w:p>
          <w:p w14:paraId="3C97A4F6" w14:textId="77777777" w:rsidR="00173609" w:rsidRDefault="00173609" w:rsidP="001E189A">
            <w:pPr>
              <w:rPr>
                <w:rFonts w:ascii="Times New Roman" w:hAnsi="Times New Roman" w:cs="Times New Roman"/>
                <w:b/>
                <w:sz w:val="24"/>
                <w:szCs w:val="24"/>
                <w:u w:val="single"/>
              </w:rPr>
            </w:pPr>
          </w:p>
          <w:p w14:paraId="7F0EA77F" w14:textId="77777777" w:rsidR="001E189A" w:rsidRDefault="001E189A" w:rsidP="001E189A">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BA23507" w14:textId="77777777" w:rsidR="00B907C3" w:rsidRDefault="00B907C3" w:rsidP="00B907C3">
            <w:pPr>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(RC 40)</w:t>
            </w:r>
          </w:p>
          <w:p w14:paraId="5E059380" w14:textId="7953F0D9" w:rsidR="001E189A" w:rsidRPr="006F5329" w:rsidRDefault="00255956" w:rsidP="001E189A">
            <w:pPr>
              <w:rPr>
                <w:rFonts w:ascii="Times New Roman" w:hAnsi="Times New Roman" w:cs="Times New Roman"/>
              </w:rPr>
            </w:pPr>
            <w:r>
              <w:rPr>
                <w:rFonts w:ascii="Times New Roman" w:hAnsi="Times New Roman" w:cs="Times New Roman"/>
              </w:rPr>
              <w:t xml:space="preserve">     </w:t>
            </w:r>
            <w:r w:rsidR="001E189A">
              <w:rPr>
                <w:rFonts w:ascii="Times New Roman" w:hAnsi="Times New Roman" w:cs="Times New Roman"/>
              </w:rPr>
              <w:t>593000 (F) Lessor Lease Revenue (RC 24)</w:t>
            </w:r>
          </w:p>
        </w:tc>
        <w:tc>
          <w:tcPr>
            <w:tcW w:w="276" w:type="pct"/>
          </w:tcPr>
          <w:p w14:paraId="000C1BAC" w14:textId="77777777" w:rsidR="001E189A" w:rsidRDefault="001E189A" w:rsidP="000D47A9">
            <w:pPr>
              <w:jc w:val="center"/>
              <w:rPr>
                <w:rFonts w:ascii="Times New Roman" w:hAnsi="Times New Roman" w:cs="Times New Roman"/>
              </w:rPr>
            </w:pPr>
          </w:p>
          <w:p w14:paraId="6B8E4B95" w14:textId="77777777" w:rsidR="001E189A" w:rsidRDefault="001E189A" w:rsidP="000D47A9">
            <w:pPr>
              <w:jc w:val="center"/>
              <w:rPr>
                <w:rFonts w:ascii="Times New Roman" w:hAnsi="Times New Roman" w:cs="Times New Roman"/>
              </w:rPr>
            </w:pPr>
          </w:p>
          <w:p w14:paraId="4CF67283" w14:textId="0D681404" w:rsidR="001E189A" w:rsidRDefault="002B4FE6" w:rsidP="000D47A9">
            <w:pPr>
              <w:jc w:val="center"/>
              <w:rPr>
                <w:rFonts w:ascii="Times New Roman" w:hAnsi="Times New Roman" w:cs="Times New Roman"/>
              </w:rPr>
            </w:pPr>
            <w:r>
              <w:rPr>
                <w:rFonts w:ascii="Times New Roman" w:hAnsi="Times New Roman" w:cs="Times New Roman"/>
              </w:rPr>
              <w:t>5</w:t>
            </w:r>
            <w:r w:rsidR="001E189A">
              <w:rPr>
                <w:rFonts w:ascii="Times New Roman" w:hAnsi="Times New Roman" w:cs="Times New Roman"/>
              </w:rPr>
              <w:t>,000</w:t>
            </w:r>
          </w:p>
          <w:p w14:paraId="2593FBE9" w14:textId="77777777" w:rsidR="001E189A" w:rsidRDefault="001E189A" w:rsidP="000D47A9">
            <w:pPr>
              <w:jc w:val="center"/>
              <w:rPr>
                <w:rFonts w:ascii="Times New Roman" w:hAnsi="Times New Roman" w:cs="Times New Roman"/>
              </w:rPr>
            </w:pPr>
          </w:p>
          <w:p w14:paraId="3933D7D6" w14:textId="77777777" w:rsidR="001E189A" w:rsidRDefault="001E189A" w:rsidP="000D47A9">
            <w:pPr>
              <w:jc w:val="center"/>
              <w:rPr>
                <w:rFonts w:ascii="Times New Roman" w:hAnsi="Times New Roman" w:cs="Times New Roman"/>
              </w:rPr>
            </w:pPr>
          </w:p>
          <w:p w14:paraId="14EBFD71" w14:textId="77777777" w:rsidR="001E189A" w:rsidRDefault="001E189A" w:rsidP="000D47A9">
            <w:pPr>
              <w:jc w:val="center"/>
              <w:rPr>
                <w:rFonts w:ascii="Times New Roman" w:hAnsi="Times New Roman" w:cs="Times New Roman"/>
              </w:rPr>
            </w:pPr>
          </w:p>
          <w:p w14:paraId="3C66A394" w14:textId="77777777" w:rsidR="001E189A" w:rsidRDefault="001E189A" w:rsidP="000D47A9">
            <w:pPr>
              <w:jc w:val="center"/>
              <w:rPr>
                <w:rFonts w:ascii="Times New Roman" w:hAnsi="Times New Roman" w:cs="Times New Roman"/>
              </w:rPr>
            </w:pPr>
          </w:p>
          <w:p w14:paraId="16F883CC" w14:textId="37814C0B" w:rsidR="001E189A" w:rsidRDefault="002B4FE6" w:rsidP="000D47A9">
            <w:pPr>
              <w:jc w:val="center"/>
              <w:rPr>
                <w:rFonts w:ascii="Times New Roman" w:hAnsi="Times New Roman" w:cs="Times New Roman"/>
              </w:rPr>
            </w:pPr>
            <w:r>
              <w:rPr>
                <w:rFonts w:ascii="Times New Roman" w:hAnsi="Times New Roman" w:cs="Times New Roman"/>
              </w:rPr>
              <w:t>5,</w:t>
            </w:r>
            <w:r w:rsidR="001E189A">
              <w:rPr>
                <w:rFonts w:ascii="Times New Roman" w:hAnsi="Times New Roman" w:cs="Times New Roman"/>
              </w:rPr>
              <w:t>000</w:t>
            </w:r>
          </w:p>
        </w:tc>
        <w:tc>
          <w:tcPr>
            <w:tcW w:w="287" w:type="pct"/>
          </w:tcPr>
          <w:p w14:paraId="7A5E8BC5" w14:textId="77777777" w:rsidR="001E189A" w:rsidRDefault="001E189A" w:rsidP="000D47A9">
            <w:pPr>
              <w:jc w:val="center"/>
              <w:rPr>
                <w:rFonts w:ascii="Times New Roman" w:hAnsi="Times New Roman" w:cs="Times New Roman"/>
              </w:rPr>
            </w:pPr>
          </w:p>
          <w:p w14:paraId="1824FE54" w14:textId="77777777" w:rsidR="001E189A" w:rsidRDefault="001E189A" w:rsidP="000D47A9">
            <w:pPr>
              <w:jc w:val="center"/>
              <w:rPr>
                <w:rFonts w:ascii="Times New Roman" w:hAnsi="Times New Roman" w:cs="Times New Roman"/>
              </w:rPr>
            </w:pPr>
          </w:p>
          <w:p w14:paraId="5E3D966F" w14:textId="77777777" w:rsidR="001E189A" w:rsidRDefault="001E189A" w:rsidP="000D47A9">
            <w:pPr>
              <w:jc w:val="center"/>
              <w:rPr>
                <w:rFonts w:ascii="Times New Roman" w:hAnsi="Times New Roman" w:cs="Times New Roman"/>
              </w:rPr>
            </w:pPr>
          </w:p>
          <w:p w14:paraId="7BC109D2" w14:textId="77777777" w:rsidR="001E189A" w:rsidRDefault="001E189A" w:rsidP="000D47A9">
            <w:pPr>
              <w:jc w:val="center"/>
              <w:rPr>
                <w:rFonts w:ascii="Times New Roman" w:hAnsi="Times New Roman" w:cs="Times New Roman"/>
              </w:rPr>
            </w:pPr>
          </w:p>
          <w:p w14:paraId="37A2B3E7" w14:textId="18C05137" w:rsidR="001E189A" w:rsidRDefault="002B4FE6" w:rsidP="000D47A9">
            <w:pPr>
              <w:jc w:val="center"/>
              <w:rPr>
                <w:rFonts w:ascii="Times New Roman" w:hAnsi="Times New Roman" w:cs="Times New Roman"/>
              </w:rPr>
            </w:pPr>
            <w:r>
              <w:rPr>
                <w:rFonts w:ascii="Times New Roman" w:hAnsi="Times New Roman" w:cs="Times New Roman"/>
              </w:rPr>
              <w:t>5</w:t>
            </w:r>
            <w:r w:rsidR="001E189A">
              <w:rPr>
                <w:rFonts w:ascii="Times New Roman" w:hAnsi="Times New Roman" w:cs="Times New Roman"/>
              </w:rPr>
              <w:t>,000</w:t>
            </w:r>
          </w:p>
          <w:p w14:paraId="77DC6D12" w14:textId="77777777" w:rsidR="001E189A" w:rsidRDefault="001E189A" w:rsidP="000D47A9">
            <w:pPr>
              <w:jc w:val="center"/>
              <w:rPr>
                <w:rFonts w:ascii="Times New Roman" w:hAnsi="Times New Roman" w:cs="Times New Roman"/>
              </w:rPr>
            </w:pPr>
          </w:p>
          <w:p w14:paraId="5E5148AB" w14:textId="77777777" w:rsidR="001E189A" w:rsidRDefault="001E189A" w:rsidP="000D47A9">
            <w:pPr>
              <w:jc w:val="center"/>
              <w:rPr>
                <w:rFonts w:ascii="Times New Roman" w:hAnsi="Times New Roman" w:cs="Times New Roman"/>
              </w:rPr>
            </w:pPr>
          </w:p>
          <w:p w14:paraId="78151546" w14:textId="77777777" w:rsidR="001E189A" w:rsidRDefault="001E189A" w:rsidP="000758D0">
            <w:pPr>
              <w:rPr>
                <w:rFonts w:ascii="Times New Roman" w:hAnsi="Times New Roman" w:cs="Times New Roman"/>
              </w:rPr>
            </w:pPr>
          </w:p>
          <w:p w14:paraId="56E4EAF8" w14:textId="53E032EE" w:rsidR="001E189A" w:rsidRDefault="002B4FE6" w:rsidP="000D47A9">
            <w:pPr>
              <w:jc w:val="center"/>
              <w:rPr>
                <w:rFonts w:ascii="Times New Roman" w:hAnsi="Times New Roman" w:cs="Times New Roman"/>
              </w:rPr>
            </w:pPr>
            <w:r>
              <w:rPr>
                <w:rFonts w:ascii="Times New Roman" w:hAnsi="Times New Roman" w:cs="Times New Roman"/>
              </w:rPr>
              <w:t>5</w:t>
            </w:r>
            <w:r w:rsidR="001E189A">
              <w:rPr>
                <w:rFonts w:ascii="Times New Roman" w:hAnsi="Times New Roman" w:cs="Times New Roman"/>
              </w:rPr>
              <w:t>,000</w:t>
            </w:r>
          </w:p>
        </w:tc>
        <w:tc>
          <w:tcPr>
            <w:tcW w:w="241" w:type="pct"/>
          </w:tcPr>
          <w:p w14:paraId="73C878E8" w14:textId="77777777" w:rsidR="001E189A" w:rsidRDefault="001E189A" w:rsidP="001E189A">
            <w:pPr>
              <w:jc w:val="center"/>
              <w:rPr>
                <w:rFonts w:ascii="Times New Roman" w:hAnsi="Times New Roman" w:cs="Times New Roman"/>
              </w:rPr>
            </w:pPr>
          </w:p>
          <w:p w14:paraId="6CD34720" w14:textId="414B9DFD" w:rsidR="001E189A" w:rsidRDefault="001E189A" w:rsidP="001E189A">
            <w:pPr>
              <w:jc w:val="center"/>
              <w:rPr>
                <w:rFonts w:ascii="Times New Roman" w:hAnsi="Times New Roman" w:cs="Times New Roman"/>
              </w:rPr>
            </w:pPr>
          </w:p>
          <w:p w14:paraId="0CF8C7BC" w14:textId="3F131C16" w:rsidR="001E189A" w:rsidRDefault="001E189A" w:rsidP="001E189A">
            <w:pPr>
              <w:jc w:val="center"/>
              <w:rPr>
                <w:rFonts w:ascii="Times New Roman" w:hAnsi="Times New Roman" w:cs="Times New Roman"/>
              </w:rPr>
            </w:pPr>
          </w:p>
          <w:p w14:paraId="5B2958F3" w14:textId="77777777" w:rsidR="001E189A" w:rsidRDefault="001E189A" w:rsidP="001E189A">
            <w:pPr>
              <w:rPr>
                <w:rFonts w:ascii="Times New Roman" w:hAnsi="Times New Roman" w:cs="Times New Roman"/>
              </w:rPr>
            </w:pPr>
          </w:p>
          <w:p w14:paraId="27171F56" w14:textId="2A963575" w:rsidR="001E189A" w:rsidRDefault="001E189A" w:rsidP="001E189A">
            <w:pPr>
              <w:jc w:val="center"/>
              <w:rPr>
                <w:rFonts w:ascii="Times New Roman" w:hAnsi="Times New Roman" w:cs="Times New Roman"/>
              </w:rPr>
            </w:pPr>
          </w:p>
        </w:tc>
      </w:tr>
    </w:tbl>
    <w:p w14:paraId="0E926B28" w14:textId="77777777" w:rsidR="00A51752" w:rsidRDefault="00A51752" w:rsidP="001F2354">
      <w:pPr>
        <w:rPr>
          <w:rFonts w:ascii="Times New Roman" w:hAnsi="Times New Roman" w:cs="Times New Roman"/>
        </w:rPr>
      </w:pPr>
    </w:p>
    <w:tbl>
      <w:tblPr>
        <w:tblStyle w:val="TableGrid"/>
        <w:tblW w:w="5000" w:type="pct"/>
        <w:tblLook w:val="04A0" w:firstRow="1" w:lastRow="0" w:firstColumn="1" w:lastColumn="0" w:noHBand="0" w:noVBand="1"/>
      </w:tblPr>
      <w:tblGrid>
        <w:gridCol w:w="5122"/>
        <w:gridCol w:w="731"/>
        <w:gridCol w:w="863"/>
        <w:gridCol w:w="694"/>
        <w:gridCol w:w="4665"/>
        <w:gridCol w:w="794"/>
        <w:gridCol w:w="827"/>
        <w:gridCol w:w="694"/>
      </w:tblGrid>
      <w:tr w:rsidR="001F2354" w14:paraId="099D1177" w14:textId="77777777" w:rsidTr="00990A57">
        <w:trPr>
          <w:trHeight w:val="827"/>
        </w:trPr>
        <w:tc>
          <w:tcPr>
            <w:tcW w:w="5000" w:type="pct"/>
            <w:gridSpan w:val="8"/>
            <w:tcBorders>
              <w:bottom w:val="single" w:sz="4" w:space="0" w:color="auto"/>
            </w:tcBorders>
            <w:shd w:val="clear" w:color="auto" w:fill="D6E3BC" w:themeFill="accent3" w:themeFillTint="66"/>
          </w:tcPr>
          <w:p w14:paraId="100E248E" w14:textId="67240617" w:rsidR="001F2354" w:rsidRPr="00A04686" w:rsidRDefault="001F2354" w:rsidP="00397539">
            <w:pPr>
              <w:spacing w:after="100" w:afterAutospacing="1"/>
              <w:rPr>
                <w:rFonts w:ascii="Times New Roman" w:hAnsi="Times New Roman" w:cs="Times New Roman"/>
              </w:rPr>
            </w:pPr>
            <w:r>
              <w:rPr>
                <w:rFonts w:ascii="Times New Roman" w:hAnsi="Times New Roman" w:cs="Times New Roman"/>
              </w:rPr>
              <w:t xml:space="preserve">12. </w:t>
            </w:r>
            <w:r w:rsidRPr="00CB7A2B">
              <w:rPr>
                <w:rFonts w:ascii="Times New Roman" w:hAnsi="Times New Roman" w:cs="Times New Roman"/>
              </w:rPr>
              <w:t xml:space="preserve">In </w:t>
            </w:r>
            <w:r w:rsidR="002D52B2">
              <w:rPr>
                <w:rFonts w:ascii="Times New Roman" w:hAnsi="Times New Roman" w:cs="Times New Roman"/>
              </w:rPr>
              <w:t xml:space="preserve">each month of </w:t>
            </w:r>
            <w:r w:rsidRPr="00CB7A2B">
              <w:rPr>
                <w:rFonts w:ascii="Times New Roman" w:hAnsi="Times New Roman" w:cs="Times New Roman"/>
              </w:rPr>
              <w:t xml:space="preserve">Year 1, </w:t>
            </w:r>
            <w:r w:rsidR="002D52B2">
              <w:rPr>
                <w:rFonts w:ascii="Times New Roman" w:hAnsi="Times New Roman" w:cs="Times New Roman"/>
              </w:rPr>
              <w:t xml:space="preserve">the </w:t>
            </w:r>
            <w:r w:rsidRPr="00CB7A2B">
              <w:rPr>
                <w:rFonts w:ascii="Times New Roman" w:hAnsi="Times New Roman" w:cs="Times New Roman"/>
              </w:rPr>
              <w:t xml:space="preserve">Lessee </w:t>
            </w:r>
            <w:r>
              <w:rPr>
                <w:rFonts w:ascii="Times New Roman" w:hAnsi="Times New Roman" w:cs="Times New Roman"/>
              </w:rPr>
              <w:t xml:space="preserve">pays </w:t>
            </w:r>
            <w:r w:rsidRPr="001F2354">
              <w:rPr>
                <w:rFonts w:ascii="Times New Roman" w:hAnsi="Times New Roman" w:cs="Times New Roman"/>
              </w:rPr>
              <w:t>operating costs (</w:t>
            </w:r>
            <w:r w:rsidR="001D7E7E">
              <w:rPr>
                <w:rFonts w:ascii="Times New Roman" w:hAnsi="Times New Roman" w:cs="Times New Roman"/>
              </w:rPr>
              <w:t xml:space="preserve">utilities and </w:t>
            </w:r>
            <w:r w:rsidRPr="001F2354">
              <w:rPr>
                <w:rFonts w:ascii="Times New Roman" w:hAnsi="Times New Roman" w:cs="Times New Roman"/>
              </w:rPr>
              <w:t>maintenance</w:t>
            </w:r>
            <w:r w:rsidR="001B4114">
              <w:rPr>
                <w:rFonts w:ascii="Times New Roman" w:hAnsi="Times New Roman" w:cs="Times New Roman"/>
              </w:rPr>
              <w:t xml:space="preserve"> services)</w:t>
            </w:r>
            <w:r>
              <w:rPr>
                <w:rFonts w:ascii="Times New Roman" w:hAnsi="Times New Roman" w:cs="Times New Roman"/>
              </w:rPr>
              <w:t xml:space="preserve"> incurred </w:t>
            </w:r>
            <w:r w:rsidRPr="0075099E">
              <w:rPr>
                <w:rFonts w:ascii="Times New Roman" w:hAnsi="Times New Roman" w:cs="Times New Roman"/>
              </w:rPr>
              <w:t xml:space="preserve">during </w:t>
            </w:r>
            <w:r w:rsidR="005C565A" w:rsidRPr="0075099E">
              <w:rPr>
                <w:rFonts w:ascii="Times New Roman" w:hAnsi="Times New Roman" w:cs="Times New Roman"/>
              </w:rPr>
              <w:t xml:space="preserve">each month of </w:t>
            </w:r>
            <w:r w:rsidRPr="0075099E">
              <w:rPr>
                <w:rFonts w:ascii="Times New Roman" w:hAnsi="Times New Roman" w:cs="Times New Roman"/>
              </w:rPr>
              <w:t>Year 1</w:t>
            </w:r>
            <w:r>
              <w:rPr>
                <w:rFonts w:ascii="Times New Roman" w:hAnsi="Times New Roman" w:cs="Times New Roman"/>
              </w:rPr>
              <w:t xml:space="preserve"> </w:t>
            </w:r>
            <w:r w:rsidR="001B4114">
              <w:rPr>
                <w:rFonts w:ascii="Times New Roman" w:hAnsi="Times New Roman" w:cs="Times New Roman"/>
              </w:rPr>
              <w:t xml:space="preserve">that are determined to be </w:t>
            </w:r>
            <w:proofErr w:type="spellStart"/>
            <w:r w:rsidR="001B4114">
              <w:rPr>
                <w:rFonts w:ascii="Times New Roman" w:hAnsi="Times New Roman" w:cs="Times New Roman"/>
              </w:rPr>
              <w:t>nonlease</w:t>
            </w:r>
            <w:proofErr w:type="spellEnd"/>
            <w:r w:rsidR="001B4114">
              <w:rPr>
                <w:rFonts w:ascii="Times New Roman" w:hAnsi="Times New Roman" w:cs="Times New Roman"/>
              </w:rPr>
              <w:t xml:space="preserve"> components per SFFAS 54, Par. 73</w:t>
            </w:r>
            <w:r w:rsidR="001C6EF1">
              <w:rPr>
                <w:rStyle w:val="FootnoteReference"/>
                <w:rFonts w:ascii="Times New Roman" w:hAnsi="Times New Roman" w:cs="Times New Roman"/>
              </w:rPr>
              <w:footnoteReference w:id="3"/>
            </w:r>
            <w:r w:rsidR="001B4114">
              <w:rPr>
                <w:rFonts w:ascii="Times New Roman" w:hAnsi="Times New Roman" w:cs="Times New Roman"/>
              </w:rPr>
              <w:t xml:space="preserve">.  </w:t>
            </w:r>
            <w:r>
              <w:rPr>
                <w:rFonts w:ascii="Times New Roman" w:hAnsi="Times New Roman" w:cs="Times New Roman"/>
              </w:rPr>
              <w:t>Both parties record the payment of operating costs based on the guidance within SFFAS 54, Pars. 27-28</w:t>
            </w:r>
            <w:r w:rsidR="001B4114">
              <w:rPr>
                <w:rFonts w:ascii="Times New Roman" w:hAnsi="Times New Roman" w:cs="Times New Roman"/>
              </w:rPr>
              <w:t xml:space="preserve"> &amp; 72-73</w:t>
            </w:r>
            <w:r>
              <w:rPr>
                <w:rFonts w:ascii="Times New Roman" w:hAnsi="Times New Roman" w:cs="Times New Roman"/>
              </w:rPr>
              <w:t>.</w:t>
            </w:r>
            <w:r w:rsidR="004968AC">
              <w:rPr>
                <w:rFonts w:ascii="Times New Roman" w:hAnsi="Times New Roman" w:cs="Times New Roman"/>
              </w:rPr>
              <w:t xml:space="preserve"> </w:t>
            </w:r>
            <w:r w:rsidR="004968AC" w:rsidRPr="00CD206A">
              <w:rPr>
                <w:rFonts w:ascii="Times New Roman" w:hAnsi="Times New Roman" w:cs="Times New Roman"/>
                <w:b/>
                <w:bCs/>
              </w:rPr>
              <w:t xml:space="preserve">($3,000 </w:t>
            </w:r>
            <w:r w:rsidR="00CD206A" w:rsidRPr="00CD206A">
              <w:rPr>
                <w:rFonts w:ascii="Times New Roman" w:hAnsi="Times New Roman" w:cs="Times New Roman"/>
                <w:b/>
                <w:bCs/>
              </w:rPr>
              <w:t xml:space="preserve">monthly </w:t>
            </w:r>
            <w:r w:rsidR="00CD206A" w:rsidRPr="006C6316">
              <w:rPr>
                <w:rFonts w:ascii="Times New Roman" w:hAnsi="Times New Roman" w:cs="Times New Roman"/>
                <w:b/>
                <w:bCs/>
              </w:rPr>
              <w:t xml:space="preserve">cost </w:t>
            </w:r>
            <w:r w:rsidR="004968AC" w:rsidRPr="006C6316">
              <w:rPr>
                <w:rFonts w:ascii="Times New Roman" w:hAnsi="Times New Roman" w:cs="Times New Roman"/>
                <w:b/>
                <w:bCs/>
              </w:rPr>
              <w:t xml:space="preserve">x 12 months = $36,000 annual </w:t>
            </w:r>
            <w:proofErr w:type="gramStart"/>
            <w:r w:rsidR="004968AC" w:rsidRPr="006C6316">
              <w:rPr>
                <w:rFonts w:ascii="Times New Roman" w:hAnsi="Times New Roman" w:cs="Times New Roman"/>
                <w:b/>
                <w:bCs/>
              </w:rPr>
              <w:t>cost</w:t>
            </w:r>
            <w:proofErr w:type="gramEnd"/>
            <w:r w:rsidR="004968AC" w:rsidRPr="006C6316">
              <w:rPr>
                <w:rFonts w:ascii="Times New Roman" w:hAnsi="Times New Roman" w:cs="Times New Roman"/>
                <w:b/>
                <w:bCs/>
              </w:rPr>
              <w:t>.)</w:t>
            </w:r>
          </w:p>
        </w:tc>
      </w:tr>
      <w:tr w:rsidR="00AE1F1C" w14:paraId="0C302898" w14:textId="77777777" w:rsidTr="00AE1F1C">
        <w:trPr>
          <w:trHeight w:val="350"/>
        </w:trPr>
        <w:tc>
          <w:tcPr>
            <w:tcW w:w="1780" w:type="pct"/>
            <w:shd w:val="clear" w:color="auto" w:fill="D9D9D9" w:themeFill="background1" w:themeFillShade="D9"/>
          </w:tcPr>
          <w:p w14:paraId="69B3A658" w14:textId="736455F7"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54" w:type="pct"/>
            <w:shd w:val="clear" w:color="auto" w:fill="D9D9D9" w:themeFill="background1" w:themeFillShade="D9"/>
          </w:tcPr>
          <w:p w14:paraId="2C016CF0" w14:textId="00FC2F13"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00" w:type="pct"/>
            <w:shd w:val="clear" w:color="auto" w:fill="D9D9D9" w:themeFill="background1" w:themeFillShade="D9"/>
          </w:tcPr>
          <w:p w14:paraId="4DBD0D67" w14:textId="43E6E1CB"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68B7F691" w14:textId="06AB86A1"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621" w:type="pct"/>
            <w:shd w:val="clear" w:color="auto" w:fill="D9D9D9" w:themeFill="background1" w:themeFillShade="D9"/>
          </w:tcPr>
          <w:p w14:paraId="747B03D2" w14:textId="4736D5A3"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276" w:type="pct"/>
            <w:shd w:val="clear" w:color="auto" w:fill="D9D9D9" w:themeFill="background1" w:themeFillShade="D9"/>
          </w:tcPr>
          <w:p w14:paraId="2E4E85C1" w14:textId="4E94C83A"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156DF756" w14:textId="65EF7236"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36B656E4" w14:textId="70AC6F7E"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F2354" w14:paraId="36F1FD08" w14:textId="77777777" w:rsidTr="003C7F1C">
        <w:trPr>
          <w:trHeight w:hRule="exact" w:val="3250"/>
        </w:trPr>
        <w:tc>
          <w:tcPr>
            <w:tcW w:w="1780" w:type="pct"/>
          </w:tcPr>
          <w:p w14:paraId="2E9218CD" w14:textId="77777777" w:rsidR="001F2354" w:rsidRPr="00173EEF" w:rsidRDefault="001F2354" w:rsidP="00397539">
            <w:pPr>
              <w:tabs>
                <w:tab w:val="left" w:pos="5400"/>
                <w:tab w:val="left" w:pos="5490"/>
              </w:tabs>
              <w:rPr>
                <w:rFonts w:ascii="Times New Roman" w:hAnsi="Times New Roman" w:cs="Times New Roman"/>
                <w:b/>
                <w:sz w:val="24"/>
                <w:szCs w:val="24"/>
                <w:u w:val="single"/>
              </w:rPr>
            </w:pPr>
            <w:r w:rsidRPr="00173EEF">
              <w:rPr>
                <w:rFonts w:ascii="Times New Roman" w:hAnsi="Times New Roman" w:cs="Times New Roman"/>
                <w:b/>
                <w:sz w:val="24"/>
                <w:szCs w:val="24"/>
                <w:u w:val="single"/>
              </w:rPr>
              <w:t>Budgetary Entry</w:t>
            </w:r>
          </w:p>
          <w:p w14:paraId="35CE3230" w14:textId="77777777" w:rsidR="001F2354" w:rsidRPr="00F55CBC" w:rsidRDefault="001F2354" w:rsidP="00397539">
            <w:pPr>
              <w:tabs>
                <w:tab w:val="left" w:pos="5400"/>
                <w:tab w:val="left" w:pos="5490"/>
              </w:tabs>
              <w:rPr>
                <w:rFonts w:ascii="Times New Roman" w:hAnsi="Times New Roman" w:cs="Times New Roman"/>
              </w:rPr>
            </w:pPr>
            <w:r w:rsidRPr="00F55CBC">
              <w:rPr>
                <w:rFonts w:ascii="Times New Roman" w:hAnsi="Times New Roman" w:cs="Times New Roman"/>
              </w:rPr>
              <w:t>480100 Undelivered Orders – Obligations, Unpaid</w:t>
            </w:r>
          </w:p>
          <w:p w14:paraId="42681A61" w14:textId="77777777" w:rsidR="001F2354" w:rsidRPr="00F55CBC" w:rsidRDefault="001F2354" w:rsidP="00397539">
            <w:pPr>
              <w:tabs>
                <w:tab w:val="left" w:pos="5400"/>
                <w:tab w:val="left" w:pos="5490"/>
              </w:tabs>
              <w:rPr>
                <w:rFonts w:ascii="Times New Roman" w:hAnsi="Times New Roman" w:cs="Times New Roman"/>
              </w:rPr>
            </w:pPr>
            <w:r w:rsidRPr="00F55CBC">
              <w:rPr>
                <w:rFonts w:ascii="Times New Roman" w:hAnsi="Times New Roman" w:cs="Times New Roman"/>
              </w:rPr>
              <w:t xml:space="preserve">    490</w:t>
            </w:r>
            <w:r>
              <w:rPr>
                <w:rFonts w:ascii="Times New Roman" w:hAnsi="Times New Roman" w:cs="Times New Roman"/>
              </w:rPr>
              <w:t>2</w:t>
            </w:r>
            <w:r w:rsidRPr="00F55CBC">
              <w:rPr>
                <w:rFonts w:ascii="Times New Roman" w:hAnsi="Times New Roman" w:cs="Times New Roman"/>
              </w:rPr>
              <w:t xml:space="preserve">00 Delivered Orders – Obligations, </w:t>
            </w:r>
            <w:r>
              <w:rPr>
                <w:rFonts w:ascii="Times New Roman" w:hAnsi="Times New Roman" w:cs="Times New Roman"/>
              </w:rPr>
              <w:t>P</w:t>
            </w:r>
            <w:r w:rsidRPr="00F55CBC">
              <w:rPr>
                <w:rFonts w:ascii="Times New Roman" w:hAnsi="Times New Roman" w:cs="Times New Roman"/>
              </w:rPr>
              <w:t>aid</w:t>
            </w:r>
          </w:p>
          <w:p w14:paraId="2EC8C4E5" w14:textId="77777777" w:rsidR="001F2354" w:rsidRDefault="001F2354" w:rsidP="00397539">
            <w:pPr>
              <w:rPr>
                <w:rFonts w:ascii="Times New Roman" w:hAnsi="Times New Roman" w:cs="Times New Roman"/>
              </w:rPr>
            </w:pPr>
          </w:p>
          <w:p w14:paraId="67364DDF" w14:textId="77777777" w:rsidR="001F2354" w:rsidRDefault="001F2354" w:rsidP="00397539">
            <w:pPr>
              <w:rPr>
                <w:rFonts w:ascii="Times New Roman" w:hAnsi="Times New Roman" w:cs="Times New Roman"/>
              </w:rPr>
            </w:pPr>
          </w:p>
          <w:p w14:paraId="29564532" w14:textId="77777777" w:rsidR="001F2354" w:rsidRPr="00F55CBC" w:rsidRDefault="001F2354" w:rsidP="00397539">
            <w:pPr>
              <w:rPr>
                <w:rFonts w:ascii="Times New Roman" w:hAnsi="Times New Roman" w:cs="Times New Roman"/>
              </w:rPr>
            </w:pPr>
          </w:p>
          <w:p w14:paraId="6DA95931" w14:textId="77777777" w:rsidR="001F2354" w:rsidRPr="00173EEF" w:rsidRDefault="001F2354" w:rsidP="00397539">
            <w:pPr>
              <w:rPr>
                <w:rFonts w:ascii="Times New Roman" w:hAnsi="Times New Roman" w:cs="Times New Roman"/>
                <w:b/>
                <w:sz w:val="24"/>
                <w:szCs w:val="24"/>
                <w:u w:val="single"/>
              </w:rPr>
            </w:pPr>
            <w:r w:rsidRPr="00173EEF">
              <w:rPr>
                <w:rFonts w:ascii="Times New Roman" w:hAnsi="Times New Roman" w:cs="Times New Roman"/>
                <w:b/>
                <w:sz w:val="24"/>
                <w:szCs w:val="24"/>
                <w:u w:val="single"/>
              </w:rPr>
              <w:t>Proprietary Entry</w:t>
            </w:r>
          </w:p>
          <w:p w14:paraId="14CF9853" w14:textId="7DF06B20" w:rsidR="001F2354" w:rsidRPr="00F55CBC" w:rsidRDefault="001F2354" w:rsidP="00397539">
            <w:pPr>
              <w:tabs>
                <w:tab w:val="left" w:pos="5400"/>
                <w:tab w:val="left" w:pos="5490"/>
              </w:tabs>
              <w:rPr>
                <w:rFonts w:ascii="Times New Roman" w:hAnsi="Times New Roman" w:cs="Times New Roman"/>
              </w:rPr>
            </w:pPr>
            <w:r w:rsidRPr="00F55CBC">
              <w:rPr>
                <w:rFonts w:ascii="Times New Roman" w:hAnsi="Times New Roman" w:cs="Times New Roman"/>
              </w:rPr>
              <w:t>6</w:t>
            </w:r>
            <w:r w:rsidR="001B4114">
              <w:rPr>
                <w:rFonts w:ascii="Times New Roman" w:hAnsi="Times New Roman" w:cs="Times New Roman"/>
              </w:rPr>
              <w:t>10</w:t>
            </w:r>
            <w:r w:rsidRPr="00F55CBC">
              <w:rPr>
                <w:rFonts w:ascii="Times New Roman" w:hAnsi="Times New Roman" w:cs="Times New Roman"/>
              </w:rPr>
              <w:t xml:space="preserve">000 (F) </w:t>
            </w:r>
            <w:r w:rsidR="0059331B">
              <w:rPr>
                <w:rFonts w:ascii="Times New Roman" w:hAnsi="Times New Roman" w:cs="Times New Roman"/>
              </w:rPr>
              <w:t>Operating Expenses</w:t>
            </w:r>
            <w:r w:rsidRPr="00F55CBC">
              <w:rPr>
                <w:rFonts w:ascii="Times New Roman" w:hAnsi="Times New Roman" w:cs="Times New Roman"/>
              </w:rPr>
              <w:t xml:space="preserve"> (RC 24)</w:t>
            </w:r>
            <w:r w:rsidR="00801D8E">
              <w:rPr>
                <w:rStyle w:val="FootnoteReference"/>
                <w:rFonts w:ascii="Times New Roman" w:hAnsi="Times New Roman" w:cs="Times New Roman"/>
              </w:rPr>
              <w:footnoteReference w:id="4"/>
            </w:r>
          </w:p>
          <w:p w14:paraId="7B1374CD" w14:textId="77777777" w:rsidR="001F2354" w:rsidRPr="00F55CBC" w:rsidRDefault="001F2354" w:rsidP="00397539">
            <w:pPr>
              <w:tabs>
                <w:tab w:val="left" w:pos="5400"/>
                <w:tab w:val="left" w:pos="5490"/>
              </w:tabs>
              <w:rPr>
                <w:rFonts w:ascii="Times New Roman" w:hAnsi="Times New Roman" w:cs="Times New Roman"/>
              </w:rPr>
            </w:pPr>
            <w:r w:rsidRPr="00F55CBC">
              <w:rPr>
                <w:rFonts w:ascii="Times New Roman" w:hAnsi="Times New Roman" w:cs="Times New Roman"/>
              </w:rPr>
              <w:t xml:space="preserve">    </w:t>
            </w:r>
            <w:r w:rsidRPr="00F91AAD">
              <w:rPr>
                <w:rFonts w:ascii="Times New Roman" w:hAnsi="Times New Roman" w:cs="Times New Roman"/>
              </w:rPr>
              <w:t xml:space="preserve">101000 (G) Fund Balance </w:t>
            </w:r>
            <w:proofErr w:type="gramStart"/>
            <w:r w:rsidRPr="00F91AAD">
              <w:rPr>
                <w:rFonts w:ascii="Times New Roman" w:hAnsi="Times New Roman" w:cs="Times New Roman"/>
              </w:rPr>
              <w:t>With</w:t>
            </w:r>
            <w:proofErr w:type="gramEnd"/>
            <w:r w:rsidRPr="00F91AAD">
              <w:rPr>
                <w:rFonts w:ascii="Times New Roman" w:hAnsi="Times New Roman" w:cs="Times New Roman"/>
              </w:rPr>
              <w:t xml:space="preserve"> Treasury (RC 40)</w:t>
            </w:r>
          </w:p>
          <w:p w14:paraId="3474D5B5" w14:textId="77777777" w:rsidR="001F2354" w:rsidRPr="00F55CBC" w:rsidRDefault="001F2354" w:rsidP="00397539">
            <w:pPr>
              <w:tabs>
                <w:tab w:val="left" w:pos="5400"/>
                <w:tab w:val="left" w:pos="5490"/>
              </w:tabs>
              <w:rPr>
                <w:rFonts w:ascii="Times New Roman" w:hAnsi="Times New Roman" w:cs="Times New Roman"/>
              </w:rPr>
            </w:pPr>
          </w:p>
          <w:p w14:paraId="013756B3" w14:textId="773203A2" w:rsidR="001F2354" w:rsidRDefault="001F2354" w:rsidP="00397539">
            <w:pPr>
              <w:tabs>
                <w:tab w:val="left" w:pos="5400"/>
                <w:tab w:val="left" w:pos="5490"/>
              </w:tabs>
              <w:rPr>
                <w:rFonts w:ascii="Times New Roman" w:hAnsi="Times New Roman" w:cs="Times New Roman"/>
              </w:rPr>
            </w:pPr>
            <w:r w:rsidRPr="00F91AAD">
              <w:rPr>
                <w:rFonts w:ascii="Times New Roman" w:hAnsi="Times New Roman" w:cs="Times New Roman"/>
              </w:rPr>
              <w:t xml:space="preserve">310710 Unexpended Appropriations - Used </w:t>
            </w:r>
            <w:r w:rsidR="00173EEF">
              <w:rPr>
                <w:rFonts w:ascii="Times New Roman" w:hAnsi="Times New Roman" w:cs="Times New Roman"/>
              </w:rPr>
              <w:t xml:space="preserve">– </w:t>
            </w:r>
            <w:proofErr w:type="spellStart"/>
            <w:r w:rsidRPr="00F91AAD">
              <w:rPr>
                <w:rFonts w:ascii="Times New Roman" w:hAnsi="Times New Roman" w:cs="Times New Roman"/>
              </w:rPr>
              <w:t>Disburs</w:t>
            </w:r>
            <w:proofErr w:type="spellEnd"/>
            <w:r w:rsidR="00173EEF">
              <w:rPr>
                <w:rFonts w:ascii="Times New Roman" w:hAnsi="Times New Roman" w:cs="Times New Roman"/>
              </w:rPr>
              <w:t>.</w:t>
            </w:r>
            <w:r w:rsidRPr="00F55CBC">
              <w:rPr>
                <w:rFonts w:ascii="Times New Roman" w:hAnsi="Times New Roman" w:cs="Times New Roman"/>
              </w:rPr>
              <w:t xml:space="preserve">    </w:t>
            </w:r>
          </w:p>
          <w:p w14:paraId="4305D19E" w14:textId="72BF0D28" w:rsidR="001F2354" w:rsidRPr="00F55CBC" w:rsidRDefault="003C7F1C" w:rsidP="00397539">
            <w:pPr>
              <w:tabs>
                <w:tab w:val="left" w:pos="5400"/>
                <w:tab w:val="left" w:pos="5490"/>
              </w:tabs>
              <w:rPr>
                <w:rFonts w:ascii="Times New Roman" w:hAnsi="Times New Roman" w:cs="Times New Roman"/>
              </w:rPr>
            </w:pPr>
            <w:r>
              <w:rPr>
                <w:rFonts w:ascii="Times New Roman" w:hAnsi="Times New Roman" w:cs="Times New Roman"/>
              </w:rPr>
              <w:t xml:space="preserve">     </w:t>
            </w:r>
            <w:r w:rsidR="001F2354" w:rsidRPr="00F91AAD">
              <w:rPr>
                <w:rFonts w:ascii="Times New Roman" w:hAnsi="Times New Roman" w:cs="Times New Roman"/>
              </w:rPr>
              <w:t xml:space="preserve">570010 Expended Appropriations - </w:t>
            </w:r>
            <w:r w:rsidR="000209A7">
              <w:rPr>
                <w:rFonts w:ascii="Times New Roman" w:hAnsi="Times New Roman" w:cs="Times New Roman"/>
              </w:rPr>
              <w:t xml:space="preserve">Used </w:t>
            </w:r>
            <w:r>
              <w:rPr>
                <w:rFonts w:ascii="Times New Roman" w:hAnsi="Times New Roman" w:cs="Times New Roman"/>
              </w:rPr>
              <w:t>–</w:t>
            </w:r>
            <w:r w:rsidR="000209A7">
              <w:rPr>
                <w:rFonts w:ascii="Times New Roman" w:hAnsi="Times New Roman" w:cs="Times New Roman"/>
              </w:rPr>
              <w:t xml:space="preserve"> </w:t>
            </w:r>
            <w:proofErr w:type="spellStart"/>
            <w:r w:rsidR="000209A7" w:rsidRPr="00F91AAD">
              <w:rPr>
                <w:rFonts w:ascii="Times New Roman" w:hAnsi="Times New Roman" w:cs="Times New Roman"/>
              </w:rPr>
              <w:t>Disbur</w:t>
            </w:r>
            <w:r>
              <w:rPr>
                <w:rFonts w:ascii="Times New Roman" w:hAnsi="Times New Roman" w:cs="Times New Roman"/>
              </w:rPr>
              <w:t>s</w:t>
            </w:r>
            <w:proofErr w:type="spellEnd"/>
            <w:r>
              <w:rPr>
                <w:rFonts w:ascii="Times New Roman" w:hAnsi="Times New Roman" w:cs="Times New Roman"/>
              </w:rPr>
              <w:t>.</w:t>
            </w:r>
          </w:p>
          <w:p w14:paraId="514763E7" w14:textId="77777777" w:rsidR="001F2354" w:rsidRPr="00F55CBC" w:rsidRDefault="001F2354" w:rsidP="00397539">
            <w:pPr>
              <w:tabs>
                <w:tab w:val="left" w:pos="5400"/>
                <w:tab w:val="left" w:pos="5490"/>
              </w:tabs>
              <w:rPr>
                <w:rFonts w:ascii="Times New Roman" w:hAnsi="Times New Roman" w:cs="Times New Roman"/>
              </w:rPr>
            </w:pPr>
          </w:p>
        </w:tc>
        <w:tc>
          <w:tcPr>
            <w:tcW w:w="254" w:type="pct"/>
          </w:tcPr>
          <w:p w14:paraId="3AD0817D" w14:textId="77777777" w:rsidR="001F2354" w:rsidRPr="00F55CBC" w:rsidRDefault="001F2354" w:rsidP="00397539">
            <w:pPr>
              <w:jc w:val="center"/>
              <w:rPr>
                <w:rFonts w:ascii="Times New Roman" w:eastAsia="Calibri" w:hAnsi="Times New Roman"/>
                <w:b/>
                <w:bCs/>
              </w:rPr>
            </w:pPr>
          </w:p>
          <w:p w14:paraId="6C0479D1" w14:textId="7699E0E2" w:rsidR="001F2354" w:rsidRPr="00F55CBC" w:rsidRDefault="005C565A" w:rsidP="00397539">
            <w:pPr>
              <w:jc w:val="center"/>
              <w:rPr>
                <w:rFonts w:ascii="Times New Roman" w:eastAsia="Calibri" w:hAnsi="Times New Roman"/>
                <w:b/>
                <w:bCs/>
              </w:rPr>
            </w:pPr>
            <w:r>
              <w:rPr>
                <w:rFonts w:ascii="Times New Roman" w:eastAsia="Calibri" w:hAnsi="Times New Roman"/>
                <w:bCs/>
              </w:rPr>
              <w:t>3</w:t>
            </w:r>
            <w:r w:rsidR="001F2354" w:rsidRPr="00F55CBC">
              <w:rPr>
                <w:rFonts w:ascii="Times New Roman" w:eastAsia="Calibri" w:hAnsi="Times New Roman"/>
                <w:bCs/>
              </w:rPr>
              <w:t>,000</w:t>
            </w:r>
          </w:p>
          <w:p w14:paraId="02C225DD" w14:textId="77777777" w:rsidR="001F2354" w:rsidRPr="00F55CBC" w:rsidRDefault="001F2354" w:rsidP="00397539">
            <w:pPr>
              <w:jc w:val="center"/>
              <w:rPr>
                <w:rFonts w:ascii="Times New Roman" w:eastAsia="Calibri" w:hAnsi="Times New Roman"/>
                <w:b/>
                <w:bCs/>
              </w:rPr>
            </w:pPr>
          </w:p>
          <w:p w14:paraId="6D334827" w14:textId="77777777" w:rsidR="001F2354" w:rsidRPr="00F55CBC" w:rsidRDefault="001F2354" w:rsidP="00397539">
            <w:pPr>
              <w:jc w:val="center"/>
              <w:rPr>
                <w:rFonts w:ascii="Times New Roman" w:eastAsia="Calibri" w:hAnsi="Times New Roman"/>
                <w:b/>
                <w:bCs/>
              </w:rPr>
            </w:pPr>
          </w:p>
          <w:p w14:paraId="6363FB33" w14:textId="77777777" w:rsidR="001F2354" w:rsidRDefault="001F2354" w:rsidP="00397539">
            <w:pPr>
              <w:rPr>
                <w:rFonts w:ascii="Times New Roman" w:hAnsi="Times New Roman" w:cs="Times New Roman"/>
              </w:rPr>
            </w:pPr>
          </w:p>
          <w:p w14:paraId="0DA8CE30" w14:textId="77777777" w:rsidR="001F2354" w:rsidRDefault="001F2354" w:rsidP="00397539">
            <w:pPr>
              <w:rPr>
                <w:rFonts w:ascii="Times New Roman" w:hAnsi="Times New Roman" w:cs="Times New Roman"/>
              </w:rPr>
            </w:pPr>
          </w:p>
          <w:p w14:paraId="1FFAC82E" w14:textId="77777777" w:rsidR="001F2354" w:rsidRPr="00F55CBC" w:rsidRDefault="001F2354" w:rsidP="00397539">
            <w:pPr>
              <w:rPr>
                <w:rFonts w:ascii="Times New Roman" w:hAnsi="Times New Roman" w:cs="Times New Roman"/>
              </w:rPr>
            </w:pPr>
          </w:p>
          <w:p w14:paraId="72DE3DC9" w14:textId="20F66F02" w:rsidR="001F2354" w:rsidRPr="00F55CBC" w:rsidRDefault="005C565A" w:rsidP="00397539">
            <w:pPr>
              <w:jc w:val="center"/>
              <w:rPr>
                <w:rFonts w:ascii="Times New Roman" w:hAnsi="Times New Roman" w:cs="Times New Roman"/>
              </w:rPr>
            </w:pPr>
            <w:r>
              <w:rPr>
                <w:rFonts w:ascii="Times New Roman" w:hAnsi="Times New Roman" w:cs="Times New Roman"/>
              </w:rPr>
              <w:t>3</w:t>
            </w:r>
            <w:r w:rsidR="001F2354" w:rsidRPr="00F55CBC">
              <w:rPr>
                <w:rFonts w:ascii="Times New Roman" w:hAnsi="Times New Roman" w:cs="Times New Roman"/>
              </w:rPr>
              <w:t>,000</w:t>
            </w:r>
          </w:p>
          <w:p w14:paraId="52F5473F" w14:textId="77777777" w:rsidR="001F2354" w:rsidRPr="00F55CBC" w:rsidRDefault="001F2354" w:rsidP="00397539">
            <w:pPr>
              <w:jc w:val="center"/>
              <w:rPr>
                <w:rFonts w:ascii="Times New Roman" w:hAnsi="Times New Roman" w:cs="Times New Roman"/>
              </w:rPr>
            </w:pPr>
          </w:p>
          <w:p w14:paraId="26BB2636" w14:textId="77777777" w:rsidR="001F2354" w:rsidRPr="00F55CBC" w:rsidRDefault="001F2354" w:rsidP="00397539">
            <w:pPr>
              <w:jc w:val="center"/>
              <w:rPr>
                <w:rFonts w:ascii="Times New Roman" w:hAnsi="Times New Roman" w:cs="Times New Roman"/>
              </w:rPr>
            </w:pPr>
          </w:p>
          <w:p w14:paraId="74B5B5CA" w14:textId="122D2358" w:rsidR="001F2354" w:rsidRPr="00F55CBC" w:rsidRDefault="005C565A" w:rsidP="00397539">
            <w:pPr>
              <w:jc w:val="center"/>
              <w:rPr>
                <w:rFonts w:ascii="Times New Roman" w:hAnsi="Times New Roman" w:cs="Times New Roman"/>
              </w:rPr>
            </w:pPr>
            <w:r>
              <w:rPr>
                <w:rFonts w:ascii="Times New Roman" w:hAnsi="Times New Roman" w:cs="Times New Roman"/>
              </w:rPr>
              <w:t>3</w:t>
            </w:r>
            <w:r w:rsidR="001F2354" w:rsidRPr="00F55CBC">
              <w:rPr>
                <w:rFonts w:ascii="Times New Roman" w:hAnsi="Times New Roman" w:cs="Times New Roman"/>
              </w:rPr>
              <w:t>,000</w:t>
            </w:r>
          </w:p>
        </w:tc>
        <w:tc>
          <w:tcPr>
            <w:tcW w:w="300" w:type="pct"/>
          </w:tcPr>
          <w:p w14:paraId="7A0BEDDB" w14:textId="77777777" w:rsidR="001F2354" w:rsidRDefault="001F2354" w:rsidP="00397539">
            <w:pPr>
              <w:jc w:val="center"/>
              <w:rPr>
                <w:rFonts w:ascii="Times New Roman" w:eastAsia="Calibri" w:hAnsi="Times New Roman"/>
                <w:bCs/>
              </w:rPr>
            </w:pPr>
          </w:p>
          <w:p w14:paraId="36B0E4EB" w14:textId="77777777" w:rsidR="001F2354" w:rsidRDefault="001F2354" w:rsidP="00397539">
            <w:pPr>
              <w:jc w:val="center"/>
              <w:rPr>
                <w:rFonts w:ascii="Times New Roman" w:eastAsia="Calibri" w:hAnsi="Times New Roman"/>
                <w:bCs/>
              </w:rPr>
            </w:pPr>
          </w:p>
          <w:p w14:paraId="3B4AD6AD" w14:textId="479A9B39" w:rsidR="001F2354" w:rsidRPr="0026555B" w:rsidRDefault="005C565A" w:rsidP="00397539">
            <w:pPr>
              <w:jc w:val="center"/>
              <w:rPr>
                <w:rFonts w:ascii="Times New Roman" w:hAnsi="Times New Roman" w:cs="Times New Roman"/>
              </w:rPr>
            </w:pPr>
            <w:r>
              <w:rPr>
                <w:rFonts w:ascii="Times New Roman" w:hAnsi="Times New Roman" w:cs="Times New Roman"/>
              </w:rPr>
              <w:t>3</w:t>
            </w:r>
            <w:r w:rsidR="001F2354" w:rsidRPr="0026555B">
              <w:rPr>
                <w:rFonts w:ascii="Times New Roman" w:hAnsi="Times New Roman" w:cs="Times New Roman"/>
              </w:rPr>
              <w:t>,000</w:t>
            </w:r>
          </w:p>
          <w:p w14:paraId="411A7361" w14:textId="77777777" w:rsidR="001F2354" w:rsidRPr="0026555B" w:rsidRDefault="001F2354" w:rsidP="00397539">
            <w:pPr>
              <w:jc w:val="center"/>
              <w:rPr>
                <w:rFonts w:ascii="Times New Roman" w:hAnsi="Times New Roman" w:cs="Times New Roman"/>
              </w:rPr>
            </w:pPr>
          </w:p>
          <w:p w14:paraId="2EC9237C" w14:textId="77777777" w:rsidR="001F2354" w:rsidRDefault="001F2354" w:rsidP="00397539">
            <w:pPr>
              <w:jc w:val="center"/>
              <w:rPr>
                <w:rFonts w:ascii="Times New Roman" w:hAnsi="Times New Roman" w:cs="Times New Roman"/>
              </w:rPr>
            </w:pPr>
          </w:p>
          <w:p w14:paraId="75631E51" w14:textId="77777777" w:rsidR="001F2354" w:rsidRDefault="001F2354" w:rsidP="00397539">
            <w:pPr>
              <w:jc w:val="center"/>
              <w:rPr>
                <w:rFonts w:ascii="Times New Roman" w:hAnsi="Times New Roman" w:cs="Times New Roman"/>
              </w:rPr>
            </w:pPr>
          </w:p>
          <w:p w14:paraId="768EF432" w14:textId="77777777" w:rsidR="001F2354" w:rsidRPr="0026555B" w:rsidRDefault="001F2354" w:rsidP="00397539">
            <w:pPr>
              <w:jc w:val="center"/>
              <w:rPr>
                <w:rFonts w:ascii="Times New Roman" w:hAnsi="Times New Roman" w:cs="Times New Roman"/>
              </w:rPr>
            </w:pPr>
          </w:p>
          <w:p w14:paraId="653B1C38" w14:textId="77777777" w:rsidR="001F2354" w:rsidRDefault="001F2354" w:rsidP="00397539">
            <w:pPr>
              <w:jc w:val="center"/>
              <w:rPr>
                <w:rFonts w:ascii="Times New Roman" w:hAnsi="Times New Roman" w:cs="Times New Roman"/>
              </w:rPr>
            </w:pPr>
          </w:p>
          <w:p w14:paraId="27B68C80" w14:textId="008E146F" w:rsidR="001F2354" w:rsidRPr="00F55CBC" w:rsidRDefault="005C565A" w:rsidP="00397539">
            <w:pPr>
              <w:jc w:val="center"/>
              <w:rPr>
                <w:rFonts w:ascii="Times New Roman" w:hAnsi="Times New Roman" w:cs="Times New Roman"/>
              </w:rPr>
            </w:pPr>
            <w:r>
              <w:rPr>
                <w:rFonts w:ascii="Times New Roman" w:hAnsi="Times New Roman" w:cs="Times New Roman"/>
              </w:rPr>
              <w:t>3</w:t>
            </w:r>
            <w:r w:rsidR="001F2354" w:rsidRPr="00F55CBC">
              <w:rPr>
                <w:rFonts w:ascii="Times New Roman" w:hAnsi="Times New Roman" w:cs="Times New Roman"/>
              </w:rPr>
              <w:t>,000</w:t>
            </w:r>
          </w:p>
          <w:p w14:paraId="2138E384" w14:textId="77777777" w:rsidR="001F2354" w:rsidRPr="0026555B" w:rsidRDefault="001F2354" w:rsidP="00397539">
            <w:pPr>
              <w:jc w:val="center"/>
              <w:rPr>
                <w:rFonts w:ascii="Times New Roman" w:hAnsi="Times New Roman" w:cs="Times New Roman"/>
              </w:rPr>
            </w:pPr>
          </w:p>
          <w:p w14:paraId="3EF68363" w14:textId="77777777" w:rsidR="001F2354" w:rsidRPr="0026555B" w:rsidRDefault="001F2354" w:rsidP="00173EEF">
            <w:pPr>
              <w:rPr>
                <w:rFonts w:ascii="Times New Roman" w:hAnsi="Times New Roman" w:cs="Times New Roman"/>
              </w:rPr>
            </w:pPr>
          </w:p>
          <w:p w14:paraId="121B3712" w14:textId="01988C6B" w:rsidR="001F2354" w:rsidRPr="00F55CBC" w:rsidRDefault="005C565A" w:rsidP="00397539">
            <w:pPr>
              <w:jc w:val="center"/>
              <w:rPr>
                <w:rFonts w:ascii="Times New Roman" w:hAnsi="Times New Roman" w:cs="Times New Roman"/>
              </w:rPr>
            </w:pPr>
            <w:r>
              <w:rPr>
                <w:rFonts w:ascii="Times New Roman" w:hAnsi="Times New Roman" w:cs="Times New Roman"/>
              </w:rPr>
              <w:t>3</w:t>
            </w:r>
            <w:r w:rsidR="001F2354" w:rsidRPr="00F55CBC">
              <w:rPr>
                <w:rFonts w:ascii="Times New Roman" w:hAnsi="Times New Roman" w:cs="Times New Roman"/>
              </w:rPr>
              <w:t>,000</w:t>
            </w:r>
          </w:p>
        </w:tc>
        <w:tc>
          <w:tcPr>
            <w:tcW w:w="241" w:type="pct"/>
          </w:tcPr>
          <w:p w14:paraId="391C79AB" w14:textId="77777777" w:rsidR="001F2354" w:rsidRDefault="001F2354" w:rsidP="00397539">
            <w:pPr>
              <w:jc w:val="center"/>
              <w:rPr>
                <w:rFonts w:ascii="Times New Roman" w:eastAsia="Calibri" w:hAnsi="Times New Roman"/>
                <w:bCs/>
              </w:rPr>
            </w:pPr>
          </w:p>
          <w:p w14:paraId="14745D94" w14:textId="77777777" w:rsidR="001F2354" w:rsidRPr="00F55CBC" w:rsidRDefault="001F2354" w:rsidP="00397539">
            <w:pPr>
              <w:jc w:val="center"/>
              <w:rPr>
                <w:rFonts w:ascii="Times New Roman" w:eastAsia="Calibri" w:hAnsi="Times New Roman"/>
                <w:b/>
                <w:bCs/>
              </w:rPr>
            </w:pPr>
            <w:r w:rsidRPr="00F55CBC">
              <w:rPr>
                <w:rFonts w:ascii="Times New Roman" w:eastAsia="Calibri" w:hAnsi="Times New Roman"/>
                <w:bCs/>
              </w:rPr>
              <w:t>B</w:t>
            </w:r>
            <w:r>
              <w:rPr>
                <w:rFonts w:ascii="Times New Roman" w:eastAsia="Calibri" w:hAnsi="Times New Roman"/>
                <w:bCs/>
              </w:rPr>
              <w:t>107</w:t>
            </w:r>
          </w:p>
          <w:p w14:paraId="4F36C30B" w14:textId="77777777" w:rsidR="001F2354" w:rsidRPr="00F55CBC" w:rsidRDefault="001F2354" w:rsidP="00397539">
            <w:pPr>
              <w:jc w:val="center"/>
              <w:rPr>
                <w:rFonts w:ascii="Times New Roman" w:eastAsia="Calibri" w:hAnsi="Times New Roman"/>
                <w:b/>
                <w:bCs/>
              </w:rPr>
            </w:pPr>
          </w:p>
          <w:p w14:paraId="02E55364" w14:textId="77777777" w:rsidR="001F2354" w:rsidRPr="00F55CBC" w:rsidRDefault="001F2354" w:rsidP="00397539">
            <w:pPr>
              <w:jc w:val="center"/>
              <w:rPr>
                <w:rFonts w:ascii="Times New Roman" w:eastAsia="Calibri" w:hAnsi="Times New Roman"/>
                <w:b/>
                <w:bCs/>
              </w:rPr>
            </w:pPr>
          </w:p>
          <w:p w14:paraId="32BCE75D" w14:textId="77777777" w:rsidR="001F2354" w:rsidRPr="00F55CBC" w:rsidRDefault="001F2354" w:rsidP="00397539">
            <w:pPr>
              <w:jc w:val="center"/>
              <w:rPr>
                <w:rFonts w:ascii="Times New Roman" w:eastAsia="Calibri" w:hAnsi="Times New Roman"/>
                <w:b/>
                <w:bCs/>
              </w:rPr>
            </w:pPr>
          </w:p>
          <w:p w14:paraId="1404B1EF" w14:textId="77777777" w:rsidR="001F2354" w:rsidRPr="00F55CBC" w:rsidRDefault="001F2354" w:rsidP="00397539">
            <w:pPr>
              <w:jc w:val="center"/>
              <w:rPr>
                <w:rFonts w:ascii="Times New Roman" w:hAnsi="Times New Roman" w:cs="Times New Roman"/>
              </w:rPr>
            </w:pPr>
          </w:p>
          <w:p w14:paraId="0EF777DD" w14:textId="77777777" w:rsidR="001F2354" w:rsidRDefault="001F2354" w:rsidP="00173EEF">
            <w:pPr>
              <w:rPr>
                <w:rFonts w:ascii="Times New Roman" w:hAnsi="Times New Roman" w:cs="Times New Roman"/>
              </w:rPr>
            </w:pPr>
          </w:p>
          <w:p w14:paraId="46BE0A5D" w14:textId="77777777" w:rsidR="001F2354" w:rsidRPr="00F55CBC" w:rsidRDefault="001F2354" w:rsidP="00397539">
            <w:pPr>
              <w:jc w:val="center"/>
              <w:rPr>
                <w:rFonts w:ascii="Times New Roman" w:hAnsi="Times New Roman" w:cs="Times New Roman"/>
              </w:rPr>
            </w:pPr>
            <w:r w:rsidRPr="00F55CBC">
              <w:rPr>
                <w:rFonts w:ascii="Times New Roman" w:hAnsi="Times New Roman" w:cs="Times New Roman"/>
              </w:rPr>
              <w:t>B</w:t>
            </w:r>
            <w:r>
              <w:rPr>
                <w:rFonts w:ascii="Times New Roman" w:hAnsi="Times New Roman" w:cs="Times New Roman"/>
              </w:rPr>
              <w:t>2</w:t>
            </w:r>
            <w:r w:rsidRPr="00F55CBC">
              <w:rPr>
                <w:rFonts w:ascii="Times New Roman" w:hAnsi="Times New Roman" w:cs="Times New Roman"/>
              </w:rPr>
              <w:t>34</w:t>
            </w:r>
          </w:p>
        </w:tc>
        <w:tc>
          <w:tcPr>
            <w:tcW w:w="1621" w:type="pct"/>
          </w:tcPr>
          <w:p w14:paraId="03A06AA7" w14:textId="77777777" w:rsidR="001F2354" w:rsidRDefault="001F2354" w:rsidP="00397539">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3C284C7B" w14:textId="4FB41C5E" w:rsidR="001F2354" w:rsidRDefault="001F2354" w:rsidP="00397539">
            <w:pPr>
              <w:rPr>
                <w:rFonts w:ascii="Times New Roman" w:hAnsi="Times New Roman" w:cs="Times New Roman"/>
              </w:rPr>
            </w:pPr>
            <w:r w:rsidRPr="00255956">
              <w:rPr>
                <w:rFonts w:ascii="Times New Roman" w:hAnsi="Times New Roman" w:cs="Times New Roman"/>
              </w:rPr>
              <w:t>425200 Reimbursements Earned – Collected</w:t>
            </w:r>
            <w:r w:rsidR="00173EEF">
              <w:rPr>
                <w:rFonts w:ascii="Times New Roman" w:hAnsi="Times New Roman" w:cs="Times New Roman"/>
              </w:rPr>
              <w:t xml:space="preserve"> </w:t>
            </w:r>
            <w:proofErr w:type="gramStart"/>
            <w:r w:rsidRPr="00255956">
              <w:rPr>
                <w:rFonts w:ascii="Times New Roman" w:hAnsi="Times New Roman" w:cs="Times New Roman"/>
              </w:rPr>
              <w:t>From</w:t>
            </w:r>
            <w:proofErr w:type="gramEnd"/>
            <w:r w:rsidRPr="00255956">
              <w:rPr>
                <w:rFonts w:ascii="Times New Roman" w:hAnsi="Times New Roman" w:cs="Times New Roman"/>
              </w:rPr>
              <w:t xml:space="preserve"> Fed/</w:t>
            </w:r>
            <w:proofErr w:type="spellStart"/>
            <w:r w:rsidRPr="00255956">
              <w:rPr>
                <w:rFonts w:ascii="Times New Roman" w:hAnsi="Times New Roman" w:cs="Times New Roman"/>
              </w:rPr>
              <w:t>Nonfed</w:t>
            </w:r>
            <w:proofErr w:type="spellEnd"/>
            <w:r w:rsidRPr="00255956">
              <w:rPr>
                <w:rFonts w:ascii="Times New Roman" w:hAnsi="Times New Roman" w:cs="Times New Roman"/>
              </w:rPr>
              <w:t xml:space="preserve"> Exception Sources</w:t>
            </w:r>
          </w:p>
          <w:p w14:paraId="710ACCEB" w14:textId="77777777" w:rsidR="001F2354" w:rsidRDefault="001F2354" w:rsidP="00397539">
            <w:pPr>
              <w:rPr>
                <w:rFonts w:ascii="Times New Roman" w:hAnsi="Times New Roman" w:cs="Times New Roman"/>
              </w:rPr>
            </w:pPr>
            <w:r>
              <w:rPr>
                <w:rFonts w:ascii="Times New Roman" w:hAnsi="Times New Roman" w:cs="Times New Roman"/>
              </w:rPr>
              <w:t xml:space="preserve">     422100 Unfilled Customer Orders Without                                            Advance</w:t>
            </w:r>
          </w:p>
          <w:p w14:paraId="46644317" w14:textId="77777777" w:rsidR="001F2354" w:rsidRDefault="001F2354" w:rsidP="00397539">
            <w:pPr>
              <w:rPr>
                <w:rFonts w:ascii="Times New Roman" w:hAnsi="Times New Roman" w:cs="Times New Roman"/>
                <w:b/>
                <w:sz w:val="24"/>
                <w:szCs w:val="24"/>
                <w:u w:val="single"/>
              </w:rPr>
            </w:pPr>
          </w:p>
          <w:p w14:paraId="0F6E9C9B" w14:textId="77777777" w:rsidR="001F2354" w:rsidRDefault="001F2354" w:rsidP="00397539">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217A9238" w14:textId="77777777" w:rsidR="001F2354" w:rsidRDefault="001F2354" w:rsidP="00397539">
            <w:pPr>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(RC 40)</w:t>
            </w:r>
          </w:p>
          <w:p w14:paraId="764832C0" w14:textId="324B0856" w:rsidR="001F2354" w:rsidRPr="006F5329" w:rsidRDefault="001F2354" w:rsidP="00397539">
            <w:pPr>
              <w:rPr>
                <w:rFonts w:ascii="Times New Roman" w:hAnsi="Times New Roman" w:cs="Times New Roman"/>
              </w:rPr>
            </w:pPr>
            <w:r>
              <w:rPr>
                <w:rFonts w:ascii="Times New Roman" w:hAnsi="Times New Roman" w:cs="Times New Roman"/>
              </w:rPr>
              <w:t xml:space="preserve">     5</w:t>
            </w:r>
            <w:r w:rsidR="001B4114">
              <w:rPr>
                <w:rFonts w:ascii="Times New Roman" w:hAnsi="Times New Roman" w:cs="Times New Roman"/>
              </w:rPr>
              <w:t>20</w:t>
            </w:r>
            <w:r>
              <w:rPr>
                <w:rFonts w:ascii="Times New Roman" w:hAnsi="Times New Roman" w:cs="Times New Roman"/>
              </w:rPr>
              <w:t xml:space="preserve">000 (F) </w:t>
            </w:r>
            <w:r w:rsidR="0059331B" w:rsidRPr="0059331B">
              <w:rPr>
                <w:rFonts w:ascii="Times New Roman" w:hAnsi="Times New Roman" w:cs="Times New Roman"/>
              </w:rPr>
              <w:t>Revenue From Services Provided</w:t>
            </w:r>
            <w:proofErr w:type="gramStart"/>
            <w:r w:rsidR="0059331B" w:rsidRPr="0059331B">
              <w:rPr>
                <w:rFonts w:ascii="Times New Roman" w:hAnsi="Times New Roman" w:cs="Times New Roman"/>
              </w:rPr>
              <w:t xml:space="preserve"> </w:t>
            </w:r>
            <w:r w:rsidR="0059331B">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RC 24)</w:t>
            </w:r>
          </w:p>
        </w:tc>
        <w:tc>
          <w:tcPr>
            <w:tcW w:w="276" w:type="pct"/>
          </w:tcPr>
          <w:p w14:paraId="4ACFE9BC" w14:textId="77777777" w:rsidR="001F2354" w:rsidRDefault="001F2354" w:rsidP="00397539">
            <w:pPr>
              <w:jc w:val="center"/>
              <w:rPr>
                <w:rFonts w:ascii="Times New Roman" w:hAnsi="Times New Roman" w:cs="Times New Roman"/>
              </w:rPr>
            </w:pPr>
          </w:p>
          <w:p w14:paraId="2546A00C" w14:textId="77777777" w:rsidR="001F2354" w:rsidRDefault="001F2354" w:rsidP="00397539">
            <w:pPr>
              <w:jc w:val="center"/>
              <w:rPr>
                <w:rFonts w:ascii="Times New Roman" w:hAnsi="Times New Roman" w:cs="Times New Roman"/>
              </w:rPr>
            </w:pPr>
          </w:p>
          <w:p w14:paraId="2176C287" w14:textId="285F1456" w:rsidR="001F2354" w:rsidRDefault="005C565A" w:rsidP="00397539">
            <w:pPr>
              <w:jc w:val="center"/>
              <w:rPr>
                <w:rFonts w:ascii="Times New Roman" w:hAnsi="Times New Roman" w:cs="Times New Roman"/>
              </w:rPr>
            </w:pPr>
            <w:r>
              <w:rPr>
                <w:rFonts w:ascii="Times New Roman" w:hAnsi="Times New Roman" w:cs="Times New Roman"/>
              </w:rPr>
              <w:t>3</w:t>
            </w:r>
            <w:r w:rsidR="001F2354">
              <w:rPr>
                <w:rFonts w:ascii="Times New Roman" w:hAnsi="Times New Roman" w:cs="Times New Roman"/>
              </w:rPr>
              <w:t>,000</w:t>
            </w:r>
          </w:p>
          <w:p w14:paraId="64118A89" w14:textId="77777777" w:rsidR="001F2354" w:rsidRDefault="001F2354" w:rsidP="00397539">
            <w:pPr>
              <w:jc w:val="center"/>
              <w:rPr>
                <w:rFonts w:ascii="Times New Roman" w:hAnsi="Times New Roman" w:cs="Times New Roman"/>
              </w:rPr>
            </w:pPr>
          </w:p>
          <w:p w14:paraId="0FFC8D47" w14:textId="77777777" w:rsidR="001F2354" w:rsidRDefault="001F2354" w:rsidP="00397539">
            <w:pPr>
              <w:jc w:val="center"/>
              <w:rPr>
                <w:rFonts w:ascii="Times New Roman" w:hAnsi="Times New Roman" w:cs="Times New Roman"/>
              </w:rPr>
            </w:pPr>
          </w:p>
          <w:p w14:paraId="66C498A9" w14:textId="77777777" w:rsidR="001F2354" w:rsidRDefault="001F2354" w:rsidP="00397539">
            <w:pPr>
              <w:jc w:val="center"/>
              <w:rPr>
                <w:rFonts w:ascii="Times New Roman" w:hAnsi="Times New Roman" w:cs="Times New Roman"/>
              </w:rPr>
            </w:pPr>
          </w:p>
          <w:p w14:paraId="1F216A42" w14:textId="77777777" w:rsidR="001F2354" w:rsidRDefault="001F2354" w:rsidP="00397539">
            <w:pPr>
              <w:jc w:val="center"/>
              <w:rPr>
                <w:rFonts w:ascii="Times New Roman" w:hAnsi="Times New Roman" w:cs="Times New Roman"/>
              </w:rPr>
            </w:pPr>
          </w:p>
          <w:p w14:paraId="5FF617CD" w14:textId="143E021F" w:rsidR="001F2354" w:rsidRDefault="005C565A" w:rsidP="00397539">
            <w:pPr>
              <w:jc w:val="center"/>
              <w:rPr>
                <w:rFonts w:ascii="Times New Roman" w:hAnsi="Times New Roman" w:cs="Times New Roman"/>
              </w:rPr>
            </w:pPr>
            <w:r>
              <w:rPr>
                <w:rFonts w:ascii="Times New Roman" w:hAnsi="Times New Roman" w:cs="Times New Roman"/>
              </w:rPr>
              <w:t>3</w:t>
            </w:r>
            <w:r w:rsidR="001F2354">
              <w:rPr>
                <w:rFonts w:ascii="Times New Roman" w:hAnsi="Times New Roman" w:cs="Times New Roman"/>
              </w:rPr>
              <w:t>,000</w:t>
            </w:r>
          </w:p>
        </w:tc>
        <w:tc>
          <w:tcPr>
            <w:tcW w:w="287" w:type="pct"/>
          </w:tcPr>
          <w:p w14:paraId="7EFC0BA7" w14:textId="77777777" w:rsidR="001F2354" w:rsidRDefault="001F2354" w:rsidP="00397539">
            <w:pPr>
              <w:jc w:val="center"/>
              <w:rPr>
                <w:rFonts w:ascii="Times New Roman" w:hAnsi="Times New Roman" w:cs="Times New Roman"/>
              </w:rPr>
            </w:pPr>
          </w:p>
          <w:p w14:paraId="2658135C" w14:textId="77777777" w:rsidR="001F2354" w:rsidRDefault="001F2354" w:rsidP="00397539">
            <w:pPr>
              <w:jc w:val="center"/>
              <w:rPr>
                <w:rFonts w:ascii="Times New Roman" w:hAnsi="Times New Roman" w:cs="Times New Roman"/>
              </w:rPr>
            </w:pPr>
          </w:p>
          <w:p w14:paraId="1BEB767B" w14:textId="77777777" w:rsidR="001F2354" w:rsidRDefault="001F2354" w:rsidP="00397539">
            <w:pPr>
              <w:jc w:val="center"/>
              <w:rPr>
                <w:rFonts w:ascii="Times New Roman" w:hAnsi="Times New Roman" w:cs="Times New Roman"/>
              </w:rPr>
            </w:pPr>
          </w:p>
          <w:p w14:paraId="332D2028" w14:textId="77777777" w:rsidR="001F2354" w:rsidRDefault="001F2354" w:rsidP="00397539">
            <w:pPr>
              <w:jc w:val="center"/>
              <w:rPr>
                <w:rFonts w:ascii="Times New Roman" w:hAnsi="Times New Roman" w:cs="Times New Roman"/>
              </w:rPr>
            </w:pPr>
          </w:p>
          <w:p w14:paraId="65375F58" w14:textId="158098B3" w:rsidR="001F2354" w:rsidRDefault="005C565A" w:rsidP="00397539">
            <w:pPr>
              <w:jc w:val="center"/>
              <w:rPr>
                <w:rFonts w:ascii="Times New Roman" w:hAnsi="Times New Roman" w:cs="Times New Roman"/>
              </w:rPr>
            </w:pPr>
            <w:r>
              <w:rPr>
                <w:rFonts w:ascii="Times New Roman" w:hAnsi="Times New Roman" w:cs="Times New Roman"/>
              </w:rPr>
              <w:t>3</w:t>
            </w:r>
            <w:r w:rsidR="001F2354">
              <w:rPr>
                <w:rFonts w:ascii="Times New Roman" w:hAnsi="Times New Roman" w:cs="Times New Roman"/>
              </w:rPr>
              <w:t>,000</w:t>
            </w:r>
          </w:p>
          <w:p w14:paraId="18519162" w14:textId="77777777" w:rsidR="001F2354" w:rsidRDefault="001F2354" w:rsidP="00397539">
            <w:pPr>
              <w:jc w:val="center"/>
              <w:rPr>
                <w:rFonts w:ascii="Times New Roman" w:hAnsi="Times New Roman" w:cs="Times New Roman"/>
              </w:rPr>
            </w:pPr>
          </w:p>
          <w:p w14:paraId="0C430AFC" w14:textId="77777777" w:rsidR="001F2354" w:rsidRDefault="001F2354" w:rsidP="00397539">
            <w:pPr>
              <w:jc w:val="center"/>
              <w:rPr>
                <w:rFonts w:ascii="Times New Roman" w:hAnsi="Times New Roman" w:cs="Times New Roman"/>
              </w:rPr>
            </w:pPr>
          </w:p>
          <w:p w14:paraId="030929BC" w14:textId="77777777" w:rsidR="001F2354" w:rsidRDefault="001F2354" w:rsidP="00397539">
            <w:pPr>
              <w:rPr>
                <w:rFonts w:ascii="Times New Roman" w:hAnsi="Times New Roman" w:cs="Times New Roman"/>
              </w:rPr>
            </w:pPr>
          </w:p>
          <w:p w14:paraId="1192D004" w14:textId="2C458A21" w:rsidR="001F2354" w:rsidRDefault="005C565A" w:rsidP="00397539">
            <w:pPr>
              <w:jc w:val="center"/>
              <w:rPr>
                <w:rFonts w:ascii="Times New Roman" w:hAnsi="Times New Roman" w:cs="Times New Roman"/>
              </w:rPr>
            </w:pPr>
            <w:r>
              <w:rPr>
                <w:rFonts w:ascii="Times New Roman" w:hAnsi="Times New Roman" w:cs="Times New Roman"/>
              </w:rPr>
              <w:t>3</w:t>
            </w:r>
            <w:r w:rsidR="001F2354">
              <w:rPr>
                <w:rFonts w:ascii="Times New Roman" w:hAnsi="Times New Roman" w:cs="Times New Roman"/>
              </w:rPr>
              <w:t>,000</w:t>
            </w:r>
          </w:p>
        </w:tc>
        <w:tc>
          <w:tcPr>
            <w:tcW w:w="241" w:type="pct"/>
          </w:tcPr>
          <w:p w14:paraId="4842DE34" w14:textId="77777777" w:rsidR="001F2354" w:rsidRDefault="001F2354" w:rsidP="00397539">
            <w:pPr>
              <w:jc w:val="center"/>
              <w:rPr>
                <w:rFonts w:ascii="Times New Roman" w:hAnsi="Times New Roman" w:cs="Times New Roman"/>
              </w:rPr>
            </w:pPr>
          </w:p>
          <w:p w14:paraId="48535CF0" w14:textId="77777777" w:rsidR="001F2354" w:rsidRDefault="001F2354" w:rsidP="00397539">
            <w:pPr>
              <w:jc w:val="center"/>
              <w:rPr>
                <w:rFonts w:ascii="Times New Roman" w:hAnsi="Times New Roman" w:cs="Times New Roman"/>
              </w:rPr>
            </w:pPr>
          </w:p>
          <w:p w14:paraId="41213A2E" w14:textId="77777777" w:rsidR="001F2354" w:rsidRDefault="001F2354" w:rsidP="00397539">
            <w:pPr>
              <w:jc w:val="center"/>
              <w:rPr>
                <w:rFonts w:ascii="Times New Roman" w:hAnsi="Times New Roman" w:cs="Times New Roman"/>
              </w:rPr>
            </w:pPr>
          </w:p>
          <w:p w14:paraId="32C1CC21" w14:textId="77777777" w:rsidR="001F2354" w:rsidRDefault="001F2354" w:rsidP="00397539">
            <w:pPr>
              <w:rPr>
                <w:rFonts w:ascii="Times New Roman" w:hAnsi="Times New Roman" w:cs="Times New Roman"/>
              </w:rPr>
            </w:pPr>
          </w:p>
          <w:p w14:paraId="4FC0EA86" w14:textId="167BE894" w:rsidR="001F2354" w:rsidRDefault="001F2354" w:rsidP="00397539">
            <w:pPr>
              <w:jc w:val="center"/>
              <w:rPr>
                <w:rFonts w:ascii="Times New Roman" w:hAnsi="Times New Roman" w:cs="Times New Roman"/>
              </w:rPr>
            </w:pPr>
          </w:p>
        </w:tc>
      </w:tr>
    </w:tbl>
    <w:p w14:paraId="0D31BB3F" w14:textId="77777777" w:rsidR="001F2354" w:rsidRDefault="001F2354">
      <w:pPr>
        <w:rPr>
          <w:rFonts w:ascii="Times New Roman" w:hAnsi="Times New Roman" w:cs="Times New Roman"/>
          <w:color w:val="FF0000"/>
        </w:rPr>
      </w:pPr>
    </w:p>
    <w:tbl>
      <w:tblPr>
        <w:tblStyle w:val="TableGrid"/>
        <w:tblW w:w="5000" w:type="pct"/>
        <w:tblLook w:val="04A0" w:firstRow="1" w:lastRow="0" w:firstColumn="1" w:lastColumn="0" w:noHBand="0" w:noVBand="1"/>
      </w:tblPr>
      <w:tblGrid>
        <w:gridCol w:w="4394"/>
        <w:gridCol w:w="854"/>
        <w:gridCol w:w="827"/>
        <w:gridCol w:w="711"/>
        <w:gridCol w:w="5166"/>
        <w:gridCol w:w="823"/>
        <w:gridCol w:w="829"/>
        <w:gridCol w:w="786"/>
      </w:tblGrid>
      <w:tr w:rsidR="00A04686" w14:paraId="1A60D844" w14:textId="77777777" w:rsidTr="00990A57">
        <w:trPr>
          <w:trHeight w:val="350"/>
        </w:trPr>
        <w:tc>
          <w:tcPr>
            <w:tcW w:w="5000" w:type="pct"/>
            <w:gridSpan w:val="8"/>
            <w:tcBorders>
              <w:bottom w:val="single" w:sz="4" w:space="0" w:color="auto"/>
            </w:tcBorders>
            <w:shd w:val="clear" w:color="auto" w:fill="D6E3BC" w:themeFill="accent3" w:themeFillTint="66"/>
          </w:tcPr>
          <w:p w14:paraId="0CDD21A8" w14:textId="1B2CA717" w:rsidR="00A04686" w:rsidRPr="00D94385" w:rsidRDefault="007D1F71" w:rsidP="006125EC">
            <w:pPr>
              <w:spacing w:after="100" w:afterAutospacing="1"/>
              <w:rPr>
                <w:rFonts w:ascii="Times New Roman" w:hAnsi="Times New Roman" w:cs="Times New Roman"/>
              </w:rPr>
            </w:pPr>
            <w:r>
              <w:rPr>
                <w:rFonts w:ascii="Times New Roman" w:hAnsi="Times New Roman" w:cs="Times New Roman"/>
              </w:rPr>
              <w:t>1</w:t>
            </w:r>
            <w:r w:rsidR="001F2354">
              <w:rPr>
                <w:rFonts w:ascii="Times New Roman" w:hAnsi="Times New Roman" w:cs="Times New Roman"/>
              </w:rPr>
              <w:t>3</w:t>
            </w:r>
            <w:r w:rsidR="00A04686">
              <w:rPr>
                <w:rFonts w:ascii="Times New Roman" w:hAnsi="Times New Roman" w:cs="Times New Roman"/>
              </w:rPr>
              <w:t xml:space="preserve">. </w:t>
            </w:r>
            <w:r w:rsidR="00635705">
              <w:rPr>
                <w:rFonts w:ascii="Times New Roman" w:hAnsi="Times New Roman" w:cs="Times New Roman"/>
              </w:rPr>
              <w:t>In Year 1, t</w:t>
            </w:r>
            <w:r w:rsidR="001B7B73">
              <w:rPr>
                <w:rFonts w:ascii="Times New Roman" w:hAnsi="Times New Roman" w:cs="Times New Roman"/>
              </w:rPr>
              <w:t>he Lessor</w:t>
            </w:r>
            <w:r w:rsidR="00A04686">
              <w:rPr>
                <w:rFonts w:ascii="Times New Roman" w:hAnsi="Times New Roman" w:cs="Times New Roman"/>
              </w:rPr>
              <w:t xml:space="preserve"> record</w:t>
            </w:r>
            <w:r w:rsidR="001B7B73">
              <w:rPr>
                <w:rFonts w:ascii="Times New Roman" w:hAnsi="Times New Roman" w:cs="Times New Roman"/>
              </w:rPr>
              <w:t>s</w:t>
            </w:r>
            <w:r w:rsidR="00A04686">
              <w:rPr>
                <w:rFonts w:ascii="Times New Roman" w:hAnsi="Times New Roman" w:cs="Times New Roman"/>
              </w:rPr>
              <w:t xml:space="preserve"> depreciation</w:t>
            </w:r>
            <w:r w:rsidR="001B7B73">
              <w:rPr>
                <w:rFonts w:ascii="Times New Roman" w:hAnsi="Times New Roman" w:cs="Times New Roman"/>
              </w:rPr>
              <w:t xml:space="preserve"> </w:t>
            </w:r>
            <w:r w:rsidR="00A04686">
              <w:rPr>
                <w:rFonts w:ascii="Times New Roman" w:hAnsi="Times New Roman" w:cs="Times New Roman"/>
              </w:rPr>
              <w:t xml:space="preserve">expense on </w:t>
            </w:r>
            <w:r w:rsidR="001B7B73">
              <w:rPr>
                <w:rFonts w:ascii="Times New Roman" w:hAnsi="Times New Roman" w:cs="Times New Roman"/>
              </w:rPr>
              <w:t xml:space="preserve">equipment it owns </w:t>
            </w:r>
            <w:r w:rsidR="00037157">
              <w:rPr>
                <w:rFonts w:ascii="Times New Roman" w:hAnsi="Times New Roman" w:cs="Times New Roman"/>
              </w:rPr>
              <w:t>(the</w:t>
            </w:r>
            <w:r w:rsidR="001B7B73">
              <w:rPr>
                <w:rFonts w:ascii="Times New Roman" w:hAnsi="Times New Roman" w:cs="Times New Roman"/>
              </w:rPr>
              <w:t xml:space="preserve"> underlying asset within the lease</w:t>
            </w:r>
            <w:r w:rsidR="00635705">
              <w:rPr>
                <w:rFonts w:ascii="Times New Roman" w:hAnsi="Times New Roman" w:cs="Times New Roman"/>
              </w:rPr>
              <w:t>.</w:t>
            </w:r>
            <w:r w:rsidR="00037157">
              <w:rPr>
                <w:rFonts w:ascii="Times New Roman" w:hAnsi="Times New Roman" w:cs="Times New Roman"/>
              </w:rPr>
              <w:t>)</w:t>
            </w:r>
            <w:r w:rsidR="00A5726C">
              <w:rPr>
                <w:rFonts w:ascii="Times New Roman" w:hAnsi="Times New Roman" w:cs="Times New Roman"/>
              </w:rPr>
              <w:t xml:space="preserve">  </w:t>
            </w:r>
            <w:r w:rsidR="00A5726C" w:rsidRPr="00A5726C">
              <w:rPr>
                <w:rFonts w:ascii="Times New Roman" w:hAnsi="Times New Roman" w:cs="Times New Roman"/>
              </w:rPr>
              <w:t>The equipment has a 10-year useful life</w:t>
            </w:r>
            <w:r w:rsidR="00A5726C">
              <w:rPr>
                <w:rFonts w:ascii="Times New Roman" w:hAnsi="Times New Roman" w:cs="Times New Roman"/>
              </w:rPr>
              <w:t xml:space="preserve">; annual </w:t>
            </w:r>
            <w:r w:rsidR="00A5726C" w:rsidRPr="00A5726C">
              <w:rPr>
                <w:rFonts w:ascii="Times New Roman" w:hAnsi="Times New Roman" w:cs="Times New Roman"/>
              </w:rPr>
              <w:t>depreciation expense is $18,000.</w:t>
            </w:r>
          </w:p>
        </w:tc>
      </w:tr>
      <w:tr w:rsidR="00AE1F1C" w14:paraId="5CF183B0" w14:textId="77777777" w:rsidTr="00AE1F1C">
        <w:trPr>
          <w:trHeight w:val="350"/>
        </w:trPr>
        <w:tc>
          <w:tcPr>
            <w:tcW w:w="1527" w:type="pct"/>
            <w:shd w:val="clear" w:color="auto" w:fill="D9D9D9" w:themeFill="background1" w:themeFillShade="D9"/>
          </w:tcPr>
          <w:p w14:paraId="10555EF4" w14:textId="6DC13566"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97" w:type="pct"/>
            <w:shd w:val="clear" w:color="auto" w:fill="D9D9D9" w:themeFill="background1" w:themeFillShade="D9"/>
          </w:tcPr>
          <w:p w14:paraId="36287D99" w14:textId="017749A1"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4A6730F2" w14:textId="1CFBF2B5"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47" w:type="pct"/>
            <w:shd w:val="clear" w:color="auto" w:fill="D9D9D9" w:themeFill="background1" w:themeFillShade="D9"/>
          </w:tcPr>
          <w:p w14:paraId="73CD9000" w14:textId="3753E453"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795" w:type="pct"/>
            <w:shd w:val="clear" w:color="auto" w:fill="D9D9D9" w:themeFill="background1" w:themeFillShade="D9"/>
          </w:tcPr>
          <w:p w14:paraId="301A32E8" w14:textId="3030ED88"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286" w:type="pct"/>
            <w:shd w:val="clear" w:color="auto" w:fill="D9D9D9" w:themeFill="background1" w:themeFillShade="D9"/>
          </w:tcPr>
          <w:p w14:paraId="781FBF20" w14:textId="2E16FD82"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288" w:type="pct"/>
            <w:shd w:val="clear" w:color="auto" w:fill="D9D9D9" w:themeFill="background1" w:themeFillShade="D9"/>
          </w:tcPr>
          <w:p w14:paraId="74F42E73" w14:textId="2B340707"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72" w:type="pct"/>
            <w:shd w:val="clear" w:color="auto" w:fill="D9D9D9" w:themeFill="background1" w:themeFillShade="D9"/>
          </w:tcPr>
          <w:p w14:paraId="56A6ED7C" w14:textId="08C182C9"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92138" w14:paraId="77BDE027" w14:textId="77777777" w:rsidTr="00AE1F1C">
        <w:trPr>
          <w:trHeight w:hRule="exact" w:val="1747"/>
        </w:trPr>
        <w:tc>
          <w:tcPr>
            <w:tcW w:w="1527" w:type="pct"/>
          </w:tcPr>
          <w:p w14:paraId="35DF5402" w14:textId="77777777" w:rsidR="00BE7823" w:rsidRDefault="00BE7823" w:rsidP="00BE7823">
            <w:pPr>
              <w:rPr>
                <w:rFonts w:ascii="Times New Roman" w:hAnsi="Times New Roman" w:cs="Times New Roman"/>
                <w:sz w:val="24"/>
                <w:szCs w:val="24"/>
              </w:rPr>
            </w:pPr>
            <w:r>
              <w:rPr>
                <w:rFonts w:ascii="Times New Roman" w:hAnsi="Times New Roman" w:cs="Times New Roman"/>
                <w:b/>
                <w:sz w:val="24"/>
                <w:szCs w:val="24"/>
                <w:u w:val="single"/>
              </w:rPr>
              <w:t>Budgetary Entry</w:t>
            </w:r>
          </w:p>
          <w:p w14:paraId="53A6AEE9" w14:textId="77777777" w:rsidR="00BE7823" w:rsidRDefault="00BE7823" w:rsidP="00BE7823">
            <w:pPr>
              <w:rPr>
                <w:rFonts w:ascii="Times New Roman" w:hAnsi="Times New Roman" w:cs="Times New Roman"/>
              </w:rPr>
            </w:pPr>
            <w:r>
              <w:rPr>
                <w:rFonts w:ascii="Times New Roman" w:hAnsi="Times New Roman" w:cs="Times New Roman"/>
              </w:rPr>
              <w:t>None</w:t>
            </w:r>
          </w:p>
          <w:p w14:paraId="3C9106D9" w14:textId="77777777" w:rsidR="00BE7823" w:rsidRDefault="00BE7823" w:rsidP="00BE7823">
            <w:pPr>
              <w:rPr>
                <w:rFonts w:ascii="Times New Roman" w:hAnsi="Times New Roman" w:cs="Times New Roman"/>
              </w:rPr>
            </w:pPr>
          </w:p>
          <w:p w14:paraId="22C08362" w14:textId="77777777" w:rsidR="00BE7823" w:rsidRDefault="00BE7823" w:rsidP="00BE7823">
            <w:pPr>
              <w:rPr>
                <w:rFonts w:ascii="Times New Roman" w:hAnsi="Times New Roman" w:cs="Times New Roman"/>
                <w:b/>
                <w:sz w:val="24"/>
                <w:szCs w:val="24"/>
                <w:u w:val="single"/>
              </w:rPr>
            </w:pPr>
            <w:r w:rsidRPr="006F5329">
              <w:rPr>
                <w:rFonts w:ascii="Times New Roman" w:hAnsi="Times New Roman" w:cs="Times New Roman"/>
                <w:b/>
                <w:sz w:val="24"/>
                <w:szCs w:val="24"/>
                <w:u w:val="single"/>
              </w:rPr>
              <w:t>Proprietary Entry</w:t>
            </w:r>
          </w:p>
          <w:p w14:paraId="63C74C26" w14:textId="4E7D0431" w:rsidR="00A04686" w:rsidRDefault="00BE7823" w:rsidP="00BE7823">
            <w:pPr>
              <w:tabs>
                <w:tab w:val="left" w:pos="5400"/>
                <w:tab w:val="left" w:pos="5490"/>
              </w:tabs>
              <w:rPr>
                <w:rFonts w:ascii="Times New Roman" w:hAnsi="Times New Roman" w:cs="Times New Roman"/>
              </w:rPr>
            </w:pPr>
            <w:r w:rsidRPr="006F5329">
              <w:rPr>
                <w:rFonts w:ascii="Times New Roman" w:hAnsi="Times New Roman" w:cs="Times New Roman"/>
              </w:rPr>
              <w:t>None</w:t>
            </w:r>
            <w:r w:rsidR="00A04686">
              <w:rPr>
                <w:rFonts w:ascii="Times New Roman" w:hAnsi="Times New Roman" w:cs="Times New Roman"/>
              </w:rPr>
              <w:t xml:space="preserve">                                                              </w:t>
            </w:r>
          </w:p>
          <w:p w14:paraId="6FC13128" w14:textId="77777777" w:rsidR="00A04686" w:rsidRPr="000F69B0" w:rsidRDefault="00A04686" w:rsidP="006125EC">
            <w:pPr>
              <w:tabs>
                <w:tab w:val="left" w:pos="5400"/>
                <w:tab w:val="left" w:pos="5490"/>
              </w:tabs>
              <w:rPr>
                <w:rFonts w:ascii="Times New Roman" w:hAnsi="Times New Roman" w:cs="Times New Roman"/>
              </w:rPr>
            </w:pPr>
          </w:p>
        </w:tc>
        <w:tc>
          <w:tcPr>
            <w:tcW w:w="297" w:type="pct"/>
          </w:tcPr>
          <w:p w14:paraId="6187C630" w14:textId="77777777" w:rsidR="00A04686" w:rsidRDefault="00A04686" w:rsidP="009D1708">
            <w:pPr>
              <w:jc w:val="center"/>
              <w:rPr>
                <w:rFonts w:ascii="Times New Roman" w:hAnsi="Times New Roman" w:cs="Times New Roman"/>
              </w:rPr>
            </w:pPr>
          </w:p>
          <w:p w14:paraId="30CB069D" w14:textId="77777777" w:rsidR="00A04686" w:rsidRDefault="00A04686" w:rsidP="009D1708">
            <w:pPr>
              <w:jc w:val="center"/>
              <w:rPr>
                <w:rFonts w:ascii="Times New Roman" w:hAnsi="Times New Roman" w:cs="Times New Roman"/>
              </w:rPr>
            </w:pPr>
          </w:p>
          <w:p w14:paraId="77C99371" w14:textId="77777777" w:rsidR="00A04686" w:rsidRDefault="00A04686" w:rsidP="009D1708">
            <w:pPr>
              <w:jc w:val="center"/>
              <w:rPr>
                <w:rFonts w:ascii="Times New Roman" w:hAnsi="Times New Roman" w:cs="Times New Roman"/>
              </w:rPr>
            </w:pPr>
          </w:p>
          <w:p w14:paraId="0B2A5129" w14:textId="77777777" w:rsidR="00A04686" w:rsidRDefault="00A04686" w:rsidP="009D1708">
            <w:pPr>
              <w:jc w:val="center"/>
              <w:rPr>
                <w:rFonts w:ascii="Times New Roman" w:hAnsi="Times New Roman" w:cs="Times New Roman"/>
              </w:rPr>
            </w:pPr>
          </w:p>
          <w:p w14:paraId="71785627" w14:textId="77777777" w:rsidR="00A04686" w:rsidRDefault="00A04686" w:rsidP="009D1708">
            <w:pPr>
              <w:jc w:val="center"/>
              <w:rPr>
                <w:rFonts w:ascii="Times New Roman" w:hAnsi="Times New Roman" w:cs="Times New Roman"/>
              </w:rPr>
            </w:pPr>
          </w:p>
          <w:p w14:paraId="308E0237" w14:textId="74874E40" w:rsidR="00A04686" w:rsidRDefault="00A04686" w:rsidP="009D1708">
            <w:pPr>
              <w:jc w:val="center"/>
              <w:rPr>
                <w:rFonts w:ascii="Times New Roman" w:hAnsi="Times New Roman" w:cs="Times New Roman"/>
              </w:rPr>
            </w:pPr>
          </w:p>
          <w:p w14:paraId="52F7CF1F" w14:textId="77777777" w:rsidR="00A04686" w:rsidRDefault="00A04686" w:rsidP="009D1708">
            <w:pPr>
              <w:jc w:val="center"/>
              <w:rPr>
                <w:rFonts w:ascii="Times New Roman" w:hAnsi="Times New Roman" w:cs="Times New Roman"/>
              </w:rPr>
            </w:pPr>
          </w:p>
        </w:tc>
        <w:tc>
          <w:tcPr>
            <w:tcW w:w="287" w:type="pct"/>
          </w:tcPr>
          <w:p w14:paraId="07D1BB9F" w14:textId="77777777" w:rsidR="00A04686" w:rsidRDefault="00A04686" w:rsidP="009D1708">
            <w:pPr>
              <w:jc w:val="center"/>
              <w:rPr>
                <w:rFonts w:ascii="Times New Roman" w:hAnsi="Times New Roman" w:cs="Times New Roman"/>
              </w:rPr>
            </w:pPr>
          </w:p>
          <w:p w14:paraId="141770B2" w14:textId="77777777" w:rsidR="00A04686" w:rsidRDefault="00A04686" w:rsidP="009D1708">
            <w:pPr>
              <w:spacing w:after="120"/>
              <w:jc w:val="center"/>
              <w:rPr>
                <w:rFonts w:ascii="Times New Roman" w:hAnsi="Times New Roman" w:cs="Times New Roman"/>
              </w:rPr>
            </w:pPr>
          </w:p>
          <w:p w14:paraId="624B1D66" w14:textId="77777777" w:rsidR="00A04686" w:rsidRDefault="00A04686" w:rsidP="009D1708">
            <w:pPr>
              <w:spacing w:after="120"/>
              <w:jc w:val="center"/>
              <w:rPr>
                <w:rFonts w:ascii="Times New Roman" w:hAnsi="Times New Roman" w:cs="Times New Roman"/>
              </w:rPr>
            </w:pPr>
          </w:p>
          <w:p w14:paraId="76B3CFDB" w14:textId="77777777" w:rsidR="00A04686" w:rsidRDefault="00A04686" w:rsidP="009D1708">
            <w:pPr>
              <w:spacing w:after="120"/>
              <w:jc w:val="center"/>
              <w:rPr>
                <w:rFonts w:ascii="Times New Roman" w:hAnsi="Times New Roman" w:cs="Times New Roman"/>
              </w:rPr>
            </w:pPr>
          </w:p>
          <w:p w14:paraId="6B3A03C9" w14:textId="77777777" w:rsidR="00A04686" w:rsidRDefault="00A04686" w:rsidP="009D1708">
            <w:pPr>
              <w:jc w:val="center"/>
              <w:rPr>
                <w:rFonts w:ascii="Times New Roman" w:hAnsi="Times New Roman" w:cs="Times New Roman"/>
              </w:rPr>
            </w:pPr>
          </w:p>
          <w:p w14:paraId="2BB02058" w14:textId="77777777" w:rsidR="00A04686" w:rsidRDefault="00A04686" w:rsidP="009D1708">
            <w:pPr>
              <w:jc w:val="center"/>
              <w:rPr>
                <w:rFonts w:ascii="Times New Roman" w:hAnsi="Times New Roman" w:cs="Times New Roman"/>
              </w:rPr>
            </w:pPr>
          </w:p>
          <w:p w14:paraId="1ED5A038" w14:textId="251CA05B" w:rsidR="00A04686" w:rsidRDefault="00A04686" w:rsidP="009D1708">
            <w:pPr>
              <w:spacing w:after="120"/>
              <w:jc w:val="center"/>
              <w:rPr>
                <w:rFonts w:ascii="Times New Roman" w:hAnsi="Times New Roman" w:cs="Times New Roman"/>
              </w:rPr>
            </w:pPr>
          </w:p>
          <w:p w14:paraId="04704C6E" w14:textId="77777777" w:rsidR="00A04686" w:rsidRDefault="00A04686" w:rsidP="009D1708">
            <w:pPr>
              <w:spacing w:after="120"/>
              <w:jc w:val="center"/>
              <w:rPr>
                <w:rFonts w:ascii="Times New Roman" w:hAnsi="Times New Roman" w:cs="Times New Roman"/>
              </w:rPr>
            </w:pPr>
          </w:p>
          <w:p w14:paraId="6330C165" w14:textId="77777777" w:rsidR="00A04686" w:rsidRDefault="00A04686" w:rsidP="009D1708">
            <w:pPr>
              <w:jc w:val="center"/>
              <w:rPr>
                <w:rFonts w:ascii="Times New Roman" w:hAnsi="Times New Roman" w:cs="Times New Roman"/>
              </w:rPr>
            </w:pPr>
          </w:p>
          <w:p w14:paraId="60782AB0" w14:textId="77777777" w:rsidR="00A04686" w:rsidRDefault="00A04686" w:rsidP="009D1708">
            <w:pPr>
              <w:jc w:val="center"/>
              <w:rPr>
                <w:rFonts w:ascii="Times New Roman" w:hAnsi="Times New Roman" w:cs="Times New Roman"/>
              </w:rPr>
            </w:pPr>
          </w:p>
          <w:p w14:paraId="7D0A8A76" w14:textId="77777777" w:rsidR="00A04686" w:rsidRDefault="00A04686" w:rsidP="009D1708">
            <w:pPr>
              <w:spacing w:line="360" w:lineRule="auto"/>
              <w:jc w:val="center"/>
              <w:rPr>
                <w:rFonts w:ascii="Times New Roman" w:hAnsi="Times New Roman" w:cs="Times New Roman"/>
              </w:rPr>
            </w:pPr>
          </w:p>
          <w:p w14:paraId="186EB99F" w14:textId="77777777" w:rsidR="00A04686" w:rsidRDefault="00A04686" w:rsidP="009D1708">
            <w:pPr>
              <w:spacing w:line="360" w:lineRule="auto"/>
              <w:jc w:val="center"/>
              <w:rPr>
                <w:rFonts w:ascii="Times New Roman" w:hAnsi="Times New Roman" w:cs="Times New Roman"/>
              </w:rPr>
            </w:pPr>
          </w:p>
          <w:p w14:paraId="6AD3B9D6" w14:textId="77777777" w:rsidR="00A04686" w:rsidRDefault="00A04686" w:rsidP="009D1708">
            <w:pPr>
              <w:spacing w:after="120"/>
              <w:jc w:val="center"/>
              <w:rPr>
                <w:rFonts w:ascii="Times New Roman" w:hAnsi="Times New Roman" w:cs="Times New Roman"/>
              </w:rPr>
            </w:pPr>
          </w:p>
          <w:p w14:paraId="578D45F8" w14:textId="77777777" w:rsidR="00A04686" w:rsidRDefault="00A04686" w:rsidP="009D1708">
            <w:pPr>
              <w:spacing w:after="120" w:line="360" w:lineRule="auto"/>
              <w:jc w:val="center"/>
              <w:rPr>
                <w:rFonts w:ascii="Times New Roman" w:hAnsi="Times New Roman" w:cs="Times New Roman"/>
              </w:rPr>
            </w:pPr>
          </w:p>
          <w:p w14:paraId="61C2256A" w14:textId="77777777" w:rsidR="00A04686" w:rsidRDefault="00A04686" w:rsidP="009D1708">
            <w:pPr>
              <w:spacing w:line="360" w:lineRule="auto"/>
              <w:jc w:val="center"/>
              <w:rPr>
                <w:rFonts w:ascii="Times New Roman" w:hAnsi="Times New Roman" w:cs="Times New Roman"/>
              </w:rPr>
            </w:pPr>
          </w:p>
          <w:p w14:paraId="70224A0B" w14:textId="77777777" w:rsidR="00A04686" w:rsidRDefault="00A04686" w:rsidP="009D1708">
            <w:pPr>
              <w:spacing w:after="120"/>
              <w:jc w:val="center"/>
              <w:rPr>
                <w:rFonts w:ascii="Times New Roman" w:hAnsi="Times New Roman" w:cs="Times New Roman"/>
              </w:rPr>
            </w:pPr>
          </w:p>
          <w:p w14:paraId="6E7F6F78" w14:textId="77777777" w:rsidR="00A04686" w:rsidRDefault="00A04686" w:rsidP="009D1708">
            <w:pPr>
              <w:spacing w:after="120"/>
              <w:jc w:val="center"/>
              <w:rPr>
                <w:rFonts w:ascii="Times New Roman" w:hAnsi="Times New Roman" w:cs="Times New Roman"/>
              </w:rPr>
            </w:pPr>
          </w:p>
          <w:p w14:paraId="29E448F4" w14:textId="77777777" w:rsidR="00A04686" w:rsidRDefault="00A04686" w:rsidP="009D1708">
            <w:pPr>
              <w:spacing w:after="120"/>
              <w:jc w:val="center"/>
              <w:rPr>
                <w:rFonts w:ascii="Times New Roman" w:hAnsi="Times New Roman" w:cs="Times New Roman"/>
              </w:rPr>
            </w:pPr>
          </w:p>
          <w:p w14:paraId="35CF83F2" w14:textId="77777777" w:rsidR="00A04686" w:rsidRDefault="00A04686" w:rsidP="009D1708">
            <w:pPr>
              <w:jc w:val="center"/>
              <w:rPr>
                <w:rFonts w:ascii="Times New Roman" w:hAnsi="Times New Roman" w:cs="Times New Roman"/>
              </w:rPr>
            </w:pPr>
          </w:p>
          <w:p w14:paraId="7505A371" w14:textId="77777777" w:rsidR="00A04686" w:rsidRDefault="00A04686" w:rsidP="009D1708">
            <w:pPr>
              <w:spacing w:after="100" w:afterAutospacing="1"/>
              <w:jc w:val="center"/>
              <w:rPr>
                <w:rFonts w:ascii="Times New Roman" w:hAnsi="Times New Roman" w:cs="Times New Roman"/>
              </w:rPr>
            </w:pPr>
          </w:p>
          <w:p w14:paraId="745C1FA8" w14:textId="77777777" w:rsidR="00A04686" w:rsidRDefault="00A04686" w:rsidP="009D1708">
            <w:pPr>
              <w:jc w:val="center"/>
              <w:rPr>
                <w:rFonts w:ascii="Times New Roman" w:hAnsi="Times New Roman" w:cs="Times New Roman"/>
              </w:rPr>
            </w:pPr>
          </w:p>
          <w:p w14:paraId="0D3768BF" w14:textId="77777777" w:rsidR="00A04686" w:rsidRDefault="00A04686" w:rsidP="009D1708">
            <w:pPr>
              <w:jc w:val="center"/>
              <w:rPr>
                <w:rFonts w:ascii="Times New Roman" w:hAnsi="Times New Roman" w:cs="Times New Roman"/>
              </w:rPr>
            </w:pPr>
          </w:p>
          <w:p w14:paraId="21BA0C7A" w14:textId="77777777" w:rsidR="00A04686" w:rsidRDefault="00A04686" w:rsidP="009D1708">
            <w:pPr>
              <w:jc w:val="center"/>
              <w:rPr>
                <w:rFonts w:ascii="Times New Roman" w:hAnsi="Times New Roman" w:cs="Times New Roman"/>
              </w:rPr>
            </w:pPr>
          </w:p>
        </w:tc>
        <w:tc>
          <w:tcPr>
            <w:tcW w:w="247" w:type="pct"/>
          </w:tcPr>
          <w:p w14:paraId="797D7AC9" w14:textId="77777777" w:rsidR="00A04686" w:rsidRDefault="00A04686" w:rsidP="009D1708">
            <w:pPr>
              <w:jc w:val="center"/>
              <w:rPr>
                <w:rFonts w:ascii="Times New Roman" w:hAnsi="Times New Roman" w:cs="Times New Roman"/>
              </w:rPr>
            </w:pPr>
          </w:p>
          <w:p w14:paraId="5DDC6262" w14:textId="77777777" w:rsidR="00A04686" w:rsidRDefault="00A04686" w:rsidP="009D1708">
            <w:pPr>
              <w:jc w:val="center"/>
              <w:rPr>
                <w:rFonts w:ascii="Times New Roman" w:hAnsi="Times New Roman" w:cs="Times New Roman"/>
              </w:rPr>
            </w:pPr>
          </w:p>
          <w:p w14:paraId="6AB7430F" w14:textId="77777777" w:rsidR="00A04686" w:rsidRDefault="00A04686" w:rsidP="009D1708">
            <w:pPr>
              <w:jc w:val="center"/>
              <w:rPr>
                <w:rFonts w:ascii="Times New Roman" w:hAnsi="Times New Roman" w:cs="Times New Roman"/>
              </w:rPr>
            </w:pPr>
          </w:p>
          <w:p w14:paraId="13948126" w14:textId="77777777" w:rsidR="00A04686" w:rsidRDefault="00A04686" w:rsidP="009D1708">
            <w:pPr>
              <w:jc w:val="center"/>
              <w:rPr>
                <w:rFonts w:ascii="Times New Roman" w:hAnsi="Times New Roman" w:cs="Times New Roman"/>
              </w:rPr>
            </w:pPr>
          </w:p>
          <w:p w14:paraId="432B5B75" w14:textId="77777777" w:rsidR="00A04686" w:rsidRDefault="00A04686" w:rsidP="009D1708">
            <w:pPr>
              <w:jc w:val="center"/>
              <w:rPr>
                <w:rFonts w:ascii="Times New Roman" w:hAnsi="Times New Roman" w:cs="Times New Roman"/>
              </w:rPr>
            </w:pPr>
          </w:p>
          <w:p w14:paraId="71606A5F" w14:textId="79BDCE65" w:rsidR="00A04686" w:rsidRDefault="00A04686" w:rsidP="00BE7823">
            <w:pPr>
              <w:rPr>
                <w:rFonts w:ascii="Times New Roman" w:hAnsi="Times New Roman" w:cs="Times New Roman"/>
              </w:rPr>
            </w:pPr>
          </w:p>
          <w:p w14:paraId="1ADDBAAC" w14:textId="77777777" w:rsidR="00A04686" w:rsidRDefault="00A04686" w:rsidP="009D1708">
            <w:pPr>
              <w:jc w:val="center"/>
              <w:rPr>
                <w:rFonts w:ascii="Times New Roman" w:hAnsi="Times New Roman" w:cs="Times New Roman"/>
              </w:rPr>
            </w:pPr>
          </w:p>
        </w:tc>
        <w:tc>
          <w:tcPr>
            <w:tcW w:w="1795" w:type="pct"/>
          </w:tcPr>
          <w:p w14:paraId="14823EE8" w14:textId="77777777" w:rsidR="00BE7823" w:rsidRDefault="00BE7823" w:rsidP="00BE78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3B40805" w14:textId="77777777" w:rsidR="00BE7823" w:rsidRDefault="00BE7823" w:rsidP="00BE7823">
            <w:pPr>
              <w:tabs>
                <w:tab w:val="left" w:pos="5400"/>
                <w:tab w:val="left" w:pos="5490"/>
              </w:tabs>
              <w:rPr>
                <w:rFonts w:ascii="Times New Roman" w:hAnsi="Times New Roman" w:cs="Times New Roman"/>
              </w:rPr>
            </w:pPr>
            <w:r>
              <w:rPr>
                <w:rFonts w:ascii="Times New Roman" w:hAnsi="Times New Roman" w:cs="Times New Roman"/>
              </w:rPr>
              <w:t>None</w:t>
            </w:r>
          </w:p>
          <w:p w14:paraId="0CA49B6F" w14:textId="77777777" w:rsidR="00BE7823" w:rsidRDefault="00BE7823" w:rsidP="00BE7823">
            <w:pPr>
              <w:tabs>
                <w:tab w:val="left" w:pos="5400"/>
                <w:tab w:val="left" w:pos="5490"/>
              </w:tabs>
              <w:rPr>
                <w:rFonts w:ascii="Times New Roman" w:hAnsi="Times New Roman" w:cs="Times New Roman"/>
                <w:b/>
                <w:sz w:val="24"/>
                <w:szCs w:val="24"/>
                <w:u w:val="single"/>
              </w:rPr>
            </w:pPr>
          </w:p>
          <w:p w14:paraId="21EBAF38" w14:textId="6B24CC08" w:rsidR="00BE7823" w:rsidRDefault="00002D3C" w:rsidP="00BE78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 xml:space="preserve">Proprietary </w:t>
            </w:r>
            <w:r w:rsidR="00BE7823" w:rsidRPr="008A5877">
              <w:rPr>
                <w:rFonts w:ascii="Times New Roman" w:hAnsi="Times New Roman" w:cs="Times New Roman"/>
                <w:b/>
                <w:sz w:val="24"/>
                <w:szCs w:val="24"/>
                <w:u w:val="single"/>
              </w:rPr>
              <w:t>Entry</w:t>
            </w:r>
            <w:r w:rsidR="00BE7823">
              <w:rPr>
                <w:rFonts w:ascii="Times New Roman" w:hAnsi="Times New Roman" w:cs="Times New Roman"/>
                <w:sz w:val="24"/>
                <w:szCs w:val="24"/>
              </w:rPr>
              <w:t xml:space="preserve"> </w:t>
            </w:r>
          </w:p>
          <w:p w14:paraId="69ADAC2A" w14:textId="59244DA0" w:rsidR="00BE7823" w:rsidRPr="00A07E63" w:rsidRDefault="00BE7823" w:rsidP="00BE7823">
            <w:pPr>
              <w:tabs>
                <w:tab w:val="left" w:pos="5400"/>
                <w:tab w:val="left" w:pos="5490"/>
              </w:tabs>
              <w:rPr>
                <w:rFonts w:ascii="Times New Roman" w:hAnsi="Times New Roman" w:cs="Times New Roman"/>
              </w:rPr>
            </w:pPr>
            <w:r>
              <w:rPr>
                <w:rFonts w:ascii="Times New Roman" w:hAnsi="Times New Roman" w:cs="Times New Roman"/>
              </w:rPr>
              <w:t xml:space="preserve">671000 (N) Depreciation, </w:t>
            </w:r>
            <w:r w:rsidR="002F2B0B">
              <w:rPr>
                <w:rFonts w:ascii="Times New Roman" w:hAnsi="Times New Roman" w:cs="Times New Roman"/>
              </w:rPr>
              <w:t>A</w:t>
            </w:r>
            <w:r>
              <w:rPr>
                <w:rFonts w:ascii="Times New Roman" w:hAnsi="Times New Roman" w:cs="Times New Roman"/>
              </w:rPr>
              <w:t xml:space="preserve">mortization, and Depletion </w:t>
            </w:r>
          </w:p>
          <w:p w14:paraId="46B2C9A2" w14:textId="3C5F0A63" w:rsidR="00BE7823" w:rsidRDefault="00BE7823" w:rsidP="00BE7823">
            <w:pPr>
              <w:tabs>
                <w:tab w:val="left" w:pos="5400"/>
                <w:tab w:val="left" w:pos="5490"/>
              </w:tabs>
              <w:rPr>
                <w:rFonts w:ascii="Times New Roman" w:hAnsi="Times New Roman" w:cs="Times New Roman"/>
              </w:rPr>
            </w:pPr>
            <w:r>
              <w:rPr>
                <w:rFonts w:ascii="Times New Roman" w:hAnsi="Times New Roman" w:cs="Times New Roman"/>
              </w:rPr>
              <w:t xml:space="preserve">    175900</w:t>
            </w:r>
            <w:r w:rsidR="00997F10">
              <w:rPr>
                <w:rFonts w:ascii="Times New Roman" w:hAnsi="Times New Roman" w:cs="Times New Roman"/>
              </w:rPr>
              <w:t xml:space="preserve"> </w:t>
            </w:r>
            <w:r>
              <w:rPr>
                <w:rFonts w:ascii="Times New Roman" w:hAnsi="Times New Roman" w:cs="Times New Roman"/>
              </w:rPr>
              <w:t xml:space="preserve">Accumulated Depreciation on Equipment </w:t>
            </w:r>
          </w:p>
          <w:p w14:paraId="6D24A2D7" w14:textId="49BAADFD" w:rsidR="00A04686" w:rsidRPr="006F5329" w:rsidRDefault="00A04686" w:rsidP="006125EC">
            <w:pPr>
              <w:rPr>
                <w:rFonts w:ascii="Times New Roman" w:hAnsi="Times New Roman" w:cs="Times New Roman"/>
              </w:rPr>
            </w:pPr>
          </w:p>
        </w:tc>
        <w:tc>
          <w:tcPr>
            <w:tcW w:w="286" w:type="pct"/>
          </w:tcPr>
          <w:p w14:paraId="28E7D7F2" w14:textId="77777777" w:rsidR="00A04686" w:rsidRDefault="00A04686" w:rsidP="009D1708">
            <w:pPr>
              <w:jc w:val="center"/>
              <w:rPr>
                <w:rFonts w:ascii="Times New Roman" w:hAnsi="Times New Roman" w:cs="Times New Roman"/>
              </w:rPr>
            </w:pPr>
          </w:p>
          <w:p w14:paraId="794E996F" w14:textId="77777777" w:rsidR="00BE7823" w:rsidRDefault="00BE7823" w:rsidP="009D1708">
            <w:pPr>
              <w:jc w:val="center"/>
              <w:rPr>
                <w:rFonts w:ascii="Times New Roman" w:hAnsi="Times New Roman" w:cs="Times New Roman"/>
              </w:rPr>
            </w:pPr>
          </w:p>
          <w:p w14:paraId="26645A40" w14:textId="77777777" w:rsidR="00BE7823" w:rsidRDefault="00BE7823" w:rsidP="009D1708">
            <w:pPr>
              <w:jc w:val="center"/>
              <w:rPr>
                <w:rFonts w:ascii="Times New Roman" w:hAnsi="Times New Roman" w:cs="Times New Roman"/>
              </w:rPr>
            </w:pPr>
          </w:p>
          <w:p w14:paraId="4B7C3A94" w14:textId="77777777" w:rsidR="00BE7823" w:rsidRDefault="00BE7823" w:rsidP="00FE0DB8">
            <w:pPr>
              <w:rPr>
                <w:rFonts w:ascii="Times New Roman" w:hAnsi="Times New Roman" w:cs="Times New Roman"/>
              </w:rPr>
            </w:pPr>
          </w:p>
          <w:p w14:paraId="318812AF" w14:textId="56C6B460" w:rsidR="00BE7823" w:rsidRDefault="00B83557" w:rsidP="009D1708">
            <w:pPr>
              <w:jc w:val="center"/>
              <w:rPr>
                <w:rFonts w:ascii="Times New Roman" w:hAnsi="Times New Roman" w:cs="Times New Roman"/>
              </w:rPr>
            </w:pPr>
            <w:r>
              <w:rPr>
                <w:rFonts w:ascii="Times New Roman" w:hAnsi="Times New Roman" w:cs="Times New Roman"/>
              </w:rPr>
              <w:t>18</w:t>
            </w:r>
            <w:r w:rsidR="00BE7823">
              <w:rPr>
                <w:rFonts w:ascii="Times New Roman" w:hAnsi="Times New Roman" w:cs="Times New Roman"/>
              </w:rPr>
              <w:t>,</w:t>
            </w:r>
            <w:r>
              <w:rPr>
                <w:rFonts w:ascii="Times New Roman" w:hAnsi="Times New Roman" w:cs="Times New Roman"/>
              </w:rPr>
              <w:t>0</w:t>
            </w:r>
            <w:r w:rsidR="00BE7823">
              <w:rPr>
                <w:rFonts w:ascii="Times New Roman" w:hAnsi="Times New Roman" w:cs="Times New Roman"/>
              </w:rPr>
              <w:t>00</w:t>
            </w:r>
          </w:p>
        </w:tc>
        <w:tc>
          <w:tcPr>
            <w:tcW w:w="288" w:type="pct"/>
          </w:tcPr>
          <w:p w14:paraId="4267D91E" w14:textId="77777777" w:rsidR="00A04686" w:rsidRDefault="00A04686" w:rsidP="009D1708">
            <w:pPr>
              <w:jc w:val="center"/>
              <w:rPr>
                <w:rFonts w:ascii="Times New Roman" w:hAnsi="Times New Roman" w:cs="Times New Roman"/>
              </w:rPr>
            </w:pPr>
          </w:p>
          <w:p w14:paraId="13212251" w14:textId="77777777" w:rsidR="00BE7823" w:rsidRDefault="00BE7823" w:rsidP="009D1708">
            <w:pPr>
              <w:jc w:val="center"/>
              <w:rPr>
                <w:rFonts w:ascii="Times New Roman" w:hAnsi="Times New Roman" w:cs="Times New Roman"/>
              </w:rPr>
            </w:pPr>
          </w:p>
          <w:p w14:paraId="7855AB80" w14:textId="77777777" w:rsidR="00BE7823" w:rsidRDefault="00BE7823" w:rsidP="009D1708">
            <w:pPr>
              <w:jc w:val="center"/>
              <w:rPr>
                <w:rFonts w:ascii="Times New Roman" w:hAnsi="Times New Roman" w:cs="Times New Roman"/>
              </w:rPr>
            </w:pPr>
          </w:p>
          <w:p w14:paraId="1F1951B3" w14:textId="77777777" w:rsidR="00BE7823" w:rsidRDefault="00BE7823" w:rsidP="009D1708">
            <w:pPr>
              <w:jc w:val="center"/>
              <w:rPr>
                <w:rFonts w:ascii="Times New Roman" w:hAnsi="Times New Roman" w:cs="Times New Roman"/>
              </w:rPr>
            </w:pPr>
          </w:p>
          <w:p w14:paraId="050A3965" w14:textId="77777777" w:rsidR="00BE7823" w:rsidRDefault="00BE7823" w:rsidP="00FE0DB8">
            <w:pPr>
              <w:rPr>
                <w:rFonts w:ascii="Times New Roman" w:hAnsi="Times New Roman" w:cs="Times New Roman"/>
              </w:rPr>
            </w:pPr>
          </w:p>
          <w:p w14:paraId="4C4191B9" w14:textId="2A40815B" w:rsidR="00BE7823" w:rsidRDefault="00B83557" w:rsidP="009D1708">
            <w:pPr>
              <w:jc w:val="center"/>
              <w:rPr>
                <w:rFonts w:ascii="Times New Roman" w:hAnsi="Times New Roman" w:cs="Times New Roman"/>
              </w:rPr>
            </w:pPr>
            <w:r>
              <w:rPr>
                <w:rFonts w:ascii="Times New Roman" w:hAnsi="Times New Roman" w:cs="Times New Roman"/>
              </w:rPr>
              <w:t>18</w:t>
            </w:r>
            <w:r w:rsidR="00BE7823">
              <w:rPr>
                <w:rFonts w:ascii="Times New Roman" w:hAnsi="Times New Roman" w:cs="Times New Roman"/>
              </w:rPr>
              <w:t>,</w:t>
            </w:r>
            <w:r>
              <w:rPr>
                <w:rFonts w:ascii="Times New Roman" w:hAnsi="Times New Roman" w:cs="Times New Roman"/>
              </w:rPr>
              <w:t>0</w:t>
            </w:r>
            <w:r w:rsidR="00BE7823">
              <w:rPr>
                <w:rFonts w:ascii="Times New Roman" w:hAnsi="Times New Roman" w:cs="Times New Roman"/>
              </w:rPr>
              <w:t>00</w:t>
            </w:r>
          </w:p>
        </w:tc>
        <w:tc>
          <w:tcPr>
            <w:tcW w:w="272" w:type="pct"/>
          </w:tcPr>
          <w:p w14:paraId="37DFA155" w14:textId="77777777" w:rsidR="00A04686" w:rsidRDefault="00A04686" w:rsidP="009D1708">
            <w:pPr>
              <w:jc w:val="center"/>
              <w:rPr>
                <w:rFonts w:ascii="Times New Roman" w:hAnsi="Times New Roman" w:cs="Times New Roman"/>
              </w:rPr>
            </w:pPr>
          </w:p>
          <w:p w14:paraId="40CF655F" w14:textId="77777777" w:rsidR="00BE7823" w:rsidRDefault="00BE7823" w:rsidP="009D1708">
            <w:pPr>
              <w:jc w:val="center"/>
              <w:rPr>
                <w:rFonts w:ascii="Times New Roman" w:hAnsi="Times New Roman" w:cs="Times New Roman"/>
              </w:rPr>
            </w:pPr>
          </w:p>
          <w:p w14:paraId="48462129" w14:textId="77777777" w:rsidR="00BE7823" w:rsidRDefault="00BE7823" w:rsidP="009D1708">
            <w:pPr>
              <w:jc w:val="center"/>
              <w:rPr>
                <w:rFonts w:ascii="Times New Roman" w:hAnsi="Times New Roman" w:cs="Times New Roman"/>
              </w:rPr>
            </w:pPr>
          </w:p>
          <w:p w14:paraId="6231548E" w14:textId="77777777" w:rsidR="00BE7823" w:rsidRDefault="00BE7823" w:rsidP="009D1708">
            <w:pPr>
              <w:jc w:val="center"/>
              <w:rPr>
                <w:rFonts w:ascii="Times New Roman" w:hAnsi="Times New Roman" w:cs="Times New Roman"/>
              </w:rPr>
            </w:pPr>
          </w:p>
          <w:p w14:paraId="3F4334A9" w14:textId="77777777" w:rsidR="00BE7823" w:rsidRDefault="00BE7823" w:rsidP="009D1708">
            <w:pPr>
              <w:jc w:val="center"/>
              <w:rPr>
                <w:rFonts w:ascii="Times New Roman" w:hAnsi="Times New Roman" w:cs="Times New Roman"/>
              </w:rPr>
            </w:pPr>
          </w:p>
          <w:p w14:paraId="0A80515C" w14:textId="43CE6DA8" w:rsidR="00BE7823" w:rsidRDefault="00BE7823" w:rsidP="009D1708">
            <w:pPr>
              <w:jc w:val="center"/>
              <w:rPr>
                <w:rFonts w:ascii="Times New Roman" w:hAnsi="Times New Roman" w:cs="Times New Roman"/>
              </w:rPr>
            </w:pPr>
            <w:r>
              <w:rPr>
                <w:rFonts w:ascii="Times New Roman" w:hAnsi="Times New Roman" w:cs="Times New Roman"/>
              </w:rPr>
              <w:t>E120</w:t>
            </w:r>
          </w:p>
        </w:tc>
      </w:tr>
    </w:tbl>
    <w:p w14:paraId="3C86A1D3" w14:textId="77777777" w:rsidR="009E2B81" w:rsidRDefault="009E2B81">
      <w:pPr>
        <w:rPr>
          <w:rFonts w:ascii="Times New Roman" w:hAnsi="Times New Roman" w:cs="Times New Roman"/>
          <w:color w:val="FF0000"/>
        </w:rPr>
      </w:pPr>
    </w:p>
    <w:p w14:paraId="0D289494" w14:textId="77777777" w:rsidR="00B455D1" w:rsidRPr="00D43775" w:rsidRDefault="00B455D1" w:rsidP="00B455D1">
      <w:pPr>
        <w:spacing w:after="0"/>
        <w:rPr>
          <w:rFonts w:ascii="Times New Roman" w:hAnsi="Times New Roman" w:cs="Times New Roman"/>
          <w:b/>
          <w:sz w:val="24"/>
          <w:szCs w:val="24"/>
        </w:rPr>
      </w:pPr>
      <w:r w:rsidRPr="00D43775">
        <w:rPr>
          <w:rFonts w:ascii="Times New Roman" w:hAnsi="Times New Roman" w:cs="Times New Roman"/>
          <w:b/>
          <w:sz w:val="24"/>
          <w:szCs w:val="24"/>
        </w:rPr>
        <w:t>Pre-Closing Adjusted Trial Balance</w:t>
      </w:r>
      <w:r>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853"/>
        <w:gridCol w:w="6873"/>
        <w:gridCol w:w="1309"/>
        <w:gridCol w:w="1350"/>
        <w:gridCol w:w="1537"/>
        <w:gridCol w:w="1468"/>
      </w:tblGrid>
      <w:tr w:rsidR="00B455D1" w14:paraId="62575749" w14:textId="77777777" w:rsidTr="003B763C">
        <w:trPr>
          <w:trHeight w:hRule="exact" w:val="433"/>
        </w:trPr>
        <w:tc>
          <w:tcPr>
            <w:tcW w:w="3032" w:type="pct"/>
            <w:gridSpan w:val="2"/>
          </w:tcPr>
          <w:p w14:paraId="68D8B786" w14:textId="12099A88" w:rsidR="00B455D1" w:rsidRPr="00D54AB6" w:rsidRDefault="00412FDB" w:rsidP="00412FDB">
            <w:pPr>
              <w:tabs>
                <w:tab w:val="left" w:pos="2415"/>
              </w:tabs>
              <w:jc w:val="center"/>
              <w:rPr>
                <w:rFonts w:ascii="Times New Roman" w:hAnsi="Times New Roman" w:cs="Times New Roman"/>
                <w:b/>
              </w:rPr>
            </w:pPr>
            <w:r w:rsidRPr="00D54AB6">
              <w:rPr>
                <w:rFonts w:ascii="Times New Roman" w:hAnsi="Times New Roman" w:cs="Times New Roman"/>
                <w:b/>
              </w:rPr>
              <w:t>PRE-CLOSING</w:t>
            </w:r>
          </w:p>
        </w:tc>
        <w:tc>
          <w:tcPr>
            <w:tcW w:w="924" w:type="pct"/>
            <w:gridSpan w:val="2"/>
          </w:tcPr>
          <w:p w14:paraId="5D056DA3" w14:textId="77777777" w:rsidR="00B455D1" w:rsidRPr="00D54AB6" w:rsidRDefault="00B455D1" w:rsidP="00397539">
            <w:pPr>
              <w:jc w:val="center"/>
              <w:rPr>
                <w:rFonts w:ascii="Times New Roman" w:hAnsi="Times New Roman" w:cs="Times New Roman"/>
                <w:b/>
              </w:rPr>
            </w:pPr>
            <w:r w:rsidRPr="00D54AB6">
              <w:rPr>
                <w:rFonts w:ascii="Times New Roman" w:hAnsi="Times New Roman" w:cs="Times New Roman"/>
                <w:b/>
              </w:rPr>
              <w:t xml:space="preserve">LESSEE </w:t>
            </w:r>
          </w:p>
        </w:tc>
        <w:tc>
          <w:tcPr>
            <w:tcW w:w="1044" w:type="pct"/>
            <w:gridSpan w:val="2"/>
          </w:tcPr>
          <w:p w14:paraId="344BFDE0" w14:textId="77777777" w:rsidR="00B455D1" w:rsidRPr="00D54AB6" w:rsidRDefault="00B455D1" w:rsidP="00397539">
            <w:pPr>
              <w:jc w:val="center"/>
              <w:rPr>
                <w:rFonts w:ascii="Times New Roman" w:hAnsi="Times New Roman" w:cs="Times New Roman"/>
                <w:b/>
              </w:rPr>
            </w:pPr>
            <w:r w:rsidRPr="00D54AB6">
              <w:rPr>
                <w:rFonts w:ascii="Times New Roman" w:hAnsi="Times New Roman" w:cs="Times New Roman"/>
                <w:b/>
              </w:rPr>
              <w:t>LESSOR</w:t>
            </w:r>
          </w:p>
        </w:tc>
      </w:tr>
      <w:tr w:rsidR="00B455D1" w14:paraId="5041A7EF" w14:textId="77777777" w:rsidTr="00397539">
        <w:trPr>
          <w:trHeight w:val="242"/>
        </w:trPr>
        <w:tc>
          <w:tcPr>
            <w:tcW w:w="644" w:type="pct"/>
          </w:tcPr>
          <w:p w14:paraId="4BBC6E59" w14:textId="77777777" w:rsidR="00B455D1" w:rsidRPr="00D54AB6" w:rsidRDefault="00B455D1" w:rsidP="00397539">
            <w:pPr>
              <w:rPr>
                <w:rFonts w:ascii="Times New Roman" w:hAnsi="Times New Roman" w:cs="Times New Roman"/>
                <w:b/>
                <w:u w:val="single"/>
              </w:rPr>
            </w:pPr>
            <w:r w:rsidRPr="00D54AB6">
              <w:rPr>
                <w:rFonts w:ascii="Times New Roman" w:hAnsi="Times New Roman" w:cs="Times New Roman"/>
                <w:b/>
              </w:rPr>
              <w:t>Account</w:t>
            </w:r>
          </w:p>
        </w:tc>
        <w:tc>
          <w:tcPr>
            <w:tcW w:w="2388" w:type="pct"/>
          </w:tcPr>
          <w:p w14:paraId="16E23C94" w14:textId="77777777" w:rsidR="00B455D1" w:rsidRPr="00D54AB6" w:rsidRDefault="00B455D1" w:rsidP="00397539">
            <w:pPr>
              <w:rPr>
                <w:rFonts w:ascii="Times New Roman" w:hAnsi="Times New Roman" w:cs="Times New Roman"/>
                <w:b/>
                <w:u w:val="single"/>
              </w:rPr>
            </w:pPr>
            <w:r w:rsidRPr="00D54AB6">
              <w:rPr>
                <w:rFonts w:ascii="Times New Roman" w:hAnsi="Times New Roman" w:cs="Times New Roman"/>
                <w:b/>
              </w:rPr>
              <w:t>Description</w:t>
            </w:r>
          </w:p>
        </w:tc>
        <w:tc>
          <w:tcPr>
            <w:tcW w:w="455" w:type="pct"/>
          </w:tcPr>
          <w:p w14:paraId="003AB0FE" w14:textId="77777777" w:rsidR="00B455D1" w:rsidRPr="00D54AB6" w:rsidRDefault="00B455D1" w:rsidP="00397539">
            <w:pPr>
              <w:jc w:val="center"/>
              <w:rPr>
                <w:rFonts w:ascii="Times New Roman" w:hAnsi="Times New Roman" w:cs="Times New Roman"/>
                <w:b/>
              </w:rPr>
            </w:pPr>
            <w:r w:rsidRPr="00D54AB6">
              <w:rPr>
                <w:rFonts w:ascii="Times New Roman" w:hAnsi="Times New Roman" w:cs="Times New Roman"/>
                <w:b/>
              </w:rPr>
              <w:t>Debit</w:t>
            </w:r>
          </w:p>
        </w:tc>
        <w:tc>
          <w:tcPr>
            <w:tcW w:w="469" w:type="pct"/>
          </w:tcPr>
          <w:p w14:paraId="66A4AEBA" w14:textId="77777777" w:rsidR="00B455D1" w:rsidRPr="00D54AB6" w:rsidRDefault="00B455D1" w:rsidP="00397539">
            <w:pPr>
              <w:jc w:val="center"/>
              <w:rPr>
                <w:rFonts w:ascii="Times New Roman" w:hAnsi="Times New Roman" w:cs="Times New Roman"/>
                <w:b/>
              </w:rPr>
            </w:pPr>
            <w:r w:rsidRPr="00D54AB6">
              <w:rPr>
                <w:rFonts w:ascii="Times New Roman" w:hAnsi="Times New Roman" w:cs="Times New Roman"/>
                <w:b/>
              </w:rPr>
              <w:t>Credit</w:t>
            </w:r>
          </w:p>
        </w:tc>
        <w:tc>
          <w:tcPr>
            <w:tcW w:w="534" w:type="pct"/>
          </w:tcPr>
          <w:p w14:paraId="56D00716" w14:textId="77777777" w:rsidR="00B455D1" w:rsidRPr="00D54AB6" w:rsidRDefault="00B455D1" w:rsidP="00397539">
            <w:pPr>
              <w:jc w:val="center"/>
              <w:rPr>
                <w:rFonts w:ascii="Times New Roman" w:hAnsi="Times New Roman" w:cs="Times New Roman"/>
                <w:b/>
              </w:rPr>
            </w:pPr>
            <w:r w:rsidRPr="00D54AB6">
              <w:rPr>
                <w:rFonts w:ascii="Times New Roman" w:hAnsi="Times New Roman" w:cs="Times New Roman"/>
                <w:b/>
              </w:rPr>
              <w:t xml:space="preserve">Debit </w:t>
            </w:r>
          </w:p>
        </w:tc>
        <w:tc>
          <w:tcPr>
            <w:tcW w:w="510" w:type="pct"/>
          </w:tcPr>
          <w:p w14:paraId="05ACC657" w14:textId="77777777" w:rsidR="00B455D1" w:rsidRPr="00D54AB6" w:rsidRDefault="00B455D1" w:rsidP="00397539">
            <w:pPr>
              <w:jc w:val="center"/>
              <w:rPr>
                <w:rFonts w:ascii="Times New Roman" w:hAnsi="Times New Roman" w:cs="Times New Roman"/>
                <w:b/>
              </w:rPr>
            </w:pPr>
            <w:r w:rsidRPr="00D54AB6">
              <w:rPr>
                <w:rFonts w:ascii="Times New Roman" w:hAnsi="Times New Roman" w:cs="Times New Roman"/>
                <w:b/>
              </w:rPr>
              <w:t>Credit</w:t>
            </w:r>
          </w:p>
        </w:tc>
      </w:tr>
      <w:tr w:rsidR="00B455D1" w14:paraId="0830433F" w14:textId="77777777" w:rsidTr="00397539">
        <w:tc>
          <w:tcPr>
            <w:tcW w:w="3032" w:type="pct"/>
            <w:gridSpan w:val="2"/>
          </w:tcPr>
          <w:p w14:paraId="01D45BBD" w14:textId="77777777" w:rsidR="00B455D1" w:rsidRPr="00D54AB6" w:rsidRDefault="00B455D1" w:rsidP="00397539">
            <w:pPr>
              <w:rPr>
                <w:rFonts w:ascii="Times New Roman" w:hAnsi="Times New Roman" w:cs="Times New Roman"/>
              </w:rPr>
            </w:pPr>
            <w:r w:rsidRPr="00D54AB6">
              <w:rPr>
                <w:rFonts w:ascii="Times New Roman" w:hAnsi="Times New Roman" w:cs="Times New Roman"/>
                <w:b/>
                <w:u w:val="single"/>
              </w:rPr>
              <w:t>Budgetary</w:t>
            </w:r>
          </w:p>
        </w:tc>
        <w:tc>
          <w:tcPr>
            <w:tcW w:w="455" w:type="pct"/>
          </w:tcPr>
          <w:p w14:paraId="4AD001F4" w14:textId="77777777" w:rsidR="00B455D1" w:rsidRPr="00D54AB6" w:rsidRDefault="00B455D1" w:rsidP="00397539">
            <w:pPr>
              <w:jc w:val="center"/>
              <w:rPr>
                <w:rFonts w:ascii="Times New Roman" w:hAnsi="Times New Roman" w:cs="Times New Roman"/>
              </w:rPr>
            </w:pPr>
          </w:p>
        </w:tc>
        <w:tc>
          <w:tcPr>
            <w:tcW w:w="469" w:type="pct"/>
          </w:tcPr>
          <w:p w14:paraId="28E7D280" w14:textId="77777777" w:rsidR="00B455D1" w:rsidRPr="00D54AB6" w:rsidRDefault="00B455D1" w:rsidP="00397539">
            <w:pPr>
              <w:jc w:val="center"/>
              <w:rPr>
                <w:rFonts w:ascii="Times New Roman" w:hAnsi="Times New Roman" w:cs="Times New Roman"/>
              </w:rPr>
            </w:pPr>
          </w:p>
        </w:tc>
        <w:tc>
          <w:tcPr>
            <w:tcW w:w="534" w:type="pct"/>
          </w:tcPr>
          <w:p w14:paraId="60832F59" w14:textId="77777777" w:rsidR="00B455D1" w:rsidRPr="00D54AB6" w:rsidRDefault="00B455D1" w:rsidP="00397539">
            <w:pPr>
              <w:jc w:val="center"/>
              <w:rPr>
                <w:rFonts w:ascii="Times New Roman" w:hAnsi="Times New Roman" w:cs="Times New Roman"/>
              </w:rPr>
            </w:pPr>
          </w:p>
        </w:tc>
        <w:tc>
          <w:tcPr>
            <w:tcW w:w="510" w:type="pct"/>
          </w:tcPr>
          <w:p w14:paraId="23BC41AD" w14:textId="77777777" w:rsidR="00B455D1" w:rsidRPr="00D54AB6" w:rsidRDefault="00B455D1" w:rsidP="00397539">
            <w:pPr>
              <w:jc w:val="center"/>
              <w:rPr>
                <w:rFonts w:ascii="Times New Roman" w:hAnsi="Times New Roman" w:cs="Times New Roman"/>
              </w:rPr>
            </w:pPr>
          </w:p>
        </w:tc>
      </w:tr>
      <w:tr w:rsidR="00B455D1" w14:paraId="07282F25" w14:textId="77777777" w:rsidTr="00397539">
        <w:tc>
          <w:tcPr>
            <w:tcW w:w="644" w:type="pct"/>
          </w:tcPr>
          <w:p w14:paraId="3E90809C" w14:textId="77777777" w:rsidR="00B455D1" w:rsidRPr="00D54AB6" w:rsidRDefault="00B455D1" w:rsidP="00397539">
            <w:pPr>
              <w:rPr>
                <w:rFonts w:ascii="Times New Roman" w:hAnsi="Times New Roman" w:cs="Times New Roman"/>
              </w:rPr>
            </w:pPr>
            <w:r w:rsidRPr="00D54AB6">
              <w:rPr>
                <w:rFonts w:ascii="Times New Roman" w:hAnsi="Times New Roman" w:cs="Times New Roman"/>
              </w:rPr>
              <w:t>411900</w:t>
            </w:r>
          </w:p>
        </w:tc>
        <w:tc>
          <w:tcPr>
            <w:tcW w:w="2388" w:type="pct"/>
          </w:tcPr>
          <w:p w14:paraId="48A2A767" w14:textId="77777777" w:rsidR="00B455D1" w:rsidRPr="00D54AB6" w:rsidRDefault="00B455D1" w:rsidP="00397539">
            <w:pPr>
              <w:rPr>
                <w:rFonts w:ascii="Times New Roman" w:hAnsi="Times New Roman" w:cs="Times New Roman"/>
              </w:rPr>
            </w:pPr>
            <w:r w:rsidRPr="00D54AB6">
              <w:rPr>
                <w:rFonts w:ascii="Times New Roman" w:hAnsi="Times New Roman" w:cs="Times New Roman"/>
              </w:rPr>
              <w:t>Other Appropriations Realized</w:t>
            </w:r>
          </w:p>
        </w:tc>
        <w:tc>
          <w:tcPr>
            <w:tcW w:w="455" w:type="pct"/>
          </w:tcPr>
          <w:p w14:paraId="22FD063E" w14:textId="7C9225AB" w:rsidR="00B455D1" w:rsidRPr="00D54AB6" w:rsidRDefault="00141F7D" w:rsidP="00397539">
            <w:pPr>
              <w:jc w:val="right"/>
              <w:rPr>
                <w:rFonts w:ascii="Times New Roman" w:hAnsi="Times New Roman" w:cs="Times New Roman"/>
              </w:rPr>
            </w:pPr>
            <w:r w:rsidRPr="00D54AB6">
              <w:rPr>
                <w:rFonts w:ascii="Times New Roman" w:hAnsi="Times New Roman" w:cs="Times New Roman"/>
              </w:rPr>
              <w:t>96</w:t>
            </w:r>
            <w:r w:rsidR="007A3886" w:rsidRPr="00D54AB6">
              <w:rPr>
                <w:rFonts w:ascii="Times New Roman" w:hAnsi="Times New Roman" w:cs="Times New Roman"/>
              </w:rPr>
              <w:t>,000</w:t>
            </w:r>
          </w:p>
        </w:tc>
        <w:tc>
          <w:tcPr>
            <w:tcW w:w="469" w:type="pct"/>
          </w:tcPr>
          <w:p w14:paraId="5FE53A9C"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w:t>
            </w:r>
          </w:p>
        </w:tc>
        <w:tc>
          <w:tcPr>
            <w:tcW w:w="534" w:type="pct"/>
          </w:tcPr>
          <w:p w14:paraId="78065473"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180,000</w:t>
            </w:r>
          </w:p>
        </w:tc>
        <w:tc>
          <w:tcPr>
            <w:tcW w:w="510" w:type="pct"/>
          </w:tcPr>
          <w:p w14:paraId="25E2C18E"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w:t>
            </w:r>
          </w:p>
        </w:tc>
      </w:tr>
      <w:tr w:rsidR="00B455D1" w14:paraId="3683231C" w14:textId="77777777" w:rsidTr="00397539">
        <w:tc>
          <w:tcPr>
            <w:tcW w:w="644" w:type="pct"/>
          </w:tcPr>
          <w:p w14:paraId="2BA547A7" w14:textId="77777777" w:rsidR="00B455D1" w:rsidRPr="00D54AB6" w:rsidRDefault="00B455D1" w:rsidP="00397539">
            <w:pPr>
              <w:rPr>
                <w:rFonts w:ascii="Times New Roman" w:hAnsi="Times New Roman" w:cs="Times New Roman"/>
              </w:rPr>
            </w:pPr>
            <w:r w:rsidRPr="00D54AB6">
              <w:rPr>
                <w:rFonts w:ascii="Times New Roman" w:hAnsi="Times New Roman" w:cs="Times New Roman"/>
              </w:rPr>
              <w:t>421000</w:t>
            </w:r>
          </w:p>
        </w:tc>
        <w:tc>
          <w:tcPr>
            <w:tcW w:w="2388" w:type="pct"/>
          </w:tcPr>
          <w:p w14:paraId="7EBAA7C2" w14:textId="77777777" w:rsidR="00B455D1" w:rsidRPr="00D54AB6" w:rsidRDefault="00B455D1" w:rsidP="00397539">
            <w:pPr>
              <w:rPr>
                <w:rFonts w:ascii="Times New Roman" w:hAnsi="Times New Roman" w:cs="Times New Roman"/>
              </w:rPr>
            </w:pPr>
            <w:r w:rsidRPr="00D54AB6">
              <w:rPr>
                <w:rFonts w:ascii="Times New Roman" w:hAnsi="Times New Roman" w:cs="Times New Roman"/>
              </w:rPr>
              <w:t>Anticipated Reimbursement and Other Income</w:t>
            </w:r>
          </w:p>
        </w:tc>
        <w:tc>
          <w:tcPr>
            <w:tcW w:w="455" w:type="pct"/>
          </w:tcPr>
          <w:p w14:paraId="59C2B25D"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w:t>
            </w:r>
          </w:p>
        </w:tc>
        <w:tc>
          <w:tcPr>
            <w:tcW w:w="469" w:type="pct"/>
            <w:vAlign w:val="bottom"/>
          </w:tcPr>
          <w:p w14:paraId="1D41816A"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w:t>
            </w:r>
          </w:p>
        </w:tc>
        <w:tc>
          <w:tcPr>
            <w:tcW w:w="534" w:type="pct"/>
          </w:tcPr>
          <w:p w14:paraId="750E7AFF" w14:textId="15308B41" w:rsidR="00B455D1" w:rsidRPr="00D54AB6" w:rsidRDefault="00B27FB2" w:rsidP="00397539">
            <w:pPr>
              <w:jc w:val="right"/>
              <w:rPr>
                <w:rFonts w:ascii="Times New Roman" w:hAnsi="Times New Roman" w:cs="Times New Roman"/>
              </w:rPr>
            </w:pPr>
            <w:r w:rsidRPr="00D54AB6">
              <w:rPr>
                <w:rFonts w:ascii="Times New Roman" w:hAnsi="Times New Roman" w:cs="Times New Roman"/>
              </w:rPr>
              <w:t>-</w:t>
            </w:r>
          </w:p>
        </w:tc>
        <w:tc>
          <w:tcPr>
            <w:tcW w:w="510" w:type="pct"/>
            <w:vAlign w:val="bottom"/>
          </w:tcPr>
          <w:p w14:paraId="47919161"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w:t>
            </w:r>
          </w:p>
        </w:tc>
      </w:tr>
      <w:tr w:rsidR="00B455D1" w14:paraId="7C343D96" w14:textId="77777777" w:rsidTr="00397539">
        <w:tc>
          <w:tcPr>
            <w:tcW w:w="644" w:type="pct"/>
          </w:tcPr>
          <w:p w14:paraId="5FE6C016" w14:textId="77777777" w:rsidR="00B455D1" w:rsidRPr="00D54AB6" w:rsidRDefault="00B455D1" w:rsidP="00397539">
            <w:pPr>
              <w:rPr>
                <w:rFonts w:ascii="Times New Roman" w:hAnsi="Times New Roman" w:cs="Times New Roman"/>
              </w:rPr>
            </w:pPr>
            <w:r w:rsidRPr="00D54AB6">
              <w:rPr>
                <w:rFonts w:ascii="Times New Roman" w:hAnsi="Times New Roman" w:cs="Times New Roman"/>
              </w:rPr>
              <w:t>425200</w:t>
            </w:r>
          </w:p>
        </w:tc>
        <w:tc>
          <w:tcPr>
            <w:tcW w:w="2388" w:type="pct"/>
          </w:tcPr>
          <w:p w14:paraId="326400CE" w14:textId="77777777" w:rsidR="00B455D1" w:rsidRPr="00D54AB6" w:rsidRDefault="00B455D1" w:rsidP="00397539">
            <w:pPr>
              <w:rPr>
                <w:rFonts w:ascii="Times New Roman" w:hAnsi="Times New Roman" w:cs="Times New Roman"/>
              </w:rPr>
            </w:pPr>
            <w:r w:rsidRPr="00D54AB6">
              <w:rPr>
                <w:rFonts w:ascii="Times New Roman" w:hAnsi="Times New Roman" w:cs="Times New Roman"/>
              </w:rPr>
              <w:t xml:space="preserve">Reimbursements Earned – Collected </w:t>
            </w:r>
            <w:proofErr w:type="gramStart"/>
            <w:r w:rsidRPr="00D54AB6">
              <w:rPr>
                <w:rFonts w:ascii="Times New Roman" w:hAnsi="Times New Roman" w:cs="Times New Roman"/>
              </w:rPr>
              <w:t>From</w:t>
            </w:r>
            <w:proofErr w:type="gramEnd"/>
            <w:r w:rsidRPr="00D54AB6">
              <w:rPr>
                <w:rFonts w:ascii="Times New Roman" w:hAnsi="Times New Roman" w:cs="Times New Roman"/>
              </w:rPr>
              <w:t xml:space="preserve"> Federal/Non-Federal</w:t>
            </w:r>
          </w:p>
        </w:tc>
        <w:tc>
          <w:tcPr>
            <w:tcW w:w="455" w:type="pct"/>
            <w:vAlign w:val="bottom"/>
          </w:tcPr>
          <w:p w14:paraId="417FBF7E"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w:t>
            </w:r>
          </w:p>
        </w:tc>
        <w:tc>
          <w:tcPr>
            <w:tcW w:w="469" w:type="pct"/>
          </w:tcPr>
          <w:p w14:paraId="5CE22AC0"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w:t>
            </w:r>
          </w:p>
        </w:tc>
        <w:tc>
          <w:tcPr>
            <w:tcW w:w="534" w:type="pct"/>
          </w:tcPr>
          <w:p w14:paraId="6B8EE9C1" w14:textId="5532DE9B" w:rsidR="00B455D1" w:rsidRPr="00D54AB6" w:rsidRDefault="00D7324F" w:rsidP="00397539">
            <w:pPr>
              <w:jc w:val="right"/>
              <w:rPr>
                <w:rFonts w:ascii="Times New Roman" w:hAnsi="Times New Roman" w:cs="Times New Roman"/>
              </w:rPr>
            </w:pPr>
            <w:r w:rsidRPr="00D54AB6">
              <w:rPr>
                <w:rFonts w:ascii="Times New Roman" w:hAnsi="Times New Roman" w:cs="Times New Roman"/>
              </w:rPr>
              <w:t>96</w:t>
            </w:r>
            <w:r w:rsidR="006878CF" w:rsidRPr="00D54AB6">
              <w:rPr>
                <w:rFonts w:ascii="Times New Roman" w:hAnsi="Times New Roman" w:cs="Times New Roman"/>
              </w:rPr>
              <w:t>,000</w:t>
            </w:r>
          </w:p>
        </w:tc>
        <w:tc>
          <w:tcPr>
            <w:tcW w:w="510" w:type="pct"/>
          </w:tcPr>
          <w:p w14:paraId="64AA816E" w14:textId="21FCC858" w:rsidR="00B455D1" w:rsidRPr="00D54AB6" w:rsidRDefault="006878CF" w:rsidP="00397539">
            <w:pPr>
              <w:jc w:val="right"/>
              <w:rPr>
                <w:rFonts w:ascii="Times New Roman" w:hAnsi="Times New Roman" w:cs="Times New Roman"/>
              </w:rPr>
            </w:pPr>
            <w:r w:rsidRPr="00D54AB6">
              <w:rPr>
                <w:rFonts w:ascii="Times New Roman" w:hAnsi="Times New Roman" w:cs="Times New Roman"/>
              </w:rPr>
              <w:t>-</w:t>
            </w:r>
          </w:p>
        </w:tc>
      </w:tr>
      <w:tr w:rsidR="00B455D1" w14:paraId="2368C5ED" w14:textId="77777777" w:rsidTr="00397539">
        <w:trPr>
          <w:trHeight w:val="152"/>
        </w:trPr>
        <w:tc>
          <w:tcPr>
            <w:tcW w:w="644" w:type="pct"/>
            <w:vAlign w:val="bottom"/>
          </w:tcPr>
          <w:p w14:paraId="21EE04E8" w14:textId="77777777" w:rsidR="00B455D1" w:rsidRPr="00D54AB6" w:rsidRDefault="00B455D1" w:rsidP="00397539">
            <w:pPr>
              <w:rPr>
                <w:rFonts w:ascii="Times New Roman" w:hAnsi="Times New Roman" w:cs="Times New Roman"/>
              </w:rPr>
            </w:pPr>
            <w:r w:rsidRPr="00D54AB6">
              <w:rPr>
                <w:rFonts w:ascii="Times New Roman" w:hAnsi="Times New Roman" w:cs="Times New Roman"/>
              </w:rPr>
              <w:t>461000</w:t>
            </w:r>
          </w:p>
        </w:tc>
        <w:tc>
          <w:tcPr>
            <w:tcW w:w="2388" w:type="pct"/>
          </w:tcPr>
          <w:p w14:paraId="433F06BB" w14:textId="77777777" w:rsidR="00B455D1" w:rsidRPr="00D54AB6" w:rsidRDefault="00B455D1" w:rsidP="00397539">
            <w:pPr>
              <w:rPr>
                <w:rFonts w:ascii="Times New Roman" w:hAnsi="Times New Roman" w:cs="Times New Roman"/>
              </w:rPr>
            </w:pPr>
            <w:r w:rsidRPr="00D54AB6">
              <w:rPr>
                <w:rFonts w:ascii="Times New Roman" w:hAnsi="Times New Roman" w:cs="Times New Roman"/>
              </w:rPr>
              <w:t>Allotments – Realized Resources</w:t>
            </w:r>
          </w:p>
        </w:tc>
        <w:tc>
          <w:tcPr>
            <w:tcW w:w="455" w:type="pct"/>
          </w:tcPr>
          <w:p w14:paraId="63F21497"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w:t>
            </w:r>
          </w:p>
        </w:tc>
        <w:tc>
          <w:tcPr>
            <w:tcW w:w="469" w:type="pct"/>
          </w:tcPr>
          <w:p w14:paraId="590CCAD5" w14:textId="575668C7" w:rsidR="00B455D1" w:rsidRPr="00D54AB6" w:rsidRDefault="008D572D" w:rsidP="00397539">
            <w:pPr>
              <w:jc w:val="right"/>
              <w:rPr>
                <w:rFonts w:ascii="Times New Roman" w:hAnsi="Times New Roman" w:cs="Times New Roman"/>
              </w:rPr>
            </w:pPr>
            <w:r w:rsidRPr="00D54AB6">
              <w:rPr>
                <w:rFonts w:ascii="Times New Roman" w:hAnsi="Times New Roman" w:cs="Times New Roman"/>
              </w:rPr>
              <w:t>-</w:t>
            </w:r>
          </w:p>
        </w:tc>
        <w:tc>
          <w:tcPr>
            <w:tcW w:w="534" w:type="pct"/>
          </w:tcPr>
          <w:p w14:paraId="5ACE2F62" w14:textId="77777777" w:rsidR="00B455D1" w:rsidRPr="00D54AB6" w:rsidRDefault="00B455D1" w:rsidP="00397539">
            <w:pPr>
              <w:jc w:val="right"/>
              <w:rPr>
                <w:rFonts w:ascii="Times New Roman" w:hAnsi="Times New Roman" w:cs="Times New Roman"/>
              </w:rPr>
            </w:pPr>
            <w:r w:rsidRPr="00D54AB6">
              <w:rPr>
                <w:rFonts w:ascii="Times New Roman" w:hAnsi="Times New Roman" w:cs="Times New Roman"/>
              </w:rPr>
              <w:t>-</w:t>
            </w:r>
          </w:p>
        </w:tc>
        <w:tc>
          <w:tcPr>
            <w:tcW w:w="510" w:type="pct"/>
          </w:tcPr>
          <w:p w14:paraId="32FCB2EC" w14:textId="49CD4CEF" w:rsidR="00B455D1" w:rsidRPr="00D54AB6" w:rsidRDefault="00B14B3A" w:rsidP="00397539">
            <w:pPr>
              <w:jc w:val="right"/>
              <w:rPr>
                <w:rFonts w:ascii="Times New Roman" w:hAnsi="Times New Roman" w:cs="Times New Roman"/>
              </w:rPr>
            </w:pPr>
            <w:r w:rsidRPr="00D54AB6">
              <w:rPr>
                <w:rFonts w:ascii="Times New Roman" w:hAnsi="Times New Roman" w:cs="Times New Roman"/>
              </w:rPr>
              <w:t>96,000</w:t>
            </w:r>
          </w:p>
        </w:tc>
      </w:tr>
      <w:tr w:rsidR="001E4F2E" w14:paraId="1FA93C8D" w14:textId="77777777" w:rsidTr="00397539">
        <w:tc>
          <w:tcPr>
            <w:tcW w:w="644" w:type="pct"/>
          </w:tcPr>
          <w:p w14:paraId="4FF61159"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490200</w:t>
            </w:r>
          </w:p>
        </w:tc>
        <w:tc>
          <w:tcPr>
            <w:tcW w:w="2388" w:type="pct"/>
          </w:tcPr>
          <w:p w14:paraId="2E04553B"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 xml:space="preserve">Delivered Orders – Obligations, Paid  </w:t>
            </w:r>
          </w:p>
        </w:tc>
        <w:tc>
          <w:tcPr>
            <w:tcW w:w="455" w:type="pct"/>
          </w:tcPr>
          <w:p w14:paraId="7746805D"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469" w:type="pct"/>
          </w:tcPr>
          <w:p w14:paraId="66B75802" w14:textId="05412EF5" w:rsidR="001E4F2E" w:rsidRPr="00D54AB6" w:rsidRDefault="00141F7D" w:rsidP="001E4F2E">
            <w:pPr>
              <w:jc w:val="right"/>
              <w:rPr>
                <w:rFonts w:ascii="Times New Roman" w:hAnsi="Times New Roman" w:cs="Times New Roman"/>
              </w:rPr>
            </w:pPr>
            <w:r w:rsidRPr="00D54AB6">
              <w:rPr>
                <w:rFonts w:ascii="Times New Roman" w:hAnsi="Times New Roman" w:cs="Times New Roman"/>
              </w:rPr>
              <w:t>96</w:t>
            </w:r>
            <w:r w:rsidR="001E4F2E" w:rsidRPr="00D54AB6">
              <w:rPr>
                <w:rFonts w:ascii="Times New Roman" w:hAnsi="Times New Roman" w:cs="Times New Roman"/>
              </w:rPr>
              <w:t>,000</w:t>
            </w:r>
          </w:p>
        </w:tc>
        <w:tc>
          <w:tcPr>
            <w:tcW w:w="534" w:type="pct"/>
          </w:tcPr>
          <w:p w14:paraId="22B8380B"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10" w:type="pct"/>
          </w:tcPr>
          <w:p w14:paraId="104AC661" w14:textId="460F2BF2" w:rsidR="001E4F2E" w:rsidRPr="00D54AB6" w:rsidRDefault="001E4F2E" w:rsidP="001E4F2E">
            <w:pPr>
              <w:jc w:val="right"/>
              <w:rPr>
                <w:rFonts w:ascii="Times New Roman" w:hAnsi="Times New Roman" w:cs="Times New Roman"/>
              </w:rPr>
            </w:pPr>
            <w:r w:rsidRPr="00D54AB6">
              <w:rPr>
                <w:rFonts w:ascii="Times New Roman" w:hAnsi="Times New Roman" w:cs="Times New Roman"/>
              </w:rPr>
              <w:t>180,000</w:t>
            </w:r>
          </w:p>
        </w:tc>
      </w:tr>
      <w:tr w:rsidR="001E4F2E" w14:paraId="39F8AFD6" w14:textId="77777777" w:rsidTr="00397539">
        <w:tc>
          <w:tcPr>
            <w:tcW w:w="3032" w:type="pct"/>
            <w:gridSpan w:val="2"/>
          </w:tcPr>
          <w:p w14:paraId="3FC1FD9A" w14:textId="77777777" w:rsidR="001E4F2E" w:rsidRPr="00D54AB6" w:rsidRDefault="001E4F2E" w:rsidP="001E4F2E">
            <w:pPr>
              <w:rPr>
                <w:rFonts w:ascii="Times New Roman" w:hAnsi="Times New Roman" w:cs="Times New Roman"/>
                <w:b/>
              </w:rPr>
            </w:pPr>
            <w:r w:rsidRPr="00D54AB6">
              <w:rPr>
                <w:rFonts w:ascii="Times New Roman" w:hAnsi="Times New Roman" w:cs="Times New Roman"/>
                <w:b/>
              </w:rPr>
              <w:t>Total</w:t>
            </w:r>
          </w:p>
        </w:tc>
        <w:tc>
          <w:tcPr>
            <w:tcW w:w="455" w:type="pct"/>
          </w:tcPr>
          <w:p w14:paraId="102AC88D" w14:textId="31F06AF3" w:rsidR="001E4F2E" w:rsidRPr="00D54AB6" w:rsidRDefault="00141F7D" w:rsidP="001E4F2E">
            <w:pPr>
              <w:jc w:val="right"/>
              <w:rPr>
                <w:rFonts w:ascii="Times New Roman" w:hAnsi="Times New Roman" w:cs="Times New Roman"/>
                <w:b/>
              </w:rPr>
            </w:pPr>
            <w:r w:rsidRPr="00D54AB6">
              <w:rPr>
                <w:rFonts w:ascii="Times New Roman" w:hAnsi="Times New Roman" w:cs="Times New Roman"/>
                <w:b/>
              </w:rPr>
              <w:t>96,000</w:t>
            </w:r>
          </w:p>
        </w:tc>
        <w:tc>
          <w:tcPr>
            <w:tcW w:w="469" w:type="pct"/>
          </w:tcPr>
          <w:p w14:paraId="545C8743" w14:textId="04F44805" w:rsidR="001E4F2E" w:rsidRPr="00D54AB6" w:rsidRDefault="00141F7D" w:rsidP="001E4F2E">
            <w:pPr>
              <w:jc w:val="right"/>
              <w:rPr>
                <w:rFonts w:ascii="Times New Roman" w:hAnsi="Times New Roman" w:cs="Times New Roman"/>
                <w:b/>
              </w:rPr>
            </w:pPr>
            <w:r w:rsidRPr="00D54AB6">
              <w:rPr>
                <w:rFonts w:ascii="Times New Roman" w:hAnsi="Times New Roman" w:cs="Times New Roman"/>
                <w:b/>
              </w:rPr>
              <w:t>96,000</w:t>
            </w:r>
          </w:p>
        </w:tc>
        <w:tc>
          <w:tcPr>
            <w:tcW w:w="534" w:type="pct"/>
          </w:tcPr>
          <w:p w14:paraId="7CBDFE76" w14:textId="6EC891A8" w:rsidR="001E4F2E" w:rsidRPr="00D54AB6" w:rsidRDefault="001802D5" w:rsidP="001E4F2E">
            <w:pPr>
              <w:jc w:val="right"/>
              <w:rPr>
                <w:rFonts w:ascii="Times New Roman" w:hAnsi="Times New Roman" w:cs="Times New Roman"/>
                <w:b/>
              </w:rPr>
            </w:pPr>
            <w:r w:rsidRPr="00D54AB6">
              <w:rPr>
                <w:rFonts w:ascii="Times New Roman" w:hAnsi="Times New Roman" w:cs="Times New Roman"/>
                <w:b/>
              </w:rPr>
              <w:t>276</w:t>
            </w:r>
            <w:r w:rsidR="002C7C3C" w:rsidRPr="00D54AB6">
              <w:rPr>
                <w:rFonts w:ascii="Times New Roman" w:hAnsi="Times New Roman" w:cs="Times New Roman"/>
                <w:b/>
              </w:rPr>
              <w:t>,000</w:t>
            </w:r>
          </w:p>
        </w:tc>
        <w:tc>
          <w:tcPr>
            <w:tcW w:w="510" w:type="pct"/>
          </w:tcPr>
          <w:p w14:paraId="1FD7EF01" w14:textId="2E10F317" w:rsidR="001E4F2E" w:rsidRPr="00D54AB6" w:rsidRDefault="001802D5" w:rsidP="001E4F2E">
            <w:pPr>
              <w:jc w:val="right"/>
              <w:rPr>
                <w:rFonts w:ascii="Times New Roman" w:hAnsi="Times New Roman" w:cs="Times New Roman"/>
                <w:b/>
              </w:rPr>
            </w:pPr>
            <w:r w:rsidRPr="00D54AB6">
              <w:rPr>
                <w:rFonts w:ascii="Times New Roman" w:hAnsi="Times New Roman" w:cs="Times New Roman"/>
                <w:b/>
              </w:rPr>
              <w:t>276</w:t>
            </w:r>
            <w:r w:rsidR="002C7C3C" w:rsidRPr="00D54AB6">
              <w:rPr>
                <w:rFonts w:ascii="Times New Roman" w:hAnsi="Times New Roman" w:cs="Times New Roman"/>
                <w:b/>
              </w:rPr>
              <w:t>,000</w:t>
            </w:r>
          </w:p>
        </w:tc>
      </w:tr>
      <w:tr w:rsidR="001E4F2E" w14:paraId="3C7B9F6C" w14:textId="77777777" w:rsidTr="00397539">
        <w:trPr>
          <w:trHeight w:hRule="exact" w:val="230"/>
        </w:trPr>
        <w:tc>
          <w:tcPr>
            <w:tcW w:w="3032" w:type="pct"/>
            <w:gridSpan w:val="2"/>
          </w:tcPr>
          <w:p w14:paraId="147E809B" w14:textId="77777777" w:rsidR="001E4F2E" w:rsidRPr="00D54AB6" w:rsidRDefault="001E4F2E" w:rsidP="001E4F2E">
            <w:pPr>
              <w:rPr>
                <w:rFonts w:ascii="Times New Roman" w:hAnsi="Times New Roman" w:cs="Times New Roman"/>
                <w:b/>
                <w:u w:val="single"/>
              </w:rPr>
            </w:pPr>
          </w:p>
        </w:tc>
        <w:tc>
          <w:tcPr>
            <w:tcW w:w="455" w:type="pct"/>
          </w:tcPr>
          <w:p w14:paraId="5418884F" w14:textId="77777777" w:rsidR="001E4F2E" w:rsidRPr="00D54AB6" w:rsidRDefault="001E4F2E" w:rsidP="001E4F2E">
            <w:pPr>
              <w:jc w:val="right"/>
              <w:rPr>
                <w:rFonts w:ascii="Times New Roman" w:hAnsi="Times New Roman" w:cs="Times New Roman"/>
                <w:b/>
              </w:rPr>
            </w:pPr>
          </w:p>
        </w:tc>
        <w:tc>
          <w:tcPr>
            <w:tcW w:w="469" w:type="pct"/>
          </w:tcPr>
          <w:p w14:paraId="4C321BE9" w14:textId="77777777" w:rsidR="001E4F2E" w:rsidRPr="00D54AB6" w:rsidRDefault="001E4F2E" w:rsidP="001E4F2E">
            <w:pPr>
              <w:jc w:val="right"/>
              <w:rPr>
                <w:rFonts w:ascii="Times New Roman" w:hAnsi="Times New Roman" w:cs="Times New Roman"/>
                <w:b/>
              </w:rPr>
            </w:pPr>
          </w:p>
        </w:tc>
        <w:tc>
          <w:tcPr>
            <w:tcW w:w="534" w:type="pct"/>
          </w:tcPr>
          <w:p w14:paraId="396591FC" w14:textId="77777777" w:rsidR="001E4F2E" w:rsidRPr="00D54AB6" w:rsidRDefault="001E4F2E" w:rsidP="001E4F2E">
            <w:pPr>
              <w:jc w:val="right"/>
              <w:rPr>
                <w:rFonts w:ascii="Times New Roman" w:hAnsi="Times New Roman" w:cs="Times New Roman"/>
                <w:b/>
              </w:rPr>
            </w:pPr>
          </w:p>
        </w:tc>
        <w:tc>
          <w:tcPr>
            <w:tcW w:w="510" w:type="pct"/>
          </w:tcPr>
          <w:p w14:paraId="089E504F" w14:textId="77777777" w:rsidR="001E4F2E" w:rsidRPr="00D54AB6" w:rsidRDefault="001E4F2E" w:rsidP="001E4F2E">
            <w:pPr>
              <w:jc w:val="right"/>
              <w:rPr>
                <w:rFonts w:ascii="Times New Roman" w:hAnsi="Times New Roman" w:cs="Times New Roman"/>
                <w:b/>
              </w:rPr>
            </w:pPr>
          </w:p>
        </w:tc>
      </w:tr>
      <w:tr w:rsidR="001E4F2E" w14:paraId="218381A8" w14:textId="77777777" w:rsidTr="00397539">
        <w:trPr>
          <w:trHeight w:val="233"/>
        </w:trPr>
        <w:tc>
          <w:tcPr>
            <w:tcW w:w="3032" w:type="pct"/>
            <w:gridSpan w:val="2"/>
          </w:tcPr>
          <w:p w14:paraId="6D9FB8F7" w14:textId="77777777" w:rsidR="001E4F2E" w:rsidRPr="00D54AB6" w:rsidRDefault="001E4F2E" w:rsidP="001E4F2E">
            <w:pPr>
              <w:rPr>
                <w:rFonts w:ascii="Times New Roman" w:hAnsi="Times New Roman" w:cs="Times New Roman"/>
                <w:b/>
                <w:u w:val="single"/>
              </w:rPr>
            </w:pPr>
            <w:r w:rsidRPr="00D54AB6">
              <w:rPr>
                <w:rFonts w:ascii="Times New Roman" w:hAnsi="Times New Roman" w:cs="Times New Roman"/>
                <w:b/>
                <w:u w:val="single"/>
              </w:rPr>
              <w:t>Proprietary</w:t>
            </w:r>
          </w:p>
        </w:tc>
        <w:tc>
          <w:tcPr>
            <w:tcW w:w="455" w:type="pct"/>
          </w:tcPr>
          <w:p w14:paraId="2387C78E" w14:textId="77777777" w:rsidR="001E4F2E" w:rsidRPr="00D54AB6" w:rsidRDefault="001E4F2E" w:rsidP="001E4F2E">
            <w:pPr>
              <w:jc w:val="right"/>
              <w:rPr>
                <w:rFonts w:ascii="Times New Roman" w:hAnsi="Times New Roman" w:cs="Times New Roman"/>
                <w:b/>
              </w:rPr>
            </w:pPr>
          </w:p>
        </w:tc>
        <w:tc>
          <w:tcPr>
            <w:tcW w:w="469" w:type="pct"/>
          </w:tcPr>
          <w:p w14:paraId="2AFF54C0" w14:textId="77777777" w:rsidR="001E4F2E" w:rsidRPr="00D54AB6" w:rsidRDefault="001E4F2E" w:rsidP="001E4F2E">
            <w:pPr>
              <w:jc w:val="right"/>
              <w:rPr>
                <w:rFonts w:ascii="Times New Roman" w:hAnsi="Times New Roman" w:cs="Times New Roman"/>
                <w:b/>
              </w:rPr>
            </w:pPr>
          </w:p>
        </w:tc>
        <w:tc>
          <w:tcPr>
            <w:tcW w:w="534" w:type="pct"/>
          </w:tcPr>
          <w:p w14:paraId="20630C24" w14:textId="77777777" w:rsidR="001E4F2E" w:rsidRPr="00D54AB6" w:rsidRDefault="001E4F2E" w:rsidP="001E4F2E">
            <w:pPr>
              <w:jc w:val="right"/>
              <w:rPr>
                <w:rFonts w:ascii="Times New Roman" w:hAnsi="Times New Roman" w:cs="Times New Roman"/>
                <w:b/>
              </w:rPr>
            </w:pPr>
          </w:p>
        </w:tc>
        <w:tc>
          <w:tcPr>
            <w:tcW w:w="510" w:type="pct"/>
          </w:tcPr>
          <w:p w14:paraId="12D57202" w14:textId="77777777" w:rsidR="001E4F2E" w:rsidRPr="00D54AB6" w:rsidRDefault="001E4F2E" w:rsidP="001E4F2E">
            <w:pPr>
              <w:jc w:val="right"/>
              <w:rPr>
                <w:rFonts w:ascii="Times New Roman" w:hAnsi="Times New Roman" w:cs="Times New Roman"/>
                <w:b/>
              </w:rPr>
            </w:pPr>
          </w:p>
        </w:tc>
      </w:tr>
      <w:tr w:rsidR="001E4F2E" w14:paraId="5BA85C9A" w14:textId="77777777" w:rsidTr="00397539">
        <w:tc>
          <w:tcPr>
            <w:tcW w:w="644" w:type="pct"/>
          </w:tcPr>
          <w:p w14:paraId="4D11D615"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101000 (G)</w:t>
            </w:r>
          </w:p>
        </w:tc>
        <w:tc>
          <w:tcPr>
            <w:tcW w:w="2388" w:type="pct"/>
          </w:tcPr>
          <w:p w14:paraId="404ECB7B"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 xml:space="preserve">Fund Balance </w:t>
            </w:r>
            <w:proofErr w:type="gramStart"/>
            <w:r w:rsidRPr="00D54AB6">
              <w:rPr>
                <w:rFonts w:ascii="Times New Roman" w:hAnsi="Times New Roman" w:cs="Times New Roman"/>
              </w:rPr>
              <w:t>With</w:t>
            </w:r>
            <w:proofErr w:type="gramEnd"/>
            <w:r w:rsidRPr="00D54AB6">
              <w:rPr>
                <w:rFonts w:ascii="Times New Roman" w:hAnsi="Times New Roman" w:cs="Times New Roman"/>
              </w:rPr>
              <w:t xml:space="preserve"> Treasury</w:t>
            </w:r>
          </w:p>
        </w:tc>
        <w:tc>
          <w:tcPr>
            <w:tcW w:w="455" w:type="pct"/>
          </w:tcPr>
          <w:p w14:paraId="29E0FE15" w14:textId="10834D5D" w:rsidR="001E4F2E" w:rsidRPr="00D54AB6" w:rsidRDefault="00B46052" w:rsidP="001E4F2E">
            <w:pPr>
              <w:jc w:val="right"/>
              <w:rPr>
                <w:rFonts w:ascii="Times New Roman" w:hAnsi="Times New Roman" w:cs="Times New Roman"/>
              </w:rPr>
            </w:pPr>
            <w:r w:rsidRPr="00D54AB6">
              <w:rPr>
                <w:rFonts w:ascii="Times New Roman" w:hAnsi="Times New Roman" w:cs="Times New Roman"/>
              </w:rPr>
              <w:t>-</w:t>
            </w:r>
          </w:p>
        </w:tc>
        <w:tc>
          <w:tcPr>
            <w:tcW w:w="469" w:type="pct"/>
          </w:tcPr>
          <w:p w14:paraId="378041A6"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34" w:type="pct"/>
          </w:tcPr>
          <w:p w14:paraId="4E6344DC" w14:textId="517FEE62" w:rsidR="001E4F2E" w:rsidRPr="00D54AB6" w:rsidRDefault="00414714" w:rsidP="001E4F2E">
            <w:pPr>
              <w:jc w:val="right"/>
              <w:rPr>
                <w:rFonts w:ascii="Times New Roman" w:hAnsi="Times New Roman" w:cs="Times New Roman"/>
              </w:rPr>
            </w:pPr>
            <w:r w:rsidRPr="00D54AB6">
              <w:rPr>
                <w:rFonts w:ascii="Times New Roman" w:hAnsi="Times New Roman" w:cs="Times New Roman"/>
              </w:rPr>
              <w:t>96</w:t>
            </w:r>
            <w:r w:rsidR="00332E34" w:rsidRPr="00D54AB6">
              <w:rPr>
                <w:rFonts w:ascii="Times New Roman" w:hAnsi="Times New Roman" w:cs="Times New Roman"/>
              </w:rPr>
              <w:t>,000</w:t>
            </w:r>
          </w:p>
        </w:tc>
        <w:tc>
          <w:tcPr>
            <w:tcW w:w="510" w:type="pct"/>
          </w:tcPr>
          <w:p w14:paraId="515597AB"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r>
      <w:tr w:rsidR="001E4F2E" w14:paraId="028776DD" w14:textId="77777777" w:rsidTr="00397539">
        <w:tc>
          <w:tcPr>
            <w:tcW w:w="644" w:type="pct"/>
          </w:tcPr>
          <w:p w14:paraId="35651B59"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175000</w:t>
            </w:r>
          </w:p>
        </w:tc>
        <w:tc>
          <w:tcPr>
            <w:tcW w:w="2388" w:type="pct"/>
          </w:tcPr>
          <w:p w14:paraId="02D6E7F3"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Equipment</w:t>
            </w:r>
          </w:p>
        </w:tc>
        <w:tc>
          <w:tcPr>
            <w:tcW w:w="455" w:type="pct"/>
          </w:tcPr>
          <w:p w14:paraId="098CF4C0"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469" w:type="pct"/>
          </w:tcPr>
          <w:p w14:paraId="7F962850"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34" w:type="pct"/>
          </w:tcPr>
          <w:p w14:paraId="3E958F99"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180,000</w:t>
            </w:r>
          </w:p>
        </w:tc>
        <w:tc>
          <w:tcPr>
            <w:tcW w:w="510" w:type="pct"/>
          </w:tcPr>
          <w:p w14:paraId="0AB2A598"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r>
      <w:tr w:rsidR="001E4F2E" w14:paraId="5749DCE8" w14:textId="77777777" w:rsidTr="00397539">
        <w:tc>
          <w:tcPr>
            <w:tcW w:w="644" w:type="pct"/>
          </w:tcPr>
          <w:p w14:paraId="21E7AA12"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175900</w:t>
            </w:r>
          </w:p>
        </w:tc>
        <w:tc>
          <w:tcPr>
            <w:tcW w:w="2388" w:type="pct"/>
          </w:tcPr>
          <w:p w14:paraId="4F742758"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Accumulated Depreciation on Equipment</w:t>
            </w:r>
          </w:p>
        </w:tc>
        <w:tc>
          <w:tcPr>
            <w:tcW w:w="455" w:type="pct"/>
          </w:tcPr>
          <w:p w14:paraId="36162B4B"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469" w:type="pct"/>
          </w:tcPr>
          <w:p w14:paraId="0B87AB4D"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34" w:type="pct"/>
          </w:tcPr>
          <w:p w14:paraId="6EC34E49"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10" w:type="pct"/>
            <w:vAlign w:val="bottom"/>
          </w:tcPr>
          <w:p w14:paraId="559F31E4" w14:textId="73227DC1" w:rsidR="001E4F2E" w:rsidRPr="00D54AB6" w:rsidRDefault="00332E34" w:rsidP="001E4F2E">
            <w:pPr>
              <w:jc w:val="right"/>
              <w:rPr>
                <w:rFonts w:ascii="Times New Roman" w:hAnsi="Times New Roman" w:cs="Times New Roman"/>
              </w:rPr>
            </w:pPr>
            <w:r w:rsidRPr="00D54AB6">
              <w:rPr>
                <w:rFonts w:ascii="Times New Roman" w:hAnsi="Times New Roman" w:cs="Times New Roman"/>
              </w:rPr>
              <w:t>1</w:t>
            </w:r>
            <w:r w:rsidR="001E4F2E" w:rsidRPr="00D54AB6">
              <w:rPr>
                <w:rFonts w:ascii="Times New Roman" w:hAnsi="Times New Roman" w:cs="Times New Roman"/>
              </w:rPr>
              <w:t>8,000</w:t>
            </w:r>
          </w:p>
        </w:tc>
      </w:tr>
      <w:tr w:rsidR="001E4F2E" w14:paraId="6CA7E1C9" w14:textId="77777777" w:rsidTr="00397539">
        <w:tc>
          <w:tcPr>
            <w:tcW w:w="644" w:type="pct"/>
          </w:tcPr>
          <w:p w14:paraId="47AC8B65"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310100 (G)</w:t>
            </w:r>
          </w:p>
        </w:tc>
        <w:tc>
          <w:tcPr>
            <w:tcW w:w="2388" w:type="pct"/>
          </w:tcPr>
          <w:p w14:paraId="416C76BC"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Unexpended Appropriations – Appropriations Received</w:t>
            </w:r>
          </w:p>
        </w:tc>
        <w:tc>
          <w:tcPr>
            <w:tcW w:w="455" w:type="pct"/>
          </w:tcPr>
          <w:p w14:paraId="7913EA5A"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469" w:type="pct"/>
          </w:tcPr>
          <w:p w14:paraId="0C1279A8" w14:textId="4A38EF59" w:rsidR="001E4F2E" w:rsidRPr="00D54AB6" w:rsidRDefault="00414714" w:rsidP="001E4F2E">
            <w:pPr>
              <w:jc w:val="right"/>
              <w:rPr>
                <w:rFonts w:ascii="Times New Roman" w:hAnsi="Times New Roman" w:cs="Times New Roman"/>
              </w:rPr>
            </w:pPr>
            <w:r w:rsidRPr="00D54AB6">
              <w:rPr>
                <w:rFonts w:ascii="Times New Roman" w:hAnsi="Times New Roman" w:cs="Times New Roman"/>
              </w:rPr>
              <w:t>96</w:t>
            </w:r>
            <w:r w:rsidR="0022765B" w:rsidRPr="00D54AB6">
              <w:rPr>
                <w:rFonts w:ascii="Times New Roman" w:hAnsi="Times New Roman" w:cs="Times New Roman"/>
              </w:rPr>
              <w:t>,000</w:t>
            </w:r>
          </w:p>
        </w:tc>
        <w:tc>
          <w:tcPr>
            <w:tcW w:w="534" w:type="pct"/>
          </w:tcPr>
          <w:p w14:paraId="3BD1D85B"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10" w:type="pct"/>
            <w:vAlign w:val="bottom"/>
          </w:tcPr>
          <w:p w14:paraId="7C65E8FB"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180,000</w:t>
            </w:r>
          </w:p>
        </w:tc>
      </w:tr>
      <w:tr w:rsidR="001E4F2E" w14:paraId="7664E7CC" w14:textId="77777777" w:rsidTr="00397539">
        <w:tc>
          <w:tcPr>
            <w:tcW w:w="644" w:type="pct"/>
          </w:tcPr>
          <w:p w14:paraId="7F8DDEEA"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310710 (G)</w:t>
            </w:r>
          </w:p>
        </w:tc>
        <w:tc>
          <w:tcPr>
            <w:tcW w:w="2388" w:type="pct"/>
          </w:tcPr>
          <w:p w14:paraId="00ADC3CD" w14:textId="7363180B" w:rsidR="001E4F2E" w:rsidRPr="00D54AB6" w:rsidRDefault="00EF1849" w:rsidP="001E4F2E">
            <w:pPr>
              <w:rPr>
                <w:rFonts w:ascii="Times New Roman" w:hAnsi="Times New Roman" w:cs="Times New Roman"/>
              </w:rPr>
            </w:pPr>
            <w:r w:rsidRPr="00EF1849">
              <w:rPr>
                <w:rFonts w:ascii="Times New Roman" w:hAnsi="Times New Roman" w:cs="Times New Roman"/>
              </w:rPr>
              <w:t>Unexpended Appropriations - Used - Disbursed</w:t>
            </w:r>
          </w:p>
        </w:tc>
        <w:tc>
          <w:tcPr>
            <w:tcW w:w="455" w:type="pct"/>
          </w:tcPr>
          <w:p w14:paraId="253D4EA4" w14:textId="0841EDE0" w:rsidR="001E4F2E" w:rsidRPr="00D54AB6" w:rsidRDefault="00414714" w:rsidP="001E4F2E">
            <w:pPr>
              <w:jc w:val="right"/>
              <w:rPr>
                <w:rFonts w:ascii="Times New Roman" w:hAnsi="Times New Roman" w:cs="Times New Roman"/>
              </w:rPr>
            </w:pPr>
            <w:r w:rsidRPr="00D54AB6">
              <w:rPr>
                <w:rFonts w:ascii="Times New Roman" w:hAnsi="Times New Roman" w:cs="Times New Roman"/>
              </w:rPr>
              <w:t>96</w:t>
            </w:r>
            <w:r w:rsidR="003F6F99" w:rsidRPr="00D54AB6">
              <w:rPr>
                <w:rFonts w:ascii="Times New Roman" w:hAnsi="Times New Roman" w:cs="Times New Roman"/>
              </w:rPr>
              <w:t>,000</w:t>
            </w:r>
          </w:p>
        </w:tc>
        <w:tc>
          <w:tcPr>
            <w:tcW w:w="469" w:type="pct"/>
          </w:tcPr>
          <w:p w14:paraId="3BFEA1C7"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34" w:type="pct"/>
          </w:tcPr>
          <w:p w14:paraId="3291171D" w14:textId="6AD4422C" w:rsidR="001E4F2E" w:rsidRPr="00D54AB6" w:rsidRDefault="00D20187" w:rsidP="001E4F2E">
            <w:pPr>
              <w:jc w:val="right"/>
              <w:rPr>
                <w:rFonts w:ascii="Times New Roman" w:hAnsi="Times New Roman" w:cs="Times New Roman"/>
              </w:rPr>
            </w:pPr>
            <w:r w:rsidRPr="00D54AB6">
              <w:rPr>
                <w:rFonts w:ascii="Times New Roman" w:hAnsi="Times New Roman" w:cs="Times New Roman"/>
              </w:rPr>
              <w:t>180,000</w:t>
            </w:r>
          </w:p>
        </w:tc>
        <w:tc>
          <w:tcPr>
            <w:tcW w:w="510" w:type="pct"/>
          </w:tcPr>
          <w:p w14:paraId="03307E2B"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r>
      <w:tr w:rsidR="00304B78" w14:paraId="6FCE111F" w14:textId="77777777" w:rsidTr="00397539">
        <w:tc>
          <w:tcPr>
            <w:tcW w:w="644" w:type="pct"/>
          </w:tcPr>
          <w:p w14:paraId="3B6863E5" w14:textId="7C80A0E8" w:rsidR="00304B78" w:rsidRPr="00D54AB6" w:rsidRDefault="00304B78" w:rsidP="001E4F2E">
            <w:pPr>
              <w:rPr>
                <w:rFonts w:ascii="Times New Roman" w:hAnsi="Times New Roman" w:cs="Times New Roman"/>
              </w:rPr>
            </w:pPr>
            <w:r>
              <w:rPr>
                <w:rFonts w:ascii="Times New Roman" w:hAnsi="Times New Roman" w:cs="Times New Roman"/>
              </w:rPr>
              <w:t>520000 (F)</w:t>
            </w:r>
          </w:p>
        </w:tc>
        <w:tc>
          <w:tcPr>
            <w:tcW w:w="2388" w:type="pct"/>
          </w:tcPr>
          <w:p w14:paraId="2ECD130C" w14:textId="43895519" w:rsidR="00304B78" w:rsidRPr="00D54AB6" w:rsidRDefault="00304B78" w:rsidP="001E4F2E">
            <w:pPr>
              <w:rPr>
                <w:rFonts w:ascii="Times New Roman" w:hAnsi="Times New Roman" w:cs="Times New Roman"/>
              </w:rPr>
            </w:pPr>
            <w:r w:rsidRPr="00304B78">
              <w:rPr>
                <w:rFonts w:ascii="Times New Roman" w:hAnsi="Times New Roman" w:cs="Times New Roman"/>
              </w:rPr>
              <w:t>Revenue From Services Provided</w:t>
            </w:r>
          </w:p>
        </w:tc>
        <w:tc>
          <w:tcPr>
            <w:tcW w:w="455" w:type="pct"/>
          </w:tcPr>
          <w:p w14:paraId="0C607872" w14:textId="069285FD" w:rsidR="00304B78" w:rsidRPr="00D54AB6" w:rsidRDefault="00304B78" w:rsidP="001E4F2E">
            <w:pPr>
              <w:jc w:val="right"/>
              <w:rPr>
                <w:rFonts w:ascii="Times New Roman" w:hAnsi="Times New Roman" w:cs="Times New Roman"/>
              </w:rPr>
            </w:pPr>
            <w:r>
              <w:rPr>
                <w:rFonts w:ascii="Times New Roman" w:hAnsi="Times New Roman" w:cs="Times New Roman"/>
              </w:rPr>
              <w:t>-</w:t>
            </w:r>
          </w:p>
        </w:tc>
        <w:tc>
          <w:tcPr>
            <w:tcW w:w="469" w:type="pct"/>
          </w:tcPr>
          <w:p w14:paraId="6BF97305" w14:textId="3E2AEF96" w:rsidR="00304B78" w:rsidRPr="00D54AB6" w:rsidRDefault="00304B78" w:rsidP="001E4F2E">
            <w:pPr>
              <w:jc w:val="right"/>
              <w:rPr>
                <w:rFonts w:ascii="Times New Roman" w:hAnsi="Times New Roman" w:cs="Times New Roman"/>
              </w:rPr>
            </w:pPr>
            <w:r>
              <w:rPr>
                <w:rFonts w:ascii="Times New Roman" w:hAnsi="Times New Roman" w:cs="Times New Roman"/>
              </w:rPr>
              <w:t>-</w:t>
            </w:r>
          </w:p>
        </w:tc>
        <w:tc>
          <w:tcPr>
            <w:tcW w:w="534" w:type="pct"/>
          </w:tcPr>
          <w:p w14:paraId="5BBE7D34" w14:textId="10361B92" w:rsidR="00304B78" w:rsidRPr="00D54AB6" w:rsidRDefault="00304B78" w:rsidP="001E4F2E">
            <w:pPr>
              <w:jc w:val="right"/>
              <w:rPr>
                <w:rFonts w:ascii="Times New Roman" w:hAnsi="Times New Roman" w:cs="Times New Roman"/>
              </w:rPr>
            </w:pPr>
            <w:r>
              <w:rPr>
                <w:rFonts w:ascii="Times New Roman" w:hAnsi="Times New Roman" w:cs="Times New Roman"/>
              </w:rPr>
              <w:t>-</w:t>
            </w:r>
          </w:p>
        </w:tc>
        <w:tc>
          <w:tcPr>
            <w:tcW w:w="510" w:type="pct"/>
          </w:tcPr>
          <w:p w14:paraId="35D60D6E" w14:textId="5EC78130" w:rsidR="00304B78" w:rsidRPr="00D54AB6" w:rsidRDefault="00304B78" w:rsidP="001E4F2E">
            <w:pPr>
              <w:jc w:val="right"/>
              <w:rPr>
                <w:rFonts w:ascii="Times New Roman" w:hAnsi="Times New Roman" w:cs="Times New Roman"/>
              </w:rPr>
            </w:pPr>
            <w:r>
              <w:rPr>
                <w:rFonts w:ascii="Times New Roman" w:hAnsi="Times New Roman" w:cs="Times New Roman"/>
              </w:rPr>
              <w:t>36,000</w:t>
            </w:r>
          </w:p>
        </w:tc>
      </w:tr>
      <w:tr w:rsidR="001E4F2E" w14:paraId="769AF405" w14:textId="77777777" w:rsidTr="00397539">
        <w:tc>
          <w:tcPr>
            <w:tcW w:w="644" w:type="pct"/>
          </w:tcPr>
          <w:p w14:paraId="181D7573" w14:textId="092B5EEC" w:rsidR="001E4F2E" w:rsidRPr="00D54AB6" w:rsidRDefault="001E4F2E" w:rsidP="001E4F2E">
            <w:pPr>
              <w:rPr>
                <w:rFonts w:ascii="Times New Roman" w:hAnsi="Times New Roman" w:cs="Times New Roman"/>
              </w:rPr>
            </w:pPr>
            <w:r w:rsidRPr="00D54AB6">
              <w:rPr>
                <w:rFonts w:ascii="Times New Roman" w:hAnsi="Times New Roman" w:cs="Times New Roman"/>
              </w:rPr>
              <w:t xml:space="preserve">570010 </w:t>
            </w:r>
            <w:r w:rsidR="00D20187" w:rsidRPr="00D54AB6">
              <w:rPr>
                <w:rFonts w:ascii="Times New Roman" w:hAnsi="Times New Roman" w:cs="Times New Roman"/>
              </w:rPr>
              <w:t>(G)</w:t>
            </w:r>
          </w:p>
        </w:tc>
        <w:tc>
          <w:tcPr>
            <w:tcW w:w="2388" w:type="pct"/>
          </w:tcPr>
          <w:p w14:paraId="3D2F7C64"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Expended Appropriations – Disbursed</w:t>
            </w:r>
          </w:p>
        </w:tc>
        <w:tc>
          <w:tcPr>
            <w:tcW w:w="455" w:type="pct"/>
          </w:tcPr>
          <w:p w14:paraId="61C3EA55"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469" w:type="pct"/>
          </w:tcPr>
          <w:p w14:paraId="3401AF33" w14:textId="08B3E6F3" w:rsidR="001E4F2E" w:rsidRPr="00D54AB6" w:rsidRDefault="00414714" w:rsidP="001E4F2E">
            <w:pPr>
              <w:jc w:val="right"/>
              <w:rPr>
                <w:rFonts w:ascii="Times New Roman" w:hAnsi="Times New Roman" w:cs="Times New Roman"/>
              </w:rPr>
            </w:pPr>
            <w:r w:rsidRPr="00D54AB6">
              <w:rPr>
                <w:rFonts w:ascii="Times New Roman" w:hAnsi="Times New Roman" w:cs="Times New Roman"/>
              </w:rPr>
              <w:t>96</w:t>
            </w:r>
            <w:r w:rsidR="003F6F99" w:rsidRPr="00D54AB6">
              <w:rPr>
                <w:rFonts w:ascii="Times New Roman" w:hAnsi="Times New Roman" w:cs="Times New Roman"/>
              </w:rPr>
              <w:t>,000</w:t>
            </w:r>
          </w:p>
        </w:tc>
        <w:tc>
          <w:tcPr>
            <w:tcW w:w="534" w:type="pct"/>
          </w:tcPr>
          <w:p w14:paraId="3FAAF5B8"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10" w:type="pct"/>
          </w:tcPr>
          <w:p w14:paraId="1CA1648B" w14:textId="2B104530" w:rsidR="001E4F2E" w:rsidRPr="00D54AB6" w:rsidRDefault="00D20187" w:rsidP="001E4F2E">
            <w:pPr>
              <w:jc w:val="right"/>
              <w:rPr>
                <w:rFonts w:ascii="Times New Roman" w:hAnsi="Times New Roman" w:cs="Times New Roman"/>
              </w:rPr>
            </w:pPr>
            <w:r w:rsidRPr="00D54AB6">
              <w:rPr>
                <w:rFonts w:ascii="Times New Roman" w:hAnsi="Times New Roman" w:cs="Times New Roman"/>
              </w:rPr>
              <w:t>180,000</w:t>
            </w:r>
          </w:p>
        </w:tc>
      </w:tr>
      <w:tr w:rsidR="001E4F2E" w14:paraId="23142722" w14:textId="77777777" w:rsidTr="00397539">
        <w:tc>
          <w:tcPr>
            <w:tcW w:w="644" w:type="pct"/>
          </w:tcPr>
          <w:p w14:paraId="3190679E"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593000 (F)</w:t>
            </w:r>
          </w:p>
        </w:tc>
        <w:tc>
          <w:tcPr>
            <w:tcW w:w="2388" w:type="pct"/>
          </w:tcPr>
          <w:p w14:paraId="0BE3DF5C" w14:textId="77777777" w:rsidR="001E4F2E" w:rsidRPr="00D54AB6" w:rsidRDefault="001E4F2E" w:rsidP="001E4F2E">
            <w:pPr>
              <w:rPr>
                <w:rFonts w:ascii="Times New Roman" w:hAnsi="Times New Roman" w:cs="Times New Roman"/>
              </w:rPr>
            </w:pPr>
            <w:r w:rsidRPr="00D54AB6">
              <w:rPr>
                <w:rFonts w:ascii="Times New Roman" w:hAnsi="Times New Roman" w:cs="Times New Roman"/>
              </w:rPr>
              <w:t>Lessor Lease Revenue</w:t>
            </w:r>
          </w:p>
        </w:tc>
        <w:tc>
          <w:tcPr>
            <w:tcW w:w="455" w:type="pct"/>
          </w:tcPr>
          <w:p w14:paraId="3FFC806C"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469" w:type="pct"/>
          </w:tcPr>
          <w:p w14:paraId="54D78B52"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34" w:type="pct"/>
          </w:tcPr>
          <w:p w14:paraId="6C08ABB1" w14:textId="77777777" w:rsidR="001E4F2E" w:rsidRPr="00D54AB6" w:rsidRDefault="001E4F2E" w:rsidP="001E4F2E">
            <w:pPr>
              <w:jc w:val="right"/>
              <w:rPr>
                <w:rFonts w:ascii="Times New Roman" w:hAnsi="Times New Roman" w:cs="Times New Roman"/>
              </w:rPr>
            </w:pPr>
            <w:r w:rsidRPr="00D54AB6">
              <w:rPr>
                <w:rFonts w:ascii="Times New Roman" w:hAnsi="Times New Roman" w:cs="Times New Roman"/>
              </w:rPr>
              <w:t>-</w:t>
            </w:r>
          </w:p>
        </w:tc>
        <w:tc>
          <w:tcPr>
            <w:tcW w:w="510" w:type="pct"/>
          </w:tcPr>
          <w:p w14:paraId="23AF9C84" w14:textId="0D2B21C7" w:rsidR="001E4F2E" w:rsidRPr="00D54AB6" w:rsidRDefault="00304B78" w:rsidP="001E4F2E">
            <w:pPr>
              <w:jc w:val="right"/>
              <w:rPr>
                <w:rFonts w:ascii="Times New Roman" w:hAnsi="Times New Roman" w:cs="Times New Roman"/>
              </w:rPr>
            </w:pPr>
            <w:r>
              <w:rPr>
                <w:rFonts w:ascii="Times New Roman" w:hAnsi="Times New Roman" w:cs="Times New Roman"/>
              </w:rPr>
              <w:t>60,000</w:t>
            </w:r>
          </w:p>
        </w:tc>
      </w:tr>
      <w:tr w:rsidR="009B3E4F" w14:paraId="422E95D2" w14:textId="77777777" w:rsidTr="00397539">
        <w:tc>
          <w:tcPr>
            <w:tcW w:w="644" w:type="pct"/>
          </w:tcPr>
          <w:p w14:paraId="5C78D8AA" w14:textId="3B5A0287" w:rsidR="009B3E4F" w:rsidRPr="00D54AB6" w:rsidRDefault="009B3E4F" w:rsidP="009B3E4F">
            <w:pPr>
              <w:rPr>
                <w:rFonts w:ascii="Times New Roman" w:hAnsi="Times New Roman" w:cs="Times New Roman"/>
              </w:rPr>
            </w:pPr>
            <w:r>
              <w:rPr>
                <w:rFonts w:ascii="Times New Roman" w:hAnsi="Times New Roman" w:cs="Times New Roman"/>
              </w:rPr>
              <w:t>610000 (F)</w:t>
            </w:r>
          </w:p>
        </w:tc>
        <w:tc>
          <w:tcPr>
            <w:tcW w:w="2388" w:type="pct"/>
          </w:tcPr>
          <w:p w14:paraId="231CDF9B" w14:textId="14F2691E" w:rsidR="009B3E4F" w:rsidRPr="00D54AB6" w:rsidRDefault="009B3E4F" w:rsidP="009B3E4F">
            <w:pPr>
              <w:rPr>
                <w:rFonts w:ascii="Times New Roman" w:hAnsi="Times New Roman" w:cs="Times New Roman"/>
              </w:rPr>
            </w:pPr>
            <w:r w:rsidRPr="00260D6F">
              <w:rPr>
                <w:rFonts w:ascii="Times New Roman" w:hAnsi="Times New Roman" w:cs="Times New Roman"/>
              </w:rPr>
              <w:t>Operating Expenses</w:t>
            </w:r>
          </w:p>
        </w:tc>
        <w:tc>
          <w:tcPr>
            <w:tcW w:w="455" w:type="pct"/>
          </w:tcPr>
          <w:p w14:paraId="25BAFBBA" w14:textId="44B011BB" w:rsidR="009B3E4F" w:rsidRPr="00D54AB6" w:rsidRDefault="00870A6C" w:rsidP="009B3E4F">
            <w:pPr>
              <w:jc w:val="right"/>
              <w:rPr>
                <w:rFonts w:ascii="Times New Roman" w:hAnsi="Times New Roman" w:cs="Times New Roman"/>
              </w:rPr>
            </w:pPr>
            <w:r>
              <w:rPr>
                <w:rFonts w:ascii="Times New Roman" w:hAnsi="Times New Roman" w:cs="Times New Roman"/>
              </w:rPr>
              <w:t>36,000</w:t>
            </w:r>
          </w:p>
        </w:tc>
        <w:tc>
          <w:tcPr>
            <w:tcW w:w="469" w:type="pct"/>
          </w:tcPr>
          <w:p w14:paraId="1157CDD0" w14:textId="68ED509F"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534" w:type="pct"/>
          </w:tcPr>
          <w:p w14:paraId="707F63B9" w14:textId="733ADA85"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510" w:type="pct"/>
          </w:tcPr>
          <w:p w14:paraId="6221B521" w14:textId="33DE1CB3"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r>
      <w:tr w:rsidR="009B3E4F" w14:paraId="67E546FC" w14:textId="77777777" w:rsidTr="00397539">
        <w:tc>
          <w:tcPr>
            <w:tcW w:w="644" w:type="pct"/>
          </w:tcPr>
          <w:p w14:paraId="24C6C96A" w14:textId="77777777" w:rsidR="009B3E4F" w:rsidRPr="00D54AB6" w:rsidRDefault="009B3E4F" w:rsidP="009B3E4F">
            <w:pPr>
              <w:rPr>
                <w:rFonts w:ascii="Times New Roman" w:hAnsi="Times New Roman" w:cs="Times New Roman"/>
              </w:rPr>
            </w:pPr>
            <w:r w:rsidRPr="00D54AB6">
              <w:rPr>
                <w:rFonts w:ascii="Times New Roman" w:hAnsi="Times New Roman" w:cs="Times New Roman"/>
              </w:rPr>
              <w:t>693000 (F)</w:t>
            </w:r>
          </w:p>
        </w:tc>
        <w:tc>
          <w:tcPr>
            <w:tcW w:w="2388" w:type="pct"/>
          </w:tcPr>
          <w:p w14:paraId="7929B37B" w14:textId="77777777" w:rsidR="009B3E4F" w:rsidRPr="00D54AB6" w:rsidRDefault="009B3E4F" w:rsidP="009B3E4F">
            <w:pPr>
              <w:rPr>
                <w:rFonts w:ascii="Times New Roman" w:hAnsi="Times New Roman" w:cs="Times New Roman"/>
              </w:rPr>
            </w:pPr>
            <w:r w:rsidRPr="00D54AB6">
              <w:rPr>
                <w:rFonts w:ascii="Times New Roman" w:hAnsi="Times New Roman" w:cs="Times New Roman"/>
              </w:rPr>
              <w:t>Lessee Lease Expense</w:t>
            </w:r>
          </w:p>
        </w:tc>
        <w:tc>
          <w:tcPr>
            <w:tcW w:w="455" w:type="pct"/>
          </w:tcPr>
          <w:p w14:paraId="4FD77CEE" w14:textId="22DF6580" w:rsidR="009B3E4F" w:rsidRPr="00D54AB6" w:rsidRDefault="009B3E4F" w:rsidP="009B3E4F">
            <w:pPr>
              <w:jc w:val="right"/>
              <w:rPr>
                <w:rFonts w:ascii="Times New Roman" w:hAnsi="Times New Roman" w:cs="Times New Roman"/>
              </w:rPr>
            </w:pPr>
            <w:r w:rsidRPr="00D54AB6">
              <w:rPr>
                <w:rFonts w:ascii="Times New Roman" w:hAnsi="Times New Roman" w:cs="Times New Roman"/>
              </w:rPr>
              <w:t>6</w:t>
            </w:r>
            <w:r w:rsidR="00870A6C">
              <w:rPr>
                <w:rFonts w:ascii="Times New Roman" w:hAnsi="Times New Roman" w:cs="Times New Roman"/>
              </w:rPr>
              <w:t>0</w:t>
            </w:r>
            <w:r w:rsidRPr="00D54AB6">
              <w:rPr>
                <w:rFonts w:ascii="Times New Roman" w:hAnsi="Times New Roman" w:cs="Times New Roman"/>
              </w:rPr>
              <w:t>,000</w:t>
            </w:r>
          </w:p>
        </w:tc>
        <w:tc>
          <w:tcPr>
            <w:tcW w:w="469" w:type="pct"/>
          </w:tcPr>
          <w:p w14:paraId="18E08B0F" w14:textId="77777777"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534" w:type="pct"/>
          </w:tcPr>
          <w:p w14:paraId="794374B2" w14:textId="77777777"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510" w:type="pct"/>
          </w:tcPr>
          <w:p w14:paraId="2BE0BDFC" w14:textId="77777777"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r>
      <w:tr w:rsidR="009B3E4F" w14:paraId="1B8E9A18" w14:textId="77777777" w:rsidTr="00397539">
        <w:tc>
          <w:tcPr>
            <w:tcW w:w="644" w:type="pct"/>
          </w:tcPr>
          <w:p w14:paraId="70F1BF11" w14:textId="77777777" w:rsidR="009B3E4F" w:rsidRPr="00D54AB6" w:rsidRDefault="009B3E4F" w:rsidP="009B3E4F">
            <w:pPr>
              <w:rPr>
                <w:rFonts w:ascii="Times New Roman" w:hAnsi="Times New Roman" w:cs="Times New Roman"/>
              </w:rPr>
            </w:pPr>
            <w:r w:rsidRPr="00D54AB6">
              <w:rPr>
                <w:rFonts w:ascii="Times New Roman" w:hAnsi="Times New Roman" w:cs="Times New Roman"/>
              </w:rPr>
              <w:t>671000 (N)</w:t>
            </w:r>
          </w:p>
        </w:tc>
        <w:tc>
          <w:tcPr>
            <w:tcW w:w="2388" w:type="pct"/>
          </w:tcPr>
          <w:p w14:paraId="053BDED3" w14:textId="77777777" w:rsidR="009B3E4F" w:rsidRPr="00D54AB6" w:rsidRDefault="009B3E4F" w:rsidP="009B3E4F">
            <w:pPr>
              <w:rPr>
                <w:rFonts w:ascii="Times New Roman" w:hAnsi="Times New Roman" w:cs="Times New Roman"/>
              </w:rPr>
            </w:pPr>
            <w:r w:rsidRPr="00D54AB6">
              <w:rPr>
                <w:rFonts w:ascii="Times New Roman" w:hAnsi="Times New Roman" w:cs="Times New Roman"/>
              </w:rPr>
              <w:t>Depreciation, Amortization, and Depletion</w:t>
            </w:r>
          </w:p>
        </w:tc>
        <w:tc>
          <w:tcPr>
            <w:tcW w:w="455" w:type="pct"/>
          </w:tcPr>
          <w:p w14:paraId="64DFEAA4" w14:textId="77777777"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469" w:type="pct"/>
          </w:tcPr>
          <w:p w14:paraId="7D3972EF" w14:textId="77777777"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534" w:type="pct"/>
          </w:tcPr>
          <w:p w14:paraId="1FFB4778" w14:textId="19157C7E" w:rsidR="009B3E4F" w:rsidRPr="00D54AB6" w:rsidRDefault="009B3E4F" w:rsidP="009B3E4F">
            <w:pPr>
              <w:jc w:val="right"/>
              <w:rPr>
                <w:rFonts w:ascii="Times New Roman" w:hAnsi="Times New Roman" w:cs="Times New Roman"/>
              </w:rPr>
            </w:pPr>
            <w:r w:rsidRPr="00D54AB6">
              <w:rPr>
                <w:rFonts w:ascii="Times New Roman" w:hAnsi="Times New Roman" w:cs="Times New Roman"/>
              </w:rPr>
              <w:t>18,000</w:t>
            </w:r>
          </w:p>
        </w:tc>
        <w:tc>
          <w:tcPr>
            <w:tcW w:w="510" w:type="pct"/>
          </w:tcPr>
          <w:p w14:paraId="05F177D3" w14:textId="77777777"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r>
      <w:tr w:rsidR="009B3E4F" w14:paraId="2D46CBD0" w14:textId="77777777" w:rsidTr="00397539">
        <w:tc>
          <w:tcPr>
            <w:tcW w:w="644" w:type="pct"/>
          </w:tcPr>
          <w:p w14:paraId="48BA4649" w14:textId="77777777" w:rsidR="009B3E4F" w:rsidRPr="00D54AB6" w:rsidRDefault="009B3E4F" w:rsidP="009B3E4F">
            <w:pPr>
              <w:rPr>
                <w:rFonts w:ascii="Times New Roman" w:hAnsi="Times New Roman" w:cs="Times New Roman"/>
                <w:b/>
              </w:rPr>
            </w:pPr>
            <w:r w:rsidRPr="00D54AB6">
              <w:rPr>
                <w:rFonts w:ascii="Times New Roman" w:hAnsi="Times New Roman" w:cs="Times New Roman"/>
                <w:b/>
              </w:rPr>
              <w:t>Total</w:t>
            </w:r>
          </w:p>
        </w:tc>
        <w:tc>
          <w:tcPr>
            <w:tcW w:w="2388" w:type="pct"/>
          </w:tcPr>
          <w:p w14:paraId="2D2747DF" w14:textId="77777777" w:rsidR="009B3E4F" w:rsidRPr="00D54AB6" w:rsidRDefault="009B3E4F" w:rsidP="009B3E4F">
            <w:pPr>
              <w:rPr>
                <w:rFonts w:ascii="Times New Roman" w:hAnsi="Times New Roman" w:cs="Times New Roman"/>
              </w:rPr>
            </w:pPr>
          </w:p>
        </w:tc>
        <w:tc>
          <w:tcPr>
            <w:tcW w:w="455" w:type="pct"/>
          </w:tcPr>
          <w:p w14:paraId="56FCF852" w14:textId="6B030595" w:rsidR="009B3E4F" w:rsidRPr="00D54AB6" w:rsidRDefault="009B3E4F" w:rsidP="009B3E4F">
            <w:pPr>
              <w:jc w:val="right"/>
              <w:rPr>
                <w:rFonts w:ascii="Times New Roman" w:hAnsi="Times New Roman" w:cs="Times New Roman"/>
                <w:b/>
              </w:rPr>
            </w:pPr>
            <w:r w:rsidRPr="00D54AB6">
              <w:rPr>
                <w:rFonts w:ascii="Times New Roman" w:hAnsi="Times New Roman" w:cs="Times New Roman"/>
                <w:b/>
              </w:rPr>
              <w:t>192,000</w:t>
            </w:r>
          </w:p>
        </w:tc>
        <w:tc>
          <w:tcPr>
            <w:tcW w:w="469" w:type="pct"/>
          </w:tcPr>
          <w:p w14:paraId="41CF587A" w14:textId="18E9195A" w:rsidR="009B3E4F" w:rsidRPr="00D54AB6" w:rsidRDefault="009B3E4F" w:rsidP="009B3E4F">
            <w:pPr>
              <w:jc w:val="right"/>
              <w:rPr>
                <w:rFonts w:ascii="Times New Roman" w:hAnsi="Times New Roman" w:cs="Times New Roman"/>
                <w:b/>
              </w:rPr>
            </w:pPr>
            <w:r w:rsidRPr="00D54AB6">
              <w:rPr>
                <w:rFonts w:ascii="Times New Roman" w:hAnsi="Times New Roman" w:cs="Times New Roman"/>
                <w:b/>
              </w:rPr>
              <w:t>192,000</w:t>
            </w:r>
          </w:p>
        </w:tc>
        <w:tc>
          <w:tcPr>
            <w:tcW w:w="534" w:type="pct"/>
          </w:tcPr>
          <w:p w14:paraId="4A820F5F" w14:textId="1C21F784" w:rsidR="009B3E4F" w:rsidRPr="00D54AB6" w:rsidRDefault="009B3E4F" w:rsidP="009B3E4F">
            <w:pPr>
              <w:jc w:val="right"/>
              <w:rPr>
                <w:rFonts w:ascii="Times New Roman" w:hAnsi="Times New Roman" w:cs="Times New Roman"/>
                <w:b/>
              </w:rPr>
            </w:pPr>
            <w:r w:rsidRPr="00D54AB6">
              <w:rPr>
                <w:rFonts w:ascii="Times New Roman" w:hAnsi="Times New Roman" w:cs="Times New Roman"/>
                <w:b/>
              </w:rPr>
              <w:t>474,000</w:t>
            </w:r>
          </w:p>
        </w:tc>
        <w:tc>
          <w:tcPr>
            <w:tcW w:w="510" w:type="pct"/>
          </w:tcPr>
          <w:p w14:paraId="7A947B30" w14:textId="4A28F39D" w:rsidR="009B3E4F" w:rsidRPr="00D54AB6" w:rsidRDefault="009B3E4F" w:rsidP="009B3E4F">
            <w:pPr>
              <w:jc w:val="right"/>
              <w:rPr>
                <w:rFonts w:ascii="Times New Roman" w:hAnsi="Times New Roman" w:cs="Times New Roman"/>
                <w:b/>
              </w:rPr>
            </w:pPr>
            <w:r w:rsidRPr="00D54AB6">
              <w:rPr>
                <w:rFonts w:ascii="Times New Roman" w:hAnsi="Times New Roman" w:cs="Times New Roman"/>
                <w:b/>
              </w:rPr>
              <w:t>474,000</w:t>
            </w:r>
          </w:p>
        </w:tc>
      </w:tr>
      <w:tr w:rsidR="009B3E4F" w14:paraId="7E222E63" w14:textId="77777777" w:rsidTr="00397539">
        <w:trPr>
          <w:trHeight w:hRule="exact" w:val="230"/>
        </w:trPr>
        <w:tc>
          <w:tcPr>
            <w:tcW w:w="644" w:type="pct"/>
          </w:tcPr>
          <w:p w14:paraId="1005A948" w14:textId="77777777" w:rsidR="009B3E4F" w:rsidRPr="00D54AB6" w:rsidRDefault="009B3E4F" w:rsidP="009B3E4F">
            <w:pPr>
              <w:rPr>
                <w:rFonts w:ascii="Times New Roman" w:hAnsi="Times New Roman" w:cs="Times New Roman"/>
                <w:b/>
              </w:rPr>
            </w:pPr>
          </w:p>
        </w:tc>
        <w:tc>
          <w:tcPr>
            <w:tcW w:w="2388" w:type="pct"/>
          </w:tcPr>
          <w:p w14:paraId="443BE3E8" w14:textId="77777777" w:rsidR="009B3E4F" w:rsidRPr="00D54AB6" w:rsidRDefault="009B3E4F" w:rsidP="009B3E4F">
            <w:pPr>
              <w:rPr>
                <w:rFonts w:ascii="Times New Roman" w:hAnsi="Times New Roman" w:cs="Times New Roman"/>
              </w:rPr>
            </w:pPr>
          </w:p>
        </w:tc>
        <w:tc>
          <w:tcPr>
            <w:tcW w:w="455" w:type="pct"/>
          </w:tcPr>
          <w:p w14:paraId="48A31053" w14:textId="77777777" w:rsidR="009B3E4F" w:rsidRPr="00D54AB6" w:rsidRDefault="009B3E4F" w:rsidP="009B3E4F">
            <w:pPr>
              <w:jc w:val="right"/>
              <w:rPr>
                <w:rFonts w:ascii="Times New Roman" w:hAnsi="Times New Roman" w:cs="Times New Roman"/>
                <w:b/>
              </w:rPr>
            </w:pPr>
          </w:p>
        </w:tc>
        <w:tc>
          <w:tcPr>
            <w:tcW w:w="469" w:type="pct"/>
          </w:tcPr>
          <w:p w14:paraId="32B62036" w14:textId="77777777" w:rsidR="009B3E4F" w:rsidRPr="00D54AB6" w:rsidRDefault="009B3E4F" w:rsidP="009B3E4F">
            <w:pPr>
              <w:jc w:val="right"/>
              <w:rPr>
                <w:rFonts w:ascii="Times New Roman" w:hAnsi="Times New Roman" w:cs="Times New Roman"/>
                <w:b/>
              </w:rPr>
            </w:pPr>
          </w:p>
        </w:tc>
        <w:tc>
          <w:tcPr>
            <w:tcW w:w="534" w:type="pct"/>
          </w:tcPr>
          <w:p w14:paraId="0FFE8C37" w14:textId="77777777" w:rsidR="009B3E4F" w:rsidRPr="00D54AB6" w:rsidRDefault="009B3E4F" w:rsidP="009B3E4F">
            <w:pPr>
              <w:jc w:val="right"/>
              <w:rPr>
                <w:rFonts w:ascii="Times New Roman" w:hAnsi="Times New Roman" w:cs="Times New Roman"/>
                <w:b/>
              </w:rPr>
            </w:pPr>
          </w:p>
        </w:tc>
        <w:tc>
          <w:tcPr>
            <w:tcW w:w="510" w:type="pct"/>
          </w:tcPr>
          <w:p w14:paraId="3355D03B" w14:textId="77777777" w:rsidR="009B3E4F" w:rsidRPr="00D54AB6" w:rsidRDefault="009B3E4F" w:rsidP="009B3E4F">
            <w:pPr>
              <w:jc w:val="right"/>
              <w:rPr>
                <w:rFonts w:ascii="Times New Roman" w:hAnsi="Times New Roman" w:cs="Times New Roman"/>
                <w:b/>
              </w:rPr>
            </w:pPr>
          </w:p>
        </w:tc>
      </w:tr>
      <w:tr w:rsidR="009B3E4F" w14:paraId="447E9645" w14:textId="77777777" w:rsidTr="00397539">
        <w:tc>
          <w:tcPr>
            <w:tcW w:w="644" w:type="pct"/>
          </w:tcPr>
          <w:p w14:paraId="005A8CB2" w14:textId="77777777" w:rsidR="009B3E4F" w:rsidRPr="00D54AB6" w:rsidRDefault="009B3E4F" w:rsidP="009B3E4F">
            <w:pPr>
              <w:rPr>
                <w:rFonts w:ascii="Times New Roman" w:hAnsi="Times New Roman" w:cs="Times New Roman"/>
                <w:b/>
                <w:u w:val="single"/>
              </w:rPr>
            </w:pPr>
            <w:r w:rsidRPr="00D54AB6">
              <w:rPr>
                <w:rFonts w:ascii="Times New Roman" w:hAnsi="Times New Roman" w:cs="Times New Roman"/>
                <w:b/>
                <w:u w:val="single"/>
              </w:rPr>
              <w:t>Memorandum</w:t>
            </w:r>
          </w:p>
        </w:tc>
        <w:tc>
          <w:tcPr>
            <w:tcW w:w="2388" w:type="pct"/>
          </w:tcPr>
          <w:p w14:paraId="2CD43E8A" w14:textId="77777777" w:rsidR="009B3E4F" w:rsidRPr="00D54AB6" w:rsidRDefault="009B3E4F" w:rsidP="009B3E4F">
            <w:pPr>
              <w:rPr>
                <w:rFonts w:ascii="Times New Roman" w:hAnsi="Times New Roman" w:cs="Times New Roman"/>
              </w:rPr>
            </w:pPr>
          </w:p>
        </w:tc>
        <w:tc>
          <w:tcPr>
            <w:tcW w:w="455" w:type="pct"/>
          </w:tcPr>
          <w:p w14:paraId="656FFE9C" w14:textId="77777777" w:rsidR="009B3E4F" w:rsidRPr="00D54AB6" w:rsidRDefault="009B3E4F" w:rsidP="009B3E4F">
            <w:pPr>
              <w:jc w:val="right"/>
              <w:rPr>
                <w:rFonts w:ascii="Times New Roman" w:hAnsi="Times New Roman" w:cs="Times New Roman"/>
                <w:b/>
              </w:rPr>
            </w:pPr>
          </w:p>
        </w:tc>
        <w:tc>
          <w:tcPr>
            <w:tcW w:w="469" w:type="pct"/>
          </w:tcPr>
          <w:p w14:paraId="1487A408" w14:textId="77777777" w:rsidR="009B3E4F" w:rsidRPr="00D54AB6" w:rsidRDefault="009B3E4F" w:rsidP="009B3E4F">
            <w:pPr>
              <w:jc w:val="right"/>
              <w:rPr>
                <w:rFonts w:ascii="Times New Roman" w:hAnsi="Times New Roman" w:cs="Times New Roman"/>
                <w:b/>
              </w:rPr>
            </w:pPr>
          </w:p>
        </w:tc>
        <w:tc>
          <w:tcPr>
            <w:tcW w:w="534" w:type="pct"/>
          </w:tcPr>
          <w:p w14:paraId="32AC75F6" w14:textId="77777777" w:rsidR="009B3E4F" w:rsidRPr="00D54AB6" w:rsidRDefault="009B3E4F" w:rsidP="009B3E4F">
            <w:pPr>
              <w:jc w:val="right"/>
              <w:rPr>
                <w:rFonts w:ascii="Times New Roman" w:hAnsi="Times New Roman" w:cs="Times New Roman"/>
                <w:b/>
              </w:rPr>
            </w:pPr>
          </w:p>
        </w:tc>
        <w:tc>
          <w:tcPr>
            <w:tcW w:w="510" w:type="pct"/>
          </w:tcPr>
          <w:p w14:paraId="1D363AE8" w14:textId="77777777" w:rsidR="009B3E4F" w:rsidRPr="00D54AB6" w:rsidRDefault="009B3E4F" w:rsidP="009B3E4F">
            <w:pPr>
              <w:jc w:val="right"/>
              <w:rPr>
                <w:rFonts w:ascii="Times New Roman" w:hAnsi="Times New Roman" w:cs="Times New Roman"/>
                <w:b/>
              </w:rPr>
            </w:pPr>
          </w:p>
        </w:tc>
      </w:tr>
      <w:tr w:rsidR="009B3E4F" w14:paraId="6F0E267A" w14:textId="77777777" w:rsidTr="00397539">
        <w:tc>
          <w:tcPr>
            <w:tcW w:w="644" w:type="pct"/>
          </w:tcPr>
          <w:p w14:paraId="4757B38D" w14:textId="77777777" w:rsidR="009B3E4F" w:rsidRPr="00D54AB6" w:rsidRDefault="009B3E4F" w:rsidP="009B3E4F">
            <w:pPr>
              <w:rPr>
                <w:rFonts w:ascii="Times New Roman" w:hAnsi="Times New Roman" w:cs="Times New Roman"/>
              </w:rPr>
            </w:pPr>
            <w:r w:rsidRPr="00D54AB6">
              <w:rPr>
                <w:rFonts w:ascii="Times New Roman" w:hAnsi="Times New Roman" w:cs="Times New Roman"/>
              </w:rPr>
              <w:t>880100 (N)</w:t>
            </w:r>
          </w:p>
        </w:tc>
        <w:tc>
          <w:tcPr>
            <w:tcW w:w="2388" w:type="pct"/>
          </w:tcPr>
          <w:p w14:paraId="0A9003F0" w14:textId="77777777" w:rsidR="009B3E4F" w:rsidRPr="00D54AB6" w:rsidRDefault="009B3E4F" w:rsidP="009B3E4F">
            <w:pPr>
              <w:rPr>
                <w:rFonts w:ascii="Times New Roman" w:hAnsi="Times New Roman" w:cs="Times New Roman"/>
              </w:rPr>
            </w:pPr>
            <w:r w:rsidRPr="00D54AB6">
              <w:rPr>
                <w:rFonts w:ascii="Times New Roman" w:hAnsi="Times New Roman" w:cs="Times New Roman"/>
              </w:rPr>
              <w:t>Offset for Purchases of Assets</w:t>
            </w:r>
          </w:p>
        </w:tc>
        <w:tc>
          <w:tcPr>
            <w:tcW w:w="455" w:type="pct"/>
          </w:tcPr>
          <w:p w14:paraId="51F3CE40" w14:textId="611D94C6"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469" w:type="pct"/>
          </w:tcPr>
          <w:p w14:paraId="113C52B5" w14:textId="4BCF3CA0"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534" w:type="pct"/>
          </w:tcPr>
          <w:p w14:paraId="523D9AFB" w14:textId="77777777" w:rsidR="009B3E4F" w:rsidRPr="00D54AB6" w:rsidRDefault="009B3E4F" w:rsidP="009B3E4F">
            <w:pPr>
              <w:jc w:val="right"/>
              <w:rPr>
                <w:rFonts w:ascii="Times New Roman" w:hAnsi="Times New Roman" w:cs="Times New Roman"/>
                <w:b/>
              </w:rPr>
            </w:pPr>
            <w:r w:rsidRPr="00D54AB6">
              <w:rPr>
                <w:rFonts w:ascii="Times New Roman" w:hAnsi="Times New Roman" w:cs="Times New Roman"/>
              </w:rPr>
              <w:t>-</w:t>
            </w:r>
          </w:p>
        </w:tc>
        <w:tc>
          <w:tcPr>
            <w:tcW w:w="510" w:type="pct"/>
          </w:tcPr>
          <w:p w14:paraId="206F75FD" w14:textId="77777777" w:rsidR="009B3E4F" w:rsidRPr="00D54AB6" w:rsidRDefault="009B3E4F" w:rsidP="009B3E4F">
            <w:pPr>
              <w:jc w:val="right"/>
              <w:rPr>
                <w:rFonts w:ascii="Times New Roman" w:hAnsi="Times New Roman" w:cs="Times New Roman"/>
                <w:b/>
              </w:rPr>
            </w:pPr>
            <w:r w:rsidRPr="00D54AB6">
              <w:rPr>
                <w:rFonts w:ascii="Times New Roman" w:hAnsi="Times New Roman" w:cs="Times New Roman"/>
              </w:rPr>
              <w:t>180,000</w:t>
            </w:r>
          </w:p>
        </w:tc>
      </w:tr>
      <w:tr w:rsidR="009B3E4F" w14:paraId="1962B20A" w14:textId="77777777" w:rsidTr="00397539">
        <w:tc>
          <w:tcPr>
            <w:tcW w:w="644" w:type="pct"/>
            <w:vAlign w:val="bottom"/>
          </w:tcPr>
          <w:p w14:paraId="0CE6FFAC" w14:textId="77777777" w:rsidR="009B3E4F" w:rsidRPr="00D54AB6" w:rsidRDefault="009B3E4F" w:rsidP="009B3E4F">
            <w:pPr>
              <w:rPr>
                <w:rFonts w:ascii="Times New Roman" w:hAnsi="Times New Roman" w:cs="Times New Roman"/>
              </w:rPr>
            </w:pPr>
            <w:r w:rsidRPr="00D54AB6">
              <w:rPr>
                <w:rFonts w:ascii="Times New Roman" w:hAnsi="Times New Roman" w:cs="Times New Roman"/>
              </w:rPr>
              <w:t>880200 (N)</w:t>
            </w:r>
          </w:p>
        </w:tc>
        <w:tc>
          <w:tcPr>
            <w:tcW w:w="2388" w:type="pct"/>
          </w:tcPr>
          <w:p w14:paraId="14EB2BF3" w14:textId="77777777" w:rsidR="009B3E4F" w:rsidRPr="00D54AB6" w:rsidRDefault="009B3E4F" w:rsidP="009B3E4F">
            <w:pPr>
              <w:rPr>
                <w:rFonts w:ascii="Times New Roman" w:hAnsi="Times New Roman" w:cs="Times New Roman"/>
              </w:rPr>
            </w:pPr>
            <w:r w:rsidRPr="00D54AB6">
              <w:rPr>
                <w:rFonts w:ascii="Times New Roman" w:hAnsi="Times New Roman" w:cs="Times New Roman"/>
              </w:rPr>
              <w:t>Purchases of Property, Plant, and Equipment</w:t>
            </w:r>
          </w:p>
        </w:tc>
        <w:tc>
          <w:tcPr>
            <w:tcW w:w="455" w:type="pct"/>
          </w:tcPr>
          <w:p w14:paraId="1D01C12D" w14:textId="39AFA3D7"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469" w:type="pct"/>
          </w:tcPr>
          <w:p w14:paraId="675CA227" w14:textId="3DCD23AA" w:rsidR="009B3E4F" w:rsidRPr="00D54AB6" w:rsidRDefault="009B3E4F" w:rsidP="009B3E4F">
            <w:pPr>
              <w:jc w:val="right"/>
              <w:rPr>
                <w:rFonts w:ascii="Times New Roman" w:hAnsi="Times New Roman" w:cs="Times New Roman"/>
              </w:rPr>
            </w:pPr>
            <w:r w:rsidRPr="00D54AB6">
              <w:rPr>
                <w:rFonts w:ascii="Times New Roman" w:hAnsi="Times New Roman" w:cs="Times New Roman"/>
              </w:rPr>
              <w:t>-</w:t>
            </w:r>
          </w:p>
        </w:tc>
        <w:tc>
          <w:tcPr>
            <w:tcW w:w="534" w:type="pct"/>
            <w:vAlign w:val="bottom"/>
          </w:tcPr>
          <w:p w14:paraId="67C5A4F5" w14:textId="77777777" w:rsidR="009B3E4F" w:rsidRPr="00D54AB6" w:rsidRDefault="009B3E4F" w:rsidP="009B3E4F">
            <w:pPr>
              <w:jc w:val="right"/>
              <w:rPr>
                <w:rFonts w:ascii="Times New Roman" w:hAnsi="Times New Roman" w:cs="Times New Roman"/>
                <w:b/>
              </w:rPr>
            </w:pPr>
            <w:r w:rsidRPr="00D54AB6">
              <w:rPr>
                <w:rFonts w:ascii="Times New Roman" w:hAnsi="Times New Roman" w:cs="Times New Roman"/>
              </w:rPr>
              <w:t>180,000</w:t>
            </w:r>
          </w:p>
        </w:tc>
        <w:tc>
          <w:tcPr>
            <w:tcW w:w="510" w:type="pct"/>
          </w:tcPr>
          <w:p w14:paraId="24562F56" w14:textId="77777777" w:rsidR="009B3E4F" w:rsidRPr="00D54AB6" w:rsidRDefault="009B3E4F" w:rsidP="009B3E4F">
            <w:pPr>
              <w:jc w:val="right"/>
              <w:rPr>
                <w:rFonts w:ascii="Times New Roman" w:hAnsi="Times New Roman" w:cs="Times New Roman"/>
                <w:b/>
              </w:rPr>
            </w:pPr>
            <w:r w:rsidRPr="00D54AB6">
              <w:rPr>
                <w:rFonts w:ascii="Times New Roman" w:hAnsi="Times New Roman" w:cs="Times New Roman"/>
              </w:rPr>
              <w:t>-</w:t>
            </w:r>
          </w:p>
        </w:tc>
      </w:tr>
      <w:tr w:rsidR="009B3E4F" w14:paraId="4133DBF7" w14:textId="77777777" w:rsidTr="00397539">
        <w:trPr>
          <w:trHeight w:val="188"/>
        </w:trPr>
        <w:tc>
          <w:tcPr>
            <w:tcW w:w="644" w:type="pct"/>
          </w:tcPr>
          <w:p w14:paraId="7A54DB28" w14:textId="77777777" w:rsidR="009B3E4F" w:rsidRPr="00D54AB6" w:rsidRDefault="009B3E4F" w:rsidP="009B3E4F">
            <w:pPr>
              <w:rPr>
                <w:rFonts w:ascii="Times New Roman" w:hAnsi="Times New Roman" w:cs="Times New Roman"/>
                <w:b/>
              </w:rPr>
            </w:pPr>
            <w:r w:rsidRPr="00D54AB6">
              <w:rPr>
                <w:rFonts w:ascii="Times New Roman" w:hAnsi="Times New Roman" w:cs="Times New Roman"/>
                <w:b/>
              </w:rPr>
              <w:t>Total</w:t>
            </w:r>
          </w:p>
        </w:tc>
        <w:tc>
          <w:tcPr>
            <w:tcW w:w="2388" w:type="pct"/>
          </w:tcPr>
          <w:p w14:paraId="24689035" w14:textId="77777777" w:rsidR="009B3E4F" w:rsidRPr="00D54AB6" w:rsidRDefault="009B3E4F" w:rsidP="009B3E4F">
            <w:pPr>
              <w:rPr>
                <w:rFonts w:ascii="Times New Roman" w:hAnsi="Times New Roman" w:cs="Times New Roman"/>
              </w:rPr>
            </w:pPr>
          </w:p>
        </w:tc>
        <w:tc>
          <w:tcPr>
            <w:tcW w:w="455" w:type="pct"/>
          </w:tcPr>
          <w:p w14:paraId="5A7112B3" w14:textId="3E7FFECC" w:rsidR="009B3E4F" w:rsidRPr="00D54AB6" w:rsidRDefault="009B3E4F" w:rsidP="009B3E4F">
            <w:pPr>
              <w:jc w:val="right"/>
              <w:rPr>
                <w:rFonts w:ascii="Times New Roman" w:hAnsi="Times New Roman" w:cs="Times New Roman"/>
                <w:b/>
              </w:rPr>
            </w:pPr>
            <w:r w:rsidRPr="00D54AB6">
              <w:rPr>
                <w:rFonts w:ascii="Times New Roman" w:hAnsi="Times New Roman" w:cs="Times New Roman"/>
              </w:rPr>
              <w:t>-</w:t>
            </w:r>
          </w:p>
        </w:tc>
        <w:tc>
          <w:tcPr>
            <w:tcW w:w="469" w:type="pct"/>
          </w:tcPr>
          <w:p w14:paraId="3EE747E0" w14:textId="7E900371" w:rsidR="009B3E4F" w:rsidRPr="00D54AB6" w:rsidRDefault="009B3E4F" w:rsidP="009B3E4F">
            <w:pPr>
              <w:jc w:val="right"/>
              <w:rPr>
                <w:rFonts w:ascii="Times New Roman" w:hAnsi="Times New Roman" w:cs="Times New Roman"/>
                <w:b/>
              </w:rPr>
            </w:pPr>
            <w:r w:rsidRPr="00D54AB6">
              <w:rPr>
                <w:rFonts w:ascii="Times New Roman" w:hAnsi="Times New Roman" w:cs="Times New Roman"/>
              </w:rPr>
              <w:t>-</w:t>
            </w:r>
          </w:p>
        </w:tc>
        <w:tc>
          <w:tcPr>
            <w:tcW w:w="534" w:type="pct"/>
          </w:tcPr>
          <w:p w14:paraId="49BD36F7" w14:textId="77777777" w:rsidR="009B3E4F" w:rsidRPr="00D54AB6" w:rsidRDefault="009B3E4F" w:rsidP="009B3E4F">
            <w:pPr>
              <w:jc w:val="right"/>
              <w:rPr>
                <w:rFonts w:ascii="Times New Roman" w:hAnsi="Times New Roman" w:cs="Times New Roman"/>
                <w:b/>
              </w:rPr>
            </w:pPr>
            <w:r w:rsidRPr="00D54AB6">
              <w:rPr>
                <w:rFonts w:ascii="Times New Roman" w:hAnsi="Times New Roman" w:cs="Times New Roman"/>
                <w:b/>
              </w:rPr>
              <w:t>180,000</w:t>
            </w:r>
          </w:p>
        </w:tc>
        <w:tc>
          <w:tcPr>
            <w:tcW w:w="510" w:type="pct"/>
          </w:tcPr>
          <w:p w14:paraId="7AF26C5B" w14:textId="77777777" w:rsidR="009B3E4F" w:rsidRPr="00D54AB6" w:rsidRDefault="009B3E4F" w:rsidP="009B3E4F">
            <w:pPr>
              <w:jc w:val="right"/>
              <w:rPr>
                <w:rFonts w:ascii="Times New Roman" w:hAnsi="Times New Roman" w:cs="Times New Roman"/>
                <w:b/>
              </w:rPr>
            </w:pPr>
            <w:r w:rsidRPr="00D54AB6">
              <w:rPr>
                <w:rFonts w:ascii="Times New Roman" w:hAnsi="Times New Roman" w:cs="Times New Roman"/>
                <w:b/>
              </w:rPr>
              <w:t>180,000</w:t>
            </w:r>
          </w:p>
        </w:tc>
      </w:tr>
    </w:tbl>
    <w:p w14:paraId="4E7B16CE" w14:textId="13FAE802" w:rsidR="000727CC" w:rsidRDefault="000727CC">
      <w:pPr>
        <w:rPr>
          <w:rFonts w:ascii="Times New Roman" w:hAnsi="Times New Roman" w:cs="Times New Roman"/>
          <w:b/>
          <w:bCs/>
          <w:sz w:val="24"/>
          <w:szCs w:val="24"/>
        </w:rPr>
      </w:pPr>
    </w:p>
    <w:p w14:paraId="1BA34BBA" w14:textId="629CDE7B" w:rsidR="009E2B81" w:rsidRDefault="009E2B81">
      <w:pPr>
        <w:rPr>
          <w:rFonts w:ascii="Times New Roman" w:hAnsi="Times New Roman" w:cs="Times New Roman"/>
          <w:b/>
          <w:bCs/>
          <w:sz w:val="24"/>
          <w:szCs w:val="24"/>
        </w:rPr>
      </w:pPr>
    </w:p>
    <w:p w14:paraId="15485C54" w14:textId="77777777" w:rsidR="009E2B81" w:rsidRDefault="009E2B81">
      <w:pPr>
        <w:rPr>
          <w:rFonts w:ascii="Times New Roman" w:hAnsi="Times New Roman" w:cs="Times New Roman"/>
          <w:b/>
          <w:bCs/>
          <w:sz w:val="24"/>
          <w:szCs w:val="24"/>
        </w:rPr>
      </w:pPr>
    </w:p>
    <w:p w14:paraId="6CB228ED" w14:textId="6C7E9084" w:rsidR="00E9769B" w:rsidRPr="00E9769B" w:rsidRDefault="00E9769B" w:rsidP="000727CC">
      <w:pPr>
        <w:spacing w:line="240" w:lineRule="auto"/>
        <w:rPr>
          <w:rFonts w:ascii="Times New Roman" w:hAnsi="Times New Roman" w:cs="Times New Roman"/>
          <w:b/>
          <w:bCs/>
          <w:sz w:val="24"/>
          <w:szCs w:val="24"/>
        </w:rPr>
      </w:pPr>
      <w:r w:rsidRPr="00E9769B">
        <w:rPr>
          <w:rFonts w:ascii="Times New Roman" w:hAnsi="Times New Roman" w:cs="Times New Roman"/>
          <w:b/>
          <w:bCs/>
          <w:sz w:val="24"/>
          <w:szCs w:val="24"/>
        </w:rPr>
        <w:lastRenderedPageBreak/>
        <w:t>Closing Entries</w:t>
      </w:r>
      <w:r>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4385"/>
        <w:gridCol w:w="788"/>
        <w:gridCol w:w="877"/>
        <w:gridCol w:w="602"/>
        <w:gridCol w:w="5296"/>
        <w:gridCol w:w="821"/>
        <w:gridCol w:w="827"/>
        <w:gridCol w:w="794"/>
      </w:tblGrid>
      <w:tr w:rsidR="000C6447" w:rsidRPr="00A04686" w14:paraId="5F3FF54A" w14:textId="77777777" w:rsidTr="00F2046D">
        <w:trPr>
          <w:trHeight w:val="350"/>
        </w:trPr>
        <w:tc>
          <w:tcPr>
            <w:tcW w:w="5000" w:type="pct"/>
            <w:gridSpan w:val="8"/>
            <w:shd w:val="clear" w:color="auto" w:fill="D6E3BC" w:themeFill="accent3" w:themeFillTint="66"/>
          </w:tcPr>
          <w:p w14:paraId="19C96BF9" w14:textId="0448AC4A" w:rsidR="000C6447" w:rsidRPr="00A04686" w:rsidRDefault="000C6447" w:rsidP="00804A27">
            <w:pPr>
              <w:spacing w:after="100" w:afterAutospacing="1"/>
              <w:rPr>
                <w:rFonts w:ascii="Times New Roman" w:hAnsi="Times New Roman" w:cs="Times New Roman"/>
              </w:rPr>
            </w:pPr>
            <w:r>
              <w:rPr>
                <w:rFonts w:ascii="Times New Roman" w:hAnsi="Times New Roman" w:cs="Times New Roman"/>
              </w:rPr>
              <w:t>1</w:t>
            </w:r>
            <w:r w:rsidR="005251F9">
              <w:rPr>
                <w:rFonts w:ascii="Times New Roman" w:hAnsi="Times New Roman" w:cs="Times New Roman"/>
              </w:rPr>
              <w:t>4</w:t>
            </w:r>
            <w:r>
              <w:rPr>
                <w:rFonts w:ascii="Times New Roman" w:hAnsi="Times New Roman" w:cs="Times New Roman"/>
              </w:rPr>
              <w:t xml:space="preserve">. The </w:t>
            </w:r>
            <w:r w:rsidRPr="00002D3C">
              <w:rPr>
                <w:rFonts w:ascii="Times New Roman" w:hAnsi="Times New Roman" w:cs="Times New Roman"/>
              </w:rPr>
              <w:t>Less</w:t>
            </w:r>
            <w:r w:rsidR="006C0664">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revenue </w:t>
            </w:r>
            <w:r w:rsidR="00561B51">
              <w:rPr>
                <w:rFonts w:ascii="Times New Roman" w:hAnsi="Times New Roman" w:cs="Times New Roman"/>
              </w:rPr>
              <w:t xml:space="preserve">earned and depreciation expense </w:t>
            </w:r>
            <w:r w:rsidRPr="000C6447">
              <w:rPr>
                <w:rFonts w:ascii="Times New Roman" w:hAnsi="Times New Roman" w:cs="Times New Roman"/>
              </w:rPr>
              <w:t>to cumulative results of operations.</w:t>
            </w:r>
          </w:p>
        </w:tc>
      </w:tr>
      <w:tr w:rsidR="00AE1F1C" w:rsidRPr="008C5F15" w14:paraId="0F71EA2E" w14:textId="77777777" w:rsidTr="00F81233">
        <w:trPr>
          <w:trHeight w:val="350"/>
        </w:trPr>
        <w:tc>
          <w:tcPr>
            <w:tcW w:w="1524" w:type="pct"/>
            <w:shd w:val="clear" w:color="auto" w:fill="D9D9D9" w:themeFill="background1" w:themeFillShade="D9"/>
          </w:tcPr>
          <w:p w14:paraId="33B1FCD0" w14:textId="2C244E11"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74" w:type="pct"/>
            <w:shd w:val="clear" w:color="auto" w:fill="D9D9D9" w:themeFill="background1" w:themeFillShade="D9"/>
          </w:tcPr>
          <w:p w14:paraId="4E3C84BD" w14:textId="60BB58CE"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05" w:type="pct"/>
            <w:shd w:val="clear" w:color="auto" w:fill="D9D9D9" w:themeFill="background1" w:themeFillShade="D9"/>
          </w:tcPr>
          <w:p w14:paraId="02BD23F3" w14:textId="649EF50A"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09" w:type="pct"/>
            <w:shd w:val="clear" w:color="auto" w:fill="D9D9D9" w:themeFill="background1" w:themeFillShade="D9"/>
          </w:tcPr>
          <w:p w14:paraId="2D18DA39" w14:textId="3BFA8EED"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840" w:type="pct"/>
            <w:shd w:val="clear" w:color="auto" w:fill="D9D9D9" w:themeFill="background1" w:themeFillShade="D9"/>
          </w:tcPr>
          <w:p w14:paraId="2D789859" w14:textId="2B880DBC"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285" w:type="pct"/>
            <w:shd w:val="clear" w:color="auto" w:fill="D9D9D9" w:themeFill="background1" w:themeFillShade="D9"/>
          </w:tcPr>
          <w:p w14:paraId="06795E6F" w14:textId="61262072"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9288277" w14:textId="37D0AACE"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76" w:type="pct"/>
            <w:shd w:val="clear" w:color="auto" w:fill="D9D9D9" w:themeFill="background1" w:themeFillShade="D9"/>
          </w:tcPr>
          <w:p w14:paraId="22220DA3" w14:textId="2D2336DC"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C5456C" w14:paraId="13538136" w14:textId="77777777" w:rsidTr="00DD424B">
        <w:trPr>
          <w:trHeight w:hRule="exact" w:val="2755"/>
        </w:trPr>
        <w:tc>
          <w:tcPr>
            <w:tcW w:w="1524" w:type="pct"/>
          </w:tcPr>
          <w:p w14:paraId="20319086" w14:textId="77777777" w:rsidR="000C6447" w:rsidRDefault="000C6447" w:rsidP="00804A2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88225CB" w14:textId="77777777" w:rsidR="000C6447" w:rsidRDefault="000C6447" w:rsidP="00804A27">
            <w:pPr>
              <w:tabs>
                <w:tab w:val="left" w:pos="5400"/>
                <w:tab w:val="left" w:pos="5490"/>
              </w:tabs>
              <w:rPr>
                <w:rFonts w:ascii="Times New Roman" w:hAnsi="Times New Roman" w:cs="Times New Roman"/>
              </w:rPr>
            </w:pPr>
            <w:r>
              <w:rPr>
                <w:rFonts w:ascii="Times New Roman" w:hAnsi="Times New Roman" w:cs="Times New Roman"/>
              </w:rPr>
              <w:t>None</w:t>
            </w:r>
          </w:p>
          <w:p w14:paraId="23F0B0AB" w14:textId="77777777" w:rsidR="000C6447" w:rsidRDefault="000C6447" w:rsidP="00804A27">
            <w:pPr>
              <w:tabs>
                <w:tab w:val="left" w:pos="5400"/>
                <w:tab w:val="left" w:pos="5490"/>
              </w:tabs>
              <w:rPr>
                <w:rFonts w:ascii="Times New Roman" w:hAnsi="Times New Roman" w:cs="Times New Roman"/>
                <w:b/>
                <w:sz w:val="24"/>
                <w:szCs w:val="24"/>
                <w:u w:val="single"/>
              </w:rPr>
            </w:pPr>
          </w:p>
          <w:p w14:paraId="63B65461" w14:textId="77777777" w:rsidR="000C6447" w:rsidRDefault="000C6447" w:rsidP="00804A27">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36D4301" w14:textId="3CA2E57C" w:rsidR="000C6447" w:rsidRPr="00335541" w:rsidRDefault="000C6447" w:rsidP="00804A27">
            <w:pPr>
              <w:tabs>
                <w:tab w:val="left" w:pos="5400"/>
                <w:tab w:val="left" w:pos="5490"/>
              </w:tabs>
              <w:rPr>
                <w:rFonts w:ascii="Times New Roman" w:hAnsi="Times New Roman" w:cs="Times New Roman"/>
              </w:rPr>
            </w:pPr>
            <w:r>
              <w:rPr>
                <w:rFonts w:ascii="Times New Roman" w:hAnsi="Times New Roman" w:cs="Times New Roman"/>
              </w:rPr>
              <w:t>None</w:t>
            </w:r>
            <w:r>
              <w:rPr>
                <w:rFonts w:ascii="Times New Roman" w:hAnsi="Times New Roman" w:cs="Times New Roman"/>
                <w:sz w:val="20"/>
                <w:szCs w:val="20"/>
              </w:rPr>
              <w:t xml:space="preserve">  </w:t>
            </w:r>
            <w:r>
              <w:rPr>
                <w:rFonts w:ascii="Times New Roman" w:hAnsi="Times New Roman" w:cs="Times New Roman"/>
              </w:rPr>
              <w:t xml:space="preserve">                                                  </w:t>
            </w:r>
          </w:p>
        </w:tc>
        <w:tc>
          <w:tcPr>
            <w:tcW w:w="274" w:type="pct"/>
          </w:tcPr>
          <w:p w14:paraId="487AC290" w14:textId="7E6EB1BB" w:rsidR="000C6447" w:rsidRDefault="000C6447" w:rsidP="00804A27">
            <w:pPr>
              <w:jc w:val="center"/>
              <w:rPr>
                <w:rFonts w:ascii="Times New Roman" w:hAnsi="Times New Roman" w:cs="Times New Roman"/>
              </w:rPr>
            </w:pPr>
          </w:p>
        </w:tc>
        <w:tc>
          <w:tcPr>
            <w:tcW w:w="305" w:type="pct"/>
          </w:tcPr>
          <w:p w14:paraId="5AA374BC" w14:textId="5B0F8BAF" w:rsidR="000C6447" w:rsidRDefault="000C6447" w:rsidP="00804A27">
            <w:pPr>
              <w:jc w:val="center"/>
              <w:rPr>
                <w:rFonts w:ascii="Times New Roman" w:hAnsi="Times New Roman" w:cs="Times New Roman"/>
              </w:rPr>
            </w:pPr>
          </w:p>
        </w:tc>
        <w:tc>
          <w:tcPr>
            <w:tcW w:w="209" w:type="pct"/>
          </w:tcPr>
          <w:p w14:paraId="1DED501F" w14:textId="504AA7AE" w:rsidR="000C6447" w:rsidRDefault="000C6447" w:rsidP="00804A27">
            <w:pPr>
              <w:jc w:val="center"/>
              <w:rPr>
                <w:rFonts w:ascii="Times New Roman" w:hAnsi="Times New Roman" w:cs="Times New Roman"/>
              </w:rPr>
            </w:pPr>
          </w:p>
        </w:tc>
        <w:tc>
          <w:tcPr>
            <w:tcW w:w="1840" w:type="pct"/>
          </w:tcPr>
          <w:p w14:paraId="342776FA" w14:textId="77777777" w:rsidR="000C6447" w:rsidRDefault="000C6447" w:rsidP="00804A2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90C13C2" w14:textId="77777777" w:rsidR="000C6447" w:rsidRDefault="000C6447" w:rsidP="00804A27">
            <w:pPr>
              <w:tabs>
                <w:tab w:val="left" w:pos="5400"/>
                <w:tab w:val="left" w:pos="5490"/>
              </w:tabs>
              <w:rPr>
                <w:rFonts w:ascii="Times New Roman" w:hAnsi="Times New Roman" w:cs="Times New Roman"/>
              </w:rPr>
            </w:pPr>
            <w:r>
              <w:rPr>
                <w:rFonts w:ascii="Times New Roman" w:hAnsi="Times New Roman" w:cs="Times New Roman"/>
              </w:rPr>
              <w:t xml:space="preserve">None </w:t>
            </w:r>
          </w:p>
          <w:p w14:paraId="0F5EE97F" w14:textId="77777777" w:rsidR="000C6447" w:rsidRDefault="000C6447" w:rsidP="00804A27">
            <w:pPr>
              <w:tabs>
                <w:tab w:val="left" w:pos="5400"/>
                <w:tab w:val="left" w:pos="5490"/>
              </w:tabs>
              <w:rPr>
                <w:rFonts w:ascii="Times New Roman" w:hAnsi="Times New Roman" w:cs="Times New Roman"/>
                <w:b/>
                <w:sz w:val="24"/>
                <w:szCs w:val="24"/>
                <w:u w:val="single"/>
              </w:rPr>
            </w:pPr>
          </w:p>
          <w:p w14:paraId="473075D1" w14:textId="77777777" w:rsidR="000C6447" w:rsidRDefault="000C6447" w:rsidP="00804A27">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4E4EB13" w14:textId="77777777" w:rsidR="00DD424B" w:rsidRDefault="00DD424B" w:rsidP="00804A27">
            <w:pPr>
              <w:rPr>
                <w:rFonts w:ascii="Times New Roman" w:hAnsi="Times New Roman" w:cs="Times New Roman"/>
              </w:rPr>
            </w:pPr>
            <w:r>
              <w:rPr>
                <w:rFonts w:ascii="Times New Roman" w:hAnsi="Times New Roman" w:cs="Times New Roman"/>
              </w:rPr>
              <w:t xml:space="preserve">520000 (F) </w:t>
            </w:r>
            <w:r w:rsidRPr="00DD424B">
              <w:rPr>
                <w:rFonts w:ascii="Times New Roman" w:hAnsi="Times New Roman" w:cs="Times New Roman"/>
              </w:rPr>
              <w:t xml:space="preserve">Revenue </w:t>
            </w:r>
            <w:proofErr w:type="gramStart"/>
            <w:r w:rsidRPr="00DD424B">
              <w:rPr>
                <w:rFonts w:ascii="Times New Roman" w:hAnsi="Times New Roman" w:cs="Times New Roman"/>
              </w:rPr>
              <w:t>From</w:t>
            </w:r>
            <w:proofErr w:type="gramEnd"/>
            <w:r w:rsidRPr="00DD424B">
              <w:rPr>
                <w:rFonts w:ascii="Times New Roman" w:hAnsi="Times New Roman" w:cs="Times New Roman"/>
              </w:rPr>
              <w:t xml:space="preserve"> Services Provided </w:t>
            </w:r>
          </w:p>
          <w:p w14:paraId="26516C3A" w14:textId="75E387FD" w:rsidR="00D91525" w:rsidRDefault="00D91525" w:rsidP="00804A27">
            <w:pPr>
              <w:rPr>
                <w:rFonts w:ascii="Times New Roman" w:hAnsi="Times New Roman" w:cs="Times New Roman"/>
              </w:rPr>
            </w:pPr>
            <w:r>
              <w:rPr>
                <w:rFonts w:ascii="Times New Roman" w:hAnsi="Times New Roman" w:cs="Times New Roman"/>
              </w:rPr>
              <w:t>593000 (F) Lessor Lease Revenue</w:t>
            </w:r>
          </w:p>
          <w:p w14:paraId="44DE40D3" w14:textId="77777777" w:rsidR="00F81233" w:rsidRDefault="00D91525" w:rsidP="00804A27">
            <w:pPr>
              <w:rPr>
                <w:rFonts w:ascii="Times New Roman" w:hAnsi="Times New Roman" w:cs="Times New Roman"/>
              </w:rPr>
            </w:pPr>
            <w:r>
              <w:rPr>
                <w:rFonts w:ascii="Times New Roman" w:hAnsi="Times New Roman" w:cs="Times New Roman"/>
                <w:sz w:val="20"/>
                <w:szCs w:val="20"/>
              </w:rPr>
              <w:t xml:space="preserve">    </w:t>
            </w:r>
            <w:r w:rsidRPr="009557B4">
              <w:rPr>
                <w:rFonts w:ascii="Times New Roman" w:hAnsi="Times New Roman" w:cs="Times New Roman"/>
              </w:rPr>
              <w:t>331000 Cumulative Results of Operations</w:t>
            </w:r>
          </w:p>
          <w:p w14:paraId="7E588E9A" w14:textId="77777777" w:rsidR="00F81233" w:rsidRDefault="00F81233" w:rsidP="00804A27">
            <w:pPr>
              <w:rPr>
                <w:rFonts w:ascii="Times New Roman" w:hAnsi="Times New Roman" w:cs="Times New Roman"/>
              </w:rPr>
            </w:pPr>
          </w:p>
          <w:p w14:paraId="2663AB6C" w14:textId="77777777" w:rsidR="00F81233" w:rsidRPr="00C5456C" w:rsidRDefault="00F81233" w:rsidP="00F81233">
            <w:pPr>
              <w:rPr>
                <w:rFonts w:ascii="Times New Roman" w:hAnsi="Times New Roman" w:cs="Times New Roman"/>
              </w:rPr>
            </w:pPr>
            <w:r w:rsidRPr="00C5456C">
              <w:rPr>
                <w:rFonts w:ascii="Times New Roman" w:hAnsi="Times New Roman" w:cs="Times New Roman"/>
              </w:rPr>
              <w:t>331000 Cumulative Results of Operations</w:t>
            </w:r>
          </w:p>
          <w:p w14:paraId="58B42347" w14:textId="0D434CAD" w:rsidR="00F81233" w:rsidRDefault="00F81233" w:rsidP="00F81233">
            <w:pPr>
              <w:rPr>
                <w:rFonts w:ascii="Times New Roman" w:hAnsi="Times New Roman" w:cs="Times New Roman"/>
              </w:rPr>
            </w:pPr>
            <w:r w:rsidRPr="00C5456C">
              <w:rPr>
                <w:rFonts w:ascii="Times New Roman" w:hAnsi="Times New Roman" w:cs="Times New Roman"/>
              </w:rPr>
              <w:t xml:space="preserve">    </w:t>
            </w:r>
            <w:r>
              <w:rPr>
                <w:rFonts w:ascii="Times New Roman" w:hAnsi="Times New Roman" w:cs="Times New Roman"/>
              </w:rPr>
              <w:t xml:space="preserve"> </w:t>
            </w:r>
            <w:r w:rsidRPr="00C5456C">
              <w:rPr>
                <w:rFonts w:ascii="Times New Roman" w:hAnsi="Times New Roman" w:cs="Times New Roman"/>
              </w:rPr>
              <w:t xml:space="preserve">671000 (N) Depreciation, Amortization, </w:t>
            </w:r>
            <w:r>
              <w:rPr>
                <w:rFonts w:ascii="Times New Roman" w:hAnsi="Times New Roman" w:cs="Times New Roman"/>
              </w:rPr>
              <w:t xml:space="preserve">&amp; </w:t>
            </w:r>
            <w:r w:rsidRPr="00C5456C">
              <w:rPr>
                <w:rFonts w:ascii="Times New Roman" w:hAnsi="Times New Roman" w:cs="Times New Roman"/>
              </w:rPr>
              <w:t>Depletion</w:t>
            </w:r>
          </w:p>
          <w:p w14:paraId="2924B41C" w14:textId="1D69C934" w:rsidR="000C6447" w:rsidRPr="006F5329" w:rsidRDefault="000C6447" w:rsidP="00804A27">
            <w:pPr>
              <w:rPr>
                <w:rFonts w:ascii="Times New Roman" w:hAnsi="Times New Roman" w:cs="Times New Roman"/>
              </w:rPr>
            </w:pPr>
            <w:r w:rsidRPr="009557B4">
              <w:rPr>
                <w:rFonts w:ascii="Times New Roman" w:hAnsi="Times New Roman" w:cs="Times New Roman"/>
              </w:rPr>
              <w:t xml:space="preserve">                                                     </w:t>
            </w:r>
          </w:p>
        </w:tc>
        <w:tc>
          <w:tcPr>
            <w:tcW w:w="285" w:type="pct"/>
          </w:tcPr>
          <w:p w14:paraId="001E6035" w14:textId="77777777" w:rsidR="000C6447" w:rsidRDefault="000C6447" w:rsidP="00804A27">
            <w:pPr>
              <w:jc w:val="center"/>
              <w:rPr>
                <w:rFonts w:ascii="Times New Roman" w:hAnsi="Times New Roman" w:cs="Times New Roman"/>
              </w:rPr>
            </w:pPr>
          </w:p>
          <w:p w14:paraId="285D700D" w14:textId="77777777" w:rsidR="000C6447" w:rsidRDefault="000C6447" w:rsidP="00804A27">
            <w:pPr>
              <w:jc w:val="center"/>
              <w:rPr>
                <w:rFonts w:ascii="Times New Roman" w:hAnsi="Times New Roman" w:cs="Times New Roman"/>
              </w:rPr>
            </w:pPr>
          </w:p>
          <w:p w14:paraId="3CA0C1A1" w14:textId="77777777" w:rsidR="000C6447" w:rsidRDefault="000C6447" w:rsidP="00804A27">
            <w:pPr>
              <w:jc w:val="center"/>
              <w:rPr>
                <w:rFonts w:ascii="Times New Roman" w:hAnsi="Times New Roman" w:cs="Times New Roman"/>
              </w:rPr>
            </w:pPr>
          </w:p>
          <w:p w14:paraId="3D880595" w14:textId="77777777" w:rsidR="00D91525" w:rsidRDefault="00D91525" w:rsidP="00804A27">
            <w:pPr>
              <w:jc w:val="center"/>
              <w:rPr>
                <w:rFonts w:ascii="Times New Roman" w:hAnsi="Times New Roman" w:cs="Times New Roman"/>
              </w:rPr>
            </w:pPr>
          </w:p>
          <w:p w14:paraId="045D8517" w14:textId="041555BB" w:rsidR="00D91525" w:rsidRDefault="00DD424B" w:rsidP="00804A27">
            <w:pPr>
              <w:jc w:val="center"/>
              <w:rPr>
                <w:rFonts w:ascii="Times New Roman" w:hAnsi="Times New Roman" w:cs="Times New Roman"/>
              </w:rPr>
            </w:pPr>
            <w:r>
              <w:rPr>
                <w:rFonts w:ascii="Times New Roman" w:hAnsi="Times New Roman" w:cs="Times New Roman"/>
              </w:rPr>
              <w:t>36,000</w:t>
            </w:r>
          </w:p>
          <w:p w14:paraId="0A03F119" w14:textId="00786AB3" w:rsidR="00F81233" w:rsidRDefault="00DD424B" w:rsidP="00804A27">
            <w:pPr>
              <w:jc w:val="center"/>
              <w:rPr>
                <w:rFonts w:ascii="Times New Roman" w:hAnsi="Times New Roman" w:cs="Times New Roman"/>
              </w:rPr>
            </w:pPr>
            <w:r>
              <w:rPr>
                <w:rFonts w:ascii="Times New Roman" w:hAnsi="Times New Roman" w:cs="Times New Roman"/>
              </w:rPr>
              <w:t>60,000</w:t>
            </w:r>
          </w:p>
          <w:p w14:paraId="746C155F" w14:textId="5AD4E008" w:rsidR="00F81233" w:rsidRDefault="00F81233" w:rsidP="00804A27">
            <w:pPr>
              <w:jc w:val="center"/>
              <w:rPr>
                <w:rFonts w:ascii="Times New Roman" w:hAnsi="Times New Roman" w:cs="Times New Roman"/>
              </w:rPr>
            </w:pPr>
          </w:p>
          <w:p w14:paraId="33A38A58" w14:textId="77777777" w:rsidR="00DD424B" w:rsidRDefault="00DD424B" w:rsidP="00804A27">
            <w:pPr>
              <w:jc w:val="center"/>
              <w:rPr>
                <w:rFonts w:ascii="Times New Roman" w:hAnsi="Times New Roman" w:cs="Times New Roman"/>
              </w:rPr>
            </w:pPr>
          </w:p>
          <w:p w14:paraId="23A06F4E" w14:textId="3C61A37D" w:rsidR="00F81233" w:rsidRPr="00C54599" w:rsidRDefault="00F81233" w:rsidP="00804A27">
            <w:pPr>
              <w:jc w:val="center"/>
              <w:rPr>
                <w:rFonts w:ascii="Times New Roman" w:hAnsi="Times New Roman" w:cs="Times New Roman"/>
              </w:rPr>
            </w:pPr>
            <w:r>
              <w:rPr>
                <w:rFonts w:ascii="Times New Roman" w:hAnsi="Times New Roman" w:cs="Times New Roman"/>
              </w:rPr>
              <w:t>18,000</w:t>
            </w:r>
          </w:p>
        </w:tc>
        <w:tc>
          <w:tcPr>
            <w:tcW w:w="287" w:type="pct"/>
          </w:tcPr>
          <w:p w14:paraId="5CDAB743" w14:textId="77777777" w:rsidR="000C6447" w:rsidRDefault="000C6447" w:rsidP="00804A27">
            <w:pPr>
              <w:jc w:val="center"/>
              <w:rPr>
                <w:rFonts w:ascii="Times New Roman" w:hAnsi="Times New Roman" w:cs="Times New Roman"/>
              </w:rPr>
            </w:pPr>
          </w:p>
          <w:p w14:paraId="4DB55A75" w14:textId="77777777" w:rsidR="000C6447" w:rsidRDefault="000C6447" w:rsidP="00804A27">
            <w:pPr>
              <w:jc w:val="center"/>
              <w:rPr>
                <w:rFonts w:ascii="Times New Roman" w:hAnsi="Times New Roman" w:cs="Times New Roman"/>
              </w:rPr>
            </w:pPr>
          </w:p>
          <w:p w14:paraId="415C2188" w14:textId="77777777" w:rsidR="000C6447" w:rsidRDefault="000C6447" w:rsidP="00804A27">
            <w:pPr>
              <w:jc w:val="center"/>
              <w:rPr>
                <w:rFonts w:ascii="Times New Roman" w:hAnsi="Times New Roman" w:cs="Times New Roman"/>
              </w:rPr>
            </w:pPr>
          </w:p>
          <w:p w14:paraId="067F2EE2" w14:textId="77777777" w:rsidR="000C6447" w:rsidRDefault="000C6447" w:rsidP="00804A27">
            <w:pPr>
              <w:jc w:val="center"/>
              <w:rPr>
                <w:rFonts w:ascii="Times New Roman" w:hAnsi="Times New Roman" w:cs="Times New Roman"/>
              </w:rPr>
            </w:pPr>
          </w:p>
          <w:p w14:paraId="4EEF29AB" w14:textId="26A205BC" w:rsidR="000C6447" w:rsidRDefault="000C6447" w:rsidP="00804A27">
            <w:pPr>
              <w:jc w:val="center"/>
              <w:rPr>
                <w:rFonts w:ascii="Times New Roman" w:hAnsi="Times New Roman" w:cs="Times New Roman"/>
              </w:rPr>
            </w:pPr>
          </w:p>
          <w:p w14:paraId="30C2B353" w14:textId="77777777" w:rsidR="00DD424B" w:rsidRDefault="00DD424B" w:rsidP="00804A27">
            <w:pPr>
              <w:jc w:val="center"/>
              <w:rPr>
                <w:rFonts w:ascii="Times New Roman" w:hAnsi="Times New Roman" w:cs="Times New Roman"/>
              </w:rPr>
            </w:pPr>
          </w:p>
          <w:p w14:paraId="41D87779" w14:textId="77777777" w:rsidR="00D91525" w:rsidRDefault="003F1DE8" w:rsidP="00804A27">
            <w:pPr>
              <w:jc w:val="center"/>
              <w:rPr>
                <w:rFonts w:ascii="Times New Roman" w:hAnsi="Times New Roman" w:cs="Times New Roman"/>
              </w:rPr>
            </w:pPr>
            <w:r>
              <w:rPr>
                <w:rFonts w:ascii="Times New Roman" w:hAnsi="Times New Roman" w:cs="Times New Roman"/>
              </w:rPr>
              <w:t>96</w:t>
            </w:r>
            <w:r w:rsidR="00D91525">
              <w:rPr>
                <w:rFonts w:ascii="Times New Roman" w:hAnsi="Times New Roman" w:cs="Times New Roman"/>
              </w:rPr>
              <w:t>,000</w:t>
            </w:r>
          </w:p>
          <w:p w14:paraId="5970CDF0" w14:textId="77777777" w:rsidR="00F81233" w:rsidRDefault="00F81233" w:rsidP="00804A27">
            <w:pPr>
              <w:jc w:val="center"/>
              <w:rPr>
                <w:rFonts w:ascii="Times New Roman" w:hAnsi="Times New Roman" w:cs="Times New Roman"/>
              </w:rPr>
            </w:pPr>
          </w:p>
          <w:p w14:paraId="0C9454A7" w14:textId="77777777" w:rsidR="00DD424B" w:rsidRDefault="00DD424B" w:rsidP="00DD424B">
            <w:pPr>
              <w:rPr>
                <w:rFonts w:ascii="Times New Roman" w:hAnsi="Times New Roman" w:cs="Times New Roman"/>
              </w:rPr>
            </w:pPr>
          </w:p>
          <w:p w14:paraId="58364AB9" w14:textId="608D2198" w:rsidR="00F81233" w:rsidRDefault="00F81233" w:rsidP="00804A27">
            <w:pPr>
              <w:jc w:val="center"/>
              <w:rPr>
                <w:rFonts w:ascii="Times New Roman" w:hAnsi="Times New Roman" w:cs="Times New Roman"/>
              </w:rPr>
            </w:pPr>
            <w:r>
              <w:rPr>
                <w:rFonts w:ascii="Times New Roman" w:hAnsi="Times New Roman" w:cs="Times New Roman"/>
              </w:rPr>
              <w:t>18,000</w:t>
            </w:r>
          </w:p>
        </w:tc>
        <w:tc>
          <w:tcPr>
            <w:tcW w:w="276" w:type="pct"/>
          </w:tcPr>
          <w:p w14:paraId="35DD8502" w14:textId="77777777" w:rsidR="000C6447" w:rsidRDefault="000C6447" w:rsidP="00804A27">
            <w:pPr>
              <w:jc w:val="center"/>
              <w:rPr>
                <w:rFonts w:ascii="Times New Roman" w:hAnsi="Times New Roman" w:cs="Times New Roman"/>
              </w:rPr>
            </w:pPr>
          </w:p>
          <w:p w14:paraId="0E44637D" w14:textId="77777777" w:rsidR="000C6447" w:rsidRDefault="000C6447" w:rsidP="00804A27">
            <w:pPr>
              <w:jc w:val="center"/>
              <w:rPr>
                <w:rFonts w:ascii="Times New Roman" w:hAnsi="Times New Roman" w:cs="Times New Roman"/>
              </w:rPr>
            </w:pPr>
          </w:p>
          <w:p w14:paraId="70A96A01" w14:textId="77777777" w:rsidR="000C6447" w:rsidRDefault="000C6447" w:rsidP="00804A27">
            <w:pPr>
              <w:jc w:val="center"/>
              <w:rPr>
                <w:rFonts w:ascii="Times New Roman" w:hAnsi="Times New Roman" w:cs="Times New Roman"/>
              </w:rPr>
            </w:pPr>
          </w:p>
          <w:p w14:paraId="2E54A006" w14:textId="77777777" w:rsidR="000C6447" w:rsidRDefault="000C6447" w:rsidP="00804A27">
            <w:pPr>
              <w:jc w:val="center"/>
              <w:rPr>
                <w:rFonts w:ascii="Times New Roman" w:hAnsi="Times New Roman" w:cs="Times New Roman"/>
              </w:rPr>
            </w:pPr>
          </w:p>
          <w:p w14:paraId="7F8BE32A" w14:textId="0064355D" w:rsidR="000C6447" w:rsidRDefault="00D91525" w:rsidP="00804A27">
            <w:pPr>
              <w:jc w:val="center"/>
              <w:rPr>
                <w:rFonts w:ascii="Times New Roman" w:hAnsi="Times New Roman" w:cs="Times New Roman"/>
              </w:rPr>
            </w:pPr>
            <w:r>
              <w:rPr>
                <w:rFonts w:ascii="Times New Roman" w:hAnsi="Times New Roman" w:cs="Times New Roman"/>
              </w:rPr>
              <w:t>F336</w:t>
            </w:r>
          </w:p>
          <w:p w14:paraId="2BBED9C0" w14:textId="77777777" w:rsidR="000C6447" w:rsidRDefault="000C6447" w:rsidP="00804A27">
            <w:pPr>
              <w:jc w:val="center"/>
              <w:rPr>
                <w:rFonts w:ascii="Times New Roman" w:hAnsi="Times New Roman" w:cs="Times New Roman"/>
              </w:rPr>
            </w:pPr>
          </w:p>
          <w:p w14:paraId="4A519467" w14:textId="386634B5" w:rsidR="00C17148" w:rsidRDefault="00C17148" w:rsidP="00804A27">
            <w:pPr>
              <w:jc w:val="center"/>
              <w:rPr>
                <w:rFonts w:ascii="Times New Roman" w:hAnsi="Times New Roman" w:cs="Times New Roman"/>
              </w:rPr>
            </w:pPr>
          </w:p>
          <w:p w14:paraId="4400D2C4" w14:textId="77777777" w:rsidR="00DD424B" w:rsidRDefault="00DD424B" w:rsidP="00804A27">
            <w:pPr>
              <w:jc w:val="center"/>
              <w:rPr>
                <w:rFonts w:ascii="Times New Roman" w:hAnsi="Times New Roman" w:cs="Times New Roman"/>
              </w:rPr>
            </w:pPr>
          </w:p>
          <w:p w14:paraId="36B705B1" w14:textId="77777777" w:rsidR="00C17148" w:rsidRDefault="00C17148" w:rsidP="00C17148">
            <w:pPr>
              <w:jc w:val="center"/>
              <w:rPr>
                <w:rFonts w:ascii="Times New Roman" w:hAnsi="Times New Roman" w:cs="Times New Roman"/>
              </w:rPr>
            </w:pPr>
            <w:r>
              <w:rPr>
                <w:rFonts w:ascii="Times New Roman" w:hAnsi="Times New Roman" w:cs="Times New Roman"/>
              </w:rPr>
              <w:t>F336</w:t>
            </w:r>
          </w:p>
          <w:p w14:paraId="3496AC0F" w14:textId="53B46348" w:rsidR="00C17148" w:rsidRDefault="00C17148" w:rsidP="00804A27">
            <w:pPr>
              <w:jc w:val="center"/>
              <w:rPr>
                <w:rFonts w:ascii="Times New Roman" w:hAnsi="Times New Roman" w:cs="Times New Roman"/>
              </w:rPr>
            </w:pPr>
          </w:p>
        </w:tc>
      </w:tr>
    </w:tbl>
    <w:p w14:paraId="6CC11220" w14:textId="77777777" w:rsidR="00E86389" w:rsidRDefault="00E86389" w:rsidP="00E86389">
      <w:pPr>
        <w:rPr>
          <w:rFonts w:ascii="Times New Roman" w:hAnsi="Times New Roman" w:cs="Times New Roman"/>
          <w:color w:val="FF0000"/>
        </w:rPr>
      </w:pPr>
    </w:p>
    <w:tbl>
      <w:tblPr>
        <w:tblStyle w:val="TableGrid"/>
        <w:tblW w:w="5000" w:type="pct"/>
        <w:tblLook w:val="04A0" w:firstRow="1" w:lastRow="0" w:firstColumn="1" w:lastColumn="0" w:noHBand="0" w:noVBand="1"/>
      </w:tblPr>
      <w:tblGrid>
        <w:gridCol w:w="4405"/>
        <w:gridCol w:w="808"/>
        <w:gridCol w:w="897"/>
        <w:gridCol w:w="538"/>
        <w:gridCol w:w="5198"/>
        <w:gridCol w:w="931"/>
        <w:gridCol w:w="931"/>
        <w:gridCol w:w="682"/>
      </w:tblGrid>
      <w:tr w:rsidR="00E86389" w:rsidRPr="00A04686" w14:paraId="6E285478" w14:textId="77777777" w:rsidTr="00F2046D">
        <w:trPr>
          <w:trHeight w:val="350"/>
        </w:trPr>
        <w:tc>
          <w:tcPr>
            <w:tcW w:w="5000" w:type="pct"/>
            <w:gridSpan w:val="8"/>
            <w:tcBorders>
              <w:bottom w:val="single" w:sz="4" w:space="0" w:color="auto"/>
            </w:tcBorders>
            <w:shd w:val="clear" w:color="auto" w:fill="D6E3BC" w:themeFill="accent3" w:themeFillTint="66"/>
          </w:tcPr>
          <w:p w14:paraId="45E14531" w14:textId="5D22DE1C" w:rsidR="00E86389" w:rsidRPr="00A04686" w:rsidRDefault="00E86389" w:rsidP="00220D78">
            <w:pPr>
              <w:spacing w:after="100" w:afterAutospacing="1"/>
              <w:rPr>
                <w:rFonts w:ascii="Times New Roman" w:hAnsi="Times New Roman" w:cs="Times New Roman"/>
              </w:rPr>
            </w:pPr>
            <w:r>
              <w:rPr>
                <w:rFonts w:ascii="Times New Roman" w:hAnsi="Times New Roman" w:cs="Times New Roman"/>
              </w:rPr>
              <w:t>1</w:t>
            </w:r>
            <w:r w:rsidR="005251F9">
              <w:rPr>
                <w:rFonts w:ascii="Times New Roman" w:hAnsi="Times New Roman" w:cs="Times New Roman"/>
              </w:rPr>
              <w:t>5</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w:t>
            </w:r>
            <w:r w:rsidR="001355FF" w:rsidRPr="001355FF">
              <w:rPr>
                <w:rFonts w:ascii="Times New Roman" w:hAnsi="Times New Roman" w:cs="Times New Roman"/>
              </w:rPr>
              <w:t xml:space="preserve">the </w:t>
            </w:r>
            <w:r w:rsidR="001355FF">
              <w:rPr>
                <w:rFonts w:ascii="Times New Roman" w:hAnsi="Times New Roman" w:cs="Times New Roman"/>
              </w:rPr>
              <w:t xml:space="preserve">closing of the </w:t>
            </w:r>
            <w:r w:rsidR="001355FF" w:rsidRPr="001355FF">
              <w:rPr>
                <w:rFonts w:ascii="Times New Roman" w:hAnsi="Times New Roman" w:cs="Times New Roman"/>
              </w:rPr>
              <w:t>Appropriation</w:t>
            </w:r>
            <w:r w:rsidR="001355FF">
              <w:rPr>
                <w:rFonts w:ascii="Times New Roman" w:hAnsi="Times New Roman" w:cs="Times New Roman"/>
              </w:rPr>
              <w:t>s</w:t>
            </w:r>
            <w:r w:rsidR="001355FF" w:rsidRPr="001355FF">
              <w:rPr>
                <w:rFonts w:ascii="Times New Roman" w:hAnsi="Times New Roman" w:cs="Times New Roman"/>
              </w:rPr>
              <w:t xml:space="preserve"> recorded </w:t>
            </w:r>
            <w:r w:rsidR="00566652">
              <w:rPr>
                <w:rFonts w:ascii="Times New Roman" w:hAnsi="Times New Roman" w:cs="Times New Roman"/>
              </w:rPr>
              <w:t>for the purchase of</w:t>
            </w:r>
            <w:r w:rsidR="001355FF" w:rsidRPr="001355FF">
              <w:rPr>
                <w:rFonts w:ascii="Times New Roman" w:hAnsi="Times New Roman" w:cs="Times New Roman"/>
              </w:rPr>
              <w:t xml:space="preserve"> the </w:t>
            </w:r>
            <w:r w:rsidR="001355FF">
              <w:rPr>
                <w:rFonts w:ascii="Times New Roman" w:hAnsi="Times New Roman" w:cs="Times New Roman"/>
              </w:rPr>
              <w:t>underlying asset (equipment)</w:t>
            </w:r>
            <w:r w:rsidR="00566652">
              <w:rPr>
                <w:rFonts w:ascii="Times New Roman" w:hAnsi="Times New Roman" w:cs="Times New Roman"/>
              </w:rPr>
              <w:t xml:space="preserve">, </w:t>
            </w:r>
            <w:r w:rsidR="00566652" w:rsidRPr="00566652">
              <w:rPr>
                <w:rFonts w:ascii="Times New Roman" w:hAnsi="Times New Roman" w:cs="Times New Roman"/>
              </w:rPr>
              <w:t>to cumulative results of operations</w:t>
            </w:r>
            <w:r w:rsidR="00566652">
              <w:rPr>
                <w:rFonts w:ascii="Times New Roman" w:hAnsi="Times New Roman" w:cs="Times New Roman"/>
              </w:rPr>
              <w:t>.</w:t>
            </w:r>
          </w:p>
        </w:tc>
      </w:tr>
      <w:tr w:rsidR="00AE1F1C" w:rsidRPr="008C5F15" w14:paraId="29217E1F" w14:textId="77777777" w:rsidTr="00371934">
        <w:trPr>
          <w:trHeight w:val="350"/>
        </w:trPr>
        <w:tc>
          <w:tcPr>
            <w:tcW w:w="1531" w:type="pct"/>
            <w:shd w:val="clear" w:color="auto" w:fill="D9D9D9" w:themeFill="background1" w:themeFillShade="D9"/>
          </w:tcPr>
          <w:p w14:paraId="1C3D8079" w14:textId="603B5B25"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81" w:type="pct"/>
            <w:shd w:val="clear" w:color="auto" w:fill="D9D9D9" w:themeFill="background1" w:themeFillShade="D9"/>
          </w:tcPr>
          <w:p w14:paraId="7E76659D" w14:textId="74707E97"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1F253910" w14:textId="38B04545"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187" w:type="pct"/>
            <w:shd w:val="clear" w:color="auto" w:fill="D9D9D9" w:themeFill="background1" w:themeFillShade="D9"/>
          </w:tcPr>
          <w:p w14:paraId="720AEC8E" w14:textId="00A67A67"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806" w:type="pct"/>
            <w:shd w:val="clear" w:color="auto" w:fill="D9D9D9" w:themeFill="background1" w:themeFillShade="D9"/>
          </w:tcPr>
          <w:p w14:paraId="28220A4F" w14:textId="10CE374B"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323" w:type="pct"/>
            <w:shd w:val="clear" w:color="auto" w:fill="D9D9D9" w:themeFill="background1" w:themeFillShade="D9"/>
          </w:tcPr>
          <w:p w14:paraId="3CF242F4" w14:textId="7998DE77"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34FF64B5" w14:textId="0198AF1B"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37" w:type="pct"/>
            <w:shd w:val="clear" w:color="auto" w:fill="D9D9D9" w:themeFill="background1" w:themeFillShade="D9"/>
          </w:tcPr>
          <w:p w14:paraId="44C733F8" w14:textId="75E69FD9"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7C34CC" w14:paraId="272B44AE" w14:textId="77777777" w:rsidTr="00371934">
        <w:trPr>
          <w:trHeight w:hRule="exact" w:val="3880"/>
        </w:trPr>
        <w:tc>
          <w:tcPr>
            <w:tcW w:w="1531" w:type="pct"/>
          </w:tcPr>
          <w:p w14:paraId="04F03A9D" w14:textId="77777777" w:rsidR="00E86389" w:rsidRDefault="00E86389" w:rsidP="00220D78">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F055A3A" w14:textId="77777777" w:rsidR="00E86389" w:rsidRDefault="00E86389" w:rsidP="00220D78">
            <w:pPr>
              <w:tabs>
                <w:tab w:val="left" w:pos="5400"/>
                <w:tab w:val="left" w:pos="5490"/>
              </w:tabs>
              <w:rPr>
                <w:rFonts w:ascii="Times New Roman" w:hAnsi="Times New Roman" w:cs="Times New Roman"/>
              </w:rPr>
            </w:pPr>
            <w:r>
              <w:rPr>
                <w:rFonts w:ascii="Times New Roman" w:hAnsi="Times New Roman" w:cs="Times New Roman"/>
              </w:rPr>
              <w:t>None</w:t>
            </w:r>
          </w:p>
          <w:p w14:paraId="5B631798" w14:textId="77777777" w:rsidR="00E86389" w:rsidRDefault="00E86389" w:rsidP="00220D78">
            <w:pPr>
              <w:tabs>
                <w:tab w:val="left" w:pos="5400"/>
                <w:tab w:val="left" w:pos="5490"/>
              </w:tabs>
              <w:rPr>
                <w:rFonts w:ascii="Times New Roman" w:hAnsi="Times New Roman" w:cs="Times New Roman"/>
                <w:b/>
                <w:sz w:val="24"/>
                <w:szCs w:val="24"/>
                <w:u w:val="single"/>
              </w:rPr>
            </w:pPr>
          </w:p>
          <w:p w14:paraId="038D08BA" w14:textId="77777777" w:rsidR="00E86389" w:rsidRDefault="00E86389" w:rsidP="00220D78">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4946744" w14:textId="77777777" w:rsidR="00E86389" w:rsidRPr="00335541" w:rsidRDefault="00E86389" w:rsidP="00220D78">
            <w:pPr>
              <w:tabs>
                <w:tab w:val="left" w:pos="5400"/>
                <w:tab w:val="left" w:pos="5490"/>
              </w:tabs>
              <w:rPr>
                <w:rFonts w:ascii="Times New Roman" w:hAnsi="Times New Roman" w:cs="Times New Roman"/>
              </w:rPr>
            </w:pPr>
            <w:r>
              <w:rPr>
                <w:rFonts w:ascii="Times New Roman" w:hAnsi="Times New Roman" w:cs="Times New Roman"/>
              </w:rPr>
              <w:t>None</w:t>
            </w:r>
            <w:r>
              <w:rPr>
                <w:rFonts w:ascii="Times New Roman" w:hAnsi="Times New Roman" w:cs="Times New Roman"/>
                <w:sz w:val="20"/>
                <w:szCs w:val="20"/>
              </w:rPr>
              <w:t xml:space="preserve">  </w:t>
            </w:r>
            <w:r>
              <w:rPr>
                <w:rFonts w:ascii="Times New Roman" w:hAnsi="Times New Roman" w:cs="Times New Roman"/>
              </w:rPr>
              <w:t xml:space="preserve">                                                  </w:t>
            </w:r>
          </w:p>
        </w:tc>
        <w:tc>
          <w:tcPr>
            <w:tcW w:w="281" w:type="pct"/>
          </w:tcPr>
          <w:p w14:paraId="5C4A6F2C" w14:textId="77777777" w:rsidR="00E86389" w:rsidRDefault="00E86389" w:rsidP="00220D78">
            <w:pPr>
              <w:jc w:val="center"/>
              <w:rPr>
                <w:rFonts w:ascii="Times New Roman" w:hAnsi="Times New Roman" w:cs="Times New Roman"/>
              </w:rPr>
            </w:pPr>
          </w:p>
        </w:tc>
        <w:tc>
          <w:tcPr>
            <w:tcW w:w="312" w:type="pct"/>
          </w:tcPr>
          <w:p w14:paraId="2E97D229" w14:textId="77777777" w:rsidR="00E86389" w:rsidRDefault="00E86389" w:rsidP="00220D78">
            <w:pPr>
              <w:jc w:val="center"/>
              <w:rPr>
                <w:rFonts w:ascii="Times New Roman" w:hAnsi="Times New Roman" w:cs="Times New Roman"/>
              </w:rPr>
            </w:pPr>
          </w:p>
        </w:tc>
        <w:tc>
          <w:tcPr>
            <w:tcW w:w="187" w:type="pct"/>
          </w:tcPr>
          <w:p w14:paraId="11664D4F" w14:textId="77777777" w:rsidR="00E86389" w:rsidRDefault="00E86389" w:rsidP="00220D78">
            <w:pPr>
              <w:jc w:val="center"/>
              <w:rPr>
                <w:rFonts w:ascii="Times New Roman" w:hAnsi="Times New Roman" w:cs="Times New Roman"/>
              </w:rPr>
            </w:pPr>
          </w:p>
        </w:tc>
        <w:tc>
          <w:tcPr>
            <w:tcW w:w="1806" w:type="pct"/>
          </w:tcPr>
          <w:p w14:paraId="1CB07E15" w14:textId="77777777" w:rsidR="00E86389" w:rsidRDefault="00E86389" w:rsidP="00220D78">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9E1AFD0" w14:textId="77777777" w:rsidR="00E86389" w:rsidRDefault="00E86389" w:rsidP="00220D78">
            <w:pPr>
              <w:tabs>
                <w:tab w:val="left" w:pos="5400"/>
                <w:tab w:val="left" w:pos="5490"/>
              </w:tabs>
              <w:rPr>
                <w:rFonts w:ascii="Times New Roman" w:hAnsi="Times New Roman" w:cs="Times New Roman"/>
              </w:rPr>
            </w:pPr>
            <w:r>
              <w:rPr>
                <w:rFonts w:ascii="Times New Roman" w:hAnsi="Times New Roman" w:cs="Times New Roman"/>
              </w:rPr>
              <w:t xml:space="preserve">None </w:t>
            </w:r>
          </w:p>
          <w:p w14:paraId="2222A3A5" w14:textId="77777777" w:rsidR="00E86389" w:rsidRDefault="00E86389" w:rsidP="00220D78">
            <w:pPr>
              <w:tabs>
                <w:tab w:val="left" w:pos="5400"/>
                <w:tab w:val="left" w:pos="5490"/>
              </w:tabs>
              <w:rPr>
                <w:rFonts w:ascii="Times New Roman" w:hAnsi="Times New Roman" w:cs="Times New Roman"/>
                <w:b/>
                <w:sz w:val="24"/>
                <w:szCs w:val="24"/>
                <w:u w:val="single"/>
              </w:rPr>
            </w:pPr>
          </w:p>
          <w:p w14:paraId="6D1410F7" w14:textId="669CFD89" w:rsidR="00184C26" w:rsidRPr="00A5798A" w:rsidRDefault="00E86389" w:rsidP="00A5798A">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5DBBDC1" w14:textId="77777777" w:rsidR="00184C26" w:rsidRDefault="00184C26" w:rsidP="00184C26">
            <w:pPr>
              <w:tabs>
                <w:tab w:val="left" w:pos="5400"/>
                <w:tab w:val="left" w:pos="5490"/>
              </w:tabs>
              <w:rPr>
                <w:rFonts w:ascii="Times New Roman" w:hAnsi="Times New Roman" w:cs="Times New Roman"/>
              </w:rPr>
            </w:pPr>
            <w:r w:rsidRPr="0019561E">
              <w:rPr>
                <w:rFonts w:ascii="Times New Roman" w:hAnsi="Times New Roman" w:cs="Times New Roman"/>
              </w:rPr>
              <w:t xml:space="preserve">570010 Expended Appropriations </w:t>
            </w:r>
            <w:r>
              <w:rPr>
                <w:rFonts w:ascii="Times New Roman" w:hAnsi="Times New Roman" w:cs="Times New Roman"/>
              </w:rPr>
              <w:t>–</w:t>
            </w:r>
            <w:r w:rsidRPr="0019561E">
              <w:rPr>
                <w:rFonts w:ascii="Times New Roman" w:hAnsi="Times New Roman" w:cs="Times New Roman"/>
              </w:rPr>
              <w:t xml:space="preserve"> Disbursed</w:t>
            </w:r>
          </w:p>
          <w:p w14:paraId="4A0B6FDA" w14:textId="1B45B973" w:rsidR="00184C26" w:rsidRDefault="00184C26" w:rsidP="00184C26">
            <w:pPr>
              <w:rPr>
                <w:rFonts w:ascii="Times New Roman" w:hAnsi="Times New Roman" w:cs="Times New Roman"/>
              </w:rPr>
            </w:pPr>
            <w:r>
              <w:rPr>
                <w:rFonts w:ascii="Times New Roman" w:hAnsi="Times New Roman" w:cs="Times New Roman"/>
              </w:rPr>
              <w:t xml:space="preserve">      </w:t>
            </w:r>
            <w:r w:rsidR="009D77D9">
              <w:rPr>
                <w:rFonts w:ascii="Times New Roman" w:hAnsi="Times New Roman" w:cs="Times New Roman"/>
              </w:rPr>
              <w:t>331000</w:t>
            </w:r>
            <w:r w:rsidRPr="005C2D7D">
              <w:rPr>
                <w:rFonts w:ascii="Times New Roman" w:hAnsi="Times New Roman" w:cs="Times New Roman"/>
              </w:rPr>
              <w:t xml:space="preserve"> </w:t>
            </w:r>
            <w:r w:rsidR="009D77D9" w:rsidRPr="009D77D9">
              <w:rPr>
                <w:rFonts w:ascii="Times New Roman" w:hAnsi="Times New Roman" w:cs="Times New Roman"/>
              </w:rPr>
              <w:t>Cumulative Results of Operations</w:t>
            </w:r>
          </w:p>
          <w:p w14:paraId="33CED6C3" w14:textId="77777777" w:rsidR="00184C26" w:rsidRDefault="00184C26" w:rsidP="00184C26">
            <w:pPr>
              <w:rPr>
                <w:rFonts w:ascii="Times New Roman" w:hAnsi="Times New Roman" w:cs="Times New Roman"/>
              </w:rPr>
            </w:pPr>
          </w:p>
          <w:p w14:paraId="2111C524" w14:textId="77777777" w:rsidR="00184C26" w:rsidRDefault="00184C26" w:rsidP="00184C26">
            <w:pPr>
              <w:tabs>
                <w:tab w:val="left" w:pos="5400"/>
                <w:tab w:val="left" w:pos="5490"/>
              </w:tabs>
              <w:rPr>
                <w:rFonts w:ascii="Times New Roman" w:hAnsi="Times New Roman" w:cs="Times New Roman"/>
              </w:rPr>
            </w:pPr>
            <w:r>
              <w:rPr>
                <w:rFonts w:ascii="Times New Roman" w:hAnsi="Times New Roman" w:cs="Times New Roman"/>
              </w:rPr>
              <w:t xml:space="preserve">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738E639F" w14:textId="77777777" w:rsidR="0073313E" w:rsidRDefault="00184C26" w:rsidP="00184C26">
            <w:pPr>
              <w:rPr>
                <w:rFonts w:ascii="Times New Roman" w:hAnsi="Times New Roman" w:cs="Times New Roman"/>
              </w:rPr>
            </w:pPr>
            <w:r>
              <w:rPr>
                <w:rFonts w:ascii="Times New Roman" w:hAnsi="Times New Roman" w:cs="Times New Roman"/>
              </w:rPr>
              <w:t xml:space="preserve">     </w:t>
            </w:r>
            <w:r w:rsidR="00395FDA">
              <w:rPr>
                <w:rFonts w:ascii="Times New Roman" w:hAnsi="Times New Roman" w:cs="Times New Roman"/>
              </w:rPr>
              <w:t xml:space="preserve"> </w:t>
            </w:r>
            <w:r>
              <w:rPr>
                <w:rFonts w:ascii="Times New Roman" w:hAnsi="Times New Roman" w:cs="Times New Roman"/>
              </w:rPr>
              <w:t xml:space="preserve">310710 </w:t>
            </w:r>
            <w:r w:rsidRPr="004417A0">
              <w:rPr>
                <w:rFonts w:ascii="Times New Roman" w:hAnsi="Times New Roman" w:cs="Times New Roman"/>
              </w:rPr>
              <w:t>Unexpended Appropriations- Used -Disbursed</w:t>
            </w:r>
          </w:p>
          <w:p w14:paraId="257C7AD7" w14:textId="77777777" w:rsidR="0073313E" w:rsidRDefault="0073313E" w:rsidP="00184C26">
            <w:pPr>
              <w:rPr>
                <w:rFonts w:ascii="Times New Roman" w:hAnsi="Times New Roman" w:cs="Times New Roman"/>
              </w:rPr>
            </w:pPr>
          </w:p>
          <w:p w14:paraId="05AD6F0C" w14:textId="3494EF60" w:rsidR="0073313E" w:rsidRDefault="007B7189" w:rsidP="00184C26">
            <w:pPr>
              <w:rPr>
                <w:rFonts w:ascii="Times New Roman" w:hAnsi="Times New Roman" w:cs="Times New Roman"/>
              </w:rPr>
            </w:pPr>
            <w:r>
              <w:rPr>
                <w:rFonts w:ascii="Times New Roman" w:hAnsi="Times New Roman" w:cs="Times New Roman"/>
              </w:rPr>
              <w:t xml:space="preserve">310100 </w:t>
            </w:r>
            <w:r w:rsidR="0073313E" w:rsidRPr="0073313E">
              <w:rPr>
                <w:rFonts w:ascii="Times New Roman" w:hAnsi="Times New Roman" w:cs="Times New Roman"/>
              </w:rPr>
              <w:t xml:space="preserve">Unexpended Appropriations – </w:t>
            </w:r>
            <w:proofErr w:type="spellStart"/>
            <w:r w:rsidR="0073313E" w:rsidRPr="0073313E">
              <w:rPr>
                <w:rFonts w:ascii="Times New Roman" w:hAnsi="Times New Roman" w:cs="Times New Roman"/>
              </w:rPr>
              <w:t>Approp</w:t>
            </w:r>
            <w:proofErr w:type="spellEnd"/>
            <w:r w:rsidR="007711E7">
              <w:rPr>
                <w:rFonts w:ascii="Times New Roman" w:hAnsi="Times New Roman" w:cs="Times New Roman"/>
              </w:rPr>
              <w:t>.</w:t>
            </w:r>
            <w:r w:rsidR="0073313E" w:rsidRPr="0073313E">
              <w:rPr>
                <w:rFonts w:ascii="Times New Roman" w:hAnsi="Times New Roman" w:cs="Times New Roman"/>
              </w:rPr>
              <w:t xml:space="preserve"> Received</w:t>
            </w:r>
          </w:p>
          <w:p w14:paraId="6989D3F5" w14:textId="3CFBC189" w:rsidR="0073313E" w:rsidRDefault="0073313E" w:rsidP="0073313E">
            <w:pPr>
              <w:tabs>
                <w:tab w:val="left" w:pos="5400"/>
                <w:tab w:val="left" w:pos="5490"/>
              </w:tabs>
              <w:rPr>
                <w:rFonts w:ascii="Times New Roman" w:hAnsi="Times New Roman" w:cs="Times New Roman"/>
              </w:rPr>
            </w:pPr>
            <w:r>
              <w:rPr>
                <w:rFonts w:ascii="Times New Roman" w:hAnsi="Times New Roman" w:cs="Times New Roman"/>
              </w:rPr>
              <w:t xml:space="preserve">      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6786AC06" w14:textId="33816286" w:rsidR="00E86389" w:rsidRPr="006F5329" w:rsidRDefault="00E86389" w:rsidP="00184C26">
            <w:pPr>
              <w:rPr>
                <w:rFonts w:ascii="Times New Roman" w:hAnsi="Times New Roman" w:cs="Times New Roman"/>
              </w:rPr>
            </w:pPr>
            <w:r w:rsidRPr="00C5456C">
              <w:rPr>
                <w:rFonts w:ascii="Times New Roman" w:hAnsi="Times New Roman" w:cs="Times New Roman"/>
              </w:rPr>
              <w:t xml:space="preserve">                                                              </w:t>
            </w:r>
          </w:p>
        </w:tc>
        <w:tc>
          <w:tcPr>
            <w:tcW w:w="323" w:type="pct"/>
          </w:tcPr>
          <w:p w14:paraId="34825D24" w14:textId="77777777" w:rsidR="00E86389" w:rsidRDefault="00E86389" w:rsidP="00220D78">
            <w:pPr>
              <w:jc w:val="center"/>
              <w:rPr>
                <w:rFonts w:ascii="Times New Roman" w:hAnsi="Times New Roman" w:cs="Times New Roman"/>
              </w:rPr>
            </w:pPr>
          </w:p>
          <w:p w14:paraId="083BFB55" w14:textId="77777777" w:rsidR="00E86389" w:rsidRDefault="00E86389" w:rsidP="00220D78">
            <w:pPr>
              <w:jc w:val="center"/>
              <w:rPr>
                <w:rFonts w:ascii="Times New Roman" w:hAnsi="Times New Roman" w:cs="Times New Roman"/>
              </w:rPr>
            </w:pPr>
          </w:p>
          <w:p w14:paraId="0025A9C6" w14:textId="77777777" w:rsidR="00E86389" w:rsidRDefault="00E86389" w:rsidP="00220D78">
            <w:pPr>
              <w:jc w:val="center"/>
              <w:rPr>
                <w:rFonts w:ascii="Times New Roman" w:hAnsi="Times New Roman" w:cs="Times New Roman"/>
              </w:rPr>
            </w:pPr>
          </w:p>
          <w:p w14:paraId="048B6CC6" w14:textId="77777777" w:rsidR="007C34CC" w:rsidRDefault="007C34CC" w:rsidP="00184C26">
            <w:pPr>
              <w:rPr>
                <w:rFonts w:ascii="Times New Roman" w:hAnsi="Times New Roman" w:cs="Times New Roman"/>
              </w:rPr>
            </w:pPr>
          </w:p>
          <w:p w14:paraId="3BE19743" w14:textId="77777777" w:rsidR="00184C26" w:rsidRDefault="00184C26" w:rsidP="00220D78">
            <w:pPr>
              <w:jc w:val="center"/>
              <w:rPr>
                <w:rFonts w:ascii="Times New Roman" w:hAnsi="Times New Roman" w:cs="Times New Roman"/>
              </w:rPr>
            </w:pPr>
            <w:r>
              <w:rPr>
                <w:rFonts w:ascii="Times New Roman" w:hAnsi="Times New Roman" w:cs="Times New Roman"/>
              </w:rPr>
              <w:t>180,000</w:t>
            </w:r>
          </w:p>
          <w:p w14:paraId="520CAFAA" w14:textId="73D89136" w:rsidR="00184C26" w:rsidRDefault="00184C26" w:rsidP="007C34CC">
            <w:pPr>
              <w:rPr>
                <w:rFonts w:ascii="Times New Roman" w:hAnsi="Times New Roman" w:cs="Times New Roman"/>
              </w:rPr>
            </w:pPr>
          </w:p>
          <w:p w14:paraId="25E9D0C0" w14:textId="77777777" w:rsidR="00371934" w:rsidRDefault="00371934" w:rsidP="007C34CC">
            <w:pPr>
              <w:rPr>
                <w:rFonts w:ascii="Times New Roman" w:hAnsi="Times New Roman" w:cs="Times New Roman"/>
              </w:rPr>
            </w:pPr>
          </w:p>
          <w:p w14:paraId="4C9C50E6" w14:textId="77777777" w:rsidR="00184C26" w:rsidRDefault="00184C26" w:rsidP="00220D78">
            <w:pPr>
              <w:jc w:val="center"/>
              <w:rPr>
                <w:rFonts w:ascii="Times New Roman" w:hAnsi="Times New Roman" w:cs="Times New Roman"/>
              </w:rPr>
            </w:pPr>
            <w:r>
              <w:rPr>
                <w:rFonts w:ascii="Times New Roman" w:hAnsi="Times New Roman" w:cs="Times New Roman"/>
              </w:rPr>
              <w:t>180,000</w:t>
            </w:r>
          </w:p>
          <w:p w14:paraId="3EA756AA" w14:textId="77777777" w:rsidR="0073313E" w:rsidRDefault="0073313E" w:rsidP="00220D78">
            <w:pPr>
              <w:jc w:val="center"/>
              <w:rPr>
                <w:rFonts w:ascii="Times New Roman" w:hAnsi="Times New Roman" w:cs="Times New Roman"/>
              </w:rPr>
            </w:pPr>
          </w:p>
          <w:p w14:paraId="0AD3CE20" w14:textId="15FA234E" w:rsidR="007711E7" w:rsidRDefault="007711E7" w:rsidP="007711E7">
            <w:pPr>
              <w:rPr>
                <w:rFonts w:ascii="Times New Roman" w:hAnsi="Times New Roman" w:cs="Times New Roman"/>
              </w:rPr>
            </w:pPr>
          </w:p>
          <w:p w14:paraId="38291ABD" w14:textId="77777777" w:rsidR="00371934" w:rsidRDefault="00371934" w:rsidP="007711E7">
            <w:pPr>
              <w:rPr>
                <w:rFonts w:ascii="Times New Roman" w:hAnsi="Times New Roman" w:cs="Times New Roman"/>
              </w:rPr>
            </w:pPr>
          </w:p>
          <w:p w14:paraId="46255920" w14:textId="3494DB03" w:rsidR="0073313E" w:rsidRPr="00C54599" w:rsidRDefault="0073313E" w:rsidP="00220D78">
            <w:pPr>
              <w:jc w:val="center"/>
              <w:rPr>
                <w:rFonts w:ascii="Times New Roman" w:hAnsi="Times New Roman" w:cs="Times New Roman"/>
              </w:rPr>
            </w:pPr>
            <w:r>
              <w:rPr>
                <w:rFonts w:ascii="Times New Roman" w:hAnsi="Times New Roman" w:cs="Times New Roman"/>
              </w:rPr>
              <w:t>180,000</w:t>
            </w:r>
          </w:p>
        </w:tc>
        <w:tc>
          <w:tcPr>
            <w:tcW w:w="323" w:type="pct"/>
          </w:tcPr>
          <w:p w14:paraId="21D90AF3" w14:textId="77777777" w:rsidR="00E86389" w:rsidRDefault="00E86389" w:rsidP="00220D78">
            <w:pPr>
              <w:jc w:val="center"/>
              <w:rPr>
                <w:rFonts w:ascii="Times New Roman" w:hAnsi="Times New Roman" w:cs="Times New Roman"/>
              </w:rPr>
            </w:pPr>
          </w:p>
          <w:p w14:paraId="1E85DC74" w14:textId="77777777" w:rsidR="00E86389" w:rsidRDefault="00E86389" w:rsidP="00220D78">
            <w:pPr>
              <w:jc w:val="center"/>
              <w:rPr>
                <w:rFonts w:ascii="Times New Roman" w:hAnsi="Times New Roman" w:cs="Times New Roman"/>
              </w:rPr>
            </w:pPr>
          </w:p>
          <w:p w14:paraId="10670F42" w14:textId="77777777" w:rsidR="00E86389" w:rsidRDefault="00E86389" w:rsidP="00220D78">
            <w:pPr>
              <w:jc w:val="center"/>
              <w:rPr>
                <w:rFonts w:ascii="Times New Roman" w:hAnsi="Times New Roman" w:cs="Times New Roman"/>
              </w:rPr>
            </w:pPr>
          </w:p>
          <w:p w14:paraId="5CC10488" w14:textId="77777777" w:rsidR="00E86389" w:rsidRDefault="00E86389" w:rsidP="00220D78">
            <w:pPr>
              <w:jc w:val="center"/>
              <w:rPr>
                <w:rFonts w:ascii="Times New Roman" w:hAnsi="Times New Roman" w:cs="Times New Roman"/>
              </w:rPr>
            </w:pPr>
          </w:p>
          <w:p w14:paraId="0904A8CD" w14:textId="77777777" w:rsidR="007C34CC" w:rsidRDefault="007C34CC" w:rsidP="007C34CC">
            <w:pPr>
              <w:rPr>
                <w:rFonts w:ascii="Times New Roman" w:hAnsi="Times New Roman" w:cs="Times New Roman"/>
              </w:rPr>
            </w:pPr>
          </w:p>
          <w:p w14:paraId="01000AD3" w14:textId="77777777" w:rsidR="00184C26" w:rsidRDefault="00184C26" w:rsidP="00220D78">
            <w:pPr>
              <w:jc w:val="center"/>
              <w:rPr>
                <w:rFonts w:ascii="Times New Roman" w:hAnsi="Times New Roman" w:cs="Times New Roman"/>
              </w:rPr>
            </w:pPr>
            <w:r>
              <w:rPr>
                <w:rFonts w:ascii="Times New Roman" w:hAnsi="Times New Roman" w:cs="Times New Roman"/>
              </w:rPr>
              <w:t>180,000</w:t>
            </w:r>
          </w:p>
          <w:p w14:paraId="65CA0A26" w14:textId="12CC7034" w:rsidR="00184C26" w:rsidRDefault="00184C26" w:rsidP="007C34CC">
            <w:pPr>
              <w:rPr>
                <w:rFonts w:ascii="Times New Roman" w:hAnsi="Times New Roman" w:cs="Times New Roman"/>
              </w:rPr>
            </w:pPr>
          </w:p>
          <w:p w14:paraId="47F9496A" w14:textId="77777777" w:rsidR="007C34CC" w:rsidRDefault="007C34CC" w:rsidP="007C34CC">
            <w:pPr>
              <w:rPr>
                <w:rFonts w:ascii="Times New Roman" w:hAnsi="Times New Roman" w:cs="Times New Roman"/>
              </w:rPr>
            </w:pPr>
          </w:p>
          <w:p w14:paraId="7A101FD2" w14:textId="77777777" w:rsidR="00184C26" w:rsidRDefault="00184C26" w:rsidP="00220D78">
            <w:pPr>
              <w:jc w:val="center"/>
              <w:rPr>
                <w:rFonts w:ascii="Times New Roman" w:hAnsi="Times New Roman" w:cs="Times New Roman"/>
              </w:rPr>
            </w:pPr>
            <w:r>
              <w:rPr>
                <w:rFonts w:ascii="Times New Roman" w:hAnsi="Times New Roman" w:cs="Times New Roman"/>
              </w:rPr>
              <w:t>180,000</w:t>
            </w:r>
          </w:p>
          <w:p w14:paraId="73A556E1" w14:textId="77777777" w:rsidR="0073313E" w:rsidRDefault="0073313E" w:rsidP="00220D78">
            <w:pPr>
              <w:jc w:val="center"/>
              <w:rPr>
                <w:rFonts w:ascii="Times New Roman" w:hAnsi="Times New Roman" w:cs="Times New Roman"/>
              </w:rPr>
            </w:pPr>
          </w:p>
          <w:p w14:paraId="3764BD7F" w14:textId="1BF38F5E" w:rsidR="007B7189" w:rsidRDefault="007B7189" w:rsidP="007711E7">
            <w:pPr>
              <w:rPr>
                <w:rFonts w:ascii="Times New Roman" w:hAnsi="Times New Roman" w:cs="Times New Roman"/>
              </w:rPr>
            </w:pPr>
          </w:p>
          <w:p w14:paraId="69CFC04B" w14:textId="6210F175" w:rsidR="00371934" w:rsidRDefault="00371934" w:rsidP="007711E7">
            <w:pPr>
              <w:rPr>
                <w:rFonts w:ascii="Times New Roman" w:hAnsi="Times New Roman" w:cs="Times New Roman"/>
              </w:rPr>
            </w:pPr>
          </w:p>
          <w:p w14:paraId="3F0C0B24" w14:textId="77777777" w:rsidR="00371934" w:rsidRDefault="00371934" w:rsidP="007711E7">
            <w:pPr>
              <w:rPr>
                <w:rFonts w:ascii="Times New Roman" w:hAnsi="Times New Roman" w:cs="Times New Roman"/>
              </w:rPr>
            </w:pPr>
          </w:p>
          <w:p w14:paraId="36EEB897" w14:textId="3630A48B" w:rsidR="0073313E" w:rsidRDefault="0073313E" w:rsidP="00220D78">
            <w:pPr>
              <w:jc w:val="center"/>
              <w:rPr>
                <w:rFonts w:ascii="Times New Roman" w:hAnsi="Times New Roman" w:cs="Times New Roman"/>
              </w:rPr>
            </w:pPr>
            <w:r>
              <w:rPr>
                <w:rFonts w:ascii="Times New Roman" w:hAnsi="Times New Roman" w:cs="Times New Roman"/>
              </w:rPr>
              <w:t>180,000</w:t>
            </w:r>
          </w:p>
        </w:tc>
        <w:tc>
          <w:tcPr>
            <w:tcW w:w="237" w:type="pct"/>
          </w:tcPr>
          <w:p w14:paraId="7F2C4FFE" w14:textId="77777777" w:rsidR="00E86389" w:rsidRDefault="00E86389" w:rsidP="00220D78">
            <w:pPr>
              <w:jc w:val="center"/>
              <w:rPr>
                <w:rFonts w:ascii="Times New Roman" w:hAnsi="Times New Roman" w:cs="Times New Roman"/>
              </w:rPr>
            </w:pPr>
          </w:p>
          <w:p w14:paraId="6205CCFD" w14:textId="77777777" w:rsidR="00E86389" w:rsidRDefault="00E86389" w:rsidP="00220D78">
            <w:pPr>
              <w:jc w:val="center"/>
              <w:rPr>
                <w:rFonts w:ascii="Times New Roman" w:hAnsi="Times New Roman" w:cs="Times New Roman"/>
              </w:rPr>
            </w:pPr>
          </w:p>
          <w:p w14:paraId="139600B8" w14:textId="77777777" w:rsidR="00E86389" w:rsidRDefault="00E86389" w:rsidP="00220D78">
            <w:pPr>
              <w:jc w:val="center"/>
              <w:rPr>
                <w:rFonts w:ascii="Times New Roman" w:hAnsi="Times New Roman" w:cs="Times New Roman"/>
              </w:rPr>
            </w:pPr>
          </w:p>
          <w:p w14:paraId="7CA66184" w14:textId="77777777" w:rsidR="00E86389" w:rsidRDefault="00E86389" w:rsidP="00220D78">
            <w:pPr>
              <w:jc w:val="center"/>
              <w:rPr>
                <w:rFonts w:ascii="Times New Roman" w:hAnsi="Times New Roman" w:cs="Times New Roman"/>
              </w:rPr>
            </w:pPr>
          </w:p>
          <w:p w14:paraId="08DA60B2" w14:textId="77777777" w:rsidR="00184C26" w:rsidRDefault="00184C26" w:rsidP="00C17148">
            <w:pPr>
              <w:rPr>
                <w:rFonts w:ascii="Times New Roman" w:hAnsi="Times New Roman" w:cs="Times New Roman"/>
              </w:rPr>
            </w:pPr>
          </w:p>
          <w:p w14:paraId="353CA960" w14:textId="77777777" w:rsidR="00890FD6" w:rsidRDefault="00890FD6" w:rsidP="00890FD6">
            <w:pPr>
              <w:jc w:val="center"/>
              <w:rPr>
                <w:rFonts w:ascii="Times New Roman" w:hAnsi="Times New Roman" w:cs="Times New Roman"/>
              </w:rPr>
            </w:pPr>
            <w:r>
              <w:rPr>
                <w:rFonts w:ascii="Times New Roman" w:hAnsi="Times New Roman" w:cs="Times New Roman"/>
              </w:rPr>
              <w:t>F336</w:t>
            </w:r>
          </w:p>
          <w:p w14:paraId="1EE9A040" w14:textId="2E6BD73D" w:rsidR="00184C26" w:rsidRDefault="00184C26" w:rsidP="00220D78">
            <w:pPr>
              <w:jc w:val="center"/>
              <w:rPr>
                <w:rFonts w:ascii="Times New Roman" w:hAnsi="Times New Roman" w:cs="Times New Roman"/>
              </w:rPr>
            </w:pPr>
          </w:p>
          <w:p w14:paraId="7A2D06DD" w14:textId="77777777" w:rsidR="00184C26" w:rsidRDefault="00184C26" w:rsidP="00220D78">
            <w:pPr>
              <w:jc w:val="center"/>
              <w:rPr>
                <w:rFonts w:ascii="Times New Roman" w:hAnsi="Times New Roman" w:cs="Times New Roman"/>
              </w:rPr>
            </w:pPr>
          </w:p>
          <w:p w14:paraId="63811F95" w14:textId="032544BD" w:rsidR="00184C26" w:rsidRDefault="00184C26" w:rsidP="00220D78">
            <w:pPr>
              <w:jc w:val="center"/>
              <w:rPr>
                <w:rFonts w:ascii="Times New Roman" w:hAnsi="Times New Roman" w:cs="Times New Roman"/>
              </w:rPr>
            </w:pPr>
            <w:r>
              <w:rPr>
                <w:rFonts w:ascii="Times New Roman" w:hAnsi="Times New Roman" w:cs="Times New Roman"/>
              </w:rPr>
              <w:t>F342</w:t>
            </w:r>
          </w:p>
          <w:p w14:paraId="47CAAAC7" w14:textId="45065CE7" w:rsidR="0073313E" w:rsidRDefault="0073313E" w:rsidP="00220D78">
            <w:pPr>
              <w:jc w:val="center"/>
              <w:rPr>
                <w:rFonts w:ascii="Times New Roman" w:hAnsi="Times New Roman" w:cs="Times New Roman"/>
              </w:rPr>
            </w:pPr>
          </w:p>
          <w:p w14:paraId="2026D4C6" w14:textId="0CBD7504" w:rsidR="0073313E" w:rsidRDefault="0073313E" w:rsidP="00220D78">
            <w:pPr>
              <w:jc w:val="center"/>
              <w:rPr>
                <w:rFonts w:ascii="Times New Roman" w:hAnsi="Times New Roman" w:cs="Times New Roman"/>
              </w:rPr>
            </w:pPr>
          </w:p>
          <w:p w14:paraId="5B3EE00F" w14:textId="2C40C74D" w:rsidR="0073313E" w:rsidRDefault="0073313E" w:rsidP="00220D78">
            <w:pPr>
              <w:jc w:val="center"/>
              <w:rPr>
                <w:rFonts w:ascii="Times New Roman" w:hAnsi="Times New Roman" w:cs="Times New Roman"/>
              </w:rPr>
            </w:pPr>
            <w:r>
              <w:rPr>
                <w:rFonts w:ascii="Times New Roman" w:hAnsi="Times New Roman" w:cs="Times New Roman"/>
              </w:rPr>
              <w:t>F342</w:t>
            </w:r>
          </w:p>
          <w:p w14:paraId="655273A4" w14:textId="03B5761E" w:rsidR="00184C26" w:rsidRDefault="00184C26" w:rsidP="00220D78">
            <w:pPr>
              <w:jc w:val="center"/>
              <w:rPr>
                <w:rFonts w:ascii="Times New Roman" w:hAnsi="Times New Roman" w:cs="Times New Roman"/>
              </w:rPr>
            </w:pPr>
          </w:p>
        </w:tc>
      </w:tr>
    </w:tbl>
    <w:p w14:paraId="664B8867" w14:textId="30D44C5D" w:rsidR="006920F6" w:rsidRDefault="006920F6" w:rsidP="006920F6">
      <w:pPr>
        <w:rPr>
          <w:rFonts w:ascii="Times New Roman" w:hAnsi="Times New Roman" w:cs="Times New Roman"/>
          <w:b/>
          <w:bCs/>
          <w:sz w:val="24"/>
          <w:szCs w:val="24"/>
        </w:rPr>
      </w:pPr>
    </w:p>
    <w:p w14:paraId="700DAD8F" w14:textId="77777777" w:rsidR="00ED64AF" w:rsidRPr="00E9769B" w:rsidRDefault="00ED64AF" w:rsidP="006920F6">
      <w:pPr>
        <w:rPr>
          <w:rFonts w:ascii="Times New Roman" w:hAnsi="Times New Roman" w:cs="Times New Roman"/>
          <w:b/>
          <w:bCs/>
          <w:sz w:val="24"/>
          <w:szCs w:val="24"/>
        </w:rPr>
      </w:pPr>
    </w:p>
    <w:tbl>
      <w:tblPr>
        <w:tblStyle w:val="TableGrid"/>
        <w:tblW w:w="5000" w:type="pct"/>
        <w:tblLook w:val="04A0" w:firstRow="1" w:lastRow="0" w:firstColumn="1" w:lastColumn="0" w:noHBand="0" w:noVBand="1"/>
      </w:tblPr>
      <w:tblGrid>
        <w:gridCol w:w="4348"/>
        <w:gridCol w:w="753"/>
        <w:gridCol w:w="842"/>
        <w:gridCol w:w="567"/>
        <w:gridCol w:w="5261"/>
        <w:gridCol w:w="931"/>
        <w:gridCol w:w="931"/>
        <w:gridCol w:w="757"/>
      </w:tblGrid>
      <w:tr w:rsidR="006920F6" w:rsidRPr="00A04686" w14:paraId="36BA8230" w14:textId="77777777" w:rsidTr="00F2046D">
        <w:trPr>
          <w:trHeight w:val="350"/>
        </w:trPr>
        <w:tc>
          <w:tcPr>
            <w:tcW w:w="5000" w:type="pct"/>
            <w:gridSpan w:val="8"/>
            <w:shd w:val="clear" w:color="auto" w:fill="D6E3BC" w:themeFill="accent3" w:themeFillTint="66"/>
          </w:tcPr>
          <w:p w14:paraId="7ABCC410" w14:textId="21131911" w:rsidR="006920F6" w:rsidRPr="00A04686" w:rsidRDefault="006920F6" w:rsidP="00927662">
            <w:pPr>
              <w:spacing w:after="100" w:afterAutospacing="1"/>
              <w:rPr>
                <w:rFonts w:ascii="Times New Roman" w:hAnsi="Times New Roman" w:cs="Times New Roman"/>
              </w:rPr>
            </w:pPr>
            <w:r>
              <w:rPr>
                <w:rFonts w:ascii="Times New Roman" w:hAnsi="Times New Roman" w:cs="Times New Roman"/>
              </w:rPr>
              <w:lastRenderedPageBreak/>
              <w:t>1</w:t>
            </w:r>
            <w:r w:rsidR="005251F9">
              <w:rPr>
                <w:rFonts w:ascii="Times New Roman" w:hAnsi="Times New Roman" w:cs="Times New Roman"/>
              </w:rPr>
              <w:t>6</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sidR="00A627C5" w:rsidRPr="00A627C5">
              <w:rPr>
                <w:rFonts w:ascii="Times New Roman" w:hAnsi="Times New Roman" w:cs="Times New Roman"/>
              </w:rPr>
              <w:t>memorandum accounts for purchases.</w:t>
            </w:r>
          </w:p>
        </w:tc>
      </w:tr>
      <w:tr w:rsidR="00AE1F1C" w:rsidRPr="008C5F15" w14:paraId="452ECF3F" w14:textId="77777777" w:rsidTr="00AE1F1C">
        <w:trPr>
          <w:trHeight w:val="350"/>
        </w:trPr>
        <w:tc>
          <w:tcPr>
            <w:tcW w:w="1511" w:type="pct"/>
            <w:shd w:val="clear" w:color="auto" w:fill="D9D9D9" w:themeFill="background1" w:themeFillShade="D9"/>
          </w:tcPr>
          <w:p w14:paraId="2C214654" w14:textId="7F967381"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62" w:type="pct"/>
            <w:shd w:val="clear" w:color="auto" w:fill="D9D9D9" w:themeFill="background1" w:themeFillShade="D9"/>
          </w:tcPr>
          <w:p w14:paraId="1393C4A8" w14:textId="4C854BC0"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293" w:type="pct"/>
            <w:shd w:val="clear" w:color="auto" w:fill="D9D9D9" w:themeFill="background1" w:themeFillShade="D9"/>
          </w:tcPr>
          <w:p w14:paraId="26EC2717" w14:textId="1B1F1ECB"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197" w:type="pct"/>
            <w:shd w:val="clear" w:color="auto" w:fill="D9D9D9" w:themeFill="background1" w:themeFillShade="D9"/>
          </w:tcPr>
          <w:p w14:paraId="4CA470D3" w14:textId="0A71E4E7"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828" w:type="pct"/>
            <w:shd w:val="clear" w:color="auto" w:fill="D9D9D9" w:themeFill="background1" w:themeFillShade="D9"/>
          </w:tcPr>
          <w:p w14:paraId="5B8935D4" w14:textId="682BED2D"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323" w:type="pct"/>
            <w:shd w:val="clear" w:color="auto" w:fill="D9D9D9" w:themeFill="background1" w:themeFillShade="D9"/>
          </w:tcPr>
          <w:p w14:paraId="39E2E46D" w14:textId="6A65747D"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5061FE57" w14:textId="24AB7EE3"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62" w:type="pct"/>
            <w:shd w:val="clear" w:color="auto" w:fill="D9D9D9" w:themeFill="background1" w:themeFillShade="D9"/>
          </w:tcPr>
          <w:p w14:paraId="5A673A27" w14:textId="54300A83"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6920F6" w14:paraId="22A5D006" w14:textId="77777777" w:rsidTr="00AE1F1C">
        <w:trPr>
          <w:trHeight w:hRule="exact" w:val="1747"/>
        </w:trPr>
        <w:tc>
          <w:tcPr>
            <w:tcW w:w="1511" w:type="pct"/>
          </w:tcPr>
          <w:p w14:paraId="2FD17F00" w14:textId="77777777" w:rsidR="006920F6" w:rsidRDefault="006920F6" w:rsidP="0092766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301F80C" w14:textId="77777777" w:rsidR="006920F6" w:rsidRDefault="006920F6" w:rsidP="00927662">
            <w:pPr>
              <w:tabs>
                <w:tab w:val="left" w:pos="5400"/>
                <w:tab w:val="left" w:pos="5490"/>
              </w:tabs>
              <w:rPr>
                <w:rFonts w:ascii="Times New Roman" w:hAnsi="Times New Roman" w:cs="Times New Roman"/>
              </w:rPr>
            </w:pPr>
            <w:r>
              <w:rPr>
                <w:rFonts w:ascii="Times New Roman" w:hAnsi="Times New Roman" w:cs="Times New Roman"/>
              </w:rPr>
              <w:t>None</w:t>
            </w:r>
          </w:p>
          <w:p w14:paraId="4D959E0E" w14:textId="77777777" w:rsidR="006920F6" w:rsidRDefault="006920F6" w:rsidP="00927662">
            <w:pPr>
              <w:tabs>
                <w:tab w:val="left" w:pos="5400"/>
                <w:tab w:val="left" w:pos="5490"/>
              </w:tabs>
              <w:rPr>
                <w:rFonts w:ascii="Times New Roman" w:hAnsi="Times New Roman" w:cs="Times New Roman"/>
                <w:b/>
                <w:sz w:val="24"/>
                <w:szCs w:val="24"/>
                <w:u w:val="single"/>
              </w:rPr>
            </w:pPr>
          </w:p>
          <w:p w14:paraId="7FDD53AD" w14:textId="77777777" w:rsidR="006920F6" w:rsidRDefault="006920F6" w:rsidP="0092766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8E016D2" w14:textId="77777777" w:rsidR="006920F6" w:rsidRPr="00335541" w:rsidRDefault="006920F6" w:rsidP="00927662">
            <w:pPr>
              <w:tabs>
                <w:tab w:val="left" w:pos="5400"/>
                <w:tab w:val="left" w:pos="5490"/>
              </w:tabs>
              <w:rPr>
                <w:rFonts w:ascii="Times New Roman" w:hAnsi="Times New Roman" w:cs="Times New Roman"/>
              </w:rPr>
            </w:pPr>
            <w:r>
              <w:rPr>
                <w:rFonts w:ascii="Times New Roman" w:hAnsi="Times New Roman" w:cs="Times New Roman"/>
              </w:rPr>
              <w:t>None</w:t>
            </w:r>
            <w:r>
              <w:rPr>
                <w:rFonts w:ascii="Times New Roman" w:hAnsi="Times New Roman" w:cs="Times New Roman"/>
                <w:sz w:val="20"/>
                <w:szCs w:val="20"/>
              </w:rPr>
              <w:t xml:space="preserve">  </w:t>
            </w:r>
            <w:r>
              <w:rPr>
                <w:rFonts w:ascii="Times New Roman" w:hAnsi="Times New Roman" w:cs="Times New Roman"/>
              </w:rPr>
              <w:t xml:space="preserve">                                                  </w:t>
            </w:r>
          </w:p>
        </w:tc>
        <w:tc>
          <w:tcPr>
            <w:tcW w:w="262" w:type="pct"/>
          </w:tcPr>
          <w:p w14:paraId="77D8639B" w14:textId="77777777" w:rsidR="006920F6" w:rsidRDefault="006920F6" w:rsidP="00927662">
            <w:pPr>
              <w:jc w:val="center"/>
              <w:rPr>
                <w:rFonts w:ascii="Times New Roman" w:hAnsi="Times New Roman" w:cs="Times New Roman"/>
              </w:rPr>
            </w:pPr>
          </w:p>
        </w:tc>
        <w:tc>
          <w:tcPr>
            <w:tcW w:w="293" w:type="pct"/>
          </w:tcPr>
          <w:p w14:paraId="43723209" w14:textId="77777777" w:rsidR="006920F6" w:rsidRDefault="006920F6" w:rsidP="00927662">
            <w:pPr>
              <w:jc w:val="center"/>
              <w:rPr>
                <w:rFonts w:ascii="Times New Roman" w:hAnsi="Times New Roman" w:cs="Times New Roman"/>
              </w:rPr>
            </w:pPr>
          </w:p>
        </w:tc>
        <w:tc>
          <w:tcPr>
            <w:tcW w:w="197" w:type="pct"/>
          </w:tcPr>
          <w:p w14:paraId="0EF65F82" w14:textId="77777777" w:rsidR="006920F6" w:rsidRDefault="006920F6" w:rsidP="00927662">
            <w:pPr>
              <w:jc w:val="center"/>
              <w:rPr>
                <w:rFonts w:ascii="Times New Roman" w:hAnsi="Times New Roman" w:cs="Times New Roman"/>
              </w:rPr>
            </w:pPr>
          </w:p>
        </w:tc>
        <w:tc>
          <w:tcPr>
            <w:tcW w:w="1828" w:type="pct"/>
          </w:tcPr>
          <w:p w14:paraId="1CBAC8B5" w14:textId="77777777" w:rsidR="006920F6" w:rsidRDefault="006920F6" w:rsidP="0092766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4B2905C" w14:textId="77777777" w:rsidR="006920F6" w:rsidRDefault="006920F6" w:rsidP="00927662">
            <w:pPr>
              <w:tabs>
                <w:tab w:val="left" w:pos="5400"/>
                <w:tab w:val="left" w:pos="5490"/>
              </w:tabs>
              <w:rPr>
                <w:rFonts w:ascii="Times New Roman" w:hAnsi="Times New Roman" w:cs="Times New Roman"/>
              </w:rPr>
            </w:pPr>
            <w:r>
              <w:rPr>
                <w:rFonts w:ascii="Times New Roman" w:hAnsi="Times New Roman" w:cs="Times New Roman"/>
              </w:rPr>
              <w:t xml:space="preserve">None </w:t>
            </w:r>
          </w:p>
          <w:p w14:paraId="1158F3A4" w14:textId="77777777" w:rsidR="006920F6" w:rsidRDefault="006920F6" w:rsidP="00927662">
            <w:pPr>
              <w:tabs>
                <w:tab w:val="left" w:pos="5400"/>
                <w:tab w:val="left" w:pos="5490"/>
              </w:tabs>
              <w:rPr>
                <w:rFonts w:ascii="Times New Roman" w:hAnsi="Times New Roman" w:cs="Times New Roman"/>
                <w:b/>
                <w:sz w:val="24"/>
                <w:szCs w:val="24"/>
                <w:u w:val="single"/>
              </w:rPr>
            </w:pPr>
          </w:p>
          <w:p w14:paraId="1C87825E" w14:textId="77777777" w:rsidR="006920F6" w:rsidRDefault="006920F6" w:rsidP="0092766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5A114EF" w14:textId="44E4A4E8" w:rsidR="006920F6" w:rsidRDefault="006920F6" w:rsidP="00927662">
            <w:pPr>
              <w:rPr>
                <w:rFonts w:ascii="Times New Roman" w:hAnsi="Times New Roman" w:cs="Times New Roman"/>
              </w:rPr>
            </w:pPr>
            <w:r>
              <w:rPr>
                <w:rFonts w:ascii="Times New Roman" w:hAnsi="Times New Roman" w:cs="Times New Roman"/>
              </w:rPr>
              <w:t xml:space="preserve">880100 </w:t>
            </w:r>
            <w:r w:rsidRPr="006920F6">
              <w:rPr>
                <w:rFonts w:ascii="Times New Roman" w:hAnsi="Times New Roman" w:cs="Times New Roman"/>
              </w:rPr>
              <w:t>Offset for Purchases of Assets</w:t>
            </w:r>
          </w:p>
          <w:p w14:paraId="5FACE4EC" w14:textId="00B7AC93" w:rsidR="006920F6" w:rsidRPr="006F5329" w:rsidRDefault="006920F6" w:rsidP="00927662">
            <w:pPr>
              <w:rPr>
                <w:rFonts w:ascii="Times New Roman" w:hAnsi="Times New Roman" w:cs="Times New Roman"/>
              </w:rPr>
            </w:pPr>
            <w:r>
              <w:rPr>
                <w:rFonts w:ascii="Times New Roman" w:hAnsi="Times New Roman" w:cs="Times New Roman"/>
                <w:sz w:val="20"/>
                <w:szCs w:val="20"/>
              </w:rPr>
              <w:t xml:space="preserve">    </w:t>
            </w:r>
            <w:r>
              <w:rPr>
                <w:rFonts w:ascii="Times New Roman" w:hAnsi="Times New Roman" w:cs="Times New Roman"/>
              </w:rPr>
              <w:t>880200</w:t>
            </w:r>
            <w:r w:rsidRPr="009557B4">
              <w:rPr>
                <w:rFonts w:ascii="Times New Roman" w:hAnsi="Times New Roman" w:cs="Times New Roman"/>
              </w:rPr>
              <w:t xml:space="preserve"> </w:t>
            </w:r>
            <w:r w:rsidRPr="006920F6">
              <w:rPr>
                <w:rFonts w:ascii="Times New Roman" w:hAnsi="Times New Roman" w:cs="Times New Roman"/>
              </w:rPr>
              <w:t>Purchases of Property, Plant, and Equipment</w:t>
            </w:r>
          </w:p>
        </w:tc>
        <w:tc>
          <w:tcPr>
            <w:tcW w:w="323" w:type="pct"/>
          </w:tcPr>
          <w:p w14:paraId="06D7123F" w14:textId="77777777" w:rsidR="006920F6" w:rsidRDefault="006920F6" w:rsidP="00927662">
            <w:pPr>
              <w:jc w:val="center"/>
              <w:rPr>
                <w:rFonts w:ascii="Times New Roman" w:hAnsi="Times New Roman" w:cs="Times New Roman"/>
              </w:rPr>
            </w:pPr>
          </w:p>
          <w:p w14:paraId="03E3AC91" w14:textId="77777777" w:rsidR="006920F6" w:rsidRDefault="006920F6" w:rsidP="00927662">
            <w:pPr>
              <w:jc w:val="center"/>
              <w:rPr>
                <w:rFonts w:ascii="Times New Roman" w:hAnsi="Times New Roman" w:cs="Times New Roman"/>
              </w:rPr>
            </w:pPr>
          </w:p>
          <w:p w14:paraId="505FFA8F" w14:textId="77777777" w:rsidR="006920F6" w:rsidRDefault="006920F6" w:rsidP="00927662">
            <w:pPr>
              <w:jc w:val="center"/>
              <w:rPr>
                <w:rFonts w:ascii="Times New Roman" w:hAnsi="Times New Roman" w:cs="Times New Roman"/>
              </w:rPr>
            </w:pPr>
          </w:p>
          <w:p w14:paraId="0D1C2F85" w14:textId="77777777" w:rsidR="006920F6" w:rsidRDefault="006920F6" w:rsidP="00927662">
            <w:pPr>
              <w:jc w:val="center"/>
              <w:rPr>
                <w:rFonts w:ascii="Times New Roman" w:hAnsi="Times New Roman" w:cs="Times New Roman"/>
              </w:rPr>
            </w:pPr>
          </w:p>
          <w:p w14:paraId="0D57C68E" w14:textId="758B60B4" w:rsidR="006920F6" w:rsidRPr="00C54599" w:rsidRDefault="006920F6" w:rsidP="00927662">
            <w:pPr>
              <w:jc w:val="center"/>
              <w:rPr>
                <w:rFonts w:ascii="Times New Roman" w:hAnsi="Times New Roman" w:cs="Times New Roman"/>
              </w:rPr>
            </w:pPr>
            <w:r>
              <w:rPr>
                <w:rFonts w:ascii="Times New Roman" w:hAnsi="Times New Roman" w:cs="Times New Roman"/>
              </w:rPr>
              <w:t>180,000</w:t>
            </w:r>
          </w:p>
        </w:tc>
        <w:tc>
          <w:tcPr>
            <w:tcW w:w="323" w:type="pct"/>
          </w:tcPr>
          <w:p w14:paraId="7B68E2C4" w14:textId="77777777" w:rsidR="006920F6" w:rsidRDefault="006920F6" w:rsidP="00927662">
            <w:pPr>
              <w:jc w:val="center"/>
              <w:rPr>
                <w:rFonts w:ascii="Times New Roman" w:hAnsi="Times New Roman" w:cs="Times New Roman"/>
              </w:rPr>
            </w:pPr>
          </w:p>
          <w:p w14:paraId="01D0675A" w14:textId="77777777" w:rsidR="006920F6" w:rsidRDefault="006920F6" w:rsidP="00927662">
            <w:pPr>
              <w:jc w:val="center"/>
              <w:rPr>
                <w:rFonts w:ascii="Times New Roman" w:hAnsi="Times New Roman" w:cs="Times New Roman"/>
              </w:rPr>
            </w:pPr>
          </w:p>
          <w:p w14:paraId="33199BC6" w14:textId="77777777" w:rsidR="006920F6" w:rsidRDefault="006920F6" w:rsidP="00927662">
            <w:pPr>
              <w:jc w:val="center"/>
              <w:rPr>
                <w:rFonts w:ascii="Times New Roman" w:hAnsi="Times New Roman" w:cs="Times New Roman"/>
              </w:rPr>
            </w:pPr>
          </w:p>
          <w:p w14:paraId="7879B79F" w14:textId="77777777" w:rsidR="006920F6" w:rsidRDefault="006920F6" w:rsidP="00927662">
            <w:pPr>
              <w:jc w:val="center"/>
              <w:rPr>
                <w:rFonts w:ascii="Times New Roman" w:hAnsi="Times New Roman" w:cs="Times New Roman"/>
              </w:rPr>
            </w:pPr>
          </w:p>
          <w:p w14:paraId="7086448C" w14:textId="77777777" w:rsidR="006920F6" w:rsidRDefault="006920F6" w:rsidP="00927662">
            <w:pPr>
              <w:jc w:val="center"/>
              <w:rPr>
                <w:rFonts w:ascii="Times New Roman" w:hAnsi="Times New Roman" w:cs="Times New Roman"/>
              </w:rPr>
            </w:pPr>
          </w:p>
          <w:p w14:paraId="6A009D60" w14:textId="4A8EAF2A" w:rsidR="006920F6" w:rsidRDefault="006920F6" w:rsidP="00927662">
            <w:pPr>
              <w:jc w:val="center"/>
              <w:rPr>
                <w:rFonts w:ascii="Times New Roman" w:hAnsi="Times New Roman" w:cs="Times New Roman"/>
              </w:rPr>
            </w:pPr>
            <w:r>
              <w:rPr>
                <w:rFonts w:ascii="Times New Roman" w:hAnsi="Times New Roman" w:cs="Times New Roman"/>
              </w:rPr>
              <w:t>180,000</w:t>
            </w:r>
          </w:p>
        </w:tc>
        <w:tc>
          <w:tcPr>
            <w:tcW w:w="262" w:type="pct"/>
          </w:tcPr>
          <w:p w14:paraId="34A26915" w14:textId="77777777" w:rsidR="006920F6" w:rsidRDefault="006920F6" w:rsidP="00927662">
            <w:pPr>
              <w:jc w:val="center"/>
              <w:rPr>
                <w:rFonts w:ascii="Times New Roman" w:hAnsi="Times New Roman" w:cs="Times New Roman"/>
              </w:rPr>
            </w:pPr>
          </w:p>
          <w:p w14:paraId="55A6121C" w14:textId="77777777" w:rsidR="006920F6" w:rsidRDefault="006920F6" w:rsidP="00927662">
            <w:pPr>
              <w:jc w:val="center"/>
              <w:rPr>
                <w:rFonts w:ascii="Times New Roman" w:hAnsi="Times New Roman" w:cs="Times New Roman"/>
              </w:rPr>
            </w:pPr>
          </w:p>
          <w:p w14:paraId="5F11A0F3" w14:textId="77777777" w:rsidR="006920F6" w:rsidRDefault="006920F6" w:rsidP="00927662">
            <w:pPr>
              <w:jc w:val="center"/>
              <w:rPr>
                <w:rFonts w:ascii="Times New Roman" w:hAnsi="Times New Roman" w:cs="Times New Roman"/>
              </w:rPr>
            </w:pPr>
          </w:p>
          <w:p w14:paraId="42586FE1" w14:textId="77777777" w:rsidR="006920F6" w:rsidRDefault="006920F6" w:rsidP="00927662">
            <w:pPr>
              <w:jc w:val="center"/>
              <w:rPr>
                <w:rFonts w:ascii="Times New Roman" w:hAnsi="Times New Roman" w:cs="Times New Roman"/>
              </w:rPr>
            </w:pPr>
          </w:p>
          <w:p w14:paraId="55C8F044" w14:textId="091A2CA5" w:rsidR="006920F6" w:rsidRDefault="006920F6" w:rsidP="00927662">
            <w:pPr>
              <w:jc w:val="center"/>
              <w:rPr>
                <w:rFonts w:ascii="Times New Roman" w:hAnsi="Times New Roman" w:cs="Times New Roman"/>
              </w:rPr>
            </w:pPr>
            <w:r>
              <w:rPr>
                <w:rFonts w:ascii="Times New Roman" w:hAnsi="Times New Roman" w:cs="Times New Roman"/>
              </w:rPr>
              <w:t>F370</w:t>
            </w:r>
          </w:p>
          <w:p w14:paraId="18B63F44" w14:textId="77777777" w:rsidR="006920F6" w:rsidRDefault="006920F6" w:rsidP="00927662">
            <w:pPr>
              <w:jc w:val="center"/>
              <w:rPr>
                <w:rFonts w:ascii="Times New Roman" w:hAnsi="Times New Roman" w:cs="Times New Roman"/>
              </w:rPr>
            </w:pPr>
          </w:p>
        </w:tc>
      </w:tr>
    </w:tbl>
    <w:p w14:paraId="2F3A2FE1" w14:textId="77777777" w:rsidR="006920F6" w:rsidRDefault="006920F6" w:rsidP="00AF2FE7">
      <w:pPr>
        <w:rPr>
          <w:rFonts w:ascii="Times New Roman" w:hAnsi="Times New Roman" w:cs="Times New Roman"/>
          <w:color w:val="FF0000"/>
        </w:rPr>
      </w:pPr>
    </w:p>
    <w:tbl>
      <w:tblPr>
        <w:tblStyle w:val="TableGrid"/>
        <w:tblW w:w="5000" w:type="pct"/>
        <w:tblLook w:val="04A0" w:firstRow="1" w:lastRow="0" w:firstColumn="1" w:lastColumn="0" w:noHBand="0" w:noVBand="1"/>
      </w:tblPr>
      <w:tblGrid>
        <w:gridCol w:w="5908"/>
        <w:gridCol w:w="926"/>
        <w:gridCol w:w="964"/>
        <w:gridCol w:w="669"/>
        <w:gridCol w:w="3776"/>
        <w:gridCol w:w="731"/>
        <w:gridCol w:w="884"/>
        <w:gridCol w:w="532"/>
      </w:tblGrid>
      <w:tr w:rsidR="00AF2FE7" w:rsidRPr="00A04686" w14:paraId="33DB7980" w14:textId="77777777" w:rsidTr="00F2046D">
        <w:trPr>
          <w:trHeight w:val="350"/>
        </w:trPr>
        <w:tc>
          <w:tcPr>
            <w:tcW w:w="5000" w:type="pct"/>
            <w:gridSpan w:val="8"/>
            <w:shd w:val="clear" w:color="auto" w:fill="D6E3BC" w:themeFill="accent3" w:themeFillTint="66"/>
          </w:tcPr>
          <w:p w14:paraId="5DA591E9" w14:textId="6D8884CD" w:rsidR="00AF2FE7" w:rsidRPr="00A04686" w:rsidRDefault="00AF2FE7" w:rsidP="00CD0E76">
            <w:pPr>
              <w:spacing w:after="100" w:afterAutospacing="1"/>
              <w:rPr>
                <w:rFonts w:ascii="Times New Roman" w:hAnsi="Times New Roman" w:cs="Times New Roman"/>
              </w:rPr>
            </w:pPr>
            <w:r>
              <w:rPr>
                <w:rFonts w:ascii="Times New Roman" w:hAnsi="Times New Roman" w:cs="Times New Roman"/>
              </w:rPr>
              <w:t>1</w:t>
            </w:r>
            <w:r w:rsidR="005251F9">
              <w:rPr>
                <w:rFonts w:ascii="Times New Roman" w:hAnsi="Times New Roman" w:cs="Times New Roman"/>
              </w:rPr>
              <w:t>7</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lease expense</w:t>
            </w:r>
            <w:r w:rsidRPr="000C6447">
              <w:rPr>
                <w:rFonts w:ascii="Times New Roman" w:hAnsi="Times New Roman" w:cs="Times New Roman"/>
              </w:rPr>
              <w:t xml:space="preserve"> to cumulative results of operations.</w:t>
            </w:r>
            <w:r>
              <w:rPr>
                <w:rFonts w:ascii="Times New Roman" w:hAnsi="Times New Roman" w:cs="Times New Roman"/>
              </w:rPr>
              <w:t xml:space="preserve"> </w:t>
            </w:r>
          </w:p>
        </w:tc>
      </w:tr>
      <w:tr w:rsidR="002448D9" w:rsidRPr="008C5F15" w14:paraId="61D8D517" w14:textId="77777777" w:rsidTr="002448D9">
        <w:trPr>
          <w:trHeight w:val="350"/>
        </w:trPr>
        <w:tc>
          <w:tcPr>
            <w:tcW w:w="2053" w:type="pct"/>
            <w:shd w:val="clear" w:color="auto" w:fill="D9D9D9" w:themeFill="background1" w:themeFillShade="D9"/>
          </w:tcPr>
          <w:p w14:paraId="05D105E2" w14:textId="35B07B06"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322" w:type="pct"/>
            <w:shd w:val="clear" w:color="auto" w:fill="D9D9D9" w:themeFill="background1" w:themeFillShade="D9"/>
          </w:tcPr>
          <w:p w14:paraId="3EDB7589" w14:textId="323395BF"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35" w:type="pct"/>
            <w:shd w:val="clear" w:color="auto" w:fill="D9D9D9" w:themeFill="background1" w:themeFillShade="D9"/>
          </w:tcPr>
          <w:p w14:paraId="0438D8B9" w14:textId="4A2205D0"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13DEDD6B" w14:textId="113641D5"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312" w:type="pct"/>
            <w:shd w:val="clear" w:color="auto" w:fill="D9D9D9" w:themeFill="background1" w:themeFillShade="D9"/>
          </w:tcPr>
          <w:p w14:paraId="67E10BCA" w14:textId="2C755AD3"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254" w:type="pct"/>
            <w:shd w:val="clear" w:color="auto" w:fill="D9D9D9" w:themeFill="background1" w:themeFillShade="D9"/>
          </w:tcPr>
          <w:p w14:paraId="3F8E2DE2" w14:textId="430F3394"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307" w:type="pct"/>
            <w:shd w:val="clear" w:color="auto" w:fill="D9D9D9" w:themeFill="background1" w:themeFillShade="D9"/>
          </w:tcPr>
          <w:p w14:paraId="4C830759" w14:textId="169780D2"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184" w:type="pct"/>
            <w:shd w:val="clear" w:color="auto" w:fill="D9D9D9" w:themeFill="background1" w:themeFillShade="D9"/>
          </w:tcPr>
          <w:p w14:paraId="59BDCFC6" w14:textId="1F2AEE74"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F2FE7" w14:paraId="3E74F17C" w14:textId="77777777" w:rsidTr="002448D9">
        <w:trPr>
          <w:trHeight w:hRule="exact" w:val="4258"/>
        </w:trPr>
        <w:tc>
          <w:tcPr>
            <w:tcW w:w="2053" w:type="pct"/>
          </w:tcPr>
          <w:p w14:paraId="5673BE5A" w14:textId="77777777" w:rsidR="00AF2FE7" w:rsidRDefault="00AF2FE7" w:rsidP="00CD0E76">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15A6B39" w14:textId="77777777" w:rsidR="00AF2FE7" w:rsidRDefault="00AF2FE7" w:rsidP="00CD0E76">
            <w:pPr>
              <w:tabs>
                <w:tab w:val="left" w:pos="5400"/>
                <w:tab w:val="left" w:pos="5490"/>
              </w:tabs>
              <w:rPr>
                <w:rFonts w:ascii="Times New Roman" w:hAnsi="Times New Roman" w:cs="Times New Roman"/>
              </w:rPr>
            </w:pPr>
            <w:r>
              <w:rPr>
                <w:rFonts w:ascii="Times New Roman" w:hAnsi="Times New Roman" w:cs="Times New Roman"/>
              </w:rPr>
              <w:t>None</w:t>
            </w:r>
          </w:p>
          <w:p w14:paraId="74D02C17" w14:textId="77777777" w:rsidR="00AF2FE7" w:rsidRDefault="00AF2FE7" w:rsidP="00CD0E76">
            <w:pPr>
              <w:tabs>
                <w:tab w:val="left" w:pos="5400"/>
                <w:tab w:val="left" w:pos="5490"/>
              </w:tabs>
              <w:rPr>
                <w:rFonts w:ascii="Times New Roman" w:hAnsi="Times New Roman" w:cs="Times New Roman"/>
                <w:b/>
                <w:sz w:val="24"/>
                <w:szCs w:val="24"/>
                <w:u w:val="single"/>
              </w:rPr>
            </w:pPr>
          </w:p>
          <w:p w14:paraId="77F68207" w14:textId="77777777" w:rsidR="0019561E" w:rsidRDefault="00AF2FE7" w:rsidP="00CD0E76">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sidR="0019561E" w:rsidRPr="000E7016">
              <w:rPr>
                <w:rFonts w:ascii="Times New Roman" w:hAnsi="Times New Roman" w:cs="Times New Roman"/>
              </w:rPr>
              <w:t>331000 Cumulative Results of Operations</w:t>
            </w:r>
          </w:p>
          <w:p w14:paraId="5DF4BC40" w14:textId="77777777" w:rsidR="002448D9" w:rsidRDefault="0019561E" w:rsidP="0019561E">
            <w:pPr>
              <w:tabs>
                <w:tab w:val="left" w:pos="5400"/>
                <w:tab w:val="left" w:pos="5490"/>
              </w:tabs>
              <w:rPr>
                <w:rFonts w:ascii="Times New Roman" w:hAnsi="Times New Roman" w:cs="Times New Roman"/>
              </w:rPr>
            </w:pPr>
            <w:r>
              <w:rPr>
                <w:rFonts w:ascii="Times New Roman" w:hAnsi="Times New Roman" w:cs="Times New Roman"/>
              </w:rPr>
              <w:t xml:space="preserve">     </w:t>
            </w:r>
            <w:r w:rsidR="002448D9">
              <w:rPr>
                <w:rFonts w:ascii="Times New Roman" w:hAnsi="Times New Roman" w:cs="Times New Roman"/>
              </w:rPr>
              <w:t>610000 (F) Operating Expenses</w:t>
            </w:r>
          </w:p>
          <w:p w14:paraId="1C947A18" w14:textId="7586CB1B" w:rsidR="00AF2FE7" w:rsidRDefault="002448D9" w:rsidP="0019561E">
            <w:pPr>
              <w:tabs>
                <w:tab w:val="left" w:pos="5400"/>
                <w:tab w:val="left" w:pos="5490"/>
              </w:tabs>
              <w:rPr>
                <w:rFonts w:ascii="Times New Roman" w:hAnsi="Times New Roman" w:cs="Times New Roman"/>
              </w:rPr>
            </w:pPr>
            <w:r>
              <w:rPr>
                <w:rFonts w:ascii="Times New Roman" w:hAnsi="Times New Roman" w:cs="Times New Roman"/>
              </w:rPr>
              <w:t xml:space="preserve">     </w:t>
            </w:r>
            <w:r w:rsidR="00AF2FE7" w:rsidRPr="000E7016">
              <w:rPr>
                <w:rFonts w:ascii="Times New Roman" w:hAnsi="Times New Roman" w:cs="Times New Roman"/>
              </w:rPr>
              <w:t>693000 (</w:t>
            </w:r>
            <w:r w:rsidR="00AF2FE7">
              <w:rPr>
                <w:rFonts w:ascii="Times New Roman" w:hAnsi="Times New Roman" w:cs="Times New Roman"/>
              </w:rPr>
              <w:t>F</w:t>
            </w:r>
            <w:r w:rsidR="00AF2FE7" w:rsidRPr="000E7016">
              <w:rPr>
                <w:rFonts w:ascii="Times New Roman" w:hAnsi="Times New Roman" w:cs="Times New Roman"/>
              </w:rPr>
              <w:t>) Lessee Lease Expense</w:t>
            </w:r>
          </w:p>
          <w:p w14:paraId="13B24590" w14:textId="392369B9" w:rsidR="0019561E" w:rsidRDefault="0019561E" w:rsidP="0019561E">
            <w:pPr>
              <w:tabs>
                <w:tab w:val="left" w:pos="5400"/>
                <w:tab w:val="left" w:pos="5490"/>
              </w:tabs>
              <w:rPr>
                <w:rFonts w:ascii="Times New Roman" w:hAnsi="Times New Roman" w:cs="Times New Roman"/>
              </w:rPr>
            </w:pPr>
          </w:p>
          <w:p w14:paraId="63D60160" w14:textId="2516D556" w:rsidR="0019561E" w:rsidRDefault="0019561E" w:rsidP="0019561E">
            <w:pPr>
              <w:tabs>
                <w:tab w:val="left" w:pos="5400"/>
                <w:tab w:val="left" w:pos="5490"/>
              </w:tabs>
              <w:rPr>
                <w:rFonts w:ascii="Times New Roman" w:hAnsi="Times New Roman" w:cs="Times New Roman"/>
              </w:rPr>
            </w:pPr>
            <w:r w:rsidRPr="0019561E">
              <w:rPr>
                <w:rFonts w:ascii="Times New Roman" w:hAnsi="Times New Roman" w:cs="Times New Roman"/>
              </w:rPr>
              <w:t xml:space="preserve">570010 Expended Appropriations </w:t>
            </w:r>
            <w:r>
              <w:rPr>
                <w:rFonts w:ascii="Times New Roman" w:hAnsi="Times New Roman" w:cs="Times New Roman"/>
              </w:rPr>
              <w:t>–</w:t>
            </w:r>
            <w:r w:rsidRPr="0019561E">
              <w:rPr>
                <w:rFonts w:ascii="Times New Roman" w:hAnsi="Times New Roman" w:cs="Times New Roman"/>
              </w:rPr>
              <w:t xml:space="preserve"> Disbursed</w:t>
            </w:r>
          </w:p>
          <w:p w14:paraId="1E9BB1D4" w14:textId="5EDF2954" w:rsidR="0019561E" w:rsidRPr="0019561E" w:rsidRDefault="0019561E" w:rsidP="0019561E">
            <w:pPr>
              <w:tabs>
                <w:tab w:val="left" w:pos="5400"/>
                <w:tab w:val="left" w:pos="5490"/>
              </w:tabs>
              <w:rPr>
                <w:rFonts w:ascii="Times New Roman" w:hAnsi="Times New Roman" w:cs="Times New Roman"/>
                <w:sz w:val="24"/>
                <w:szCs w:val="24"/>
              </w:rPr>
            </w:pPr>
            <w:r>
              <w:rPr>
                <w:rFonts w:ascii="Times New Roman" w:hAnsi="Times New Roman" w:cs="Times New Roman"/>
              </w:rPr>
              <w:t xml:space="preserve">      </w:t>
            </w:r>
            <w:r w:rsidR="0061647E">
              <w:rPr>
                <w:rFonts w:ascii="Times New Roman" w:hAnsi="Times New Roman" w:cs="Times New Roman"/>
              </w:rPr>
              <w:t>331000</w:t>
            </w:r>
            <w:r w:rsidR="00C11A3A" w:rsidRPr="00C11A3A">
              <w:rPr>
                <w:rFonts w:ascii="Times New Roman" w:hAnsi="Times New Roman" w:cs="Times New Roman"/>
              </w:rPr>
              <w:t xml:space="preserve"> </w:t>
            </w:r>
            <w:r w:rsidR="0061647E" w:rsidRPr="0061647E">
              <w:rPr>
                <w:rFonts w:ascii="Times New Roman" w:hAnsi="Times New Roman" w:cs="Times New Roman"/>
              </w:rPr>
              <w:t>Cumulative Results of Operations</w:t>
            </w:r>
          </w:p>
          <w:p w14:paraId="1225155D" w14:textId="77777777" w:rsidR="008D5ED0" w:rsidRDefault="00AF2FE7" w:rsidP="00CD0E76">
            <w:pPr>
              <w:tabs>
                <w:tab w:val="left" w:pos="5400"/>
                <w:tab w:val="left" w:pos="5490"/>
              </w:tabs>
              <w:rPr>
                <w:rFonts w:ascii="Times New Roman" w:hAnsi="Times New Roman" w:cs="Times New Roman"/>
              </w:rPr>
            </w:pPr>
            <w:r>
              <w:rPr>
                <w:rFonts w:ascii="Times New Roman" w:hAnsi="Times New Roman" w:cs="Times New Roman"/>
              </w:rPr>
              <w:t xml:space="preserve">                          </w:t>
            </w:r>
          </w:p>
          <w:p w14:paraId="33B13F78" w14:textId="77777777" w:rsidR="008D5ED0" w:rsidRDefault="008D5ED0" w:rsidP="008D5ED0">
            <w:pPr>
              <w:tabs>
                <w:tab w:val="left" w:pos="5400"/>
                <w:tab w:val="left" w:pos="5490"/>
              </w:tabs>
              <w:rPr>
                <w:rFonts w:ascii="Times New Roman" w:hAnsi="Times New Roman" w:cs="Times New Roman"/>
              </w:rPr>
            </w:pPr>
            <w:r>
              <w:rPr>
                <w:rFonts w:ascii="Times New Roman" w:hAnsi="Times New Roman" w:cs="Times New Roman"/>
              </w:rPr>
              <w:t xml:space="preserve">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43936C74" w14:textId="77777777" w:rsidR="007B7189" w:rsidRDefault="008D5ED0" w:rsidP="008D5ED0">
            <w:pPr>
              <w:tabs>
                <w:tab w:val="left" w:pos="5400"/>
                <w:tab w:val="left" w:pos="5490"/>
              </w:tabs>
              <w:rPr>
                <w:rFonts w:ascii="Times New Roman" w:hAnsi="Times New Roman" w:cs="Times New Roman"/>
              </w:rPr>
            </w:pPr>
            <w:r>
              <w:rPr>
                <w:rFonts w:ascii="Times New Roman" w:hAnsi="Times New Roman" w:cs="Times New Roman"/>
              </w:rPr>
              <w:t xml:space="preserve">     310710 </w:t>
            </w:r>
            <w:r w:rsidRPr="004417A0">
              <w:rPr>
                <w:rFonts w:ascii="Times New Roman" w:hAnsi="Times New Roman" w:cs="Times New Roman"/>
              </w:rPr>
              <w:t>Unexpended Appropriations - Used -Disbursed</w:t>
            </w:r>
          </w:p>
          <w:p w14:paraId="6924241B" w14:textId="77777777" w:rsidR="007B7189" w:rsidRDefault="007B7189" w:rsidP="008D5ED0">
            <w:pPr>
              <w:tabs>
                <w:tab w:val="left" w:pos="5400"/>
                <w:tab w:val="left" w:pos="5490"/>
              </w:tabs>
              <w:rPr>
                <w:rFonts w:ascii="Times New Roman" w:hAnsi="Times New Roman" w:cs="Times New Roman"/>
              </w:rPr>
            </w:pPr>
          </w:p>
          <w:p w14:paraId="2A8A1825" w14:textId="30AA5032" w:rsidR="007B7189" w:rsidRDefault="007B7189" w:rsidP="007B7189">
            <w:pPr>
              <w:rPr>
                <w:rFonts w:ascii="Times New Roman" w:hAnsi="Times New Roman" w:cs="Times New Roman"/>
              </w:rPr>
            </w:pPr>
            <w:r>
              <w:rPr>
                <w:rFonts w:ascii="Times New Roman" w:hAnsi="Times New Roman" w:cs="Times New Roman"/>
              </w:rPr>
              <w:t xml:space="preserve">310100 </w:t>
            </w:r>
            <w:r w:rsidRPr="0073313E">
              <w:rPr>
                <w:rFonts w:ascii="Times New Roman" w:hAnsi="Times New Roman" w:cs="Times New Roman"/>
              </w:rPr>
              <w:t>Unexpended Appropriations – Appropriations Received</w:t>
            </w:r>
          </w:p>
          <w:p w14:paraId="0ECD1258" w14:textId="77777777" w:rsidR="007B7189" w:rsidRDefault="007B7189" w:rsidP="007B7189">
            <w:pPr>
              <w:tabs>
                <w:tab w:val="left" w:pos="5400"/>
                <w:tab w:val="left" w:pos="5490"/>
              </w:tabs>
              <w:rPr>
                <w:rFonts w:ascii="Times New Roman" w:hAnsi="Times New Roman" w:cs="Times New Roman"/>
              </w:rPr>
            </w:pPr>
            <w:r>
              <w:rPr>
                <w:rFonts w:ascii="Times New Roman" w:hAnsi="Times New Roman" w:cs="Times New Roman"/>
              </w:rPr>
              <w:t xml:space="preserve">      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071CBDD1" w14:textId="09B468C6" w:rsidR="00AF2FE7" w:rsidRPr="00335541" w:rsidRDefault="008D5ED0" w:rsidP="008D5ED0">
            <w:pPr>
              <w:tabs>
                <w:tab w:val="left" w:pos="5400"/>
                <w:tab w:val="left" w:pos="5490"/>
              </w:tabs>
              <w:rPr>
                <w:rFonts w:ascii="Times New Roman" w:hAnsi="Times New Roman" w:cs="Times New Roman"/>
              </w:rPr>
            </w:pPr>
            <w:r w:rsidRPr="00C5456C">
              <w:rPr>
                <w:rFonts w:ascii="Times New Roman" w:hAnsi="Times New Roman" w:cs="Times New Roman"/>
              </w:rPr>
              <w:t xml:space="preserve">                                                         </w:t>
            </w:r>
            <w:r w:rsidR="00AF2FE7">
              <w:rPr>
                <w:rFonts w:ascii="Times New Roman" w:hAnsi="Times New Roman" w:cs="Times New Roman"/>
              </w:rPr>
              <w:t xml:space="preserve">                                                                    </w:t>
            </w:r>
          </w:p>
        </w:tc>
        <w:tc>
          <w:tcPr>
            <w:tcW w:w="322" w:type="pct"/>
          </w:tcPr>
          <w:p w14:paraId="74AABF42" w14:textId="77777777" w:rsidR="00AF2FE7" w:rsidRDefault="00AF2FE7" w:rsidP="00CD0E76">
            <w:pPr>
              <w:jc w:val="center"/>
              <w:rPr>
                <w:rFonts w:ascii="Times New Roman" w:hAnsi="Times New Roman" w:cs="Times New Roman"/>
              </w:rPr>
            </w:pPr>
          </w:p>
          <w:p w14:paraId="557839FE" w14:textId="77777777" w:rsidR="00AF2FE7" w:rsidRDefault="00AF2FE7" w:rsidP="00CD0E76">
            <w:pPr>
              <w:jc w:val="center"/>
              <w:rPr>
                <w:rFonts w:ascii="Times New Roman" w:hAnsi="Times New Roman" w:cs="Times New Roman"/>
              </w:rPr>
            </w:pPr>
          </w:p>
          <w:p w14:paraId="00559839" w14:textId="77777777" w:rsidR="00AF2FE7" w:rsidRDefault="00AF2FE7" w:rsidP="00CD0E76">
            <w:pPr>
              <w:jc w:val="center"/>
              <w:rPr>
                <w:rFonts w:ascii="Times New Roman" w:hAnsi="Times New Roman" w:cs="Times New Roman"/>
              </w:rPr>
            </w:pPr>
          </w:p>
          <w:p w14:paraId="6EBD791A" w14:textId="77777777" w:rsidR="00AF2FE7" w:rsidRDefault="00AF2FE7" w:rsidP="00CD0E76">
            <w:pPr>
              <w:rPr>
                <w:rFonts w:ascii="Times New Roman" w:hAnsi="Times New Roman" w:cs="Times New Roman"/>
              </w:rPr>
            </w:pPr>
          </w:p>
          <w:p w14:paraId="33427C70" w14:textId="7CCCA9CD" w:rsidR="00AF2FE7" w:rsidRDefault="003F1DE8" w:rsidP="00CD0E76">
            <w:pPr>
              <w:jc w:val="center"/>
              <w:rPr>
                <w:rFonts w:ascii="Times New Roman" w:hAnsi="Times New Roman" w:cs="Times New Roman"/>
              </w:rPr>
            </w:pPr>
            <w:r>
              <w:rPr>
                <w:rFonts w:ascii="Times New Roman" w:hAnsi="Times New Roman" w:cs="Times New Roman"/>
              </w:rPr>
              <w:t>96</w:t>
            </w:r>
            <w:r w:rsidR="00AF2FE7">
              <w:rPr>
                <w:rFonts w:ascii="Times New Roman" w:hAnsi="Times New Roman" w:cs="Times New Roman"/>
              </w:rPr>
              <w:t>,000</w:t>
            </w:r>
          </w:p>
          <w:p w14:paraId="33938402" w14:textId="77777777" w:rsidR="0019561E" w:rsidRDefault="0019561E" w:rsidP="00CD0E76">
            <w:pPr>
              <w:jc w:val="center"/>
              <w:rPr>
                <w:rFonts w:ascii="Times New Roman" w:hAnsi="Times New Roman" w:cs="Times New Roman"/>
              </w:rPr>
            </w:pPr>
          </w:p>
          <w:p w14:paraId="462FFA36" w14:textId="1252190F" w:rsidR="0019561E" w:rsidRDefault="0019561E" w:rsidP="00CD0E76">
            <w:pPr>
              <w:jc w:val="center"/>
              <w:rPr>
                <w:rFonts w:ascii="Times New Roman" w:hAnsi="Times New Roman" w:cs="Times New Roman"/>
              </w:rPr>
            </w:pPr>
          </w:p>
          <w:p w14:paraId="72981FE6" w14:textId="77777777" w:rsidR="002448D9" w:rsidRDefault="002448D9" w:rsidP="00CD0E76">
            <w:pPr>
              <w:jc w:val="center"/>
              <w:rPr>
                <w:rFonts w:ascii="Times New Roman" w:hAnsi="Times New Roman" w:cs="Times New Roman"/>
              </w:rPr>
            </w:pPr>
          </w:p>
          <w:p w14:paraId="2877C72D" w14:textId="77777777" w:rsidR="0019561E" w:rsidRDefault="0099642F" w:rsidP="00CD0E76">
            <w:pPr>
              <w:jc w:val="center"/>
              <w:rPr>
                <w:rFonts w:ascii="Times New Roman" w:hAnsi="Times New Roman" w:cs="Times New Roman"/>
              </w:rPr>
            </w:pPr>
            <w:r>
              <w:rPr>
                <w:rFonts w:ascii="Times New Roman" w:hAnsi="Times New Roman" w:cs="Times New Roman"/>
              </w:rPr>
              <w:t>96</w:t>
            </w:r>
            <w:r w:rsidR="0019561E">
              <w:rPr>
                <w:rFonts w:ascii="Times New Roman" w:hAnsi="Times New Roman" w:cs="Times New Roman"/>
              </w:rPr>
              <w:t>,000</w:t>
            </w:r>
          </w:p>
          <w:p w14:paraId="014EF873" w14:textId="77777777" w:rsidR="008D5ED0" w:rsidRDefault="008D5ED0" w:rsidP="00CD0E76">
            <w:pPr>
              <w:jc w:val="center"/>
              <w:rPr>
                <w:rFonts w:ascii="Times New Roman" w:hAnsi="Times New Roman" w:cs="Times New Roman"/>
              </w:rPr>
            </w:pPr>
          </w:p>
          <w:p w14:paraId="413029CE" w14:textId="77777777" w:rsidR="008D5ED0" w:rsidRDefault="008D5ED0" w:rsidP="00CD0E76">
            <w:pPr>
              <w:jc w:val="center"/>
              <w:rPr>
                <w:rFonts w:ascii="Times New Roman" w:hAnsi="Times New Roman" w:cs="Times New Roman"/>
              </w:rPr>
            </w:pPr>
          </w:p>
          <w:p w14:paraId="19FBF805" w14:textId="77777777" w:rsidR="008D5ED0" w:rsidRDefault="008D5ED0" w:rsidP="00CD0E76">
            <w:pPr>
              <w:jc w:val="center"/>
              <w:rPr>
                <w:rFonts w:ascii="Times New Roman" w:hAnsi="Times New Roman" w:cs="Times New Roman"/>
              </w:rPr>
            </w:pPr>
            <w:r>
              <w:rPr>
                <w:rFonts w:ascii="Times New Roman" w:hAnsi="Times New Roman" w:cs="Times New Roman"/>
              </w:rPr>
              <w:t>96,000</w:t>
            </w:r>
          </w:p>
          <w:p w14:paraId="64DD7830" w14:textId="77777777" w:rsidR="007B7189" w:rsidRDefault="007B7189" w:rsidP="00CD0E76">
            <w:pPr>
              <w:jc w:val="center"/>
              <w:rPr>
                <w:rFonts w:ascii="Times New Roman" w:hAnsi="Times New Roman" w:cs="Times New Roman"/>
              </w:rPr>
            </w:pPr>
          </w:p>
          <w:p w14:paraId="2BEBEDDF" w14:textId="77777777" w:rsidR="007B7189" w:rsidRDefault="007B7189" w:rsidP="00CD0E76">
            <w:pPr>
              <w:jc w:val="center"/>
              <w:rPr>
                <w:rFonts w:ascii="Times New Roman" w:hAnsi="Times New Roman" w:cs="Times New Roman"/>
              </w:rPr>
            </w:pPr>
          </w:p>
          <w:p w14:paraId="75DBD5B3" w14:textId="32BB6A03" w:rsidR="007B7189" w:rsidRDefault="007B7189" w:rsidP="00CD0E76">
            <w:pPr>
              <w:jc w:val="center"/>
              <w:rPr>
                <w:rFonts w:ascii="Times New Roman" w:hAnsi="Times New Roman" w:cs="Times New Roman"/>
              </w:rPr>
            </w:pPr>
            <w:r>
              <w:rPr>
                <w:rFonts w:ascii="Times New Roman" w:hAnsi="Times New Roman" w:cs="Times New Roman"/>
              </w:rPr>
              <w:t>96,000</w:t>
            </w:r>
          </w:p>
        </w:tc>
        <w:tc>
          <w:tcPr>
            <w:tcW w:w="335" w:type="pct"/>
          </w:tcPr>
          <w:p w14:paraId="0DA23AFA" w14:textId="77777777" w:rsidR="00AF2FE7" w:rsidRDefault="00AF2FE7" w:rsidP="00CD0E76">
            <w:pPr>
              <w:jc w:val="center"/>
              <w:rPr>
                <w:rFonts w:ascii="Times New Roman" w:hAnsi="Times New Roman" w:cs="Times New Roman"/>
              </w:rPr>
            </w:pPr>
          </w:p>
          <w:p w14:paraId="23BD418B" w14:textId="77777777" w:rsidR="00AF2FE7" w:rsidRDefault="00AF2FE7" w:rsidP="00CD0E76">
            <w:pPr>
              <w:jc w:val="center"/>
              <w:rPr>
                <w:rFonts w:ascii="Times New Roman" w:hAnsi="Times New Roman" w:cs="Times New Roman"/>
              </w:rPr>
            </w:pPr>
          </w:p>
          <w:p w14:paraId="2E88383B" w14:textId="77777777" w:rsidR="00AF2FE7" w:rsidRDefault="00AF2FE7" w:rsidP="00CD0E76">
            <w:pPr>
              <w:jc w:val="center"/>
              <w:rPr>
                <w:rFonts w:ascii="Times New Roman" w:hAnsi="Times New Roman" w:cs="Times New Roman"/>
              </w:rPr>
            </w:pPr>
          </w:p>
          <w:p w14:paraId="3AE1F4E5" w14:textId="77777777" w:rsidR="00AF2FE7" w:rsidRDefault="00AF2FE7" w:rsidP="00CD0E76">
            <w:pPr>
              <w:jc w:val="center"/>
              <w:rPr>
                <w:rFonts w:ascii="Times New Roman" w:hAnsi="Times New Roman" w:cs="Times New Roman"/>
              </w:rPr>
            </w:pPr>
          </w:p>
          <w:p w14:paraId="097CB748" w14:textId="77777777" w:rsidR="00AF2FE7" w:rsidRDefault="00AF2FE7" w:rsidP="00CD0E76">
            <w:pPr>
              <w:rPr>
                <w:rFonts w:ascii="Times New Roman" w:hAnsi="Times New Roman" w:cs="Times New Roman"/>
              </w:rPr>
            </w:pPr>
          </w:p>
          <w:p w14:paraId="19B1F4B1" w14:textId="7824AA22" w:rsidR="00AF2FE7" w:rsidRDefault="002448D9" w:rsidP="00CD0E76">
            <w:pPr>
              <w:jc w:val="center"/>
              <w:rPr>
                <w:rFonts w:ascii="Times New Roman" w:hAnsi="Times New Roman" w:cs="Times New Roman"/>
              </w:rPr>
            </w:pPr>
            <w:r>
              <w:rPr>
                <w:rFonts w:ascii="Times New Roman" w:hAnsi="Times New Roman" w:cs="Times New Roman"/>
              </w:rPr>
              <w:t>3</w:t>
            </w:r>
            <w:r w:rsidR="003F1DE8">
              <w:rPr>
                <w:rFonts w:ascii="Times New Roman" w:hAnsi="Times New Roman" w:cs="Times New Roman"/>
              </w:rPr>
              <w:t>6</w:t>
            </w:r>
            <w:r w:rsidR="00AF2FE7">
              <w:rPr>
                <w:rFonts w:ascii="Times New Roman" w:hAnsi="Times New Roman" w:cs="Times New Roman"/>
              </w:rPr>
              <w:t>,000</w:t>
            </w:r>
          </w:p>
          <w:p w14:paraId="68044733" w14:textId="7823D93E" w:rsidR="0019561E" w:rsidRDefault="002448D9" w:rsidP="00CD0E76">
            <w:pPr>
              <w:jc w:val="center"/>
              <w:rPr>
                <w:rFonts w:ascii="Times New Roman" w:hAnsi="Times New Roman" w:cs="Times New Roman"/>
              </w:rPr>
            </w:pPr>
            <w:r>
              <w:rPr>
                <w:rFonts w:ascii="Times New Roman" w:hAnsi="Times New Roman" w:cs="Times New Roman"/>
              </w:rPr>
              <w:t>60,000</w:t>
            </w:r>
          </w:p>
          <w:p w14:paraId="4C9983B2" w14:textId="510CB762" w:rsidR="0019561E" w:rsidRDefault="0019561E" w:rsidP="00CD0E76">
            <w:pPr>
              <w:jc w:val="center"/>
              <w:rPr>
                <w:rFonts w:ascii="Times New Roman" w:hAnsi="Times New Roman" w:cs="Times New Roman"/>
              </w:rPr>
            </w:pPr>
          </w:p>
          <w:p w14:paraId="6FE41C1E" w14:textId="77777777" w:rsidR="002448D9" w:rsidRDefault="002448D9" w:rsidP="00CD0E76">
            <w:pPr>
              <w:jc w:val="center"/>
              <w:rPr>
                <w:rFonts w:ascii="Times New Roman" w:hAnsi="Times New Roman" w:cs="Times New Roman"/>
              </w:rPr>
            </w:pPr>
          </w:p>
          <w:p w14:paraId="0093B6D6" w14:textId="77777777" w:rsidR="0019561E" w:rsidRDefault="0099642F" w:rsidP="00CD0E76">
            <w:pPr>
              <w:jc w:val="center"/>
              <w:rPr>
                <w:rFonts w:ascii="Times New Roman" w:hAnsi="Times New Roman" w:cs="Times New Roman"/>
              </w:rPr>
            </w:pPr>
            <w:r>
              <w:rPr>
                <w:rFonts w:ascii="Times New Roman" w:hAnsi="Times New Roman" w:cs="Times New Roman"/>
              </w:rPr>
              <w:t>96</w:t>
            </w:r>
            <w:r w:rsidR="0019561E">
              <w:rPr>
                <w:rFonts w:ascii="Times New Roman" w:hAnsi="Times New Roman" w:cs="Times New Roman"/>
              </w:rPr>
              <w:t>,000</w:t>
            </w:r>
          </w:p>
          <w:p w14:paraId="69989C68" w14:textId="77777777" w:rsidR="008D5ED0" w:rsidRDefault="008D5ED0" w:rsidP="00CD0E76">
            <w:pPr>
              <w:jc w:val="center"/>
              <w:rPr>
                <w:rFonts w:ascii="Times New Roman" w:hAnsi="Times New Roman" w:cs="Times New Roman"/>
              </w:rPr>
            </w:pPr>
          </w:p>
          <w:p w14:paraId="2558EFC8" w14:textId="77777777" w:rsidR="008D5ED0" w:rsidRDefault="008D5ED0" w:rsidP="00CD0E76">
            <w:pPr>
              <w:jc w:val="center"/>
              <w:rPr>
                <w:rFonts w:ascii="Times New Roman" w:hAnsi="Times New Roman" w:cs="Times New Roman"/>
              </w:rPr>
            </w:pPr>
          </w:p>
          <w:p w14:paraId="3133CC72" w14:textId="77777777" w:rsidR="008D5ED0" w:rsidRDefault="008D5ED0" w:rsidP="00CD0E76">
            <w:pPr>
              <w:jc w:val="center"/>
              <w:rPr>
                <w:rFonts w:ascii="Times New Roman" w:hAnsi="Times New Roman" w:cs="Times New Roman"/>
              </w:rPr>
            </w:pPr>
            <w:r>
              <w:rPr>
                <w:rFonts w:ascii="Times New Roman" w:hAnsi="Times New Roman" w:cs="Times New Roman"/>
              </w:rPr>
              <w:t>96,000</w:t>
            </w:r>
          </w:p>
          <w:p w14:paraId="7578FF2B" w14:textId="77777777" w:rsidR="007B7189" w:rsidRDefault="007B7189" w:rsidP="00CD0E76">
            <w:pPr>
              <w:jc w:val="center"/>
              <w:rPr>
                <w:rFonts w:ascii="Times New Roman" w:hAnsi="Times New Roman" w:cs="Times New Roman"/>
              </w:rPr>
            </w:pPr>
          </w:p>
          <w:p w14:paraId="7A0ABB6F" w14:textId="77777777" w:rsidR="007B7189" w:rsidRDefault="007B7189" w:rsidP="002448D9">
            <w:pPr>
              <w:rPr>
                <w:rFonts w:ascii="Times New Roman" w:hAnsi="Times New Roman" w:cs="Times New Roman"/>
              </w:rPr>
            </w:pPr>
          </w:p>
          <w:p w14:paraId="10900094" w14:textId="15F78A9E" w:rsidR="007B7189" w:rsidRDefault="007B7189" w:rsidP="00CD0E76">
            <w:pPr>
              <w:jc w:val="center"/>
              <w:rPr>
                <w:rFonts w:ascii="Times New Roman" w:hAnsi="Times New Roman" w:cs="Times New Roman"/>
              </w:rPr>
            </w:pPr>
            <w:r>
              <w:rPr>
                <w:rFonts w:ascii="Times New Roman" w:hAnsi="Times New Roman" w:cs="Times New Roman"/>
              </w:rPr>
              <w:t>96,000</w:t>
            </w:r>
          </w:p>
        </w:tc>
        <w:tc>
          <w:tcPr>
            <w:tcW w:w="232" w:type="pct"/>
          </w:tcPr>
          <w:p w14:paraId="7F72E2D0" w14:textId="77777777" w:rsidR="00AF2FE7" w:rsidRDefault="00AF2FE7" w:rsidP="00CD0E76">
            <w:pPr>
              <w:jc w:val="center"/>
              <w:rPr>
                <w:rFonts w:ascii="Times New Roman" w:hAnsi="Times New Roman" w:cs="Times New Roman"/>
              </w:rPr>
            </w:pPr>
          </w:p>
          <w:p w14:paraId="7574367A" w14:textId="77777777" w:rsidR="00AF2FE7" w:rsidRDefault="00AF2FE7" w:rsidP="00CD0E76">
            <w:pPr>
              <w:jc w:val="center"/>
              <w:rPr>
                <w:rFonts w:ascii="Times New Roman" w:hAnsi="Times New Roman" w:cs="Times New Roman"/>
              </w:rPr>
            </w:pPr>
          </w:p>
          <w:p w14:paraId="065ADC56" w14:textId="77777777" w:rsidR="00AF2FE7" w:rsidRDefault="00AF2FE7" w:rsidP="00CD0E76">
            <w:pPr>
              <w:jc w:val="center"/>
              <w:rPr>
                <w:rFonts w:ascii="Times New Roman" w:hAnsi="Times New Roman" w:cs="Times New Roman"/>
              </w:rPr>
            </w:pPr>
          </w:p>
          <w:p w14:paraId="66C38603" w14:textId="77777777" w:rsidR="00AF2FE7" w:rsidRDefault="00AF2FE7" w:rsidP="00CD0E76">
            <w:pPr>
              <w:jc w:val="center"/>
              <w:rPr>
                <w:rFonts w:ascii="Times New Roman" w:hAnsi="Times New Roman" w:cs="Times New Roman"/>
              </w:rPr>
            </w:pPr>
          </w:p>
          <w:p w14:paraId="75F918D3" w14:textId="77777777" w:rsidR="00AF2FE7" w:rsidRDefault="00AF2FE7" w:rsidP="00CD0E76">
            <w:pPr>
              <w:jc w:val="center"/>
              <w:rPr>
                <w:rFonts w:ascii="Times New Roman" w:hAnsi="Times New Roman" w:cs="Times New Roman"/>
              </w:rPr>
            </w:pPr>
            <w:r>
              <w:rPr>
                <w:rFonts w:ascii="Times New Roman" w:hAnsi="Times New Roman" w:cs="Times New Roman"/>
              </w:rPr>
              <w:t>F336</w:t>
            </w:r>
          </w:p>
          <w:p w14:paraId="2A4B1DCB" w14:textId="77777777" w:rsidR="00AF2FE7" w:rsidRDefault="00AF2FE7" w:rsidP="00CD0E76">
            <w:pPr>
              <w:jc w:val="center"/>
              <w:rPr>
                <w:rFonts w:ascii="Times New Roman" w:hAnsi="Times New Roman" w:cs="Times New Roman"/>
              </w:rPr>
            </w:pPr>
          </w:p>
          <w:p w14:paraId="2E79F056" w14:textId="1D178BDC" w:rsidR="008D5ED0" w:rsidRDefault="008D5ED0" w:rsidP="00CD0E76">
            <w:pPr>
              <w:jc w:val="center"/>
              <w:rPr>
                <w:rFonts w:ascii="Times New Roman" w:hAnsi="Times New Roman" w:cs="Times New Roman"/>
              </w:rPr>
            </w:pPr>
          </w:p>
          <w:p w14:paraId="2B5D2C33" w14:textId="77777777" w:rsidR="002448D9" w:rsidRDefault="002448D9" w:rsidP="00CD0E76">
            <w:pPr>
              <w:jc w:val="center"/>
              <w:rPr>
                <w:rFonts w:ascii="Times New Roman" w:hAnsi="Times New Roman" w:cs="Times New Roman"/>
              </w:rPr>
            </w:pPr>
          </w:p>
          <w:p w14:paraId="14765C0E" w14:textId="4CA194A3" w:rsidR="0061647E" w:rsidRDefault="0061647E" w:rsidP="00CD0E76">
            <w:pPr>
              <w:jc w:val="center"/>
              <w:rPr>
                <w:rFonts w:ascii="Times New Roman" w:hAnsi="Times New Roman" w:cs="Times New Roman"/>
              </w:rPr>
            </w:pPr>
            <w:r>
              <w:rPr>
                <w:rFonts w:ascii="Times New Roman" w:hAnsi="Times New Roman" w:cs="Times New Roman"/>
              </w:rPr>
              <w:t>F336</w:t>
            </w:r>
          </w:p>
          <w:p w14:paraId="6DD005E2" w14:textId="77777777" w:rsidR="0061647E" w:rsidRDefault="0061647E" w:rsidP="00CD0E76">
            <w:pPr>
              <w:jc w:val="center"/>
              <w:rPr>
                <w:rFonts w:ascii="Times New Roman" w:hAnsi="Times New Roman" w:cs="Times New Roman"/>
              </w:rPr>
            </w:pPr>
          </w:p>
          <w:p w14:paraId="55969C24" w14:textId="77777777" w:rsidR="008D5ED0" w:rsidRDefault="008D5ED0" w:rsidP="00CD0E76">
            <w:pPr>
              <w:jc w:val="center"/>
              <w:rPr>
                <w:rFonts w:ascii="Times New Roman" w:hAnsi="Times New Roman" w:cs="Times New Roman"/>
              </w:rPr>
            </w:pPr>
          </w:p>
          <w:p w14:paraId="574995DC" w14:textId="77777777" w:rsidR="008D5ED0" w:rsidRDefault="008D5ED0" w:rsidP="00CD0E76">
            <w:pPr>
              <w:jc w:val="center"/>
              <w:rPr>
                <w:rFonts w:ascii="Times New Roman" w:hAnsi="Times New Roman" w:cs="Times New Roman"/>
              </w:rPr>
            </w:pPr>
            <w:r>
              <w:rPr>
                <w:rFonts w:ascii="Times New Roman" w:hAnsi="Times New Roman" w:cs="Times New Roman"/>
              </w:rPr>
              <w:t>F342</w:t>
            </w:r>
          </w:p>
          <w:p w14:paraId="5122B76A" w14:textId="77777777" w:rsidR="007B7189" w:rsidRDefault="007B7189" w:rsidP="00CD0E76">
            <w:pPr>
              <w:jc w:val="center"/>
              <w:rPr>
                <w:rFonts w:ascii="Times New Roman" w:hAnsi="Times New Roman" w:cs="Times New Roman"/>
              </w:rPr>
            </w:pPr>
          </w:p>
          <w:p w14:paraId="15C3CF09" w14:textId="77777777" w:rsidR="007B7189" w:rsidRDefault="007B7189" w:rsidP="00CD0E76">
            <w:pPr>
              <w:jc w:val="center"/>
              <w:rPr>
                <w:rFonts w:ascii="Times New Roman" w:hAnsi="Times New Roman" w:cs="Times New Roman"/>
              </w:rPr>
            </w:pPr>
          </w:p>
          <w:p w14:paraId="703A3A87" w14:textId="15B3401A" w:rsidR="007B7189" w:rsidRDefault="007B7189" w:rsidP="00CD0E76">
            <w:pPr>
              <w:jc w:val="center"/>
              <w:rPr>
                <w:rFonts w:ascii="Times New Roman" w:hAnsi="Times New Roman" w:cs="Times New Roman"/>
              </w:rPr>
            </w:pPr>
            <w:r>
              <w:rPr>
                <w:rFonts w:ascii="Times New Roman" w:hAnsi="Times New Roman" w:cs="Times New Roman"/>
              </w:rPr>
              <w:t>F342</w:t>
            </w:r>
          </w:p>
        </w:tc>
        <w:tc>
          <w:tcPr>
            <w:tcW w:w="1312" w:type="pct"/>
          </w:tcPr>
          <w:p w14:paraId="04E45232" w14:textId="77777777" w:rsidR="00AF2FE7" w:rsidRDefault="00AF2FE7" w:rsidP="00CD0E76">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631F319" w14:textId="77777777" w:rsidR="00AF2FE7" w:rsidRDefault="00AF2FE7" w:rsidP="00CD0E76">
            <w:pPr>
              <w:tabs>
                <w:tab w:val="left" w:pos="5400"/>
                <w:tab w:val="left" w:pos="5490"/>
              </w:tabs>
              <w:rPr>
                <w:rFonts w:ascii="Times New Roman" w:hAnsi="Times New Roman" w:cs="Times New Roman"/>
              </w:rPr>
            </w:pPr>
            <w:r>
              <w:rPr>
                <w:rFonts w:ascii="Times New Roman" w:hAnsi="Times New Roman" w:cs="Times New Roman"/>
              </w:rPr>
              <w:t xml:space="preserve">None </w:t>
            </w:r>
          </w:p>
          <w:p w14:paraId="0547E2FF" w14:textId="77777777" w:rsidR="00AF2FE7" w:rsidRDefault="00AF2FE7" w:rsidP="00CD0E76">
            <w:pPr>
              <w:tabs>
                <w:tab w:val="left" w:pos="5400"/>
                <w:tab w:val="left" w:pos="5490"/>
              </w:tabs>
              <w:rPr>
                <w:rFonts w:ascii="Times New Roman" w:hAnsi="Times New Roman" w:cs="Times New Roman"/>
                <w:b/>
                <w:sz w:val="24"/>
                <w:szCs w:val="24"/>
                <w:u w:val="single"/>
              </w:rPr>
            </w:pPr>
          </w:p>
          <w:p w14:paraId="31DC0D1B" w14:textId="77777777" w:rsidR="00AF2FE7" w:rsidRDefault="00AF2FE7" w:rsidP="00CD0E76">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1EF8EB0" w14:textId="77777777" w:rsidR="00AF2FE7" w:rsidRDefault="00AF2FE7" w:rsidP="00CD0E76">
            <w:pPr>
              <w:tabs>
                <w:tab w:val="left" w:pos="5400"/>
                <w:tab w:val="left" w:pos="5490"/>
              </w:tabs>
              <w:rPr>
                <w:rFonts w:ascii="Times New Roman" w:hAnsi="Times New Roman" w:cs="Times New Roman"/>
              </w:rPr>
            </w:pPr>
            <w:r>
              <w:rPr>
                <w:rFonts w:ascii="Times New Roman" w:hAnsi="Times New Roman" w:cs="Times New Roman"/>
              </w:rPr>
              <w:t xml:space="preserve">None </w:t>
            </w:r>
          </w:p>
          <w:p w14:paraId="3E41D386" w14:textId="77777777" w:rsidR="00AF2FE7" w:rsidRPr="006F5329" w:rsidRDefault="00AF2FE7" w:rsidP="00CD0E76">
            <w:pPr>
              <w:rPr>
                <w:rFonts w:ascii="Times New Roman" w:hAnsi="Times New Roman" w:cs="Times New Roman"/>
              </w:rPr>
            </w:pPr>
          </w:p>
        </w:tc>
        <w:tc>
          <w:tcPr>
            <w:tcW w:w="254" w:type="pct"/>
          </w:tcPr>
          <w:p w14:paraId="7E5C907F" w14:textId="77777777" w:rsidR="00AF2FE7" w:rsidRPr="00C54599" w:rsidRDefault="00AF2FE7" w:rsidP="00CD0E76">
            <w:pPr>
              <w:jc w:val="center"/>
              <w:rPr>
                <w:rFonts w:ascii="Times New Roman" w:hAnsi="Times New Roman" w:cs="Times New Roman"/>
              </w:rPr>
            </w:pPr>
          </w:p>
        </w:tc>
        <w:tc>
          <w:tcPr>
            <w:tcW w:w="307" w:type="pct"/>
          </w:tcPr>
          <w:p w14:paraId="402049A7" w14:textId="77777777" w:rsidR="00AF2FE7" w:rsidRDefault="00AF2FE7" w:rsidP="00CD0E76">
            <w:pPr>
              <w:jc w:val="center"/>
              <w:rPr>
                <w:rFonts w:ascii="Times New Roman" w:hAnsi="Times New Roman" w:cs="Times New Roman"/>
              </w:rPr>
            </w:pPr>
          </w:p>
        </w:tc>
        <w:tc>
          <w:tcPr>
            <w:tcW w:w="184" w:type="pct"/>
          </w:tcPr>
          <w:p w14:paraId="31B66CB4" w14:textId="77777777" w:rsidR="00AF2FE7" w:rsidRDefault="00AF2FE7" w:rsidP="00CD0E76">
            <w:pPr>
              <w:jc w:val="center"/>
              <w:rPr>
                <w:rFonts w:ascii="Times New Roman" w:hAnsi="Times New Roman" w:cs="Times New Roman"/>
              </w:rPr>
            </w:pPr>
          </w:p>
        </w:tc>
      </w:tr>
    </w:tbl>
    <w:p w14:paraId="5A3C7442" w14:textId="57C8365E" w:rsidR="00AF2FE7" w:rsidRDefault="00AF2FE7" w:rsidP="00637104">
      <w:pPr>
        <w:rPr>
          <w:rFonts w:ascii="Times New Roman" w:hAnsi="Times New Roman" w:cs="Times New Roman"/>
          <w:color w:val="FF0000"/>
        </w:rPr>
      </w:pPr>
    </w:p>
    <w:p w14:paraId="36DA91E2" w14:textId="7A1B6DDB" w:rsidR="00ED64AF" w:rsidRDefault="00ED64AF" w:rsidP="00637104">
      <w:pPr>
        <w:rPr>
          <w:rFonts w:ascii="Times New Roman" w:hAnsi="Times New Roman" w:cs="Times New Roman"/>
          <w:color w:val="FF0000"/>
        </w:rPr>
      </w:pPr>
    </w:p>
    <w:p w14:paraId="095253D6" w14:textId="3666F429" w:rsidR="00ED64AF" w:rsidRDefault="00ED64AF" w:rsidP="00637104">
      <w:pPr>
        <w:rPr>
          <w:rFonts w:ascii="Times New Roman" w:hAnsi="Times New Roman" w:cs="Times New Roman"/>
          <w:color w:val="FF0000"/>
        </w:rPr>
      </w:pPr>
    </w:p>
    <w:p w14:paraId="26B1A44F" w14:textId="77777777" w:rsidR="00ED64AF" w:rsidRDefault="00ED64AF" w:rsidP="00637104">
      <w:pPr>
        <w:rPr>
          <w:rFonts w:ascii="Times New Roman" w:hAnsi="Times New Roman" w:cs="Times New Roman"/>
          <w:color w:val="FF0000"/>
        </w:rPr>
      </w:pPr>
    </w:p>
    <w:tbl>
      <w:tblPr>
        <w:tblStyle w:val="TableGrid"/>
        <w:tblW w:w="5000" w:type="pct"/>
        <w:tblLook w:val="04A0" w:firstRow="1" w:lastRow="0" w:firstColumn="1" w:lastColumn="0" w:noHBand="0" w:noVBand="1"/>
      </w:tblPr>
      <w:tblGrid>
        <w:gridCol w:w="5024"/>
        <w:gridCol w:w="821"/>
        <w:gridCol w:w="827"/>
        <w:gridCol w:w="669"/>
        <w:gridCol w:w="4518"/>
        <w:gridCol w:w="931"/>
        <w:gridCol w:w="931"/>
        <w:gridCol w:w="669"/>
      </w:tblGrid>
      <w:tr w:rsidR="00637104" w:rsidRPr="00A04686" w14:paraId="6ECAFFB7" w14:textId="77777777" w:rsidTr="00F2046D">
        <w:trPr>
          <w:trHeight w:val="350"/>
        </w:trPr>
        <w:tc>
          <w:tcPr>
            <w:tcW w:w="5000" w:type="pct"/>
            <w:gridSpan w:val="8"/>
            <w:shd w:val="clear" w:color="auto" w:fill="D6E3BC" w:themeFill="accent3" w:themeFillTint="66"/>
          </w:tcPr>
          <w:p w14:paraId="6D519B98" w14:textId="39C05FD7" w:rsidR="00637104" w:rsidRPr="00A04686" w:rsidRDefault="00637104" w:rsidP="0065165B">
            <w:pPr>
              <w:spacing w:after="100" w:afterAutospacing="1"/>
              <w:rPr>
                <w:rFonts w:ascii="Times New Roman" w:hAnsi="Times New Roman" w:cs="Times New Roman"/>
              </w:rPr>
            </w:pPr>
            <w:r>
              <w:rPr>
                <w:rFonts w:ascii="Times New Roman" w:hAnsi="Times New Roman" w:cs="Times New Roman"/>
              </w:rPr>
              <w:lastRenderedPageBreak/>
              <w:t>1</w:t>
            </w:r>
            <w:r w:rsidR="005251F9">
              <w:rPr>
                <w:rFonts w:ascii="Times New Roman" w:hAnsi="Times New Roman" w:cs="Times New Roman"/>
              </w:rPr>
              <w:t>8</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 xml:space="preserve">ee </w:t>
            </w:r>
            <w:r w:rsidR="00595B5B">
              <w:rPr>
                <w:rFonts w:ascii="Times New Roman" w:hAnsi="Times New Roman" w:cs="Times New Roman"/>
              </w:rPr>
              <w:t xml:space="preserve">and Lessor </w:t>
            </w:r>
            <w:r>
              <w:rPr>
                <w:rFonts w:ascii="Times New Roman" w:hAnsi="Times New Roman" w:cs="Times New Roman"/>
              </w:rPr>
              <w:t xml:space="preserve">record </w:t>
            </w:r>
            <w:r w:rsidR="00F70F71">
              <w:rPr>
                <w:rFonts w:ascii="Times New Roman" w:hAnsi="Times New Roman" w:cs="Times New Roman"/>
              </w:rPr>
              <w:t>t</w:t>
            </w:r>
            <w:r w:rsidRPr="00637104">
              <w:rPr>
                <w:rFonts w:ascii="Times New Roman" w:hAnsi="Times New Roman" w:cs="Times New Roman"/>
              </w:rPr>
              <w:t>he closing of paid delivered orders to total actual resources.</w:t>
            </w:r>
          </w:p>
        </w:tc>
      </w:tr>
      <w:tr w:rsidR="00155F1E" w:rsidRPr="008C5F15" w14:paraId="0539D071" w14:textId="77777777" w:rsidTr="00155F1E">
        <w:trPr>
          <w:trHeight w:val="350"/>
        </w:trPr>
        <w:tc>
          <w:tcPr>
            <w:tcW w:w="1764" w:type="pct"/>
            <w:shd w:val="clear" w:color="auto" w:fill="D9D9D9" w:themeFill="background1" w:themeFillShade="D9"/>
          </w:tcPr>
          <w:p w14:paraId="7CC10617" w14:textId="3F052EA3"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85" w:type="pct"/>
            <w:shd w:val="clear" w:color="auto" w:fill="D9D9D9" w:themeFill="background1" w:themeFillShade="D9"/>
          </w:tcPr>
          <w:p w14:paraId="14138EE1" w14:textId="222D5C9C"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4D5CFE37" w14:textId="4D0D312B"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039171D4" w14:textId="1AF34B39"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588" w:type="pct"/>
            <w:shd w:val="clear" w:color="auto" w:fill="D9D9D9" w:themeFill="background1" w:themeFillShade="D9"/>
          </w:tcPr>
          <w:p w14:paraId="7DC8906D" w14:textId="54F42ACA"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314" w:type="pct"/>
            <w:shd w:val="clear" w:color="auto" w:fill="D9D9D9" w:themeFill="background1" w:themeFillShade="D9"/>
          </w:tcPr>
          <w:p w14:paraId="1259B191" w14:textId="2E16449D"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Debit</w:t>
            </w:r>
          </w:p>
        </w:tc>
        <w:tc>
          <w:tcPr>
            <w:tcW w:w="285" w:type="pct"/>
            <w:shd w:val="clear" w:color="auto" w:fill="D9D9D9" w:themeFill="background1" w:themeFillShade="D9"/>
          </w:tcPr>
          <w:p w14:paraId="15FDC6D8" w14:textId="39322899" w:rsidR="00AE1F1C" w:rsidRPr="008C5F15" w:rsidRDefault="00AE1F1C" w:rsidP="00AE1F1C">
            <w:pPr>
              <w:spacing w:after="100" w:afterAutospacing="1"/>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43C204AA" w14:textId="1027E18C" w:rsidR="00AE1F1C" w:rsidRPr="008C5F15" w:rsidRDefault="00AE1F1C" w:rsidP="00AE1F1C">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529EC" w14:paraId="56D5DFD6" w14:textId="77777777" w:rsidTr="00155F1E">
        <w:trPr>
          <w:trHeight w:hRule="exact" w:val="1792"/>
        </w:trPr>
        <w:tc>
          <w:tcPr>
            <w:tcW w:w="1764" w:type="pct"/>
          </w:tcPr>
          <w:p w14:paraId="15FE3AFF" w14:textId="77777777" w:rsidR="00637104" w:rsidRDefault="00637104" w:rsidP="0065165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EA8A594" w14:textId="77777777" w:rsidR="008F5B9E" w:rsidRDefault="008F5B9E" w:rsidP="008F5B9E">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552A081A" w14:textId="26E519BA" w:rsidR="00637104" w:rsidRDefault="008F5B9E" w:rsidP="008F5B9E">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4885A184" w14:textId="77777777" w:rsidR="00637104" w:rsidRDefault="00637104" w:rsidP="0065165B">
            <w:pPr>
              <w:tabs>
                <w:tab w:val="left" w:pos="5400"/>
                <w:tab w:val="left" w:pos="5490"/>
              </w:tabs>
              <w:rPr>
                <w:rFonts w:ascii="Times New Roman" w:hAnsi="Times New Roman" w:cs="Times New Roman"/>
                <w:b/>
                <w:sz w:val="24"/>
                <w:szCs w:val="24"/>
                <w:u w:val="single"/>
              </w:rPr>
            </w:pPr>
          </w:p>
          <w:p w14:paraId="49921726" w14:textId="77777777" w:rsidR="00637104" w:rsidRDefault="00637104" w:rsidP="0065165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048EF09D" w14:textId="46A91224" w:rsidR="00637104" w:rsidRPr="00335541" w:rsidRDefault="00637104" w:rsidP="0065165B">
            <w:pPr>
              <w:tabs>
                <w:tab w:val="left" w:pos="5400"/>
                <w:tab w:val="left" w:pos="5490"/>
              </w:tabs>
              <w:rPr>
                <w:rFonts w:ascii="Times New Roman" w:hAnsi="Times New Roman" w:cs="Times New Roman"/>
              </w:rPr>
            </w:pPr>
            <w:r>
              <w:rPr>
                <w:rFonts w:ascii="Times New Roman" w:hAnsi="Times New Roman" w:cs="Times New Roman"/>
              </w:rPr>
              <w:t xml:space="preserve"> </w:t>
            </w:r>
            <w:r w:rsidR="008F5B9E">
              <w:rPr>
                <w:rFonts w:ascii="Times New Roman" w:hAnsi="Times New Roman" w:cs="Times New Roman"/>
              </w:rPr>
              <w:t>None</w:t>
            </w:r>
          </w:p>
        </w:tc>
        <w:tc>
          <w:tcPr>
            <w:tcW w:w="285" w:type="pct"/>
          </w:tcPr>
          <w:p w14:paraId="00BDAF20" w14:textId="77777777" w:rsidR="00637104" w:rsidRDefault="00637104" w:rsidP="008F5B9E">
            <w:pPr>
              <w:rPr>
                <w:rFonts w:ascii="Times New Roman" w:hAnsi="Times New Roman" w:cs="Times New Roman"/>
              </w:rPr>
            </w:pPr>
          </w:p>
          <w:p w14:paraId="617199C9" w14:textId="79E21934" w:rsidR="00637104" w:rsidRDefault="00155F1E" w:rsidP="0065165B">
            <w:pPr>
              <w:jc w:val="center"/>
              <w:rPr>
                <w:rFonts w:ascii="Times New Roman" w:hAnsi="Times New Roman" w:cs="Times New Roman"/>
              </w:rPr>
            </w:pPr>
            <w:r>
              <w:rPr>
                <w:rFonts w:ascii="Times New Roman" w:hAnsi="Times New Roman" w:cs="Times New Roman"/>
              </w:rPr>
              <w:t>96</w:t>
            </w:r>
            <w:r w:rsidR="008428EE">
              <w:rPr>
                <w:rFonts w:ascii="Times New Roman" w:hAnsi="Times New Roman" w:cs="Times New Roman"/>
              </w:rPr>
              <w:t>,000</w:t>
            </w:r>
          </w:p>
          <w:p w14:paraId="7AB16869" w14:textId="05E29B6F" w:rsidR="008428EE" w:rsidRDefault="008428EE" w:rsidP="0065165B">
            <w:pPr>
              <w:jc w:val="center"/>
              <w:rPr>
                <w:rFonts w:ascii="Times New Roman" w:hAnsi="Times New Roman" w:cs="Times New Roman"/>
              </w:rPr>
            </w:pPr>
          </w:p>
        </w:tc>
        <w:tc>
          <w:tcPr>
            <w:tcW w:w="287" w:type="pct"/>
          </w:tcPr>
          <w:p w14:paraId="06CBA1E8" w14:textId="77777777" w:rsidR="00637104" w:rsidRDefault="00637104" w:rsidP="0065165B">
            <w:pPr>
              <w:jc w:val="center"/>
              <w:rPr>
                <w:rFonts w:ascii="Times New Roman" w:hAnsi="Times New Roman" w:cs="Times New Roman"/>
              </w:rPr>
            </w:pPr>
          </w:p>
          <w:p w14:paraId="6B3004DD" w14:textId="77777777" w:rsidR="00637104" w:rsidRDefault="00637104" w:rsidP="008F5B9E">
            <w:pPr>
              <w:rPr>
                <w:rFonts w:ascii="Times New Roman" w:hAnsi="Times New Roman" w:cs="Times New Roman"/>
              </w:rPr>
            </w:pPr>
          </w:p>
          <w:p w14:paraId="02FF78E3" w14:textId="0CB7C389" w:rsidR="00637104" w:rsidRDefault="0099642F" w:rsidP="0065165B">
            <w:pPr>
              <w:jc w:val="center"/>
              <w:rPr>
                <w:rFonts w:ascii="Times New Roman" w:hAnsi="Times New Roman" w:cs="Times New Roman"/>
              </w:rPr>
            </w:pPr>
            <w:r>
              <w:rPr>
                <w:rFonts w:ascii="Times New Roman" w:hAnsi="Times New Roman" w:cs="Times New Roman"/>
              </w:rPr>
              <w:t>96</w:t>
            </w:r>
            <w:r w:rsidR="00637104">
              <w:rPr>
                <w:rFonts w:ascii="Times New Roman" w:hAnsi="Times New Roman" w:cs="Times New Roman"/>
              </w:rPr>
              <w:t>,000</w:t>
            </w:r>
          </w:p>
        </w:tc>
        <w:tc>
          <w:tcPr>
            <w:tcW w:w="232" w:type="pct"/>
          </w:tcPr>
          <w:p w14:paraId="549F2235" w14:textId="3C5D831C" w:rsidR="00637104" w:rsidRDefault="00637104" w:rsidP="008F5B9E">
            <w:pPr>
              <w:rPr>
                <w:rFonts w:ascii="Times New Roman" w:hAnsi="Times New Roman" w:cs="Times New Roman"/>
              </w:rPr>
            </w:pPr>
          </w:p>
          <w:p w14:paraId="6A7B8E54" w14:textId="77777777" w:rsidR="00FE7246" w:rsidRDefault="00FE7246" w:rsidP="008F5B9E">
            <w:pPr>
              <w:rPr>
                <w:rFonts w:ascii="Times New Roman" w:hAnsi="Times New Roman" w:cs="Times New Roman"/>
              </w:rPr>
            </w:pPr>
          </w:p>
          <w:p w14:paraId="1DCD4FF1" w14:textId="52C3824E" w:rsidR="00637104" w:rsidRDefault="00637104" w:rsidP="0065165B">
            <w:pPr>
              <w:jc w:val="center"/>
              <w:rPr>
                <w:rFonts w:ascii="Times New Roman" w:hAnsi="Times New Roman" w:cs="Times New Roman"/>
              </w:rPr>
            </w:pPr>
            <w:r>
              <w:rPr>
                <w:rFonts w:ascii="Times New Roman" w:hAnsi="Times New Roman" w:cs="Times New Roman"/>
              </w:rPr>
              <w:t>F314</w:t>
            </w:r>
          </w:p>
        </w:tc>
        <w:tc>
          <w:tcPr>
            <w:tcW w:w="1588" w:type="pct"/>
          </w:tcPr>
          <w:p w14:paraId="6880A239" w14:textId="77777777" w:rsidR="00637104" w:rsidRDefault="00637104" w:rsidP="0065165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2357356" w14:textId="77777777" w:rsidR="00155F1E" w:rsidRDefault="00155F1E" w:rsidP="00155F1E">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67968A73" w14:textId="77777777" w:rsidR="00155F1E" w:rsidRDefault="00155F1E" w:rsidP="00155F1E">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61724C84" w14:textId="154A4050" w:rsidR="008F5B9E" w:rsidRPr="00155F1E" w:rsidRDefault="00637104" w:rsidP="0065165B">
            <w:pPr>
              <w:tabs>
                <w:tab w:val="left" w:pos="5400"/>
                <w:tab w:val="left" w:pos="5490"/>
              </w:tabs>
              <w:rPr>
                <w:rFonts w:ascii="Times New Roman" w:hAnsi="Times New Roman" w:cs="Times New Roman"/>
              </w:rPr>
            </w:pPr>
            <w:r>
              <w:rPr>
                <w:rFonts w:ascii="Times New Roman" w:hAnsi="Times New Roman" w:cs="Times New Roman"/>
              </w:rPr>
              <w:t xml:space="preserve"> </w:t>
            </w:r>
          </w:p>
          <w:p w14:paraId="5D2D85E2" w14:textId="77777777" w:rsidR="00637104" w:rsidRDefault="00637104" w:rsidP="0065165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CEAED0F" w14:textId="20F011EF" w:rsidR="00637104" w:rsidRPr="006F5329" w:rsidRDefault="00637104" w:rsidP="0065165B">
            <w:pPr>
              <w:rPr>
                <w:rFonts w:ascii="Times New Roman" w:hAnsi="Times New Roman" w:cs="Times New Roman"/>
              </w:rPr>
            </w:pPr>
            <w:r>
              <w:rPr>
                <w:rFonts w:ascii="Times New Roman" w:hAnsi="Times New Roman" w:cs="Times New Roman"/>
              </w:rPr>
              <w:t>None</w:t>
            </w:r>
          </w:p>
        </w:tc>
        <w:tc>
          <w:tcPr>
            <w:tcW w:w="314" w:type="pct"/>
          </w:tcPr>
          <w:p w14:paraId="54487439" w14:textId="77777777" w:rsidR="00637104" w:rsidRDefault="00637104" w:rsidP="0065165B">
            <w:pPr>
              <w:jc w:val="center"/>
              <w:rPr>
                <w:rFonts w:ascii="Times New Roman" w:hAnsi="Times New Roman" w:cs="Times New Roman"/>
              </w:rPr>
            </w:pPr>
          </w:p>
          <w:p w14:paraId="55917A14" w14:textId="7A55E383" w:rsidR="00E529EC" w:rsidRPr="00C54599" w:rsidRDefault="00E529EC" w:rsidP="0065165B">
            <w:pPr>
              <w:jc w:val="center"/>
              <w:rPr>
                <w:rFonts w:ascii="Times New Roman" w:hAnsi="Times New Roman" w:cs="Times New Roman"/>
              </w:rPr>
            </w:pPr>
            <w:r>
              <w:rPr>
                <w:rFonts w:ascii="Times New Roman" w:hAnsi="Times New Roman" w:cs="Times New Roman"/>
              </w:rPr>
              <w:t>180,000</w:t>
            </w:r>
          </w:p>
        </w:tc>
        <w:tc>
          <w:tcPr>
            <w:tcW w:w="285" w:type="pct"/>
          </w:tcPr>
          <w:p w14:paraId="20201F03" w14:textId="77777777" w:rsidR="00637104" w:rsidRDefault="00637104" w:rsidP="0065165B">
            <w:pPr>
              <w:jc w:val="center"/>
              <w:rPr>
                <w:rFonts w:ascii="Times New Roman" w:hAnsi="Times New Roman" w:cs="Times New Roman"/>
              </w:rPr>
            </w:pPr>
          </w:p>
          <w:p w14:paraId="74C5448B" w14:textId="77777777" w:rsidR="00E529EC" w:rsidRDefault="00E529EC" w:rsidP="0065165B">
            <w:pPr>
              <w:jc w:val="center"/>
              <w:rPr>
                <w:rFonts w:ascii="Times New Roman" w:hAnsi="Times New Roman" w:cs="Times New Roman"/>
              </w:rPr>
            </w:pPr>
          </w:p>
          <w:p w14:paraId="2AF8C28F" w14:textId="44475E9A" w:rsidR="00E529EC" w:rsidRDefault="00E529EC" w:rsidP="0065165B">
            <w:pPr>
              <w:jc w:val="center"/>
              <w:rPr>
                <w:rFonts w:ascii="Times New Roman" w:hAnsi="Times New Roman" w:cs="Times New Roman"/>
              </w:rPr>
            </w:pPr>
            <w:r>
              <w:rPr>
                <w:rFonts w:ascii="Times New Roman" w:hAnsi="Times New Roman" w:cs="Times New Roman"/>
              </w:rPr>
              <w:t>180,000</w:t>
            </w:r>
          </w:p>
        </w:tc>
        <w:tc>
          <w:tcPr>
            <w:tcW w:w="245" w:type="pct"/>
          </w:tcPr>
          <w:p w14:paraId="69E396B5" w14:textId="77777777" w:rsidR="00637104" w:rsidRDefault="00637104" w:rsidP="0065165B">
            <w:pPr>
              <w:jc w:val="center"/>
              <w:rPr>
                <w:rFonts w:ascii="Times New Roman" w:hAnsi="Times New Roman" w:cs="Times New Roman"/>
              </w:rPr>
            </w:pPr>
          </w:p>
          <w:p w14:paraId="01014F5A" w14:textId="77777777" w:rsidR="00155F1E" w:rsidRDefault="00155F1E" w:rsidP="0065165B">
            <w:pPr>
              <w:jc w:val="center"/>
              <w:rPr>
                <w:rFonts w:ascii="Times New Roman" w:hAnsi="Times New Roman" w:cs="Times New Roman"/>
              </w:rPr>
            </w:pPr>
          </w:p>
          <w:p w14:paraId="0E9DCD33" w14:textId="2E830D49" w:rsidR="00155F1E" w:rsidRDefault="00155F1E" w:rsidP="0065165B">
            <w:pPr>
              <w:jc w:val="center"/>
              <w:rPr>
                <w:rFonts w:ascii="Times New Roman" w:hAnsi="Times New Roman" w:cs="Times New Roman"/>
              </w:rPr>
            </w:pPr>
            <w:r>
              <w:rPr>
                <w:rFonts w:ascii="Times New Roman" w:hAnsi="Times New Roman" w:cs="Times New Roman"/>
              </w:rPr>
              <w:t>F314</w:t>
            </w:r>
          </w:p>
        </w:tc>
      </w:tr>
    </w:tbl>
    <w:p w14:paraId="40489279" w14:textId="77777777" w:rsidR="00990FB6" w:rsidRDefault="00990FB6" w:rsidP="00990FB6">
      <w:pPr>
        <w:rPr>
          <w:rFonts w:ascii="Times New Roman" w:hAnsi="Times New Roman" w:cs="Times New Roman"/>
          <w:color w:val="FF0000"/>
        </w:rPr>
      </w:pPr>
    </w:p>
    <w:tbl>
      <w:tblPr>
        <w:tblStyle w:val="TableGrid"/>
        <w:tblW w:w="5000" w:type="pct"/>
        <w:tblLook w:val="04A0" w:firstRow="1" w:lastRow="0" w:firstColumn="1" w:lastColumn="0" w:noHBand="0" w:noVBand="1"/>
      </w:tblPr>
      <w:tblGrid>
        <w:gridCol w:w="4834"/>
        <w:gridCol w:w="793"/>
        <w:gridCol w:w="827"/>
        <w:gridCol w:w="921"/>
        <w:gridCol w:w="4608"/>
        <w:gridCol w:w="886"/>
        <w:gridCol w:w="827"/>
        <w:gridCol w:w="694"/>
      </w:tblGrid>
      <w:tr w:rsidR="00990FB6" w:rsidRPr="00A04686" w14:paraId="09DD9000" w14:textId="77777777" w:rsidTr="00F2046D">
        <w:trPr>
          <w:trHeight w:val="350"/>
        </w:trPr>
        <w:tc>
          <w:tcPr>
            <w:tcW w:w="5000" w:type="pct"/>
            <w:gridSpan w:val="8"/>
            <w:shd w:val="clear" w:color="auto" w:fill="D6E3BC" w:themeFill="accent3" w:themeFillTint="66"/>
          </w:tcPr>
          <w:p w14:paraId="3B280892" w14:textId="50379489" w:rsidR="00990FB6" w:rsidRPr="00A04686" w:rsidRDefault="00990FB6" w:rsidP="007B2649">
            <w:pPr>
              <w:spacing w:after="100" w:afterAutospacing="1"/>
              <w:rPr>
                <w:rFonts w:ascii="Times New Roman" w:hAnsi="Times New Roman" w:cs="Times New Roman"/>
              </w:rPr>
            </w:pPr>
            <w:r>
              <w:rPr>
                <w:rFonts w:ascii="Times New Roman" w:hAnsi="Times New Roman" w:cs="Times New Roman"/>
              </w:rPr>
              <w:t xml:space="preserve">19. </w:t>
            </w:r>
            <w:r w:rsidRPr="00990FB6">
              <w:rPr>
                <w:rFonts w:ascii="Times New Roman" w:hAnsi="Times New Roman" w:cs="Times New Roman"/>
              </w:rPr>
              <w:t>The Less</w:t>
            </w:r>
            <w:r w:rsidR="00AA05E9">
              <w:rPr>
                <w:rFonts w:ascii="Times New Roman" w:hAnsi="Times New Roman" w:cs="Times New Roman"/>
              </w:rPr>
              <w:t>or</w:t>
            </w:r>
            <w:r w:rsidRPr="00990FB6">
              <w:rPr>
                <w:rFonts w:ascii="Times New Roman" w:hAnsi="Times New Roman" w:cs="Times New Roman"/>
              </w:rPr>
              <w:t xml:space="preserve"> records the closing of unobligated balances in programs subject to apportionment to </w:t>
            </w:r>
            <w:proofErr w:type="spellStart"/>
            <w:r w:rsidRPr="00990FB6">
              <w:rPr>
                <w:rFonts w:ascii="Times New Roman" w:hAnsi="Times New Roman" w:cs="Times New Roman"/>
              </w:rPr>
              <w:t>unapportioned</w:t>
            </w:r>
            <w:proofErr w:type="spellEnd"/>
            <w:r w:rsidRPr="00990FB6">
              <w:rPr>
                <w:rFonts w:ascii="Times New Roman" w:hAnsi="Times New Roman" w:cs="Times New Roman"/>
              </w:rPr>
              <w:t xml:space="preserve"> authority.</w:t>
            </w:r>
          </w:p>
        </w:tc>
      </w:tr>
      <w:tr w:rsidR="00E22C4B" w:rsidRPr="008C5F15" w14:paraId="0D1A2CBD" w14:textId="77777777" w:rsidTr="00371934">
        <w:trPr>
          <w:trHeight w:val="350"/>
        </w:trPr>
        <w:tc>
          <w:tcPr>
            <w:tcW w:w="1680" w:type="pct"/>
            <w:shd w:val="clear" w:color="auto" w:fill="D9D9D9" w:themeFill="background1" w:themeFillShade="D9"/>
          </w:tcPr>
          <w:p w14:paraId="13EA0401" w14:textId="77777777" w:rsidR="00990FB6" w:rsidRPr="008C5F15" w:rsidRDefault="00990FB6" w:rsidP="007B2649">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76" w:type="pct"/>
            <w:shd w:val="clear" w:color="auto" w:fill="D9D9D9" w:themeFill="background1" w:themeFillShade="D9"/>
          </w:tcPr>
          <w:p w14:paraId="13A85017" w14:textId="77777777" w:rsidR="00990FB6" w:rsidRPr="008C5F15" w:rsidRDefault="00990FB6" w:rsidP="007B2649">
            <w:pPr>
              <w:spacing w:after="100" w:afterAutospacing="1"/>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B153EE6" w14:textId="77777777" w:rsidR="00990FB6" w:rsidRPr="008C5F15" w:rsidRDefault="00990FB6" w:rsidP="007B2649">
            <w:pPr>
              <w:spacing w:after="100" w:afterAutospacing="1"/>
              <w:jc w:val="center"/>
              <w:rPr>
                <w:rFonts w:ascii="Times New Roman" w:hAnsi="Times New Roman" w:cs="Times New Roman"/>
                <w:b/>
              </w:rPr>
            </w:pPr>
            <w:r>
              <w:rPr>
                <w:rFonts w:ascii="Times New Roman" w:hAnsi="Times New Roman" w:cs="Times New Roman"/>
                <w:b/>
              </w:rPr>
              <w:t>Credit</w:t>
            </w:r>
          </w:p>
        </w:tc>
        <w:tc>
          <w:tcPr>
            <w:tcW w:w="320" w:type="pct"/>
            <w:shd w:val="clear" w:color="auto" w:fill="D9D9D9" w:themeFill="background1" w:themeFillShade="D9"/>
          </w:tcPr>
          <w:p w14:paraId="391ACE67" w14:textId="77777777" w:rsidR="00990FB6" w:rsidRPr="008C5F15" w:rsidRDefault="00990FB6" w:rsidP="007B2649">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601" w:type="pct"/>
            <w:shd w:val="clear" w:color="auto" w:fill="D9D9D9" w:themeFill="background1" w:themeFillShade="D9"/>
          </w:tcPr>
          <w:p w14:paraId="546D1EE2" w14:textId="77777777" w:rsidR="00990FB6" w:rsidRPr="008C5F15" w:rsidRDefault="00990FB6" w:rsidP="007B2649">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308" w:type="pct"/>
            <w:shd w:val="clear" w:color="auto" w:fill="D9D9D9" w:themeFill="background1" w:themeFillShade="D9"/>
          </w:tcPr>
          <w:p w14:paraId="7946994B" w14:textId="77777777" w:rsidR="00990FB6" w:rsidRPr="008C5F15" w:rsidRDefault="00990FB6" w:rsidP="007B2649">
            <w:pPr>
              <w:spacing w:after="100" w:afterAutospacing="1"/>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2473C03E" w14:textId="77777777" w:rsidR="00990FB6" w:rsidRPr="008C5F15" w:rsidRDefault="00990FB6" w:rsidP="007B2649">
            <w:pPr>
              <w:spacing w:after="100" w:afterAutospacing="1"/>
              <w:jc w:val="center"/>
              <w:rPr>
                <w:rFonts w:ascii="Times New Roman" w:hAnsi="Times New Roman" w:cs="Times New Roman"/>
                <w:b/>
              </w:rPr>
            </w:pPr>
            <w:r>
              <w:rPr>
                <w:rFonts w:ascii="Times New Roman" w:hAnsi="Times New Roman" w:cs="Times New Roman"/>
                <w:b/>
              </w:rPr>
              <w:t>Credit</w:t>
            </w:r>
          </w:p>
        </w:tc>
        <w:tc>
          <w:tcPr>
            <w:tcW w:w="241" w:type="pct"/>
            <w:shd w:val="clear" w:color="auto" w:fill="D9D9D9" w:themeFill="background1" w:themeFillShade="D9"/>
          </w:tcPr>
          <w:p w14:paraId="07A2D6E1" w14:textId="77777777" w:rsidR="00990FB6" w:rsidRPr="008C5F15" w:rsidRDefault="00990FB6" w:rsidP="007B264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F4150C" w14:paraId="04BD9115" w14:textId="77777777" w:rsidTr="00371934">
        <w:trPr>
          <w:trHeight w:hRule="exact" w:val="1792"/>
        </w:trPr>
        <w:tc>
          <w:tcPr>
            <w:tcW w:w="1680" w:type="pct"/>
          </w:tcPr>
          <w:p w14:paraId="40330E93" w14:textId="77777777" w:rsidR="00990FB6" w:rsidRDefault="00990FB6" w:rsidP="007B2649">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A3F290D" w14:textId="73FD6C19" w:rsidR="00C9530C" w:rsidRDefault="00E22C4B" w:rsidP="00C9530C">
            <w:pPr>
              <w:tabs>
                <w:tab w:val="left" w:pos="5400"/>
                <w:tab w:val="left" w:pos="5490"/>
              </w:tabs>
              <w:rPr>
                <w:rFonts w:ascii="Times New Roman" w:hAnsi="Times New Roman" w:cs="Times New Roman"/>
                <w:b/>
                <w:sz w:val="24"/>
                <w:szCs w:val="24"/>
                <w:u w:val="single"/>
              </w:rPr>
            </w:pPr>
            <w:r>
              <w:rPr>
                <w:rFonts w:ascii="Times New Roman" w:hAnsi="Times New Roman" w:cs="Times New Roman"/>
              </w:rPr>
              <w:t>None</w:t>
            </w:r>
          </w:p>
          <w:p w14:paraId="7965672E" w14:textId="423458FB" w:rsidR="00E22C4B" w:rsidRDefault="00E22C4B" w:rsidP="00C9530C">
            <w:pPr>
              <w:tabs>
                <w:tab w:val="left" w:pos="5400"/>
                <w:tab w:val="left" w:pos="5490"/>
              </w:tabs>
              <w:rPr>
                <w:rFonts w:ascii="Times New Roman" w:hAnsi="Times New Roman" w:cs="Times New Roman"/>
                <w:b/>
                <w:sz w:val="24"/>
                <w:szCs w:val="24"/>
                <w:u w:val="single"/>
              </w:rPr>
            </w:pPr>
          </w:p>
          <w:p w14:paraId="6D466607" w14:textId="77777777" w:rsidR="00E22C4B" w:rsidRDefault="00E22C4B" w:rsidP="00C9530C">
            <w:pPr>
              <w:tabs>
                <w:tab w:val="left" w:pos="5400"/>
                <w:tab w:val="left" w:pos="5490"/>
              </w:tabs>
              <w:rPr>
                <w:rFonts w:ascii="Times New Roman" w:hAnsi="Times New Roman" w:cs="Times New Roman"/>
                <w:b/>
                <w:sz w:val="24"/>
                <w:szCs w:val="24"/>
                <w:u w:val="single"/>
              </w:rPr>
            </w:pPr>
          </w:p>
          <w:p w14:paraId="7A00E086" w14:textId="1EF9B016" w:rsidR="00990FB6" w:rsidRDefault="00990FB6" w:rsidP="007B2649">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p>
          <w:p w14:paraId="0EB27E2D" w14:textId="72B76FC4" w:rsidR="00990FB6" w:rsidRPr="00335541" w:rsidRDefault="00990FB6" w:rsidP="007B2649">
            <w:pPr>
              <w:tabs>
                <w:tab w:val="left" w:pos="5400"/>
                <w:tab w:val="left" w:pos="5490"/>
              </w:tabs>
              <w:rPr>
                <w:rFonts w:ascii="Times New Roman" w:hAnsi="Times New Roman" w:cs="Times New Roman"/>
              </w:rPr>
            </w:pPr>
            <w:r>
              <w:rPr>
                <w:rFonts w:ascii="Times New Roman" w:hAnsi="Times New Roman" w:cs="Times New Roman"/>
              </w:rPr>
              <w:t>None</w:t>
            </w:r>
          </w:p>
        </w:tc>
        <w:tc>
          <w:tcPr>
            <w:tcW w:w="276" w:type="pct"/>
          </w:tcPr>
          <w:p w14:paraId="709F43CF" w14:textId="77777777" w:rsidR="00990FB6" w:rsidRDefault="00990FB6" w:rsidP="007B2649">
            <w:pPr>
              <w:rPr>
                <w:rFonts w:ascii="Times New Roman" w:hAnsi="Times New Roman" w:cs="Times New Roman"/>
              </w:rPr>
            </w:pPr>
          </w:p>
          <w:p w14:paraId="007D5734" w14:textId="77777777" w:rsidR="00990FB6" w:rsidRDefault="00990FB6" w:rsidP="00E22C4B">
            <w:pPr>
              <w:jc w:val="center"/>
              <w:rPr>
                <w:rFonts w:ascii="Times New Roman" w:hAnsi="Times New Roman" w:cs="Times New Roman"/>
              </w:rPr>
            </w:pPr>
          </w:p>
        </w:tc>
        <w:tc>
          <w:tcPr>
            <w:tcW w:w="287" w:type="pct"/>
          </w:tcPr>
          <w:p w14:paraId="63870AE7" w14:textId="77777777" w:rsidR="00990FB6" w:rsidRDefault="00990FB6" w:rsidP="007B2649">
            <w:pPr>
              <w:jc w:val="center"/>
              <w:rPr>
                <w:rFonts w:ascii="Times New Roman" w:hAnsi="Times New Roman" w:cs="Times New Roman"/>
              </w:rPr>
            </w:pPr>
          </w:p>
          <w:p w14:paraId="4EBA35C8" w14:textId="77777777" w:rsidR="00990FB6" w:rsidRDefault="00990FB6" w:rsidP="007B2649">
            <w:pPr>
              <w:rPr>
                <w:rFonts w:ascii="Times New Roman" w:hAnsi="Times New Roman" w:cs="Times New Roman"/>
              </w:rPr>
            </w:pPr>
          </w:p>
          <w:p w14:paraId="58AE143E" w14:textId="638E5C08" w:rsidR="00990FB6" w:rsidRDefault="00990FB6" w:rsidP="007B2649">
            <w:pPr>
              <w:jc w:val="center"/>
              <w:rPr>
                <w:rFonts w:ascii="Times New Roman" w:hAnsi="Times New Roman" w:cs="Times New Roman"/>
              </w:rPr>
            </w:pPr>
          </w:p>
        </w:tc>
        <w:tc>
          <w:tcPr>
            <w:tcW w:w="320" w:type="pct"/>
          </w:tcPr>
          <w:p w14:paraId="294B7F84" w14:textId="77777777" w:rsidR="00990FB6" w:rsidRDefault="00990FB6" w:rsidP="007B2649">
            <w:pPr>
              <w:rPr>
                <w:rFonts w:ascii="Times New Roman" w:hAnsi="Times New Roman" w:cs="Times New Roman"/>
              </w:rPr>
            </w:pPr>
          </w:p>
          <w:p w14:paraId="5067C17F" w14:textId="77777777" w:rsidR="00990FB6" w:rsidRDefault="00990FB6" w:rsidP="007B2649">
            <w:pPr>
              <w:rPr>
                <w:rFonts w:ascii="Times New Roman" w:hAnsi="Times New Roman" w:cs="Times New Roman"/>
              </w:rPr>
            </w:pPr>
          </w:p>
          <w:p w14:paraId="3776F71C" w14:textId="676D99F0" w:rsidR="00990FB6" w:rsidRDefault="00990FB6" w:rsidP="007B2649">
            <w:pPr>
              <w:jc w:val="center"/>
              <w:rPr>
                <w:rFonts w:ascii="Times New Roman" w:hAnsi="Times New Roman" w:cs="Times New Roman"/>
              </w:rPr>
            </w:pPr>
          </w:p>
        </w:tc>
        <w:tc>
          <w:tcPr>
            <w:tcW w:w="1601" w:type="pct"/>
          </w:tcPr>
          <w:p w14:paraId="69F2BC12" w14:textId="77777777" w:rsidR="00990FB6" w:rsidRDefault="00990FB6" w:rsidP="007B2649">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0C51A5F" w14:textId="77777777" w:rsidR="00E22C4B" w:rsidRPr="00C9530C" w:rsidRDefault="00E22C4B" w:rsidP="00E22C4B">
            <w:pPr>
              <w:tabs>
                <w:tab w:val="left" w:pos="5400"/>
                <w:tab w:val="left" w:pos="5490"/>
              </w:tabs>
              <w:rPr>
                <w:rFonts w:ascii="Times New Roman" w:hAnsi="Times New Roman" w:cs="Times New Roman"/>
              </w:rPr>
            </w:pPr>
            <w:r w:rsidRPr="00C9530C">
              <w:rPr>
                <w:rFonts w:ascii="Times New Roman" w:hAnsi="Times New Roman" w:cs="Times New Roman"/>
              </w:rPr>
              <w:t xml:space="preserve">461000 Allotments – Realized Resources   </w:t>
            </w:r>
          </w:p>
          <w:p w14:paraId="5D58B90E" w14:textId="4643A033" w:rsidR="00990FB6" w:rsidRDefault="00E22C4B" w:rsidP="007B2649">
            <w:pPr>
              <w:tabs>
                <w:tab w:val="left" w:pos="5400"/>
                <w:tab w:val="left" w:pos="5490"/>
              </w:tabs>
              <w:rPr>
                <w:rFonts w:ascii="Times New Roman" w:hAnsi="Times New Roman" w:cs="Times New Roman"/>
              </w:rPr>
            </w:pPr>
            <w:r w:rsidRPr="00C9530C">
              <w:rPr>
                <w:rFonts w:ascii="Times New Roman" w:hAnsi="Times New Roman" w:cs="Times New Roman"/>
              </w:rPr>
              <w:t xml:space="preserve">     445000 </w:t>
            </w:r>
            <w:proofErr w:type="spellStart"/>
            <w:r w:rsidRPr="00C9530C">
              <w:rPr>
                <w:rFonts w:ascii="Times New Roman" w:hAnsi="Times New Roman" w:cs="Times New Roman"/>
              </w:rPr>
              <w:t>Unapportioned</w:t>
            </w:r>
            <w:proofErr w:type="spellEnd"/>
            <w:r w:rsidRPr="00C9530C">
              <w:rPr>
                <w:rFonts w:ascii="Times New Roman" w:hAnsi="Times New Roman" w:cs="Times New Roman"/>
              </w:rPr>
              <w:t xml:space="preserve"> – Unexpired</w:t>
            </w:r>
            <w:r w:rsidR="00F4150C">
              <w:rPr>
                <w:rFonts w:ascii="Times New Roman" w:hAnsi="Times New Roman" w:cs="Times New Roman"/>
              </w:rPr>
              <w:t xml:space="preserve"> </w:t>
            </w:r>
            <w:r w:rsidRPr="00C9530C">
              <w:rPr>
                <w:rFonts w:ascii="Times New Roman" w:hAnsi="Times New Roman" w:cs="Times New Roman"/>
              </w:rPr>
              <w:t>Authority</w:t>
            </w:r>
          </w:p>
          <w:p w14:paraId="2B65AFAE" w14:textId="77777777" w:rsidR="00F4150C" w:rsidRPr="00155F1E" w:rsidRDefault="00F4150C" w:rsidP="007B2649">
            <w:pPr>
              <w:tabs>
                <w:tab w:val="left" w:pos="5400"/>
                <w:tab w:val="left" w:pos="5490"/>
              </w:tabs>
              <w:rPr>
                <w:rFonts w:ascii="Times New Roman" w:hAnsi="Times New Roman" w:cs="Times New Roman"/>
              </w:rPr>
            </w:pPr>
          </w:p>
          <w:p w14:paraId="2FC02946" w14:textId="77777777" w:rsidR="00990FB6" w:rsidRDefault="00990FB6" w:rsidP="007B2649">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9FC3E70" w14:textId="77777777" w:rsidR="00990FB6" w:rsidRPr="006F5329" w:rsidRDefault="00990FB6" w:rsidP="007B2649">
            <w:pPr>
              <w:rPr>
                <w:rFonts w:ascii="Times New Roman" w:hAnsi="Times New Roman" w:cs="Times New Roman"/>
              </w:rPr>
            </w:pPr>
            <w:r>
              <w:rPr>
                <w:rFonts w:ascii="Times New Roman" w:hAnsi="Times New Roman" w:cs="Times New Roman"/>
              </w:rPr>
              <w:t>None</w:t>
            </w:r>
          </w:p>
        </w:tc>
        <w:tc>
          <w:tcPr>
            <w:tcW w:w="308" w:type="pct"/>
          </w:tcPr>
          <w:p w14:paraId="5CF450FD" w14:textId="77777777" w:rsidR="00990FB6" w:rsidRDefault="00990FB6" w:rsidP="007B2649">
            <w:pPr>
              <w:jc w:val="center"/>
              <w:rPr>
                <w:rFonts w:ascii="Times New Roman" w:hAnsi="Times New Roman" w:cs="Times New Roman"/>
              </w:rPr>
            </w:pPr>
          </w:p>
          <w:p w14:paraId="23D3CEF5" w14:textId="7E846CD6" w:rsidR="00990FB6" w:rsidRPr="00C54599" w:rsidRDefault="00B05531" w:rsidP="007B2649">
            <w:pPr>
              <w:jc w:val="center"/>
              <w:rPr>
                <w:rFonts w:ascii="Times New Roman" w:hAnsi="Times New Roman" w:cs="Times New Roman"/>
              </w:rPr>
            </w:pPr>
            <w:r>
              <w:rPr>
                <w:rFonts w:ascii="Times New Roman" w:hAnsi="Times New Roman" w:cs="Times New Roman"/>
              </w:rPr>
              <w:t xml:space="preserve"> </w:t>
            </w:r>
            <w:r w:rsidR="00A92B6B">
              <w:rPr>
                <w:rFonts w:ascii="Times New Roman" w:hAnsi="Times New Roman" w:cs="Times New Roman"/>
              </w:rPr>
              <w:t>96,000</w:t>
            </w:r>
            <w:r>
              <w:rPr>
                <w:rFonts w:ascii="Times New Roman" w:hAnsi="Times New Roman" w:cs="Times New Roman"/>
              </w:rPr>
              <w:t xml:space="preserve">       </w:t>
            </w:r>
          </w:p>
        </w:tc>
        <w:tc>
          <w:tcPr>
            <w:tcW w:w="287" w:type="pct"/>
          </w:tcPr>
          <w:p w14:paraId="0FB746B4" w14:textId="77777777" w:rsidR="00990FB6" w:rsidRDefault="00990FB6" w:rsidP="007B2649">
            <w:pPr>
              <w:jc w:val="center"/>
              <w:rPr>
                <w:rFonts w:ascii="Times New Roman" w:hAnsi="Times New Roman" w:cs="Times New Roman"/>
              </w:rPr>
            </w:pPr>
          </w:p>
          <w:p w14:paraId="052015A0" w14:textId="77777777" w:rsidR="00990FB6" w:rsidRDefault="00990FB6" w:rsidP="007B2649">
            <w:pPr>
              <w:jc w:val="center"/>
              <w:rPr>
                <w:rFonts w:ascii="Times New Roman" w:hAnsi="Times New Roman" w:cs="Times New Roman"/>
              </w:rPr>
            </w:pPr>
          </w:p>
          <w:p w14:paraId="3AEA5160" w14:textId="12262119" w:rsidR="00990FB6" w:rsidRDefault="00A92B6B" w:rsidP="007B2649">
            <w:pPr>
              <w:jc w:val="center"/>
              <w:rPr>
                <w:rFonts w:ascii="Times New Roman" w:hAnsi="Times New Roman" w:cs="Times New Roman"/>
              </w:rPr>
            </w:pPr>
            <w:r>
              <w:rPr>
                <w:rFonts w:ascii="Times New Roman" w:hAnsi="Times New Roman" w:cs="Times New Roman"/>
              </w:rPr>
              <w:t>96,000</w:t>
            </w:r>
          </w:p>
        </w:tc>
        <w:tc>
          <w:tcPr>
            <w:tcW w:w="241" w:type="pct"/>
          </w:tcPr>
          <w:p w14:paraId="4A4096D5" w14:textId="77777777" w:rsidR="00990FB6" w:rsidRDefault="00990FB6" w:rsidP="007B2649">
            <w:pPr>
              <w:jc w:val="center"/>
              <w:rPr>
                <w:rFonts w:ascii="Times New Roman" w:hAnsi="Times New Roman" w:cs="Times New Roman"/>
              </w:rPr>
            </w:pPr>
          </w:p>
          <w:p w14:paraId="2AE743BE" w14:textId="37620410" w:rsidR="00990FB6" w:rsidRDefault="003E21D5" w:rsidP="007B2649">
            <w:pPr>
              <w:jc w:val="center"/>
              <w:rPr>
                <w:rFonts w:ascii="Times New Roman" w:hAnsi="Times New Roman" w:cs="Times New Roman"/>
              </w:rPr>
            </w:pPr>
            <w:r>
              <w:rPr>
                <w:rFonts w:ascii="Times New Roman" w:hAnsi="Times New Roman" w:cs="Times New Roman"/>
              </w:rPr>
              <w:t>F308</w:t>
            </w:r>
          </w:p>
          <w:p w14:paraId="051EAC1D" w14:textId="11B6702A" w:rsidR="00990FB6" w:rsidRDefault="00B05531" w:rsidP="007B2649">
            <w:pPr>
              <w:jc w:val="center"/>
              <w:rPr>
                <w:rFonts w:ascii="Times New Roman" w:hAnsi="Times New Roman" w:cs="Times New Roman"/>
              </w:rPr>
            </w:pPr>
            <w:r>
              <w:rPr>
                <w:rFonts w:ascii="Times New Roman" w:hAnsi="Times New Roman" w:cs="Times New Roman"/>
              </w:rPr>
              <w:t xml:space="preserve"> </w:t>
            </w:r>
          </w:p>
        </w:tc>
      </w:tr>
    </w:tbl>
    <w:p w14:paraId="0AD8F556" w14:textId="77777777" w:rsidR="00990FB6" w:rsidRDefault="00990FB6" w:rsidP="00DD0E4B">
      <w:pPr>
        <w:rPr>
          <w:rFonts w:ascii="Times New Roman" w:hAnsi="Times New Roman" w:cs="Times New Roman"/>
          <w:color w:val="FF0000"/>
        </w:rPr>
      </w:pPr>
    </w:p>
    <w:tbl>
      <w:tblPr>
        <w:tblStyle w:val="TableGrid"/>
        <w:tblW w:w="5000" w:type="pct"/>
        <w:tblLook w:val="04A0" w:firstRow="1" w:lastRow="0" w:firstColumn="1" w:lastColumn="0" w:noHBand="0" w:noVBand="1"/>
      </w:tblPr>
      <w:tblGrid>
        <w:gridCol w:w="4816"/>
        <w:gridCol w:w="821"/>
        <w:gridCol w:w="827"/>
        <w:gridCol w:w="669"/>
        <w:gridCol w:w="4726"/>
        <w:gridCol w:w="931"/>
        <w:gridCol w:w="931"/>
        <w:gridCol w:w="669"/>
      </w:tblGrid>
      <w:tr w:rsidR="00DD0E4B" w:rsidRPr="00A04686" w14:paraId="099039EE" w14:textId="77777777" w:rsidTr="00F2046D">
        <w:trPr>
          <w:trHeight w:val="350"/>
        </w:trPr>
        <w:tc>
          <w:tcPr>
            <w:tcW w:w="5000" w:type="pct"/>
            <w:gridSpan w:val="8"/>
            <w:shd w:val="clear" w:color="auto" w:fill="D6E3BC" w:themeFill="accent3" w:themeFillTint="66"/>
          </w:tcPr>
          <w:p w14:paraId="19F93C6F" w14:textId="0EBFF9AA" w:rsidR="00DD0E4B" w:rsidRPr="00A04686" w:rsidRDefault="00990FB6" w:rsidP="006D1A94">
            <w:pPr>
              <w:spacing w:after="100" w:afterAutospacing="1"/>
              <w:rPr>
                <w:rFonts w:ascii="Times New Roman" w:hAnsi="Times New Roman" w:cs="Times New Roman"/>
              </w:rPr>
            </w:pPr>
            <w:r>
              <w:rPr>
                <w:rFonts w:ascii="Times New Roman" w:hAnsi="Times New Roman" w:cs="Times New Roman"/>
              </w:rPr>
              <w:t>20.</w:t>
            </w:r>
            <w:r w:rsidR="00DD0E4B">
              <w:rPr>
                <w:rFonts w:ascii="Times New Roman" w:hAnsi="Times New Roman" w:cs="Times New Roman"/>
              </w:rPr>
              <w:t xml:space="preserve"> The </w:t>
            </w:r>
            <w:r w:rsidR="00DD0E4B" w:rsidRPr="00002D3C">
              <w:rPr>
                <w:rFonts w:ascii="Times New Roman" w:hAnsi="Times New Roman" w:cs="Times New Roman"/>
              </w:rPr>
              <w:t>Less</w:t>
            </w:r>
            <w:r w:rsidR="00DD0E4B">
              <w:rPr>
                <w:rFonts w:ascii="Times New Roman" w:hAnsi="Times New Roman" w:cs="Times New Roman"/>
              </w:rPr>
              <w:t xml:space="preserve">ee and Lessor record </w:t>
            </w:r>
            <w:r w:rsidR="00FC5FC9" w:rsidRPr="00FC5FC9">
              <w:rPr>
                <w:rFonts w:ascii="Times New Roman" w:hAnsi="Times New Roman" w:cs="Times New Roman"/>
              </w:rPr>
              <w:t>the consolidation of actual net-funded resources.</w:t>
            </w:r>
          </w:p>
        </w:tc>
      </w:tr>
      <w:tr w:rsidR="00DD0E4B" w:rsidRPr="008C5F15" w14:paraId="75AE5EE1" w14:textId="77777777" w:rsidTr="006D44C2">
        <w:trPr>
          <w:trHeight w:val="350"/>
        </w:trPr>
        <w:tc>
          <w:tcPr>
            <w:tcW w:w="1683" w:type="pct"/>
            <w:shd w:val="clear" w:color="auto" w:fill="D9D9D9" w:themeFill="background1" w:themeFillShade="D9"/>
          </w:tcPr>
          <w:p w14:paraId="7D0B1D80" w14:textId="77777777" w:rsidR="00DD0E4B" w:rsidRPr="008C5F15" w:rsidRDefault="00DD0E4B" w:rsidP="006D1A94">
            <w:pPr>
              <w:spacing w:after="100" w:afterAutospacing="1"/>
              <w:jc w:val="center"/>
              <w:rPr>
                <w:rFonts w:ascii="Times New Roman" w:hAnsi="Times New Roman" w:cs="Times New Roman"/>
                <w:b/>
              </w:rPr>
            </w:pPr>
            <w:r>
              <w:rPr>
                <w:rFonts w:ascii="Times New Roman" w:hAnsi="Times New Roman" w:cs="Times New Roman"/>
                <w:b/>
              </w:rPr>
              <w:t xml:space="preserve">Lessee Agency </w:t>
            </w:r>
          </w:p>
        </w:tc>
        <w:tc>
          <w:tcPr>
            <w:tcW w:w="285" w:type="pct"/>
            <w:shd w:val="clear" w:color="auto" w:fill="D9D9D9" w:themeFill="background1" w:themeFillShade="D9"/>
          </w:tcPr>
          <w:p w14:paraId="2E77A0A0" w14:textId="77777777" w:rsidR="00DD0E4B" w:rsidRPr="008C5F15" w:rsidRDefault="00DD0E4B" w:rsidP="006D1A94">
            <w:pPr>
              <w:spacing w:after="100" w:afterAutospacing="1"/>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3E59EDF8" w14:textId="77777777" w:rsidR="00DD0E4B" w:rsidRPr="008C5F15" w:rsidRDefault="00DD0E4B" w:rsidP="006D1A94">
            <w:pPr>
              <w:spacing w:after="100" w:afterAutospacing="1"/>
              <w:jc w:val="center"/>
              <w:rPr>
                <w:rFonts w:ascii="Times New Roman" w:hAnsi="Times New Roman" w:cs="Times New Roman"/>
                <w:b/>
              </w:rPr>
            </w:pPr>
            <w:r>
              <w:rPr>
                <w:rFonts w:ascii="Times New Roman" w:hAnsi="Times New Roman" w:cs="Times New Roman"/>
                <w:b/>
              </w:rPr>
              <w:t>Credit</w:t>
            </w:r>
          </w:p>
        </w:tc>
        <w:tc>
          <w:tcPr>
            <w:tcW w:w="213" w:type="pct"/>
            <w:shd w:val="clear" w:color="auto" w:fill="D9D9D9" w:themeFill="background1" w:themeFillShade="D9"/>
          </w:tcPr>
          <w:p w14:paraId="1B0B26C0" w14:textId="77777777" w:rsidR="00DD0E4B" w:rsidRPr="008C5F15" w:rsidRDefault="00DD0E4B" w:rsidP="006D1A94">
            <w:pPr>
              <w:spacing w:after="100" w:afterAutospacing="1"/>
              <w:jc w:val="center"/>
              <w:rPr>
                <w:rFonts w:ascii="Times New Roman" w:hAnsi="Times New Roman" w:cs="Times New Roman"/>
                <w:b/>
              </w:rPr>
            </w:pPr>
            <w:r w:rsidRPr="008C5F15">
              <w:rPr>
                <w:rFonts w:ascii="Times New Roman" w:hAnsi="Times New Roman" w:cs="Times New Roman"/>
                <w:b/>
              </w:rPr>
              <w:t>TC</w:t>
            </w:r>
          </w:p>
        </w:tc>
        <w:tc>
          <w:tcPr>
            <w:tcW w:w="1651" w:type="pct"/>
            <w:shd w:val="clear" w:color="auto" w:fill="D9D9D9" w:themeFill="background1" w:themeFillShade="D9"/>
          </w:tcPr>
          <w:p w14:paraId="15DA5D8F" w14:textId="77777777" w:rsidR="00DD0E4B" w:rsidRPr="008C5F15" w:rsidRDefault="00DD0E4B" w:rsidP="006D1A94">
            <w:pPr>
              <w:spacing w:after="100" w:afterAutospacing="1"/>
              <w:jc w:val="center"/>
              <w:rPr>
                <w:rFonts w:ascii="Times New Roman" w:hAnsi="Times New Roman" w:cs="Times New Roman"/>
                <w:b/>
              </w:rPr>
            </w:pPr>
            <w:r>
              <w:rPr>
                <w:rFonts w:ascii="Times New Roman" w:hAnsi="Times New Roman" w:cs="Times New Roman"/>
                <w:b/>
              </w:rPr>
              <w:t xml:space="preserve">Lessor Agency </w:t>
            </w:r>
          </w:p>
        </w:tc>
        <w:tc>
          <w:tcPr>
            <w:tcW w:w="323" w:type="pct"/>
            <w:shd w:val="clear" w:color="auto" w:fill="D9D9D9" w:themeFill="background1" w:themeFillShade="D9"/>
          </w:tcPr>
          <w:p w14:paraId="7543E733" w14:textId="77777777" w:rsidR="00DD0E4B" w:rsidRPr="008C5F15" w:rsidRDefault="00DD0E4B" w:rsidP="006D1A94">
            <w:pPr>
              <w:spacing w:after="100" w:afterAutospacing="1"/>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49098ED5" w14:textId="77777777" w:rsidR="00DD0E4B" w:rsidRPr="008C5F15" w:rsidRDefault="00DD0E4B" w:rsidP="006D1A94">
            <w:pPr>
              <w:spacing w:after="100" w:afterAutospacing="1"/>
              <w:jc w:val="center"/>
              <w:rPr>
                <w:rFonts w:ascii="Times New Roman" w:hAnsi="Times New Roman" w:cs="Times New Roman"/>
                <w:b/>
              </w:rPr>
            </w:pPr>
            <w:r>
              <w:rPr>
                <w:rFonts w:ascii="Times New Roman" w:hAnsi="Times New Roman" w:cs="Times New Roman"/>
                <w:b/>
              </w:rPr>
              <w:t>Credit</w:t>
            </w:r>
          </w:p>
        </w:tc>
        <w:tc>
          <w:tcPr>
            <w:tcW w:w="233" w:type="pct"/>
            <w:shd w:val="clear" w:color="auto" w:fill="D9D9D9" w:themeFill="background1" w:themeFillShade="D9"/>
          </w:tcPr>
          <w:p w14:paraId="0EB94C3C" w14:textId="77777777" w:rsidR="00DD0E4B" w:rsidRPr="008C5F15" w:rsidRDefault="00DD0E4B" w:rsidP="006D1A9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DD0E4B" w14:paraId="3E107273" w14:textId="77777777" w:rsidTr="006D44C2">
        <w:trPr>
          <w:trHeight w:hRule="exact" w:val="2647"/>
        </w:trPr>
        <w:tc>
          <w:tcPr>
            <w:tcW w:w="1683" w:type="pct"/>
          </w:tcPr>
          <w:p w14:paraId="3D7AC9B6" w14:textId="77777777" w:rsidR="00DD0E4B" w:rsidRDefault="00DD0E4B" w:rsidP="006D1A9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5085D78" w14:textId="77777777" w:rsidR="00C02305" w:rsidRDefault="00C02305" w:rsidP="00C02305">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1CF6A674" w14:textId="77777777" w:rsidR="00C02305" w:rsidRDefault="00C02305" w:rsidP="00C02305">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3464AC74" w14:textId="2CC88CF2" w:rsidR="00DD0E4B" w:rsidRDefault="00DD0E4B" w:rsidP="006D1A94">
            <w:pPr>
              <w:tabs>
                <w:tab w:val="left" w:pos="5400"/>
                <w:tab w:val="left" w:pos="5490"/>
              </w:tabs>
              <w:rPr>
                <w:rFonts w:ascii="Times New Roman" w:hAnsi="Times New Roman" w:cs="Times New Roman"/>
                <w:b/>
                <w:sz w:val="24"/>
                <w:szCs w:val="24"/>
                <w:u w:val="single"/>
              </w:rPr>
            </w:pPr>
          </w:p>
          <w:p w14:paraId="24D3F629" w14:textId="729738FD" w:rsidR="00AD7C2F" w:rsidRDefault="00AD7C2F" w:rsidP="006D1A94">
            <w:pPr>
              <w:tabs>
                <w:tab w:val="left" w:pos="5400"/>
                <w:tab w:val="left" w:pos="5490"/>
              </w:tabs>
              <w:rPr>
                <w:rFonts w:ascii="Times New Roman" w:hAnsi="Times New Roman" w:cs="Times New Roman"/>
                <w:b/>
                <w:sz w:val="24"/>
                <w:szCs w:val="24"/>
                <w:u w:val="single"/>
              </w:rPr>
            </w:pPr>
          </w:p>
          <w:p w14:paraId="2E7247A9" w14:textId="7133DAB6" w:rsidR="00AD7C2F" w:rsidRDefault="00AD7C2F" w:rsidP="006D1A94">
            <w:pPr>
              <w:tabs>
                <w:tab w:val="left" w:pos="5400"/>
                <w:tab w:val="left" w:pos="5490"/>
              </w:tabs>
              <w:rPr>
                <w:rFonts w:ascii="Times New Roman" w:hAnsi="Times New Roman" w:cs="Times New Roman"/>
                <w:b/>
                <w:sz w:val="24"/>
                <w:szCs w:val="24"/>
                <w:u w:val="single"/>
              </w:rPr>
            </w:pPr>
          </w:p>
          <w:p w14:paraId="7C2084F4" w14:textId="77777777" w:rsidR="00AD7C2F" w:rsidRDefault="00AD7C2F" w:rsidP="006D1A94">
            <w:pPr>
              <w:tabs>
                <w:tab w:val="left" w:pos="5400"/>
                <w:tab w:val="left" w:pos="5490"/>
              </w:tabs>
              <w:rPr>
                <w:rFonts w:ascii="Times New Roman" w:hAnsi="Times New Roman" w:cs="Times New Roman"/>
                <w:b/>
                <w:sz w:val="24"/>
                <w:szCs w:val="24"/>
                <w:u w:val="single"/>
              </w:rPr>
            </w:pPr>
          </w:p>
          <w:p w14:paraId="1538A207" w14:textId="77777777" w:rsidR="00DD0E4B" w:rsidRDefault="00DD0E4B" w:rsidP="006D1A9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8ACAFC0" w14:textId="02479B68" w:rsidR="00DD0E4B" w:rsidRPr="00335541" w:rsidRDefault="00DD0E4B" w:rsidP="006D1A94">
            <w:pPr>
              <w:tabs>
                <w:tab w:val="left" w:pos="5400"/>
                <w:tab w:val="left" w:pos="5490"/>
              </w:tabs>
              <w:rPr>
                <w:rFonts w:ascii="Times New Roman" w:hAnsi="Times New Roman" w:cs="Times New Roman"/>
              </w:rPr>
            </w:pPr>
            <w:r>
              <w:rPr>
                <w:rFonts w:ascii="Times New Roman" w:hAnsi="Times New Roman" w:cs="Times New Roman"/>
              </w:rPr>
              <w:t>None</w:t>
            </w:r>
          </w:p>
        </w:tc>
        <w:tc>
          <w:tcPr>
            <w:tcW w:w="285" w:type="pct"/>
          </w:tcPr>
          <w:p w14:paraId="53DF1DFC" w14:textId="77777777" w:rsidR="00DD0E4B" w:rsidRDefault="00DD0E4B" w:rsidP="006D1A94">
            <w:pPr>
              <w:rPr>
                <w:rFonts w:ascii="Times New Roman" w:hAnsi="Times New Roman" w:cs="Times New Roman"/>
              </w:rPr>
            </w:pPr>
          </w:p>
          <w:p w14:paraId="318E2018" w14:textId="77777777" w:rsidR="00DD0E4B" w:rsidRDefault="00DD0E4B" w:rsidP="006D1A94">
            <w:pPr>
              <w:jc w:val="center"/>
              <w:rPr>
                <w:rFonts w:ascii="Times New Roman" w:hAnsi="Times New Roman" w:cs="Times New Roman"/>
              </w:rPr>
            </w:pPr>
            <w:r>
              <w:rPr>
                <w:rFonts w:ascii="Times New Roman" w:hAnsi="Times New Roman" w:cs="Times New Roman"/>
              </w:rPr>
              <w:t>96,000</w:t>
            </w:r>
          </w:p>
          <w:p w14:paraId="34720080" w14:textId="77777777" w:rsidR="00DD0E4B" w:rsidRDefault="00DD0E4B" w:rsidP="006D1A94">
            <w:pPr>
              <w:jc w:val="center"/>
              <w:rPr>
                <w:rFonts w:ascii="Times New Roman" w:hAnsi="Times New Roman" w:cs="Times New Roman"/>
              </w:rPr>
            </w:pPr>
          </w:p>
        </w:tc>
        <w:tc>
          <w:tcPr>
            <w:tcW w:w="287" w:type="pct"/>
          </w:tcPr>
          <w:p w14:paraId="148A08CB" w14:textId="77777777" w:rsidR="00DD0E4B" w:rsidRDefault="00DD0E4B" w:rsidP="006D1A94">
            <w:pPr>
              <w:jc w:val="center"/>
              <w:rPr>
                <w:rFonts w:ascii="Times New Roman" w:hAnsi="Times New Roman" w:cs="Times New Roman"/>
              </w:rPr>
            </w:pPr>
          </w:p>
          <w:p w14:paraId="0E800281" w14:textId="77777777" w:rsidR="00DD0E4B" w:rsidRDefault="00DD0E4B" w:rsidP="006D1A94">
            <w:pPr>
              <w:rPr>
                <w:rFonts w:ascii="Times New Roman" w:hAnsi="Times New Roman" w:cs="Times New Roman"/>
              </w:rPr>
            </w:pPr>
          </w:p>
          <w:p w14:paraId="5FECCF86" w14:textId="77777777" w:rsidR="00DD0E4B" w:rsidRDefault="00DD0E4B" w:rsidP="006D1A94">
            <w:pPr>
              <w:jc w:val="center"/>
              <w:rPr>
                <w:rFonts w:ascii="Times New Roman" w:hAnsi="Times New Roman" w:cs="Times New Roman"/>
              </w:rPr>
            </w:pPr>
            <w:r>
              <w:rPr>
                <w:rFonts w:ascii="Times New Roman" w:hAnsi="Times New Roman" w:cs="Times New Roman"/>
              </w:rPr>
              <w:t>96,000</w:t>
            </w:r>
          </w:p>
        </w:tc>
        <w:tc>
          <w:tcPr>
            <w:tcW w:w="213" w:type="pct"/>
          </w:tcPr>
          <w:p w14:paraId="1AE23E85" w14:textId="77777777" w:rsidR="00DD0E4B" w:rsidRDefault="00DD0E4B" w:rsidP="006D1A94">
            <w:pPr>
              <w:rPr>
                <w:rFonts w:ascii="Times New Roman" w:hAnsi="Times New Roman" w:cs="Times New Roman"/>
              </w:rPr>
            </w:pPr>
          </w:p>
          <w:p w14:paraId="74852AF0" w14:textId="77777777" w:rsidR="00DD0E4B" w:rsidRDefault="00DD0E4B" w:rsidP="006D1A94">
            <w:pPr>
              <w:rPr>
                <w:rFonts w:ascii="Times New Roman" w:hAnsi="Times New Roman" w:cs="Times New Roman"/>
              </w:rPr>
            </w:pPr>
          </w:p>
          <w:p w14:paraId="33CD22FD" w14:textId="3B26F538" w:rsidR="00DD0E4B" w:rsidRDefault="00DD0E4B" w:rsidP="006D1A94">
            <w:pPr>
              <w:jc w:val="center"/>
              <w:rPr>
                <w:rFonts w:ascii="Times New Roman" w:hAnsi="Times New Roman" w:cs="Times New Roman"/>
              </w:rPr>
            </w:pPr>
            <w:r>
              <w:rPr>
                <w:rFonts w:ascii="Times New Roman" w:hAnsi="Times New Roman" w:cs="Times New Roman"/>
              </w:rPr>
              <w:t>F3</w:t>
            </w:r>
            <w:r w:rsidR="00621F9D">
              <w:rPr>
                <w:rFonts w:ascii="Times New Roman" w:hAnsi="Times New Roman" w:cs="Times New Roman"/>
              </w:rPr>
              <w:t>02</w:t>
            </w:r>
          </w:p>
        </w:tc>
        <w:tc>
          <w:tcPr>
            <w:tcW w:w="1651" w:type="pct"/>
          </w:tcPr>
          <w:p w14:paraId="5FC409AB" w14:textId="77777777" w:rsidR="00DD0E4B" w:rsidRDefault="00DD0E4B" w:rsidP="006D1A9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D279177" w14:textId="77777777" w:rsidR="00C02305" w:rsidRDefault="00C02305" w:rsidP="00C02305">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320454CD" w14:textId="77777777" w:rsidR="00C02305" w:rsidRDefault="00C02305" w:rsidP="00C02305">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7D9BDA15" w14:textId="7F3F6A7C" w:rsidR="00DD0E4B" w:rsidRDefault="00DD0E4B" w:rsidP="006D1A94">
            <w:pPr>
              <w:tabs>
                <w:tab w:val="left" w:pos="5400"/>
                <w:tab w:val="left" w:pos="5490"/>
              </w:tabs>
              <w:rPr>
                <w:rFonts w:ascii="Times New Roman" w:hAnsi="Times New Roman" w:cs="Times New Roman"/>
              </w:rPr>
            </w:pPr>
            <w:r>
              <w:rPr>
                <w:rFonts w:ascii="Times New Roman" w:hAnsi="Times New Roman" w:cs="Times New Roman"/>
              </w:rPr>
              <w:t xml:space="preserve"> </w:t>
            </w:r>
          </w:p>
          <w:p w14:paraId="3EE5197F" w14:textId="1F488723" w:rsidR="00AD7C2F" w:rsidRDefault="00AD7C2F" w:rsidP="006D1A94">
            <w:pPr>
              <w:tabs>
                <w:tab w:val="left" w:pos="5400"/>
                <w:tab w:val="left" w:pos="5490"/>
              </w:tabs>
              <w:rPr>
                <w:rFonts w:ascii="Times New Roman" w:hAnsi="Times New Roman" w:cs="Times New Roman"/>
              </w:rPr>
            </w:pPr>
            <w:r>
              <w:rPr>
                <w:rFonts w:ascii="Times New Roman" w:hAnsi="Times New Roman" w:cs="Times New Roman"/>
              </w:rPr>
              <w:t xml:space="preserve">420100 </w:t>
            </w:r>
            <w:r w:rsidRPr="00AD7C2F">
              <w:rPr>
                <w:rFonts w:ascii="Times New Roman" w:hAnsi="Times New Roman" w:cs="Times New Roman"/>
              </w:rPr>
              <w:t xml:space="preserve">Total Actual Resources, Collected   </w:t>
            </w:r>
          </w:p>
          <w:p w14:paraId="3C750489" w14:textId="7F474287" w:rsidR="00AD7C2F" w:rsidRDefault="00AD7C2F" w:rsidP="006D1A94">
            <w:pPr>
              <w:tabs>
                <w:tab w:val="left" w:pos="5400"/>
                <w:tab w:val="left" w:pos="5490"/>
              </w:tabs>
              <w:rPr>
                <w:rFonts w:ascii="Times New Roman" w:hAnsi="Times New Roman" w:cs="Times New Roman"/>
              </w:rPr>
            </w:pPr>
            <w:r>
              <w:rPr>
                <w:rFonts w:ascii="Times New Roman" w:hAnsi="Times New Roman" w:cs="Times New Roman"/>
              </w:rPr>
              <w:t xml:space="preserve">     425200 </w:t>
            </w:r>
            <w:r w:rsidRPr="00AD7C2F">
              <w:rPr>
                <w:rFonts w:ascii="Times New Roman" w:hAnsi="Times New Roman" w:cs="Times New Roman"/>
              </w:rPr>
              <w:t xml:space="preserve">Reimbursements Earned – Collected </w:t>
            </w:r>
            <w:proofErr w:type="gramStart"/>
            <w:r w:rsidRPr="00AD7C2F">
              <w:rPr>
                <w:rFonts w:ascii="Times New Roman" w:hAnsi="Times New Roman" w:cs="Times New Roman"/>
              </w:rPr>
              <w:t>From</w:t>
            </w:r>
            <w:proofErr w:type="gramEnd"/>
            <w:r w:rsidRPr="00AD7C2F">
              <w:rPr>
                <w:rFonts w:ascii="Times New Roman" w:hAnsi="Times New Roman" w:cs="Times New Roman"/>
              </w:rPr>
              <w:t xml:space="preserve"> Federal/Non-Federal</w:t>
            </w:r>
          </w:p>
          <w:p w14:paraId="6BD02FD9" w14:textId="77777777" w:rsidR="00AD7C2F" w:rsidRPr="00155F1E" w:rsidRDefault="00AD7C2F" w:rsidP="006D1A94">
            <w:pPr>
              <w:tabs>
                <w:tab w:val="left" w:pos="5400"/>
                <w:tab w:val="left" w:pos="5490"/>
              </w:tabs>
              <w:rPr>
                <w:rFonts w:ascii="Times New Roman" w:hAnsi="Times New Roman" w:cs="Times New Roman"/>
              </w:rPr>
            </w:pPr>
          </w:p>
          <w:p w14:paraId="5F0A416D" w14:textId="77777777" w:rsidR="00DD0E4B" w:rsidRDefault="00DD0E4B" w:rsidP="006D1A9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77CDEB9" w14:textId="77777777" w:rsidR="00DD0E4B" w:rsidRPr="006F5329" w:rsidRDefault="00DD0E4B" w:rsidP="006D1A94">
            <w:pPr>
              <w:rPr>
                <w:rFonts w:ascii="Times New Roman" w:hAnsi="Times New Roman" w:cs="Times New Roman"/>
              </w:rPr>
            </w:pPr>
            <w:r>
              <w:rPr>
                <w:rFonts w:ascii="Times New Roman" w:hAnsi="Times New Roman" w:cs="Times New Roman"/>
              </w:rPr>
              <w:t>None</w:t>
            </w:r>
          </w:p>
        </w:tc>
        <w:tc>
          <w:tcPr>
            <w:tcW w:w="323" w:type="pct"/>
          </w:tcPr>
          <w:p w14:paraId="7C7916CD" w14:textId="77777777" w:rsidR="00DD0E4B" w:rsidRDefault="00DD0E4B" w:rsidP="006D1A94">
            <w:pPr>
              <w:jc w:val="center"/>
              <w:rPr>
                <w:rFonts w:ascii="Times New Roman" w:hAnsi="Times New Roman" w:cs="Times New Roman"/>
              </w:rPr>
            </w:pPr>
          </w:p>
          <w:p w14:paraId="124D0F71" w14:textId="77777777" w:rsidR="00DD0E4B" w:rsidRDefault="00DD0E4B" w:rsidP="006D1A94">
            <w:pPr>
              <w:jc w:val="center"/>
              <w:rPr>
                <w:rFonts w:ascii="Times New Roman" w:hAnsi="Times New Roman" w:cs="Times New Roman"/>
              </w:rPr>
            </w:pPr>
            <w:r>
              <w:rPr>
                <w:rFonts w:ascii="Times New Roman" w:hAnsi="Times New Roman" w:cs="Times New Roman"/>
              </w:rPr>
              <w:t>180,000</w:t>
            </w:r>
          </w:p>
          <w:p w14:paraId="4D3CFC75" w14:textId="77777777" w:rsidR="00AD7C2F" w:rsidRDefault="00AD7C2F" w:rsidP="006D1A94">
            <w:pPr>
              <w:jc w:val="center"/>
              <w:rPr>
                <w:rFonts w:ascii="Times New Roman" w:hAnsi="Times New Roman" w:cs="Times New Roman"/>
              </w:rPr>
            </w:pPr>
          </w:p>
          <w:p w14:paraId="27F66820" w14:textId="77777777" w:rsidR="00AD7C2F" w:rsidRDefault="00AD7C2F" w:rsidP="006D1A94">
            <w:pPr>
              <w:jc w:val="center"/>
              <w:rPr>
                <w:rFonts w:ascii="Times New Roman" w:hAnsi="Times New Roman" w:cs="Times New Roman"/>
              </w:rPr>
            </w:pPr>
          </w:p>
          <w:p w14:paraId="4C6CAE22" w14:textId="79615B6F" w:rsidR="00AD7C2F" w:rsidRPr="00C54599" w:rsidRDefault="00AD7C2F" w:rsidP="006D1A94">
            <w:pPr>
              <w:jc w:val="center"/>
              <w:rPr>
                <w:rFonts w:ascii="Times New Roman" w:hAnsi="Times New Roman" w:cs="Times New Roman"/>
              </w:rPr>
            </w:pPr>
            <w:r>
              <w:rPr>
                <w:rFonts w:ascii="Times New Roman" w:hAnsi="Times New Roman" w:cs="Times New Roman"/>
              </w:rPr>
              <w:t>96,000</w:t>
            </w:r>
          </w:p>
        </w:tc>
        <w:tc>
          <w:tcPr>
            <w:tcW w:w="323" w:type="pct"/>
          </w:tcPr>
          <w:p w14:paraId="00612B57" w14:textId="77777777" w:rsidR="00DD0E4B" w:rsidRDefault="00DD0E4B" w:rsidP="006D1A94">
            <w:pPr>
              <w:jc w:val="center"/>
              <w:rPr>
                <w:rFonts w:ascii="Times New Roman" w:hAnsi="Times New Roman" w:cs="Times New Roman"/>
              </w:rPr>
            </w:pPr>
          </w:p>
          <w:p w14:paraId="2AC86C0B" w14:textId="77777777" w:rsidR="00DD0E4B" w:rsidRDefault="00DD0E4B" w:rsidP="006D1A94">
            <w:pPr>
              <w:jc w:val="center"/>
              <w:rPr>
                <w:rFonts w:ascii="Times New Roman" w:hAnsi="Times New Roman" w:cs="Times New Roman"/>
              </w:rPr>
            </w:pPr>
          </w:p>
          <w:p w14:paraId="6D8D79FE" w14:textId="77777777" w:rsidR="00DD0E4B" w:rsidRDefault="00DD0E4B" w:rsidP="006D1A94">
            <w:pPr>
              <w:jc w:val="center"/>
              <w:rPr>
                <w:rFonts w:ascii="Times New Roman" w:hAnsi="Times New Roman" w:cs="Times New Roman"/>
              </w:rPr>
            </w:pPr>
            <w:r>
              <w:rPr>
                <w:rFonts w:ascii="Times New Roman" w:hAnsi="Times New Roman" w:cs="Times New Roman"/>
              </w:rPr>
              <w:t>180,000</w:t>
            </w:r>
          </w:p>
          <w:p w14:paraId="4B58AEF7" w14:textId="77777777" w:rsidR="00AD7C2F" w:rsidRDefault="00AD7C2F" w:rsidP="006D1A94">
            <w:pPr>
              <w:jc w:val="center"/>
              <w:rPr>
                <w:rFonts w:ascii="Times New Roman" w:hAnsi="Times New Roman" w:cs="Times New Roman"/>
              </w:rPr>
            </w:pPr>
          </w:p>
          <w:p w14:paraId="56C2B299" w14:textId="77777777" w:rsidR="00AD7C2F" w:rsidRDefault="00AD7C2F" w:rsidP="006D1A94">
            <w:pPr>
              <w:jc w:val="center"/>
              <w:rPr>
                <w:rFonts w:ascii="Times New Roman" w:hAnsi="Times New Roman" w:cs="Times New Roman"/>
              </w:rPr>
            </w:pPr>
          </w:p>
          <w:p w14:paraId="65E5A7C1" w14:textId="53E7D0EF" w:rsidR="00AD7C2F" w:rsidRDefault="00AD7C2F" w:rsidP="006D1A94">
            <w:pPr>
              <w:jc w:val="center"/>
              <w:rPr>
                <w:rFonts w:ascii="Times New Roman" w:hAnsi="Times New Roman" w:cs="Times New Roman"/>
              </w:rPr>
            </w:pPr>
            <w:r>
              <w:rPr>
                <w:rFonts w:ascii="Times New Roman" w:hAnsi="Times New Roman" w:cs="Times New Roman"/>
              </w:rPr>
              <w:t>96,000</w:t>
            </w:r>
          </w:p>
        </w:tc>
        <w:tc>
          <w:tcPr>
            <w:tcW w:w="233" w:type="pct"/>
          </w:tcPr>
          <w:p w14:paraId="36618376" w14:textId="77777777" w:rsidR="00DD0E4B" w:rsidRDefault="00DD0E4B" w:rsidP="006D1A94">
            <w:pPr>
              <w:jc w:val="center"/>
              <w:rPr>
                <w:rFonts w:ascii="Times New Roman" w:hAnsi="Times New Roman" w:cs="Times New Roman"/>
              </w:rPr>
            </w:pPr>
          </w:p>
          <w:p w14:paraId="55FD125E" w14:textId="77777777" w:rsidR="00DD0E4B" w:rsidRDefault="00DD0E4B" w:rsidP="006D1A94">
            <w:pPr>
              <w:jc w:val="center"/>
              <w:rPr>
                <w:rFonts w:ascii="Times New Roman" w:hAnsi="Times New Roman" w:cs="Times New Roman"/>
              </w:rPr>
            </w:pPr>
          </w:p>
          <w:p w14:paraId="68B68B72" w14:textId="2499C22F" w:rsidR="00DD0E4B" w:rsidRDefault="00DD0E4B" w:rsidP="006D1A94">
            <w:pPr>
              <w:jc w:val="center"/>
              <w:rPr>
                <w:rFonts w:ascii="Times New Roman" w:hAnsi="Times New Roman" w:cs="Times New Roman"/>
              </w:rPr>
            </w:pPr>
            <w:r>
              <w:rPr>
                <w:rFonts w:ascii="Times New Roman" w:hAnsi="Times New Roman" w:cs="Times New Roman"/>
              </w:rPr>
              <w:t>F3</w:t>
            </w:r>
            <w:r w:rsidR="00621F9D">
              <w:rPr>
                <w:rFonts w:ascii="Times New Roman" w:hAnsi="Times New Roman" w:cs="Times New Roman"/>
              </w:rPr>
              <w:t>02</w:t>
            </w:r>
          </w:p>
        </w:tc>
      </w:tr>
    </w:tbl>
    <w:p w14:paraId="04D7C1C0" w14:textId="77777777" w:rsidR="009E2B81" w:rsidRDefault="009E2B81" w:rsidP="00EF74C1">
      <w:pPr>
        <w:rPr>
          <w:rFonts w:ascii="Times New Roman" w:hAnsi="Times New Roman" w:cs="Times New Roman"/>
          <w:color w:val="FF0000"/>
        </w:rPr>
      </w:pPr>
    </w:p>
    <w:p w14:paraId="027BFA45" w14:textId="01C142D1" w:rsidR="00EF74C1" w:rsidRPr="00D43775" w:rsidRDefault="00EF74C1" w:rsidP="00EF74C1">
      <w:pPr>
        <w:spacing w:after="0"/>
        <w:rPr>
          <w:rFonts w:ascii="Times New Roman" w:hAnsi="Times New Roman" w:cs="Times New Roman"/>
          <w:b/>
          <w:sz w:val="24"/>
          <w:szCs w:val="24"/>
        </w:rPr>
      </w:pPr>
      <w:r w:rsidRPr="00D43775">
        <w:rPr>
          <w:rFonts w:ascii="Times New Roman" w:hAnsi="Times New Roman" w:cs="Times New Roman"/>
          <w:b/>
          <w:sz w:val="24"/>
          <w:szCs w:val="24"/>
        </w:rPr>
        <w:lastRenderedPageBreak/>
        <w:t>P</w:t>
      </w:r>
      <w:r>
        <w:rPr>
          <w:rFonts w:ascii="Times New Roman" w:hAnsi="Times New Roman" w:cs="Times New Roman"/>
          <w:b/>
          <w:sz w:val="24"/>
          <w:szCs w:val="24"/>
        </w:rPr>
        <w:t>ost</w:t>
      </w:r>
      <w:r w:rsidRPr="00D43775">
        <w:rPr>
          <w:rFonts w:ascii="Times New Roman" w:hAnsi="Times New Roman" w:cs="Times New Roman"/>
          <w:b/>
          <w:sz w:val="24"/>
          <w:szCs w:val="24"/>
        </w:rPr>
        <w:t>-Closing Adjusted Trial Balance</w:t>
      </w:r>
      <w:r>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853"/>
        <w:gridCol w:w="6873"/>
        <w:gridCol w:w="1309"/>
        <w:gridCol w:w="1350"/>
        <w:gridCol w:w="1537"/>
        <w:gridCol w:w="1468"/>
      </w:tblGrid>
      <w:tr w:rsidR="00EF74C1" w14:paraId="1A3AEFB9" w14:textId="77777777" w:rsidTr="003B763C">
        <w:trPr>
          <w:trHeight w:hRule="exact" w:val="415"/>
        </w:trPr>
        <w:tc>
          <w:tcPr>
            <w:tcW w:w="3032" w:type="pct"/>
            <w:gridSpan w:val="2"/>
            <w:shd w:val="clear" w:color="auto" w:fill="D9D9D9" w:themeFill="background1" w:themeFillShade="D9"/>
          </w:tcPr>
          <w:p w14:paraId="693CEA40" w14:textId="4FB1541B" w:rsidR="00EF74C1" w:rsidRPr="00645601" w:rsidRDefault="00EF74C1" w:rsidP="00927662">
            <w:pPr>
              <w:tabs>
                <w:tab w:val="left" w:pos="2415"/>
              </w:tabs>
              <w:jc w:val="center"/>
              <w:rPr>
                <w:rFonts w:ascii="Times New Roman" w:hAnsi="Times New Roman" w:cs="Times New Roman"/>
                <w:b/>
                <w:sz w:val="24"/>
                <w:szCs w:val="24"/>
              </w:rPr>
            </w:pPr>
            <w:r>
              <w:rPr>
                <w:rFonts w:ascii="Times New Roman" w:hAnsi="Times New Roman" w:cs="Times New Roman"/>
                <w:b/>
                <w:sz w:val="24"/>
                <w:szCs w:val="24"/>
              </w:rPr>
              <w:t>POST-CLOSING</w:t>
            </w:r>
          </w:p>
        </w:tc>
        <w:tc>
          <w:tcPr>
            <w:tcW w:w="924" w:type="pct"/>
            <w:gridSpan w:val="2"/>
            <w:shd w:val="clear" w:color="auto" w:fill="D9D9D9" w:themeFill="background1" w:themeFillShade="D9"/>
          </w:tcPr>
          <w:p w14:paraId="60F39A81" w14:textId="77777777" w:rsidR="00EF74C1" w:rsidRPr="00645601" w:rsidRDefault="00EF74C1" w:rsidP="00927662">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1044" w:type="pct"/>
            <w:gridSpan w:val="2"/>
            <w:shd w:val="clear" w:color="auto" w:fill="D9D9D9" w:themeFill="background1" w:themeFillShade="D9"/>
          </w:tcPr>
          <w:p w14:paraId="7C7B1E00" w14:textId="77777777" w:rsidR="00EF74C1" w:rsidRPr="00645601" w:rsidRDefault="00EF74C1" w:rsidP="00927662">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EF74C1" w14:paraId="4EBF6537" w14:textId="77777777" w:rsidTr="00927662">
        <w:trPr>
          <w:trHeight w:val="242"/>
        </w:trPr>
        <w:tc>
          <w:tcPr>
            <w:tcW w:w="644" w:type="pct"/>
          </w:tcPr>
          <w:p w14:paraId="620B3A49" w14:textId="77777777" w:rsidR="00EF74C1" w:rsidRPr="00645601" w:rsidRDefault="00EF74C1" w:rsidP="00927662">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2388" w:type="pct"/>
          </w:tcPr>
          <w:p w14:paraId="63C7F78E" w14:textId="77777777" w:rsidR="00EF74C1" w:rsidRPr="00645601" w:rsidRDefault="00EF74C1" w:rsidP="00927662">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455" w:type="pct"/>
          </w:tcPr>
          <w:p w14:paraId="0970F827" w14:textId="77777777" w:rsidR="00EF74C1" w:rsidRPr="00645601" w:rsidRDefault="00EF74C1" w:rsidP="00927662">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469" w:type="pct"/>
          </w:tcPr>
          <w:p w14:paraId="4DECA36B" w14:textId="77777777" w:rsidR="00EF74C1" w:rsidRPr="00645601" w:rsidRDefault="00EF74C1" w:rsidP="00927662">
            <w:pPr>
              <w:jc w:val="center"/>
              <w:rPr>
                <w:rFonts w:ascii="Times New Roman" w:hAnsi="Times New Roman" w:cs="Times New Roman"/>
                <w:b/>
                <w:sz w:val="24"/>
                <w:szCs w:val="24"/>
              </w:rPr>
            </w:pPr>
            <w:r>
              <w:rPr>
                <w:rFonts w:ascii="Times New Roman" w:hAnsi="Times New Roman" w:cs="Times New Roman"/>
                <w:b/>
                <w:sz w:val="24"/>
                <w:szCs w:val="24"/>
              </w:rPr>
              <w:t>Credit</w:t>
            </w:r>
          </w:p>
        </w:tc>
        <w:tc>
          <w:tcPr>
            <w:tcW w:w="534" w:type="pct"/>
          </w:tcPr>
          <w:p w14:paraId="0A462301" w14:textId="77777777" w:rsidR="00EF74C1" w:rsidRPr="00645601" w:rsidRDefault="00EF74C1" w:rsidP="00927662">
            <w:pPr>
              <w:jc w:val="center"/>
              <w:rPr>
                <w:rFonts w:ascii="Times New Roman" w:hAnsi="Times New Roman" w:cs="Times New Roman"/>
                <w:b/>
                <w:sz w:val="24"/>
                <w:szCs w:val="24"/>
              </w:rPr>
            </w:pPr>
            <w:r>
              <w:rPr>
                <w:rFonts w:ascii="Times New Roman" w:hAnsi="Times New Roman" w:cs="Times New Roman"/>
                <w:b/>
                <w:sz w:val="24"/>
                <w:szCs w:val="24"/>
              </w:rPr>
              <w:t xml:space="preserve">Debit </w:t>
            </w:r>
          </w:p>
        </w:tc>
        <w:tc>
          <w:tcPr>
            <w:tcW w:w="510" w:type="pct"/>
          </w:tcPr>
          <w:p w14:paraId="3FB99CC1" w14:textId="77777777" w:rsidR="00EF74C1" w:rsidRPr="00645601" w:rsidRDefault="00EF74C1" w:rsidP="00927662">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EF74C1" w14:paraId="5117CED1" w14:textId="77777777" w:rsidTr="00927662">
        <w:tc>
          <w:tcPr>
            <w:tcW w:w="3032" w:type="pct"/>
            <w:gridSpan w:val="2"/>
          </w:tcPr>
          <w:p w14:paraId="1F9AC54D" w14:textId="77777777" w:rsidR="00EF74C1" w:rsidRPr="00645601" w:rsidRDefault="00EF74C1" w:rsidP="00927662">
            <w:pPr>
              <w:rPr>
                <w:rFonts w:ascii="Times New Roman" w:hAnsi="Times New Roman" w:cs="Times New Roman"/>
                <w:sz w:val="24"/>
                <w:szCs w:val="24"/>
              </w:rPr>
            </w:pPr>
            <w:r w:rsidRPr="00645601">
              <w:rPr>
                <w:rFonts w:ascii="Times New Roman" w:hAnsi="Times New Roman" w:cs="Times New Roman"/>
                <w:b/>
                <w:sz w:val="24"/>
                <w:szCs w:val="24"/>
                <w:u w:val="single"/>
              </w:rPr>
              <w:t>Budgetary</w:t>
            </w:r>
          </w:p>
        </w:tc>
        <w:tc>
          <w:tcPr>
            <w:tcW w:w="455" w:type="pct"/>
          </w:tcPr>
          <w:p w14:paraId="0F8FD80B" w14:textId="77777777" w:rsidR="00EF74C1" w:rsidRDefault="00EF74C1" w:rsidP="00927662">
            <w:pPr>
              <w:jc w:val="center"/>
              <w:rPr>
                <w:rFonts w:ascii="Times New Roman" w:hAnsi="Times New Roman" w:cs="Times New Roman"/>
                <w:sz w:val="24"/>
                <w:szCs w:val="24"/>
              </w:rPr>
            </w:pPr>
          </w:p>
        </w:tc>
        <w:tc>
          <w:tcPr>
            <w:tcW w:w="469" w:type="pct"/>
          </w:tcPr>
          <w:p w14:paraId="1C5FD2E6" w14:textId="77777777" w:rsidR="00EF74C1" w:rsidRDefault="00EF74C1" w:rsidP="00927662">
            <w:pPr>
              <w:jc w:val="center"/>
              <w:rPr>
                <w:rFonts w:ascii="Times New Roman" w:hAnsi="Times New Roman" w:cs="Times New Roman"/>
                <w:sz w:val="24"/>
                <w:szCs w:val="24"/>
              </w:rPr>
            </w:pPr>
          </w:p>
        </w:tc>
        <w:tc>
          <w:tcPr>
            <w:tcW w:w="534" w:type="pct"/>
          </w:tcPr>
          <w:p w14:paraId="232A7E2C" w14:textId="77777777" w:rsidR="00EF74C1" w:rsidRDefault="00EF74C1" w:rsidP="00927662">
            <w:pPr>
              <w:jc w:val="center"/>
              <w:rPr>
                <w:rFonts w:ascii="Times New Roman" w:hAnsi="Times New Roman" w:cs="Times New Roman"/>
                <w:sz w:val="24"/>
                <w:szCs w:val="24"/>
              </w:rPr>
            </w:pPr>
          </w:p>
        </w:tc>
        <w:tc>
          <w:tcPr>
            <w:tcW w:w="510" w:type="pct"/>
          </w:tcPr>
          <w:p w14:paraId="303735CD" w14:textId="77777777" w:rsidR="00EF74C1" w:rsidRDefault="00EF74C1" w:rsidP="00927662">
            <w:pPr>
              <w:jc w:val="center"/>
              <w:rPr>
                <w:rFonts w:ascii="Times New Roman" w:hAnsi="Times New Roman" w:cs="Times New Roman"/>
                <w:sz w:val="24"/>
                <w:szCs w:val="24"/>
              </w:rPr>
            </w:pPr>
          </w:p>
        </w:tc>
      </w:tr>
      <w:tr w:rsidR="008D1E05" w14:paraId="67AC0B74" w14:textId="77777777" w:rsidTr="00174A97">
        <w:tc>
          <w:tcPr>
            <w:tcW w:w="644" w:type="pct"/>
          </w:tcPr>
          <w:p w14:paraId="4549C9AA" w14:textId="637D1C56" w:rsidR="008D1E05" w:rsidRDefault="008D1E05" w:rsidP="008D1E05">
            <w:pPr>
              <w:rPr>
                <w:rFonts w:ascii="Times New Roman" w:hAnsi="Times New Roman" w:cs="Times New Roman"/>
                <w:sz w:val="24"/>
                <w:szCs w:val="24"/>
              </w:rPr>
            </w:pPr>
            <w:r>
              <w:rPr>
                <w:rFonts w:ascii="Times New Roman" w:hAnsi="Times New Roman" w:cs="Times New Roman"/>
                <w:sz w:val="24"/>
                <w:szCs w:val="24"/>
              </w:rPr>
              <w:t>420100</w:t>
            </w:r>
          </w:p>
        </w:tc>
        <w:tc>
          <w:tcPr>
            <w:tcW w:w="2388" w:type="pct"/>
          </w:tcPr>
          <w:p w14:paraId="3ACA6902" w14:textId="261B9AB5" w:rsidR="008D1E05" w:rsidRDefault="008D1E05" w:rsidP="008D1E05">
            <w:pPr>
              <w:rPr>
                <w:rFonts w:ascii="Times New Roman" w:hAnsi="Times New Roman" w:cs="Times New Roman"/>
                <w:sz w:val="24"/>
                <w:szCs w:val="24"/>
              </w:rPr>
            </w:pPr>
            <w:r w:rsidRPr="00ED36E7">
              <w:rPr>
                <w:rFonts w:ascii="Times New Roman" w:hAnsi="Times New Roman" w:cs="Times New Roman"/>
                <w:sz w:val="24"/>
                <w:szCs w:val="24"/>
              </w:rPr>
              <w:t xml:space="preserve">Total Actual Resources, Collected                                                 </w:t>
            </w:r>
          </w:p>
        </w:tc>
        <w:tc>
          <w:tcPr>
            <w:tcW w:w="455" w:type="pct"/>
            <w:vAlign w:val="bottom"/>
          </w:tcPr>
          <w:p w14:paraId="022B3AF0" w14:textId="3523BF25" w:rsidR="008D1E05" w:rsidRDefault="008D1E05" w:rsidP="008D1E05">
            <w:pPr>
              <w:jc w:val="right"/>
              <w:rPr>
                <w:rFonts w:ascii="Times New Roman" w:hAnsi="Times New Roman" w:cs="Times New Roman"/>
                <w:sz w:val="24"/>
                <w:szCs w:val="24"/>
              </w:rPr>
            </w:pPr>
            <w:r>
              <w:rPr>
                <w:rFonts w:ascii="Times New Roman" w:hAnsi="Times New Roman" w:cs="Times New Roman"/>
                <w:sz w:val="24"/>
                <w:szCs w:val="24"/>
              </w:rPr>
              <w:t>-</w:t>
            </w:r>
          </w:p>
        </w:tc>
        <w:tc>
          <w:tcPr>
            <w:tcW w:w="469" w:type="pct"/>
          </w:tcPr>
          <w:p w14:paraId="4F80A80F" w14:textId="458E353B" w:rsidR="008D1E05" w:rsidRDefault="008D1E05" w:rsidP="008D1E05">
            <w:pPr>
              <w:jc w:val="right"/>
              <w:rPr>
                <w:rFonts w:ascii="Times New Roman" w:hAnsi="Times New Roman" w:cs="Times New Roman"/>
                <w:sz w:val="24"/>
                <w:szCs w:val="24"/>
              </w:rPr>
            </w:pPr>
            <w:r>
              <w:rPr>
                <w:rFonts w:ascii="Times New Roman" w:hAnsi="Times New Roman" w:cs="Times New Roman"/>
                <w:sz w:val="24"/>
                <w:szCs w:val="24"/>
              </w:rPr>
              <w:t>-</w:t>
            </w:r>
          </w:p>
        </w:tc>
        <w:tc>
          <w:tcPr>
            <w:tcW w:w="534" w:type="pct"/>
          </w:tcPr>
          <w:p w14:paraId="15BC1B00" w14:textId="060E1368" w:rsidR="008D1E05" w:rsidRDefault="008D1E05" w:rsidP="008D1E05">
            <w:pPr>
              <w:jc w:val="right"/>
              <w:rPr>
                <w:rFonts w:ascii="Times New Roman" w:hAnsi="Times New Roman" w:cs="Times New Roman"/>
                <w:sz w:val="24"/>
                <w:szCs w:val="24"/>
              </w:rPr>
            </w:pPr>
            <w:r>
              <w:rPr>
                <w:rFonts w:ascii="Times New Roman" w:hAnsi="Times New Roman" w:cs="Times New Roman"/>
                <w:sz w:val="24"/>
                <w:szCs w:val="24"/>
              </w:rPr>
              <w:t>96,000</w:t>
            </w:r>
          </w:p>
        </w:tc>
        <w:tc>
          <w:tcPr>
            <w:tcW w:w="510" w:type="pct"/>
            <w:vAlign w:val="bottom"/>
          </w:tcPr>
          <w:p w14:paraId="6C64876B" w14:textId="30C3F129" w:rsidR="008D1E05" w:rsidRDefault="008D1E05" w:rsidP="008D1E05">
            <w:pPr>
              <w:jc w:val="right"/>
              <w:rPr>
                <w:rFonts w:ascii="Times New Roman" w:hAnsi="Times New Roman" w:cs="Times New Roman"/>
                <w:sz w:val="24"/>
                <w:szCs w:val="24"/>
              </w:rPr>
            </w:pPr>
            <w:r>
              <w:rPr>
                <w:rFonts w:ascii="Times New Roman" w:hAnsi="Times New Roman" w:cs="Times New Roman"/>
                <w:sz w:val="24"/>
                <w:szCs w:val="24"/>
              </w:rPr>
              <w:t>-</w:t>
            </w:r>
          </w:p>
        </w:tc>
      </w:tr>
      <w:tr w:rsidR="00EF74C1" w14:paraId="796A3611" w14:textId="77777777" w:rsidTr="00927662">
        <w:trPr>
          <w:trHeight w:val="152"/>
        </w:trPr>
        <w:tc>
          <w:tcPr>
            <w:tcW w:w="644" w:type="pct"/>
            <w:vAlign w:val="bottom"/>
          </w:tcPr>
          <w:p w14:paraId="50CE958C" w14:textId="7E96C176" w:rsidR="00EF74C1" w:rsidRDefault="00895170" w:rsidP="00927662">
            <w:pPr>
              <w:rPr>
                <w:rFonts w:ascii="Times New Roman" w:hAnsi="Times New Roman" w:cs="Times New Roman"/>
                <w:sz w:val="24"/>
                <w:szCs w:val="24"/>
              </w:rPr>
            </w:pPr>
            <w:r>
              <w:rPr>
                <w:rFonts w:ascii="Times New Roman" w:hAnsi="Times New Roman" w:cs="Times New Roman"/>
                <w:sz w:val="24"/>
                <w:szCs w:val="24"/>
              </w:rPr>
              <w:t>445000</w:t>
            </w:r>
          </w:p>
        </w:tc>
        <w:tc>
          <w:tcPr>
            <w:tcW w:w="2388" w:type="pct"/>
          </w:tcPr>
          <w:p w14:paraId="204C0E34" w14:textId="3008370F" w:rsidR="00EF74C1" w:rsidRPr="00FA4764" w:rsidRDefault="00560966" w:rsidP="00927662">
            <w:pPr>
              <w:rPr>
                <w:rFonts w:ascii="Times New Roman" w:hAnsi="Times New Roman" w:cs="Times New Roman"/>
                <w:sz w:val="24"/>
                <w:szCs w:val="24"/>
              </w:rPr>
            </w:pPr>
            <w:proofErr w:type="spellStart"/>
            <w:r w:rsidRPr="00560966">
              <w:rPr>
                <w:rFonts w:ascii="Times New Roman" w:hAnsi="Times New Roman" w:cs="Times New Roman"/>
                <w:sz w:val="24"/>
                <w:szCs w:val="24"/>
              </w:rPr>
              <w:t>Unapportioned</w:t>
            </w:r>
            <w:proofErr w:type="spellEnd"/>
            <w:r w:rsidRPr="00560966">
              <w:rPr>
                <w:rFonts w:ascii="Times New Roman" w:hAnsi="Times New Roman" w:cs="Times New Roman"/>
                <w:sz w:val="24"/>
                <w:szCs w:val="24"/>
              </w:rPr>
              <w:t xml:space="preserve"> – Unexpired Authority</w:t>
            </w:r>
          </w:p>
        </w:tc>
        <w:tc>
          <w:tcPr>
            <w:tcW w:w="455" w:type="pct"/>
          </w:tcPr>
          <w:p w14:paraId="20C99B69" w14:textId="77777777" w:rsidR="00EF74C1" w:rsidRDefault="00EF74C1" w:rsidP="00927662">
            <w:pPr>
              <w:jc w:val="right"/>
              <w:rPr>
                <w:rFonts w:ascii="Times New Roman" w:hAnsi="Times New Roman" w:cs="Times New Roman"/>
                <w:sz w:val="24"/>
                <w:szCs w:val="24"/>
              </w:rPr>
            </w:pPr>
            <w:r>
              <w:rPr>
                <w:rFonts w:ascii="Times New Roman" w:hAnsi="Times New Roman" w:cs="Times New Roman"/>
                <w:sz w:val="24"/>
                <w:szCs w:val="24"/>
              </w:rPr>
              <w:t>-</w:t>
            </w:r>
          </w:p>
        </w:tc>
        <w:tc>
          <w:tcPr>
            <w:tcW w:w="469" w:type="pct"/>
          </w:tcPr>
          <w:p w14:paraId="715BDFA9" w14:textId="77777777" w:rsidR="00EF74C1" w:rsidRDefault="00EF74C1" w:rsidP="00927662">
            <w:pPr>
              <w:jc w:val="right"/>
              <w:rPr>
                <w:rFonts w:ascii="Times New Roman" w:hAnsi="Times New Roman" w:cs="Times New Roman"/>
                <w:sz w:val="24"/>
                <w:szCs w:val="24"/>
              </w:rPr>
            </w:pPr>
            <w:r>
              <w:rPr>
                <w:rFonts w:ascii="Times New Roman" w:hAnsi="Times New Roman" w:cs="Times New Roman"/>
                <w:sz w:val="24"/>
                <w:szCs w:val="24"/>
              </w:rPr>
              <w:t>-</w:t>
            </w:r>
          </w:p>
        </w:tc>
        <w:tc>
          <w:tcPr>
            <w:tcW w:w="534" w:type="pct"/>
          </w:tcPr>
          <w:p w14:paraId="6CA05266" w14:textId="77777777" w:rsidR="00EF74C1" w:rsidRDefault="00EF74C1" w:rsidP="00927662">
            <w:pPr>
              <w:jc w:val="right"/>
              <w:rPr>
                <w:rFonts w:ascii="Times New Roman" w:hAnsi="Times New Roman" w:cs="Times New Roman"/>
                <w:sz w:val="24"/>
                <w:szCs w:val="24"/>
              </w:rPr>
            </w:pPr>
            <w:r>
              <w:rPr>
                <w:rFonts w:ascii="Times New Roman" w:hAnsi="Times New Roman" w:cs="Times New Roman"/>
                <w:sz w:val="24"/>
                <w:szCs w:val="24"/>
              </w:rPr>
              <w:t>-</w:t>
            </w:r>
          </w:p>
        </w:tc>
        <w:tc>
          <w:tcPr>
            <w:tcW w:w="510" w:type="pct"/>
          </w:tcPr>
          <w:p w14:paraId="5D860492" w14:textId="2FF0794E" w:rsidR="00EF74C1" w:rsidRDefault="00085550" w:rsidP="00927662">
            <w:pPr>
              <w:jc w:val="right"/>
              <w:rPr>
                <w:rFonts w:ascii="Times New Roman" w:hAnsi="Times New Roman" w:cs="Times New Roman"/>
                <w:sz w:val="24"/>
                <w:szCs w:val="24"/>
              </w:rPr>
            </w:pPr>
            <w:r>
              <w:rPr>
                <w:rFonts w:ascii="Times New Roman" w:hAnsi="Times New Roman" w:cs="Times New Roman"/>
                <w:sz w:val="24"/>
                <w:szCs w:val="24"/>
              </w:rPr>
              <w:t>96,000</w:t>
            </w:r>
          </w:p>
        </w:tc>
      </w:tr>
      <w:tr w:rsidR="00085550" w14:paraId="5FC44B74" w14:textId="77777777" w:rsidTr="00927662">
        <w:tc>
          <w:tcPr>
            <w:tcW w:w="3032" w:type="pct"/>
            <w:gridSpan w:val="2"/>
          </w:tcPr>
          <w:p w14:paraId="59D1BE02" w14:textId="77777777" w:rsidR="00085550" w:rsidRPr="00645601" w:rsidRDefault="00085550" w:rsidP="0008555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455" w:type="pct"/>
          </w:tcPr>
          <w:p w14:paraId="5E732658" w14:textId="3829F7C7" w:rsidR="00085550" w:rsidRPr="00B919C8" w:rsidRDefault="00085550" w:rsidP="00085550">
            <w:pPr>
              <w:jc w:val="right"/>
              <w:rPr>
                <w:rFonts w:ascii="Times New Roman" w:hAnsi="Times New Roman" w:cs="Times New Roman"/>
                <w:b/>
                <w:sz w:val="24"/>
                <w:szCs w:val="24"/>
              </w:rPr>
            </w:pPr>
            <w:r>
              <w:rPr>
                <w:rFonts w:ascii="Times New Roman" w:hAnsi="Times New Roman" w:cs="Times New Roman"/>
                <w:sz w:val="24"/>
                <w:szCs w:val="24"/>
              </w:rPr>
              <w:t>-</w:t>
            </w:r>
          </w:p>
        </w:tc>
        <w:tc>
          <w:tcPr>
            <w:tcW w:w="469" w:type="pct"/>
          </w:tcPr>
          <w:p w14:paraId="0292F316" w14:textId="29DBD262" w:rsidR="00085550" w:rsidRPr="00B919C8" w:rsidRDefault="00085550" w:rsidP="00085550">
            <w:pPr>
              <w:jc w:val="right"/>
              <w:rPr>
                <w:rFonts w:ascii="Times New Roman" w:hAnsi="Times New Roman" w:cs="Times New Roman"/>
                <w:b/>
                <w:sz w:val="24"/>
                <w:szCs w:val="24"/>
              </w:rPr>
            </w:pPr>
            <w:r>
              <w:rPr>
                <w:rFonts w:ascii="Times New Roman" w:hAnsi="Times New Roman" w:cs="Times New Roman"/>
                <w:sz w:val="24"/>
                <w:szCs w:val="24"/>
              </w:rPr>
              <w:t>-</w:t>
            </w:r>
          </w:p>
        </w:tc>
        <w:tc>
          <w:tcPr>
            <w:tcW w:w="534" w:type="pct"/>
          </w:tcPr>
          <w:p w14:paraId="5A8442CC" w14:textId="0826B503" w:rsidR="00085550" w:rsidRPr="00085550" w:rsidRDefault="00085550" w:rsidP="00085550">
            <w:pPr>
              <w:jc w:val="right"/>
              <w:rPr>
                <w:rFonts w:ascii="Times New Roman" w:hAnsi="Times New Roman" w:cs="Times New Roman"/>
                <w:b/>
                <w:bCs/>
                <w:sz w:val="24"/>
                <w:szCs w:val="24"/>
              </w:rPr>
            </w:pPr>
            <w:r w:rsidRPr="00085550">
              <w:rPr>
                <w:rFonts w:ascii="Times New Roman" w:hAnsi="Times New Roman" w:cs="Times New Roman"/>
                <w:b/>
                <w:bCs/>
                <w:sz w:val="24"/>
                <w:szCs w:val="24"/>
              </w:rPr>
              <w:t>96,000</w:t>
            </w:r>
          </w:p>
        </w:tc>
        <w:tc>
          <w:tcPr>
            <w:tcW w:w="510" w:type="pct"/>
          </w:tcPr>
          <w:p w14:paraId="1F03619B" w14:textId="655C30D3" w:rsidR="00085550" w:rsidRPr="00085550" w:rsidRDefault="00085550" w:rsidP="00085550">
            <w:pPr>
              <w:jc w:val="right"/>
              <w:rPr>
                <w:rFonts w:ascii="Times New Roman" w:hAnsi="Times New Roman" w:cs="Times New Roman"/>
                <w:b/>
                <w:bCs/>
                <w:sz w:val="24"/>
                <w:szCs w:val="24"/>
              </w:rPr>
            </w:pPr>
            <w:r w:rsidRPr="00085550">
              <w:rPr>
                <w:rFonts w:ascii="Times New Roman" w:hAnsi="Times New Roman" w:cs="Times New Roman"/>
                <w:b/>
                <w:bCs/>
                <w:sz w:val="24"/>
                <w:szCs w:val="24"/>
              </w:rPr>
              <w:t>96,000</w:t>
            </w:r>
          </w:p>
        </w:tc>
      </w:tr>
      <w:tr w:rsidR="00ED36E7" w14:paraId="71F54183" w14:textId="77777777" w:rsidTr="00927662">
        <w:trPr>
          <w:trHeight w:hRule="exact" w:val="230"/>
        </w:trPr>
        <w:tc>
          <w:tcPr>
            <w:tcW w:w="3032" w:type="pct"/>
            <w:gridSpan w:val="2"/>
          </w:tcPr>
          <w:p w14:paraId="088F7A4F" w14:textId="77777777" w:rsidR="00ED36E7" w:rsidRPr="00645601" w:rsidRDefault="00ED36E7" w:rsidP="00ED36E7">
            <w:pPr>
              <w:rPr>
                <w:rFonts w:ascii="Times New Roman" w:hAnsi="Times New Roman" w:cs="Times New Roman"/>
                <w:b/>
                <w:sz w:val="24"/>
                <w:szCs w:val="24"/>
                <w:u w:val="single"/>
              </w:rPr>
            </w:pPr>
          </w:p>
        </w:tc>
        <w:tc>
          <w:tcPr>
            <w:tcW w:w="455" w:type="pct"/>
          </w:tcPr>
          <w:p w14:paraId="0353E206" w14:textId="77777777" w:rsidR="00ED36E7" w:rsidRPr="00B919C8" w:rsidRDefault="00ED36E7" w:rsidP="00ED36E7">
            <w:pPr>
              <w:jc w:val="right"/>
              <w:rPr>
                <w:rFonts w:ascii="Times New Roman" w:hAnsi="Times New Roman" w:cs="Times New Roman"/>
                <w:b/>
                <w:sz w:val="24"/>
                <w:szCs w:val="24"/>
              </w:rPr>
            </w:pPr>
          </w:p>
        </w:tc>
        <w:tc>
          <w:tcPr>
            <w:tcW w:w="469" w:type="pct"/>
          </w:tcPr>
          <w:p w14:paraId="4412B1EF" w14:textId="77777777" w:rsidR="00ED36E7" w:rsidRPr="00B919C8" w:rsidRDefault="00ED36E7" w:rsidP="00ED36E7">
            <w:pPr>
              <w:jc w:val="right"/>
              <w:rPr>
                <w:rFonts w:ascii="Times New Roman" w:hAnsi="Times New Roman" w:cs="Times New Roman"/>
                <w:b/>
                <w:sz w:val="24"/>
                <w:szCs w:val="24"/>
              </w:rPr>
            </w:pPr>
          </w:p>
        </w:tc>
        <w:tc>
          <w:tcPr>
            <w:tcW w:w="534" w:type="pct"/>
          </w:tcPr>
          <w:p w14:paraId="1C40E8AF" w14:textId="77777777" w:rsidR="00ED36E7" w:rsidRPr="00B919C8" w:rsidRDefault="00ED36E7" w:rsidP="00ED36E7">
            <w:pPr>
              <w:jc w:val="right"/>
              <w:rPr>
                <w:rFonts w:ascii="Times New Roman" w:hAnsi="Times New Roman" w:cs="Times New Roman"/>
                <w:b/>
                <w:sz w:val="24"/>
                <w:szCs w:val="24"/>
              </w:rPr>
            </w:pPr>
          </w:p>
        </w:tc>
        <w:tc>
          <w:tcPr>
            <w:tcW w:w="510" w:type="pct"/>
          </w:tcPr>
          <w:p w14:paraId="012B374D" w14:textId="77777777" w:rsidR="00ED36E7" w:rsidRPr="00B919C8" w:rsidRDefault="00ED36E7" w:rsidP="00ED36E7">
            <w:pPr>
              <w:jc w:val="right"/>
              <w:rPr>
                <w:rFonts w:ascii="Times New Roman" w:hAnsi="Times New Roman" w:cs="Times New Roman"/>
                <w:b/>
                <w:sz w:val="24"/>
                <w:szCs w:val="24"/>
              </w:rPr>
            </w:pPr>
          </w:p>
        </w:tc>
      </w:tr>
      <w:tr w:rsidR="00ED36E7" w14:paraId="3293345C" w14:textId="77777777" w:rsidTr="00927662">
        <w:trPr>
          <w:trHeight w:val="233"/>
        </w:trPr>
        <w:tc>
          <w:tcPr>
            <w:tcW w:w="3032" w:type="pct"/>
            <w:gridSpan w:val="2"/>
          </w:tcPr>
          <w:p w14:paraId="68DF35CD" w14:textId="77777777" w:rsidR="00ED36E7" w:rsidRPr="00645601" w:rsidRDefault="00ED36E7" w:rsidP="00ED36E7">
            <w:pPr>
              <w:rPr>
                <w:rFonts w:ascii="Times New Roman" w:hAnsi="Times New Roman" w:cs="Times New Roman"/>
                <w:b/>
                <w:sz w:val="24"/>
                <w:szCs w:val="24"/>
                <w:u w:val="single"/>
              </w:rPr>
            </w:pPr>
            <w:r w:rsidRPr="00645601">
              <w:rPr>
                <w:rFonts w:ascii="Times New Roman" w:hAnsi="Times New Roman" w:cs="Times New Roman"/>
                <w:b/>
                <w:sz w:val="24"/>
                <w:szCs w:val="24"/>
                <w:u w:val="single"/>
              </w:rPr>
              <w:t>Proprietary</w:t>
            </w:r>
          </w:p>
        </w:tc>
        <w:tc>
          <w:tcPr>
            <w:tcW w:w="455" w:type="pct"/>
          </w:tcPr>
          <w:p w14:paraId="561FDE8D" w14:textId="77777777" w:rsidR="00ED36E7" w:rsidRPr="00B919C8" w:rsidRDefault="00ED36E7" w:rsidP="00ED36E7">
            <w:pPr>
              <w:jc w:val="right"/>
              <w:rPr>
                <w:rFonts w:ascii="Times New Roman" w:hAnsi="Times New Roman" w:cs="Times New Roman"/>
                <w:b/>
                <w:sz w:val="24"/>
                <w:szCs w:val="24"/>
              </w:rPr>
            </w:pPr>
          </w:p>
        </w:tc>
        <w:tc>
          <w:tcPr>
            <w:tcW w:w="469" w:type="pct"/>
          </w:tcPr>
          <w:p w14:paraId="1FA9A256" w14:textId="77777777" w:rsidR="00ED36E7" w:rsidRPr="00B919C8" w:rsidRDefault="00ED36E7" w:rsidP="00ED36E7">
            <w:pPr>
              <w:jc w:val="right"/>
              <w:rPr>
                <w:rFonts w:ascii="Times New Roman" w:hAnsi="Times New Roman" w:cs="Times New Roman"/>
                <w:b/>
                <w:sz w:val="24"/>
                <w:szCs w:val="24"/>
              </w:rPr>
            </w:pPr>
          </w:p>
        </w:tc>
        <w:tc>
          <w:tcPr>
            <w:tcW w:w="534" w:type="pct"/>
          </w:tcPr>
          <w:p w14:paraId="49C59249" w14:textId="77777777" w:rsidR="00ED36E7" w:rsidRPr="00B919C8" w:rsidRDefault="00ED36E7" w:rsidP="00ED36E7">
            <w:pPr>
              <w:jc w:val="right"/>
              <w:rPr>
                <w:rFonts w:ascii="Times New Roman" w:hAnsi="Times New Roman" w:cs="Times New Roman"/>
                <w:b/>
                <w:sz w:val="24"/>
                <w:szCs w:val="24"/>
              </w:rPr>
            </w:pPr>
          </w:p>
        </w:tc>
        <w:tc>
          <w:tcPr>
            <w:tcW w:w="510" w:type="pct"/>
          </w:tcPr>
          <w:p w14:paraId="3B89DA94" w14:textId="77777777" w:rsidR="00ED36E7" w:rsidRPr="00B919C8" w:rsidRDefault="00ED36E7" w:rsidP="00ED36E7">
            <w:pPr>
              <w:jc w:val="right"/>
              <w:rPr>
                <w:rFonts w:ascii="Times New Roman" w:hAnsi="Times New Roman" w:cs="Times New Roman"/>
                <w:b/>
                <w:sz w:val="24"/>
                <w:szCs w:val="24"/>
              </w:rPr>
            </w:pPr>
          </w:p>
        </w:tc>
      </w:tr>
      <w:tr w:rsidR="00ED36E7" w14:paraId="09017382" w14:textId="77777777" w:rsidTr="00927662">
        <w:tc>
          <w:tcPr>
            <w:tcW w:w="644" w:type="pct"/>
          </w:tcPr>
          <w:p w14:paraId="544C8A08" w14:textId="77777777" w:rsidR="00ED36E7" w:rsidRPr="00645601" w:rsidRDefault="00ED36E7" w:rsidP="00ED36E7">
            <w:pPr>
              <w:rPr>
                <w:rFonts w:ascii="Times New Roman" w:hAnsi="Times New Roman" w:cs="Times New Roman"/>
                <w:sz w:val="24"/>
                <w:szCs w:val="24"/>
              </w:rPr>
            </w:pPr>
            <w:r w:rsidRPr="00645601">
              <w:rPr>
                <w:rFonts w:ascii="Times New Roman" w:hAnsi="Times New Roman" w:cs="Times New Roman"/>
                <w:sz w:val="24"/>
                <w:szCs w:val="24"/>
              </w:rPr>
              <w:t xml:space="preserve">101000 </w:t>
            </w:r>
            <w:r>
              <w:rPr>
                <w:rFonts w:ascii="Times New Roman" w:hAnsi="Times New Roman" w:cs="Times New Roman"/>
                <w:sz w:val="24"/>
                <w:szCs w:val="24"/>
              </w:rPr>
              <w:t>(G)</w:t>
            </w:r>
          </w:p>
        </w:tc>
        <w:tc>
          <w:tcPr>
            <w:tcW w:w="2388" w:type="pct"/>
          </w:tcPr>
          <w:p w14:paraId="1758423B" w14:textId="77777777" w:rsidR="00ED36E7" w:rsidRPr="00645601" w:rsidRDefault="00ED36E7" w:rsidP="00ED36E7">
            <w:pPr>
              <w:rPr>
                <w:rFonts w:ascii="Times New Roman" w:hAnsi="Times New Roman" w:cs="Times New Roman"/>
                <w:sz w:val="24"/>
                <w:szCs w:val="24"/>
              </w:rPr>
            </w:pPr>
            <w:r w:rsidRPr="00645601">
              <w:rPr>
                <w:rFonts w:ascii="Times New Roman" w:hAnsi="Times New Roman" w:cs="Times New Roman"/>
                <w:sz w:val="24"/>
                <w:szCs w:val="24"/>
              </w:rPr>
              <w:t xml:space="preserve">Fund Balance </w:t>
            </w:r>
            <w:proofErr w:type="gramStart"/>
            <w:r w:rsidRPr="00645601">
              <w:rPr>
                <w:rFonts w:ascii="Times New Roman" w:hAnsi="Times New Roman" w:cs="Times New Roman"/>
                <w:sz w:val="24"/>
                <w:szCs w:val="24"/>
              </w:rPr>
              <w:t>With</w:t>
            </w:r>
            <w:proofErr w:type="gramEnd"/>
            <w:r w:rsidRPr="00645601">
              <w:rPr>
                <w:rFonts w:ascii="Times New Roman" w:hAnsi="Times New Roman" w:cs="Times New Roman"/>
                <w:sz w:val="24"/>
                <w:szCs w:val="24"/>
              </w:rPr>
              <w:t xml:space="preserve"> Treasury</w:t>
            </w:r>
          </w:p>
        </w:tc>
        <w:tc>
          <w:tcPr>
            <w:tcW w:w="455" w:type="pct"/>
          </w:tcPr>
          <w:p w14:paraId="2FF1856F" w14:textId="77777777" w:rsidR="00ED36E7" w:rsidRPr="00B919C8" w:rsidRDefault="00ED36E7" w:rsidP="00ED36E7">
            <w:pPr>
              <w:jc w:val="right"/>
              <w:rPr>
                <w:rFonts w:ascii="Times New Roman" w:hAnsi="Times New Roman" w:cs="Times New Roman"/>
                <w:sz w:val="24"/>
                <w:szCs w:val="24"/>
              </w:rPr>
            </w:pPr>
            <w:r>
              <w:rPr>
                <w:rFonts w:ascii="Times New Roman" w:hAnsi="Times New Roman" w:cs="Times New Roman"/>
                <w:sz w:val="24"/>
                <w:szCs w:val="24"/>
              </w:rPr>
              <w:t>-</w:t>
            </w:r>
          </w:p>
        </w:tc>
        <w:tc>
          <w:tcPr>
            <w:tcW w:w="469" w:type="pct"/>
          </w:tcPr>
          <w:p w14:paraId="5F98CF69" w14:textId="77777777" w:rsidR="00ED36E7" w:rsidRPr="00B919C8" w:rsidRDefault="00ED36E7" w:rsidP="00ED36E7">
            <w:pPr>
              <w:jc w:val="right"/>
              <w:rPr>
                <w:rFonts w:ascii="Times New Roman" w:hAnsi="Times New Roman" w:cs="Times New Roman"/>
                <w:sz w:val="24"/>
                <w:szCs w:val="24"/>
              </w:rPr>
            </w:pPr>
            <w:r>
              <w:rPr>
                <w:rFonts w:ascii="Times New Roman" w:hAnsi="Times New Roman" w:cs="Times New Roman"/>
                <w:sz w:val="24"/>
                <w:szCs w:val="24"/>
              </w:rPr>
              <w:t>-</w:t>
            </w:r>
          </w:p>
        </w:tc>
        <w:tc>
          <w:tcPr>
            <w:tcW w:w="534" w:type="pct"/>
          </w:tcPr>
          <w:p w14:paraId="0459D20E" w14:textId="77777777" w:rsidR="00ED36E7" w:rsidRPr="00B919C8" w:rsidRDefault="00ED36E7" w:rsidP="00ED36E7">
            <w:pPr>
              <w:jc w:val="right"/>
              <w:rPr>
                <w:rFonts w:ascii="Times New Roman" w:hAnsi="Times New Roman" w:cs="Times New Roman"/>
                <w:sz w:val="24"/>
                <w:szCs w:val="24"/>
              </w:rPr>
            </w:pPr>
            <w:r>
              <w:rPr>
                <w:rFonts w:ascii="Times New Roman" w:hAnsi="Times New Roman" w:cs="Times New Roman"/>
                <w:sz w:val="24"/>
                <w:szCs w:val="24"/>
              </w:rPr>
              <w:t>96,000</w:t>
            </w:r>
          </w:p>
        </w:tc>
        <w:tc>
          <w:tcPr>
            <w:tcW w:w="510" w:type="pct"/>
          </w:tcPr>
          <w:p w14:paraId="04DC0D93" w14:textId="77777777" w:rsidR="00ED36E7" w:rsidRPr="00B919C8" w:rsidRDefault="00ED36E7" w:rsidP="00ED36E7">
            <w:pPr>
              <w:jc w:val="right"/>
              <w:rPr>
                <w:rFonts w:ascii="Times New Roman" w:hAnsi="Times New Roman" w:cs="Times New Roman"/>
                <w:sz w:val="24"/>
                <w:szCs w:val="24"/>
              </w:rPr>
            </w:pPr>
            <w:r>
              <w:rPr>
                <w:rFonts w:ascii="Times New Roman" w:hAnsi="Times New Roman" w:cs="Times New Roman"/>
                <w:sz w:val="24"/>
                <w:szCs w:val="24"/>
              </w:rPr>
              <w:t>-</w:t>
            </w:r>
          </w:p>
        </w:tc>
      </w:tr>
      <w:tr w:rsidR="00ED36E7" w14:paraId="0C059D1F" w14:textId="77777777" w:rsidTr="00927662">
        <w:tc>
          <w:tcPr>
            <w:tcW w:w="644" w:type="pct"/>
          </w:tcPr>
          <w:p w14:paraId="17B8F10F" w14:textId="77777777" w:rsidR="00ED36E7" w:rsidRPr="00645601" w:rsidRDefault="00ED36E7" w:rsidP="00ED36E7">
            <w:pPr>
              <w:rPr>
                <w:rFonts w:ascii="Times New Roman" w:hAnsi="Times New Roman" w:cs="Times New Roman"/>
                <w:sz w:val="24"/>
                <w:szCs w:val="24"/>
              </w:rPr>
            </w:pPr>
            <w:r>
              <w:rPr>
                <w:rFonts w:ascii="Times New Roman" w:hAnsi="Times New Roman" w:cs="Times New Roman"/>
                <w:sz w:val="24"/>
                <w:szCs w:val="24"/>
              </w:rPr>
              <w:t>175</w:t>
            </w:r>
            <w:r w:rsidRPr="00645601">
              <w:rPr>
                <w:rFonts w:ascii="Times New Roman" w:hAnsi="Times New Roman" w:cs="Times New Roman"/>
                <w:sz w:val="24"/>
                <w:szCs w:val="24"/>
              </w:rPr>
              <w:t>000</w:t>
            </w:r>
          </w:p>
        </w:tc>
        <w:tc>
          <w:tcPr>
            <w:tcW w:w="2388" w:type="pct"/>
          </w:tcPr>
          <w:p w14:paraId="2D049415" w14:textId="77777777" w:rsidR="00ED36E7" w:rsidRPr="00645601" w:rsidRDefault="00ED36E7" w:rsidP="00ED36E7">
            <w:pPr>
              <w:rPr>
                <w:rFonts w:ascii="Times New Roman" w:hAnsi="Times New Roman" w:cs="Times New Roman"/>
                <w:sz w:val="24"/>
                <w:szCs w:val="24"/>
              </w:rPr>
            </w:pPr>
            <w:r>
              <w:rPr>
                <w:rFonts w:ascii="Times New Roman" w:hAnsi="Times New Roman" w:cs="Times New Roman"/>
                <w:sz w:val="24"/>
                <w:szCs w:val="24"/>
              </w:rPr>
              <w:t>Equipment</w:t>
            </w:r>
          </w:p>
        </w:tc>
        <w:tc>
          <w:tcPr>
            <w:tcW w:w="455" w:type="pct"/>
          </w:tcPr>
          <w:p w14:paraId="23B1B5FC" w14:textId="77777777" w:rsidR="00ED36E7" w:rsidRPr="00B919C8" w:rsidRDefault="00ED36E7" w:rsidP="00ED36E7">
            <w:pPr>
              <w:jc w:val="right"/>
              <w:rPr>
                <w:rFonts w:ascii="Times New Roman" w:hAnsi="Times New Roman" w:cs="Times New Roman"/>
                <w:sz w:val="24"/>
                <w:szCs w:val="24"/>
              </w:rPr>
            </w:pPr>
            <w:r>
              <w:rPr>
                <w:rFonts w:ascii="Times New Roman" w:hAnsi="Times New Roman" w:cs="Times New Roman"/>
                <w:sz w:val="24"/>
                <w:szCs w:val="24"/>
              </w:rPr>
              <w:t>-</w:t>
            </w:r>
          </w:p>
        </w:tc>
        <w:tc>
          <w:tcPr>
            <w:tcW w:w="469" w:type="pct"/>
          </w:tcPr>
          <w:p w14:paraId="739F3B8B" w14:textId="77777777" w:rsidR="00ED36E7" w:rsidRPr="00B919C8" w:rsidRDefault="00ED36E7" w:rsidP="00ED36E7">
            <w:pPr>
              <w:jc w:val="right"/>
              <w:rPr>
                <w:rFonts w:ascii="Times New Roman" w:hAnsi="Times New Roman" w:cs="Times New Roman"/>
                <w:sz w:val="24"/>
                <w:szCs w:val="24"/>
              </w:rPr>
            </w:pPr>
            <w:r>
              <w:rPr>
                <w:rFonts w:ascii="Times New Roman" w:hAnsi="Times New Roman" w:cs="Times New Roman"/>
                <w:sz w:val="24"/>
                <w:szCs w:val="24"/>
              </w:rPr>
              <w:t>-</w:t>
            </w:r>
          </w:p>
        </w:tc>
        <w:tc>
          <w:tcPr>
            <w:tcW w:w="534" w:type="pct"/>
          </w:tcPr>
          <w:p w14:paraId="3EBC29C6" w14:textId="77777777" w:rsidR="00ED36E7" w:rsidRPr="00B919C8" w:rsidRDefault="00ED36E7" w:rsidP="00ED36E7">
            <w:pPr>
              <w:jc w:val="right"/>
              <w:rPr>
                <w:rFonts w:ascii="Times New Roman" w:hAnsi="Times New Roman" w:cs="Times New Roman"/>
                <w:sz w:val="24"/>
                <w:szCs w:val="24"/>
              </w:rPr>
            </w:pPr>
            <w:r>
              <w:rPr>
                <w:rFonts w:ascii="Times New Roman" w:hAnsi="Times New Roman" w:cs="Times New Roman"/>
                <w:sz w:val="24"/>
                <w:szCs w:val="24"/>
              </w:rPr>
              <w:t>180,000</w:t>
            </w:r>
          </w:p>
        </w:tc>
        <w:tc>
          <w:tcPr>
            <w:tcW w:w="510" w:type="pct"/>
          </w:tcPr>
          <w:p w14:paraId="539B6885" w14:textId="77777777" w:rsidR="00ED36E7" w:rsidRPr="00B919C8" w:rsidRDefault="00ED36E7" w:rsidP="00ED36E7">
            <w:pPr>
              <w:jc w:val="right"/>
              <w:rPr>
                <w:rFonts w:ascii="Times New Roman" w:hAnsi="Times New Roman" w:cs="Times New Roman"/>
                <w:sz w:val="24"/>
                <w:szCs w:val="24"/>
              </w:rPr>
            </w:pPr>
            <w:r>
              <w:rPr>
                <w:rFonts w:ascii="Times New Roman" w:hAnsi="Times New Roman" w:cs="Times New Roman"/>
                <w:sz w:val="24"/>
                <w:szCs w:val="24"/>
              </w:rPr>
              <w:t>-</w:t>
            </w:r>
          </w:p>
        </w:tc>
      </w:tr>
      <w:tr w:rsidR="00ED36E7" w14:paraId="43793FE3" w14:textId="77777777" w:rsidTr="00927662">
        <w:tc>
          <w:tcPr>
            <w:tcW w:w="644" w:type="pct"/>
          </w:tcPr>
          <w:p w14:paraId="4E6969D4" w14:textId="77777777" w:rsidR="00ED36E7" w:rsidRDefault="00ED36E7" w:rsidP="00ED36E7">
            <w:pPr>
              <w:rPr>
                <w:rFonts w:ascii="Times New Roman" w:hAnsi="Times New Roman" w:cs="Times New Roman"/>
                <w:sz w:val="24"/>
                <w:szCs w:val="24"/>
              </w:rPr>
            </w:pPr>
            <w:r>
              <w:rPr>
                <w:rFonts w:ascii="Times New Roman" w:hAnsi="Times New Roman" w:cs="Times New Roman"/>
                <w:sz w:val="24"/>
                <w:szCs w:val="24"/>
              </w:rPr>
              <w:t>175900</w:t>
            </w:r>
          </w:p>
        </w:tc>
        <w:tc>
          <w:tcPr>
            <w:tcW w:w="2388" w:type="pct"/>
          </w:tcPr>
          <w:p w14:paraId="3D0DD35E" w14:textId="77777777" w:rsidR="00ED36E7" w:rsidRDefault="00ED36E7" w:rsidP="00ED36E7">
            <w:pPr>
              <w:rPr>
                <w:rFonts w:ascii="Times New Roman" w:hAnsi="Times New Roman" w:cs="Times New Roman"/>
                <w:sz w:val="24"/>
                <w:szCs w:val="24"/>
              </w:rPr>
            </w:pPr>
            <w:r>
              <w:rPr>
                <w:rFonts w:ascii="Times New Roman" w:hAnsi="Times New Roman" w:cs="Times New Roman"/>
                <w:sz w:val="24"/>
                <w:szCs w:val="24"/>
              </w:rPr>
              <w:t>Accumulated Depreciation on Equipment</w:t>
            </w:r>
          </w:p>
        </w:tc>
        <w:tc>
          <w:tcPr>
            <w:tcW w:w="455" w:type="pct"/>
          </w:tcPr>
          <w:p w14:paraId="56727F75" w14:textId="77777777" w:rsidR="00ED36E7" w:rsidRDefault="00ED36E7" w:rsidP="00ED36E7">
            <w:pPr>
              <w:jc w:val="right"/>
              <w:rPr>
                <w:rFonts w:ascii="Times New Roman" w:hAnsi="Times New Roman" w:cs="Times New Roman"/>
                <w:sz w:val="24"/>
                <w:szCs w:val="24"/>
              </w:rPr>
            </w:pPr>
            <w:r>
              <w:rPr>
                <w:rFonts w:ascii="Times New Roman" w:hAnsi="Times New Roman" w:cs="Times New Roman"/>
                <w:sz w:val="24"/>
                <w:szCs w:val="24"/>
              </w:rPr>
              <w:t>-</w:t>
            </w:r>
          </w:p>
        </w:tc>
        <w:tc>
          <w:tcPr>
            <w:tcW w:w="469" w:type="pct"/>
          </w:tcPr>
          <w:p w14:paraId="0190A232" w14:textId="77777777" w:rsidR="00ED36E7" w:rsidRDefault="00ED36E7" w:rsidP="00ED36E7">
            <w:pPr>
              <w:jc w:val="right"/>
              <w:rPr>
                <w:rFonts w:ascii="Times New Roman" w:hAnsi="Times New Roman" w:cs="Times New Roman"/>
                <w:sz w:val="24"/>
                <w:szCs w:val="24"/>
              </w:rPr>
            </w:pPr>
            <w:r>
              <w:rPr>
                <w:rFonts w:ascii="Times New Roman" w:hAnsi="Times New Roman" w:cs="Times New Roman"/>
                <w:sz w:val="24"/>
                <w:szCs w:val="24"/>
              </w:rPr>
              <w:t>-</w:t>
            </w:r>
          </w:p>
        </w:tc>
        <w:tc>
          <w:tcPr>
            <w:tcW w:w="534" w:type="pct"/>
          </w:tcPr>
          <w:p w14:paraId="24AB00DA" w14:textId="77777777" w:rsidR="00ED36E7" w:rsidRDefault="00ED36E7" w:rsidP="00ED36E7">
            <w:pPr>
              <w:jc w:val="right"/>
              <w:rPr>
                <w:rFonts w:ascii="Times New Roman" w:hAnsi="Times New Roman" w:cs="Times New Roman"/>
                <w:sz w:val="24"/>
                <w:szCs w:val="24"/>
              </w:rPr>
            </w:pPr>
            <w:r>
              <w:rPr>
                <w:rFonts w:ascii="Times New Roman" w:hAnsi="Times New Roman" w:cs="Times New Roman"/>
                <w:sz w:val="24"/>
                <w:szCs w:val="24"/>
              </w:rPr>
              <w:t>-</w:t>
            </w:r>
          </w:p>
        </w:tc>
        <w:tc>
          <w:tcPr>
            <w:tcW w:w="510" w:type="pct"/>
            <w:vAlign w:val="bottom"/>
          </w:tcPr>
          <w:p w14:paraId="4F4C76E0" w14:textId="77777777" w:rsidR="00ED36E7" w:rsidRDefault="00ED36E7" w:rsidP="00ED36E7">
            <w:pPr>
              <w:jc w:val="right"/>
              <w:rPr>
                <w:rFonts w:ascii="Times New Roman" w:hAnsi="Times New Roman" w:cs="Times New Roman"/>
                <w:sz w:val="24"/>
                <w:szCs w:val="24"/>
              </w:rPr>
            </w:pPr>
            <w:r>
              <w:rPr>
                <w:rFonts w:ascii="Times New Roman" w:hAnsi="Times New Roman" w:cs="Times New Roman"/>
                <w:sz w:val="24"/>
                <w:szCs w:val="24"/>
              </w:rPr>
              <w:t>18,000</w:t>
            </w:r>
          </w:p>
        </w:tc>
      </w:tr>
      <w:tr w:rsidR="00316077" w14:paraId="3E044F4A" w14:textId="77777777" w:rsidTr="00927662">
        <w:tc>
          <w:tcPr>
            <w:tcW w:w="644" w:type="pct"/>
          </w:tcPr>
          <w:p w14:paraId="1D94B4CB" w14:textId="37F52116" w:rsidR="00316077" w:rsidRPr="00645601" w:rsidRDefault="00316077" w:rsidP="00316077">
            <w:pPr>
              <w:rPr>
                <w:rFonts w:ascii="Times New Roman" w:hAnsi="Times New Roman" w:cs="Times New Roman"/>
                <w:sz w:val="24"/>
                <w:szCs w:val="24"/>
              </w:rPr>
            </w:pPr>
            <w:r>
              <w:rPr>
                <w:rFonts w:ascii="Times New Roman" w:hAnsi="Times New Roman" w:cs="Times New Roman"/>
                <w:sz w:val="24"/>
                <w:szCs w:val="24"/>
              </w:rPr>
              <w:t>310000</w:t>
            </w:r>
          </w:p>
        </w:tc>
        <w:tc>
          <w:tcPr>
            <w:tcW w:w="2388" w:type="pct"/>
          </w:tcPr>
          <w:p w14:paraId="6CE8949A" w14:textId="044F9E7A" w:rsidR="00316077" w:rsidRPr="00645601" w:rsidRDefault="00316077" w:rsidP="00316077">
            <w:pPr>
              <w:rPr>
                <w:rFonts w:ascii="Times New Roman" w:hAnsi="Times New Roman" w:cs="Times New Roman"/>
                <w:sz w:val="24"/>
                <w:szCs w:val="24"/>
              </w:rPr>
            </w:pPr>
            <w:r w:rsidRPr="0056617A">
              <w:rPr>
                <w:rFonts w:ascii="Times New Roman" w:hAnsi="Times New Roman" w:cs="Times New Roman"/>
                <w:sz w:val="24"/>
                <w:szCs w:val="24"/>
              </w:rPr>
              <w:t>Unexpended Appropriations - Cumulative</w:t>
            </w:r>
          </w:p>
        </w:tc>
        <w:tc>
          <w:tcPr>
            <w:tcW w:w="455" w:type="pct"/>
          </w:tcPr>
          <w:p w14:paraId="3199D560" w14:textId="55FF342F" w:rsidR="00316077" w:rsidRPr="00B919C8"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c>
          <w:tcPr>
            <w:tcW w:w="469" w:type="pct"/>
          </w:tcPr>
          <w:p w14:paraId="759BA069" w14:textId="1FF16B96" w:rsidR="00316077" w:rsidRPr="00B919C8"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c>
          <w:tcPr>
            <w:tcW w:w="534" w:type="pct"/>
          </w:tcPr>
          <w:p w14:paraId="6E65C27E" w14:textId="7BCDAB1B" w:rsidR="00316077" w:rsidRPr="00B919C8"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c>
          <w:tcPr>
            <w:tcW w:w="510" w:type="pct"/>
            <w:vAlign w:val="bottom"/>
          </w:tcPr>
          <w:p w14:paraId="50E360C5" w14:textId="797715AD" w:rsidR="00316077" w:rsidRPr="00B919C8"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r>
      <w:tr w:rsidR="00316077" w14:paraId="38FD2BA3" w14:textId="77777777" w:rsidTr="00927662">
        <w:tc>
          <w:tcPr>
            <w:tcW w:w="644" w:type="pct"/>
          </w:tcPr>
          <w:p w14:paraId="1BDEC2EA" w14:textId="15D23A53" w:rsidR="00316077" w:rsidRDefault="00316077" w:rsidP="00316077">
            <w:pPr>
              <w:rPr>
                <w:rFonts w:ascii="Times New Roman" w:hAnsi="Times New Roman" w:cs="Times New Roman"/>
                <w:sz w:val="24"/>
                <w:szCs w:val="24"/>
              </w:rPr>
            </w:pPr>
            <w:r>
              <w:rPr>
                <w:rFonts w:ascii="Times New Roman" w:hAnsi="Times New Roman" w:cs="Times New Roman"/>
                <w:sz w:val="24"/>
                <w:szCs w:val="24"/>
              </w:rPr>
              <w:t>310100</w:t>
            </w:r>
          </w:p>
        </w:tc>
        <w:tc>
          <w:tcPr>
            <w:tcW w:w="2388" w:type="pct"/>
          </w:tcPr>
          <w:p w14:paraId="4BE852A4" w14:textId="4C2F7D45" w:rsidR="00316077" w:rsidRPr="00867F36" w:rsidRDefault="00316077" w:rsidP="00316077">
            <w:pPr>
              <w:rPr>
                <w:rFonts w:ascii="Times New Roman" w:hAnsi="Times New Roman" w:cs="Times New Roman"/>
                <w:sz w:val="24"/>
                <w:szCs w:val="24"/>
              </w:rPr>
            </w:pPr>
            <w:r w:rsidRPr="00752A7E">
              <w:rPr>
                <w:rFonts w:ascii="Times New Roman" w:hAnsi="Times New Roman" w:cs="Times New Roman"/>
                <w:sz w:val="24"/>
                <w:szCs w:val="24"/>
              </w:rPr>
              <w:t>Unexpended Appropriations – Appropriations Received</w:t>
            </w:r>
          </w:p>
        </w:tc>
        <w:tc>
          <w:tcPr>
            <w:tcW w:w="455" w:type="pct"/>
          </w:tcPr>
          <w:p w14:paraId="2AB729EF" w14:textId="5974C6C0" w:rsidR="00316077"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c>
          <w:tcPr>
            <w:tcW w:w="469" w:type="pct"/>
          </w:tcPr>
          <w:p w14:paraId="4FD06CD2" w14:textId="554EF94B" w:rsidR="00316077"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c>
          <w:tcPr>
            <w:tcW w:w="534" w:type="pct"/>
          </w:tcPr>
          <w:p w14:paraId="09EB9A92" w14:textId="6C7E172B" w:rsidR="00316077"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c>
          <w:tcPr>
            <w:tcW w:w="510" w:type="pct"/>
          </w:tcPr>
          <w:p w14:paraId="2E958432" w14:textId="186D87AA" w:rsidR="00316077"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r>
      <w:tr w:rsidR="00316077" w14:paraId="78716A95" w14:textId="77777777" w:rsidTr="00927662">
        <w:tc>
          <w:tcPr>
            <w:tcW w:w="644" w:type="pct"/>
          </w:tcPr>
          <w:p w14:paraId="23FCEDC5" w14:textId="57C60301" w:rsidR="00316077" w:rsidRDefault="00316077" w:rsidP="00316077">
            <w:pPr>
              <w:rPr>
                <w:rFonts w:ascii="Times New Roman" w:hAnsi="Times New Roman" w:cs="Times New Roman"/>
                <w:sz w:val="24"/>
                <w:szCs w:val="24"/>
              </w:rPr>
            </w:pPr>
            <w:r>
              <w:rPr>
                <w:rFonts w:ascii="Times New Roman" w:hAnsi="Times New Roman" w:cs="Times New Roman"/>
                <w:sz w:val="24"/>
                <w:szCs w:val="24"/>
              </w:rPr>
              <w:t>331000</w:t>
            </w:r>
          </w:p>
        </w:tc>
        <w:tc>
          <w:tcPr>
            <w:tcW w:w="2388" w:type="pct"/>
          </w:tcPr>
          <w:p w14:paraId="393A7290" w14:textId="1A238D50" w:rsidR="00316077" w:rsidRPr="00625C1A" w:rsidRDefault="00316077" w:rsidP="00316077">
            <w:pPr>
              <w:rPr>
                <w:rFonts w:ascii="Times New Roman" w:hAnsi="Times New Roman" w:cs="Times New Roman"/>
                <w:sz w:val="24"/>
                <w:szCs w:val="24"/>
              </w:rPr>
            </w:pPr>
            <w:r w:rsidRPr="00867F36">
              <w:rPr>
                <w:rFonts w:ascii="Times New Roman" w:hAnsi="Times New Roman" w:cs="Times New Roman"/>
                <w:sz w:val="24"/>
                <w:szCs w:val="24"/>
              </w:rPr>
              <w:t>Cumulative Results of Operations</w:t>
            </w:r>
          </w:p>
        </w:tc>
        <w:tc>
          <w:tcPr>
            <w:tcW w:w="455" w:type="pct"/>
          </w:tcPr>
          <w:p w14:paraId="1249C98B" w14:textId="26A2E4DC" w:rsidR="00316077"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c>
          <w:tcPr>
            <w:tcW w:w="469" w:type="pct"/>
          </w:tcPr>
          <w:p w14:paraId="33C59B0F" w14:textId="77E66B5C" w:rsidR="00316077"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c>
          <w:tcPr>
            <w:tcW w:w="534" w:type="pct"/>
          </w:tcPr>
          <w:p w14:paraId="3EDA65D1" w14:textId="617C0885" w:rsidR="00316077" w:rsidRDefault="00316077" w:rsidP="00316077">
            <w:pPr>
              <w:jc w:val="right"/>
              <w:rPr>
                <w:rFonts w:ascii="Times New Roman" w:hAnsi="Times New Roman" w:cs="Times New Roman"/>
                <w:sz w:val="24"/>
                <w:szCs w:val="24"/>
              </w:rPr>
            </w:pPr>
            <w:r>
              <w:rPr>
                <w:rFonts w:ascii="Times New Roman" w:hAnsi="Times New Roman" w:cs="Times New Roman"/>
                <w:sz w:val="24"/>
                <w:szCs w:val="24"/>
              </w:rPr>
              <w:t>-</w:t>
            </w:r>
          </w:p>
        </w:tc>
        <w:tc>
          <w:tcPr>
            <w:tcW w:w="510" w:type="pct"/>
          </w:tcPr>
          <w:p w14:paraId="5B80D4D2" w14:textId="63C0AAB5" w:rsidR="00316077" w:rsidRDefault="00316077" w:rsidP="00316077">
            <w:pPr>
              <w:jc w:val="right"/>
              <w:rPr>
                <w:rFonts w:ascii="Times New Roman" w:hAnsi="Times New Roman" w:cs="Times New Roman"/>
                <w:sz w:val="24"/>
                <w:szCs w:val="24"/>
              </w:rPr>
            </w:pPr>
            <w:r>
              <w:rPr>
                <w:rFonts w:ascii="Times New Roman" w:hAnsi="Times New Roman" w:cs="Times New Roman"/>
                <w:sz w:val="24"/>
                <w:szCs w:val="24"/>
              </w:rPr>
              <w:t>258,000</w:t>
            </w:r>
          </w:p>
        </w:tc>
      </w:tr>
      <w:tr w:rsidR="00316077" w14:paraId="396A15E2" w14:textId="77777777" w:rsidTr="00927662">
        <w:tc>
          <w:tcPr>
            <w:tcW w:w="644" w:type="pct"/>
          </w:tcPr>
          <w:p w14:paraId="6D1EDC37" w14:textId="77777777" w:rsidR="00316077" w:rsidRPr="00645601" w:rsidRDefault="00316077" w:rsidP="00316077">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2388" w:type="pct"/>
          </w:tcPr>
          <w:p w14:paraId="53F3120E" w14:textId="77777777" w:rsidR="00316077" w:rsidRPr="00645601" w:rsidRDefault="00316077" w:rsidP="00316077">
            <w:pPr>
              <w:rPr>
                <w:rFonts w:ascii="Times New Roman" w:hAnsi="Times New Roman" w:cs="Times New Roman"/>
                <w:sz w:val="24"/>
                <w:szCs w:val="24"/>
              </w:rPr>
            </w:pPr>
          </w:p>
        </w:tc>
        <w:tc>
          <w:tcPr>
            <w:tcW w:w="455" w:type="pct"/>
          </w:tcPr>
          <w:p w14:paraId="2F088877" w14:textId="0217E577" w:rsidR="00316077" w:rsidRPr="00316077" w:rsidRDefault="00316077" w:rsidP="00316077">
            <w:pPr>
              <w:jc w:val="right"/>
              <w:rPr>
                <w:rFonts w:ascii="Times New Roman" w:hAnsi="Times New Roman" w:cs="Times New Roman"/>
                <w:b/>
                <w:bCs/>
                <w:sz w:val="24"/>
                <w:szCs w:val="24"/>
              </w:rPr>
            </w:pPr>
            <w:r w:rsidRPr="00316077">
              <w:rPr>
                <w:rFonts w:ascii="Times New Roman" w:hAnsi="Times New Roman" w:cs="Times New Roman"/>
                <w:b/>
                <w:bCs/>
                <w:sz w:val="24"/>
                <w:szCs w:val="24"/>
              </w:rPr>
              <w:t>-</w:t>
            </w:r>
          </w:p>
        </w:tc>
        <w:tc>
          <w:tcPr>
            <w:tcW w:w="469" w:type="pct"/>
          </w:tcPr>
          <w:p w14:paraId="75680DDA" w14:textId="1FFE550B" w:rsidR="00316077" w:rsidRPr="00316077" w:rsidRDefault="00316077" w:rsidP="00316077">
            <w:pPr>
              <w:jc w:val="right"/>
              <w:rPr>
                <w:rFonts w:ascii="Times New Roman" w:hAnsi="Times New Roman" w:cs="Times New Roman"/>
                <w:b/>
                <w:bCs/>
                <w:sz w:val="24"/>
                <w:szCs w:val="24"/>
              </w:rPr>
            </w:pPr>
            <w:r w:rsidRPr="00316077">
              <w:rPr>
                <w:rFonts w:ascii="Times New Roman" w:hAnsi="Times New Roman" w:cs="Times New Roman"/>
                <w:b/>
                <w:bCs/>
                <w:sz w:val="24"/>
                <w:szCs w:val="24"/>
              </w:rPr>
              <w:t>-</w:t>
            </w:r>
          </w:p>
        </w:tc>
        <w:tc>
          <w:tcPr>
            <w:tcW w:w="534" w:type="pct"/>
          </w:tcPr>
          <w:p w14:paraId="33E84F1E" w14:textId="25B3272C" w:rsidR="00316077" w:rsidRPr="00FB4FD7" w:rsidRDefault="00316077" w:rsidP="00316077">
            <w:pPr>
              <w:jc w:val="right"/>
              <w:rPr>
                <w:rFonts w:ascii="Times New Roman" w:hAnsi="Times New Roman" w:cs="Times New Roman"/>
                <w:b/>
                <w:sz w:val="24"/>
                <w:szCs w:val="24"/>
              </w:rPr>
            </w:pPr>
            <w:r>
              <w:rPr>
                <w:rFonts w:ascii="Times New Roman" w:hAnsi="Times New Roman" w:cs="Times New Roman"/>
                <w:b/>
                <w:sz w:val="24"/>
                <w:szCs w:val="24"/>
              </w:rPr>
              <w:t>456,000</w:t>
            </w:r>
          </w:p>
        </w:tc>
        <w:tc>
          <w:tcPr>
            <w:tcW w:w="510" w:type="pct"/>
          </w:tcPr>
          <w:p w14:paraId="72301387" w14:textId="3A158F77" w:rsidR="00316077" w:rsidRPr="00FB4FD7" w:rsidRDefault="00316077" w:rsidP="00316077">
            <w:pPr>
              <w:jc w:val="right"/>
              <w:rPr>
                <w:rFonts w:ascii="Times New Roman" w:hAnsi="Times New Roman" w:cs="Times New Roman"/>
                <w:b/>
                <w:sz w:val="24"/>
                <w:szCs w:val="24"/>
              </w:rPr>
            </w:pPr>
            <w:r>
              <w:rPr>
                <w:rFonts w:ascii="Times New Roman" w:hAnsi="Times New Roman" w:cs="Times New Roman"/>
                <w:b/>
                <w:sz w:val="24"/>
                <w:szCs w:val="24"/>
              </w:rPr>
              <w:t>456,000</w:t>
            </w:r>
          </w:p>
        </w:tc>
      </w:tr>
      <w:tr w:rsidR="00ED36E7" w14:paraId="1F11C9C7" w14:textId="77777777" w:rsidTr="00927662">
        <w:trPr>
          <w:trHeight w:hRule="exact" w:val="230"/>
        </w:trPr>
        <w:tc>
          <w:tcPr>
            <w:tcW w:w="644" w:type="pct"/>
          </w:tcPr>
          <w:p w14:paraId="35D6520C" w14:textId="77777777" w:rsidR="00ED36E7" w:rsidRPr="00645601" w:rsidRDefault="00ED36E7" w:rsidP="00ED36E7">
            <w:pPr>
              <w:rPr>
                <w:rFonts w:ascii="Times New Roman" w:hAnsi="Times New Roman" w:cs="Times New Roman"/>
                <w:b/>
                <w:sz w:val="24"/>
                <w:szCs w:val="24"/>
              </w:rPr>
            </w:pPr>
          </w:p>
        </w:tc>
        <w:tc>
          <w:tcPr>
            <w:tcW w:w="2388" w:type="pct"/>
          </w:tcPr>
          <w:p w14:paraId="7A16731E" w14:textId="77777777" w:rsidR="00ED36E7" w:rsidRPr="00645601" w:rsidRDefault="00ED36E7" w:rsidP="00ED36E7">
            <w:pPr>
              <w:rPr>
                <w:rFonts w:ascii="Times New Roman" w:hAnsi="Times New Roman" w:cs="Times New Roman"/>
                <w:sz w:val="24"/>
                <w:szCs w:val="24"/>
              </w:rPr>
            </w:pPr>
          </w:p>
        </w:tc>
        <w:tc>
          <w:tcPr>
            <w:tcW w:w="455" w:type="pct"/>
          </w:tcPr>
          <w:p w14:paraId="4A4B4128" w14:textId="77777777" w:rsidR="00ED36E7" w:rsidRPr="00B919C8" w:rsidRDefault="00ED36E7" w:rsidP="00ED36E7">
            <w:pPr>
              <w:jc w:val="right"/>
              <w:rPr>
                <w:rFonts w:ascii="Times New Roman" w:hAnsi="Times New Roman" w:cs="Times New Roman"/>
                <w:b/>
                <w:sz w:val="24"/>
                <w:szCs w:val="24"/>
              </w:rPr>
            </w:pPr>
          </w:p>
        </w:tc>
        <w:tc>
          <w:tcPr>
            <w:tcW w:w="469" w:type="pct"/>
          </w:tcPr>
          <w:p w14:paraId="440F6DBA" w14:textId="77777777" w:rsidR="00ED36E7" w:rsidRPr="00B919C8" w:rsidRDefault="00ED36E7" w:rsidP="00ED36E7">
            <w:pPr>
              <w:jc w:val="right"/>
              <w:rPr>
                <w:rFonts w:ascii="Times New Roman" w:hAnsi="Times New Roman" w:cs="Times New Roman"/>
                <w:b/>
                <w:sz w:val="24"/>
                <w:szCs w:val="24"/>
              </w:rPr>
            </w:pPr>
          </w:p>
        </w:tc>
        <w:tc>
          <w:tcPr>
            <w:tcW w:w="534" w:type="pct"/>
          </w:tcPr>
          <w:p w14:paraId="1EF15C61" w14:textId="77777777" w:rsidR="00ED36E7" w:rsidRPr="00B919C8" w:rsidRDefault="00ED36E7" w:rsidP="00ED36E7">
            <w:pPr>
              <w:jc w:val="right"/>
              <w:rPr>
                <w:rFonts w:ascii="Times New Roman" w:hAnsi="Times New Roman" w:cs="Times New Roman"/>
                <w:b/>
                <w:sz w:val="24"/>
                <w:szCs w:val="24"/>
              </w:rPr>
            </w:pPr>
          </w:p>
        </w:tc>
        <w:tc>
          <w:tcPr>
            <w:tcW w:w="510" w:type="pct"/>
          </w:tcPr>
          <w:p w14:paraId="2C71A69E" w14:textId="77777777" w:rsidR="00ED36E7" w:rsidRPr="00B919C8" w:rsidRDefault="00ED36E7" w:rsidP="00ED36E7">
            <w:pPr>
              <w:jc w:val="right"/>
              <w:rPr>
                <w:rFonts w:ascii="Times New Roman" w:hAnsi="Times New Roman" w:cs="Times New Roman"/>
                <w:b/>
                <w:sz w:val="24"/>
                <w:szCs w:val="24"/>
              </w:rPr>
            </w:pPr>
          </w:p>
        </w:tc>
      </w:tr>
    </w:tbl>
    <w:p w14:paraId="5CB99BA0" w14:textId="64309BC5" w:rsidR="000F2C89" w:rsidRDefault="000F2C89" w:rsidP="0027179C">
      <w:pPr>
        <w:rPr>
          <w:rFonts w:ascii="Times New Roman" w:hAnsi="Times New Roman" w:cs="Times New Roman"/>
          <w:b/>
          <w:sz w:val="28"/>
          <w:szCs w:val="28"/>
        </w:rPr>
      </w:pPr>
    </w:p>
    <w:p w14:paraId="37D4B72C" w14:textId="2225A53D" w:rsidR="009E2B81" w:rsidRDefault="009E2B81" w:rsidP="0027179C">
      <w:pPr>
        <w:rPr>
          <w:rFonts w:ascii="Times New Roman" w:hAnsi="Times New Roman" w:cs="Times New Roman"/>
          <w:b/>
          <w:sz w:val="28"/>
          <w:szCs w:val="28"/>
        </w:rPr>
      </w:pPr>
    </w:p>
    <w:p w14:paraId="1940E87C" w14:textId="6A238FEC" w:rsidR="00A51752" w:rsidRDefault="00A51752" w:rsidP="0027179C">
      <w:pPr>
        <w:rPr>
          <w:rFonts w:ascii="Times New Roman" w:hAnsi="Times New Roman" w:cs="Times New Roman"/>
          <w:b/>
          <w:sz w:val="28"/>
          <w:szCs w:val="28"/>
        </w:rPr>
      </w:pPr>
    </w:p>
    <w:p w14:paraId="71553762" w14:textId="6D3AA4F5" w:rsidR="00A51752" w:rsidRDefault="00A51752" w:rsidP="0027179C">
      <w:pPr>
        <w:rPr>
          <w:rFonts w:ascii="Times New Roman" w:hAnsi="Times New Roman" w:cs="Times New Roman"/>
          <w:b/>
          <w:sz w:val="28"/>
          <w:szCs w:val="28"/>
        </w:rPr>
      </w:pPr>
    </w:p>
    <w:p w14:paraId="7DD73CAB" w14:textId="453F5B17" w:rsidR="00A51752" w:rsidRDefault="00A51752" w:rsidP="0027179C">
      <w:pPr>
        <w:rPr>
          <w:rFonts w:ascii="Times New Roman" w:hAnsi="Times New Roman" w:cs="Times New Roman"/>
          <w:b/>
          <w:sz w:val="28"/>
          <w:szCs w:val="28"/>
        </w:rPr>
      </w:pPr>
    </w:p>
    <w:p w14:paraId="2A965BA5" w14:textId="65469E0F" w:rsidR="00A51752" w:rsidRDefault="00A51752" w:rsidP="0027179C">
      <w:pPr>
        <w:rPr>
          <w:rFonts w:ascii="Times New Roman" w:hAnsi="Times New Roman" w:cs="Times New Roman"/>
          <w:b/>
          <w:sz w:val="28"/>
          <w:szCs w:val="28"/>
        </w:rPr>
      </w:pPr>
    </w:p>
    <w:p w14:paraId="612A8C79" w14:textId="385BF4CB" w:rsidR="00A51752" w:rsidRDefault="00A51752" w:rsidP="0027179C">
      <w:pPr>
        <w:rPr>
          <w:rFonts w:ascii="Times New Roman" w:hAnsi="Times New Roman" w:cs="Times New Roman"/>
          <w:b/>
          <w:sz w:val="28"/>
          <w:szCs w:val="28"/>
        </w:rPr>
      </w:pPr>
    </w:p>
    <w:p w14:paraId="3ACAECBC" w14:textId="77777777" w:rsidR="00A51752" w:rsidRDefault="00A51752" w:rsidP="0027179C">
      <w:pPr>
        <w:rPr>
          <w:rFonts w:ascii="Times New Roman" w:hAnsi="Times New Roman" w:cs="Times New Roman"/>
          <w:b/>
          <w:sz w:val="28"/>
          <w:szCs w:val="28"/>
        </w:rPr>
      </w:pPr>
    </w:p>
    <w:p w14:paraId="7B9C9318" w14:textId="77777777" w:rsidR="0027179C" w:rsidRDefault="0027179C" w:rsidP="0027179C">
      <w:pPr>
        <w:spacing w:after="0"/>
        <w:rPr>
          <w:rFonts w:ascii="Times New Roman" w:hAnsi="Times New Roman" w:cs="Times New Roman"/>
          <w:b/>
          <w:sz w:val="24"/>
          <w:szCs w:val="24"/>
        </w:rPr>
      </w:pPr>
      <w:r w:rsidRPr="00420C5D">
        <w:rPr>
          <w:rFonts w:ascii="Times New Roman" w:hAnsi="Times New Roman" w:cs="Times New Roman"/>
          <w:b/>
          <w:sz w:val="24"/>
          <w:szCs w:val="24"/>
        </w:rPr>
        <w:t>Financial Statements:</w:t>
      </w:r>
    </w:p>
    <w:p w14:paraId="40C40B16" w14:textId="77777777" w:rsidR="0027179C" w:rsidRPr="00420C5D" w:rsidRDefault="0027179C" w:rsidP="0027179C">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707"/>
        <w:gridCol w:w="9423"/>
        <w:gridCol w:w="2173"/>
        <w:gridCol w:w="2087"/>
      </w:tblGrid>
      <w:tr w:rsidR="0027179C" w14:paraId="1FB95AE2" w14:textId="77777777" w:rsidTr="00397539">
        <w:trPr>
          <w:trHeight w:val="467"/>
        </w:trPr>
        <w:tc>
          <w:tcPr>
            <w:tcW w:w="5000" w:type="pct"/>
            <w:gridSpan w:val="4"/>
            <w:shd w:val="clear" w:color="auto" w:fill="D9D9D9" w:themeFill="background1" w:themeFillShade="D9"/>
          </w:tcPr>
          <w:p w14:paraId="3BEA1F23" w14:textId="77777777" w:rsidR="0027179C"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STANDARDIZED BALANCE SHEET</w:t>
            </w:r>
          </w:p>
        </w:tc>
      </w:tr>
      <w:tr w:rsidR="0027179C" w14:paraId="181DA54F" w14:textId="77777777" w:rsidTr="00397539">
        <w:tc>
          <w:tcPr>
            <w:tcW w:w="246" w:type="pct"/>
          </w:tcPr>
          <w:p w14:paraId="24E0496C" w14:textId="77777777" w:rsidR="0027179C" w:rsidRPr="004C4D5A" w:rsidRDefault="0027179C" w:rsidP="00397539">
            <w:pPr>
              <w:jc w:val="center"/>
              <w:rPr>
                <w:rFonts w:ascii="Times New Roman" w:hAnsi="Times New Roman" w:cs="Times New Roman"/>
                <w:b/>
              </w:rPr>
            </w:pPr>
            <w:r>
              <w:rPr>
                <w:rFonts w:ascii="Times New Roman" w:hAnsi="Times New Roman" w:cs="Times New Roman"/>
                <w:b/>
              </w:rPr>
              <w:t>Line No.</w:t>
            </w:r>
          </w:p>
        </w:tc>
        <w:tc>
          <w:tcPr>
            <w:tcW w:w="3274" w:type="pct"/>
          </w:tcPr>
          <w:p w14:paraId="4B6D8C5A" w14:textId="77777777" w:rsidR="0027179C" w:rsidRDefault="0027179C" w:rsidP="00397539">
            <w:pPr>
              <w:rPr>
                <w:rFonts w:ascii="Times New Roman" w:hAnsi="Times New Roman" w:cs="Times New Roman"/>
                <w:b/>
                <w:sz w:val="28"/>
                <w:szCs w:val="28"/>
              </w:rPr>
            </w:pPr>
          </w:p>
        </w:tc>
        <w:tc>
          <w:tcPr>
            <w:tcW w:w="755" w:type="pct"/>
          </w:tcPr>
          <w:p w14:paraId="44AE238C" w14:textId="77777777" w:rsidR="0027179C" w:rsidRPr="00B2582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725" w:type="pct"/>
          </w:tcPr>
          <w:p w14:paraId="67969D4E" w14:textId="77777777" w:rsidR="0027179C" w:rsidRPr="00B2582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27179C" w14:paraId="4F138119" w14:textId="77777777" w:rsidTr="00397539">
        <w:trPr>
          <w:trHeight w:val="233"/>
        </w:trPr>
        <w:tc>
          <w:tcPr>
            <w:tcW w:w="246" w:type="pct"/>
          </w:tcPr>
          <w:p w14:paraId="445B97B9" w14:textId="77777777" w:rsidR="0027179C" w:rsidRDefault="0027179C" w:rsidP="00397539">
            <w:pPr>
              <w:rPr>
                <w:rFonts w:ascii="Times New Roman" w:hAnsi="Times New Roman" w:cs="Times New Roman"/>
                <w:b/>
                <w:sz w:val="28"/>
                <w:szCs w:val="28"/>
              </w:rPr>
            </w:pPr>
          </w:p>
        </w:tc>
        <w:tc>
          <w:tcPr>
            <w:tcW w:w="3274" w:type="pct"/>
          </w:tcPr>
          <w:p w14:paraId="08D86DC0" w14:textId="77777777" w:rsidR="0027179C" w:rsidRPr="000B4061" w:rsidRDefault="0027179C" w:rsidP="00397539">
            <w:pPr>
              <w:rPr>
                <w:rFonts w:ascii="Times New Roman" w:hAnsi="Times New Roman" w:cs="Times New Roman"/>
                <w:b/>
              </w:rPr>
            </w:pPr>
            <w:r>
              <w:rPr>
                <w:rFonts w:ascii="Times New Roman" w:hAnsi="Times New Roman" w:cs="Times New Roman"/>
                <w:b/>
              </w:rPr>
              <w:t>Assets (Note 2)</w:t>
            </w:r>
          </w:p>
        </w:tc>
        <w:tc>
          <w:tcPr>
            <w:tcW w:w="755" w:type="pct"/>
          </w:tcPr>
          <w:p w14:paraId="71F7148C" w14:textId="77777777" w:rsidR="0027179C" w:rsidRDefault="0027179C" w:rsidP="00397539">
            <w:pPr>
              <w:jc w:val="right"/>
              <w:rPr>
                <w:rFonts w:ascii="Times New Roman" w:hAnsi="Times New Roman" w:cs="Times New Roman"/>
                <w:b/>
                <w:sz w:val="28"/>
                <w:szCs w:val="28"/>
              </w:rPr>
            </w:pPr>
          </w:p>
        </w:tc>
        <w:tc>
          <w:tcPr>
            <w:tcW w:w="725" w:type="pct"/>
          </w:tcPr>
          <w:p w14:paraId="2EDC28BC" w14:textId="77777777" w:rsidR="0027179C" w:rsidRDefault="0027179C" w:rsidP="00397539">
            <w:pPr>
              <w:jc w:val="right"/>
              <w:rPr>
                <w:rFonts w:ascii="Times New Roman" w:hAnsi="Times New Roman" w:cs="Times New Roman"/>
                <w:b/>
                <w:sz w:val="28"/>
                <w:szCs w:val="28"/>
              </w:rPr>
            </w:pPr>
          </w:p>
        </w:tc>
      </w:tr>
      <w:tr w:rsidR="0027179C" w14:paraId="3820C5B0" w14:textId="77777777" w:rsidTr="00397539">
        <w:trPr>
          <w:trHeight w:val="260"/>
        </w:trPr>
        <w:tc>
          <w:tcPr>
            <w:tcW w:w="246" w:type="pct"/>
          </w:tcPr>
          <w:p w14:paraId="3A4C7CE4" w14:textId="77777777" w:rsidR="0027179C" w:rsidRDefault="0027179C" w:rsidP="00397539">
            <w:pPr>
              <w:rPr>
                <w:rFonts w:ascii="Times New Roman" w:hAnsi="Times New Roman" w:cs="Times New Roman"/>
                <w:b/>
                <w:sz w:val="28"/>
                <w:szCs w:val="28"/>
              </w:rPr>
            </w:pPr>
          </w:p>
        </w:tc>
        <w:tc>
          <w:tcPr>
            <w:tcW w:w="3274" w:type="pct"/>
          </w:tcPr>
          <w:p w14:paraId="23600462" w14:textId="77777777" w:rsidR="0027179C" w:rsidRPr="0070143D" w:rsidRDefault="0027179C" w:rsidP="00397539">
            <w:pPr>
              <w:rPr>
                <w:rFonts w:ascii="Times New Roman" w:hAnsi="Times New Roman" w:cs="Times New Roman"/>
                <w:b/>
                <w:bCs/>
              </w:rPr>
            </w:pPr>
            <w:r w:rsidRPr="0070143D">
              <w:rPr>
                <w:rFonts w:ascii="Times New Roman" w:hAnsi="Times New Roman" w:cs="Times New Roman"/>
                <w:b/>
                <w:bCs/>
              </w:rPr>
              <w:t>Intra-governmental</w:t>
            </w:r>
          </w:p>
        </w:tc>
        <w:tc>
          <w:tcPr>
            <w:tcW w:w="755" w:type="pct"/>
          </w:tcPr>
          <w:p w14:paraId="3594D701" w14:textId="77777777" w:rsidR="0027179C" w:rsidRDefault="0027179C" w:rsidP="00397539">
            <w:pPr>
              <w:jc w:val="right"/>
              <w:rPr>
                <w:rFonts w:ascii="Times New Roman" w:hAnsi="Times New Roman" w:cs="Times New Roman"/>
                <w:b/>
                <w:sz w:val="28"/>
                <w:szCs w:val="28"/>
              </w:rPr>
            </w:pPr>
          </w:p>
        </w:tc>
        <w:tc>
          <w:tcPr>
            <w:tcW w:w="725" w:type="pct"/>
          </w:tcPr>
          <w:p w14:paraId="2A090C12" w14:textId="77777777" w:rsidR="0027179C" w:rsidRDefault="0027179C" w:rsidP="00397539">
            <w:pPr>
              <w:jc w:val="right"/>
              <w:rPr>
                <w:rFonts w:ascii="Times New Roman" w:hAnsi="Times New Roman" w:cs="Times New Roman"/>
                <w:b/>
                <w:sz w:val="28"/>
                <w:szCs w:val="28"/>
              </w:rPr>
            </w:pPr>
          </w:p>
        </w:tc>
      </w:tr>
      <w:tr w:rsidR="00094FC5" w14:paraId="20755120" w14:textId="77777777" w:rsidTr="00397539">
        <w:tc>
          <w:tcPr>
            <w:tcW w:w="246" w:type="pct"/>
          </w:tcPr>
          <w:p w14:paraId="5C4CBEC9" w14:textId="77777777" w:rsidR="00094FC5" w:rsidRPr="009F6B2A" w:rsidRDefault="00094FC5" w:rsidP="00094FC5">
            <w:pPr>
              <w:jc w:val="center"/>
              <w:rPr>
                <w:rFonts w:ascii="Times New Roman" w:hAnsi="Times New Roman" w:cs="Times New Roman"/>
              </w:rPr>
            </w:pPr>
            <w:r>
              <w:rPr>
                <w:rFonts w:ascii="Times New Roman" w:hAnsi="Times New Roman" w:cs="Times New Roman"/>
              </w:rPr>
              <w:t>1</w:t>
            </w:r>
          </w:p>
        </w:tc>
        <w:tc>
          <w:tcPr>
            <w:tcW w:w="3274" w:type="pct"/>
          </w:tcPr>
          <w:p w14:paraId="07401AA9" w14:textId="77777777" w:rsidR="00094FC5" w:rsidRDefault="00094FC5" w:rsidP="00094FC5">
            <w:pPr>
              <w:rPr>
                <w:rFonts w:ascii="Times New Roman" w:hAnsi="Times New Roman" w:cs="Times New Roman"/>
              </w:rPr>
            </w:pPr>
            <w:r>
              <w:rPr>
                <w:rFonts w:ascii="Times New Roman" w:hAnsi="Times New Roman" w:cs="Times New Roman"/>
              </w:rPr>
              <w:t>Fund Balance with Treasury (Note 3) (101000E)</w:t>
            </w:r>
          </w:p>
        </w:tc>
        <w:tc>
          <w:tcPr>
            <w:tcW w:w="755" w:type="pct"/>
          </w:tcPr>
          <w:p w14:paraId="414B7F9D" w14:textId="7713336C" w:rsidR="00094FC5" w:rsidRDefault="00094FC5" w:rsidP="00094FC5">
            <w:pPr>
              <w:jc w:val="right"/>
              <w:rPr>
                <w:rFonts w:ascii="Times New Roman" w:hAnsi="Times New Roman" w:cs="Times New Roman"/>
              </w:rPr>
            </w:pPr>
            <w:r w:rsidRPr="00094FC5">
              <w:rPr>
                <w:rFonts w:ascii="Times New Roman" w:hAnsi="Times New Roman" w:cs="Times New Roman"/>
                <w:b/>
                <w:bCs/>
              </w:rPr>
              <w:t>-</w:t>
            </w:r>
          </w:p>
        </w:tc>
        <w:tc>
          <w:tcPr>
            <w:tcW w:w="725" w:type="pct"/>
          </w:tcPr>
          <w:p w14:paraId="086B890C" w14:textId="5C6757BD" w:rsidR="00094FC5" w:rsidRPr="009F6B2A" w:rsidRDefault="00094FC5" w:rsidP="00094FC5">
            <w:pPr>
              <w:jc w:val="right"/>
              <w:rPr>
                <w:rFonts w:ascii="Times New Roman" w:hAnsi="Times New Roman" w:cs="Times New Roman"/>
              </w:rPr>
            </w:pPr>
            <w:r>
              <w:rPr>
                <w:rFonts w:ascii="Times New Roman" w:hAnsi="Times New Roman" w:cs="Times New Roman"/>
              </w:rPr>
              <w:t>96,000</w:t>
            </w:r>
          </w:p>
        </w:tc>
      </w:tr>
      <w:tr w:rsidR="00094FC5" w14:paraId="0970B3DB" w14:textId="77777777" w:rsidTr="00397539">
        <w:tc>
          <w:tcPr>
            <w:tcW w:w="246" w:type="pct"/>
          </w:tcPr>
          <w:p w14:paraId="4FB60234" w14:textId="77777777" w:rsidR="00094FC5" w:rsidRPr="0070143D" w:rsidRDefault="00094FC5" w:rsidP="00094FC5">
            <w:pPr>
              <w:jc w:val="center"/>
              <w:rPr>
                <w:rFonts w:ascii="Times New Roman" w:hAnsi="Times New Roman" w:cs="Times New Roman"/>
                <w:b/>
                <w:bCs/>
              </w:rPr>
            </w:pPr>
            <w:r w:rsidRPr="0070143D">
              <w:rPr>
                <w:rFonts w:ascii="Times New Roman" w:hAnsi="Times New Roman" w:cs="Times New Roman"/>
                <w:b/>
                <w:bCs/>
              </w:rPr>
              <w:t>7</w:t>
            </w:r>
          </w:p>
        </w:tc>
        <w:tc>
          <w:tcPr>
            <w:tcW w:w="3274" w:type="pct"/>
          </w:tcPr>
          <w:p w14:paraId="147F6CF8" w14:textId="77777777" w:rsidR="00094FC5" w:rsidRPr="0070143D" w:rsidRDefault="00094FC5" w:rsidP="00094FC5">
            <w:pPr>
              <w:rPr>
                <w:rFonts w:ascii="Times New Roman" w:hAnsi="Times New Roman" w:cs="Times New Roman"/>
                <w:b/>
                <w:bCs/>
              </w:rPr>
            </w:pPr>
            <w:r w:rsidRPr="0070143D">
              <w:rPr>
                <w:rFonts w:ascii="Times New Roman" w:hAnsi="Times New Roman" w:cs="Times New Roman"/>
                <w:b/>
                <w:bCs/>
              </w:rPr>
              <w:t xml:space="preserve">Total </w:t>
            </w:r>
            <w:r>
              <w:rPr>
                <w:rFonts w:ascii="Times New Roman" w:hAnsi="Times New Roman" w:cs="Times New Roman"/>
                <w:b/>
                <w:bCs/>
              </w:rPr>
              <w:t>i</w:t>
            </w:r>
            <w:r w:rsidRPr="0070143D">
              <w:rPr>
                <w:rFonts w:ascii="Times New Roman" w:hAnsi="Times New Roman" w:cs="Times New Roman"/>
                <w:b/>
                <w:bCs/>
              </w:rPr>
              <w:t xml:space="preserve">ntra-governmental </w:t>
            </w:r>
            <w:r>
              <w:rPr>
                <w:rFonts w:ascii="Times New Roman" w:hAnsi="Times New Roman" w:cs="Times New Roman"/>
                <w:b/>
                <w:bCs/>
              </w:rPr>
              <w:t>a</w:t>
            </w:r>
            <w:r w:rsidRPr="0070143D">
              <w:rPr>
                <w:rFonts w:ascii="Times New Roman" w:hAnsi="Times New Roman" w:cs="Times New Roman"/>
                <w:b/>
                <w:bCs/>
              </w:rPr>
              <w:t>ssets</w:t>
            </w:r>
          </w:p>
        </w:tc>
        <w:tc>
          <w:tcPr>
            <w:tcW w:w="755" w:type="pct"/>
          </w:tcPr>
          <w:p w14:paraId="77842508" w14:textId="7EF07516" w:rsidR="00094FC5" w:rsidRPr="0070143D" w:rsidRDefault="00094FC5" w:rsidP="00094FC5">
            <w:pPr>
              <w:jc w:val="right"/>
              <w:rPr>
                <w:rFonts w:ascii="Times New Roman" w:hAnsi="Times New Roman" w:cs="Times New Roman"/>
                <w:b/>
                <w:bCs/>
              </w:rPr>
            </w:pPr>
            <w:r w:rsidRPr="00094FC5">
              <w:rPr>
                <w:rFonts w:ascii="Times New Roman" w:hAnsi="Times New Roman" w:cs="Times New Roman"/>
              </w:rPr>
              <w:t>-</w:t>
            </w:r>
          </w:p>
        </w:tc>
        <w:tc>
          <w:tcPr>
            <w:tcW w:w="725" w:type="pct"/>
          </w:tcPr>
          <w:p w14:paraId="238D93ED" w14:textId="7164FF1C" w:rsidR="00094FC5" w:rsidRPr="0070143D" w:rsidRDefault="00094FC5" w:rsidP="00094FC5">
            <w:pPr>
              <w:jc w:val="right"/>
              <w:rPr>
                <w:rFonts w:ascii="Times New Roman" w:hAnsi="Times New Roman" w:cs="Times New Roman"/>
                <w:b/>
                <w:bCs/>
              </w:rPr>
            </w:pPr>
            <w:r>
              <w:rPr>
                <w:rFonts w:ascii="Times New Roman" w:hAnsi="Times New Roman" w:cs="Times New Roman"/>
                <w:b/>
                <w:bCs/>
              </w:rPr>
              <w:t>96,000</w:t>
            </w:r>
          </w:p>
        </w:tc>
      </w:tr>
      <w:tr w:rsidR="0027179C" w14:paraId="3B6EF086" w14:textId="77777777" w:rsidTr="00397539">
        <w:tc>
          <w:tcPr>
            <w:tcW w:w="246" w:type="pct"/>
          </w:tcPr>
          <w:p w14:paraId="43B09A59" w14:textId="77777777" w:rsidR="0027179C" w:rsidRPr="009F6B2A" w:rsidRDefault="0027179C" w:rsidP="00397539">
            <w:pPr>
              <w:jc w:val="center"/>
              <w:rPr>
                <w:rFonts w:ascii="Times New Roman" w:hAnsi="Times New Roman" w:cs="Times New Roman"/>
              </w:rPr>
            </w:pPr>
          </w:p>
        </w:tc>
        <w:tc>
          <w:tcPr>
            <w:tcW w:w="3274" w:type="pct"/>
          </w:tcPr>
          <w:p w14:paraId="691E0E3D" w14:textId="77777777" w:rsidR="0027179C" w:rsidRDefault="0027179C" w:rsidP="00397539">
            <w:pPr>
              <w:rPr>
                <w:rFonts w:ascii="Times New Roman" w:hAnsi="Times New Roman" w:cs="Times New Roman"/>
              </w:rPr>
            </w:pPr>
          </w:p>
        </w:tc>
        <w:tc>
          <w:tcPr>
            <w:tcW w:w="755" w:type="pct"/>
          </w:tcPr>
          <w:p w14:paraId="4115260F" w14:textId="77777777" w:rsidR="0027179C" w:rsidRDefault="0027179C" w:rsidP="00397539">
            <w:pPr>
              <w:jc w:val="right"/>
              <w:rPr>
                <w:rFonts w:ascii="Times New Roman" w:hAnsi="Times New Roman" w:cs="Times New Roman"/>
              </w:rPr>
            </w:pPr>
          </w:p>
        </w:tc>
        <w:tc>
          <w:tcPr>
            <w:tcW w:w="725" w:type="pct"/>
          </w:tcPr>
          <w:p w14:paraId="6361D681" w14:textId="77777777" w:rsidR="0027179C" w:rsidRDefault="0027179C" w:rsidP="00397539">
            <w:pPr>
              <w:jc w:val="right"/>
              <w:rPr>
                <w:rFonts w:ascii="Times New Roman" w:hAnsi="Times New Roman" w:cs="Times New Roman"/>
              </w:rPr>
            </w:pPr>
          </w:p>
        </w:tc>
      </w:tr>
      <w:tr w:rsidR="0027179C" w14:paraId="5B9B7BBE" w14:textId="77777777" w:rsidTr="00397539">
        <w:tc>
          <w:tcPr>
            <w:tcW w:w="246" w:type="pct"/>
          </w:tcPr>
          <w:p w14:paraId="2A0E2078" w14:textId="77777777" w:rsidR="0027179C" w:rsidRPr="009F6B2A" w:rsidRDefault="0027179C" w:rsidP="00397539">
            <w:pPr>
              <w:jc w:val="center"/>
              <w:rPr>
                <w:rFonts w:ascii="Times New Roman" w:hAnsi="Times New Roman" w:cs="Times New Roman"/>
              </w:rPr>
            </w:pPr>
            <w:r w:rsidRPr="009F6B2A">
              <w:rPr>
                <w:rFonts w:ascii="Times New Roman" w:hAnsi="Times New Roman" w:cs="Times New Roman"/>
              </w:rPr>
              <w:t>1</w:t>
            </w:r>
            <w:r>
              <w:rPr>
                <w:rFonts w:ascii="Times New Roman" w:hAnsi="Times New Roman" w:cs="Times New Roman"/>
              </w:rPr>
              <w:t>2</w:t>
            </w:r>
          </w:p>
        </w:tc>
        <w:tc>
          <w:tcPr>
            <w:tcW w:w="3274" w:type="pct"/>
          </w:tcPr>
          <w:p w14:paraId="7B00629F" w14:textId="77777777" w:rsidR="0027179C" w:rsidRPr="009F6B2A" w:rsidRDefault="0027179C" w:rsidP="00397539">
            <w:pPr>
              <w:rPr>
                <w:rFonts w:ascii="Times New Roman" w:hAnsi="Times New Roman" w:cs="Times New Roman"/>
              </w:rPr>
            </w:pPr>
            <w:r>
              <w:rPr>
                <w:rFonts w:ascii="Times New Roman" w:hAnsi="Times New Roman" w:cs="Times New Roman"/>
              </w:rPr>
              <w:t>General property, plant, and equipment, net (Note 10) (175000E, 175900E)</w:t>
            </w:r>
          </w:p>
        </w:tc>
        <w:tc>
          <w:tcPr>
            <w:tcW w:w="755" w:type="pct"/>
          </w:tcPr>
          <w:p w14:paraId="58D47575" w14:textId="77777777" w:rsidR="0027179C" w:rsidRPr="00094FC5" w:rsidRDefault="0027179C" w:rsidP="00397539">
            <w:pPr>
              <w:jc w:val="right"/>
              <w:rPr>
                <w:rFonts w:ascii="Times New Roman" w:hAnsi="Times New Roman" w:cs="Times New Roman"/>
                <w:b/>
                <w:bCs/>
              </w:rPr>
            </w:pPr>
            <w:r w:rsidRPr="00094FC5">
              <w:rPr>
                <w:rFonts w:ascii="Times New Roman" w:hAnsi="Times New Roman" w:cs="Times New Roman"/>
                <w:b/>
                <w:bCs/>
              </w:rPr>
              <w:t>-</w:t>
            </w:r>
          </w:p>
        </w:tc>
        <w:tc>
          <w:tcPr>
            <w:tcW w:w="725" w:type="pct"/>
          </w:tcPr>
          <w:p w14:paraId="69AAE18B" w14:textId="4370E29E" w:rsidR="0027179C" w:rsidRPr="009F6B2A" w:rsidRDefault="0027179C" w:rsidP="00397539">
            <w:pPr>
              <w:jc w:val="right"/>
              <w:rPr>
                <w:rFonts w:ascii="Times New Roman" w:hAnsi="Times New Roman" w:cs="Times New Roman"/>
              </w:rPr>
            </w:pPr>
            <w:r>
              <w:rPr>
                <w:rFonts w:ascii="Times New Roman" w:hAnsi="Times New Roman" w:cs="Times New Roman"/>
              </w:rPr>
              <w:t>1</w:t>
            </w:r>
            <w:r w:rsidR="00901882">
              <w:rPr>
                <w:rFonts w:ascii="Times New Roman" w:hAnsi="Times New Roman" w:cs="Times New Roman"/>
              </w:rPr>
              <w:t>6</w:t>
            </w:r>
            <w:r>
              <w:rPr>
                <w:rFonts w:ascii="Times New Roman" w:hAnsi="Times New Roman" w:cs="Times New Roman"/>
              </w:rPr>
              <w:t>2,000</w:t>
            </w:r>
          </w:p>
        </w:tc>
      </w:tr>
      <w:tr w:rsidR="0027179C" w14:paraId="0900B823" w14:textId="77777777" w:rsidTr="00397539">
        <w:tc>
          <w:tcPr>
            <w:tcW w:w="246" w:type="pct"/>
          </w:tcPr>
          <w:p w14:paraId="76E71797" w14:textId="77777777" w:rsidR="0027179C" w:rsidRPr="00146099" w:rsidRDefault="0027179C" w:rsidP="00397539">
            <w:pPr>
              <w:jc w:val="center"/>
              <w:rPr>
                <w:rFonts w:ascii="Times New Roman" w:hAnsi="Times New Roman" w:cs="Times New Roman"/>
                <w:b/>
              </w:rPr>
            </w:pPr>
            <w:r>
              <w:rPr>
                <w:rFonts w:ascii="Times New Roman" w:hAnsi="Times New Roman" w:cs="Times New Roman"/>
                <w:b/>
              </w:rPr>
              <w:t>18</w:t>
            </w:r>
          </w:p>
        </w:tc>
        <w:tc>
          <w:tcPr>
            <w:tcW w:w="3274" w:type="pct"/>
          </w:tcPr>
          <w:p w14:paraId="1A80E775" w14:textId="77777777" w:rsidR="0027179C" w:rsidRPr="00146099" w:rsidRDefault="0027179C" w:rsidP="00397539">
            <w:pPr>
              <w:rPr>
                <w:rFonts w:ascii="Times New Roman" w:hAnsi="Times New Roman" w:cs="Times New Roman"/>
                <w:b/>
              </w:rPr>
            </w:pPr>
            <w:r w:rsidRPr="0070143D">
              <w:rPr>
                <w:rFonts w:ascii="Times New Roman" w:hAnsi="Times New Roman" w:cs="Times New Roman"/>
                <w:b/>
                <w:bCs/>
              </w:rPr>
              <w:t xml:space="preserve">Total </w:t>
            </w:r>
            <w:r>
              <w:rPr>
                <w:rFonts w:ascii="Times New Roman" w:hAnsi="Times New Roman" w:cs="Times New Roman"/>
                <w:b/>
                <w:bCs/>
              </w:rPr>
              <w:t>other than i</w:t>
            </w:r>
            <w:r w:rsidRPr="0070143D">
              <w:rPr>
                <w:rFonts w:ascii="Times New Roman" w:hAnsi="Times New Roman" w:cs="Times New Roman"/>
                <w:b/>
                <w:bCs/>
              </w:rPr>
              <w:t xml:space="preserve">ntra-governmental </w:t>
            </w:r>
            <w:r>
              <w:rPr>
                <w:rFonts w:ascii="Times New Roman" w:hAnsi="Times New Roman" w:cs="Times New Roman"/>
                <w:b/>
                <w:bCs/>
              </w:rPr>
              <w:t>a</w:t>
            </w:r>
            <w:r w:rsidRPr="0070143D">
              <w:rPr>
                <w:rFonts w:ascii="Times New Roman" w:hAnsi="Times New Roman" w:cs="Times New Roman"/>
                <w:b/>
                <w:bCs/>
              </w:rPr>
              <w:t>ssets</w:t>
            </w:r>
          </w:p>
        </w:tc>
        <w:tc>
          <w:tcPr>
            <w:tcW w:w="755" w:type="pct"/>
          </w:tcPr>
          <w:p w14:paraId="5E3C20AF" w14:textId="77777777" w:rsidR="0027179C" w:rsidRPr="00094FC5" w:rsidRDefault="0027179C" w:rsidP="00397539">
            <w:pPr>
              <w:jc w:val="right"/>
              <w:rPr>
                <w:rFonts w:ascii="Times New Roman" w:hAnsi="Times New Roman" w:cs="Times New Roman"/>
                <w:u w:val="double"/>
              </w:rPr>
            </w:pPr>
            <w:r w:rsidRPr="00094FC5">
              <w:rPr>
                <w:rFonts w:ascii="Times New Roman" w:hAnsi="Times New Roman" w:cs="Times New Roman"/>
              </w:rPr>
              <w:t>-</w:t>
            </w:r>
          </w:p>
        </w:tc>
        <w:tc>
          <w:tcPr>
            <w:tcW w:w="725" w:type="pct"/>
          </w:tcPr>
          <w:p w14:paraId="43BEC7B8" w14:textId="4A764320" w:rsidR="0027179C" w:rsidRPr="0070143D" w:rsidRDefault="0027179C" w:rsidP="00397539">
            <w:pPr>
              <w:jc w:val="right"/>
              <w:rPr>
                <w:rFonts w:ascii="Times New Roman" w:hAnsi="Times New Roman" w:cs="Times New Roman"/>
                <w:b/>
                <w:bCs/>
                <w:u w:val="double"/>
              </w:rPr>
            </w:pPr>
            <w:r w:rsidRPr="0070143D">
              <w:rPr>
                <w:rFonts w:ascii="Times New Roman" w:hAnsi="Times New Roman" w:cs="Times New Roman"/>
                <w:b/>
                <w:bCs/>
              </w:rPr>
              <w:t>1</w:t>
            </w:r>
            <w:r w:rsidR="00901882">
              <w:rPr>
                <w:rFonts w:ascii="Times New Roman" w:hAnsi="Times New Roman" w:cs="Times New Roman"/>
                <w:b/>
                <w:bCs/>
              </w:rPr>
              <w:t>6</w:t>
            </w:r>
            <w:r w:rsidRPr="0070143D">
              <w:rPr>
                <w:rFonts w:ascii="Times New Roman" w:hAnsi="Times New Roman" w:cs="Times New Roman"/>
                <w:b/>
                <w:bCs/>
              </w:rPr>
              <w:t>2,000</w:t>
            </w:r>
          </w:p>
        </w:tc>
      </w:tr>
      <w:tr w:rsidR="0027179C" w14:paraId="228B6138" w14:textId="77777777" w:rsidTr="00397539">
        <w:tc>
          <w:tcPr>
            <w:tcW w:w="246" w:type="pct"/>
          </w:tcPr>
          <w:p w14:paraId="7BA4C577" w14:textId="77777777" w:rsidR="0027179C" w:rsidRPr="00146099" w:rsidRDefault="0027179C" w:rsidP="00397539">
            <w:pPr>
              <w:jc w:val="center"/>
              <w:rPr>
                <w:rFonts w:ascii="Times New Roman" w:hAnsi="Times New Roman" w:cs="Times New Roman"/>
                <w:b/>
              </w:rPr>
            </w:pPr>
          </w:p>
        </w:tc>
        <w:tc>
          <w:tcPr>
            <w:tcW w:w="3274" w:type="pct"/>
          </w:tcPr>
          <w:p w14:paraId="7B38739E" w14:textId="77777777" w:rsidR="0027179C" w:rsidRPr="00146099" w:rsidRDefault="0027179C" w:rsidP="00397539">
            <w:pPr>
              <w:rPr>
                <w:rFonts w:ascii="Times New Roman" w:hAnsi="Times New Roman" w:cs="Times New Roman"/>
                <w:b/>
              </w:rPr>
            </w:pPr>
          </w:p>
        </w:tc>
        <w:tc>
          <w:tcPr>
            <w:tcW w:w="755" w:type="pct"/>
          </w:tcPr>
          <w:p w14:paraId="3FB86B4F" w14:textId="77777777" w:rsidR="0027179C" w:rsidRDefault="0027179C" w:rsidP="00397539">
            <w:pPr>
              <w:jc w:val="right"/>
              <w:rPr>
                <w:rFonts w:ascii="Times New Roman" w:hAnsi="Times New Roman" w:cs="Times New Roman"/>
                <w:b/>
                <w:u w:val="double"/>
              </w:rPr>
            </w:pPr>
          </w:p>
        </w:tc>
        <w:tc>
          <w:tcPr>
            <w:tcW w:w="725" w:type="pct"/>
          </w:tcPr>
          <w:p w14:paraId="20F999BB" w14:textId="77777777" w:rsidR="0027179C" w:rsidRDefault="0027179C" w:rsidP="00397539">
            <w:pPr>
              <w:jc w:val="right"/>
              <w:rPr>
                <w:rFonts w:ascii="Times New Roman" w:hAnsi="Times New Roman" w:cs="Times New Roman"/>
                <w:b/>
                <w:u w:val="double"/>
              </w:rPr>
            </w:pPr>
          </w:p>
        </w:tc>
      </w:tr>
      <w:tr w:rsidR="0027179C" w14:paraId="168D219A" w14:textId="77777777" w:rsidTr="00397539">
        <w:tc>
          <w:tcPr>
            <w:tcW w:w="246" w:type="pct"/>
          </w:tcPr>
          <w:p w14:paraId="581D635B" w14:textId="77777777" w:rsidR="0027179C" w:rsidRPr="00146099" w:rsidRDefault="0027179C" w:rsidP="00397539">
            <w:pPr>
              <w:jc w:val="center"/>
              <w:rPr>
                <w:rFonts w:ascii="Times New Roman" w:hAnsi="Times New Roman" w:cs="Times New Roman"/>
                <w:b/>
              </w:rPr>
            </w:pPr>
            <w:r w:rsidRPr="00146099">
              <w:rPr>
                <w:rFonts w:ascii="Times New Roman" w:hAnsi="Times New Roman" w:cs="Times New Roman"/>
                <w:b/>
              </w:rPr>
              <w:t>1</w:t>
            </w:r>
            <w:r>
              <w:rPr>
                <w:rFonts w:ascii="Times New Roman" w:hAnsi="Times New Roman" w:cs="Times New Roman"/>
                <w:b/>
              </w:rPr>
              <w:t>9</w:t>
            </w:r>
          </w:p>
        </w:tc>
        <w:tc>
          <w:tcPr>
            <w:tcW w:w="3274" w:type="pct"/>
          </w:tcPr>
          <w:p w14:paraId="7A7974DE" w14:textId="77777777" w:rsidR="0027179C" w:rsidRPr="00146099" w:rsidRDefault="0027179C" w:rsidP="00397539">
            <w:pPr>
              <w:rPr>
                <w:rFonts w:ascii="Times New Roman" w:hAnsi="Times New Roman" w:cs="Times New Roman"/>
                <w:b/>
              </w:rPr>
            </w:pPr>
            <w:r w:rsidRPr="00146099">
              <w:rPr>
                <w:rFonts w:ascii="Times New Roman" w:hAnsi="Times New Roman" w:cs="Times New Roman"/>
                <w:b/>
              </w:rPr>
              <w:t>Total assets</w:t>
            </w:r>
          </w:p>
        </w:tc>
        <w:tc>
          <w:tcPr>
            <w:tcW w:w="755" w:type="pct"/>
          </w:tcPr>
          <w:p w14:paraId="20856E8C" w14:textId="65E98942" w:rsidR="0027179C" w:rsidRPr="00146099" w:rsidRDefault="00901882" w:rsidP="00397539">
            <w:pPr>
              <w:jc w:val="right"/>
              <w:rPr>
                <w:rFonts w:ascii="Times New Roman" w:hAnsi="Times New Roman" w:cs="Times New Roman"/>
                <w:b/>
                <w:u w:val="double"/>
              </w:rPr>
            </w:pPr>
            <w:r w:rsidRPr="00094FC5">
              <w:rPr>
                <w:rFonts w:ascii="Times New Roman" w:hAnsi="Times New Roman" w:cs="Times New Roman"/>
              </w:rPr>
              <w:t>-</w:t>
            </w:r>
          </w:p>
        </w:tc>
        <w:tc>
          <w:tcPr>
            <w:tcW w:w="725" w:type="pct"/>
          </w:tcPr>
          <w:p w14:paraId="39EEBB1D" w14:textId="4F451844" w:rsidR="0027179C" w:rsidRPr="00146099" w:rsidRDefault="00901882" w:rsidP="00397539">
            <w:pPr>
              <w:jc w:val="right"/>
              <w:rPr>
                <w:rFonts w:ascii="Times New Roman" w:hAnsi="Times New Roman" w:cs="Times New Roman"/>
                <w:b/>
                <w:u w:val="double"/>
              </w:rPr>
            </w:pPr>
            <w:r>
              <w:rPr>
                <w:rFonts w:ascii="Times New Roman" w:hAnsi="Times New Roman" w:cs="Times New Roman"/>
                <w:b/>
                <w:u w:val="double"/>
              </w:rPr>
              <w:t>258</w:t>
            </w:r>
            <w:r w:rsidR="0027179C">
              <w:rPr>
                <w:rFonts w:ascii="Times New Roman" w:hAnsi="Times New Roman" w:cs="Times New Roman"/>
                <w:b/>
                <w:u w:val="double"/>
              </w:rPr>
              <w:t>,000</w:t>
            </w:r>
          </w:p>
        </w:tc>
      </w:tr>
      <w:tr w:rsidR="0027179C" w14:paraId="4AF92399" w14:textId="77777777" w:rsidTr="00397539">
        <w:tc>
          <w:tcPr>
            <w:tcW w:w="246" w:type="pct"/>
          </w:tcPr>
          <w:p w14:paraId="3F4ED129" w14:textId="77777777" w:rsidR="0027179C" w:rsidRPr="009F6B2A" w:rsidRDefault="0027179C" w:rsidP="00397539">
            <w:pPr>
              <w:jc w:val="center"/>
              <w:rPr>
                <w:rFonts w:ascii="Times New Roman" w:hAnsi="Times New Roman" w:cs="Times New Roman"/>
                <w:b/>
              </w:rPr>
            </w:pPr>
          </w:p>
        </w:tc>
        <w:tc>
          <w:tcPr>
            <w:tcW w:w="3274" w:type="pct"/>
          </w:tcPr>
          <w:p w14:paraId="4DBADEEC" w14:textId="77777777" w:rsidR="0027179C" w:rsidRPr="009F6B2A" w:rsidRDefault="0027179C" w:rsidP="00397539">
            <w:pPr>
              <w:rPr>
                <w:rFonts w:ascii="Times New Roman" w:hAnsi="Times New Roman" w:cs="Times New Roman"/>
                <w:b/>
              </w:rPr>
            </w:pPr>
          </w:p>
        </w:tc>
        <w:tc>
          <w:tcPr>
            <w:tcW w:w="755" w:type="pct"/>
          </w:tcPr>
          <w:p w14:paraId="1506D316" w14:textId="77777777" w:rsidR="0027179C" w:rsidRPr="009F6B2A" w:rsidRDefault="0027179C" w:rsidP="00397539">
            <w:pPr>
              <w:jc w:val="right"/>
              <w:rPr>
                <w:rFonts w:ascii="Times New Roman" w:hAnsi="Times New Roman" w:cs="Times New Roman"/>
              </w:rPr>
            </w:pPr>
          </w:p>
        </w:tc>
        <w:tc>
          <w:tcPr>
            <w:tcW w:w="725" w:type="pct"/>
          </w:tcPr>
          <w:p w14:paraId="41DCB42E" w14:textId="77777777" w:rsidR="0027179C" w:rsidRPr="009F6B2A" w:rsidRDefault="0027179C" w:rsidP="00397539">
            <w:pPr>
              <w:jc w:val="right"/>
              <w:rPr>
                <w:rFonts w:ascii="Times New Roman" w:hAnsi="Times New Roman" w:cs="Times New Roman"/>
              </w:rPr>
            </w:pPr>
          </w:p>
        </w:tc>
      </w:tr>
      <w:tr w:rsidR="0027179C" w14:paraId="79CE263A" w14:textId="77777777" w:rsidTr="00397539">
        <w:tc>
          <w:tcPr>
            <w:tcW w:w="246" w:type="pct"/>
          </w:tcPr>
          <w:p w14:paraId="52D78B15" w14:textId="77777777" w:rsidR="0027179C" w:rsidRPr="009F6B2A" w:rsidRDefault="0027179C" w:rsidP="00397539">
            <w:pPr>
              <w:jc w:val="center"/>
              <w:rPr>
                <w:rFonts w:ascii="Times New Roman" w:hAnsi="Times New Roman" w:cs="Times New Roman"/>
                <w:b/>
              </w:rPr>
            </w:pPr>
          </w:p>
        </w:tc>
        <w:tc>
          <w:tcPr>
            <w:tcW w:w="3274" w:type="pct"/>
          </w:tcPr>
          <w:p w14:paraId="31FF910D" w14:textId="77777777" w:rsidR="0027179C" w:rsidRPr="009F6B2A" w:rsidRDefault="0027179C" w:rsidP="00397539">
            <w:pPr>
              <w:rPr>
                <w:rFonts w:ascii="Times New Roman" w:hAnsi="Times New Roman" w:cs="Times New Roman"/>
                <w:b/>
              </w:rPr>
            </w:pPr>
            <w:r>
              <w:rPr>
                <w:rFonts w:ascii="Times New Roman" w:hAnsi="Times New Roman" w:cs="Times New Roman"/>
                <w:b/>
              </w:rPr>
              <w:t>Net position</w:t>
            </w:r>
          </w:p>
        </w:tc>
        <w:tc>
          <w:tcPr>
            <w:tcW w:w="755" w:type="pct"/>
          </w:tcPr>
          <w:p w14:paraId="346C7332" w14:textId="77777777" w:rsidR="0027179C" w:rsidRPr="009F6B2A" w:rsidRDefault="0027179C" w:rsidP="00397539">
            <w:pPr>
              <w:jc w:val="right"/>
              <w:rPr>
                <w:rFonts w:ascii="Times New Roman" w:hAnsi="Times New Roman" w:cs="Times New Roman"/>
              </w:rPr>
            </w:pPr>
          </w:p>
        </w:tc>
        <w:tc>
          <w:tcPr>
            <w:tcW w:w="725" w:type="pct"/>
          </w:tcPr>
          <w:p w14:paraId="3F8C05FA" w14:textId="77777777" w:rsidR="0027179C" w:rsidRPr="009F6B2A" w:rsidRDefault="0027179C" w:rsidP="00397539">
            <w:pPr>
              <w:jc w:val="right"/>
              <w:rPr>
                <w:rFonts w:ascii="Times New Roman" w:hAnsi="Times New Roman" w:cs="Times New Roman"/>
              </w:rPr>
            </w:pPr>
          </w:p>
        </w:tc>
      </w:tr>
      <w:tr w:rsidR="0027179C" w14:paraId="7DB7E5D8" w14:textId="77777777" w:rsidTr="00397539">
        <w:tc>
          <w:tcPr>
            <w:tcW w:w="246" w:type="pct"/>
          </w:tcPr>
          <w:p w14:paraId="749D7A2D" w14:textId="77777777" w:rsidR="0027179C" w:rsidRPr="006641F5" w:rsidRDefault="0027179C" w:rsidP="00397539">
            <w:pPr>
              <w:jc w:val="center"/>
              <w:rPr>
                <w:rFonts w:ascii="Times New Roman" w:hAnsi="Times New Roman" w:cs="Times New Roman"/>
              </w:rPr>
            </w:pPr>
            <w:r>
              <w:rPr>
                <w:rFonts w:ascii="Times New Roman" w:hAnsi="Times New Roman" w:cs="Times New Roman"/>
              </w:rPr>
              <w:t>41.2</w:t>
            </w:r>
          </w:p>
        </w:tc>
        <w:tc>
          <w:tcPr>
            <w:tcW w:w="3274" w:type="pct"/>
          </w:tcPr>
          <w:p w14:paraId="5864FAF8" w14:textId="6F3BCC27" w:rsidR="0027179C" w:rsidRPr="006641F5" w:rsidRDefault="0027179C" w:rsidP="00397539">
            <w:pPr>
              <w:rPr>
                <w:rFonts w:ascii="Times New Roman" w:hAnsi="Times New Roman" w:cs="Times New Roman"/>
              </w:rPr>
            </w:pPr>
            <w:r w:rsidRPr="00711238">
              <w:rPr>
                <w:rFonts w:ascii="Times New Roman" w:hAnsi="Times New Roman" w:cs="Times New Roman"/>
              </w:rPr>
              <w:t xml:space="preserve">Unexpended appropriations - Funds from other than Dedicated Collections </w:t>
            </w:r>
            <w:r>
              <w:rPr>
                <w:rFonts w:ascii="Times New Roman" w:hAnsi="Times New Roman" w:cs="Times New Roman"/>
              </w:rPr>
              <w:t>(310100E</w:t>
            </w:r>
            <w:r w:rsidR="00CA7119">
              <w:rPr>
                <w:rFonts w:ascii="Times New Roman" w:hAnsi="Times New Roman" w:cs="Times New Roman"/>
              </w:rPr>
              <w:t>, 310710E</w:t>
            </w:r>
            <w:r w:rsidR="00901882">
              <w:rPr>
                <w:rFonts w:ascii="Times New Roman" w:hAnsi="Times New Roman" w:cs="Times New Roman"/>
              </w:rPr>
              <w:t>)</w:t>
            </w:r>
          </w:p>
        </w:tc>
        <w:tc>
          <w:tcPr>
            <w:tcW w:w="755" w:type="pct"/>
          </w:tcPr>
          <w:p w14:paraId="34FCE837" w14:textId="010EB4BD" w:rsidR="0027179C" w:rsidRPr="006641F5" w:rsidRDefault="009C3F06" w:rsidP="00397539">
            <w:pPr>
              <w:jc w:val="right"/>
              <w:rPr>
                <w:rFonts w:ascii="Times New Roman" w:hAnsi="Times New Roman" w:cs="Times New Roman"/>
              </w:rPr>
            </w:pPr>
            <w:r w:rsidRPr="00094FC5">
              <w:rPr>
                <w:rFonts w:ascii="Times New Roman" w:hAnsi="Times New Roman" w:cs="Times New Roman"/>
              </w:rPr>
              <w:t>-</w:t>
            </w:r>
          </w:p>
        </w:tc>
        <w:tc>
          <w:tcPr>
            <w:tcW w:w="725" w:type="pct"/>
          </w:tcPr>
          <w:p w14:paraId="656563F0" w14:textId="71709007" w:rsidR="0027179C" w:rsidRPr="006641F5" w:rsidRDefault="00CA7119" w:rsidP="00397539">
            <w:pPr>
              <w:jc w:val="right"/>
              <w:rPr>
                <w:rFonts w:ascii="Times New Roman" w:hAnsi="Times New Roman" w:cs="Times New Roman"/>
              </w:rPr>
            </w:pPr>
            <w:r w:rsidRPr="00094FC5">
              <w:rPr>
                <w:rFonts w:ascii="Times New Roman" w:hAnsi="Times New Roman" w:cs="Times New Roman"/>
              </w:rPr>
              <w:t>-</w:t>
            </w:r>
          </w:p>
        </w:tc>
      </w:tr>
      <w:tr w:rsidR="0027179C" w14:paraId="02234C41" w14:textId="77777777" w:rsidTr="00397539">
        <w:tc>
          <w:tcPr>
            <w:tcW w:w="246" w:type="pct"/>
            <w:vAlign w:val="bottom"/>
          </w:tcPr>
          <w:p w14:paraId="12F992BF" w14:textId="77777777" w:rsidR="0027179C" w:rsidRDefault="0027179C" w:rsidP="00397539">
            <w:pPr>
              <w:jc w:val="center"/>
              <w:rPr>
                <w:rFonts w:ascii="Times New Roman" w:hAnsi="Times New Roman" w:cs="Times New Roman"/>
              </w:rPr>
            </w:pPr>
            <w:r>
              <w:rPr>
                <w:rFonts w:ascii="Times New Roman" w:hAnsi="Times New Roman" w:cs="Times New Roman"/>
              </w:rPr>
              <w:t>42.2</w:t>
            </w:r>
          </w:p>
        </w:tc>
        <w:tc>
          <w:tcPr>
            <w:tcW w:w="3274" w:type="pct"/>
          </w:tcPr>
          <w:p w14:paraId="0B7F65DB" w14:textId="36DCA0D7" w:rsidR="0027179C" w:rsidRPr="000B4061" w:rsidRDefault="0027179C" w:rsidP="00397539">
            <w:pPr>
              <w:rPr>
                <w:rFonts w:ascii="Times New Roman" w:hAnsi="Times New Roman" w:cs="Times New Roman"/>
              </w:rPr>
            </w:pPr>
            <w:r w:rsidRPr="00711238">
              <w:rPr>
                <w:rFonts w:ascii="Times New Roman" w:hAnsi="Times New Roman" w:cs="Times New Roman"/>
              </w:rPr>
              <w:t xml:space="preserve">Cumulative results of operations - Funds from other than Dedicated Collections </w:t>
            </w:r>
            <w:r>
              <w:rPr>
                <w:rFonts w:ascii="Times New Roman" w:hAnsi="Times New Roman" w:cs="Times New Roman"/>
              </w:rPr>
              <w:t xml:space="preserve">(593000E, 693000E, </w:t>
            </w:r>
            <w:r w:rsidR="008F10D2">
              <w:rPr>
                <w:rFonts w:ascii="Times New Roman" w:hAnsi="Times New Roman" w:cs="Times New Roman"/>
              </w:rPr>
              <w:t xml:space="preserve">570010E, </w:t>
            </w:r>
            <w:r>
              <w:rPr>
                <w:rFonts w:ascii="Times New Roman" w:hAnsi="Times New Roman" w:cs="Times New Roman"/>
              </w:rPr>
              <w:t>671000E)</w:t>
            </w:r>
          </w:p>
        </w:tc>
        <w:tc>
          <w:tcPr>
            <w:tcW w:w="755" w:type="pct"/>
            <w:vAlign w:val="bottom"/>
          </w:tcPr>
          <w:p w14:paraId="31734C70" w14:textId="4535F945" w:rsidR="0027179C" w:rsidRPr="006641F5" w:rsidRDefault="009C3F06" w:rsidP="00397539">
            <w:pPr>
              <w:jc w:val="right"/>
              <w:rPr>
                <w:rFonts w:ascii="Times New Roman" w:hAnsi="Times New Roman" w:cs="Times New Roman"/>
              </w:rPr>
            </w:pPr>
            <w:r w:rsidRPr="00094FC5">
              <w:rPr>
                <w:rFonts w:ascii="Times New Roman" w:hAnsi="Times New Roman" w:cs="Times New Roman"/>
              </w:rPr>
              <w:t>-</w:t>
            </w:r>
          </w:p>
        </w:tc>
        <w:tc>
          <w:tcPr>
            <w:tcW w:w="725" w:type="pct"/>
            <w:vAlign w:val="bottom"/>
          </w:tcPr>
          <w:p w14:paraId="2F484246" w14:textId="524D63D9" w:rsidR="0027179C" w:rsidRPr="006641F5" w:rsidRDefault="00CB2BAD" w:rsidP="00397539">
            <w:pPr>
              <w:jc w:val="right"/>
              <w:rPr>
                <w:rFonts w:ascii="Times New Roman" w:hAnsi="Times New Roman" w:cs="Times New Roman"/>
              </w:rPr>
            </w:pPr>
            <w:r>
              <w:rPr>
                <w:rFonts w:ascii="Times New Roman" w:hAnsi="Times New Roman" w:cs="Times New Roman"/>
              </w:rPr>
              <w:t>258,000</w:t>
            </w:r>
          </w:p>
        </w:tc>
      </w:tr>
      <w:tr w:rsidR="0027179C" w14:paraId="55505796" w14:textId="77777777" w:rsidTr="00397539">
        <w:tc>
          <w:tcPr>
            <w:tcW w:w="246" w:type="pct"/>
            <w:vAlign w:val="bottom"/>
          </w:tcPr>
          <w:p w14:paraId="1F30FE68" w14:textId="77777777" w:rsidR="0027179C" w:rsidRPr="0023371A" w:rsidRDefault="0027179C" w:rsidP="00397539">
            <w:pPr>
              <w:jc w:val="center"/>
              <w:rPr>
                <w:rFonts w:ascii="Times New Roman" w:hAnsi="Times New Roman" w:cs="Times New Roman"/>
                <w:b/>
                <w:bCs/>
              </w:rPr>
            </w:pPr>
            <w:r w:rsidRPr="0023371A">
              <w:rPr>
                <w:rFonts w:ascii="Times New Roman" w:hAnsi="Times New Roman" w:cs="Times New Roman"/>
                <w:b/>
                <w:bCs/>
              </w:rPr>
              <w:t>43</w:t>
            </w:r>
          </w:p>
        </w:tc>
        <w:tc>
          <w:tcPr>
            <w:tcW w:w="3274" w:type="pct"/>
          </w:tcPr>
          <w:p w14:paraId="359C9661" w14:textId="77777777" w:rsidR="0027179C" w:rsidRPr="0023371A" w:rsidRDefault="0027179C" w:rsidP="00397539">
            <w:pPr>
              <w:rPr>
                <w:rFonts w:ascii="Times New Roman" w:hAnsi="Times New Roman" w:cs="Times New Roman"/>
                <w:b/>
                <w:bCs/>
              </w:rPr>
            </w:pPr>
            <w:r w:rsidRPr="0023371A">
              <w:rPr>
                <w:rFonts w:ascii="Times New Roman" w:hAnsi="Times New Roman" w:cs="Times New Roman"/>
                <w:b/>
                <w:bCs/>
              </w:rPr>
              <w:t xml:space="preserve">Total </w:t>
            </w:r>
            <w:r>
              <w:rPr>
                <w:rFonts w:ascii="Times New Roman" w:hAnsi="Times New Roman" w:cs="Times New Roman"/>
                <w:b/>
                <w:bCs/>
              </w:rPr>
              <w:t>n</w:t>
            </w:r>
            <w:r w:rsidRPr="0023371A">
              <w:rPr>
                <w:rFonts w:ascii="Times New Roman" w:hAnsi="Times New Roman" w:cs="Times New Roman"/>
                <w:b/>
                <w:bCs/>
              </w:rPr>
              <w:t xml:space="preserve">et </w:t>
            </w:r>
            <w:r>
              <w:rPr>
                <w:rFonts w:ascii="Times New Roman" w:hAnsi="Times New Roman" w:cs="Times New Roman"/>
                <w:b/>
                <w:bCs/>
              </w:rPr>
              <w:t>p</w:t>
            </w:r>
            <w:r w:rsidRPr="0023371A">
              <w:rPr>
                <w:rFonts w:ascii="Times New Roman" w:hAnsi="Times New Roman" w:cs="Times New Roman"/>
                <w:b/>
                <w:bCs/>
              </w:rPr>
              <w:t>osition</w:t>
            </w:r>
          </w:p>
        </w:tc>
        <w:tc>
          <w:tcPr>
            <w:tcW w:w="755" w:type="pct"/>
          </w:tcPr>
          <w:p w14:paraId="5341D35D" w14:textId="51B17FC2" w:rsidR="0027179C" w:rsidRPr="0023371A" w:rsidRDefault="00C74B24" w:rsidP="00397539">
            <w:pPr>
              <w:jc w:val="right"/>
              <w:rPr>
                <w:rFonts w:ascii="Times New Roman" w:hAnsi="Times New Roman" w:cs="Times New Roman"/>
                <w:b/>
                <w:bCs/>
              </w:rPr>
            </w:pPr>
            <w:r w:rsidRPr="00094FC5">
              <w:rPr>
                <w:rFonts w:ascii="Times New Roman" w:hAnsi="Times New Roman" w:cs="Times New Roman"/>
              </w:rPr>
              <w:t>-</w:t>
            </w:r>
          </w:p>
        </w:tc>
        <w:tc>
          <w:tcPr>
            <w:tcW w:w="725" w:type="pct"/>
          </w:tcPr>
          <w:p w14:paraId="1F56859B" w14:textId="74965E5C" w:rsidR="0027179C" w:rsidRPr="0023371A" w:rsidRDefault="00901882" w:rsidP="00397539">
            <w:pPr>
              <w:jc w:val="right"/>
              <w:rPr>
                <w:rFonts w:ascii="Times New Roman" w:hAnsi="Times New Roman" w:cs="Times New Roman"/>
                <w:b/>
                <w:bCs/>
              </w:rPr>
            </w:pPr>
            <w:r>
              <w:rPr>
                <w:rFonts w:ascii="Times New Roman" w:hAnsi="Times New Roman" w:cs="Times New Roman"/>
                <w:b/>
                <w:bCs/>
              </w:rPr>
              <w:t>258</w:t>
            </w:r>
            <w:r w:rsidR="0027179C" w:rsidRPr="0023371A">
              <w:rPr>
                <w:rFonts w:ascii="Times New Roman" w:hAnsi="Times New Roman" w:cs="Times New Roman"/>
                <w:b/>
                <w:bCs/>
              </w:rPr>
              <w:t>,000</w:t>
            </w:r>
          </w:p>
        </w:tc>
      </w:tr>
      <w:tr w:rsidR="0027179C" w14:paraId="1898331F" w14:textId="77777777" w:rsidTr="00397539">
        <w:tc>
          <w:tcPr>
            <w:tcW w:w="246" w:type="pct"/>
            <w:vAlign w:val="bottom"/>
          </w:tcPr>
          <w:p w14:paraId="063CEBE3" w14:textId="77777777" w:rsidR="0027179C" w:rsidRPr="00146099" w:rsidRDefault="0027179C" w:rsidP="00397539">
            <w:pPr>
              <w:jc w:val="center"/>
              <w:rPr>
                <w:rFonts w:ascii="Times New Roman" w:hAnsi="Times New Roman" w:cs="Times New Roman"/>
                <w:b/>
              </w:rPr>
            </w:pPr>
            <w:r>
              <w:rPr>
                <w:rFonts w:ascii="Times New Roman" w:hAnsi="Times New Roman" w:cs="Times New Roman"/>
                <w:b/>
              </w:rPr>
              <w:t>44</w:t>
            </w:r>
          </w:p>
        </w:tc>
        <w:tc>
          <w:tcPr>
            <w:tcW w:w="3274" w:type="pct"/>
          </w:tcPr>
          <w:p w14:paraId="6A32277F" w14:textId="77777777" w:rsidR="0027179C" w:rsidRPr="00146099" w:rsidRDefault="0027179C" w:rsidP="00397539">
            <w:pPr>
              <w:rPr>
                <w:rFonts w:ascii="Times New Roman" w:hAnsi="Times New Roman" w:cs="Times New Roman"/>
                <w:b/>
              </w:rPr>
            </w:pPr>
            <w:r w:rsidRPr="00146099">
              <w:rPr>
                <w:rFonts w:ascii="Times New Roman" w:hAnsi="Times New Roman" w:cs="Times New Roman"/>
                <w:b/>
              </w:rPr>
              <w:t>Total liabilities and net position</w:t>
            </w:r>
          </w:p>
        </w:tc>
        <w:tc>
          <w:tcPr>
            <w:tcW w:w="755" w:type="pct"/>
          </w:tcPr>
          <w:p w14:paraId="212230A5" w14:textId="23D45895" w:rsidR="0027179C" w:rsidRPr="00146099" w:rsidRDefault="00C74B24" w:rsidP="00397539">
            <w:pPr>
              <w:jc w:val="right"/>
              <w:rPr>
                <w:rFonts w:ascii="Times New Roman" w:hAnsi="Times New Roman" w:cs="Times New Roman"/>
                <w:b/>
                <w:u w:val="double"/>
              </w:rPr>
            </w:pPr>
            <w:r w:rsidRPr="00094FC5">
              <w:rPr>
                <w:rFonts w:ascii="Times New Roman" w:hAnsi="Times New Roman" w:cs="Times New Roman"/>
              </w:rPr>
              <w:t>-</w:t>
            </w:r>
          </w:p>
        </w:tc>
        <w:tc>
          <w:tcPr>
            <w:tcW w:w="725" w:type="pct"/>
          </w:tcPr>
          <w:p w14:paraId="37B0E6EF" w14:textId="0A4843AA" w:rsidR="0027179C" w:rsidRPr="00146099" w:rsidRDefault="00901882" w:rsidP="00397539">
            <w:pPr>
              <w:jc w:val="right"/>
              <w:rPr>
                <w:rFonts w:ascii="Times New Roman" w:hAnsi="Times New Roman" w:cs="Times New Roman"/>
                <w:b/>
                <w:u w:val="double"/>
              </w:rPr>
            </w:pPr>
            <w:r>
              <w:rPr>
                <w:rFonts w:ascii="Times New Roman" w:hAnsi="Times New Roman" w:cs="Times New Roman"/>
                <w:b/>
                <w:u w:val="double"/>
              </w:rPr>
              <w:t>258</w:t>
            </w:r>
            <w:r w:rsidR="0027179C">
              <w:rPr>
                <w:rFonts w:ascii="Times New Roman" w:hAnsi="Times New Roman" w:cs="Times New Roman"/>
                <w:b/>
                <w:u w:val="double"/>
              </w:rPr>
              <w:t>,000</w:t>
            </w:r>
          </w:p>
        </w:tc>
      </w:tr>
    </w:tbl>
    <w:p w14:paraId="015177F1" w14:textId="77777777" w:rsidR="00D54AB6" w:rsidRDefault="00D54AB6" w:rsidP="0027179C">
      <w:pPr>
        <w:rPr>
          <w:rFonts w:ascii="Times New Roman" w:hAnsi="Times New Roman" w:cs="Times New Roman"/>
          <w:b/>
          <w:sz w:val="28"/>
          <w:szCs w:val="28"/>
        </w:rPr>
      </w:pPr>
    </w:p>
    <w:tbl>
      <w:tblPr>
        <w:tblStyle w:val="TableGrid"/>
        <w:tblW w:w="5000" w:type="pct"/>
        <w:tblLook w:val="04A0" w:firstRow="1" w:lastRow="0" w:firstColumn="1" w:lastColumn="0" w:noHBand="0" w:noVBand="1"/>
      </w:tblPr>
      <w:tblGrid>
        <w:gridCol w:w="892"/>
        <w:gridCol w:w="9238"/>
        <w:gridCol w:w="2173"/>
        <w:gridCol w:w="2087"/>
      </w:tblGrid>
      <w:tr w:rsidR="0027179C" w14:paraId="6328B62E" w14:textId="77777777" w:rsidTr="00397539">
        <w:trPr>
          <w:trHeight w:val="440"/>
        </w:trPr>
        <w:tc>
          <w:tcPr>
            <w:tcW w:w="5000" w:type="pct"/>
            <w:gridSpan w:val="4"/>
            <w:shd w:val="clear" w:color="auto" w:fill="D9D9D9" w:themeFill="background1" w:themeFillShade="D9"/>
          </w:tcPr>
          <w:p w14:paraId="7579F7EA" w14:textId="77777777" w:rsidR="0027179C"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STATEMENT OF NET COST</w:t>
            </w:r>
          </w:p>
        </w:tc>
      </w:tr>
      <w:tr w:rsidR="0027179C" w14:paraId="03FCABE0" w14:textId="77777777" w:rsidTr="00397539">
        <w:tc>
          <w:tcPr>
            <w:tcW w:w="310" w:type="pct"/>
          </w:tcPr>
          <w:p w14:paraId="2BE1EB63" w14:textId="77777777" w:rsidR="0027179C" w:rsidRPr="00C60F19" w:rsidRDefault="0027179C" w:rsidP="00397539">
            <w:pPr>
              <w:jc w:val="center"/>
              <w:rPr>
                <w:rFonts w:ascii="Times New Roman" w:hAnsi="Times New Roman" w:cs="Times New Roman"/>
                <w:b/>
              </w:rPr>
            </w:pPr>
            <w:r>
              <w:rPr>
                <w:rFonts w:ascii="Times New Roman" w:hAnsi="Times New Roman" w:cs="Times New Roman"/>
                <w:b/>
              </w:rPr>
              <w:t>Line No.</w:t>
            </w:r>
          </w:p>
        </w:tc>
        <w:tc>
          <w:tcPr>
            <w:tcW w:w="3210" w:type="pct"/>
          </w:tcPr>
          <w:p w14:paraId="1510054A" w14:textId="77777777" w:rsidR="0027179C" w:rsidRDefault="0027179C" w:rsidP="00397539">
            <w:pPr>
              <w:rPr>
                <w:rFonts w:ascii="Times New Roman" w:hAnsi="Times New Roman" w:cs="Times New Roman"/>
                <w:b/>
                <w:sz w:val="28"/>
                <w:szCs w:val="28"/>
              </w:rPr>
            </w:pPr>
          </w:p>
        </w:tc>
        <w:tc>
          <w:tcPr>
            <w:tcW w:w="755" w:type="pct"/>
          </w:tcPr>
          <w:p w14:paraId="22A7B6EF"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725" w:type="pct"/>
          </w:tcPr>
          <w:p w14:paraId="1721BA81"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27179C" w14:paraId="3B29E3A8" w14:textId="77777777" w:rsidTr="00397539">
        <w:trPr>
          <w:trHeight w:val="233"/>
        </w:trPr>
        <w:tc>
          <w:tcPr>
            <w:tcW w:w="310" w:type="pct"/>
          </w:tcPr>
          <w:p w14:paraId="0F5A6F05" w14:textId="77777777" w:rsidR="0027179C" w:rsidRDefault="0027179C" w:rsidP="00397539">
            <w:pPr>
              <w:jc w:val="center"/>
              <w:rPr>
                <w:rFonts w:ascii="Times New Roman" w:hAnsi="Times New Roman" w:cs="Times New Roman"/>
                <w:b/>
                <w:sz w:val="28"/>
                <w:szCs w:val="28"/>
              </w:rPr>
            </w:pPr>
          </w:p>
        </w:tc>
        <w:tc>
          <w:tcPr>
            <w:tcW w:w="3210" w:type="pct"/>
          </w:tcPr>
          <w:p w14:paraId="1B61C09A" w14:textId="77777777" w:rsidR="0027179C" w:rsidRPr="000B4061" w:rsidRDefault="0027179C" w:rsidP="00397539">
            <w:pPr>
              <w:rPr>
                <w:rFonts w:ascii="Times New Roman" w:hAnsi="Times New Roman" w:cs="Times New Roman"/>
                <w:b/>
              </w:rPr>
            </w:pPr>
            <w:r>
              <w:rPr>
                <w:rFonts w:ascii="Times New Roman" w:hAnsi="Times New Roman" w:cs="Times New Roman"/>
                <w:b/>
              </w:rPr>
              <w:t xml:space="preserve">Gross Program </w:t>
            </w:r>
            <w:r w:rsidRPr="00DA05E0">
              <w:rPr>
                <w:rFonts w:ascii="Times New Roman" w:hAnsi="Times New Roman" w:cs="Times New Roman"/>
                <w:b/>
              </w:rPr>
              <w:t>Costs (Note 21):</w:t>
            </w:r>
          </w:p>
        </w:tc>
        <w:tc>
          <w:tcPr>
            <w:tcW w:w="755" w:type="pct"/>
          </w:tcPr>
          <w:p w14:paraId="102686C0" w14:textId="77777777" w:rsidR="0027179C" w:rsidRDefault="0027179C" w:rsidP="00397539">
            <w:pPr>
              <w:jc w:val="right"/>
              <w:rPr>
                <w:rFonts w:ascii="Times New Roman" w:hAnsi="Times New Roman" w:cs="Times New Roman"/>
                <w:b/>
                <w:sz w:val="28"/>
                <w:szCs w:val="28"/>
              </w:rPr>
            </w:pPr>
          </w:p>
        </w:tc>
        <w:tc>
          <w:tcPr>
            <w:tcW w:w="725" w:type="pct"/>
          </w:tcPr>
          <w:p w14:paraId="310C2D12" w14:textId="77777777" w:rsidR="0027179C" w:rsidRDefault="0027179C" w:rsidP="00397539">
            <w:pPr>
              <w:jc w:val="right"/>
              <w:rPr>
                <w:rFonts w:ascii="Times New Roman" w:hAnsi="Times New Roman" w:cs="Times New Roman"/>
                <w:b/>
                <w:sz w:val="28"/>
                <w:szCs w:val="28"/>
              </w:rPr>
            </w:pPr>
          </w:p>
        </w:tc>
      </w:tr>
      <w:tr w:rsidR="0027179C" w14:paraId="6F5688F4" w14:textId="77777777" w:rsidTr="00397539">
        <w:trPr>
          <w:trHeight w:val="260"/>
        </w:trPr>
        <w:tc>
          <w:tcPr>
            <w:tcW w:w="310" w:type="pct"/>
          </w:tcPr>
          <w:p w14:paraId="510F6EE2" w14:textId="77777777" w:rsidR="0027179C" w:rsidRPr="006824DF" w:rsidRDefault="0027179C" w:rsidP="00397539">
            <w:pPr>
              <w:jc w:val="center"/>
              <w:rPr>
                <w:rFonts w:ascii="Times New Roman" w:hAnsi="Times New Roman" w:cs="Times New Roman"/>
              </w:rPr>
            </w:pPr>
            <w:r w:rsidRPr="006824DF">
              <w:rPr>
                <w:rFonts w:ascii="Times New Roman" w:hAnsi="Times New Roman" w:cs="Times New Roman"/>
              </w:rPr>
              <w:t>1</w:t>
            </w:r>
          </w:p>
        </w:tc>
        <w:tc>
          <w:tcPr>
            <w:tcW w:w="3210" w:type="pct"/>
          </w:tcPr>
          <w:p w14:paraId="581DBF8C" w14:textId="0C12E164" w:rsidR="0027179C" w:rsidRPr="006824DF" w:rsidRDefault="0027179C" w:rsidP="00397539">
            <w:pPr>
              <w:rPr>
                <w:rFonts w:ascii="Times New Roman" w:hAnsi="Times New Roman" w:cs="Times New Roman"/>
              </w:rPr>
            </w:pPr>
            <w:r>
              <w:rPr>
                <w:rFonts w:ascii="Times New Roman" w:hAnsi="Times New Roman" w:cs="Times New Roman"/>
              </w:rPr>
              <w:t>Gross costs (</w:t>
            </w:r>
            <w:r w:rsidR="00377020">
              <w:rPr>
                <w:rFonts w:ascii="Times New Roman" w:hAnsi="Times New Roman" w:cs="Times New Roman"/>
              </w:rPr>
              <w:t xml:space="preserve">610000E, </w:t>
            </w:r>
            <w:r>
              <w:rPr>
                <w:rFonts w:ascii="Times New Roman" w:hAnsi="Times New Roman" w:cs="Times New Roman"/>
              </w:rPr>
              <w:t>671000E, 693000E, 880100E, 880200E)</w:t>
            </w:r>
          </w:p>
        </w:tc>
        <w:tc>
          <w:tcPr>
            <w:tcW w:w="755" w:type="pct"/>
          </w:tcPr>
          <w:p w14:paraId="084A49D6" w14:textId="1F2D2829" w:rsidR="0027179C" w:rsidRPr="006824DF" w:rsidRDefault="006B37B2" w:rsidP="00397539">
            <w:pPr>
              <w:jc w:val="right"/>
              <w:rPr>
                <w:rFonts w:ascii="Times New Roman" w:hAnsi="Times New Roman" w:cs="Times New Roman"/>
              </w:rPr>
            </w:pPr>
            <w:r>
              <w:rPr>
                <w:rFonts w:ascii="Times New Roman" w:hAnsi="Times New Roman" w:cs="Times New Roman"/>
              </w:rPr>
              <w:t>96,000</w:t>
            </w:r>
          </w:p>
        </w:tc>
        <w:tc>
          <w:tcPr>
            <w:tcW w:w="725" w:type="pct"/>
          </w:tcPr>
          <w:p w14:paraId="24FF4068" w14:textId="7D4B5C71" w:rsidR="0027179C" w:rsidRPr="006824DF" w:rsidRDefault="00C31673" w:rsidP="00397539">
            <w:pPr>
              <w:jc w:val="right"/>
              <w:rPr>
                <w:rFonts w:ascii="Times New Roman" w:hAnsi="Times New Roman" w:cs="Times New Roman"/>
              </w:rPr>
            </w:pPr>
            <w:r>
              <w:rPr>
                <w:rFonts w:ascii="Times New Roman" w:hAnsi="Times New Roman" w:cs="Times New Roman"/>
              </w:rPr>
              <w:t>1</w:t>
            </w:r>
            <w:r w:rsidR="0027179C">
              <w:rPr>
                <w:rFonts w:ascii="Times New Roman" w:hAnsi="Times New Roman" w:cs="Times New Roman"/>
              </w:rPr>
              <w:t>8,000</w:t>
            </w:r>
          </w:p>
        </w:tc>
      </w:tr>
      <w:tr w:rsidR="0027179C" w14:paraId="6F2113E2" w14:textId="77777777" w:rsidTr="00397539">
        <w:tc>
          <w:tcPr>
            <w:tcW w:w="310" w:type="pct"/>
          </w:tcPr>
          <w:p w14:paraId="65D0FB2A" w14:textId="77777777" w:rsidR="0027179C" w:rsidRDefault="0027179C" w:rsidP="00397539">
            <w:pPr>
              <w:jc w:val="center"/>
              <w:rPr>
                <w:rFonts w:ascii="Times New Roman" w:hAnsi="Times New Roman" w:cs="Times New Roman"/>
              </w:rPr>
            </w:pPr>
            <w:r>
              <w:rPr>
                <w:rFonts w:ascii="Times New Roman" w:hAnsi="Times New Roman" w:cs="Times New Roman"/>
              </w:rPr>
              <w:t>2</w:t>
            </w:r>
          </w:p>
        </w:tc>
        <w:tc>
          <w:tcPr>
            <w:tcW w:w="3210" w:type="pct"/>
          </w:tcPr>
          <w:p w14:paraId="1D406449" w14:textId="46F02C6F" w:rsidR="0027179C" w:rsidRDefault="0027179C" w:rsidP="00397539">
            <w:pPr>
              <w:rPr>
                <w:rFonts w:ascii="Times New Roman" w:hAnsi="Times New Roman" w:cs="Times New Roman"/>
              </w:rPr>
            </w:pPr>
            <w:r>
              <w:rPr>
                <w:rFonts w:ascii="Times New Roman" w:hAnsi="Times New Roman" w:cs="Times New Roman"/>
              </w:rPr>
              <w:t>Less: earned revenue (</w:t>
            </w:r>
            <w:r w:rsidR="00820D4C">
              <w:rPr>
                <w:rFonts w:ascii="Times New Roman" w:hAnsi="Times New Roman" w:cs="Times New Roman"/>
              </w:rPr>
              <w:t xml:space="preserve">520000E, </w:t>
            </w:r>
            <w:r>
              <w:rPr>
                <w:rFonts w:ascii="Times New Roman" w:hAnsi="Times New Roman" w:cs="Times New Roman"/>
              </w:rPr>
              <w:t>593000E)</w:t>
            </w:r>
          </w:p>
        </w:tc>
        <w:tc>
          <w:tcPr>
            <w:tcW w:w="755" w:type="pct"/>
          </w:tcPr>
          <w:p w14:paraId="4A53F8D2" w14:textId="77777777" w:rsidR="0027179C" w:rsidRPr="006824DF" w:rsidRDefault="0027179C" w:rsidP="00397539">
            <w:pPr>
              <w:jc w:val="right"/>
              <w:rPr>
                <w:rFonts w:ascii="Times New Roman" w:hAnsi="Times New Roman" w:cs="Times New Roman"/>
              </w:rPr>
            </w:pPr>
            <w:r>
              <w:rPr>
                <w:rFonts w:ascii="Times New Roman" w:hAnsi="Times New Roman" w:cs="Times New Roman"/>
              </w:rPr>
              <w:t>-</w:t>
            </w:r>
          </w:p>
        </w:tc>
        <w:tc>
          <w:tcPr>
            <w:tcW w:w="725" w:type="pct"/>
          </w:tcPr>
          <w:p w14:paraId="127D61E4" w14:textId="49A66554" w:rsidR="0027179C" w:rsidRPr="006824DF" w:rsidRDefault="00C31673" w:rsidP="00397539">
            <w:pPr>
              <w:jc w:val="right"/>
              <w:rPr>
                <w:rFonts w:ascii="Times New Roman" w:hAnsi="Times New Roman" w:cs="Times New Roman"/>
              </w:rPr>
            </w:pPr>
            <w:r>
              <w:rPr>
                <w:rFonts w:ascii="Times New Roman" w:hAnsi="Times New Roman" w:cs="Times New Roman"/>
              </w:rPr>
              <w:t>96,000</w:t>
            </w:r>
          </w:p>
        </w:tc>
      </w:tr>
      <w:tr w:rsidR="0027179C" w14:paraId="6FD3F4AE" w14:textId="77777777" w:rsidTr="00397539">
        <w:tc>
          <w:tcPr>
            <w:tcW w:w="310" w:type="pct"/>
          </w:tcPr>
          <w:p w14:paraId="6304BDCF" w14:textId="77777777" w:rsidR="0027179C" w:rsidRPr="006824DF" w:rsidRDefault="0027179C" w:rsidP="00397539">
            <w:pPr>
              <w:jc w:val="center"/>
              <w:rPr>
                <w:rFonts w:ascii="Times New Roman" w:hAnsi="Times New Roman" w:cs="Times New Roman"/>
              </w:rPr>
            </w:pPr>
            <w:r>
              <w:rPr>
                <w:rFonts w:ascii="Times New Roman" w:hAnsi="Times New Roman" w:cs="Times New Roman"/>
              </w:rPr>
              <w:t>3</w:t>
            </w:r>
          </w:p>
        </w:tc>
        <w:tc>
          <w:tcPr>
            <w:tcW w:w="3210" w:type="pct"/>
          </w:tcPr>
          <w:p w14:paraId="47F2A004" w14:textId="77777777" w:rsidR="0027179C" w:rsidRPr="006824DF" w:rsidRDefault="0027179C" w:rsidP="00397539">
            <w:pPr>
              <w:rPr>
                <w:rFonts w:ascii="Times New Roman" w:hAnsi="Times New Roman" w:cs="Times New Roman"/>
              </w:rPr>
            </w:pPr>
            <w:r>
              <w:rPr>
                <w:rFonts w:ascii="Times New Roman" w:hAnsi="Times New Roman" w:cs="Times New Roman"/>
              </w:rPr>
              <w:t>Net program costs</w:t>
            </w:r>
          </w:p>
        </w:tc>
        <w:tc>
          <w:tcPr>
            <w:tcW w:w="755" w:type="pct"/>
          </w:tcPr>
          <w:p w14:paraId="41F18FEC" w14:textId="0A929F0E" w:rsidR="0027179C" w:rsidRPr="006824DF" w:rsidRDefault="006B37B2" w:rsidP="00397539">
            <w:pPr>
              <w:jc w:val="right"/>
              <w:rPr>
                <w:rFonts w:ascii="Times New Roman" w:hAnsi="Times New Roman" w:cs="Times New Roman"/>
              </w:rPr>
            </w:pPr>
            <w:r>
              <w:rPr>
                <w:rFonts w:ascii="Times New Roman" w:hAnsi="Times New Roman" w:cs="Times New Roman"/>
              </w:rPr>
              <w:t>96,000</w:t>
            </w:r>
          </w:p>
        </w:tc>
        <w:tc>
          <w:tcPr>
            <w:tcW w:w="725" w:type="pct"/>
          </w:tcPr>
          <w:p w14:paraId="6B2B1BBC" w14:textId="2FB1AEB4" w:rsidR="0027179C" w:rsidRPr="006824DF" w:rsidRDefault="0027179C" w:rsidP="00397539">
            <w:pPr>
              <w:jc w:val="right"/>
              <w:rPr>
                <w:rFonts w:ascii="Times New Roman" w:hAnsi="Times New Roman" w:cs="Times New Roman"/>
              </w:rPr>
            </w:pPr>
            <w:r>
              <w:rPr>
                <w:rFonts w:ascii="Times New Roman" w:hAnsi="Times New Roman" w:cs="Times New Roman"/>
              </w:rPr>
              <w:t>(</w:t>
            </w:r>
            <w:r w:rsidR="00C31673">
              <w:rPr>
                <w:rFonts w:ascii="Times New Roman" w:hAnsi="Times New Roman" w:cs="Times New Roman"/>
              </w:rPr>
              <w:t>78,000</w:t>
            </w:r>
            <w:r>
              <w:rPr>
                <w:rFonts w:ascii="Times New Roman" w:hAnsi="Times New Roman" w:cs="Times New Roman"/>
              </w:rPr>
              <w:t>)</w:t>
            </w:r>
          </w:p>
        </w:tc>
      </w:tr>
      <w:tr w:rsidR="0027179C" w14:paraId="49405239" w14:textId="77777777" w:rsidTr="00397539">
        <w:tc>
          <w:tcPr>
            <w:tcW w:w="310" w:type="pct"/>
          </w:tcPr>
          <w:p w14:paraId="315E9AF1" w14:textId="77777777" w:rsidR="0027179C" w:rsidRDefault="0027179C" w:rsidP="00397539">
            <w:pPr>
              <w:jc w:val="center"/>
              <w:rPr>
                <w:rFonts w:ascii="Times New Roman" w:hAnsi="Times New Roman" w:cs="Times New Roman"/>
              </w:rPr>
            </w:pPr>
            <w:r>
              <w:rPr>
                <w:rFonts w:ascii="Times New Roman" w:hAnsi="Times New Roman" w:cs="Times New Roman"/>
              </w:rPr>
              <w:t>5</w:t>
            </w:r>
          </w:p>
        </w:tc>
        <w:tc>
          <w:tcPr>
            <w:tcW w:w="3210" w:type="pct"/>
          </w:tcPr>
          <w:p w14:paraId="156AE067" w14:textId="77777777" w:rsidR="0027179C" w:rsidRDefault="0027179C" w:rsidP="00397539">
            <w:pPr>
              <w:rPr>
                <w:rFonts w:ascii="Times New Roman" w:hAnsi="Times New Roman" w:cs="Times New Roman"/>
              </w:rPr>
            </w:pPr>
            <w:r>
              <w:rPr>
                <w:rFonts w:ascii="Times New Roman" w:hAnsi="Times New Roman" w:cs="Times New Roman"/>
              </w:rPr>
              <w:t>Net program costs including Assumption Changes:</w:t>
            </w:r>
          </w:p>
        </w:tc>
        <w:tc>
          <w:tcPr>
            <w:tcW w:w="755" w:type="pct"/>
          </w:tcPr>
          <w:p w14:paraId="402F8285" w14:textId="253DBEE8" w:rsidR="0027179C" w:rsidRPr="006824DF" w:rsidRDefault="006B37B2" w:rsidP="00397539">
            <w:pPr>
              <w:jc w:val="right"/>
              <w:rPr>
                <w:rFonts w:ascii="Times New Roman" w:hAnsi="Times New Roman" w:cs="Times New Roman"/>
              </w:rPr>
            </w:pPr>
            <w:r>
              <w:rPr>
                <w:rFonts w:ascii="Times New Roman" w:hAnsi="Times New Roman" w:cs="Times New Roman"/>
              </w:rPr>
              <w:t>96,000</w:t>
            </w:r>
          </w:p>
        </w:tc>
        <w:tc>
          <w:tcPr>
            <w:tcW w:w="725" w:type="pct"/>
          </w:tcPr>
          <w:p w14:paraId="79AEFD82" w14:textId="60249FB4" w:rsidR="0027179C" w:rsidRPr="006824DF" w:rsidRDefault="00C31673" w:rsidP="00397539">
            <w:pPr>
              <w:jc w:val="right"/>
              <w:rPr>
                <w:rFonts w:ascii="Times New Roman" w:hAnsi="Times New Roman" w:cs="Times New Roman"/>
              </w:rPr>
            </w:pPr>
            <w:r>
              <w:rPr>
                <w:rFonts w:ascii="Times New Roman" w:hAnsi="Times New Roman" w:cs="Times New Roman"/>
              </w:rPr>
              <w:t>(78,000)</w:t>
            </w:r>
          </w:p>
        </w:tc>
      </w:tr>
      <w:tr w:rsidR="0027179C" w14:paraId="6F6C3493" w14:textId="77777777" w:rsidTr="00397539">
        <w:tc>
          <w:tcPr>
            <w:tcW w:w="310" w:type="pct"/>
          </w:tcPr>
          <w:p w14:paraId="439F210F" w14:textId="77777777" w:rsidR="0027179C" w:rsidRPr="00F57E80" w:rsidRDefault="0027179C" w:rsidP="00397539">
            <w:pPr>
              <w:jc w:val="center"/>
              <w:rPr>
                <w:rFonts w:ascii="Times New Roman" w:hAnsi="Times New Roman" w:cs="Times New Roman"/>
                <w:b/>
                <w:bCs/>
              </w:rPr>
            </w:pPr>
            <w:r w:rsidRPr="00F57E80">
              <w:rPr>
                <w:rFonts w:ascii="Times New Roman" w:hAnsi="Times New Roman" w:cs="Times New Roman"/>
                <w:b/>
                <w:bCs/>
              </w:rPr>
              <w:t>8</w:t>
            </w:r>
          </w:p>
        </w:tc>
        <w:tc>
          <w:tcPr>
            <w:tcW w:w="3210" w:type="pct"/>
          </w:tcPr>
          <w:p w14:paraId="4AC419CF" w14:textId="77777777" w:rsidR="0027179C" w:rsidRPr="00F57E80" w:rsidRDefault="0027179C" w:rsidP="00397539">
            <w:pPr>
              <w:rPr>
                <w:rFonts w:ascii="Times New Roman" w:hAnsi="Times New Roman" w:cs="Times New Roman"/>
                <w:b/>
                <w:bCs/>
              </w:rPr>
            </w:pPr>
            <w:r w:rsidRPr="00F57E80">
              <w:rPr>
                <w:rFonts w:ascii="Times New Roman" w:hAnsi="Times New Roman" w:cs="Times New Roman"/>
                <w:b/>
                <w:bCs/>
              </w:rPr>
              <w:t>Net cost of operations</w:t>
            </w:r>
          </w:p>
        </w:tc>
        <w:tc>
          <w:tcPr>
            <w:tcW w:w="755" w:type="pct"/>
          </w:tcPr>
          <w:p w14:paraId="601F007A" w14:textId="21025167" w:rsidR="0027179C" w:rsidRPr="006B37B2" w:rsidRDefault="006B37B2" w:rsidP="00397539">
            <w:pPr>
              <w:jc w:val="right"/>
              <w:rPr>
                <w:rFonts w:ascii="Times New Roman" w:hAnsi="Times New Roman" w:cs="Times New Roman"/>
                <w:b/>
                <w:bCs/>
              </w:rPr>
            </w:pPr>
            <w:r w:rsidRPr="006B37B2">
              <w:rPr>
                <w:rFonts w:ascii="Times New Roman" w:hAnsi="Times New Roman" w:cs="Times New Roman"/>
                <w:b/>
                <w:bCs/>
              </w:rPr>
              <w:t>96,000</w:t>
            </w:r>
          </w:p>
        </w:tc>
        <w:tc>
          <w:tcPr>
            <w:tcW w:w="725" w:type="pct"/>
          </w:tcPr>
          <w:p w14:paraId="20621FD7" w14:textId="0DA091F5" w:rsidR="0027179C" w:rsidRPr="00C31673" w:rsidRDefault="00C31673" w:rsidP="00397539">
            <w:pPr>
              <w:jc w:val="right"/>
              <w:rPr>
                <w:rFonts w:ascii="Times New Roman" w:hAnsi="Times New Roman" w:cs="Times New Roman"/>
                <w:b/>
                <w:bCs/>
              </w:rPr>
            </w:pPr>
            <w:r w:rsidRPr="00C31673">
              <w:rPr>
                <w:rFonts w:ascii="Times New Roman" w:hAnsi="Times New Roman" w:cs="Times New Roman"/>
                <w:b/>
                <w:bCs/>
              </w:rPr>
              <w:t>(78,000)</w:t>
            </w:r>
          </w:p>
        </w:tc>
      </w:tr>
    </w:tbl>
    <w:p w14:paraId="2529D175" w14:textId="77777777" w:rsidR="0027179C" w:rsidRDefault="0027179C" w:rsidP="0027179C">
      <w:pPr>
        <w:rPr>
          <w:rFonts w:ascii="Times New Roman" w:hAnsi="Times New Roman" w:cs="Times New Roman"/>
          <w:b/>
          <w:sz w:val="28"/>
          <w:szCs w:val="28"/>
        </w:rPr>
      </w:pPr>
    </w:p>
    <w:tbl>
      <w:tblPr>
        <w:tblStyle w:val="TableGrid"/>
        <w:tblW w:w="5000" w:type="pct"/>
        <w:tblLook w:val="04A0" w:firstRow="1" w:lastRow="0" w:firstColumn="1" w:lastColumn="0" w:noHBand="0" w:noVBand="1"/>
      </w:tblPr>
      <w:tblGrid>
        <w:gridCol w:w="892"/>
        <w:gridCol w:w="9238"/>
        <w:gridCol w:w="2173"/>
        <w:gridCol w:w="2087"/>
      </w:tblGrid>
      <w:tr w:rsidR="0027179C" w14:paraId="705C5C78" w14:textId="77777777" w:rsidTr="00397539">
        <w:trPr>
          <w:trHeight w:val="413"/>
        </w:trPr>
        <w:tc>
          <w:tcPr>
            <w:tcW w:w="5000" w:type="pct"/>
            <w:gridSpan w:val="4"/>
            <w:shd w:val="clear" w:color="auto" w:fill="D9D9D9" w:themeFill="background1" w:themeFillShade="D9"/>
          </w:tcPr>
          <w:p w14:paraId="50553844" w14:textId="77777777" w:rsidR="0027179C"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STATEMENT OF CHANGES IN NET POSITION</w:t>
            </w:r>
          </w:p>
        </w:tc>
      </w:tr>
      <w:tr w:rsidR="0027179C" w14:paraId="1BAC6879" w14:textId="77777777" w:rsidTr="00397539">
        <w:tc>
          <w:tcPr>
            <w:tcW w:w="310" w:type="pct"/>
          </w:tcPr>
          <w:p w14:paraId="22546AA5" w14:textId="77777777" w:rsidR="0027179C" w:rsidRPr="003A3C69" w:rsidRDefault="0027179C" w:rsidP="00397539">
            <w:pPr>
              <w:jc w:val="center"/>
              <w:rPr>
                <w:rFonts w:ascii="Times New Roman" w:hAnsi="Times New Roman" w:cs="Times New Roman"/>
                <w:b/>
              </w:rPr>
            </w:pPr>
            <w:r>
              <w:rPr>
                <w:rFonts w:ascii="Times New Roman" w:hAnsi="Times New Roman" w:cs="Times New Roman"/>
                <w:b/>
              </w:rPr>
              <w:lastRenderedPageBreak/>
              <w:t>Line No.</w:t>
            </w:r>
          </w:p>
        </w:tc>
        <w:tc>
          <w:tcPr>
            <w:tcW w:w="3210" w:type="pct"/>
          </w:tcPr>
          <w:p w14:paraId="1B8C09F2" w14:textId="77777777" w:rsidR="0027179C" w:rsidRDefault="0027179C" w:rsidP="00397539">
            <w:pPr>
              <w:rPr>
                <w:rFonts w:ascii="Times New Roman" w:hAnsi="Times New Roman" w:cs="Times New Roman"/>
                <w:b/>
                <w:sz w:val="28"/>
                <w:szCs w:val="28"/>
              </w:rPr>
            </w:pPr>
          </w:p>
        </w:tc>
        <w:tc>
          <w:tcPr>
            <w:tcW w:w="755" w:type="pct"/>
          </w:tcPr>
          <w:p w14:paraId="66663FC2"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725" w:type="pct"/>
          </w:tcPr>
          <w:p w14:paraId="7BA8F42D"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27179C" w14:paraId="41F911E3" w14:textId="77777777" w:rsidTr="00397539">
        <w:trPr>
          <w:trHeight w:val="233"/>
        </w:trPr>
        <w:tc>
          <w:tcPr>
            <w:tcW w:w="310" w:type="pct"/>
          </w:tcPr>
          <w:p w14:paraId="4030A2D4" w14:textId="77777777" w:rsidR="0027179C" w:rsidRDefault="0027179C" w:rsidP="00397539">
            <w:pPr>
              <w:jc w:val="center"/>
              <w:rPr>
                <w:rFonts w:ascii="Times New Roman" w:hAnsi="Times New Roman" w:cs="Times New Roman"/>
                <w:b/>
                <w:sz w:val="28"/>
                <w:szCs w:val="28"/>
              </w:rPr>
            </w:pPr>
          </w:p>
        </w:tc>
        <w:tc>
          <w:tcPr>
            <w:tcW w:w="3210" w:type="pct"/>
          </w:tcPr>
          <w:p w14:paraId="24E373B0" w14:textId="77777777" w:rsidR="0027179C" w:rsidRPr="00C017E0" w:rsidRDefault="0027179C" w:rsidP="00397539">
            <w:pPr>
              <w:rPr>
                <w:rFonts w:ascii="Times New Roman" w:hAnsi="Times New Roman" w:cs="Times New Roman"/>
                <w:b/>
              </w:rPr>
            </w:pPr>
            <w:r>
              <w:rPr>
                <w:rFonts w:ascii="Times New Roman" w:hAnsi="Times New Roman" w:cs="Times New Roman"/>
                <w:b/>
              </w:rPr>
              <w:t>Unexpended Appropriations</w:t>
            </w:r>
            <w:r w:rsidRPr="00C017E0">
              <w:rPr>
                <w:rFonts w:ascii="Times New Roman" w:hAnsi="Times New Roman" w:cs="Times New Roman"/>
                <w:b/>
              </w:rPr>
              <w:t>:</w:t>
            </w:r>
          </w:p>
        </w:tc>
        <w:tc>
          <w:tcPr>
            <w:tcW w:w="755" w:type="pct"/>
          </w:tcPr>
          <w:p w14:paraId="44D9E427" w14:textId="77777777" w:rsidR="0027179C" w:rsidRDefault="0027179C" w:rsidP="00397539">
            <w:pPr>
              <w:jc w:val="right"/>
              <w:rPr>
                <w:rFonts w:ascii="Times New Roman" w:hAnsi="Times New Roman" w:cs="Times New Roman"/>
                <w:b/>
                <w:sz w:val="28"/>
                <w:szCs w:val="28"/>
              </w:rPr>
            </w:pPr>
          </w:p>
        </w:tc>
        <w:tc>
          <w:tcPr>
            <w:tcW w:w="725" w:type="pct"/>
          </w:tcPr>
          <w:p w14:paraId="7612955D" w14:textId="77777777" w:rsidR="0027179C" w:rsidRDefault="0027179C" w:rsidP="00397539">
            <w:pPr>
              <w:jc w:val="right"/>
              <w:rPr>
                <w:rFonts w:ascii="Times New Roman" w:hAnsi="Times New Roman" w:cs="Times New Roman"/>
                <w:b/>
                <w:sz w:val="28"/>
                <w:szCs w:val="28"/>
              </w:rPr>
            </w:pPr>
          </w:p>
        </w:tc>
      </w:tr>
      <w:tr w:rsidR="0027179C" w14:paraId="0DCC757A" w14:textId="77777777" w:rsidTr="00397539">
        <w:tc>
          <w:tcPr>
            <w:tcW w:w="310" w:type="pct"/>
          </w:tcPr>
          <w:p w14:paraId="0B300A1C" w14:textId="77777777" w:rsidR="0027179C" w:rsidRPr="009F6B2A" w:rsidRDefault="0027179C" w:rsidP="00397539">
            <w:pPr>
              <w:jc w:val="center"/>
              <w:rPr>
                <w:rFonts w:ascii="Times New Roman" w:hAnsi="Times New Roman" w:cs="Times New Roman"/>
              </w:rPr>
            </w:pPr>
            <w:r>
              <w:rPr>
                <w:rFonts w:ascii="Times New Roman" w:hAnsi="Times New Roman" w:cs="Times New Roman"/>
              </w:rPr>
              <w:t>4</w:t>
            </w:r>
          </w:p>
        </w:tc>
        <w:tc>
          <w:tcPr>
            <w:tcW w:w="3210" w:type="pct"/>
          </w:tcPr>
          <w:p w14:paraId="4D008314" w14:textId="77777777" w:rsidR="0027179C" w:rsidRPr="00C017E0" w:rsidRDefault="0027179C" w:rsidP="00397539">
            <w:pPr>
              <w:rPr>
                <w:rFonts w:ascii="Times New Roman" w:hAnsi="Times New Roman" w:cs="Times New Roman"/>
              </w:rPr>
            </w:pPr>
            <w:r>
              <w:rPr>
                <w:rFonts w:ascii="Times New Roman" w:hAnsi="Times New Roman" w:cs="Times New Roman"/>
              </w:rPr>
              <w:t xml:space="preserve">Appropriations received </w:t>
            </w:r>
            <w:r w:rsidRPr="00C017E0">
              <w:rPr>
                <w:rFonts w:ascii="Times New Roman" w:hAnsi="Times New Roman" w:cs="Times New Roman"/>
              </w:rPr>
              <w:t>(</w:t>
            </w:r>
            <w:r>
              <w:rPr>
                <w:rFonts w:ascii="Times New Roman" w:hAnsi="Times New Roman" w:cs="Times New Roman"/>
              </w:rPr>
              <w:t>310100</w:t>
            </w:r>
            <w:r w:rsidRPr="00C017E0">
              <w:rPr>
                <w:rFonts w:ascii="Times New Roman" w:hAnsi="Times New Roman" w:cs="Times New Roman"/>
              </w:rPr>
              <w:t>E)</w:t>
            </w:r>
          </w:p>
        </w:tc>
        <w:tc>
          <w:tcPr>
            <w:tcW w:w="755" w:type="pct"/>
          </w:tcPr>
          <w:p w14:paraId="27B164DE" w14:textId="1DA71088" w:rsidR="0027179C" w:rsidRDefault="006F5FFD" w:rsidP="00397539">
            <w:pPr>
              <w:jc w:val="right"/>
              <w:rPr>
                <w:rFonts w:ascii="Times New Roman" w:hAnsi="Times New Roman" w:cs="Times New Roman"/>
              </w:rPr>
            </w:pPr>
            <w:r>
              <w:rPr>
                <w:rFonts w:ascii="Times New Roman" w:hAnsi="Times New Roman" w:cs="Times New Roman"/>
              </w:rPr>
              <w:t>96,000</w:t>
            </w:r>
          </w:p>
        </w:tc>
        <w:tc>
          <w:tcPr>
            <w:tcW w:w="725" w:type="pct"/>
          </w:tcPr>
          <w:p w14:paraId="5B7760E1" w14:textId="77777777" w:rsidR="0027179C" w:rsidRPr="009F6B2A" w:rsidRDefault="0027179C" w:rsidP="00397539">
            <w:pPr>
              <w:jc w:val="right"/>
              <w:rPr>
                <w:rFonts w:ascii="Times New Roman" w:hAnsi="Times New Roman" w:cs="Times New Roman"/>
              </w:rPr>
            </w:pPr>
            <w:r>
              <w:rPr>
                <w:rFonts w:ascii="Times New Roman" w:hAnsi="Times New Roman" w:cs="Times New Roman"/>
              </w:rPr>
              <w:t>180,000</w:t>
            </w:r>
          </w:p>
        </w:tc>
      </w:tr>
      <w:tr w:rsidR="0027179C" w14:paraId="30ADCC0C" w14:textId="77777777" w:rsidTr="00397539">
        <w:tc>
          <w:tcPr>
            <w:tcW w:w="310" w:type="pct"/>
          </w:tcPr>
          <w:p w14:paraId="77C385B6" w14:textId="77777777" w:rsidR="0027179C" w:rsidRPr="009F6B2A" w:rsidRDefault="0027179C" w:rsidP="00397539">
            <w:pPr>
              <w:jc w:val="center"/>
              <w:rPr>
                <w:rFonts w:ascii="Times New Roman" w:hAnsi="Times New Roman" w:cs="Times New Roman"/>
              </w:rPr>
            </w:pPr>
            <w:r>
              <w:rPr>
                <w:rFonts w:ascii="Times New Roman" w:hAnsi="Times New Roman" w:cs="Times New Roman"/>
              </w:rPr>
              <w:t>7</w:t>
            </w:r>
          </w:p>
        </w:tc>
        <w:tc>
          <w:tcPr>
            <w:tcW w:w="3210" w:type="pct"/>
          </w:tcPr>
          <w:p w14:paraId="22ED8065" w14:textId="77198B3D" w:rsidR="0027179C" w:rsidRPr="009F6B2A" w:rsidRDefault="0027179C" w:rsidP="00397539">
            <w:pPr>
              <w:rPr>
                <w:rFonts w:ascii="Times New Roman" w:hAnsi="Times New Roman" w:cs="Times New Roman"/>
              </w:rPr>
            </w:pPr>
            <w:r>
              <w:rPr>
                <w:rFonts w:ascii="Times New Roman" w:hAnsi="Times New Roman" w:cs="Times New Roman"/>
              </w:rPr>
              <w:t xml:space="preserve">Appropriations used </w:t>
            </w:r>
            <w:r w:rsidRPr="00C017E0">
              <w:rPr>
                <w:rFonts w:ascii="Times New Roman" w:hAnsi="Times New Roman" w:cs="Times New Roman"/>
              </w:rPr>
              <w:t>(</w:t>
            </w:r>
            <w:r>
              <w:rPr>
                <w:rFonts w:ascii="Times New Roman" w:hAnsi="Times New Roman" w:cs="Times New Roman"/>
              </w:rPr>
              <w:t>310710E</w:t>
            </w:r>
            <w:r w:rsidRPr="00C017E0">
              <w:rPr>
                <w:rFonts w:ascii="Times New Roman" w:hAnsi="Times New Roman" w:cs="Times New Roman"/>
              </w:rPr>
              <w:t>)</w:t>
            </w:r>
          </w:p>
        </w:tc>
        <w:tc>
          <w:tcPr>
            <w:tcW w:w="755" w:type="pct"/>
          </w:tcPr>
          <w:p w14:paraId="0C635E1D" w14:textId="107C4B1C" w:rsidR="0027179C" w:rsidRPr="009F6B2A" w:rsidRDefault="0027179C" w:rsidP="00397539">
            <w:pPr>
              <w:jc w:val="right"/>
              <w:rPr>
                <w:rFonts w:ascii="Times New Roman" w:hAnsi="Times New Roman" w:cs="Times New Roman"/>
              </w:rPr>
            </w:pPr>
            <w:r>
              <w:rPr>
                <w:rFonts w:ascii="Times New Roman" w:hAnsi="Times New Roman" w:cs="Times New Roman"/>
              </w:rPr>
              <w:t>(</w:t>
            </w:r>
            <w:r w:rsidR="006F5FFD">
              <w:rPr>
                <w:rFonts w:ascii="Times New Roman" w:hAnsi="Times New Roman" w:cs="Times New Roman"/>
              </w:rPr>
              <w:t>96,000</w:t>
            </w:r>
            <w:r>
              <w:rPr>
                <w:rFonts w:ascii="Times New Roman" w:hAnsi="Times New Roman" w:cs="Times New Roman"/>
              </w:rPr>
              <w:t>)</w:t>
            </w:r>
          </w:p>
        </w:tc>
        <w:tc>
          <w:tcPr>
            <w:tcW w:w="725" w:type="pct"/>
          </w:tcPr>
          <w:p w14:paraId="5B1E3395" w14:textId="545E3BD2" w:rsidR="0027179C" w:rsidRPr="009F6B2A" w:rsidRDefault="00132F51" w:rsidP="00397539">
            <w:pPr>
              <w:jc w:val="right"/>
              <w:rPr>
                <w:rFonts w:ascii="Times New Roman" w:hAnsi="Times New Roman" w:cs="Times New Roman"/>
              </w:rPr>
            </w:pPr>
            <w:r>
              <w:rPr>
                <w:rFonts w:ascii="Times New Roman" w:hAnsi="Times New Roman" w:cs="Times New Roman"/>
              </w:rPr>
              <w:t>(180,000)</w:t>
            </w:r>
          </w:p>
        </w:tc>
      </w:tr>
      <w:tr w:rsidR="006B503E" w14:paraId="12AB1DC9" w14:textId="77777777" w:rsidTr="00397539">
        <w:tc>
          <w:tcPr>
            <w:tcW w:w="310" w:type="pct"/>
          </w:tcPr>
          <w:p w14:paraId="1679B7F0" w14:textId="77777777" w:rsidR="006B503E" w:rsidRDefault="006B503E" w:rsidP="006B503E">
            <w:pPr>
              <w:jc w:val="center"/>
              <w:rPr>
                <w:rFonts w:ascii="Times New Roman" w:hAnsi="Times New Roman" w:cs="Times New Roman"/>
              </w:rPr>
            </w:pPr>
            <w:r>
              <w:rPr>
                <w:rFonts w:ascii="Times New Roman" w:hAnsi="Times New Roman" w:cs="Times New Roman"/>
              </w:rPr>
              <w:t>8</w:t>
            </w:r>
          </w:p>
        </w:tc>
        <w:tc>
          <w:tcPr>
            <w:tcW w:w="3210" w:type="pct"/>
          </w:tcPr>
          <w:p w14:paraId="569221EA" w14:textId="77777777" w:rsidR="006B503E" w:rsidRDefault="006B503E" w:rsidP="006B503E">
            <w:pPr>
              <w:rPr>
                <w:rFonts w:ascii="Times New Roman" w:hAnsi="Times New Roman" w:cs="Times New Roman"/>
              </w:rPr>
            </w:pPr>
            <w:r w:rsidRPr="008733A1">
              <w:rPr>
                <w:rFonts w:ascii="Times New Roman" w:hAnsi="Times New Roman" w:cs="Times New Roman"/>
              </w:rPr>
              <w:t>Net Change in Unexpended Appropriations</w:t>
            </w:r>
            <w:r>
              <w:rPr>
                <w:rFonts w:ascii="Times New Roman" w:hAnsi="Times New Roman" w:cs="Times New Roman"/>
              </w:rPr>
              <w:t xml:space="preserve"> (calc.)</w:t>
            </w:r>
          </w:p>
        </w:tc>
        <w:tc>
          <w:tcPr>
            <w:tcW w:w="755" w:type="pct"/>
          </w:tcPr>
          <w:p w14:paraId="3F2C02E5" w14:textId="7275B05C" w:rsidR="006B503E" w:rsidRPr="006F5FFD" w:rsidRDefault="006B503E" w:rsidP="006B503E">
            <w:pPr>
              <w:jc w:val="right"/>
              <w:rPr>
                <w:rFonts w:ascii="Times New Roman" w:hAnsi="Times New Roman" w:cs="Times New Roman"/>
                <w:b/>
                <w:bCs/>
              </w:rPr>
            </w:pPr>
            <w:r w:rsidRPr="006F5FFD">
              <w:rPr>
                <w:rFonts w:ascii="Times New Roman" w:hAnsi="Times New Roman" w:cs="Times New Roman"/>
                <w:b/>
                <w:bCs/>
              </w:rPr>
              <w:t>-</w:t>
            </w:r>
          </w:p>
        </w:tc>
        <w:tc>
          <w:tcPr>
            <w:tcW w:w="725" w:type="pct"/>
          </w:tcPr>
          <w:p w14:paraId="1677F2D2" w14:textId="5081B107" w:rsidR="006B503E" w:rsidRDefault="006B503E" w:rsidP="006B503E">
            <w:pPr>
              <w:jc w:val="right"/>
              <w:rPr>
                <w:rFonts w:ascii="Times New Roman" w:hAnsi="Times New Roman" w:cs="Times New Roman"/>
              </w:rPr>
            </w:pPr>
            <w:r w:rsidRPr="006F5FFD">
              <w:rPr>
                <w:rFonts w:ascii="Times New Roman" w:hAnsi="Times New Roman" w:cs="Times New Roman"/>
                <w:b/>
                <w:bCs/>
              </w:rPr>
              <w:t>-</w:t>
            </w:r>
          </w:p>
        </w:tc>
      </w:tr>
      <w:tr w:rsidR="006B503E" w14:paraId="1BB3E252" w14:textId="77777777" w:rsidTr="00397539">
        <w:tc>
          <w:tcPr>
            <w:tcW w:w="310" w:type="pct"/>
          </w:tcPr>
          <w:p w14:paraId="49A26409" w14:textId="77777777" w:rsidR="006B503E" w:rsidRDefault="006B503E" w:rsidP="006B503E">
            <w:pPr>
              <w:jc w:val="center"/>
              <w:rPr>
                <w:rFonts w:ascii="Times New Roman" w:hAnsi="Times New Roman" w:cs="Times New Roman"/>
              </w:rPr>
            </w:pPr>
            <w:r>
              <w:rPr>
                <w:rFonts w:ascii="Times New Roman" w:hAnsi="Times New Roman" w:cs="Times New Roman"/>
              </w:rPr>
              <w:t>9</w:t>
            </w:r>
          </w:p>
        </w:tc>
        <w:tc>
          <w:tcPr>
            <w:tcW w:w="3210" w:type="pct"/>
          </w:tcPr>
          <w:p w14:paraId="75E49A10" w14:textId="77777777" w:rsidR="006B503E" w:rsidRDefault="006B503E" w:rsidP="006B503E">
            <w:pPr>
              <w:rPr>
                <w:rFonts w:ascii="Times New Roman" w:hAnsi="Times New Roman" w:cs="Times New Roman"/>
              </w:rPr>
            </w:pPr>
            <w:r w:rsidRPr="008733A1">
              <w:rPr>
                <w:rFonts w:ascii="Times New Roman" w:hAnsi="Times New Roman" w:cs="Times New Roman"/>
              </w:rPr>
              <w:t xml:space="preserve">Total Unexpended Appropriations </w:t>
            </w:r>
            <w:r>
              <w:rPr>
                <w:rFonts w:ascii="Times New Roman" w:hAnsi="Times New Roman" w:cs="Times New Roman"/>
              </w:rPr>
              <w:t>–</w:t>
            </w:r>
            <w:r w:rsidRPr="008733A1">
              <w:rPr>
                <w:rFonts w:ascii="Times New Roman" w:hAnsi="Times New Roman" w:cs="Times New Roman"/>
              </w:rPr>
              <w:t xml:space="preserve"> Ending</w:t>
            </w:r>
            <w:r>
              <w:rPr>
                <w:rFonts w:ascii="Times New Roman" w:hAnsi="Times New Roman" w:cs="Times New Roman"/>
              </w:rPr>
              <w:t xml:space="preserve"> (calc.)</w:t>
            </w:r>
          </w:p>
        </w:tc>
        <w:tc>
          <w:tcPr>
            <w:tcW w:w="755" w:type="pct"/>
          </w:tcPr>
          <w:p w14:paraId="5DF74E1F" w14:textId="78000AA3" w:rsidR="006B503E" w:rsidRDefault="006B503E" w:rsidP="006B503E">
            <w:pPr>
              <w:jc w:val="right"/>
              <w:rPr>
                <w:rFonts w:ascii="Times New Roman" w:hAnsi="Times New Roman" w:cs="Times New Roman"/>
              </w:rPr>
            </w:pPr>
            <w:r w:rsidRPr="006F5FFD">
              <w:rPr>
                <w:rFonts w:ascii="Times New Roman" w:hAnsi="Times New Roman" w:cs="Times New Roman"/>
                <w:b/>
                <w:bCs/>
              </w:rPr>
              <w:t>-</w:t>
            </w:r>
          </w:p>
        </w:tc>
        <w:tc>
          <w:tcPr>
            <w:tcW w:w="725" w:type="pct"/>
          </w:tcPr>
          <w:p w14:paraId="737CF445" w14:textId="02FB31B8" w:rsidR="006B503E" w:rsidRDefault="006B503E" w:rsidP="006B503E">
            <w:pPr>
              <w:jc w:val="right"/>
              <w:rPr>
                <w:rFonts w:ascii="Times New Roman" w:hAnsi="Times New Roman" w:cs="Times New Roman"/>
              </w:rPr>
            </w:pPr>
            <w:r w:rsidRPr="006F5FFD">
              <w:rPr>
                <w:rFonts w:ascii="Times New Roman" w:hAnsi="Times New Roman" w:cs="Times New Roman"/>
                <w:b/>
                <w:bCs/>
              </w:rPr>
              <w:t>-</w:t>
            </w:r>
          </w:p>
        </w:tc>
      </w:tr>
      <w:tr w:rsidR="0027179C" w14:paraId="5DA4E6C6" w14:textId="77777777" w:rsidTr="00397539">
        <w:tc>
          <w:tcPr>
            <w:tcW w:w="310" w:type="pct"/>
          </w:tcPr>
          <w:p w14:paraId="5EFE22F4" w14:textId="77777777" w:rsidR="0027179C" w:rsidRDefault="0027179C" w:rsidP="00397539">
            <w:pPr>
              <w:jc w:val="center"/>
              <w:rPr>
                <w:rFonts w:ascii="Times New Roman" w:hAnsi="Times New Roman" w:cs="Times New Roman"/>
              </w:rPr>
            </w:pPr>
          </w:p>
        </w:tc>
        <w:tc>
          <w:tcPr>
            <w:tcW w:w="3210" w:type="pct"/>
          </w:tcPr>
          <w:p w14:paraId="568FC933" w14:textId="77777777" w:rsidR="0027179C" w:rsidRDefault="0027179C" w:rsidP="00397539">
            <w:pPr>
              <w:rPr>
                <w:rFonts w:ascii="Times New Roman" w:hAnsi="Times New Roman" w:cs="Times New Roman"/>
              </w:rPr>
            </w:pPr>
          </w:p>
        </w:tc>
        <w:tc>
          <w:tcPr>
            <w:tcW w:w="755" w:type="pct"/>
          </w:tcPr>
          <w:p w14:paraId="65268C35" w14:textId="77777777" w:rsidR="0027179C" w:rsidRDefault="0027179C" w:rsidP="00397539">
            <w:pPr>
              <w:jc w:val="right"/>
              <w:rPr>
                <w:rFonts w:ascii="Times New Roman" w:hAnsi="Times New Roman" w:cs="Times New Roman"/>
              </w:rPr>
            </w:pPr>
          </w:p>
        </w:tc>
        <w:tc>
          <w:tcPr>
            <w:tcW w:w="725" w:type="pct"/>
          </w:tcPr>
          <w:p w14:paraId="12DDAF90" w14:textId="77777777" w:rsidR="0027179C" w:rsidRDefault="0027179C" w:rsidP="00397539">
            <w:pPr>
              <w:jc w:val="right"/>
              <w:rPr>
                <w:rFonts w:ascii="Times New Roman" w:hAnsi="Times New Roman" w:cs="Times New Roman"/>
              </w:rPr>
            </w:pPr>
          </w:p>
        </w:tc>
      </w:tr>
      <w:tr w:rsidR="0027179C" w14:paraId="5EDCAB0B" w14:textId="77777777" w:rsidTr="00397539">
        <w:tc>
          <w:tcPr>
            <w:tcW w:w="310" w:type="pct"/>
          </w:tcPr>
          <w:p w14:paraId="1A36345D" w14:textId="77777777" w:rsidR="0027179C" w:rsidRDefault="0027179C" w:rsidP="00397539">
            <w:pPr>
              <w:jc w:val="center"/>
              <w:rPr>
                <w:rFonts w:ascii="Times New Roman" w:hAnsi="Times New Roman" w:cs="Times New Roman"/>
              </w:rPr>
            </w:pPr>
          </w:p>
        </w:tc>
        <w:tc>
          <w:tcPr>
            <w:tcW w:w="3210" w:type="pct"/>
          </w:tcPr>
          <w:p w14:paraId="2C83A5FC" w14:textId="77777777" w:rsidR="0027179C" w:rsidRDefault="0027179C" w:rsidP="00397539">
            <w:pPr>
              <w:rPr>
                <w:rFonts w:ascii="Times New Roman" w:hAnsi="Times New Roman" w:cs="Times New Roman"/>
              </w:rPr>
            </w:pPr>
            <w:r>
              <w:rPr>
                <w:rFonts w:ascii="Times New Roman" w:hAnsi="Times New Roman" w:cs="Times New Roman"/>
                <w:b/>
              </w:rPr>
              <w:t>Cumulative Results of Operations</w:t>
            </w:r>
            <w:r w:rsidRPr="00C017E0">
              <w:rPr>
                <w:rFonts w:ascii="Times New Roman" w:hAnsi="Times New Roman" w:cs="Times New Roman"/>
                <w:b/>
              </w:rPr>
              <w:t>:</w:t>
            </w:r>
          </w:p>
        </w:tc>
        <w:tc>
          <w:tcPr>
            <w:tcW w:w="755" w:type="pct"/>
          </w:tcPr>
          <w:p w14:paraId="518371FD" w14:textId="77777777" w:rsidR="0027179C" w:rsidRDefault="0027179C" w:rsidP="00397539">
            <w:pPr>
              <w:jc w:val="right"/>
              <w:rPr>
                <w:rFonts w:ascii="Times New Roman" w:hAnsi="Times New Roman" w:cs="Times New Roman"/>
              </w:rPr>
            </w:pPr>
          </w:p>
        </w:tc>
        <w:tc>
          <w:tcPr>
            <w:tcW w:w="725" w:type="pct"/>
          </w:tcPr>
          <w:p w14:paraId="3AB8CEA7" w14:textId="77777777" w:rsidR="0027179C" w:rsidRDefault="0027179C" w:rsidP="00397539">
            <w:pPr>
              <w:jc w:val="right"/>
              <w:rPr>
                <w:rFonts w:ascii="Times New Roman" w:hAnsi="Times New Roman" w:cs="Times New Roman"/>
              </w:rPr>
            </w:pPr>
          </w:p>
        </w:tc>
      </w:tr>
      <w:tr w:rsidR="0027179C" w14:paraId="0EF666AD" w14:textId="77777777" w:rsidTr="00397539">
        <w:tc>
          <w:tcPr>
            <w:tcW w:w="310" w:type="pct"/>
          </w:tcPr>
          <w:p w14:paraId="529A9EAF" w14:textId="77777777" w:rsidR="0027179C" w:rsidRPr="009F6B2A" w:rsidRDefault="0027179C" w:rsidP="00397539">
            <w:pPr>
              <w:jc w:val="center"/>
              <w:rPr>
                <w:rFonts w:ascii="Times New Roman" w:hAnsi="Times New Roman" w:cs="Times New Roman"/>
              </w:rPr>
            </w:pPr>
            <w:r>
              <w:rPr>
                <w:rFonts w:ascii="Times New Roman" w:hAnsi="Times New Roman" w:cs="Times New Roman"/>
              </w:rPr>
              <w:t>14</w:t>
            </w:r>
          </w:p>
        </w:tc>
        <w:tc>
          <w:tcPr>
            <w:tcW w:w="3210" w:type="pct"/>
          </w:tcPr>
          <w:p w14:paraId="10C689AD" w14:textId="77777777" w:rsidR="0027179C" w:rsidRPr="009F6B2A" w:rsidRDefault="0027179C" w:rsidP="00397539">
            <w:pPr>
              <w:rPr>
                <w:rFonts w:ascii="Times New Roman" w:hAnsi="Times New Roman" w:cs="Times New Roman"/>
              </w:rPr>
            </w:pPr>
            <w:r>
              <w:rPr>
                <w:rFonts w:ascii="Times New Roman" w:hAnsi="Times New Roman" w:cs="Times New Roman"/>
              </w:rPr>
              <w:t>Appropriations used (570010E)</w:t>
            </w:r>
          </w:p>
        </w:tc>
        <w:tc>
          <w:tcPr>
            <w:tcW w:w="755" w:type="pct"/>
          </w:tcPr>
          <w:p w14:paraId="2B9C6D1E" w14:textId="244C91CC" w:rsidR="0027179C" w:rsidRPr="009F6B2A" w:rsidRDefault="00B236DD" w:rsidP="00397539">
            <w:pPr>
              <w:jc w:val="right"/>
              <w:rPr>
                <w:rFonts w:ascii="Times New Roman" w:hAnsi="Times New Roman" w:cs="Times New Roman"/>
              </w:rPr>
            </w:pPr>
            <w:r>
              <w:rPr>
                <w:rFonts w:ascii="Times New Roman" w:hAnsi="Times New Roman" w:cs="Times New Roman"/>
              </w:rPr>
              <w:t>96,000</w:t>
            </w:r>
          </w:p>
        </w:tc>
        <w:tc>
          <w:tcPr>
            <w:tcW w:w="725" w:type="pct"/>
          </w:tcPr>
          <w:p w14:paraId="2B12E560" w14:textId="6D486D3F" w:rsidR="0027179C" w:rsidRPr="009F6B2A" w:rsidRDefault="007F3CF9" w:rsidP="00397539">
            <w:pPr>
              <w:jc w:val="right"/>
              <w:rPr>
                <w:rFonts w:ascii="Times New Roman" w:hAnsi="Times New Roman" w:cs="Times New Roman"/>
              </w:rPr>
            </w:pPr>
            <w:r w:rsidRPr="007F3CF9">
              <w:rPr>
                <w:rFonts w:ascii="Times New Roman" w:hAnsi="Times New Roman" w:cs="Times New Roman"/>
              </w:rPr>
              <w:t>180,000</w:t>
            </w:r>
          </w:p>
        </w:tc>
      </w:tr>
      <w:tr w:rsidR="0027179C" w14:paraId="23ED1A09" w14:textId="77777777" w:rsidTr="00397539">
        <w:tc>
          <w:tcPr>
            <w:tcW w:w="310" w:type="pct"/>
          </w:tcPr>
          <w:p w14:paraId="1DCDA350" w14:textId="77777777" w:rsidR="0027179C" w:rsidRPr="004B4D2F" w:rsidRDefault="0027179C" w:rsidP="00397539">
            <w:pPr>
              <w:jc w:val="center"/>
              <w:rPr>
                <w:rFonts w:ascii="Times New Roman" w:hAnsi="Times New Roman" w:cs="Times New Roman"/>
              </w:rPr>
            </w:pPr>
          </w:p>
        </w:tc>
        <w:tc>
          <w:tcPr>
            <w:tcW w:w="3210" w:type="pct"/>
          </w:tcPr>
          <w:p w14:paraId="74FEEAD5" w14:textId="77777777" w:rsidR="0027179C" w:rsidRDefault="0027179C" w:rsidP="00397539">
            <w:pPr>
              <w:rPr>
                <w:rFonts w:ascii="Times New Roman" w:hAnsi="Times New Roman" w:cs="Times New Roman"/>
              </w:rPr>
            </w:pPr>
          </w:p>
        </w:tc>
        <w:tc>
          <w:tcPr>
            <w:tcW w:w="755" w:type="pct"/>
          </w:tcPr>
          <w:p w14:paraId="7283E51D" w14:textId="77777777" w:rsidR="0027179C" w:rsidRDefault="0027179C" w:rsidP="00397539">
            <w:pPr>
              <w:jc w:val="right"/>
              <w:rPr>
                <w:rFonts w:ascii="Times New Roman" w:hAnsi="Times New Roman" w:cs="Times New Roman"/>
              </w:rPr>
            </w:pPr>
          </w:p>
        </w:tc>
        <w:tc>
          <w:tcPr>
            <w:tcW w:w="725" w:type="pct"/>
          </w:tcPr>
          <w:p w14:paraId="48F96D90" w14:textId="77777777" w:rsidR="0027179C" w:rsidRDefault="0027179C" w:rsidP="00397539">
            <w:pPr>
              <w:jc w:val="right"/>
              <w:rPr>
                <w:rFonts w:ascii="Times New Roman" w:hAnsi="Times New Roman" w:cs="Times New Roman"/>
              </w:rPr>
            </w:pPr>
          </w:p>
        </w:tc>
      </w:tr>
      <w:tr w:rsidR="0027179C" w14:paraId="39381489" w14:textId="77777777" w:rsidTr="00397539">
        <w:tc>
          <w:tcPr>
            <w:tcW w:w="310" w:type="pct"/>
          </w:tcPr>
          <w:p w14:paraId="5A0C9440" w14:textId="77777777" w:rsidR="0027179C" w:rsidRPr="004B4D2F" w:rsidRDefault="0027179C" w:rsidP="00397539">
            <w:pPr>
              <w:jc w:val="center"/>
              <w:rPr>
                <w:rFonts w:ascii="Times New Roman" w:hAnsi="Times New Roman" w:cs="Times New Roman"/>
              </w:rPr>
            </w:pPr>
            <w:r>
              <w:rPr>
                <w:rFonts w:ascii="Times New Roman" w:hAnsi="Times New Roman" w:cs="Times New Roman"/>
              </w:rPr>
              <w:t>21</w:t>
            </w:r>
          </w:p>
        </w:tc>
        <w:tc>
          <w:tcPr>
            <w:tcW w:w="3210" w:type="pct"/>
          </w:tcPr>
          <w:p w14:paraId="2FA031F1" w14:textId="018ACF96" w:rsidR="0027179C" w:rsidRPr="004B4D2F" w:rsidRDefault="00C32178" w:rsidP="00397539">
            <w:pPr>
              <w:rPr>
                <w:rFonts w:ascii="Times New Roman" w:hAnsi="Times New Roman" w:cs="Times New Roman"/>
              </w:rPr>
            </w:pPr>
            <w:r>
              <w:rPr>
                <w:rFonts w:ascii="Times New Roman" w:hAnsi="Times New Roman" w:cs="Times New Roman"/>
              </w:rPr>
              <w:t>Revenue From (</w:t>
            </w:r>
            <w:r w:rsidR="0027179C">
              <w:rPr>
                <w:rFonts w:ascii="Times New Roman" w:hAnsi="Times New Roman" w:cs="Times New Roman"/>
              </w:rPr>
              <w:t xml:space="preserve">Net </w:t>
            </w:r>
            <w:r>
              <w:rPr>
                <w:rFonts w:ascii="Times New Roman" w:hAnsi="Times New Roman" w:cs="Times New Roman"/>
              </w:rPr>
              <w:t>C</w:t>
            </w:r>
            <w:r w:rsidR="0027179C">
              <w:rPr>
                <w:rFonts w:ascii="Times New Roman" w:hAnsi="Times New Roman" w:cs="Times New Roman"/>
              </w:rPr>
              <w:t>ost of</w:t>
            </w:r>
            <w:r>
              <w:rPr>
                <w:rFonts w:ascii="Times New Roman" w:hAnsi="Times New Roman" w:cs="Times New Roman"/>
              </w:rPr>
              <w:t>)</w:t>
            </w:r>
            <w:r w:rsidR="0027179C">
              <w:rPr>
                <w:rFonts w:ascii="Times New Roman" w:hAnsi="Times New Roman" w:cs="Times New Roman"/>
              </w:rPr>
              <w:t xml:space="preserve"> </w:t>
            </w:r>
            <w:r>
              <w:rPr>
                <w:rFonts w:ascii="Times New Roman" w:hAnsi="Times New Roman" w:cs="Times New Roman"/>
              </w:rPr>
              <w:t>O</w:t>
            </w:r>
            <w:r w:rsidR="0027179C">
              <w:rPr>
                <w:rFonts w:ascii="Times New Roman" w:hAnsi="Times New Roman" w:cs="Times New Roman"/>
              </w:rPr>
              <w:t>perations (+/-)</w:t>
            </w:r>
          </w:p>
        </w:tc>
        <w:tc>
          <w:tcPr>
            <w:tcW w:w="755" w:type="pct"/>
          </w:tcPr>
          <w:p w14:paraId="2FA8CA76" w14:textId="1CEE30E1" w:rsidR="0027179C" w:rsidRPr="007507C6" w:rsidRDefault="007F2D3E" w:rsidP="00397539">
            <w:pPr>
              <w:jc w:val="right"/>
              <w:rPr>
                <w:rFonts w:ascii="Times New Roman" w:hAnsi="Times New Roman" w:cs="Times New Roman"/>
              </w:rPr>
            </w:pPr>
            <w:r>
              <w:rPr>
                <w:rFonts w:ascii="Times New Roman" w:hAnsi="Times New Roman" w:cs="Times New Roman"/>
              </w:rPr>
              <w:t>(</w:t>
            </w:r>
            <w:r w:rsidR="00B236DD">
              <w:rPr>
                <w:rFonts w:ascii="Times New Roman" w:hAnsi="Times New Roman" w:cs="Times New Roman"/>
              </w:rPr>
              <w:t>96,000</w:t>
            </w:r>
            <w:r>
              <w:rPr>
                <w:rFonts w:ascii="Times New Roman" w:hAnsi="Times New Roman" w:cs="Times New Roman"/>
              </w:rPr>
              <w:t>)</w:t>
            </w:r>
          </w:p>
        </w:tc>
        <w:tc>
          <w:tcPr>
            <w:tcW w:w="725" w:type="pct"/>
          </w:tcPr>
          <w:p w14:paraId="796BD785" w14:textId="6D7F5F75" w:rsidR="0027179C" w:rsidRPr="007507C6" w:rsidRDefault="00B236DD" w:rsidP="00397539">
            <w:pPr>
              <w:jc w:val="right"/>
              <w:rPr>
                <w:rFonts w:ascii="Times New Roman" w:hAnsi="Times New Roman" w:cs="Times New Roman"/>
              </w:rPr>
            </w:pPr>
            <w:r>
              <w:rPr>
                <w:rFonts w:ascii="Times New Roman" w:hAnsi="Times New Roman" w:cs="Times New Roman"/>
              </w:rPr>
              <w:t>78</w:t>
            </w:r>
            <w:r w:rsidR="0027179C" w:rsidRPr="007507C6">
              <w:rPr>
                <w:rFonts w:ascii="Times New Roman" w:hAnsi="Times New Roman" w:cs="Times New Roman"/>
              </w:rPr>
              <w:t>,000</w:t>
            </w:r>
          </w:p>
        </w:tc>
      </w:tr>
      <w:tr w:rsidR="0027179C" w14:paraId="5A9A8B1E" w14:textId="77777777" w:rsidTr="00397539">
        <w:tc>
          <w:tcPr>
            <w:tcW w:w="310" w:type="pct"/>
          </w:tcPr>
          <w:p w14:paraId="37789221" w14:textId="77777777" w:rsidR="0027179C" w:rsidRPr="004B4D2F" w:rsidRDefault="0027179C" w:rsidP="00397539">
            <w:pPr>
              <w:jc w:val="center"/>
              <w:rPr>
                <w:rFonts w:ascii="Times New Roman" w:hAnsi="Times New Roman" w:cs="Times New Roman"/>
              </w:rPr>
            </w:pPr>
          </w:p>
        </w:tc>
        <w:tc>
          <w:tcPr>
            <w:tcW w:w="3210" w:type="pct"/>
          </w:tcPr>
          <w:p w14:paraId="278AC4F8" w14:textId="77777777" w:rsidR="0027179C" w:rsidRPr="004B4D2F" w:rsidRDefault="0027179C" w:rsidP="00397539">
            <w:pPr>
              <w:rPr>
                <w:rFonts w:ascii="Times New Roman" w:hAnsi="Times New Roman" w:cs="Times New Roman"/>
              </w:rPr>
            </w:pPr>
          </w:p>
        </w:tc>
        <w:tc>
          <w:tcPr>
            <w:tcW w:w="755" w:type="pct"/>
          </w:tcPr>
          <w:p w14:paraId="11B334CA" w14:textId="77777777" w:rsidR="0027179C" w:rsidRPr="004B4D2F" w:rsidRDefault="0027179C" w:rsidP="00397539">
            <w:pPr>
              <w:jc w:val="right"/>
              <w:rPr>
                <w:rFonts w:ascii="Times New Roman" w:hAnsi="Times New Roman" w:cs="Times New Roman"/>
              </w:rPr>
            </w:pPr>
          </w:p>
        </w:tc>
        <w:tc>
          <w:tcPr>
            <w:tcW w:w="725" w:type="pct"/>
          </w:tcPr>
          <w:p w14:paraId="22FCE2EE" w14:textId="77777777" w:rsidR="0027179C" w:rsidRPr="004B4D2F" w:rsidRDefault="0027179C" w:rsidP="00397539">
            <w:pPr>
              <w:jc w:val="right"/>
              <w:rPr>
                <w:rFonts w:ascii="Times New Roman" w:hAnsi="Times New Roman" w:cs="Times New Roman"/>
              </w:rPr>
            </w:pPr>
          </w:p>
        </w:tc>
      </w:tr>
      <w:tr w:rsidR="0027179C" w14:paraId="781D7000" w14:textId="77777777" w:rsidTr="00397539">
        <w:tc>
          <w:tcPr>
            <w:tcW w:w="310" w:type="pct"/>
          </w:tcPr>
          <w:p w14:paraId="75D7E2C0" w14:textId="77777777" w:rsidR="0027179C" w:rsidRPr="004B4D2F" w:rsidRDefault="0027179C" w:rsidP="00397539">
            <w:pPr>
              <w:jc w:val="center"/>
              <w:rPr>
                <w:rFonts w:ascii="Times New Roman" w:hAnsi="Times New Roman" w:cs="Times New Roman"/>
              </w:rPr>
            </w:pPr>
            <w:r>
              <w:rPr>
                <w:rFonts w:ascii="Times New Roman" w:hAnsi="Times New Roman" w:cs="Times New Roman"/>
              </w:rPr>
              <w:t>22</w:t>
            </w:r>
          </w:p>
        </w:tc>
        <w:tc>
          <w:tcPr>
            <w:tcW w:w="3210" w:type="pct"/>
          </w:tcPr>
          <w:p w14:paraId="7622CC51" w14:textId="77777777" w:rsidR="0027179C" w:rsidRPr="004B4D2F" w:rsidRDefault="0027179C" w:rsidP="00397539">
            <w:pPr>
              <w:rPr>
                <w:rFonts w:ascii="Times New Roman" w:hAnsi="Times New Roman" w:cs="Times New Roman"/>
              </w:rPr>
            </w:pPr>
            <w:r w:rsidRPr="004910EB">
              <w:rPr>
                <w:rFonts w:ascii="Times New Roman" w:hAnsi="Times New Roman" w:cs="Times New Roman"/>
              </w:rPr>
              <w:t>Net Change in Cumulative Results of Operations</w:t>
            </w:r>
          </w:p>
        </w:tc>
        <w:tc>
          <w:tcPr>
            <w:tcW w:w="755" w:type="pct"/>
          </w:tcPr>
          <w:p w14:paraId="30054746" w14:textId="77777777" w:rsidR="0027179C" w:rsidRPr="004B4D2F" w:rsidRDefault="0027179C" w:rsidP="00397539">
            <w:pPr>
              <w:jc w:val="right"/>
              <w:rPr>
                <w:rFonts w:ascii="Times New Roman" w:hAnsi="Times New Roman" w:cs="Times New Roman"/>
              </w:rPr>
            </w:pPr>
            <w:r>
              <w:rPr>
                <w:rFonts w:ascii="Times New Roman" w:hAnsi="Times New Roman" w:cs="Times New Roman"/>
              </w:rPr>
              <w:t>-</w:t>
            </w:r>
          </w:p>
        </w:tc>
        <w:tc>
          <w:tcPr>
            <w:tcW w:w="725" w:type="pct"/>
          </w:tcPr>
          <w:p w14:paraId="558C080B" w14:textId="0D1B0C0C" w:rsidR="0027179C" w:rsidRPr="004B4D2F" w:rsidRDefault="006B0171" w:rsidP="00397539">
            <w:pPr>
              <w:jc w:val="right"/>
              <w:rPr>
                <w:rFonts w:ascii="Times New Roman" w:hAnsi="Times New Roman" w:cs="Times New Roman"/>
              </w:rPr>
            </w:pPr>
            <w:r>
              <w:rPr>
                <w:rFonts w:ascii="Times New Roman" w:hAnsi="Times New Roman" w:cs="Times New Roman"/>
              </w:rPr>
              <w:t>258</w:t>
            </w:r>
            <w:r w:rsidR="0027179C">
              <w:rPr>
                <w:rFonts w:ascii="Times New Roman" w:hAnsi="Times New Roman" w:cs="Times New Roman"/>
              </w:rPr>
              <w:t>,000</w:t>
            </w:r>
          </w:p>
        </w:tc>
      </w:tr>
      <w:tr w:rsidR="0027179C" w14:paraId="6926CADE" w14:textId="77777777" w:rsidTr="00397539">
        <w:tc>
          <w:tcPr>
            <w:tcW w:w="310" w:type="pct"/>
            <w:vAlign w:val="bottom"/>
          </w:tcPr>
          <w:p w14:paraId="1C5EA052" w14:textId="77777777" w:rsidR="0027179C" w:rsidRPr="004B4D2F" w:rsidRDefault="0027179C" w:rsidP="00397539">
            <w:pPr>
              <w:jc w:val="center"/>
              <w:rPr>
                <w:rFonts w:ascii="Times New Roman" w:hAnsi="Times New Roman" w:cs="Times New Roman"/>
              </w:rPr>
            </w:pPr>
            <w:r>
              <w:rPr>
                <w:rFonts w:ascii="Times New Roman" w:hAnsi="Times New Roman" w:cs="Times New Roman"/>
              </w:rPr>
              <w:t>23</w:t>
            </w:r>
          </w:p>
        </w:tc>
        <w:tc>
          <w:tcPr>
            <w:tcW w:w="3210" w:type="pct"/>
          </w:tcPr>
          <w:p w14:paraId="7539280D" w14:textId="77777777" w:rsidR="0027179C" w:rsidRPr="004B4D2F" w:rsidRDefault="0027179C" w:rsidP="00397539">
            <w:pPr>
              <w:rPr>
                <w:rFonts w:ascii="Times New Roman" w:hAnsi="Times New Roman" w:cs="Times New Roman"/>
              </w:rPr>
            </w:pPr>
            <w:r>
              <w:rPr>
                <w:rFonts w:ascii="Times New Roman" w:hAnsi="Times New Roman" w:cs="Times New Roman"/>
              </w:rPr>
              <w:t>Cumulative Results of Operations – Ending</w:t>
            </w:r>
          </w:p>
        </w:tc>
        <w:tc>
          <w:tcPr>
            <w:tcW w:w="755" w:type="pct"/>
          </w:tcPr>
          <w:p w14:paraId="2CC278C1" w14:textId="77777777" w:rsidR="0027179C" w:rsidRPr="004B4D2F" w:rsidRDefault="0027179C" w:rsidP="00397539">
            <w:pPr>
              <w:jc w:val="right"/>
              <w:rPr>
                <w:rFonts w:ascii="Times New Roman" w:hAnsi="Times New Roman" w:cs="Times New Roman"/>
              </w:rPr>
            </w:pPr>
            <w:r>
              <w:rPr>
                <w:rFonts w:ascii="Times New Roman" w:hAnsi="Times New Roman" w:cs="Times New Roman"/>
              </w:rPr>
              <w:t>-</w:t>
            </w:r>
          </w:p>
        </w:tc>
        <w:tc>
          <w:tcPr>
            <w:tcW w:w="725" w:type="pct"/>
          </w:tcPr>
          <w:p w14:paraId="3B9F4BAC" w14:textId="4E4ACF70" w:rsidR="0027179C" w:rsidRPr="004B4D2F" w:rsidRDefault="008332A8" w:rsidP="00397539">
            <w:pPr>
              <w:jc w:val="right"/>
              <w:rPr>
                <w:rFonts w:ascii="Times New Roman" w:hAnsi="Times New Roman" w:cs="Times New Roman"/>
              </w:rPr>
            </w:pPr>
            <w:r>
              <w:rPr>
                <w:rFonts w:ascii="Times New Roman" w:hAnsi="Times New Roman" w:cs="Times New Roman"/>
              </w:rPr>
              <w:t>258,000</w:t>
            </w:r>
          </w:p>
        </w:tc>
      </w:tr>
      <w:tr w:rsidR="0027179C" w14:paraId="6AB64F62" w14:textId="77777777" w:rsidTr="00397539">
        <w:tc>
          <w:tcPr>
            <w:tcW w:w="310" w:type="pct"/>
            <w:vAlign w:val="bottom"/>
          </w:tcPr>
          <w:p w14:paraId="10418822" w14:textId="77777777" w:rsidR="0027179C" w:rsidRPr="004B4D2F" w:rsidRDefault="0027179C" w:rsidP="00397539">
            <w:pPr>
              <w:jc w:val="center"/>
              <w:rPr>
                <w:rFonts w:ascii="Times New Roman" w:hAnsi="Times New Roman" w:cs="Times New Roman"/>
              </w:rPr>
            </w:pPr>
          </w:p>
        </w:tc>
        <w:tc>
          <w:tcPr>
            <w:tcW w:w="3210" w:type="pct"/>
          </w:tcPr>
          <w:p w14:paraId="3D103FE4" w14:textId="77777777" w:rsidR="0027179C" w:rsidRPr="004B4D2F" w:rsidRDefault="0027179C" w:rsidP="00397539">
            <w:pPr>
              <w:rPr>
                <w:rFonts w:ascii="Times New Roman" w:hAnsi="Times New Roman" w:cs="Times New Roman"/>
              </w:rPr>
            </w:pPr>
          </w:p>
        </w:tc>
        <w:tc>
          <w:tcPr>
            <w:tcW w:w="755" w:type="pct"/>
          </w:tcPr>
          <w:p w14:paraId="336FE8DE" w14:textId="77777777" w:rsidR="0027179C" w:rsidRPr="004B4D2F" w:rsidRDefault="0027179C" w:rsidP="00397539">
            <w:pPr>
              <w:jc w:val="right"/>
              <w:rPr>
                <w:rFonts w:ascii="Times New Roman" w:hAnsi="Times New Roman" w:cs="Times New Roman"/>
              </w:rPr>
            </w:pPr>
          </w:p>
        </w:tc>
        <w:tc>
          <w:tcPr>
            <w:tcW w:w="725" w:type="pct"/>
          </w:tcPr>
          <w:p w14:paraId="67455AB9" w14:textId="77777777" w:rsidR="0027179C" w:rsidRPr="004B4D2F" w:rsidRDefault="0027179C" w:rsidP="00397539">
            <w:pPr>
              <w:jc w:val="right"/>
              <w:rPr>
                <w:rFonts w:ascii="Times New Roman" w:hAnsi="Times New Roman" w:cs="Times New Roman"/>
              </w:rPr>
            </w:pPr>
          </w:p>
        </w:tc>
      </w:tr>
      <w:tr w:rsidR="0027179C" w14:paraId="725D2C17" w14:textId="77777777" w:rsidTr="00397539">
        <w:tc>
          <w:tcPr>
            <w:tcW w:w="310" w:type="pct"/>
            <w:vAlign w:val="bottom"/>
          </w:tcPr>
          <w:p w14:paraId="6F105D2F" w14:textId="77777777" w:rsidR="0027179C" w:rsidRPr="0088658A" w:rsidRDefault="0027179C" w:rsidP="00397539">
            <w:pPr>
              <w:jc w:val="center"/>
              <w:rPr>
                <w:rFonts w:ascii="Times New Roman" w:hAnsi="Times New Roman" w:cs="Times New Roman"/>
                <w:b/>
                <w:bCs/>
              </w:rPr>
            </w:pPr>
            <w:r w:rsidRPr="0088658A">
              <w:rPr>
                <w:rFonts w:ascii="Times New Roman" w:hAnsi="Times New Roman" w:cs="Times New Roman"/>
                <w:b/>
                <w:bCs/>
              </w:rPr>
              <w:t>24</w:t>
            </w:r>
          </w:p>
        </w:tc>
        <w:tc>
          <w:tcPr>
            <w:tcW w:w="3210" w:type="pct"/>
          </w:tcPr>
          <w:p w14:paraId="61D3B435" w14:textId="77777777" w:rsidR="0027179C" w:rsidRPr="0088658A" w:rsidRDefault="0027179C" w:rsidP="00397539">
            <w:pPr>
              <w:rPr>
                <w:rFonts w:ascii="Times New Roman" w:hAnsi="Times New Roman" w:cs="Times New Roman"/>
                <w:b/>
                <w:bCs/>
              </w:rPr>
            </w:pPr>
            <w:r w:rsidRPr="0088658A">
              <w:rPr>
                <w:rFonts w:ascii="Times New Roman" w:hAnsi="Times New Roman" w:cs="Times New Roman"/>
                <w:b/>
                <w:bCs/>
              </w:rPr>
              <w:t>Net Position (calc.)</w:t>
            </w:r>
          </w:p>
        </w:tc>
        <w:tc>
          <w:tcPr>
            <w:tcW w:w="755" w:type="pct"/>
          </w:tcPr>
          <w:p w14:paraId="11B530E5" w14:textId="33587ED6" w:rsidR="0027179C" w:rsidRPr="0088658A" w:rsidRDefault="00B236DD" w:rsidP="00397539">
            <w:pPr>
              <w:jc w:val="right"/>
              <w:rPr>
                <w:rFonts w:ascii="Times New Roman" w:hAnsi="Times New Roman" w:cs="Times New Roman"/>
                <w:b/>
                <w:bCs/>
              </w:rPr>
            </w:pPr>
            <w:r>
              <w:rPr>
                <w:rFonts w:ascii="Times New Roman" w:hAnsi="Times New Roman" w:cs="Times New Roman"/>
              </w:rPr>
              <w:t>-</w:t>
            </w:r>
          </w:p>
        </w:tc>
        <w:tc>
          <w:tcPr>
            <w:tcW w:w="725" w:type="pct"/>
          </w:tcPr>
          <w:p w14:paraId="6F217A49" w14:textId="2B21BBB6" w:rsidR="0027179C" w:rsidRPr="0088658A" w:rsidRDefault="00083693" w:rsidP="00397539">
            <w:pPr>
              <w:jc w:val="right"/>
              <w:rPr>
                <w:rFonts w:ascii="Times New Roman" w:hAnsi="Times New Roman" w:cs="Times New Roman"/>
                <w:b/>
                <w:bCs/>
              </w:rPr>
            </w:pPr>
            <w:r>
              <w:rPr>
                <w:rFonts w:ascii="Times New Roman" w:hAnsi="Times New Roman" w:cs="Times New Roman"/>
                <w:b/>
                <w:bCs/>
              </w:rPr>
              <w:t>258</w:t>
            </w:r>
            <w:r w:rsidR="0027179C" w:rsidRPr="0088658A">
              <w:rPr>
                <w:rFonts w:ascii="Times New Roman" w:hAnsi="Times New Roman" w:cs="Times New Roman"/>
                <w:b/>
                <w:bCs/>
              </w:rPr>
              <w:t>,000</w:t>
            </w:r>
          </w:p>
        </w:tc>
      </w:tr>
    </w:tbl>
    <w:p w14:paraId="666C358B" w14:textId="77777777" w:rsidR="00D54AB6" w:rsidRDefault="00D54AB6" w:rsidP="0027179C"/>
    <w:tbl>
      <w:tblPr>
        <w:tblStyle w:val="TableGrid"/>
        <w:tblW w:w="5000" w:type="pct"/>
        <w:tblLook w:val="04A0" w:firstRow="1" w:lastRow="0" w:firstColumn="1" w:lastColumn="0" w:noHBand="0" w:noVBand="1"/>
      </w:tblPr>
      <w:tblGrid>
        <w:gridCol w:w="717"/>
        <w:gridCol w:w="9448"/>
        <w:gridCol w:w="2161"/>
        <w:gridCol w:w="2064"/>
      </w:tblGrid>
      <w:tr w:rsidR="0027179C" w14:paraId="102EDC50" w14:textId="77777777" w:rsidTr="00397539">
        <w:trPr>
          <w:trHeight w:val="440"/>
        </w:trPr>
        <w:tc>
          <w:tcPr>
            <w:tcW w:w="5000" w:type="pct"/>
            <w:gridSpan w:val="4"/>
            <w:shd w:val="clear" w:color="auto" w:fill="D9D9D9" w:themeFill="background1" w:themeFillShade="D9"/>
          </w:tcPr>
          <w:p w14:paraId="75426BCF" w14:textId="77777777" w:rsidR="0027179C"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STATEMENT OF BUDGETARY RESOURCES</w:t>
            </w:r>
          </w:p>
        </w:tc>
      </w:tr>
      <w:tr w:rsidR="0027179C" w14:paraId="058C7D9E" w14:textId="77777777" w:rsidTr="00397539">
        <w:tc>
          <w:tcPr>
            <w:tcW w:w="249" w:type="pct"/>
          </w:tcPr>
          <w:p w14:paraId="70C6A321" w14:textId="77777777" w:rsidR="0027179C" w:rsidRPr="00C40C75" w:rsidRDefault="0027179C" w:rsidP="00397539">
            <w:pPr>
              <w:jc w:val="center"/>
              <w:rPr>
                <w:rFonts w:ascii="Times New Roman" w:hAnsi="Times New Roman" w:cs="Times New Roman"/>
                <w:b/>
              </w:rPr>
            </w:pPr>
            <w:r>
              <w:rPr>
                <w:rFonts w:ascii="Times New Roman" w:hAnsi="Times New Roman" w:cs="Times New Roman"/>
                <w:b/>
              </w:rPr>
              <w:t>Line No.</w:t>
            </w:r>
          </w:p>
        </w:tc>
        <w:tc>
          <w:tcPr>
            <w:tcW w:w="3283" w:type="pct"/>
          </w:tcPr>
          <w:p w14:paraId="0F6D206D" w14:textId="77777777" w:rsidR="0027179C" w:rsidRDefault="0027179C" w:rsidP="00397539">
            <w:pPr>
              <w:rPr>
                <w:rFonts w:ascii="Times New Roman" w:hAnsi="Times New Roman" w:cs="Times New Roman"/>
                <w:b/>
                <w:sz w:val="28"/>
                <w:szCs w:val="28"/>
              </w:rPr>
            </w:pPr>
          </w:p>
        </w:tc>
        <w:tc>
          <w:tcPr>
            <w:tcW w:w="751" w:type="pct"/>
          </w:tcPr>
          <w:p w14:paraId="6881BDC0"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717" w:type="pct"/>
          </w:tcPr>
          <w:p w14:paraId="54596BE1"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27179C" w14:paraId="5F6CC1A1" w14:textId="77777777" w:rsidTr="00397539">
        <w:trPr>
          <w:trHeight w:val="233"/>
        </w:trPr>
        <w:tc>
          <w:tcPr>
            <w:tcW w:w="249" w:type="pct"/>
          </w:tcPr>
          <w:p w14:paraId="79BBD8EE" w14:textId="77777777" w:rsidR="0027179C" w:rsidRDefault="0027179C" w:rsidP="00397539">
            <w:pPr>
              <w:rPr>
                <w:rFonts w:ascii="Times New Roman" w:hAnsi="Times New Roman" w:cs="Times New Roman"/>
                <w:b/>
                <w:sz w:val="28"/>
                <w:szCs w:val="28"/>
              </w:rPr>
            </w:pPr>
          </w:p>
        </w:tc>
        <w:tc>
          <w:tcPr>
            <w:tcW w:w="3283" w:type="pct"/>
          </w:tcPr>
          <w:p w14:paraId="367E2E0E" w14:textId="77777777" w:rsidR="0027179C" w:rsidRPr="000B4061" w:rsidRDefault="0027179C" w:rsidP="00397539">
            <w:pPr>
              <w:rPr>
                <w:rFonts w:ascii="Times New Roman" w:hAnsi="Times New Roman" w:cs="Times New Roman"/>
                <w:b/>
              </w:rPr>
            </w:pPr>
            <w:r>
              <w:rPr>
                <w:rFonts w:ascii="Times New Roman" w:hAnsi="Times New Roman" w:cs="Times New Roman"/>
                <w:b/>
              </w:rPr>
              <w:t>Budgetary resources:</w:t>
            </w:r>
          </w:p>
        </w:tc>
        <w:tc>
          <w:tcPr>
            <w:tcW w:w="751" w:type="pct"/>
          </w:tcPr>
          <w:p w14:paraId="21B991D9" w14:textId="77777777" w:rsidR="0027179C" w:rsidRDefault="0027179C" w:rsidP="00397539">
            <w:pPr>
              <w:jc w:val="right"/>
              <w:rPr>
                <w:rFonts w:ascii="Times New Roman" w:hAnsi="Times New Roman" w:cs="Times New Roman"/>
                <w:b/>
                <w:sz w:val="28"/>
                <w:szCs w:val="28"/>
              </w:rPr>
            </w:pPr>
          </w:p>
        </w:tc>
        <w:tc>
          <w:tcPr>
            <w:tcW w:w="717" w:type="pct"/>
          </w:tcPr>
          <w:p w14:paraId="671D059A" w14:textId="77777777" w:rsidR="0027179C" w:rsidRDefault="0027179C" w:rsidP="00397539">
            <w:pPr>
              <w:jc w:val="right"/>
              <w:rPr>
                <w:rFonts w:ascii="Times New Roman" w:hAnsi="Times New Roman" w:cs="Times New Roman"/>
                <w:b/>
                <w:sz w:val="28"/>
                <w:szCs w:val="28"/>
              </w:rPr>
            </w:pPr>
          </w:p>
        </w:tc>
      </w:tr>
      <w:tr w:rsidR="0027179C" w14:paraId="05F01F89" w14:textId="77777777" w:rsidTr="00397539">
        <w:trPr>
          <w:trHeight w:val="260"/>
        </w:trPr>
        <w:tc>
          <w:tcPr>
            <w:tcW w:w="249" w:type="pct"/>
          </w:tcPr>
          <w:p w14:paraId="6A4D31C6" w14:textId="77777777" w:rsidR="0027179C" w:rsidRPr="00FF6830" w:rsidRDefault="0027179C" w:rsidP="00397539">
            <w:pPr>
              <w:rPr>
                <w:rFonts w:ascii="Times New Roman" w:hAnsi="Times New Roman" w:cs="Times New Roman"/>
              </w:rPr>
            </w:pPr>
            <w:r>
              <w:rPr>
                <w:rFonts w:ascii="Times New Roman" w:hAnsi="Times New Roman" w:cs="Times New Roman"/>
              </w:rPr>
              <w:t>1290</w:t>
            </w:r>
          </w:p>
        </w:tc>
        <w:tc>
          <w:tcPr>
            <w:tcW w:w="3283" w:type="pct"/>
          </w:tcPr>
          <w:p w14:paraId="2E7B7589" w14:textId="77777777" w:rsidR="0027179C" w:rsidRPr="00FF6830" w:rsidRDefault="0027179C" w:rsidP="00397539">
            <w:pPr>
              <w:rPr>
                <w:rFonts w:ascii="Times New Roman" w:hAnsi="Times New Roman" w:cs="Times New Roman"/>
              </w:rPr>
            </w:pPr>
            <w:r>
              <w:rPr>
                <w:rFonts w:ascii="Times New Roman" w:hAnsi="Times New Roman" w:cs="Times New Roman"/>
              </w:rPr>
              <w:t>Appropriations (discretionary and mandatory) (411900E)</w:t>
            </w:r>
          </w:p>
        </w:tc>
        <w:tc>
          <w:tcPr>
            <w:tcW w:w="751" w:type="pct"/>
          </w:tcPr>
          <w:p w14:paraId="5158E53B" w14:textId="4D4650B3" w:rsidR="0027179C" w:rsidRPr="00FF6830" w:rsidRDefault="00703956" w:rsidP="00397539">
            <w:pPr>
              <w:jc w:val="right"/>
              <w:rPr>
                <w:rFonts w:ascii="Times New Roman" w:hAnsi="Times New Roman" w:cs="Times New Roman"/>
              </w:rPr>
            </w:pPr>
            <w:r>
              <w:rPr>
                <w:rFonts w:ascii="Times New Roman" w:hAnsi="Times New Roman" w:cs="Times New Roman"/>
              </w:rPr>
              <w:t>96</w:t>
            </w:r>
            <w:r w:rsidR="0027179C">
              <w:rPr>
                <w:rFonts w:ascii="Times New Roman" w:hAnsi="Times New Roman" w:cs="Times New Roman"/>
              </w:rPr>
              <w:t>,000</w:t>
            </w:r>
          </w:p>
        </w:tc>
        <w:tc>
          <w:tcPr>
            <w:tcW w:w="717" w:type="pct"/>
          </w:tcPr>
          <w:p w14:paraId="5A5EE7D1" w14:textId="77777777" w:rsidR="0027179C" w:rsidRPr="00FF6830" w:rsidRDefault="0027179C" w:rsidP="00397539">
            <w:pPr>
              <w:jc w:val="right"/>
              <w:rPr>
                <w:rFonts w:ascii="Times New Roman" w:hAnsi="Times New Roman" w:cs="Times New Roman"/>
              </w:rPr>
            </w:pPr>
            <w:r>
              <w:rPr>
                <w:rFonts w:ascii="Times New Roman" w:hAnsi="Times New Roman" w:cs="Times New Roman"/>
              </w:rPr>
              <w:t>180,000</w:t>
            </w:r>
          </w:p>
        </w:tc>
      </w:tr>
      <w:tr w:rsidR="0027179C" w14:paraId="01506C76" w14:textId="77777777" w:rsidTr="00397539">
        <w:trPr>
          <w:trHeight w:val="260"/>
        </w:trPr>
        <w:tc>
          <w:tcPr>
            <w:tcW w:w="249" w:type="pct"/>
          </w:tcPr>
          <w:p w14:paraId="67F67FBE" w14:textId="77777777" w:rsidR="0027179C" w:rsidRDefault="0027179C" w:rsidP="00397539">
            <w:pPr>
              <w:rPr>
                <w:rFonts w:ascii="Times New Roman" w:hAnsi="Times New Roman" w:cs="Times New Roman"/>
              </w:rPr>
            </w:pPr>
            <w:r>
              <w:rPr>
                <w:rFonts w:ascii="Times New Roman" w:hAnsi="Times New Roman" w:cs="Times New Roman"/>
              </w:rPr>
              <w:t>1890</w:t>
            </w:r>
          </w:p>
        </w:tc>
        <w:tc>
          <w:tcPr>
            <w:tcW w:w="3283" w:type="pct"/>
          </w:tcPr>
          <w:p w14:paraId="768F85F8" w14:textId="4F44FB26" w:rsidR="0027179C" w:rsidRDefault="0027179C" w:rsidP="00397539">
            <w:pPr>
              <w:rPr>
                <w:rFonts w:ascii="Times New Roman" w:hAnsi="Times New Roman" w:cs="Times New Roman"/>
              </w:rPr>
            </w:pPr>
            <w:r w:rsidRPr="004E7423">
              <w:rPr>
                <w:rFonts w:ascii="Times New Roman" w:hAnsi="Times New Roman" w:cs="Times New Roman"/>
              </w:rPr>
              <w:t>Spending authority from offsetting collection (discretionary and mandatory) (</w:t>
            </w:r>
            <w:r>
              <w:rPr>
                <w:rFonts w:ascii="Times New Roman" w:hAnsi="Times New Roman" w:cs="Times New Roman"/>
              </w:rPr>
              <w:t>425200E</w:t>
            </w:r>
            <w:r w:rsidRPr="004E7423">
              <w:rPr>
                <w:rFonts w:ascii="Times New Roman" w:hAnsi="Times New Roman" w:cs="Times New Roman"/>
              </w:rPr>
              <w:t>)</w:t>
            </w:r>
          </w:p>
        </w:tc>
        <w:tc>
          <w:tcPr>
            <w:tcW w:w="751" w:type="pct"/>
          </w:tcPr>
          <w:p w14:paraId="7B137526" w14:textId="77777777" w:rsidR="0027179C" w:rsidRPr="005513AE" w:rsidRDefault="0027179C" w:rsidP="00397539">
            <w:pPr>
              <w:jc w:val="right"/>
              <w:rPr>
                <w:rFonts w:ascii="Times New Roman" w:hAnsi="Times New Roman" w:cs="Times New Roman"/>
                <w:b/>
                <w:bCs/>
              </w:rPr>
            </w:pPr>
            <w:r w:rsidRPr="005513AE">
              <w:rPr>
                <w:rFonts w:ascii="Times New Roman" w:hAnsi="Times New Roman" w:cs="Times New Roman"/>
                <w:b/>
                <w:bCs/>
              </w:rPr>
              <w:t>-</w:t>
            </w:r>
          </w:p>
        </w:tc>
        <w:tc>
          <w:tcPr>
            <w:tcW w:w="717" w:type="pct"/>
          </w:tcPr>
          <w:p w14:paraId="34822EF6" w14:textId="6914E997" w:rsidR="0027179C" w:rsidRDefault="00442253" w:rsidP="00397539">
            <w:pPr>
              <w:jc w:val="right"/>
              <w:rPr>
                <w:rFonts w:ascii="Times New Roman" w:hAnsi="Times New Roman" w:cs="Times New Roman"/>
              </w:rPr>
            </w:pPr>
            <w:r>
              <w:rPr>
                <w:rFonts w:ascii="Times New Roman" w:hAnsi="Times New Roman" w:cs="Times New Roman"/>
              </w:rPr>
              <w:t>96</w:t>
            </w:r>
            <w:r w:rsidR="0081757A">
              <w:rPr>
                <w:rFonts w:ascii="Times New Roman" w:hAnsi="Times New Roman" w:cs="Times New Roman"/>
              </w:rPr>
              <w:t>,000</w:t>
            </w:r>
          </w:p>
        </w:tc>
      </w:tr>
      <w:tr w:rsidR="0027179C" w14:paraId="18605B91" w14:textId="77777777" w:rsidTr="00397539">
        <w:trPr>
          <w:trHeight w:val="260"/>
        </w:trPr>
        <w:tc>
          <w:tcPr>
            <w:tcW w:w="249" w:type="pct"/>
          </w:tcPr>
          <w:p w14:paraId="055D9D39" w14:textId="77777777" w:rsidR="0027179C" w:rsidRDefault="0027179C" w:rsidP="00397539">
            <w:pPr>
              <w:rPr>
                <w:rFonts w:ascii="Times New Roman" w:hAnsi="Times New Roman" w:cs="Times New Roman"/>
              </w:rPr>
            </w:pPr>
          </w:p>
        </w:tc>
        <w:tc>
          <w:tcPr>
            <w:tcW w:w="3283" w:type="pct"/>
          </w:tcPr>
          <w:p w14:paraId="73654994" w14:textId="77777777" w:rsidR="0027179C" w:rsidRPr="004618DA" w:rsidRDefault="0027179C" w:rsidP="00397539">
            <w:pPr>
              <w:rPr>
                <w:rFonts w:ascii="Times New Roman" w:hAnsi="Times New Roman" w:cs="Times New Roman"/>
              </w:rPr>
            </w:pPr>
          </w:p>
        </w:tc>
        <w:tc>
          <w:tcPr>
            <w:tcW w:w="751" w:type="pct"/>
          </w:tcPr>
          <w:p w14:paraId="0FC4AF1C" w14:textId="77777777" w:rsidR="0027179C" w:rsidRDefault="0027179C" w:rsidP="00397539">
            <w:pPr>
              <w:jc w:val="right"/>
              <w:rPr>
                <w:rFonts w:ascii="Times New Roman" w:hAnsi="Times New Roman" w:cs="Times New Roman"/>
              </w:rPr>
            </w:pPr>
          </w:p>
        </w:tc>
        <w:tc>
          <w:tcPr>
            <w:tcW w:w="717" w:type="pct"/>
          </w:tcPr>
          <w:p w14:paraId="077E6E76" w14:textId="77777777" w:rsidR="0027179C" w:rsidRDefault="0027179C" w:rsidP="00397539">
            <w:pPr>
              <w:jc w:val="right"/>
              <w:rPr>
                <w:rFonts w:ascii="Times New Roman" w:hAnsi="Times New Roman" w:cs="Times New Roman"/>
              </w:rPr>
            </w:pPr>
          </w:p>
        </w:tc>
      </w:tr>
      <w:tr w:rsidR="0027179C" w14:paraId="3C6B9B73" w14:textId="77777777" w:rsidTr="00397539">
        <w:tc>
          <w:tcPr>
            <w:tcW w:w="249" w:type="pct"/>
          </w:tcPr>
          <w:p w14:paraId="43A59414" w14:textId="77777777" w:rsidR="0027179C" w:rsidRPr="00ED242A" w:rsidRDefault="0027179C" w:rsidP="00397539">
            <w:pPr>
              <w:rPr>
                <w:rFonts w:ascii="Times New Roman" w:hAnsi="Times New Roman" w:cs="Times New Roman"/>
                <w:b/>
                <w:bCs/>
              </w:rPr>
            </w:pPr>
            <w:r w:rsidRPr="00ED242A">
              <w:rPr>
                <w:rFonts w:ascii="Times New Roman" w:hAnsi="Times New Roman" w:cs="Times New Roman"/>
                <w:b/>
                <w:bCs/>
              </w:rPr>
              <w:t>1910</w:t>
            </w:r>
          </w:p>
        </w:tc>
        <w:tc>
          <w:tcPr>
            <w:tcW w:w="3283" w:type="pct"/>
          </w:tcPr>
          <w:p w14:paraId="422EAB44" w14:textId="77777777" w:rsidR="0027179C" w:rsidRPr="00ED242A" w:rsidRDefault="0027179C" w:rsidP="00397539">
            <w:pPr>
              <w:rPr>
                <w:rFonts w:ascii="Times New Roman" w:hAnsi="Times New Roman" w:cs="Times New Roman"/>
                <w:b/>
                <w:bCs/>
              </w:rPr>
            </w:pPr>
            <w:r w:rsidRPr="00ED242A">
              <w:rPr>
                <w:rFonts w:ascii="Times New Roman" w:hAnsi="Times New Roman" w:cs="Times New Roman"/>
                <w:b/>
                <w:bCs/>
              </w:rPr>
              <w:t>Total budgetary resources (calc.)</w:t>
            </w:r>
          </w:p>
        </w:tc>
        <w:tc>
          <w:tcPr>
            <w:tcW w:w="751" w:type="pct"/>
          </w:tcPr>
          <w:p w14:paraId="136D2E0A" w14:textId="5668132E" w:rsidR="0027179C" w:rsidRPr="00ED242A" w:rsidRDefault="00C407FF" w:rsidP="00397539">
            <w:pPr>
              <w:jc w:val="right"/>
              <w:rPr>
                <w:rFonts w:ascii="Times New Roman" w:hAnsi="Times New Roman" w:cs="Times New Roman"/>
                <w:b/>
                <w:bCs/>
              </w:rPr>
            </w:pPr>
            <w:r>
              <w:rPr>
                <w:rFonts w:ascii="Times New Roman" w:hAnsi="Times New Roman" w:cs="Times New Roman"/>
                <w:b/>
                <w:bCs/>
              </w:rPr>
              <w:t>96,000</w:t>
            </w:r>
          </w:p>
        </w:tc>
        <w:tc>
          <w:tcPr>
            <w:tcW w:w="717" w:type="pct"/>
          </w:tcPr>
          <w:p w14:paraId="5E8C0368" w14:textId="78DF7179" w:rsidR="0027179C" w:rsidRPr="00ED242A" w:rsidRDefault="009D4C3B" w:rsidP="00397539">
            <w:pPr>
              <w:jc w:val="right"/>
              <w:rPr>
                <w:rFonts w:ascii="Times New Roman" w:hAnsi="Times New Roman" w:cs="Times New Roman"/>
                <w:b/>
                <w:bCs/>
              </w:rPr>
            </w:pPr>
            <w:r>
              <w:rPr>
                <w:rFonts w:ascii="Times New Roman" w:hAnsi="Times New Roman" w:cs="Times New Roman"/>
                <w:b/>
                <w:bCs/>
              </w:rPr>
              <w:t>276</w:t>
            </w:r>
            <w:r w:rsidR="0081757A">
              <w:rPr>
                <w:rFonts w:ascii="Times New Roman" w:hAnsi="Times New Roman" w:cs="Times New Roman"/>
                <w:b/>
                <w:bCs/>
              </w:rPr>
              <w:t>,000</w:t>
            </w:r>
          </w:p>
        </w:tc>
      </w:tr>
      <w:tr w:rsidR="0027179C" w14:paraId="41E8C1F0" w14:textId="77777777" w:rsidTr="00397539">
        <w:tc>
          <w:tcPr>
            <w:tcW w:w="249" w:type="pct"/>
          </w:tcPr>
          <w:p w14:paraId="07376F7C" w14:textId="77777777" w:rsidR="0027179C" w:rsidRPr="00FF6830" w:rsidRDefault="0027179C" w:rsidP="00397539">
            <w:pPr>
              <w:rPr>
                <w:rFonts w:ascii="Times New Roman" w:hAnsi="Times New Roman" w:cs="Times New Roman"/>
              </w:rPr>
            </w:pPr>
          </w:p>
        </w:tc>
        <w:tc>
          <w:tcPr>
            <w:tcW w:w="3283" w:type="pct"/>
          </w:tcPr>
          <w:p w14:paraId="74BCA051" w14:textId="77777777" w:rsidR="0027179C" w:rsidRPr="00FF6830" w:rsidRDefault="0027179C" w:rsidP="00397539">
            <w:pPr>
              <w:rPr>
                <w:rFonts w:ascii="Times New Roman" w:hAnsi="Times New Roman" w:cs="Times New Roman"/>
              </w:rPr>
            </w:pPr>
          </w:p>
        </w:tc>
        <w:tc>
          <w:tcPr>
            <w:tcW w:w="751" w:type="pct"/>
          </w:tcPr>
          <w:p w14:paraId="035F2D14" w14:textId="77777777" w:rsidR="0027179C" w:rsidRPr="00FF6830" w:rsidRDefault="0027179C" w:rsidP="00397539">
            <w:pPr>
              <w:jc w:val="right"/>
              <w:rPr>
                <w:rFonts w:ascii="Times New Roman" w:hAnsi="Times New Roman" w:cs="Times New Roman"/>
              </w:rPr>
            </w:pPr>
          </w:p>
        </w:tc>
        <w:tc>
          <w:tcPr>
            <w:tcW w:w="717" w:type="pct"/>
          </w:tcPr>
          <w:p w14:paraId="7551103C" w14:textId="77777777" w:rsidR="0027179C" w:rsidRPr="00FF6830" w:rsidRDefault="0027179C" w:rsidP="00397539">
            <w:pPr>
              <w:jc w:val="right"/>
              <w:rPr>
                <w:rFonts w:ascii="Times New Roman" w:hAnsi="Times New Roman" w:cs="Times New Roman"/>
              </w:rPr>
            </w:pPr>
          </w:p>
        </w:tc>
      </w:tr>
      <w:tr w:rsidR="0027179C" w14:paraId="621C45CE" w14:textId="77777777" w:rsidTr="00397539">
        <w:tc>
          <w:tcPr>
            <w:tcW w:w="249" w:type="pct"/>
          </w:tcPr>
          <w:p w14:paraId="1964DCA5" w14:textId="77777777" w:rsidR="0027179C" w:rsidRPr="00FF6830" w:rsidRDefault="0027179C" w:rsidP="00397539">
            <w:pPr>
              <w:rPr>
                <w:rFonts w:ascii="Times New Roman" w:hAnsi="Times New Roman" w:cs="Times New Roman"/>
              </w:rPr>
            </w:pPr>
          </w:p>
        </w:tc>
        <w:tc>
          <w:tcPr>
            <w:tcW w:w="3283" w:type="pct"/>
          </w:tcPr>
          <w:p w14:paraId="4D717238" w14:textId="77777777" w:rsidR="0027179C" w:rsidRPr="00FF6830" w:rsidRDefault="0027179C" w:rsidP="00397539">
            <w:pPr>
              <w:rPr>
                <w:rFonts w:ascii="Times New Roman" w:hAnsi="Times New Roman" w:cs="Times New Roman"/>
                <w:b/>
              </w:rPr>
            </w:pPr>
            <w:r>
              <w:rPr>
                <w:rFonts w:ascii="Times New Roman" w:hAnsi="Times New Roman" w:cs="Times New Roman"/>
                <w:b/>
              </w:rPr>
              <w:t>Status of budgetary resources:</w:t>
            </w:r>
          </w:p>
        </w:tc>
        <w:tc>
          <w:tcPr>
            <w:tcW w:w="751" w:type="pct"/>
          </w:tcPr>
          <w:p w14:paraId="1437A4BD" w14:textId="77777777" w:rsidR="0027179C" w:rsidRPr="00FF6830" w:rsidRDefault="0027179C" w:rsidP="00397539">
            <w:pPr>
              <w:jc w:val="right"/>
              <w:rPr>
                <w:rFonts w:ascii="Times New Roman" w:hAnsi="Times New Roman" w:cs="Times New Roman"/>
              </w:rPr>
            </w:pPr>
          </w:p>
        </w:tc>
        <w:tc>
          <w:tcPr>
            <w:tcW w:w="717" w:type="pct"/>
          </w:tcPr>
          <w:p w14:paraId="35B7AAB2" w14:textId="77777777" w:rsidR="0027179C" w:rsidRPr="00FF6830" w:rsidRDefault="0027179C" w:rsidP="00397539">
            <w:pPr>
              <w:jc w:val="right"/>
              <w:rPr>
                <w:rFonts w:ascii="Times New Roman" w:hAnsi="Times New Roman" w:cs="Times New Roman"/>
              </w:rPr>
            </w:pPr>
          </w:p>
        </w:tc>
      </w:tr>
      <w:tr w:rsidR="0027179C" w14:paraId="3F5CD1B1" w14:textId="77777777" w:rsidTr="00397539">
        <w:tc>
          <w:tcPr>
            <w:tcW w:w="249" w:type="pct"/>
          </w:tcPr>
          <w:p w14:paraId="71AED330" w14:textId="77777777" w:rsidR="0027179C" w:rsidRPr="00FF6830" w:rsidRDefault="0027179C" w:rsidP="00397539">
            <w:pPr>
              <w:rPr>
                <w:rFonts w:ascii="Times New Roman" w:hAnsi="Times New Roman" w:cs="Times New Roman"/>
              </w:rPr>
            </w:pPr>
            <w:r>
              <w:rPr>
                <w:rFonts w:ascii="Times New Roman" w:hAnsi="Times New Roman" w:cs="Times New Roman"/>
              </w:rPr>
              <w:t>2190</w:t>
            </w:r>
          </w:p>
        </w:tc>
        <w:tc>
          <w:tcPr>
            <w:tcW w:w="3283" w:type="pct"/>
          </w:tcPr>
          <w:p w14:paraId="5AE8D318" w14:textId="77777777" w:rsidR="0027179C" w:rsidRPr="00FF6830" w:rsidRDefault="0027179C" w:rsidP="00397539">
            <w:pPr>
              <w:rPr>
                <w:rFonts w:ascii="Times New Roman" w:hAnsi="Times New Roman" w:cs="Times New Roman"/>
              </w:rPr>
            </w:pPr>
            <w:r>
              <w:rPr>
                <w:rFonts w:ascii="Times New Roman" w:hAnsi="Times New Roman" w:cs="Times New Roman"/>
              </w:rPr>
              <w:t>New obligations and upward adjustments (total) (Note 31) (490200E)</w:t>
            </w:r>
          </w:p>
        </w:tc>
        <w:tc>
          <w:tcPr>
            <w:tcW w:w="751" w:type="pct"/>
          </w:tcPr>
          <w:p w14:paraId="30F726E5" w14:textId="79EC6701" w:rsidR="0027179C" w:rsidRPr="00FF6830" w:rsidRDefault="00692BD4" w:rsidP="00397539">
            <w:pPr>
              <w:jc w:val="right"/>
              <w:rPr>
                <w:rFonts w:ascii="Times New Roman" w:hAnsi="Times New Roman" w:cs="Times New Roman"/>
              </w:rPr>
            </w:pPr>
            <w:r>
              <w:rPr>
                <w:rFonts w:ascii="Times New Roman" w:hAnsi="Times New Roman" w:cs="Times New Roman"/>
              </w:rPr>
              <w:t>96</w:t>
            </w:r>
            <w:r w:rsidR="0027179C">
              <w:rPr>
                <w:rFonts w:ascii="Times New Roman" w:hAnsi="Times New Roman" w:cs="Times New Roman"/>
              </w:rPr>
              <w:t>,000</w:t>
            </w:r>
          </w:p>
        </w:tc>
        <w:tc>
          <w:tcPr>
            <w:tcW w:w="717" w:type="pct"/>
          </w:tcPr>
          <w:p w14:paraId="149BFD9B" w14:textId="77777777" w:rsidR="0027179C" w:rsidRPr="00FF6830" w:rsidRDefault="0027179C" w:rsidP="00397539">
            <w:pPr>
              <w:jc w:val="right"/>
              <w:rPr>
                <w:rFonts w:ascii="Times New Roman" w:hAnsi="Times New Roman" w:cs="Times New Roman"/>
              </w:rPr>
            </w:pPr>
            <w:r>
              <w:rPr>
                <w:rFonts w:ascii="Times New Roman" w:hAnsi="Times New Roman" w:cs="Times New Roman"/>
              </w:rPr>
              <w:t>180,000</w:t>
            </w:r>
          </w:p>
        </w:tc>
      </w:tr>
      <w:tr w:rsidR="0027179C" w14:paraId="7E7EBA73" w14:textId="77777777" w:rsidTr="00397539">
        <w:tc>
          <w:tcPr>
            <w:tcW w:w="249" w:type="pct"/>
          </w:tcPr>
          <w:p w14:paraId="66E5377C" w14:textId="77777777" w:rsidR="0027179C" w:rsidRDefault="0027179C" w:rsidP="00397539">
            <w:pPr>
              <w:rPr>
                <w:rFonts w:ascii="Times New Roman" w:hAnsi="Times New Roman" w:cs="Times New Roman"/>
              </w:rPr>
            </w:pPr>
          </w:p>
        </w:tc>
        <w:tc>
          <w:tcPr>
            <w:tcW w:w="3283" w:type="pct"/>
          </w:tcPr>
          <w:p w14:paraId="028E7521" w14:textId="77777777" w:rsidR="0027179C" w:rsidRDefault="0027179C" w:rsidP="00397539">
            <w:pPr>
              <w:rPr>
                <w:rFonts w:ascii="Times New Roman" w:hAnsi="Times New Roman" w:cs="Times New Roman"/>
              </w:rPr>
            </w:pPr>
          </w:p>
        </w:tc>
        <w:tc>
          <w:tcPr>
            <w:tcW w:w="751" w:type="pct"/>
          </w:tcPr>
          <w:p w14:paraId="2E3027BD" w14:textId="77777777" w:rsidR="0027179C" w:rsidRDefault="0027179C" w:rsidP="00397539">
            <w:pPr>
              <w:jc w:val="right"/>
              <w:rPr>
                <w:rFonts w:ascii="Times New Roman" w:hAnsi="Times New Roman" w:cs="Times New Roman"/>
              </w:rPr>
            </w:pPr>
          </w:p>
        </w:tc>
        <w:tc>
          <w:tcPr>
            <w:tcW w:w="717" w:type="pct"/>
          </w:tcPr>
          <w:p w14:paraId="087152B6" w14:textId="77777777" w:rsidR="0027179C" w:rsidRDefault="0027179C" w:rsidP="00397539">
            <w:pPr>
              <w:jc w:val="right"/>
              <w:rPr>
                <w:rFonts w:ascii="Times New Roman" w:hAnsi="Times New Roman" w:cs="Times New Roman"/>
              </w:rPr>
            </w:pPr>
          </w:p>
        </w:tc>
      </w:tr>
      <w:tr w:rsidR="0027179C" w14:paraId="18EEC624" w14:textId="77777777" w:rsidTr="00397539">
        <w:tc>
          <w:tcPr>
            <w:tcW w:w="249" w:type="pct"/>
          </w:tcPr>
          <w:p w14:paraId="5EC3BFAB" w14:textId="77777777" w:rsidR="0027179C" w:rsidRDefault="0027179C" w:rsidP="00397539">
            <w:pPr>
              <w:rPr>
                <w:rFonts w:ascii="Times New Roman" w:hAnsi="Times New Roman" w:cs="Times New Roman"/>
              </w:rPr>
            </w:pPr>
          </w:p>
        </w:tc>
        <w:tc>
          <w:tcPr>
            <w:tcW w:w="3283" w:type="pct"/>
          </w:tcPr>
          <w:p w14:paraId="169CE08F" w14:textId="77777777" w:rsidR="0027179C" w:rsidRPr="00505A37" w:rsidRDefault="0027179C" w:rsidP="00397539">
            <w:pPr>
              <w:rPr>
                <w:rFonts w:ascii="Times New Roman" w:hAnsi="Times New Roman" w:cs="Times New Roman"/>
                <w:b/>
                <w:bCs/>
              </w:rPr>
            </w:pPr>
            <w:r w:rsidRPr="00505A37">
              <w:rPr>
                <w:rFonts w:ascii="Times New Roman" w:hAnsi="Times New Roman" w:cs="Times New Roman"/>
                <w:b/>
                <w:bCs/>
              </w:rPr>
              <w:t>Unobligated balance, end of year:</w:t>
            </w:r>
          </w:p>
        </w:tc>
        <w:tc>
          <w:tcPr>
            <w:tcW w:w="751" w:type="pct"/>
          </w:tcPr>
          <w:p w14:paraId="1B5F94D5" w14:textId="77777777" w:rsidR="0027179C" w:rsidRDefault="0027179C" w:rsidP="00397539">
            <w:pPr>
              <w:jc w:val="right"/>
              <w:rPr>
                <w:rFonts w:ascii="Times New Roman" w:hAnsi="Times New Roman" w:cs="Times New Roman"/>
              </w:rPr>
            </w:pPr>
          </w:p>
        </w:tc>
        <w:tc>
          <w:tcPr>
            <w:tcW w:w="717" w:type="pct"/>
          </w:tcPr>
          <w:p w14:paraId="3CDD82C6" w14:textId="77777777" w:rsidR="0027179C" w:rsidRDefault="0027179C" w:rsidP="00397539">
            <w:pPr>
              <w:jc w:val="right"/>
              <w:rPr>
                <w:rFonts w:ascii="Times New Roman" w:hAnsi="Times New Roman" w:cs="Times New Roman"/>
              </w:rPr>
            </w:pPr>
          </w:p>
        </w:tc>
      </w:tr>
      <w:tr w:rsidR="005513AE" w14:paraId="2E12616F" w14:textId="77777777" w:rsidTr="00397539">
        <w:tc>
          <w:tcPr>
            <w:tcW w:w="249" w:type="pct"/>
          </w:tcPr>
          <w:p w14:paraId="1B340F40" w14:textId="77777777" w:rsidR="005513AE" w:rsidRDefault="005513AE" w:rsidP="005513AE">
            <w:pPr>
              <w:rPr>
                <w:rFonts w:ascii="Times New Roman" w:hAnsi="Times New Roman" w:cs="Times New Roman"/>
              </w:rPr>
            </w:pPr>
            <w:r>
              <w:rPr>
                <w:rFonts w:ascii="Times New Roman" w:hAnsi="Times New Roman" w:cs="Times New Roman"/>
              </w:rPr>
              <w:t>2204</w:t>
            </w:r>
          </w:p>
        </w:tc>
        <w:tc>
          <w:tcPr>
            <w:tcW w:w="3283" w:type="pct"/>
          </w:tcPr>
          <w:p w14:paraId="3739B842" w14:textId="28617896" w:rsidR="005513AE" w:rsidRDefault="005513AE" w:rsidP="005513AE">
            <w:pPr>
              <w:rPr>
                <w:rFonts w:ascii="Times New Roman" w:hAnsi="Times New Roman" w:cs="Times New Roman"/>
              </w:rPr>
            </w:pPr>
            <w:r>
              <w:rPr>
                <w:rFonts w:ascii="Times New Roman" w:hAnsi="Times New Roman" w:cs="Times New Roman"/>
              </w:rPr>
              <w:t>Apportioned, unexpired account (461000E)</w:t>
            </w:r>
          </w:p>
        </w:tc>
        <w:tc>
          <w:tcPr>
            <w:tcW w:w="751" w:type="pct"/>
          </w:tcPr>
          <w:p w14:paraId="3C5E83AF" w14:textId="2CABA655" w:rsidR="005513AE" w:rsidRDefault="005513AE" w:rsidP="005513AE">
            <w:pPr>
              <w:jc w:val="right"/>
              <w:rPr>
                <w:rFonts w:ascii="Times New Roman" w:hAnsi="Times New Roman" w:cs="Times New Roman"/>
              </w:rPr>
            </w:pPr>
            <w:r w:rsidRPr="005513AE">
              <w:rPr>
                <w:rFonts w:ascii="Times New Roman" w:hAnsi="Times New Roman" w:cs="Times New Roman"/>
                <w:b/>
                <w:bCs/>
              </w:rPr>
              <w:t>-</w:t>
            </w:r>
          </w:p>
        </w:tc>
        <w:tc>
          <w:tcPr>
            <w:tcW w:w="717" w:type="pct"/>
          </w:tcPr>
          <w:p w14:paraId="10EEA3E6" w14:textId="50892A97" w:rsidR="005513AE" w:rsidRDefault="00E25030" w:rsidP="005513AE">
            <w:pPr>
              <w:jc w:val="right"/>
              <w:rPr>
                <w:rFonts w:ascii="Times New Roman" w:hAnsi="Times New Roman" w:cs="Times New Roman"/>
              </w:rPr>
            </w:pPr>
            <w:r>
              <w:rPr>
                <w:rFonts w:ascii="Times New Roman" w:hAnsi="Times New Roman" w:cs="Times New Roman"/>
              </w:rPr>
              <w:t>96</w:t>
            </w:r>
            <w:r w:rsidR="007F629D">
              <w:rPr>
                <w:rFonts w:ascii="Times New Roman" w:hAnsi="Times New Roman" w:cs="Times New Roman"/>
              </w:rPr>
              <w:t>,000</w:t>
            </w:r>
          </w:p>
        </w:tc>
      </w:tr>
      <w:tr w:rsidR="005513AE" w14:paraId="6A9C7F28" w14:textId="77777777" w:rsidTr="00397539">
        <w:tc>
          <w:tcPr>
            <w:tcW w:w="249" w:type="pct"/>
          </w:tcPr>
          <w:p w14:paraId="12309F9E" w14:textId="77777777" w:rsidR="005513AE" w:rsidRDefault="005513AE" w:rsidP="005513AE">
            <w:pPr>
              <w:rPr>
                <w:rFonts w:ascii="Times New Roman" w:hAnsi="Times New Roman" w:cs="Times New Roman"/>
              </w:rPr>
            </w:pPr>
            <w:r>
              <w:rPr>
                <w:rFonts w:ascii="Times New Roman" w:hAnsi="Times New Roman" w:cs="Times New Roman"/>
              </w:rPr>
              <w:t>2412</w:t>
            </w:r>
          </w:p>
        </w:tc>
        <w:tc>
          <w:tcPr>
            <w:tcW w:w="3283" w:type="pct"/>
          </w:tcPr>
          <w:p w14:paraId="6E681E07" w14:textId="77777777" w:rsidR="005513AE" w:rsidRDefault="005513AE" w:rsidP="005513AE">
            <w:pPr>
              <w:rPr>
                <w:rFonts w:ascii="Times New Roman" w:hAnsi="Times New Roman" w:cs="Times New Roman"/>
              </w:rPr>
            </w:pPr>
            <w:r>
              <w:rPr>
                <w:rFonts w:ascii="Times New Roman" w:hAnsi="Times New Roman" w:cs="Times New Roman"/>
              </w:rPr>
              <w:t>Unexpired unobligated balance, end of year (calc.)</w:t>
            </w:r>
          </w:p>
        </w:tc>
        <w:tc>
          <w:tcPr>
            <w:tcW w:w="751" w:type="pct"/>
          </w:tcPr>
          <w:p w14:paraId="2B54E423" w14:textId="611A716B" w:rsidR="005513AE" w:rsidRDefault="005513AE" w:rsidP="005513AE">
            <w:pPr>
              <w:jc w:val="right"/>
              <w:rPr>
                <w:rFonts w:ascii="Times New Roman" w:hAnsi="Times New Roman" w:cs="Times New Roman"/>
              </w:rPr>
            </w:pPr>
            <w:r w:rsidRPr="005513AE">
              <w:rPr>
                <w:rFonts w:ascii="Times New Roman" w:hAnsi="Times New Roman" w:cs="Times New Roman"/>
                <w:b/>
                <w:bCs/>
              </w:rPr>
              <w:t>-</w:t>
            </w:r>
          </w:p>
        </w:tc>
        <w:tc>
          <w:tcPr>
            <w:tcW w:w="717" w:type="pct"/>
          </w:tcPr>
          <w:p w14:paraId="72C0D446" w14:textId="3C4BCBFF" w:rsidR="005513AE" w:rsidRDefault="00E25030" w:rsidP="005513AE">
            <w:pPr>
              <w:jc w:val="right"/>
              <w:rPr>
                <w:rFonts w:ascii="Times New Roman" w:hAnsi="Times New Roman" w:cs="Times New Roman"/>
              </w:rPr>
            </w:pPr>
            <w:r>
              <w:rPr>
                <w:rFonts w:ascii="Times New Roman" w:hAnsi="Times New Roman" w:cs="Times New Roman"/>
              </w:rPr>
              <w:t>96</w:t>
            </w:r>
            <w:r w:rsidR="007F629D">
              <w:rPr>
                <w:rFonts w:ascii="Times New Roman" w:hAnsi="Times New Roman" w:cs="Times New Roman"/>
              </w:rPr>
              <w:t>,000</w:t>
            </w:r>
          </w:p>
        </w:tc>
      </w:tr>
      <w:tr w:rsidR="005513AE" w14:paraId="75A1FECE" w14:textId="77777777" w:rsidTr="00397539">
        <w:tc>
          <w:tcPr>
            <w:tcW w:w="249" w:type="pct"/>
          </w:tcPr>
          <w:p w14:paraId="10C719F2" w14:textId="77777777" w:rsidR="005513AE" w:rsidRPr="00FF6830" w:rsidRDefault="005513AE" w:rsidP="005513AE">
            <w:pPr>
              <w:rPr>
                <w:rFonts w:ascii="Times New Roman" w:hAnsi="Times New Roman" w:cs="Times New Roman"/>
              </w:rPr>
            </w:pPr>
            <w:r>
              <w:rPr>
                <w:rFonts w:ascii="Times New Roman" w:hAnsi="Times New Roman" w:cs="Times New Roman"/>
              </w:rPr>
              <w:t>2490</w:t>
            </w:r>
          </w:p>
        </w:tc>
        <w:tc>
          <w:tcPr>
            <w:tcW w:w="3283" w:type="pct"/>
          </w:tcPr>
          <w:p w14:paraId="413B086B" w14:textId="77777777" w:rsidR="005513AE" w:rsidRPr="00FF6830" w:rsidRDefault="005513AE" w:rsidP="005513AE">
            <w:pPr>
              <w:rPr>
                <w:rFonts w:ascii="Times New Roman" w:hAnsi="Times New Roman" w:cs="Times New Roman"/>
              </w:rPr>
            </w:pPr>
            <w:r>
              <w:rPr>
                <w:rFonts w:ascii="Times New Roman" w:hAnsi="Times New Roman" w:cs="Times New Roman"/>
              </w:rPr>
              <w:t xml:space="preserve">Unobligated balance, end of year (total) </w:t>
            </w:r>
          </w:p>
        </w:tc>
        <w:tc>
          <w:tcPr>
            <w:tcW w:w="751" w:type="pct"/>
          </w:tcPr>
          <w:p w14:paraId="10BED0DC" w14:textId="51D799FA" w:rsidR="005513AE" w:rsidRPr="00FF6830" w:rsidRDefault="005513AE" w:rsidP="005513AE">
            <w:pPr>
              <w:jc w:val="right"/>
              <w:rPr>
                <w:rFonts w:ascii="Times New Roman" w:hAnsi="Times New Roman" w:cs="Times New Roman"/>
              </w:rPr>
            </w:pPr>
            <w:r w:rsidRPr="005513AE">
              <w:rPr>
                <w:rFonts w:ascii="Times New Roman" w:hAnsi="Times New Roman" w:cs="Times New Roman"/>
                <w:b/>
                <w:bCs/>
              </w:rPr>
              <w:t>-</w:t>
            </w:r>
          </w:p>
        </w:tc>
        <w:tc>
          <w:tcPr>
            <w:tcW w:w="717" w:type="pct"/>
          </w:tcPr>
          <w:p w14:paraId="035F2F30" w14:textId="7B3A3549" w:rsidR="005513AE" w:rsidRPr="00FF6830" w:rsidRDefault="00561468" w:rsidP="005513AE">
            <w:pPr>
              <w:jc w:val="right"/>
              <w:rPr>
                <w:rFonts w:ascii="Times New Roman" w:hAnsi="Times New Roman" w:cs="Times New Roman"/>
              </w:rPr>
            </w:pPr>
            <w:r>
              <w:rPr>
                <w:rFonts w:ascii="Times New Roman" w:hAnsi="Times New Roman" w:cs="Times New Roman"/>
              </w:rPr>
              <w:t>96,000</w:t>
            </w:r>
          </w:p>
        </w:tc>
      </w:tr>
      <w:tr w:rsidR="005513AE" w14:paraId="2CC8BC2E" w14:textId="77777777" w:rsidTr="00397539">
        <w:tc>
          <w:tcPr>
            <w:tcW w:w="249" w:type="pct"/>
          </w:tcPr>
          <w:p w14:paraId="62B911C8" w14:textId="77777777" w:rsidR="005513AE" w:rsidRPr="0017386A" w:rsidRDefault="005513AE" w:rsidP="005513AE">
            <w:pPr>
              <w:rPr>
                <w:rFonts w:ascii="Times New Roman" w:hAnsi="Times New Roman" w:cs="Times New Roman"/>
                <w:b/>
                <w:bCs/>
              </w:rPr>
            </w:pPr>
            <w:r w:rsidRPr="0017386A">
              <w:rPr>
                <w:rFonts w:ascii="Times New Roman" w:hAnsi="Times New Roman" w:cs="Times New Roman"/>
                <w:b/>
                <w:bCs/>
              </w:rPr>
              <w:t>2500</w:t>
            </w:r>
          </w:p>
        </w:tc>
        <w:tc>
          <w:tcPr>
            <w:tcW w:w="3283" w:type="pct"/>
          </w:tcPr>
          <w:p w14:paraId="70EC03B0" w14:textId="77777777" w:rsidR="005513AE" w:rsidRPr="0017386A" w:rsidRDefault="005513AE" w:rsidP="005513AE">
            <w:pPr>
              <w:rPr>
                <w:rFonts w:ascii="Times New Roman" w:hAnsi="Times New Roman" w:cs="Times New Roman"/>
                <w:b/>
                <w:bCs/>
              </w:rPr>
            </w:pPr>
            <w:r w:rsidRPr="0017386A">
              <w:rPr>
                <w:rFonts w:ascii="Times New Roman" w:hAnsi="Times New Roman" w:cs="Times New Roman"/>
                <w:b/>
                <w:bCs/>
              </w:rPr>
              <w:t>Total budgetary resources (calc.)</w:t>
            </w:r>
          </w:p>
        </w:tc>
        <w:tc>
          <w:tcPr>
            <w:tcW w:w="751" w:type="pct"/>
          </w:tcPr>
          <w:p w14:paraId="29567591" w14:textId="4633D16A" w:rsidR="005513AE" w:rsidRPr="0017386A" w:rsidRDefault="005513AE" w:rsidP="005513AE">
            <w:pPr>
              <w:jc w:val="right"/>
              <w:rPr>
                <w:rFonts w:ascii="Times New Roman" w:hAnsi="Times New Roman" w:cs="Times New Roman"/>
                <w:b/>
                <w:bCs/>
              </w:rPr>
            </w:pPr>
            <w:r w:rsidRPr="005513AE">
              <w:rPr>
                <w:rFonts w:ascii="Times New Roman" w:hAnsi="Times New Roman" w:cs="Times New Roman"/>
                <w:b/>
                <w:bCs/>
              </w:rPr>
              <w:t>-</w:t>
            </w:r>
          </w:p>
        </w:tc>
        <w:tc>
          <w:tcPr>
            <w:tcW w:w="717" w:type="pct"/>
          </w:tcPr>
          <w:p w14:paraId="74E9149D" w14:textId="6A24347F" w:rsidR="005513AE" w:rsidRPr="007F629D" w:rsidRDefault="00FF5FE1" w:rsidP="005513AE">
            <w:pPr>
              <w:jc w:val="right"/>
              <w:rPr>
                <w:rFonts w:ascii="Times New Roman" w:hAnsi="Times New Roman" w:cs="Times New Roman"/>
                <w:b/>
                <w:bCs/>
              </w:rPr>
            </w:pPr>
            <w:r>
              <w:rPr>
                <w:rFonts w:ascii="Times New Roman" w:hAnsi="Times New Roman" w:cs="Times New Roman"/>
                <w:b/>
                <w:bCs/>
              </w:rPr>
              <w:t>276,000</w:t>
            </w:r>
          </w:p>
        </w:tc>
      </w:tr>
      <w:tr w:rsidR="004863BD" w14:paraId="54B94594" w14:textId="77777777" w:rsidTr="00397539">
        <w:tc>
          <w:tcPr>
            <w:tcW w:w="249" w:type="pct"/>
            <w:vAlign w:val="bottom"/>
          </w:tcPr>
          <w:p w14:paraId="0173C37F" w14:textId="77777777" w:rsidR="004863BD" w:rsidRPr="00FF6830" w:rsidRDefault="004863BD" w:rsidP="005513AE">
            <w:pPr>
              <w:rPr>
                <w:rFonts w:ascii="Times New Roman" w:hAnsi="Times New Roman" w:cs="Times New Roman"/>
              </w:rPr>
            </w:pPr>
          </w:p>
        </w:tc>
        <w:tc>
          <w:tcPr>
            <w:tcW w:w="3283" w:type="pct"/>
          </w:tcPr>
          <w:p w14:paraId="511F8FEA" w14:textId="77777777" w:rsidR="004863BD" w:rsidRDefault="004863BD" w:rsidP="005513AE">
            <w:pPr>
              <w:rPr>
                <w:rFonts w:ascii="Times New Roman" w:hAnsi="Times New Roman" w:cs="Times New Roman"/>
                <w:b/>
              </w:rPr>
            </w:pPr>
          </w:p>
        </w:tc>
        <w:tc>
          <w:tcPr>
            <w:tcW w:w="751" w:type="pct"/>
            <w:vAlign w:val="bottom"/>
          </w:tcPr>
          <w:p w14:paraId="42E0E75D" w14:textId="77777777" w:rsidR="004863BD" w:rsidRPr="00FF6830" w:rsidRDefault="004863BD" w:rsidP="005513AE">
            <w:pPr>
              <w:jc w:val="right"/>
              <w:rPr>
                <w:rFonts w:ascii="Times New Roman" w:hAnsi="Times New Roman" w:cs="Times New Roman"/>
              </w:rPr>
            </w:pPr>
          </w:p>
        </w:tc>
        <w:tc>
          <w:tcPr>
            <w:tcW w:w="717" w:type="pct"/>
            <w:vAlign w:val="bottom"/>
          </w:tcPr>
          <w:p w14:paraId="4918BA8B" w14:textId="77777777" w:rsidR="004863BD" w:rsidRPr="00FF6830" w:rsidRDefault="004863BD" w:rsidP="005513AE">
            <w:pPr>
              <w:jc w:val="right"/>
              <w:rPr>
                <w:rFonts w:ascii="Times New Roman" w:hAnsi="Times New Roman" w:cs="Times New Roman"/>
              </w:rPr>
            </w:pPr>
          </w:p>
        </w:tc>
      </w:tr>
      <w:tr w:rsidR="005513AE" w14:paraId="169FE49A" w14:textId="77777777" w:rsidTr="00397539">
        <w:tc>
          <w:tcPr>
            <w:tcW w:w="249" w:type="pct"/>
            <w:vAlign w:val="bottom"/>
          </w:tcPr>
          <w:p w14:paraId="3F0981DC" w14:textId="77777777" w:rsidR="005513AE" w:rsidRPr="00FF6830" w:rsidRDefault="005513AE" w:rsidP="005513AE">
            <w:pPr>
              <w:rPr>
                <w:rFonts w:ascii="Times New Roman" w:hAnsi="Times New Roman" w:cs="Times New Roman"/>
              </w:rPr>
            </w:pPr>
          </w:p>
        </w:tc>
        <w:tc>
          <w:tcPr>
            <w:tcW w:w="3283" w:type="pct"/>
          </w:tcPr>
          <w:p w14:paraId="6AC7B760" w14:textId="77777777" w:rsidR="005513AE" w:rsidRPr="0001058D" w:rsidRDefault="005513AE" w:rsidP="005513AE">
            <w:pPr>
              <w:rPr>
                <w:rFonts w:ascii="Times New Roman" w:hAnsi="Times New Roman" w:cs="Times New Roman"/>
                <w:b/>
              </w:rPr>
            </w:pPr>
            <w:r w:rsidRPr="00D817D6">
              <w:rPr>
                <w:rFonts w:ascii="Times New Roman" w:hAnsi="Times New Roman" w:cs="Times New Roman"/>
                <w:b/>
              </w:rPr>
              <w:t>Outlays, Net and Disbursements, Net</w:t>
            </w:r>
          </w:p>
        </w:tc>
        <w:tc>
          <w:tcPr>
            <w:tcW w:w="751" w:type="pct"/>
          </w:tcPr>
          <w:p w14:paraId="0AD2D1A5" w14:textId="77777777" w:rsidR="005513AE" w:rsidRPr="00FF6830" w:rsidRDefault="005513AE" w:rsidP="005513AE">
            <w:pPr>
              <w:jc w:val="right"/>
              <w:rPr>
                <w:rFonts w:ascii="Times New Roman" w:hAnsi="Times New Roman" w:cs="Times New Roman"/>
              </w:rPr>
            </w:pPr>
          </w:p>
        </w:tc>
        <w:tc>
          <w:tcPr>
            <w:tcW w:w="717" w:type="pct"/>
          </w:tcPr>
          <w:p w14:paraId="54C14C7B" w14:textId="77777777" w:rsidR="005513AE" w:rsidRPr="00FF6830" w:rsidRDefault="005513AE" w:rsidP="005513AE">
            <w:pPr>
              <w:jc w:val="right"/>
              <w:rPr>
                <w:rFonts w:ascii="Times New Roman" w:hAnsi="Times New Roman" w:cs="Times New Roman"/>
              </w:rPr>
            </w:pPr>
          </w:p>
        </w:tc>
      </w:tr>
      <w:tr w:rsidR="005513AE" w14:paraId="5CAF2FF7" w14:textId="77777777" w:rsidTr="00397539">
        <w:tc>
          <w:tcPr>
            <w:tcW w:w="249" w:type="pct"/>
            <w:vAlign w:val="bottom"/>
          </w:tcPr>
          <w:p w14:paraId="0F119A3A" w14:textId="77777777" w:rsidR="005513AE" w:rsidRDefault="005513AE" w:rsidP="005513AE">
            <w:pPr>
              <w:rPr>
                <w:rFonts w:ascii="Times New Roman" w:hAnsi="Times New Roman" w:cs="Times New Roman"/>
              </w:rPr>
            </w:pPr>
            <w:r>
              <w:rPr>
                <w:rFonts w:ascii="Times New Roman" w:hAnsi="Times New Roman" w:cs="Times New Roman"/>
              </w:rPr>
              <w:t>4190</w:t>
            </w:r>
          </w:p>
        </w:tc>
        <w:tc>
          <w:tcPr>
            <w:tcW w:w="3283" w:type="pct"/>
          </w:tcPr>
          <w:p w14:paraId="315651FA" w14:textId="5C4A6083" w:rsidR="005513AE" w:rsidRDefault="005513AE" w:rsidP="005513AE">
            <w:pPr>
              <w:rPr>
                <w:rFonts w:ascii="Times New Roman" w:hAnsi="Times New Roman" w:cs="Times New Roman"/>
              </w:rPr>
            </w:pPr>
            <w:r>
              <w:rPr>
                <w:rFonts w:ascii="Times New Roman" w:hAnsi="Times New Roman" w:cs="Times New Roman"/>
              </w:rPr>
              <w:t>Outlays, net (total) (discretionary and mandatory) (490200E</w:t>
            </w:r>
            <w:r w:rsidR="00BA76E5">
              <w:rPr>
                <w:rFonts w:ascii="Times New Roman" w:hAnsi="Times New Roman" w:cs="Times New Roman"/>
              </w:rPr>
              <w:t xml:space="preserve">, </w:t>
            </w:r>
            <w:r w:rsidR="005148A8">
              <w:rPr>
                <w:rFonts w:ascii="Times New Roman" w:hAnsi="Times New Roman" w:cs="Times New Roman"/>
              </w:rPr>
              <w:t xml:space="preserve">net of </w:t>
            </w:r>
            <w:r w:rsidR="00BA76E5">
              <w:rPr>
                <w:rFonts w:ascii="Times New Roman" w:hAnsi="Times New Roman" w:cs="Times New Roman"/>
              </w:rPr>
              <w:t>425200E</w:t>
            </w:r>
            <w:r>
              <w:rPr>
                <w:rFonts w:ascii="Times New Roman" w:hAnsi="Times New Roman" w:cs="Times New Roman"/>
              </w:rPr>
              <w:t>)</w:t>
            </w:r>
          </w:p>
        </w:tc>
        <w:tc>
          <w:tcPr>
            <w:tcW w:w="751" w:type="pct"/>
          </w:tcPr>
          <w:p w14:paraId="5793B26B" w14:textId="7243E17C" w:rsidR="005513AE" w:rsidRPr="00FF6830" w:rsidRDefault="005513AE" w:rsidP="005513AE">
            <w:pPr>
              <w:jc w:val="right"/>
              <w:rPr>
                <w:rFonts w:ascii="Times New Roman" w:hAnsi="Times New Roman" w:cs="Times New Roman"/>
              </w:rPr>
            </w:pPr>
            <w:r>
              <w:rPr>
                <w:rFonts w:ascii="Times New Roman" w:hAnsi="Times New Roman" w:cs="Times New Roman"/>
              </w:rPr>
              <w:t>96,000</w:t>
            </w:r>
          </w:p>
        </w:tc>
        <w:tc>
          <w:tcPr>
            <w:tcW w:w="717" w:type="pct"/>
          </w:tcPr>
          <w:p w14:paraId="5830A177" w14:textId="4ADB97B3" w:rsidR="005513AE" w:rsidRPr="00FF6830" w:rsidRDefault="006755B5" w:rsidP="005513AE">
            <w:pPr>
              <w:jc w:val="right"/>
              <w:rPr>
                <w:rFonts w:ascii="Times New Roman" w:hAnsi="Times New Roman" w:cs="Times New Roman"/>
              </w:rPr>
            </w:pPr>
            <w:r>
              <w:rPr>
                <w:rFonts w:ascii="Times New Roman" w:hAnsi="Times New Roman" w:cs="Times New Roman"/>
              </w:rPr>
              <w:t>84,000</w:t>
            </w:r>
          </w:p>
        </w:tc>
      </w:tr>
    </w:tbl>
    <w:p w14:paraId="47CFF97C" w14:textId="77777777" w:rsidR="0027179C" w:rsidRDefault="0027179C" w:rsidP="0027179C"/>
    <w:tbl>
      <w:tblPr>
        <w:tblStyle w:val="TableGrid"/>
        <w:tblW w:w="5000" w:type="pct"/>
        <w:tblLayout w:type="fixed"/>
        <w:tblLook w:val="04A0" w:firstRow="1" w:lastRow="0" w:firstColumn="1" w:lastColumn="0" w:noHBand="0" w:noVBand="1"/>
      </w:tblPr>
      <w:tblGrid>
        <w:gridCol w:w="656"/>
        <w:gridCol w:w="8070"/>
        <w:gridCol w:w="1439"/>
        <w:gridCol w:w="1439"/>
        <w:gridCol w:w="1442"/>
        <w:gridCol w:w="1344"/>
      </w:tblGrid>
      <w:tr w:rsidR="0027179C" w14:paraId="565D727F" w14:textId="77777777" w:rsidTr="00397539">
        <w:trPr>
          <w:trHeight w:val="530"/>
        </w:trPr>
        <w:tc>
          <w:tcPr>
            <w:tcW w:w="5000" w:type="pct"/>
            <w:gridSpan w:val="6"/>
            <w:shd w:val="clear" w:color="auto" w:fill="D9D9D9" w:themeFill="background1" w:themeFillShade="D9"/>
          </w:tcPr>
          <w:p w14:paraId="10A2F353" w14:textId="77777777" w:rsidR="0027179C"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SF 133 AND SCHEDULE P – REPORT ON BUDGET EXECUTION AND BUDGETARY RESOURCES AND BUDGET PROGRAM AND FINANCING SCHEDULE</w:t>
            </w:r>
          </w:p>
        </w:tc>
      </w:tr>
      <w:tr w:rsidR="0027179C" w14:paraId="7885593B" w14:textId="77777777" w:rsidTr="003057F6">
        <w:tc>
          <w:tcPr>
            <w:tcW w:w="228" w:type="pct"/>
          </w:tcPr>
          <w:p w14:paraId="59FE4694" w14:textId="77777777" w:rsidR="0027179C" w:rsidRPr="00BD3C60" w:rsidRDefault="0027179C" w:rsidP="00397539">
            <w:pPr>
              <w:rPr>
                <w:rFonts w:ascii="Times New Roman" w:hAnsi="Times New Roman" w:cs="Times New Roman"/>
                <w:b/>
              </w:rPr>
            </w:pPr>
            <w:r>
              <w:rPr>
                <w:rFonts w:ascii="Times New Roman" w:hAnsi="Times New Roman" w:cs="Times New Roman"/>
                <w:b/>
              </w:rPr>
              <w:t>Line No.</w:t>
            </w:r>
          </w:p>
        </w:tc>
        <w:tc>
          <w:tcPr>
            <w:tcW w:w="2804" w:type="pct"/>
          </w:tcPr>
          <w:p w14:paraId="0AE690CF" w14:textId="77777777" w:rsidR="0027179C" w:rsidRDefault="0027179C" w:rsidP="00397539">
            <w:pPr>
              <w:rPr>
                <w:rFonts w:ascii="Times New Roman" w:hAnsi="Times New Roman" w:cs="Times New Roman"/>
                <w:b/>
                <w:sz w:val="28"/>
                <w:szCs w:val="28"/>
              </w:rPr>
            </w:pPr>
          </w:p>
        </w:tc>
        <w:tc>
          <w:tcPr>
            <w:tcW w:w="1000" w:type="pct"/>
            <w:gridSpan w:val="2"/>
          </w:tcPr>
          <w:p w14:paraId="4A4DFE09" w14:textId="77777777" w:rsidR="0027179C"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968" w:type="pct"/>
            <w:gridSpan w:val="2"/>
          </w:tcPr>
          <w:p w14:paraId="2D1778E3" w14:textId="77777777" w:rsidR="0027179C"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27179C" w14:paraId="5E6F6387" w14:textId="77777777" w:rsidTr="003057F6">
        <w:trPr>
          <w:trHeight w:val="233"/>
        </w:trPr>
        <w:tc>
          <w:tcPr>
            <w:tcW w:w="228" w:type="pct"/>
          </w:tcPr>
          <w:p w14:paraId="2EBD1230" w14:textId="77777777" w:rsidR="0027179C" w:rsidRDefault="0027179C" w:rsidP="00397539">
            <w:pPr>
              <w:rPr>
                <w:rFonts w:ascii="Times New Roman" w:hAnsi="Times New Roman" w:cs="Times New Roman"/>
                <w:b/>
                <w:sz w:val="28"/>
                <w:szCs w:val="28"/>
              </w:rPr>
            </w:pPr>
          </w:p>
        </w:tc>
        <w:tc>
          <w:tcPr>
            <w:tcW w:w="2804" w:type="pct"/>
          </w:tcPr>
          <w:p w14:paraId="266F88B1" w14:textId="77777777" w:rsidR="0027179C" w:rsidRPr="00F23660" w:rsidRDefault="0027179C" w:rsidP="00397539">
            <w:pPr>
              <w:rPr>
                <w:rFonts w:ascii="Times New Roman" w:hAnsi="Times New Roman" w:cs="Times New Roman"/>
                <w:b/>
              </w:rPr>
            </w:pPr>
            <w:r w:rsidRPr="00F23660">
              <w:rPr>
                <w:rFonts w:ascii="Times New Roman" w:hAnsi="Times New Roman" w:cs="Times New Roman"/>
                <w:b/>
              </w:rPr>
              <w:t>BUDGETARY RESOURCES</w:t>
            </w:r>
          </w:p>
        </w:tc>
        <w:tc>
          <w:tcPr>
            <w:tcW w:w="500" w:type="pct"/>
          </w:tcPr>
          <w:p w14:paraId="1FDBAC32" w14:textId="77777777" w:rsidR="0027179C" w:rsidRPr="00E66109" w:rsidRDefault="0027179C" w:rsidP="00397539">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SF 133</w:t>
            </w:r>
          </w:p>
        </w:tc>
        <w:tc>
          <w:tcPr>
            <w:tcW w:w="500" w:type="pct"/>
          </w:tcPr>
          <w:p w14:paraId="4969AEFD" w14:textId="77777777" w:rsidR="0027179C" w:rsidRPr="00E66109" w:rsidRDefault="0027179C" w:rsidP="00397539">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Schedule P</w:t>
            </w:r>
          </w:p>
        </w:tc>
        <w:tc>
          <w:tcPr>
            <w:tcW w:w="501" w:type="pct"/>
          </w:tcPr>
          <w:p w14:paraId="766AFBEB" w14:textId="77777777" w:rsidR="0027179C" w:rsidRPr="00E66109" w:rsidRDefault="0027179C" w:rsidP="00397539">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SF 133</w:t>
            </w:r>
          </w:p>
        </w:tc>
        <w:tc>
          <w:tcPr>
            <w:tcW w:w="467" w:type="pct"/>
          </w:tcPr>
          <w:p w14:paraId="014F68AD" w14:textId="77777777" w:rsidR="0027179C" w:rsidRPr="00E66109" w:rsidRDefault="0027179C" w:rsidP="00397539">
            <w:pPr>
              <w:jc w:val="center"/>
              <w:rPr>
                <w:rFonts w:ascii="Times New Roman" w:hAnsi="Times New Roman" w:cs="Times New Roman"/>
                <w:b/>
                <w:bCs/>
                <w:i/>
                <w:iCs/>
                <w:sz w:val="24"/>
                <w:szCs w:val="24"/>
              </w:rPr>
            </w:pPr>
            <w:r w:rsidRPr="00E66109">
              <w:rPr>
                <w:rFonts w:ascii="Times New Roman" w:hAnsi="Times New Roman" w:cs="Times New Roman"/>
                <w:b/>
                <w:bCs/>
                <w:i/>
                <w:iCs/>
                <w:sz w:val="24"/>
                <w:szCs w:val="24"/>
              </w:rPr>
              <w:t>Schedule P</w:t>
            </w:r>
          </w:p>
        </w:tc>
      </w:tr>
      <w:tr w:rsidR="0027179C" w:rsidRPr="00E66109" w14:paraId="7D39C98E" w14:textId="77777777" w:rsidTr="003057F6">
        <w:trPr>
          <w:trHeight w:val="260"/>
        </w:trPr>
        <w:tc>
          <w:tcPr>
            <w:tcW w:w="228" w:type="pct"/>
          </w:tcPr>
          <w:p w14:paraId="724A1219" w14:textId="77777777" w:rsidR="0027179C" w:rsidRPr="00E66109" w:rsidRDefault="0027179C" w:rsidP="00397539">
            <w:pPr>
              <w:rPr>
                <w:rFonts w:ascii="Times New Roman" w:hAnsi="Times New Roman" w:cs="Times New Roman"/>
              </w:rPr>
            </w:pPr>
            <w:r w:rsidRPr="00E66109">
              <w:rPr>
                <w:rFonts w:ascii="Times New Roman" w:hAnsi="Times New Roman" w:cs="Times New Roman"/>
              </w:rPr>
              <w:t>0900</w:t>
            </w:r>
          </w:p>
        </w:tc>
        <w:tc>
          <w:tcPr>
            <w:tcW w:w="2804" w:type="pct"/>
          </w:tcPr>
          <w:p w14:paraId="1EA54F81" w14:textId="31CDE840" w:rsidR="0027179C" w:rsidRPr="00E66109" w:rsidRDefault="0027179C" w:rsidP="00397539">
            <w:pPr>
              <w:rPr>
                <w:rFonts w:ascii="Times New Roman" w:hAnsi="Times New Roman" w:cs="Times New Roman"/>
              </w:rPr>
            </w:pPr>
            <w:r w:rsidRPr="00E66109">
              <w:rPr>
                <w:rFonts w:ascii="Times New Roman" w:hAnsi="Times New Roman" w:cs="Times New Roman"/>
              </w:rPr>
              <w:t>Total new obligations, unexpired accounts (490200E)</w:t>
            </w:r>
          </w:p>
        </w:tc>
        <w:tc>
          <w:tcPr>
            <w:tcW w:w="500" w:type="pct"/>
          </w:tcPr>
          <w:p w14:paraId="46E7DC9B"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c>
          <w:tcPr>
            <w:tcW w:w="500" w:type="pct"/>
          </w:tcPr>
          <w:p w14:paraId="480710DB" w14:textId="57EA8B59" w:rsidR="0027179C" w:rsidRPr="00E66109" w:rsidRDefault="00244445" w:rsidP="00397539">
            <w:pPr>
              <w:jc w:val="right"/>
              <w:rPr>
                <w:rFonts w:ascii="Times New Roman" w:hAnsi="Times New Roman" w:cs="Times New Roman"/>
              </w:rPr>
            </w:pPr>
            <w:r>
              <w:rPr>
                <w:rFonts w:ascii="Times New Roman" w:hAnsi="Times New Roman" w:cs="Times New Roman"/>
              </w:rPr>
              <w:t>96,000</w:t>
            </w:r>
          </w:p>
        </w:tc>
        <w:tc>
          <w:tcPr>
            <w:tcW w:w="501" w:type="pct"/>
          </w:tcPr>
          <w:p w14:paraId="521E86A3"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c>
          <w:tcPr>
            <w:tcW w:w="467" w:type="pct"/>
          </w:tcPr>
          <w:p w14:paraId="781FF653" w14:textId="77777777" w:rsidR="0027179C" w:rsidRPr="00E66109" w:rsidRDefault="0027179C" w:rsidP="00397539">
            <w:pPr>
              <w:jc w:val="right"/>
              <w:rPr>
                <w:rFonts w:ascii="Times New Roman" w:hAnsi="Times New Roman" w:cs="Times New Roman"/>
              </w:rPr>
            </w:pPr>
            <w:r>
              <w:rPr>
                <w:rFonts w:ascii="Times New Roman" w:hAnsi="Times New Roman" w:cs="Times New Roman"/>
              </w:rPr>
              <w:t>180,000</w:t>
            </w:r>
          </w:p>
        </w:tc>
      </w:tr>
      <w:tr w:rsidR="0027179C" w:rsidRPr="00E66109" w14:paraId="1E814120" w14:textId="77777777" w:rsidTr="003057F6">
        <w:tc>
          <w:tcPr>
            <w:tcW w:w="228" w:type="pct"/>
          </w:tcPr>
          <w:p w14:paraId="2CF65315" w14:textId="77777777" w:rsidR="0027179C" w:rsidRPr="00E66109" w:rsidRDefault="0027179C" w:rsidP="00397539">
            <w:pPr>
              <w:rPr>
                <w:rFonts w:ascii="Times New Roman" w:hAnsi="Times New Roman" w:cs="Times New Roman"/>
              </w:rPr>
            </w:pPr>
          </w:p>
        </w:tc>
        <w:tc>
          <w:tcPr>
            <w:tcW w:w="2804" w:type="pct"/>
          </w:tcPr>
          <w:p w14:paraId="00DE2845" w14:textId="77777777" w:rsidR="0027179C" w:rsidRPr="00E66109" w:rsidRDefault="0027179C" w:rsidP="00397539">
            <w:pPr>
              <w:rPr>
                <w:rFonts w:ascii="Times New Roman" w:hAnsi="Times New Roman" w:cs="Times New Roman"/>
                <w:b/>
              </w:rPr>
            </w:pPr>
            <w:r w:rsidRPr="00E66109">
              <w:rPr>
                <w:rFonts w:ascii="Times New Roman" w:hAnsi="Times New Roman" w:cs="Times New Roman"/>
                <w:b/>
              </w:rPr>
              <w:t>Budget authority:</w:t>
            </w:r>
          </w:p>
        </w:tc>
        <w:tc>
          <w:tcPr>
            <w:tcW w:w="500" w:type="pct"/>
          </w:tcPr>
          <w:p w14:paraId="65BB9829" w14:textId="77777777" w:rsidR="0027179C" w:rsidRPr="00E66109" w:rsidRDefault="0027179C" w:rsidP="00397539">
            <w:pPr>
              <w:jc w:val="right"/>
              <w:rPr>
                <w:rFonts w:ascii="Times New Roman" w:hAnsi="Times New Roman" w:cs="Times New Roman"/>
              </w:rPr>
            </w:pPr>
          </w:p>
        </w:tc>
        <w:tc>
          <w:tcPr>
            <w:tcW w:w="500" w:type="pct"/>
          </w:tcPr>
          <w:p w14:paraId="68C94678" w14:textId="77777777" w:rsidR="0027179C" w:rsidRPr="00E66109" w:rsidRDefault="0027179C" w:rsidP="00397539">
            <w:pPr>
              <w:jc w:val="right"/>
              <w:rPr>
                <w:rFonts w:ascii="Times New Roman" w:hAnsi="Times New Roman" w:cs="Times New Roman"/>
              </w:rPr>
            </w:pPr>
          </w:p>
        </w:tc>
        <w:tc>
          <w:tcPr>
            <w:tcW w:w="501" w:type="pct"/>
          </w:tcPr>
          <w:p w14:paraId="0CA14C47" w14:textId="77777777" w:rsidR="0027179C" w:rsidRPr="00E66109" w:rsidRDefault="0027179C" w:rsidP="00397539">
            <w:pPr>
              <w:jc w:val="right"/>
              <w:rPr>
                <w:rFonts w:ascii="Times New Roman" w:hAnsi="Times New Roman" w:cs="Times New Roman"/>
              </w:rPr>
            </w:pPr>
          </w:p>
        </w:tc>
        <w:tc>
          <w:tcPr>
            <w:tcW w:w="467" w:type="pct"/>
          </w:tcPr>
          <w:p w14:paraId="22F7FBBD" w14:textId="77777777" w:rsidR="0027179C" w:rsidRPr="00E66109" w:rsidRDefault="0027179C" w:rsidP="00397539">
            <w:pPr>
              <w:jc w:val="right"/>
              <w:rPr>
                <w:rFonts w:ascii="Times New Roman" w:hAnsi="Times New Roman" w:cs="Times New Roman"/>
              </w:rPr>
            </w:pPr>
          </w:p>
        </w:tc>
      </w:tr>
      <w:tr w:rsidR="0027179C" w:rsidRPr="00E66109" w14:paraId="503B69F9" w14:textId="77777777" w:rsidTr="003057F6">
        <w:tc>
          <w:tcPr>
            <w:tcW w:w="228" w:type="pct"/>
          </w:tcPr>
          <w:p w14:paraId="5FAC3CB1" w14:textId="77777777" w:rsidR="0027179C" w:rsidRPr="00E66109" w:rsidRDefault="0027179C" w:rsidP="00397539">
            <w:pPr>
              <w:rPr>
                <w:rFonts w:ascii="Times New Roman" w:hAnsi="Times New Roman" w:cs="Times New Roman"/>
              </w:rPr>
            </w:pPr>
          </w:p>
        </w:tc>
        <w:tc>
          <w:tcPr>
            <w:tcW w:w="2804" w:type="pct"/>
          </w:tcPr>
          <w:p w14:paraId="6DA14ADC" w14:textId="77777777" w:rsidR="0027179C" w:rsidRPr="00E66109" w:rsidRDefault="0027179C" w:rsidP="00397539">
            <w:pPr>
              <w:rPr>
                <w:rFonts w:ascii="Times New Roman" w:hAnsi="Times New Roman" w:cs="Times New Roman"/>
                <w:b/>
              </w:rPr>
            </w:pPr>
          </w:p>
        </w:tc>
        <w:tc>
          <w:tcPr>
            <w:tcW w:w="500" w:type="pct"/>
          </w:tcPr>
          <w:p w14:paraId="5FC1BDBA" w14:textId="77777777" w:rsidR="0027179C" w:rsidRPr="00E66109" w:rsidRDefault="0027179C" w:rsidP="00397539">
            <w:pPr>
              <w:jc w:val="right"/>
              <w:rPr>
                <w:rFonts w:ascii="Times New Roman" w:hAnsi="Times New Roman" w:cs="Times New Roman"/>
              </w:rPr>
            </w:pPr>
          </w:p>
        </w:tc>
        <w:tc>
          <w:tcPr>
            <w:tcW w:w="500" w:type="pct"/>
          </w:tcPr>
          <w:p w14:paraId="26986050" w14:textId="77777777" w:rsidR="0027179C" w:rsidRPr="00E66109" w:rsidRDefault="0027179C" w:rsidP="00397539">
            <w:pPr>
              <w:jc w:val="right"/>
              <w:rPr>
                <w:rFonts w:ascii="Times New Roman" w:hAnsi="Times New Roman" w:cs="Times New Roman"/>
              </w:rPr>
            </w:pPr>
          </w:p>
        </w:tc>
        <w:tc>
          <w:tcPr>
            <w:tcW w:w="501" w:type="pct"/>
          </w:tcPr>
          <w:p w14:paraId="3EB3AB70" w14:textId="77777777" w:rsidR="0027179C" w:rsidRPr="00E66109" w:rsidRDefault="0027179C" w:rsidP="00397539">
            <w:pPr>
              <w:jc w:val="right"/>
              <w:rPr>
                <w:rFonts w:ascii="Times New Roman" w:hAnsi="Times New Roman" w:cs="Times New Roman"/>
              </w:rPr>
            </w:pPr>
          </w:p>
        </w:tc>
        <w:tc>
          <w:tcPr>
            <w:tcW w:w="467" w:type="pct"/>
          </w:tcPr>
          <w:p w14:paraId="0DC4C161" w14:textId="77777777" w:rsidR="0027179C" w:rsidRPr="00E66109" w:rsidRDefault="0027179C" w:rsidP="00397539">
            <w:pPr>
              <w:jc w:val="right"/>
              <w:rPr>
                <w:rFonts w:ascii="Times New Roman" w:hAnsi="Times New Roman" w:cs="Times New Roman"/>
              </w:rPr>
            </w:pPr>
          </w:p>
        </w:tc>
      </w:tr>
      <w:tr w:rsidR="0027179C" w:rsidRPr="00E66109" w14:paraId="0A4796BC" w14:textId="77777777" w:rsidTr="003057F6">
        <w:tc>
          <w:tcPr>
            <w:tcW w:w="228" w:type="pct"/>
          </w:tcPr>
          <w:p w14:paraId="125D5717" w14:textId="77777777" w:rsidR="0027179C" w:rsidRPr="00E66109" w:rsidRDefault="0027179C" w:rsidP="00397539">
            <w:pPr>
              <w:rPr>
                <w:rFonts w:ascii="Times New Roman" w:hAnsi="Times New Roman" w:cs="Times New Roman"/>
              </w:rPr>
            </w:pPr>
          </w:p>
        </w:tc>
        <w:tc>
          <w:tcPr>
            <w:tcW w:w="2804" w:type="pct"/>
          </w:tcPr>
          <w:p w14:paraId="21E2DAD5" w14:textId="77777777" w:rsidR="0027179C" w:rsidRPr="00E66109" w:rsidRDefault="0027179C" w:rsidP="00397539">
            <w:pPr>
              <w:rPr>
                <w:rFonts w:ascii="Times New Roman" w:hAnsi="Times New Roman" w:cs="Times New Roman"/>
                <w:b/>
              </w:rPr>
            </w:pPr>
            <w:r w:rsidRPr="00E66109">
              <w:rPr>
                <w:rFonts w:ascii="Times New Roman" w:hAnsi="Times New Roman" w:cs="Times New Roman"/>
                <w:b/>
              </w:rPr>
              <w:t>Appropriations:</w:t>
            </w:r>
          </w:p>
        </w:tc>
        <w:tc>
          <w:tcPr>
            <w:tcW w:w="500" w:type="pct"/>
          </w:tcPr>
          <w:p w14:paraId="16F1F02D" w14:textId="77777777" w:rsidR="0027179C" w:rsidRPr="00E66109" w:rsidRDefault="0027179C" w:rsidP="00397539">
            <w:pPr>
              <w:jc w:val="right"/>
              <w:rPr>
                <w:rFonts w:ascii="Times New Roman" w:hAnsi="Times New Roman" w:cs="Times New Roman"/>
              </w:rPr>
            </w:pPr>
          </w:p>
        </w:tc>
        <w:tc>
          <w:tcPr>
            <w:tcW w:w="500" w:type="pct"/>
          </w:tcPr>
          <w:p w14:paraId="5A97BD2C" w14:textId="77777777" w:rsidR="0027179C" w:rsidRPr="00E66109" w:rsidRDefault="0027179C" w:rsidP="00397539">
            <w:pPr>
              <w:jc w:val="right"/>
              <w:rPr>
                <w:rFonts w:ascii="Times New Roman" w:hAnsi="Times New Roman" w:cs="Times New Roman"/>
              </w:rPr>
            </w:pPr>
          </w:p>
        </w:tc>
        <w:tc>
          <w:tcPr>
            <w:tcW w:w="501" w:type="pct"/>
          </w:tcPr>
          <w:p w14:paraId="0A411E20" w14:textId="77777777" w:rsidR="0027179C" w:rsidRPr="00E66109" w:rsidRDefault="0027179C" w:rsidP="00397539">
            <w:pPr>
              <w:jc w:val="right"/>
              <w:rPr>
                <w:rFonts w:ascii="Times New Roman" w:hAnsi="Times New Roman" w:cs="Times New Roman"/>
              </w:rPr>
            </w:pPr>
          </w:p>
        </w:tc>
        <w:tc>
          <w:tcPr>
            <w:tcW w:w="467" w:type="pct"/>
          </w:tcPr>
          <w:p w14:paraId="7F2D5CA1" w14:textId="77777777" w:rsidR="0027179C" w:rsidRPr="00E66109" w:rsidRDefault="0027179C" w:rsidP="00397539">
            <w:pPr>
              <w:jc w:val="right"/>
              <w:rPr>
                <w:rFonts w:ascii="Times New Roman" w:hAnsi="Times New Roman" w:cs="Times New Roman"/>
              </w:rPr>
            </w:pPr>
          </w:p>
        </w:tc>
      </w:tr>
      <w:tr w:rsidR="0027179C" w:rsidRPr="00E66109" w14:paraId="125BF72D" w14:textId="77777777" w:rsidTr="003057F6">
        <w:tc>
          <w:tcPr>
            <w:tcW w:w="228" w:type="pct"/>
          </w:tcPr>
          <w:p w14:paraId="27F88D93" w14:textId="77777777" w:rsidR="0027179C" w:rsidRPr="00E66109" w:rsidRDefault="0027179C" w:rsidP="00397539">
            <w:pPr>
              <w:rPr>
                <w:rFonts w:ascii="Times New Roman" w:hAnsi="Times New Roman" w:cs="Times New Roman"/>
              </w:rPr>
            </w:pPr>
          </w:p>
        </w:tc>
        <w:tc>
          <w:tcPr>
            <w:tcW w:w="2804" w:type="pct"/>
          </w:tcPr>
          <w:p w14:paraId="055C0C9C" w14:textId="77777777" w:rsidR="0027179C" w:rsidRPr="00E66109" w:rsidRDefault="0027179C" w:rsidP="00397539">
            <w:pPr>
              <w:rPr>
                <w:rFonts w:ascii="Times New Roman" w:hAnsi="Times New Roman" w:cs="Times New Roman"/>
                <w:b/>
              </w:rPr>
            </w:pPr>
            <w:r w:rsidRPr="00E66109">
              <w:rPr>
                <w:rFonts w:ascii="Times New Roman" w:hAnsi="Times New Roman" w:cs="Times New Roman"/>
                <w:b/>
              </w:rPr>
              <w:t>Discretionary:</w:t>
            </w:r>
          </w:p>
        </w:tc>
        <w:tc>
          <w:tcPr>
            <w:tcW w:w="500" w:type="pct"/>
          </w:tcPr>
          <w:p w14:paraId="375C65BC" w14:textId="77777777" w:rsidR="0027179C" w:rsidRPr="00E66109" w:rsidRDefault="0027179C" w:rsidP="00397539">
            <w:pPr>
              <w:jc w:val="right"/>
              <w:rPr>
                <w:rFonts w:ascii="Times New Roman" w:hAnsi="Times New Roman" w:cs="Times New Roman"/>
              </w:rPr>
            </w:pPr>
          </w:p>
        </w:tc>
        <w:tc>
          <w:tcPr>
            <w:tcW w:w="500" w:type="pct"/>
          </w:tcPr>
          <w:p w14:paraId="6EB7A573" w14:textId="77777777" w:rsidR="0027179C" w:rsidRPr="00E66109" w:rsidRDefault="0027179C" w:rsidP="00397539">
            <w:pPr>
              <w:jc w:val="right"/>
              <w:rPr>
                <w:rFonts w:ascii="Times New Roman" w:hAnsi="Times New Roman" w:cs="Times New Roman"/>
              </w:rPr>
            </w:pPr>
          </w:p>
        </w:tc>
        <w:tc>
          <w:tcPr>
            <w:tcW w:w="501" w:type="pct"/>
          </w:tcPr>
          <w:p w14:paraId="165329E9" w14:textId="77777777" w:rsidR="0027179C" w:rsidRPr="00E66109" w:rsidRDefault="0027179C" w:rsidP="00397539">
            <w:pPr>
              <w:jc w:val="right"/>
              <w:rPr>
                <w:rFonts w:ascii="Times New Roman" w:hAnsi="Times New Roman" w:cs="Times New Roman"/>
              </w:rPr>
            </w:pPr>
          </w:p>
        </w:tc>
        <w:tc>
          <w:tcPr>
            <w:tcW w:w="467" w:type="pct"/>
          </w:tcPr>
          <w:p w14:paraId="0F7B9050" w14:textId="77777777" w:rsidR="0027179C" w:rsidRPr="00E66109" w:rsidRDefault="0027179C" w:rsidP="00397539">
            <w:pPr>
              <w:jc w:val="right"/>
              <w:rPr>
                <w:rFonts w:ascii="Times New Roman" w:hAnsi="Times New Roman" w:cs="Times New Roman"/>
              </w:rPr>
            </w:pPr>
          </w:p>
        </w:tc>
      </w:tr>
      <w:tr w:rsidR="0027179C" w:rsidRPr="00E66109" w14:paraId="7B4BAF9D" w14:textId="77777777" w:rsidTr="003057F6">
        <w:tc>
          <w:tcPr>
            <w:tcW w:w="228" w:type="pct"/>
          </w:tcPr>
          <w:p w14:paraId="6D262FF8" w14:textId="77777777" w:rsidR="0027179C" w:rsidRPr="00E66109" w:rsidRDefault="0027179C" w:rsidP="00397539">
            <w:pPr>
              <w:rPr>
                <w:rFonts w:ascii="Times New Roman" w:hAnsi="Times New Roman" w:cs="Times New Roman"/>
              </w:rPr>
            </w:pPr>
            <w:r w:rsidRPr="00E66109">
              <w:rPr>
                <w:rFonts w:ascii="Times New Roman" w:hAnsi="Times New Roman" w:cs="Times New Roman"/>
              </w:rPr>
              <w:t>1100</w:t>
            </w:r>
          </w:p>
        </w:tc>
        <w:tc>
          <w:tcPr>
            <w:tcW w:w="2804" w:type="pct"/>
          </w:tcPr>
          <w:p w14:paraId="6D0B26E4" w14:textId="77777777" w:rsidR="0027179C" w:rsidRPr="00E66109" w:rsidRDefault="0027179C" w:rsidP="00397539">
            <w:pPr>
              <w:rPr>
                <w:rFonts w:ascii="Times New Roman" w:hAnsi="Times New Roman" w:cs="Times New Roman"/>
              </w:rPr>
            </w:pPr>
            <w:r w:rsidRPr="00E66109">
              <w:rPr>
                <w:rFonts w:ascii="Times New Roman" w:hAnsi="Times New Roman" w:cs="Times New Roman"/>
              </w:rPr>
              <w:t>Appropriation (411900E)</w:t>
            </w:r>
          </w:p>
        </w:tc>
        <w:tc>
          <w:tcPr>
            <w:tcW w:w="500" w:type="pct"/>
          </w:tcPr>
          <w:p w14:paraId="5FDFE4F3" w14:textId="7874FE1B" w:rsidR="0027179C" w:rsidRPr="00E66109" w:rsidRDefault="00244445" w:rsidP="00397539">
            <w:pPr>
              <w:jc w:val="right"/>
              <w:rPr>
                <w:rFonts w:ascii="Times New Roman" w:hAnsi="Times New Roman" w:cs="Times New Roman"/>
              </w:rPr>
            </w:pPr>
            <w:r>
              <w:rPr>
                <w:rFonts w:ascii="Times New Roman" w:hAnsi="Times New Roman" w:cs="Times New Roman"/>
              </w:rPr>
              <w:t>96,000</w:t>
            </w:r>
          </w:p>
        </w:tc>
        <w:tc>
          <w:tcPr>
            <w:tcW w:w="500" w:type="pct"/>
          </w:tcPr>
          <w:p w14:paraId="2B5F1C50" w14:textId="46375EEE" w:rsidR="0027179C" w:rsidRPr="00E66109" w:rsidRDefault="00244445" w:rsidP="00397539">
            <w:pPr>
              <w:tabs>
                <w:tab w:val="left" w:pos="1125"/>
              </w:tabs>
              <w:jc w:val="right"/>
              <w:rPr>
                <w:rFonts w:ascii="Times New Roman" w:hAnsi="Times New Roman" w:cs="Times New Roman"/>
              </w:rPr>
            </w:pPr>
            <w:r>
              <w:rPr>
                <w:rFonts w:ascii="Times New Roman" w:hAnsi="Times New Roman" w:cs="Times New Roman"/>
              </w:rPr>
              <w:t>96,000</w:t>
            </w:r>
          </w:p>
        </w:tc>
        <w:tc>
          <w:tcPr>
            <w:tcW w:w="501" w:type="pct"/>
          </w:tcPr>
          <w:p w14:paraId="7ACE0153" w14:textId="77777777" w:rsidR="0027179C" w:rsidRPr="00E66109" w:rsidRDefault="0027179C" w:rsidP="00397539">
            <w:pPr>
              <w:jc w:val="right"/>
              <w:rPr>
                <w:rFonts w:ascii="Times New Roman" w:hAnsi="Times New Roman" w:cs="Times New Roman"/>
              </w:rPr>
            </w:pPr>
            <w:r>
              <w:rPr>
                <w:rFonts w:ascii="Times New Roman" w:hAnsi="Times New Roman" w:cs="Times New Roman"/>
              </w:rPr>
              <w:t>180,000</w:t>
            </w:r>
          </w:p>
        </w:tc>
        <w:tc>
          <w:tcPr>
            <w:tcW w:w="467" w:type="pct"/>
          </w:tcPr>
          <w:p w14:paraId="4C15CC4E" w14:textId="77777777" w:rsidR="0027179C" w:rsidRPr="00E66109" w:rsidRDefault="0027179C" w:rsidP="00397539">
            <w:pPr>
              <w:jc w:val="right"/>
              <w:rPr>
                <w:rFonts w:ascii="Times New Roman" w:hAnsi="Times New Roman" w:cs="Times New Roman"/>
              </w:rPr>
            </w:pPr>
            <w:r>
              <w:rPr>
                <w:rFonts w:ascii="Times New Roman" w:hAnsi="Times New Roman" w:cs="Times New Roman"/>
              </w:rPr>
              <w:t>180,000</w:t>
            </w:r>
          </w:p>
        </w:tc>
      </w:tr>
      <w:tr w:rsidR="0027179C" w:rsidRPr="00E66109" w14:paraId="0CA3CE69" w14:textId="77777777" w:rsidTr="003057F6">
        <w:tc>
          <w:tcPr>
            <w:tcW w:w="228" w:type="pct"/>
          </w:tcPr>
          <w:p w14:paraId="219D0DBA" w14:textId="77777777" w:rsidR="0027179C" w:rsidRPr="00E66109" w:rsidRDefault="0027179C" w:rsidP="00397539">
            <w:pPr>
              <w:rPr>
                <w:rFonts w:ascii="Times New Roman" w:hAnsi="Times New Roman" w:cs="Times New Roman"/>
              </w:rPr>
            </w:pPr>
            <w:r w:rsidRPr="00E66109">
              <w:rPr>
                <w:rFonts w:ascii="Times New Roman" w:hAnsi="Times New Roman" w:cs="Times New Roman"/>
              </w:rPr>
              <w:t>1160</w:t>
            </w:r>
          </w:p>
        </w:tc>
        <w:tc>
          <w:tcPr>
            <w:tcW w:w="2804" w:type="pct"/>
          </w:tcPr>
          <w:p w14:paraId="21245D6E" w14:textId="77777777" w:rsidR="0027179C" w:rsidRPr="00E66109" w:rsidRDefault="0027179C" w:rsidP="00397539">
            <w:pPr>
              <w:rPr>
                <w:rFonts w:ascii="Times New Roman" w:hAnsi="Times New Roman" w:cs="Times New Roman"/>
              </w:rPr>
            </w:pPr>
            <w:r w:rsidRPr="00E66109">
              <w:rPr>
                <w:rFonts w:ascii="Times New Roman" w:hAnsi="Times New Roman" w:cs="Times New Roman"/>
              </w:rPr>
              <w:t>Appropriation, discretionary (total)</w:t>
            </w:r>
          </w:p>
        </w:tc>
        <w:tc>
          <w:tcPr>
            <w:tcW w:w="500" w:type="pct"/>
          </w:tcPr>
          <w:p w14:paraId="0B211C08" w14:textId="21E5D44E" w:rsidR="0027179C" w:rsidRPr="00E66109" w:rsidRDefault="00244445" w:rsidP="00397539">
            <w:pPr>
              <w:jc w:val="right"/>
              <w:rPr>
                <w:rFonts w:ascii="Times New Roman" w:hAnsi="Times New Roman" w:cs="Times New Roman"/>
              </w:rPr>
            </w:pPr>
            <w:r>
              <w:rPr>
                <w:rFonts w:ascii="Times New Roman" w:hAnsi="Times New Roman" w:cs="Times New Roman"/>
              </w:rPr>
              <w:t>96,000</w:t>
            </w:r>
          </w:p>
        </w:tc>
        <w:tc>
          <w:tcPr>
            <w:tcW w:w="500" w:type="pct"/>
          </w:tcPr>
          <w:p w14:paraId="103D14EF" w14:textId="54CD0B05" w:rsidR="0027179C" w:rsidRPr="00E66109" w:rsidRDefault="00244445" w:rsidP="00397539">
            <w:pPr>
              <w:tabs>
                <w:tab w:val="left" w:pos="1200"/>
              </w:tabs>
              <w:jc w:val="right"/>
              <w:rPr>
                <w:rFonts w:ascii="Times New Roman" w:hAnsi="Times New Roman" w:cs="Times New Roman"/>
              </w:rPr>
            </w:pPr>
            <w:r>
              <w:rPr>
                <w:rFonts w:ascii="Times New Roman" w:hAnsi="Times New Roman" w:cs="Times New Roman"/>
              </w:rPr>
              <w:t>96,000</w:t>
            </w:r>
          </w:p>
        </w:tc>
        <w:tc>
          <w:tcPr>
            <w:tcW w:w="501" w:type="pct"/>
          </w:tcPr>
          <w:p w14:paraId="1258C6E1" w14:textId="77777777" w:rsidR="0027179C" w:rsidRPr="00E66109" w:rsidRDefault="0027179C" w:rsidP="00397539">
            <w:pPr>
              <w:jc w:val="right"/>
              <w:rPr>
                <w:rFonts w:ascii="Times New Roman" w:hAnsi="Times New Roman" w:cs="Times New Roman"/>
              </w:rPr>
            </w:pPr>
            <w:r>
              <w:rPr>
                <w:rFonts w:ascii="Times New Roman" w:hAnsi="Times New Roman" w:cs="Times New Roman"/>
              </w:rPr>
              <w:t>180,000</w:t>
            </w:r>
          </w:p>
        </w:tc>
        <w:tc>
          <w:tcPr>
            <w:tcW w:w="467" w:type="pct"/>
          </w:tcPr>
          <w:p w14:paraId="72D26619" w14:textId="77777777" w:rsidR="0027179C" w:rsidRPr="00E66109" w:rsidRDefault="0027179C" w:rsidP="00397539">
            <w:pPr>
              <w:jc w:val="right"/>
              <w:rPr>
                <w:rFonts w:ascii="Times New Roman" w:hAnsi="Times New Roman" w:cs="Times New Roman"/>
              </w:rPr>
            </w:pPr>
            <w:r>
              <w:rPr>
                <w:rFonts w:ascii="Times New Roman" w:hAnsi="Times New Roman" w:cs="Times New Roman"/>
              </w:rPr>
              <w:t>180,000</w:t>
            </w:r>
          </w:p>
        </w:tc>
      </w:tr>
      <w:tr w:rsidR="0096371C" w:rsidRPr="00E66109" w14:paraId="44235AF3" w14:textId="77777777" w:rsidTr="003057F6">
        <w:tc>
          <w:tcPr>
            <w:tcW w:w="228" w:type="pct"/>
          </w:tcPr>
          <w:p w14:paraId="1F02FE5E" w14:textId="77777777" w:rsidR="0096371C" w:rsidRPr="00E66109" w:rsidRDefault="0096371C" w:rsidP="00397539">
            <w:pPr>
              <w:rPr>
                <w:rFonts w:ascii="Times New Roman" w:hAnsi="Times New Roman" w:cs="Times New Roman"/>
              </w:rPr>
            </w:pPr>
          </w:p>
        </w:tc>
        <w:tc>
          <w:tcPr>
            <w:tcW w:w="2804" w:type="pct"/>
          </w:tcPr>
          <w:p w14:paraId="50E524D4" w14:textId="77777777" w:rsidR="0096371C" w:rsidRPr="00E66109" w:rsidRDefault="0096371C" w:rsidP="00397539">
            <w:pPr>
              <w:rPr>
                <w:rFonts w:ascii="Times New Roman" w:hAnsi="Times New Roman" w:cs="Times New Roman"/>
              </w:rPr>
            </w:pPr>
          </w:p>
        </w:tc>
        <w:tc>
          <w:tcPr>
            <w:tcW w:w="500" w:type="pct"/>
          </w:tcPr>
          <w:p w14:paraId="01C2BA34" w14:textId="77777777" w:rsidR="0096371C" w:rsidRDefault="0096371C" w:rsidP="00397539">
            <w:pPr>
              <w:jc w:val="right"/>
              <w:rPr>
                <w:rFonts w:ascii="Times New Roman" w:hAnsi="Times New Roman" w:cs="Times New Roman"/>
              </w:rPr>
            </w:pPr>
          </w:p>
        </w:tc>
        <w:tc>
          <w:tcPr>
            <w:tcW w:w="500" w:type="pct"/>
          </w:tcPr>
          <w:p w14:paraId="266E008F" w14:textId="77777777" w:rsidR="0096371C" w:rsidRDefault="0096371C" w:rsidP="00397539">
            <w:pPr>
              <w:tabs>
                <w:tab w:val="left" w:pos="1200"/>
              </w:tabs>
              <w:jc w:val="right"/>
              <w:rPr>
                <w:rFonts w:ascii="Times New Roman" w:hAnsi="Times New Roman" w:cs="Times New Roman"/>
              </w:rPr>
            </w:pPr>
          </w:p>
        </w:tc>
        <w:tc>
          <w:tcPr>
            <w:tcW w:w="501" w:type="pct"/>
          </w:tcPr>
          <w:p w14:paraId="6518331C" w14:textId="77777777" w:rsidR="0096371C" w:rsidRDefault="0096371C" w:rsidP="00397539">
            <w:pPr>
              <w:jc w:val="right"/>
              <w:rPr>
                <w:rFonts w:ascii="Times New Roman" w:hAnsi="Times New Roman" w:cs="Times New Roman"/>
              </w:rPr>
            </w:pPr>
          </w:p>
        </w:tc>
        <w:tc>
          <w:tcPr>
            <w:tcW w:w="467" w:type="pct"/>
          </w:tcPr>
          <w:p w14:paraId="6C6D9CC0" w14:textId="77777777" w:rsidR="0096371C" w:rsidRDefault="0096371C" w:rsidP="00397539">
            <w:pPr>
              <w:jc w:val="right"/>
              <w:rPr>
                <w:rFonts w:ascii="Times New Roman" w:hAnsi="Times New Roman" w:cs="Times New Roman"/>
              </w:rPr>
            </w:pPr>
          </w:p>
        </w:tc>
      </w:tr>
      <w:tr w:rsidR="0096371C" w:rsidRPr="00E66109" w14:paraId="3C14BECC" w14:textId="77777777" w:rsidTr="003057F6">
        <w:tc>
          <w:tcPr>
            <w:tcW w:w="228" w:type="pct"/>
          </w:tcPr>
          <w:p w14:paraId="6B367307" w14:textId="77777777" w:rsidR="0096371C" w:rsidRPr="00E66109" w:rsidRDefault="0096371C" w:rsidP="00397539">
            <w:pPr>
              <w:rPr>
                <w:rFonts w:ascii="Times New Roman" w:hAnsi="Times New Roman" w:cs="Times New Roman"/>
              </w:rPr>
            </w:pPr>
          </w:p>
        </w:tc>
        <w:tc>
          <w:tcPr>
            <w:tcW w:w="2804" w:type="pct"/>
          </w:tcPr>
          <w:p w14:paraId="22E7BAF2" w14:textId="5180A1AA" w:rsidR="0096371C" w:rsidRPr="0096371C" w:rsidRDefault="0096371C" w:rsidP="00397539">
            <w:pPr>
              <w:rPr>
                <w:rFonts w:ascii="Times New Roman" w:hAnsi="Times New Roman" w:cs="Times New Roman"/>
                <w:b/>
                <w:bCs/>
              </w:rPr>
            </w:pPr>
            <w:r w:rsidRPr="0096371C">
              <w:rPr>
                <w:rFonts w:ascii="Times New Roman" w:hAnsi="Times New Roman" w:cs="Times New Roman"/>
                <w:b/>
                <w:bCs/>
              </w:rPr>
              <w:t>Spending authority from offsetting collections:</w:t>
            </w:r>
          </w:p>
        </w:tc>
        <w:tc>
          <w:tcPr>
            <w:tcW w:w="500" w:type="pct"/>
          </w:tcPr>
          <w:p w14:paraId="2EFBA2DE" w14:textId="77777777" w:rsidR="0096371C" w:rsidRDefault="0096371C" w:rsidP="00397539">
            <w:pPr>
              <w:jc w:val="right"/>
              <w:rPr>
                <w:rFonts w:ascii="Times New Roman" w:hAnsi="Times New Roman" w:cs="Times New Roman"/>
              </w:rPr>
            </w:pPr>
          </w:p>
        </w:tc>
        <w:tc>
          <w:tcPr>
            <w:tcW w:w="500" w:type="pct"/>
          </w:tcPr>
          <w:p w14:paraId="06A3E708" w14:textId="77777777" w:rsidR="0096371C" w:rsidRDefault="0096371C" w:rsidP="00397539">
            <w:pPr>
              <w:tabs>
                <w:tab w:val="left" w:pos="1200"/>
              </w:tabs>
              <w:jc w:val="right"/>
              <w:rPr>
                <w:rFonts w:ascii="Times New Roman" w:hAnsi="Times New Roman" w:cs="Times New Roman"/>
              </w:rPr>
            </w:pPr>
          </w:p>
        </w:tc>
        <w:tc>
          <w:tcPr>
            <w:tcW w:w="501" w:type="pct"/>
          </w:tcPr>
          <w:p w14:paraId="58E2E337" w14:textId="77777777" w:rsidR="0096371C" w:rsidRDefault="0096371C" w:rsidP="00397539">
            <w:pPr>
              <w:jc w:val="right"/>
              <w:rPr>
                <w:rFonts w:ascii="Times New Roman" w:hAnsi="Times New Roman" w:cs="Times New Roman"/>
              </w:rPr>
            </w:pPr>
          </w:p>
        </w:tc>
        <w:tc>
          <w:tcPr>
            <w:tcW w:w="467" w:type="pct"/>
          </w:tcPr>
          <w:p w14:paraId="13338F7F" w14:textId="77777777" w:rsidR="0096371C" w:rsidRDefault="0096371C" w:rsidP="00397539">
            <w:pPr>
              <w:jc w:val="right"/>
              <w:rPr>
                <w:rFonts w:ascii="Times New Roman" w:hAnsi="Times New Roman" w:cs="Times New Roman"/>
              </w:rPr>
            </w:pPr>
          </w:p>
        </w:tc>
      </w:tr>
      <w:tr w:rsidR="00033AC0" w:rsidRPr="00E66109" w14:paraId="2F0FE3B6" w14:textId="77777777" w:rsidTr="003057F6">
        <w:tc>
          <w:tcPr>
            <w:tcW w:w="228" w:type="pct"/>
          </w:tcPr>
          <w:p w14:paraId="6ED0985B" w14:textId="77777777" w:rsidR="00033AC0" w:rsidRPr="00E66109" w:rsidRDefault="00033AC0" w:rsidP="00397539">
            <w:pPr>
              <w:rPr>
                <w:rFonts w:ascii="Times New Roman" w:hAnsi="Times New Roman" w:cs="Times New Roman"/>
              </w:rPr>
            </w:pPr>
          </w:p>
        </w:tc>
        <w:tc>
          <w:tcPr>
            <w:tcW w:w="2804" w:type="pct"/>
          </w:tcPr>
          <w:p w14:paraId="5371D019" w14:textId="781C1FB0" w:rsidR="00033AC0" w:rsidRPr="0096371C" w:rsidRDefault="00033AC0" w:rsidP="00397539">
            <w:pPr>
              <w:rPr>
                <w:rFonts w:ascii="Times New Roman" w:hAnsi="Times New Roman" w:cs="Times New Roman"/>
                <w:b/>
                <w:bCs/>
              </w:rPr>
            </w:pPr>
            <w:r w:rsidRPr="00033AC0">
              <w:rPr>
                <w:rFonts w:ascii="Times New Roman" w:hAnsi="Times New Roman" w:cs="Times New Roman"/>
                <w:b/>
                <w:bCs/>
              </w:rPr>
              <w:t>Discretionary:</w:t>
            </w:r>
          </w:p>
        </w:tc>
        <w:tc>
          <w:tcPr>
            <w:tcW w:w="500" w:type="pct"/>
          </w:tcPr>
          <w:p w14:paraId="50491E6E" w14:textId="77777777" w:rsidR="00033AC0" w:rsidRDefault="00033AC0" w:rsidP="00397539">
            <w:pPr>
              <w:jc w:val="right"/>
              <w:rPr>
                <w:rFonts w:ascii="Times New Roman" w:hAnsi="Times New Roman" w:cs="Times New Roman"/>
              </w:rPr>
            </w:pPr>
          </w:p>
        </w:tc>
        <w:tc>
          <w:tcPr>
            <w:tcW w:w="500" w:type="pct"/>
          </w:tcPr>
          <w:p w14:paraId="20214984" w14:textId="77777777" w:rsidR="00033AC0" w:rsidRDefault="00033AC0" w:rsidP="00397539">
            <w:pPr>
              <w:tabs>
                <w:tab w:val="left" w:pos="1200"/>
              </w:tabs>
              <w:jc w:val="right"/>
              <w:rPr>
                <w:rFonts w:ascii="Times New Roman" w:hAnsi="Times New Roman" w:cs="Times New Roman"/>
              </w:rPr>
            </w:pPr>
          </w:p>
        </w:tc>
        <w:tc>
          <w:tcPr>
            <w:tcW w:w="501" w:type="pct"/>
          </w:tcPr>
          <w:p w14:paraId="380E017B" w14:textId="77777777" w:rsidR="00033AC0" w:rsidRDefault="00033AC0" w:rsidP="00397539">
            <w:pPr>
              <w:jc w:val="right"/>
              <w:rPr>
                <w:rFonts w:ascii="Times New Roman" w:hAnsi="Times New Roman" w:cs="Times New Roman"/>
              </w:rPr>
            </w:pPr>
          </w:p>
        </w:tc>
        <w:tc>
          <w:tcPr>
            <w:tcW w:w="467" w:type="pct"/>
          </w:tcPr>
          <w:p w14:paraId="0C5B8BD3" w14:textId="77777777" w:rsidR="00033AC0" w:rsidRDefault="00033AC0" w:rsidP="00397539">
            <w:pPr>
              <w:jc w:val="right"/>
              <w:rPr>
                <w:rFonts w:ascii="Times New Roman" w:hAnsi="Times New Roman" w:cs="Times New Roman"/>
              </w:rPr>
            </w:pPr>
          </w:p>
        </w:tc>
      </w:tr>
      <w:tr w:rsidR="0027179C" w:rsidRPr="00E66109" w14:paraId="15D25BCD" w14:textId="77777777" w:rsidTr="003057F6">
        <w:tc>
          <w:tcPr>
            <w:tcW w:w="228" w:type="pct"/>
          </w:tcPr>
          <w:p w14:paraId="03325968" w14:textId="77777777" w:rsidR="0027179C" w:rsidRPr="00E66109" w:rsidRDefault="0027179C" w:rsidP="00397539">
            <w:pPr>
              <w:rPr>
                <w:rFonts w:ascii="Times New Roman" w:hAnsi="Times New Roman" w:cs="Times New Roman"/>
              </w:rPr>
            </w:pPr>
            <w:r>
              <w:rPr>
                <w:rFonts w:ascii="Times New Roman" w:hAnsi="Times New Roman" w:cs="Times New Roman"/>
              </w:rPr>
              <w:t>1700</w:t>
            </w:r>
          </w:p>
        </w:tc>
        <w:tc>
          <w:tcPr>
            <w:tcW w:w="2804" w:type="pct"/>
          </w:tcPr>
          <w:p w14:paraId="3D9C944B" w14:textId="3AD1349A" w:rsidR="0027179C" w:rsidRPr="00E66109" w:rsidRDefault="0027179C" w:rsidP="00397539">
            <w:pPr>
              <w:rPr>
                <w:rFonts w:ascii="Times New Roman" w:hAnsi="Times New Roman" w:cs="Times New Roman"/>
              </w:rPr>
            </w:pPr>
            <w:r w:rsidRPr="0003395E">
              <w:rPr>
                <w:rFonts w:ascii="Times New Roman" w:hAnsi="Times New Roman" w:cs="Times New Roman"/>
              </w:rPr>
              <w:t>Collected</w:t>
            </w:r>
            <w:r>
              <w:rPr>
                <w:rFonts w:ascii="Times New Roman" w:hAnsi="Times New Roman" w:cs="Times New Roman"/>
              </w:rPr>
              <w:t xml:space="preserve"> </w:t>
            </w:r>
            <w:r w:rsidRPr="00E66109">
              <w:rPr>
                <w:rFonts w:ascii="Times New Roman" w:hAnsi="Times New Roman" w:cs="Times New Roman"/>
              </w:rPr>
              <w:t>(425200</w:t>
            </w:r>
            <w:r>
              <w:rPr>
                <w:rFonts w:ascii="Times New Roman" w:hAnsi="Times New Roman" w:cs="Times New Roman"/>
              </w:rPr>
              <w:t>E</w:t>
            </w:r>
            <w:r w:rsidRPr="00E66109">
              <w:rPr>
                <w:rFonts w:ascii="Times New Roman" w:hAnsi="Times New Roman" w:cs="Times New Roman"/>
              </w:rPr>
              <w:t>)</w:t>
            </w:r>
          </w:p>
        </w:tc>
        <w:tc>
          <w:tcPr>
            <w:tcW w:w="500" w:type="pct"/>
          </w:tcPr>
          <w:p w14:paraId="3AF1CCDA"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c>
          <w:tcPr>
            <w:tcW w:w="500" w:type="pct"/>
          </w:tcPr>
          <w:p w14:paraId="694C9C3D"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c>
          <w:tcPr>
            <w:tcW w:w="501" w:type="pct"/>
          </w:tcPr>
          <w:p w14:paraId="3B12B038" w14:textId="40AD0F67" w:rsidR="0027179C" w:rsidRPr="00E66109" w:rsidRDefault="005A4EE6" w:rsidP="00397539">
            <w:pPr>
              <w:jc w:val="right"/>
              <w:rPr>
                <w:rFonts w:ascii="Times New Roman" w:hAnsi="Times New Roman" w:cs="Times New Roman"/>
              </w:rPr>
            </w:pPr>
            <w:r>
              <w:rPr>
                <w:rFonts w:ascii="Times New Roman" w:hAnsi="Times New Roman" w:cs="Times New Roman"/>
              </w:rPr>
              <w:t>96,000</w:t>
            </w:r>
          </w:p>
        </w:tc>
        <w:tc>
          <w:tcPr>
            <w:tcW w:w="467" w:type="pct"/>
          </w:tcPr>
          <w:p w14:paraId="56FF28F0" w14:textId="709EEF1A" w:rsidR="0027179C" w:rsidRPr="00E66109" w:rsidRDefault="005A4EE6" w:rsidP="00397539">
            <w:pPr>
              <w:jc w:val="right"/>
              <w:rPr>
                <w:rFonts w:ascii="Times New Roman" w:hAnsi="Times New Roman" w:cs="Times New Roman"/>
              </w:rPr>
            </w:pPr>
            <w:r>
              <w:rPr>
                <w:rFonts w:ascii="Times New Roman" w:hAnsi="Times New Roman" w:cs="Times New Roman"/>
              </w:rPr>
              <w:t>96,000</w:t>
            </w:r>
          </w:p>
        </w:tc>
      </w:tr>
      <w:tr w:rsidR="00DB0AA1" w:rsidRPr="00E66109" w14:paraId="0DC30240" w14:textId="77777777" w:rsidTr="003057F6">
        <w:tc>
          <w:tcPr>
            <w:tcW w:w="228" w:type="pct"/>
          </w:tcPr>
          <w:p w14:paraId="744EE058" w14:textId="77777777" w:rsidR="00DB0AA1" w:rsidRPr="00E66109" w:rsidRDefault="00DB0AA1" w:rsidP="00DB0AA1">
            <w:pPr>
              <w:rPr>
                <w:rFonts w:ascii="Times New Roman" w:hAnsi="Times New Roman" w:cs="Times New Roman"/>
              </w:rPr>
            </w:pPr>
            <w:r>
              <w:rPr>
                <w:rFonts w:ascii="Times New Roman" w:hAnsi="Times New Roman" w:cs="Times New Roman"/>
              </w:rPr>
              <w:t>1750</w:t>
            </w:r>
          </w:p>
        </w:tc>
        <w:tc>
          <w:tcPr>
            <w:tcW w:w="2804" w:type="pct"/>
          </w:tcPr>
          <w:p w14:paraId="110182B0" w14:textId="77777777" w:rsidR="00DB0AA1" w:rsidRPr="00E66109" w:rsidRDefault="00DB0AA1" w:rsidP="00DB0AA1">
            <w:pPr>
              <w:rPr>
                <w:rFonts w:ascii="Times New Roman" w:hAnsi="Times New Roman" w:cs="Times New Roman"/>
              </w:rPr>
            </w:pPr>
            <w:r w:rsidRPr="00E66109">
              <w:rPr>
                <w:rFonts w:ascii="Times New Roman" w:hAnsi="Times New Roman" w:cs="Times New Roman"/>
              </w:rPr>
              <w:t>Spending authority from offsetting collections</w:t>
            </w:r>
            <w:r>
              <w:rPr>
                <w:rFonts w:ascii="Times New Roman" w:hAnsi="Times New Roman" w:cs="Times New Roman"/>
              </w:rPr>
              <w:t>, discretionary (total)</w:t>
            </w:r>
          </w:p>
        </w:tc>
        <w:tc>
          <w:tcPr>
            <w:tcW w:w="500" w:type="pct"/>
          </w:tcPr>
          <w:p w14:paraId="01FF5104" w14:textId="77777777" w:rsidR="00DB0AA1" w:rsidRPr="00E66109" w:rsidRDefault="00DB0AA1" w:rsidP="00DB0AA1">
            <w:pPr>
              <w:jc w:val="right"/>
              <w:rPr>
                <w:rFonts w:ascii="Times New Roman" w:hAnsi="Times New Roman" w:cs="Times New Roman"/>
              </w:rPr>
            </w:pPr>
            <w:r w:rsidRPr="00E66109">
              <w:rPr>
                <w:rFonts w:ascii="Times New Roman" w:hAnsi="Times New Roman" w:cs="Times New Roman"/>
              </w:rPr>
              <w:t>-</w:t>
            </w:r>
          </w:p>
        </w:tc>
        <w:tc>
          <w:tcPr>
            <w:tcW w:w="500" w:type="pct"/>
          </w:tcPr>
          <w:p w14:paraId="3AD3A6F9" w14:textId="77777777" w:rsidR="00DB0AA1" w:rsidRPr="00E66109" w:rsidRDefault="00DB0AA1" w:rsidP="00DB0AA1">
            <w:pPr>
              <w:jc w:val="right"/>
              <w:rPr>
                <w:rFonts w:ascii="Times New Roman" w:hAnsi="Times New Roman" w:cs="Times New Roman"/>
              </w:rPr>
            </w:pPr>
            <w:r w:rsidRPr="00E66109">
              <w:rPr>
                <w:rFonts w:ascii="Times New Roman" w:hAnsi="Times New Roman" w:cs="Times New Roman"/>
              </w:rPr>
              <w:t>-</w:t>
            </w:r>
          </w:p>
        </w:tc>
        <w:tc>
          <w:tcPr>
            <w:tcW w:w="501" w:type="pct"/>
          </w:tcPr>
          <w:p w14:paraId="64B971DA" w14:textId="1A4E9BED" w:rsidR="00DB0AA1" w:rsidRPr="00E66109" w:rsidRDefault="00DB0AA1" w:rsidP="00DB0AA1">
            <w:pPr>
              <w:jc w:val="right"/>
              <w:rPr>
                <w:rFonts w:ascii="Times New Roman" w:hAnsi="Times New Roman" w:cs="Times New Roman"/>
              </w:rPr>
            </w:pPr>
            <w:r>
              <w:rPr>
                <w:rFonts w:ascii="Times New Roman" w:hAnsi="Times New Roman" w:cs="Times New Roman"/>
              </w:rPr>
              <w:t>96,000</w:t>
            </w:r>
          </w:p>
        </w:tc>
        <w:tc>
          <w:tcPr>
            <w:tcW w:w="467" w:type="pct"/>
          </w:tcPr>
          <w:p w14:paraId="3951AF68" w14:textId="7AE5F0D4" w:rsidR="00DB0AA1" w:rsidRPr="00E66109" w:rsidRDefault="00DB0AA1" w:rsidP="00DB0AA1">
            <w:pPr>
              <w:jc w:val="right"/>
              <w:rPr>
                <w:rFonts w:ascii="Times New Roman" w:hAnsi="Times New Roman" w:cs="Times New Roman"/>
              </w:rPr>
            </w:pPr>
            <w:r>
              <w:rPr>
                <w:rFonts w:ascii="Times New Roman" w:hAnsi="Times New Roman" w:cs="Times New Roman"/>
              </w:rPr>
              <w:t>96,000</w:t>
            </w:r>
          </w:p>
        </w:tc>
      </w:tr>
      <w:tr w:rsidR="0027179C" w:rsidRPr="00E66109" w14:paraId="79A7E10B" w14:textId="77777777" w:rsidTr="003057F6">
        <w:tc>
          <w:tcPr>
            <w:tcW w:w="228" w:type="pct"/>
          </w:tcPr>
          <w:p w14:paraId="0D3A0015" w14:textId="77777777" w:rsidR="0027179C" w:rsidRPr="00E66109" w:rsidRDefault="0027179C" w:rsidP="00397539">
            <w:pPr>
              <w:rPr>
                <w:rFonts w:ascii="Times New Roman" w:hAnsi="Times New Roman" w:cs="Times New Roman"/>
              </w:rPr>
            </w:pPr>
          </w:p>
        </w:tc>
        <w:tc>
          <w:tcPr>
            <w:tcW w:w="2804" w:type="pct"/>
          </w:tcPr>
          <w:p w14:paraId="0521ED44" w14:textId="77777777" w:rsidR="0027179C" w:rsidRPr="00E66109" w:rsidRDefault="0027179C" w:rsidP="00397539">
            <w:pPr>
              <w:rPr>
                <w:rFonts w:ascii="Times New Roman" w:hAnsi="Times New Roman" w:cs="Times New Roman"/>
              </w:rPr>
            </w:pPr>
          </w:p>
        </w:tc>
        <w:tc>
          <w:tcPr>
            <w:tcW w:w="500" w:type="pct"/>
          </w:tcPr>
          <w:p w14:paraId="0197EFB2" w14:textId="77777777" w:rsidR="0027179C" w:rsidRPr="00E66109" w:rsidRDefault="0027179C" w:rsidP="00397539">
            <w:pPr>
              <w:jc w:val="right"/>
              <w:rPr>
                <w:rFonts w:ascii="Times New Roman" w:hAnsi="Times New Roman" w:cs="Times New Roman"/>
              </w:rPr>
            </w:pPr>
          </w:p>
        </w:tc>
        <w:tc>
          <w:tcPr>
            <w:tcW w:w="500" w:type="pct"/>
          </w:tcPr>
          <w:p w14:paraId="3CD336A9" w14:textId="77777777" w:rsidR="0027179C" w:rsidRPr="00E66109" w:rsidRDefault="0027179C" w:rsidP="00397539">
            <w:pPr>
              <w:jc w:val="right"/>
              <w:rPr>
                <w:rFonts w:ascii="Times New Roman" w:hAnsi="Times New Roman" w:cs="Times New Roman"/>
              </w:rPr>
            </w:pPr>
          </w:p>
        </w:tc>
        <w:tc>
          <w:tcPr>
            <w:tcW w:w="501" w:type="pct"/>
          </w:tcPr>
          <w:p w14:paraId="0DE4D7AD"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c>
          <w:tcPr>
            <w:tcW w:w="467" w:type="pct"/>
          </w:tcPr>
          <w:p w14:paraId="1F32C478"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r>
      <w:tr w:rsidR="00866D68" w:rsidRPr="00E66109" w14:paraId="73200245" w14:textId="77777777" w:rsidTr="003057F6">
        <w:tc>
          <w:tcPr>
            <w:tcW w:w="228" w:type="pct"/>
          </w:tcPr>
          <w:p w14:paraId="38715EB4" w14:textId="77777777" w:rsidR="00866D68" w:rsidRPr="00E66109" w:rsidRDefault="00866D68" w:rsidP="00866D68">
            <w:pPr>
              <w:rPr>
                <w:rFonts w:ascii="Times New Roman" w:hAnsi="Times New Roman" w:cs="Times New Roman"/>
              </w:rPr>
            </w:pPr>
            <w:r w:rsidRPr="00E66109">
              <w:rPr>
                <w:rFonts w:ascii="Times New Roman" w:hAnsi="Times New Roman" w:cs="Times New Roman"/>
              </w:rPr>
              <w:t>1900</w:t>
            </w:r>
          </w:p>
        </w:tc>
        <w:tc>
          <w:tcPr>
            <w:tcW w:w="2804" w:type="pct"/>
          </w:tcPr>
          <w:p w14:paraId="704AF508" w14:textId="77777777" w:rsidR="00866D68" w:rsidRPr="00E66109" w:rsidRDefault="00866D68" w:rsidP="00866D68">
            <w:pPr>
              <w:rPr>
                <w:rFonts w:ascii="Times New Roman" w:hAnsi="Times New Roman" w:cs="Times New Roman"/>
              </w:rPr>
            </w:pPr>
            <w:r w:rsidRPr="00E66109">
              <w:rPr>
                <w:rFonts w:ascii="Times New Roman" w:hAnsi="Times New Roman" w:cs="Times New Roman"/>
              </w:rPr>
              <w:t>Budget authority (total)</w:t>
            </w:r>
          </w:p>
        </w:tc>
        <w:tc>
          <w:tcPr>
            <w:tcW w:w="500" w:type="pct"/>
          </w:tcPr>
          <w:p w14:paraId="06A7255A" w14:textId="5419CC24" w:rsidR="00866D68" w:rsidRPr="00E66109" w:rsidRDefault="00866D68" w:rsidP="00866D68">
            <w:pPr>
              <w:jc w:val="right"/>
              <w:rPr>
                <w:rFonts w:ascii="Times New Roman" w:hAnsi="Times New Roman" w:cs="Times New Roman"/>
              </w:rPr>
            </w:pPr>
            <w:r w:rsidRPr="00475031">
              <w:rPr>
                <w:rFonts w:ascii="Times New Roman" w:hAnsi="Times New Roman" w:cs="Times New Roman"/>
              </w:rPr>
              <w:t>96,000</w:t>
            </w:r>
          </w:p>
        </w:tc>
        <w:tc>
          <w:tcPr>
            <w:tcW w:w="500" w:type="pct"/>
          </w:tcPr>
          <w:p w14:paraId="5550A178" w14:textId="6E09F93B" w:rsidR="00866D68" w:rsidRPr="00E66109" w:rsidRDefault="00866D68" w:rsidP="00866D68">
            <w:pPr>
              <w:jc w:val="right"/>
              <w:rPr>
                <w:rFonts w:ascii="Times New Roman" w:hAnsi="Times New Roman" w:cs="Times New Roman"/>
              </w:rPr>
            </w:pPr>
            <w:r w:rsidRPr="00475031">
              <w:rPr>
                <w:rFonts w:ascii="Times New Roman" w:hAnsi="Times New Roman" w:cs="Times New Roman"/>
              </w:rPr>
              <w:t>96,000</w:t>
            </w:r>
          </w:p>
        </w:tc>
        <w:tc>
          <w:tcPr>
            <w:tcW w:w="501" w:type="pct"/>
          </w:tcPr>
          <w:p w14:paraId="114F6624" w14:textId="0D920D75" w:rsidR="00866D68" w:rsidRPr="00E66109" w:rsidRDefault="00866D68" w:rsidP="00866D68">
            <w:pPr>
              <w:jc w:val="right"/>
              <w:rPr>
                <w:rFonts w:ascii="Times New Roman" w:hAnsi="Times New Roman" w:cs="Times New Roman"/>
              </w:rPr>
            </w:pPr>
            <w:r>
              <w:rPr>
                <w:rFonts w:ascii="Times New Roman" w:hAnsi="Times New Roman" w:cs="Times New Roman"/>
              </w:rPr>
              <w:t>276,000</w:t>
            </w:r>
          </w:p>
        </w:tc>
        <w:tc>
          <w:tcPr>
            <w:tcW w:w="467" w:type="pct"/>
          </w:tcPr>
          <w:p w14:paraId="2E0E3BFC" w14:textId="236B2DDF" w:rsidR="00866D68" w:rsidRPr="00E66109" w:rsidRDefault="00866D68" w:rsidP="00866D68">
            <w:pPr>
              <w:jc w:val="right"/>
              <w:rPr>
                <w:rFonts w:ascii="Times New Roman" w:hAnsi="Times New Roman" w:cs="Times New Roman"/>
              </w:rPr>
            </w:pPr>
            <w:r>
              <w:rPr>
                <w:rFonts w:ascii="Times New Roman" w:hAnsi="Times New Roman" w:cs="Times New Roman"/>
              </w:rPr>
              <w:t>276,000</w:t>
            </w:r>
          </w:p>
        </w:tc>
      </w:tr>
      <w:tr w:rsidR="0027179C" w:rsidRPr="00E66109" w14:paraId="6F05D0D0" w14:textId="77777777" w:rsidTr="003057F6">
        <w:tc>
          <w:tcPr>
            <w:tcW w:w="228" w:type="pct"/>
            <w:vAlign w:val="bottom"/>
          </w:tcPr>
          <w:p w14:paraId="2E03F519" w14:textId="77777777" w:rsidR="0027179C" w:rsidRPr="000937DB" w:rsidRDefault="0027179C" w:rsidP="00397539">
            <w:pPr>
              <w:rPr>
                <w:rFonts w:ascii="Times New Roman" w:hAnsi="Times New Roman" w:cs="Times New Roman"/>
                <w:b/>
                <w:bCs/>
              </w:rPr>
            </w:pPr>
            <w:r w:rsidRPr="000937DB">
              <w:rPr>
                <w:rFonts w:ascii="Times New Roman" w:hAnsi="Times New Roman" w:cs="Times New Roman"/>
                <w:b/>
                <w:bCs/>
              </w:rPr>
              <w:t>1910</w:t>
            </w:r>
          </w:p>
        </w:tc>
        <w:tc>
          <w:tcPr>
            <w:tcW w:w="2804" w:type="pct"/>
          </w:tcPr>
          <w:p w14:paraId="68DE8670" w14:textId="77777777" w:rsidR="0027179C" w:rsidRPr="000937DB" w:rsidRDefault="0027179C" w:rsidP="00397539">
            <w:pPr>
              <w:rPr>
                <w:rFonts w:ascii="Times New Roman" w:hAnsi="Times New Roman" w:cs="Times New Roman"/>
                <w:b/>
                <w:bCs/>
              </w:rPr>
            </w:pPr>
            <w:r w:rsidRPr="000937DB">
              <w:rPr>
                <w:rFonts w:ascii="Times New Roman" w:hAnsi="Times New Roman" w:cs="Times New Roman"/>
                <w:b/>
                <w:bCs/>
              </w:rPr>
              <w:t>Total budgetary resources (calc.)</w:t>
            </w:r>
          </w:p>
        </w:tc>
        <w:tc>
          <w:tcPr>
            <w:tcW w:w="500" w:type="pct"/>
            <w:vAlign w:val="bottom"/>
          </w:tcPr>
          <w:p w14:paraId="3BD86608" w14:textId="4E51C725" w:rsidR="0027179C" w:rsidRPr="00244445" w:rsidRDefault="00244445" w:rsidP="00397539">
            <w:pPr>
              <w:jc w:val="right"/>
              <w:rPr>
                <w:rFonts w:ascii="Times New Roman" w:hAnsi="Times New Roman" w:cs="Times New Roman"/>
                <w:b/>
                <w:bCs/>
              </w:rPr>
            </w:pPr>
            <w:r w:rsidRPr="00244445">
              <w:rPr>
                <w:rFonts w:ascii="Times New Roman" w:hAnsi="Times New Roman" w:cs="Times New Roman"/>
                <w:b/>
                <w:bCs/>
              </w:rPr>
              <w:t>96,000</w:t>
            </w:r>
          </w:p>
        </w:tc>
        <w:tc>
          <w:tcPr>
            <w:tcW w:w="500" w:type="pct"/>
          </w:tcPr>
          <w:p w14:paraId="77CF1798" w14:textId="77777777" w:rsidR="0027179C" w:rsidRPr="000937DB" w:rsidRDefault="0027179C" w:rsidP="00397539">
            <w:pPr>
              <w:jc w:val="right"/>
              <w:rPr>
                <w:rFonts w:ascii="Times New Roman" w:hAnsi="Times New Roman" w:cs="Times New Roman"/>
                <w:b/>
                <w:bCs/>
              </w:rPr>
            </w:pPr>
            <w:r w:rsidRPr="000937DB">
              <w:rPr>
                <w:rFonts w:ascii="Times New Roman" w:hAnsi="Times New Roman" w:cs="Times New Roman"/>
                <w:b/>
                <w:bCs/>
              </w:rPr>
              <w:t>-</w:t>
            </w:r>
          </w:p>
        </w:tc>
        <w:tc>
          <w:tcPr>
            <w:tcW w:w="501" w:type="pct"/>
            <w:vAlign w:val="bottom"/>
          </w:tcPr>
          <w:p w14:paraId="5EC9287D" w14:textId="0277E827" w:rsidR="0027179C" w:rsidRPr="00866D68" w:rsidRDefault="00866D68" w:rsidP="00397539">
            <w:pPr>
              <w:jc w:val="right"/>
              <w:rPr>
                <w:rFonts w:ascii="Times New Roman" w:hAnsi="Times New Roman" w:cs="Times New Roman"/>
                <w:b/>
                <w:bCs/>
              </w:rPr>
            </w:pPr>
            <w:r w:rsidRPr="00866D68">
              <w:rPr>
                <w:rFonts w:ascii="Times New Roman" w:hAnsi="Times New Roman" w:cs="Times New Roman"/>
                <w:b/>
                <w:bCs/>
              </w:rPr>
              <w:t>276,000</w:t>
            </w:r>
          </w:p>
        </w:tc>
        <w:tc>
          <w:tcPr>
            <w:tcW w:w="467" w:type="pct"/>
          </w:tcPr>
          <w:p w14:paraId="6623306E" w14:textId="77777777" w:rsidR="0027179C" w:rsidRPr="000937DB" w:rsidRDefault="0027179C" w:rsidP="00397539">
            <w:pPr>
              <w:jc w:val="right"/>
              <w:rPr>
                <w:rFonts w:ascii="Times New Roman" w:hAnsi="Times New Roman" w:cs="Times New Roman"/>
                <w:b/>
                <w:bCs/>
              </w:rPr>
            </w:pPr>
            <w:r w:rsidRPr="000937DB">
              <w:rPr>
                <w:rFonts w:ascii="Times New Roman" w:hAnsi="Times New Roman" w:cs="Times New Roman"/>
                <w:b/>
                <w:bCs/>
              </w:rPr>
              <w:t>-</w:t>
            </w:r>
          </w:p>
        </w:tc>
      </w:tr>
      <w:tr w:rsidR="0027179C" w:rsidRPr="00E66109" w14:paraId="5B5A38E6" w14:textId="77777777" w:rsidTr="003057F6">
        <w:tc>
          <w:tcPr>
            <w:tcW w:w="228" w:type="pct"/>
            <w:vAlign w:val="bottom"/>
          </w:tcPr>
          <w:p w14:paraId="4D28A822" w14:textId="77777777" w:rsidR="0027179C" w:rsidRPr="00E66109" w:rsidRDefault="0027179C" w:rsidP="00397539">
            <w:pPr>
              <w:rPr>
                <w:rFonts w:ascii="Times New Roman" w:hAnsi="Times New Roman" w:cs="Times New Roman"/>
              </w:rPr>
            </w:pPr>
            <w:r w:rsidRPr="00E66109">
              <w:rPr>
                <w:rFonts w:ascii="Times New Roman" w:hAnsi="Times New Roman" w:cs="Times New Roman"/>
              </w:rPr>
              <w:t>1930</w:t>
            </w:r>
          </w:p>
        </w:tc>
        <w:tc>
          <w:tcPr>
            <w:tcW w:w="2804" w:type="pct"/>
          </w:tcPr>
          <w:p w14:paraId="2BC701D6" w14:textId="77777777" w:rsidR="0027179C" w:rsidRPr="00E66109" w:rsidRDefault="0027179C" w:rsidP="00397539">
            <w:pPr>
              <w:rPr>
                <w:rFonts w:ascii="Times New Roman" w:hAnsi="Times New Roman" w:cs="Times New Roman"/>
              </w:rPr>
            </w:pPr>
            <w:r w:rsidRPr="00E66109">
              <w:rPr>
                <w:rFonts w:ascii="Times New Roman" w:hAnsi="Times New Roman" w:cs="Times New Roman"/>
              </w:rPr>
              <w:t>Total budgetary resources available</w:t>
            </w:r>
          </w:p>
        </w:tc>
        <w:tc>
          <w:tcPr>
            <w:tcW w:w="500" w:type="pct"/>
          </w:tcPr>
          <w:p w14:paraId="0C9E2E49"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c>
          <w:tcPr>
            <w:tcW w:w="500" w:type="pct"/>
          </w:tcPr>
          <w:p w14:paraId="2B625B32" w14:textId="36B0FD1B" w:rsidR="0027179C" w:rsidRPr="00E66109" w:rsidRDefault="00244445" w:rsidP="00397539">
            <w:pPr>
              <w:jc w:val="right"/>
              <w:rPr>
                <w:rFonts w:ascii="Times New Roman" w:hAnsi="Times New Roman" w:cs="Times New Roman"/>
              </w:rPr>
            </w:pPr>
            <w:r>
              <w:rPr>
                <w:rFonts w:ascii="Times New Roman" w:hAnsi="Times New Roman" w:cs="Times New Roman"/>
              </w:rPr>
              <w:t>96,000</w:t>
            </w:r>
          </w:p>
        </w:tc>
        <w:tc>
          <w:tcPr>
            <w:tcW w:w="501" w:type="pct"/>
          </w:tcPr>
          <w:p w14:paraId="77515B3C"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c>
          <w:tcPr>
            <w:tcW w:w="467" w:type="pct"/>
          </w:tcPr>
          <w:p w14:paraId="07261758" w14:textId="1090FD63" w:rsidR="0027179C" w:rsidRPr="00E66109" w:rsidRDefault="00BD1E44" w:rsidP="00397539">
            <w:pPr>
              <w:jc w:val="right"/>
              <w:rPr>
                <w:rFonts w:ascii="Times New Roman" w:hAnsi="Times New Roman" w:cs="Times New Roman"/>
              </w:rPr>
            </w:pPr>
            <w:r>
              <w:rPr>
                <w:rFonts w:ascii="Times New Roman" w:hAnsi="Times New Roman" w:cs="Times New Roman"/>
              </w:rPr>
              <w:t>276</w:t>
            </w:r>
            <w:r w:rsidR="0027179C">
              <w:rPr>
                <w:rFonts w:ascii="Times New Roman" w:hAnsi="Times New Roman" w:cs="Times New Roman"/>
              </w:rPr>
              <w:t>,000</w:t>
            </w:r>
          </w:p>
        </w:tc>
      </w:tr>
      <w:tr w:rsidR="0027179C" w:rsidRPr="00E66109" w14:paraId="685AE856" w14:textId="77777777" w:rsidTr="003057F6">
        <w:tc>
          <w:tcPr>
            <w:tcW w:w="228" w:type="pct"/>
            <w:vAlign w:val="bottom"/>
          </w:tcPr>
          <w:p w14:paraId="2F45B6A8" w14:textId="77777777" w:rsidR="0027179C" w:rsidRPr="00E66109" w:rsidRDefault="0027179C" w:rsidP="00397539">
            <w:pPr>
              <w:rPr>
                <w:rFonts w:ascii="Times New Roman" w:hAnsi="Times New Roman" w:cs="Times New Roman"/>
              </w:rPr>
            </w:pPr>
          </w:p>
        </w:tc>
        <w:tc>
          <w:tcPr>
            <w:tcW w:w="2804" w:type="pct"/>
          </w:tcPr>
          <w:p w14:paraId="207D227A" w14:textId="77777777" w:rsidR="0027179C" w:rsidRPr="00E66109" w:rsidRDefault="0027179C" w:rsidP="00397539">
            <w:pPr>
              <w:rPr>
                <w:rFonts w:ascii="Times New Roman" w:hAnsi="Times New Roman" w:cs="Times New Roman"/>
              </w:rPr>
            </w:pPr>
          </w:p>
        </w:tc>
        <w:tc>
          <w:tcPr>
            <w:tcW w:w="500" w:type="pct"/>
          </w:tcPr>
          <w:p w14:paraId="7BA054D2" w14:textId="77777777" w:rsidR="0027179C" w:rsidRPr="00E66109" w:rsidRDefault="0027179C" w:rsidP="00397539">
            <w:pPr>
              <w:jc w:val="right"/>
              <w:rPr>
                <w:rFonts w:ascii="Times New Roman" w:hAnsi="Times New Roman" w:cs="Times New Roman"/>
              </w:rPr>
            </w:pPr>
          </w:p>
        </w:tc>
        <w:tc>
          <w:tcPr>
            <w:tcW w:w="500" w:type="pct"/>
          </w:tcPr>
          <w:p w14:paraId="50E2E676" w14:textId="77777777" w:rsidR="0027179C" w:rsidRPr="00E66109" w:rsidRDefault="0027179C" w:rsidP="00397539">
            <w:pPr>
              <w:jc w:val="right"/>
              <w:rPr>
                <w:rFonts w:ascii="Times New Roman" w:hAnsi="Times New Roman" w:cs="Times New Roman"/>
              </w:rPr>
            </w:pPr>
          </w:p>
        </w:tc>
        <w:tc>
          <w:tcPr>
            <w:tcW w:w="501" w:type="pct"/>
          </w:tcPr>
          <w:p w14:paraId="2BB0258B" w14:textId="77777777" w:rsidR="0027179C" w:rsidRPr="00E66109" w:rsidRDefault="0027179C" w:rsidP="00397539">
            <w:pPr>
              <w:jc w:val="right"/>
              <w:rPr>
                <w:rFonts w:ascii="Times New Roman" w:hAnsi="Times New Roman" w:cs="Times New Roman"/>
              </w:rPr>
            </w:pPr>
          </w:p>
        </w:tc>
        <w:tc>
          <w:tcPr>
            <w:tcW w:w="467" w:type="pct"/>
          </w:tcPr>
          <w:p w14:paraId="1F9D15D2" w14:textId="77777777" w:rsidR="0027179C" w:rsidRPr="00E66109" w:rsidRDefault="0027179C" w:rsidP="00397539">
            <w:pPr>
              <w:jc w:val="right"/>
              <w:rPr>
                <w:rFonts w:ascii="Times New Roman" w:hAnsi="Times New Roman" w:cs="Times New Roman"/>
              </w:rPr>
            </w:pPr>
          </w:p>
        </w:tc>
      </w:tr>
      <w:tr w:rsidR="0027179C" w:rsidRPr="00E66109" w14:paraId="165EFFF0" w14:textId="77777777" w:rsidTr="003057F6">
        <w:tc>
          <w:tcPr>
            <w:tcW w:w="228" w:type="pct"/>
            <w:vAlign w:val="bottom"/>
          </w:tcPr>
          <w:p w14:paraId="02901D4A" w14:textId="77777777" w:rsidR="0027179C" w:rsidRPr="00E66109" w:rsidRDefault="0027179C" w:rsidP="00397539">
            <w:pPr>
              <w:rPr>
                <w:rFonts w:ascii="Times New Roman" w:hAnsi="Times New Roman" w:cs="Times New Roman"/>
              </w:rPr>
            </w:pPr>
          </w:p>
        </w:tc>
        <w:tc>
          <w:tcPr>
            <w:tcW w:w="2804" w:type="pct"/>
          </w:tcPr>
          <w:p w14:paraId="6DC03E87" w14:textId="77777777" w:rsidR="0027179C" w:rsidRPr="00E66109" w:rsidRDefault="0027179C" w:rsidP="00397539">
            <w:pPr>
              <w:rPr>
                <w:rFonts w:ascii="Times New Roman" w:hAnsi="Times New Roman" w:cs="Times New Roman"/>
                <w:b/>
              </w:rPr>
            </w:pPr>
            <w:r w:rsidRPr="00E66109">
              <w:rPr>
                <w:rFonts w:ascii="Times New Roman" w:hAnsi="Times New Roman" w:cs="Times New Roman"/>
                <w:b/>
              </w:rPr>
              <w:t>Memorandum (non-add) entries:</w:t>
            </w:r>
          </w:p>
        </w:tc>
        <w:tc>
          <w:tcPr>
            <w:tcW w:w="500" w:type="pct"/>
          </w:tcPr>
          <w:p w14:paraId="032BA60D" w14:textId="77777777" w:rsidR="0027179C" w:rsidRPr="00E66109" w:rsidRDefault="0027179C" w:rsidP="00397539">
            <w:pPr>
              <w:jc w:val="right"/>
              <w:rPr>
                <w:rFonts w:ascii="Times New Roman" w:hAnsi="Times New Roman" w:cs="Times New Roman"/>
              </w:rPr>
            </w:pPr>
          </w:p>
        </w:tc>
        <w:tc>
          <w:tcPr>
            <w:tcW w:w="500" w:type="pct"/>
          </w:tcPr>
          <w:p w14:paraId="3C8E0595" w14:textId="77777777" w:rsidR="0027179C" w:rsidRPr="00E66109" w:rsidRDefault="0027179C" w:rsidP="00397539">
            <w:pPr>
              <w:jc w:val="right"/>
              <w:rPr>
                <w:rFonts w:ascii="Times New Roman" w:hAnsi="Times New Roman" w:cs="Times New Roman"/>
              </w:rPr>
            </w:pPr>
          </w:p>
        </w:tc>
        <w:tc>
          <w:tcPr>
            <w:tcW w:w="501" w:type="pct"/>
          </w:tcPr>
          <w:p w14:paraId="2F78FC33" w14:textId="77777777" w:rsidR="0027179C" w:rsidRPr="00E66109" w:rsidRDefault="0027179C" w:rsidP="00397539">
            <w:pPr>
              <w:jc w:val="right"/>
              <w:rPr>
                <w:rFonts w:ascii="Times New Roman" w:hAnsi="Times New Roman" w:cs="Times New Roman"/>
              </w:rPr>
            </w:pPr>
          </w:p>
        </w:tc>
        <w:tc>
          <w:tcPr>
            <w:tcW w:w="467" w:type="pct"/>
          </w:tcPr>
          <w:p w14:paraId="4F6FFD8E" w14:textId="77777777" w:rsidR="0027179C" w:rsidRPr="00E66109" w:rsidRDefault="0027179C" w:rsidP="00397539">
            <w:pPr>
              <w:jc w:val="right"/>
              <w:rPr>
                <w:rFonts w:ascii="Times New Roman" w:hAnsi="Times New Roman" w:cs="Times New Roman"/>
              </w:rPr>
            </w:pPr>
          </w:p>
        </w:tc>
      </w:tr>
      <w:tr w:rsidR="0027179C" w:rsidRPr="00E66109" w14:paraId="11278402" w14:textId="77777777" w:rsidTr="003057F6">
        <w:tc>
          <w:tcPr>
            <w:tcW w:w="228" w:type="pct"/>
            <w:vAlign w:val="bottom"/>
          </w:tcPr>
          <w:p w14:paraId="558D5B60" w14:textId="77777777" w:rsidR="0027179C" w:rsidRPr="00E66109" w:rsidRDefault="0027179C" w:rsidP="00397539">
            <w:pPr>
              <w:rPr>
                <w:rFonts w:ascii="Times New Roman" w:hAnsi="Times New Roman" w:cs="Times New Roman"/>
              </w:rPr>
            </w:pPr>
            <w:r w:rsidRPr="00E66109">
              <w:rPr>
                <w:rFonts w:ascii="Times New Roman" w:hAnsi="Times New Roman" w:cs="Times New Roman"/>
              </w:rPr>
              <w:t>1941</w:t>
            </w:r>
          </w:p>
        </w:tc>
        <w:tc>
          <w:tcPr>
            <w:tcW w:w="2804" w:type="pct"/>
          </w:tcPr>
          <w:p w14:paraId="2AF74CC4" w14:textId="77777777" w:rsidR="0027179C" w:rsidRPr="00E66109" w:rsidRDefault="0027179C" w:rsidP="00397539">
            <w:pPr>
              <w:rPr>
                <w:rFonts w:ascii="Times New Roman" w:hAnsi="Times New Roman" w:cs="Times New Roman"/>
              </w:rPr>
            </w:pPr>
            <w:r w:rsidRPr="00E66109">
              <w:rPr>
                <w:rFonts w:ascii="Times New Roman" w:hAnsi="Times New Roman" w:cs="Times New Roman"/>
              </w:rPr>
              <w:t>Unexpired unobligated balance, end of year (</w:t>
            </w:r>
            <w:r>
              <w:rPr>
                <w:rFonts w:ascii="Times New Roman" w:hAnsi="Times New Roman" w:cs="Times New Roman"/>
              </w:rPr>
              <w:t xml:space="preserve">451000E, </w:t>
            </w:r>
            <w:r w:rsidRPr="00E66109">
              <w:rPr>
                <w:rFonts w:ascii="Times New Roman" w:hAnsi="Times New Roman" w:cs="Times New Roman"/>
              </w:rPr>
              <w:t>461000E)</w:t>
            </w:r>
          </w:p>
        </w:tc>
        <w:tc>
          <w:tcPr>
            <w:tcW w:w="500" w:type="pct"/>
          </w:tcPr>
          <w:p w14:paraId="6C48BB57"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c>
          <w:tcPr>
            <w:tcW w:w="500" w:type="pct"/>
          </w:tcPr>
          <w:p w14:paraId="3D47E507" w14:textId="2AD275B5" w:rsidR="0027179C" w:rsidRPr="00E66109" w:rsidRDefault="004D0EB4" w:rsidP="00397539">
            <w:pPr>
              <w:jc w:val="right"/>
              <w:rPr>
                <w:rFonts w:ascii="Times New Roman" w:hAnsi="Times New Roman" w:cs="Times New Roman"/>
              </w:rPr>
            </w:pPr>
            <w:r w:rsidRPr="00E66109">
              <w:rPr>
                <w:rFonts w:ascii="Times New Roman" w:hAnsi="Times New Roman" w:cs="Times New Roman"/>
              </w:rPr>
              <w:t>-</w:t>
            </w:r>
          </w:p>
        </w:tc>
        <w:tc>
          <w:tcPr>
            <w:tcW w:w="501" w:type="pct"/>
          </w:tcPr>
          <w:p w14:paraId="0A2A1117" w14:textId="77777777" w:rsidR="0027179C" w:rsidRPr="00E66109" w:rsidRDefault="0027179C" w:rsidP="00397539">
            <w:pPr>
              <w:jc w:val="right"/>
              <w:rPr>
                <w:rFonts w:ascii="Times New Roman" w:hAnsi="Times New Roman" w:cs="Times New Roman"/>
              </w:rPr>
            </w:pPr>
            <w:r w:rsidRPr="00E66109">
              <w:rPr>
                <w:rFonts w:ascii="Times New Roman" w:hAnsi="Times New Roman" w:cs="Times New Roman"/>
              </w:rPr>
              <w:t>-</w:t>
            </w:r>
          </w:p>
        </w:tc>
        <w:tc>
          <w:tcPr>
            <w:tcW w:w="467" w:type="pct"/>
          </w:tcPr>
          <w:p w14:paraId="0ADE6724" w14:textId="5678ACC1" w:rsidR="0027179C" w:rsidRPr="00E66109" w:rsidRDefault="00784E41" w:rsidP="00397539">
            <w:pPr>
              <w:jc w:val="right"/>
              <w:rPr>
                <w:rFonts w:ascii="Times New Roman" w:hAnsi="Times New Roman" w:cs="Times New Roman"/>
              </w:rPr>
            </w:pPr>
            <w:r>
              <w:rPr>
                <w:rFonts w:ascii="Times New Roman" w:hAnsi="Times New Roman" w:cs="Times New Roman"/>
              </w:rPr>
              <w:t>96,000</w:t>
            </w:r>
          </w:p>
        </w:tc>
      </w:tr>
      <w:tr w:rsidR="0027179C" w:rsidRPr="00E66109" w14:paraId="41BD7813" w14:textId="77777777" w:rsidTr="003057F6">
        <w:tc>
          <w:tcPr>
            <w:tcW w:w="228" w:type="pct"/>
            <w:vAlign w:val="bottom"/>
          </w:tcPr>
          <w:p w14:paraId="33FFEF7C" w14:textId="77777777" w:rsidR="0027179C" w:rsidRPr="00E66109" w:rsidRDefault="0027179C" w:rsidP="00397539">
            <w:pPr>
              <w:rPr>
                <w:rFonts w:ascii="Times New Roman" w:hAnsi="Times New Roman" w:cs="Times New Roman"/>
              </w:rPr>
            </w:pPr>
          </w:p>
        </w:tc>
        <w:tc>
          <w:tcPr>
            <w:tcW w:w="2804" w:type="pct"/>
          </w:tcPr>
          <w:p w14:paraId="7C9328B5" w14:textId="77777777" w:rsidR="0027179C" w:rsidRPr="00E66109" w:rsidRDefault="0027179C" w:rsidP="00397539">
            <w:pPr>
              <w:rPr>
                <w:rFonts w:ascii="Times New Roman" w:hAnsi="Times New Roman" w:cs="Times New Roman"/>
              </w:rPr>
            </w:pPr>
          </w:p>
        </w:tc>
        <w:tc>
          <w:tcPr>
            <w:tcW w:w="500" w:type="pct"/>
          </w:tcPr>
          <w:p w14:paraId="348D9E97" w14:textId="77777777" w:rsidR="0027179C" w:rsidRPr="00E66109" w:rsidRDefault="0027179C" w:rsidP="00397539">
            <w:pPr>
              <w:jc w:val="right"/>
              <w:rPr>
                <w:rFonts w:ascii="Times New Roman" w:hAnsi="Times New Roman" w:cs="Times New Roman"/>
              </w:rPr>
            </w:pPr>
          </w:p>
        </w:tc>
        <w:tc>
          <w:tcPr>
            <w:tcW w:w="500" w:type="pct"/>
          </w:tcPr>
          <w:p w14:paraId="3809E3FE" w14:textId="77777777" w:rsidR="0027179C" w:rsidRPr="00E66109" w:rsidRDefault="0027179C" w:rsidP="00397539">
            <w:pPr>
              <w:jc w:val="right"/>
              <w:rPr>
                <w:rFonts w:ascii="Times New Roman" w:hAnsi="Times New Roman" w:cs="Times New Roman"/>
              </w:rPr>
            </w:pPr>
          </w:p>
        </w:tc>
        <w:tc>
          <w:tcPr>
            <w:tcW w:w="501" w:type="pct"/>
          </w:tcPr>
          <w:p w14:paraId="6E7C58A5" w14:textId="77777777" w:rsidR="0027179C" w:rsidRPr="00E66109" w:rsidRDefault="0027179C" w:rsidP="00397539">
            <w:pPr>
              <w:jc w:val="right"/>
              <w:rPr>
                <w:rFonts w:ascii="Times New Roman" w:hAnsi="Times New Roman" w:cs="Times New Roman"/>
              </w:rPr>
            </w:pPr>
          </w:p>
        </w:tc>
        <w:tc>
          <w:tcPr>
            <w:tcW w:w="467" w:type="pct"/>
          </w:tcPr>
          <w:p w14:paraId="336195D2" w14:textId="77777777" w:rsidR="0027179C" w:rsidRPr="00E66109" w:rsidRDefault="0027179C" w:rsidP="00397539">
            <w:pPr>
              <w:jc w:val="right"/>
              <w:rPr>
                <w:rFonts w:ascii="Times New Roman" w:hAnsi="Times New Roman" w:cs="Times New Roman"/>
              </w:rPr>
            </w:pPr>
          </w:p>
        </w:tc>
      </w:tr>
      <w:tr w:rsidR="0027179C" w:rsidRPr="00E66109" w14:paraId="688C6309" w14:textId="77777777" w:rsidTr="003057F6">
        <w:tc>
          <w:tcPr>
            <w:tcW w:w="228" w:type="pct"/>
            <w:vAlign w:val="bottom"/>
          </w:tcPr>
          <w:p w14:paraId="1CB44221" w14:textId="77777777" w:rsidR="0027179C" w:rsidRPr="00E66109" w:rsidRDefault="0027179C" w:rsidP="00397539">
            <w:pPr>
              <w:rPr>
                <w:rFonts w:ascii="Times New Roman" w:hAnsi="Times New Roman" w:cs="Times New Roman"/>
              </w:rPr>
            </w:pPr>
          </w:p>
        </w:tc>
        <w:tc>
          <w:tcPr>
            <w:tcW w:w="2804" w:type="pct"/>
          </w:tcPr>
          <w:p w14:paraId="4A599B91" w14:textId="77777777" w:rsidR="0027179C" w:rsidRPr="00E66109" w:rsidRDefault="0027179C" w:rsidP="00397539">
            <w:pPr>
              <w:rPr>
                <w:rFonts w:ascii="Times New Roman" w:hAnsi="Times New Roman" w:cs="Times New Roman"/>
                <w:b/>
              </w:rPr>
            </w:pPr>
            <w:r w:rsidRPr="00E66109">
              <w:rPr>
                <w:rFonts w:ascii="Times New Roman" w:hAnsi="Times New Roman" w:cs="Times New Roman"/>
                <w:b/>
              </w:rPr>
              <w:t>STATUS OF BUDGETARY RESOURCES</w:t>
            </w:r>
          </w:p>
        </w:tc>
        <w:tc>
          <w:tcPr>
            <w:tcW w:w="500" w:type="pct"/>
          </w:tcPr>
          <w:p w14:paraId="6AB1F0A0" w14:textId="77777777" w:rsidR="0027179C" w:rsidRPr="00E66109" w:rsidRDefault="0027179C" w:rsidP="00397539">
            <w:pPr>
              <w:jc w:val="right"/>
              <w:rPr>
                <w:rFonts w:ascii="Times New Roman" w:hAnsi="Times New Roman" w:cs="Times New Roman"/>
              </w:rPr>
            </w:pPr>
          </w:p>
        </w:tc>
        <w:tc>
          <w:tcPr>
            <w:tcW w:w="500" w:type="pct"/>
          </w:tcPr>
          <w:p w14:paraId="476919FE" w14:textId="77777777" w:rsidR="0027179C" w:rsidRPr="00E66109" w:rsidRDefault="0027179C" w:rsidP="00397539">
            <w:pPr>
              <w:jc w:val="right"/>
              <w:rPr>
                <w:rFonts w:ascii="Times New Roman" w:hAnsi="Times New Roman" w:cs="Times New Roman"/>
              </w:rPr>
            </w:pPr>
          </w:p>
        </w:tc>
        <w:tc>
          <w:tcPr>
            <w:tcW w:w="501" w:type="pct"/>
          </w:tcPr>
          <w:p w14:paraId="26170662" w14:textId="77777777" w:rsidR="0027179C" w:rsidRPr="00E66109" w:rsidRDefault="0027179C" w:rsidP="00397539">
            <w:pPr>
              <w:jc w:val="right"/>
              <w:rPr>
                <w:rFonts w:ascii="Times New Roman" w:hAnsi="Times New Roman" w:cs="Times New Roman"/>
              </w:rPr>
            </w:pPr>
          </w:p>
        </w:tc>
        <w:tc>
          <w:tcPr>
            <w:tcW w:w="467" w:type="pct"/>
          </w:tcPr>
          <w:p w14:paraId="5C5CA0A9" w14:textId="77777777" w:rsidR="0027179C" w:rsidRPr="00E66109" w:rsidRDefault="0027179C" w:rsidP="00397539">
            <w:pPr>
              <w:jc w:val="right"/>
              <w:rPr>
                <w:rFonts w:ascii="Times New Roman" w:hAnsi="Times New Roman" w:cs="Times New Roman"/>
              </w:rPr>
            </w:pPr>
          </w:p>
        </w:tc>
      </w:tr>
      <w:tr w:rsidR="0027179C" w:rsidRPr="00E66109" w14:paraId="461997F3" w14:textId="77777777" w:rsidTr="003057F6">
        <w:tc>
          <w:tcPr>
            <w:tcW w:w="228" w:type="pct"/>
            <w:vAlign w:val="bottom"/>
          </w:tcPr>
          <w:p w14:paraId="6CC042D5" w14:textId="77777777" w:rsidR="0027179C" w:rsidRPr="00E66109" w:rsidRDefault="0027179C" w:rsidP="00397539">
            <w:pPr>
              <w:rPr>
                <w:rFonts w:ascii="Times New Roman" w:hAnsi="Times New Roman" w:cs="Times New Roman"/>
              </w:rPr>
            </w:pPr>
          </w:p>
        </w:tc>
        <w:tc>
          <w:tcPr>
            <w:tcW w:w="2804" w:type="pct"/>
          </w:tcPr>
          <w:p w14:paraId="26D0DB2B" w14:textId="77777777" w:rsidR="0027179C" w:rsidRPr="00E66109" w:rsidRDefault="0027179C" w:rsidP="00397539">
            <w:pPr>
              <w:rPr>
                <w:rFonts w:ascii="Times New Roman" w:hAnsi="Times New Roman" w:cs="Times New Roman"/>
                <w:b/>
              </w:rPr>
            </w:pPr>
            <w:r w:rsidRPr="00E66109">
              <w:rPr>
                <w:rFonts w:ascii="Times New Roman" w:hAnsi="Times New Roman" w:cs="Times New Roman"/>
                <w:b/>
              </w:rPr>
              <w:t>New obligations and upward adjustments:</w:t>
            </w:r>
          </w:p>
        </w:tc>
        <w:tc>
          <w:tcPr>
            <w:tcW w:w="500" w:type="pct"/>
          </w:tcPr>
          <w:p w14:paraId="3574C8C7" w14:textId="77777777" w:rsidR="0027179C" w:rsidRPr="00E66109" w:rsidRDefault="0027179C" w:rsidP="00397539">
            <w:pPr>
              <w:jc w:val="right"/>
              <w:rPr>
                <w:rFonts w:ascii="Times New Roman" w:hAnsi="Times New Roman" w:cs="Times New Roman"/>
              </w:rPr>
            </w:pPr>
          </w:p>
        </w:tc>
        <w:tc>
          <w:tcPr>
            <w:tcW w:w="500" w:type="pct"/>
          </w:tcPr>
          <w:p w14:paraId="5C47510F" w14:textId="77777777" w:rsidR="0027179C" w:rsidRPr="00E66109" w:rsidRDefault="0027179C" w:rsidP="00397539">
            <w:pPr>
              <w:jc w:val="right"/>
              <w:rPr>
                <w:rFonts w:ascii="Times New Roman" w:hAnsi="Times New Roman" w:cs="Times New Roman"/>
              </w:rPr>
            </w:pPr>
          </w:p>
        </w:tc>
        <w:tc>
          <w:tcPr>
            <w:tcW w:w="501" w:type="pct"/>
          </w:tcPr>
          <w:p w14:paraId="36FD9354" w14:textId="77777777" w:rsidR="0027179C" w:rsidRPr="00E66109" w:rsidRDefault="0027179C" w:rsidP="00397539">
            <w:pPr>
              <w:jc w:val="right"/>
              <w:rPr>
                <w:rFonts w:ascii="Times New Roman" w:hAnsi="Times New Roman" w:cs="Times New Roman"/>
              </w:rPr>
            </w:pPr>
          </w:p>
        </w:tc>
        <w:tc>
          <w:tcPr>
            <w:tcW w:w="467" w:type="pct"/>
          </w:tcPr>
          <w:p w14:paraId="3909C00D" w14:textId="77777777" w:rsidR="0027179C" w:rsidRPr="00E66109" w:rsidRDefault="0027179C" w:rsidP="00397539">
            <w:pPr>
              <w:jc w:val="right"/>
              <w:rPr>
                <w:rFonts w:ascii="Times New Roman" w:hAnsi="Times New Roman" w:cs="Times New Roman"/>
              </w:rPr>
            </w:pPr>
          </w:p>
        </w:tc>
      </w:tr>
      <w:tr w:rsidR="0027179C" w:rsidRPr="00E66109" w14:paraId="65BD9145" w14:textId="77777777" w:rsidTr="003057F6">
        <w:tc>
          <w:tcPr>
            <w:tcW w:w="228" w:type="pct"/>
            <w:vAlign w:val="bottom"/>
          </w:tcPr>
          <w:p w14:paraId="5EE72E53" w14:textId="77777777" w:rsidR="0027179C" w:rsidRPr="00E66109" w:rsidRDefault="0027179C" w:rsidP="00397539">
            <w:pPr>
              <w:rPr>
                <w:rFonts w:ascii="Times New Roman" w:hAnsi="Times New Roman" w:cs="Times New Roman"/>
              </w:rPr>
            </w:pPr>
          </w:p>
        </w:tc>
        <w:tc>
          <w:tcPr>
            <w:tcW w:w="2804" w:type="pct"/>
          </w:tcPr>
          <w:p w14:paraId="65E91951" w14:textId="77777777" w:rsidR="0027179C" w:rsidRPr="00E66109" w:rsidRDefault="0027179C" w:rsidP="00397539">
            <w:pPr>
              <w:rPr>
                <w:rFonts w:ascii="Times New Roman" w:hAnsi="Times New Roman" w:cs="Times New Roman"/>
                <w:b/>
              </w:rPr>
            </w:pPr>
            <w:r>
              <w:rPr>
                <w:rFonts w:ascii="Times New Roman" w:hAnsi="Times New Roman" w:cs="Times New Roman"/>
                <w:b/>
              </w:rPr>
              <w:t>Direct:</w:t>
            </w:r>
          </w:p>
        </w:tc>
        <w:tc>
          <w:tcPr>
            <w:tcW w:w="500" w:type="pct"/>
          </w:tcPr>
          <w:p w14:paraId="3A7D193C" w14:textId="77777777" w:rsidR="0027179C" w:rsidRPr="00E66109" w:rsidRDefault="0027179C" w:rsidP="00397539">
            <w:pPr>
              <w:jc w:val="right"/>
              <w:rPr>
                <w:rFonts w:ascii="Times New Roman" w:hAnsi="Times New Roman" w:cs="Times New Roman"/>
              </w:rPr>
            </w:pPr>
          </w:p>
        </w:tc>
        <w:tc>
          <w:tcPr>
            <w:tcW w:w="500" w:type="pct"/>
          </w:tcPr>
          <w:p w14:paraId="6C3DE058" w14:textId="77777777" w:rsidR="0027179C" w:rsidRPr="00E66109" w:rsidRDefault="0027179C" w:rsidP="00397539">
            <w:pPr>
              <w:jc w:val="right"/>
              <w:rPr>
                <w:rFonts w:ascii="Times New Roman" w:hAnsi="Times New Roman" w:cs="Times New Roman"/>
              </w:rPr>
            </w:pPr>
          </w:p>
        </w:tc>
        <w:tc>
          <w:tcPr>
            <w:tcW w:w="501" w:type="pct"/>
          </w:tcPr>
          <w:p w14:paraId="1CD49019" w14:textId="77777777" w:rsidR="0027179C" w:rsidRPr="00E66109" w:rsidRDefault="0027179C" w:rsidP="00397539">
            <w:pPr>
              <w:jc w:val="right"/>
              <w:rPr>
                <w:rFonts w:ascii="Times New Roman" w:hAnsi="Times New Roman" w:cs="Times New Roman"/>
              </w:rPr>
            </w:pPr>
          </w:p>
        </w:tc>
        <w:tc>
          <w:tcPr>
            <w:tcW w:w="467" w:type="pct"/>
          </w:tcPr>
          <w:p w14:paraId="21A8D9F0" w14:textId="77777777" w:rsidR="0027179C" w:rsidRPr="00E66109" w:rsidRDefault="0027179C" w:rsidP="00397539">
            <w:pPr>
              <w:jc w:val="right"/>
              <w:rPr>
                <w:rFonts w:ascii="Times New Roman" w:hAnsi="Times New Roman" w:cs="Times New Roman"/>
              </w:rPr>
            </w:pPr>
          </w:p>
        </w:tc>
      </w:tr>
      <w:tr w:rsidR="00DA54CA" w:rsidRPr="00E66109" w14:paraId="2691297C" w14:textId="77777777" w:rsidTr="003057F6">
        <w:tc>
          <w:tcPr>
            <w:tcW w:w="228" w:type="pct"/>
            <w:vAlign w:val="bottom"/>
          </w:tcPr>
          <w:p w14:paraId="347AF00A" w14:textId="77777777" w:rsidR="00DA54CA" w:rsidRPr="00E66109" w:rsidRDefault="00DA54CA" w:rsidP="00DA54CA">
            <w:pPr>
              <w:rPr>
                <w:rFonts w:ascii="Times New Roman" w:hAnsi="Times New Roman" w:cs="Times New Roman"/>
              </w:rPr>
            </w:pPr>
            <w:r>
              <w:rPr>
                <w:rFonts w:ascii="Times New Roman" w:hAnsi="Times New Roman" w:cs="Times New Roman"/>
              </w:rPr>
              <w:t>2002</w:t>
            </w:r>
          </w:p>
        </w:tc>
        <w:tc>
          <w:tcPr>
            <w:tcW w:w="2804" w:type="pct"/>
          </w:tcPr>
          <w:p w14:paraId="6B577FA7" w14:textId="77777777" w:rsidR="00DA54CA" w:rsidRPr="00FE7D72" w:rsidRDefault="00DA54CA" w:rsidP="00DA54CA">
            <w:pPr>
              <w:rPr>
                <w:rFonts w:ascii="Times New Roman" w:hAnsi="Times New Roman" w:cs="Times New Roman"/>
                <w:bCs/>
              </w:rPr>
            </w:pPr>
            <w:r w:rsidRPr="00FE7D72">
              <w:rPr>
                <w:rFonts w:ascii="Times New Roman" w:hAnsi="Times New Roman" w:cs="Times New Roman"/>
                <w:bCs/>
              </w:rPr>
              <w:t>Category B (by project) (480100E, 490200E)</w:t>
            </w:r>
          </w:p>
        </w:tc>
        <w:tc>
          <w:tcPr>
            <w:tcW w:w="500" w:type="pct"/>
          </w:tcPr>
          <w:p w14:paraId="16C92993" w14:textId="7D7CAA32"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0" w:type="pct"/>
          </w:tcPr>
          <w:p w14:paraId="3E4CA247" w14:textId="6333E16D"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1CFA4846" w14:textId="5D7A47E2" w:rsidR="00DA54CA" w:rsidRPr="00E66109" w:rsidRDefault="00DA54CA" w:rsidP="00DA54CA">
            <w:pPr>
              <w:jc w:val="right"/>
              <w:rPr>
                <w:rFonts w:ascii="Times New Roman" w:hAnsi="Times New Roman" w:cs="Times New Roman"/>
              </w:rPr>
            </w:pPr>
            <w:r>
              <w:rPr>
                <w:rFonts w:ascii="Times New Roman" w:hAnsi="Times New Roman" w:cs="Times New Roman"/>
              </w:rPr>
              <w:t>180,000</w:t>
            </w:r>
          </w:p>
        </w:tc>
        <w:tc>
          <w:tcPr>
            <w:tcW w:w="467" w:type="pct"/>
          </w:tcPr>
          <w:p w14:paraId="48B36E09"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r>
      <w:tr w:rsidR="00DA54CA" w:rsidRPr="00E66109" w14:paraId="50D97130" w14:textId="77777777" w:rsidTr="003057F6">
        <w:tc>
          <w:tcPr>
            <w:tcW w:w="228" w:type="pct"/>
            <w:vAlign w:val="bottom"/>
          </w:tcPr>
          <w:p w14:paraId="29F14833" w14:textId="77777777" w:rsidR="00DA54CA" w:rsidRPr="00E66109" w:rsidRDefault="00DA54CA" w:rsidP="00DA54CA">
            <w:pPr>
              <w:rPr>
                <w:rFonts w:ascii="Times New Roman" w:hAnsi="Times New Roman" w:cs="Times New Roman"/>
              </w:rPr>
            </w:pPr>
            <w:r>
              <w:rPr>
                <w:rFonts w:ascii="Times New Roman" w:hAnsi="Times New Roman" w:cs="Times New Roman"/>
              </w:rPr>
              <w:t>2004</w:t>
            </w:r>
          </w:p>
        </w:tc>
        <w:tc>
          <w:tcPr>
            <w:tcW w:w="2804" w:type="pct"/>
          </w:tcPr>
          <w:p w14:paraId="286B9150" w14:textId="77777777" w:rsidR="00DA54CA" w:rsidRPr="00FE7D72" w:rsidRDefault="00DA54CA" w:rsidP="00DA54CA">
            <w:pPr>
              <w:rPr>
                <w:rFonts w:ascii="Times New Roman" w:hAnsi="Times New Roman" w:cs="Times New Roman"/>
                <w:bCs/>
              </w:rPr>
            </w:pPr>
            <w:r w:rsidRPr="00FE7D72">
              <w:rPr>
                <w:rFonts w:ascii="Times New Roman" w:hAnsi="Times New Roman" w:cs="Times New Roman"/>
                <w:bCs/>
              </w:rPr>
              <w:t>Direct obligations (total) (calc.)</w:t>
            </w:r>
          </w:p>
        </w:tc>
        <w:tc>
          <w:tcPr>
            <w:tcW w:w="500" w:type="pct"/>
          </w:tcPr>
          <w:p w14:paraId="41B27A29" w14:textId="329A441D"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0" w:type="pct"/>
          </w:tcPr>
          <w:p w14:paraId="77055766" w14:textId="585C0B15"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22F6E276" w14:textId="12AE3BF6" w:rsidR="00DA54CA" w:rsidRPr="00E66109" w:rsidRDefault="00DA54CA" w:rsidP="00DA54CA">
            <w:pPr>
              <w:jc w:val="right"/>
              <w:rPr>
                <w:rFonts w:ascii="Times New Roman" w:hAnsi="Times New Roman" w:cs="Times New Roman"/>
              </w:rPr>
            </w:pPr>
            <w:r>
              <w:rPr>
                <w:rFonts w:ascii="Times New Roman" w:hAnsi="Times New Roman" w:cs="Times New Roman"/>
              </w:rPr>
              <w:t>180,000</w:t>
            </w:r>
          </w:p>
        </w:tc>
        <w:tc>
          <w:tcPr>
            <w:tcW w:w="467" w:type="pct"/>
          </w:tcPr>
          <w:p w14:paraId="745A8CD3"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r>
      <w:tr w:rsidR="00216D4C" w:rsidRPr="00E66109" w14:paraId="7ECBFE79" w14:textId="77777777" w:rsidTr="003057F6">
        <w:tc>
          <w:tcPr>
            <w:tcW w:w="228" w:type="pct"/>
            <w:vAlign w:val="bottom"/>
          </w:tcPr>
          <w:p w14:paraId="78BFF90C" w14:textId="77777777" w:rsidR="00216D4C" w:rsidRPr="00E66109" w:rsidRDefault="00216D4C" w:rsidP="00216D4C">
            <w:pPr>
              <w:rPr>
                <w:rFonts w:ascii="Times New Roman" w:hAnsi="Times New Roman" w:cs="Times New Roman"/>
              </w:rPr>
            </w:pPr>
          </w:p>
        </w:tc>
        <w:tc>
          <w:tcPr>
            <w:tcW w:w="2804" w:type="pct"/>
          </w:tcPr>
          <w:p w14:paraId="77C24501" w14:textId="77777777" w:rsidR="00216D4C" w:rsidRPr="00E66109" w:rsidRDefault="00216D4C" w:rsidP="00216D4C">
            <w:pPr>
              <w:rPr>
                <w:rFonts w:ascii="Times New Roman" w:hAnsi="Times New Roman" w:cs="Times New Roman"/>
                <w:b/>
              </w:rPr>
            </w:pPr>
          </w:p>
        </w:tc>
        <w:tc>
          <w:tcPr>
            <w:tcW w:w="500" w:type="pct"/>
          </w:tcPr>
          <w:p w14:paraId="72DE3D1C" w14:textId="77777777" w:rsidR="00216D4C" w:rsidRPr="00E66109" w:rsidRDefault="00216D4C" w:rsidP="00216D4C">
            <w:pPr>
              <w:jc w:val="right"/>
              <w:rPr>
                <w:rFonts w:ascii="Times New Roman" w:hAnsi="Times New Roman" w:cs="Times New Roman"/>
              </w:rPr>
            </w:pPr>
          </w:p>
        </w:tc>
        <w:tc>
          <w:tcPr>
            <w:tcW w:w="500" w:type="pct"/>
          </w:tcPr>
          <w:p w14:paraId="52DB3DDA" w14:textId="77777777" w:rsidR="00216D4C" w:rsidRPr="00E66109" w:rsidRDefault="00216D4C" w:rsidP="00216D4C">
            <w:pPr>
              <w:jc w:val="right"/>
              <w:rPr>
                <w:rFonts w:ascii="Times New Roman" w:hAnsi="Times New Roman" w:cs="Times New Roman"/>
              </w:rPr>
            </w:pPr>
          </w:p>
        </w:tc>
        <w:tc>
          <w:tcPr>
            <w:tcW w:w="501" w:type="pct"/>
          </w:tcPr>
          <w:p w14:paraId="3FE0B694" w14:textId="77777777" w:rsidR="00216D4C" w:rsidRPr="00E66109" w:rsidRDefault="00216D4C" w:rsidP="00216D4C">
            <w:pPr>
              <w:jc w:val="right"/>
              <w:rPr>
                <w:rFonts w:ascii="Times New Roman" w:hAnsi="Times New Roman" w:cs="Times New Roman"/>
              </w:rPr>
            </w:pPr>
          </w:p>
        </w:tc>
        <w:tc>
          <w:tcPr>
            <w:tcW w:w="467" w:type="pct"/>
          </w:tcPr>
          <w:p w14:paraId="2AC91233" w14:textId="77777777" w:rsidR="00216D4C" w:rsidRPr="00E66109" w:rsidRDefault="00216D4C" w:rsidP="00216D4C">
            <w:pPr>
              <w:jc w:val="right"/>
              <w:rPr>
                <w:rFonts w:ascii="Times New Roman" w:hAnsi="Times New Roman" w:cs="Times New Roman"/>
              </w:rPr>
            </w:pPr>
          </w:p>
        </w:tc>
      </w:tr>
      <w:tr w:rsidR="00774FD3" w:rsidRPr="00E66109" w14:paraId="5F5D1EB3" w14:textId="77777777" w:rsidTr="003057F6">
        <w:tc>
          <w:tcPr>
            <w:tcW w:w="228" w:type="pct"/>
            <w:vAlign w:val="bottom"/>
          </w:tcPr>
          <w:p w14:paraId="663AC2A4" w14:textId="77777777" w:rsidR="00774FD3" w:rsidRPr="00E66109" w:rsidRDefault="00774FD3" w:rsidP="00216D4C">
            <w:pPr>
              <w:rPr>
                <w:rFonts w:ascii="Times New Roman" w:hAnsi="Times New Roman" w:cs="Times New Roman"/>
              </w:rPr>
            </w:pPr>
          </w:p>
        </w:tc>
        <w:tc>
          <w:tcPr>
            <w:tcW w:w="2804" w:type="pct"/>
          </w:tcPr>
          <w:p w14:paraId="7749FE0B" w14:textId="38436161" w:rsidR="00774FD3" w:rsidRPr="00E66109" w:rsidRDefault="00774FD3" w:rsidP="00216D4C">
            <w:pPr>
              <w:rPr>
                <w:rFonts w:ascii="Times New Roman" w:hAnsi="Times New Roman" w:cs="Times New Roman"/>
                <w:b/>
              </w:rPr>
            </w:pPr>
            <w:r>
              <w:rPr>
                <w:rFonts w:ascii="Times New Roman" w:hAnsi="Times New Roman" w:cs="Times New Roman"/>
                <w:b/>
              </w:rPr>
              <w:t>Reimbursable:</w:t>
            </w:r>
          </w:p>
        </w:tc>
        <w:tc>
          <w:tcPr>
            <w:tcW w:w="500" w:type="pct"/>
          </w:tcPr>
          <w:p w14:paraId="6CA3DE7C" w14:textId="77777777" w:rsidR="00774FD3" w:rsidRPr="00E66109" w:rsidRDefault="00774FD3" w:rsidP="00216D4C">
            <w:pPr>
              <w:jc w:val="right"/>
              <w:rPr>
                <w:rFonts w:ascii="Times New Roman" w:hAnsi="Times New Roman" w:cs="Times New Roman"/>
              </w:rPr>
            </w:pPr>
          </w:p>
        </w:tc>
        <w:tc>
          <w:tcPr>
            <w:tcW w:w="500" w:type="pct"/>
          </w:tcPr>
          <w:p w14:paraId="659B29DD" w14:textId="77777777" w:rsidR="00774FD3" w:rsidRPr="00E66109" w:rsidRDefault="00774FD3" w:rsidP="00216D4C">
            <w:pPr>
              <w:jc w:val="right"/>
              <w:rPr>
                <w:rFonts w:ascii="Times New Roman" w:hAnsi="Times New Roman" w:cs="Times New Roman"/>
              </w:rPr>
            </w:pPr>
          </w:p>
        </w:tc>
        <w:tc>
          <w:tcPr>
            <w:tcW w:w="501" w:type="pct"/>
          </w:tcPr>
          <w:p w14:paraId="0CA1F601" w14:textId="77777777" w:rsidR="00774FD3" w:rsidRPr="00E66109" w:rsidRDefault="00774FD3" w:rsidP="00216D4C">
            <w:pPr>
              <w:jc w:val="right"/>
              <w:rPr>
                <w:rFonts w:ascii="Times New Roman" w:hAnsi="Times New Roman" w:cs="Times New Roman"/>
              </w:rPr>
            </w:pPr>
          </w:p>
        </w:tc>
        <w:tc>
          <w:tcPr>
            <w:tcW w:w="467" w:type="pct"/>
          </w:tcPr>
          <w:p w14:paraId="3C673B5C" w14:textId="77777777" w:rsidR="00774FD3" w:rsidRPr="00E66109" w:rsidRDefault="00774FD3" w:rsidP="00216D4C">
            <w:pPr>
              <w:jc w:val="right"/>
              <w:rPr>
                <w:rFonts w:ascii="Times New Roman" w:hAnsi="Times New Roman" w:cs="Times New Roman"/>
              </w:rPr>
            </w:pPr>
          </w:p>
        </w:tc>
      </w:tr>
      <w:tr w:rsidR="00196366" w:rsidRPr="00E66109" w14:paraId="346FB867" w14:textId="77777777" w:rsidTr="003057F6">
        <w:tc>
          <w:tcPr>
            <w:tcW w:w="228" w:type="pct"/>
            <w:vAlign w:val="bottom"/>
          </w:tcPr>
          <w:p w14:paraId="6DDF7B22" w14:textId="5B32ED4E" w:rsidR="00196366" w:rsidRPr="00E66109" w:rsidRDefault="00196366" w:rsidP="00196366">
            <w:pPr>
              <w:rPr>
                <w:rFonts w:ascii="Times New Roman" w:hAnsi="Times New Roman" w:cs="Times New Roman"/>
              </w:rPr>
            </w:pPr>
            <w:r>
              <w:rPr>
                <w:rFonts w:ascii="Times New Roman" w:hAnsi="Times New Roman" w:cs="Times New Roman"/>
              </w:rPr>
              <w:lastRenderedPageBreak/>
              <w:t>2102</w:t>
            </w:r>
          </w:p>
        </w:tc>
        <w:tc>
          <w:tcPr>
            <w:tcW w:w="2804" w:type="pct"/>
          </w:tcPr>
          <w:p w14:paraId="3183CB00" w14:textId="5AE2BE9E" w:rsidR="00196366" w:rsidRPr="00774FD3" w:rsidRDefault="00196366" w:rsidP="00196366">
            <w:pPr>
              <w:rPr>
                <w:rFonts w:ascii="Times New Roman" w:hAnsi="Times New Roman" w:cs="Times New Roman"/>
                <w:bCs/>
              </w:rPr>
            </w:pPr>
            <w:r w:rsidRPr="00774FD3">
              <w:rPr>
                <w:rFonts w:ascii="Times New Roman" w:hAnsi="Times New Roman" w:cs="Times New Roman"/>
                <w:bCs/>
              </w:rPr>
              <w:t>Category B (by project)</w:t>
            </w:r>
            <w:r>
              <w:rPr>
                <w:rFonts w:ascii="Times New Roman" w:hAnsi="Times New Roman" w:cs="Times New Roman"/>
                <w:bCs/>
              </w:rPr>
              <w:t xml:space="preserve"> </w:t>
            </w:r>
            <w:r w:rsidRPr="00FE7D72">
              <w:rPr>
                <w:rFonts w:ascii="Times New Roman" w:hAnsi="Times New Roman" w:cs="Times New Roman"/>
                <w:bCs/>
              </w:rPr>
              <w:t>(480100E, 490200E)</w:t>
            </w:r>
          </w:p>
        </w:tc>
        <w:tc>
          <w:tcPr>
            <w:tcW w:w="500" w:type="pct"/>
          </w:tcPr>
          <w:p w14:paraId="280F9E63" w14:textId="44ACB929" w:rsidR="00196366" w:rsidRPr="00E66109" w:rsidRDefault="00196366" w:rsidP="00196366">
            <w:pPr>
              <w:jc w:val="right"/>
              <w:rPr>
                <w:rFonts w:ascii="Times New Roman" w:hAnsi="Times New Roman" w:cs="Times New Roman"/>
              </w:rPr>
            </w:pPr>
            <w:r w:rsidRPr="00132A3F">
              <w:rPr>
                <w:rFonts w:ascii="Times New Roman" w:hAnsi="Times New Roman" w:cs="Times New Roman"/>
              </w:rPr>
              <w:t>96,000</w:t>
            </w:r>
          </w:p>
        </w:tc>
        <w:tc>
          <w:tcPr>
            <w:tcW w:w="500" w:type="pct"/>
          </w:tcPr>
          <w:p w14:paraId="7A3BF834" w14:textId="3148280C" w:rsidR="00196366" w:rsidRPr="00E66109" w:rsidRDefault="00196366" w:rsidP="00196366">
            <w:pPr>
              <w:jc w:val="right"/>
              <w:rPr>
                <w:rFonts w:ascii="Times New Roman" w:hAnsi="Times New Roman" w:cs="Times New Roman"/>
              </w:rPr>
            </w:pPr>
            <w:r w:rsidRPr="00E66109">
              <w:rPr>
                <w:rFonts w:ascii="Times New Roman" w:hAnsi="Times New Roman" w:cs="Times New Roman"/>
              </w:rPr>
              <w:t>-</w:t>
            </w:r>
          </w:p>
        </w:tc>
        <w:tc>
          <w:tcPr>
            <w:tcW w:w="501" w:type="pct"/>
          </w:tcPr>
          <w:p w14:paraId="69ADE497" w14:textId="7DB58A8F" w:rsidR="00196366" w:rsidRPr="00E66109" w:rsidRDefault="00196366" w:rsidP="00196366">
            <w:pPr>
              <w:jc w:val="right"/>
              <w:rPr>
                <w:rFonts w:ascii="Times New Roman" w:hAnsi="Times New Roman" w:cs="Times New Roman"/>
              </w:rPr>
            </w:pPr>
            <w:r w:rsidRPr="00E66109">
              <w:rPr>
                <w:rFonts w:ascii="Times New Roman" w:hAnsi="Times New Roman" w:cs="Times New Roman"/>
              </w:rPr>
              <w:t>-</w:t>
            </w:r>
          </w:p>
        </w:tc>
        <w:tc>
          <w:tcPr>
            <w:tcW w:w="467" w:type="pct"/>
          </w:tcPr>
          <w:p w14:paraId="4F275EE1" w14:textId="40295E63" w:rsidR="00196366" w:rsidRPr="00E66109" w:rsidRDefault="00196366" w:rsidP="00196366">
            <w:pPr>
              <w:jc w:val="right"/>
              <w:rPr>
                <w:rFonts w:ascii="Times New Roman" w:hAnsi="Times New Roman" w:cs="Times New Roman"/>
              </w:rPr>
            </w:pPr>
            <w:r w:rsidRPr="00E66109">
              <w:rPr>
                <w:rFonts w:ascii="Times New Roman" w:hAnsi="Times New Roman" w:cs="Times New Roman"/>
              </w:rPr>
              <w:t>-</w:t>
            </w:r>
          </w:p>
        </w:tc>
      </w:tr>
      <w:tr w:rsidR="00196366" w:rsidRPr="00E66109" w14:paraId="4A48850F" w14:textId="77777777" w:rsidTr="003057F6">
        <w:tc>
          <w:tcPr>
            <w:tcW w:w="228" w:type="pct"/>
            <w:vAlign w:val="bottom"/>
          </w:tcPr>
          <w:p w14:paraId="586D56B3" w14:textId="41E31A83" w:rsidR="00196366" w:rsidRPr="00E66109" w:rsidRDefault="00196366" w:rsidP="00196366">
            <w:pPr>
              <w:rPr>
                <w:rFonts w:ascii="Times New Roman" w:hAnsi="Times New Roman" w:cs="Times New Roman"/>
              </w:rPr>
            </w:pPr>
            <w:r>
              <w:rPr>
                <w:rFonts w:ascii="Times New Roman" w:hAnsi="Times New Roman" w:cs="Times New Roman"/>
              </w:rPr>
              <w:t>2104</w:t>
            </w:r>
          </w:p>
        </w:tc>
        <w:tc>
          <w:tcPr>
            <w:tcW w:w="2804" w:type="pct"/>
          </w:tcPr>
          <w:p w14:paraId="75A3F847" w14:textId="495B933D" w:rsidR="00196366" w:rsidRPr="00774FD3" w:rsidRDefault="00196366" w:rsidP="00196366">
            <w:pPr>
              <w:rPr>
                <w:rFonts w:ascii="Times New Roman" w:hAnsi="Times New Roman" w:cs="Times New Roman"/>
                <w:bCs/>
              </w:rPr>
            </w:pPr>
            <w:r w:rsidRPr="00774FD3">
              <w:rPr>
                <w:rFonts w:ascii="Times New Roman" w:hAnsi="Times New Roman" w:cs="Times New Roman"/>
                <w:bCs/>
              </w:rPr>
              <w:t>Reimbursable obligations (total)</w:t>
            </w:r>
            <w:r>
              <w:rPr>
                <w:rFonts w:ascii="Times New Roman" w:hAnsi="Times New Roman" w:cs="Times New Roman"/>
                <w:bCs/>
              </w:rPr>
              <w:t xml:space="preserve"> </w:t>
            </w:r>
            <w:r w:rsidRPr="00FE7D72">
              <w:rPr>
                <w:rFonts w:ascii="Times New Roman" w:hAnsi="Times New Roman" w:cs="Times New Roman"/>
                <w:bCs/>
              </w:rPr>
              <w:t>(calc.)</w:t>
            </w:r>
          </w:p>
        </w:tc>
        <w:tc>
          <w:tcPr>
            <w:tcW w:w="500" w:type="pct"/>
          </w:tcPr>
          <w:p w14:paraId="2E78A12C" w14:textId="38351925" w:rsidR="00196366" w:rsidRPr="00E66109" w:rsidRDefault="00196366" w:rsidP="00196366">
            <w:pPr>
              <w:jc w:val="right"/>
              <w:rPr>
                <w:rFonts w:ascii="Times New Roman" w:hAnsi="Times New Roman" w:cs="Times New Roman"/>
              </w:rPr>
            </w:pPr>
            <w:r w:rsidRPr="00132A3F">
              <w:rPr>
                <w:rFonts w:ascii="Times New Roman" w:hAnsi="Times New Roman" w:cs="Times New Roman"/>
              </w:rPr>
              <w:t>96,000</w:t>
            </w:r>
          </w:p>
        </w:tc>
        <w:tc>
          <w:tcPr>
            <w:tcW w:w="500" w:type="pct"/>
          </w:tcPr>
          <w:p w14:paraId="64CBE5AE" w14:textId="6812708A" w:rsidR="00196366" w:rsidRPr="00E66109" w:rsidRDefault="00196366" w:rsidP="00196366">
            <w:pPr>
              <w:jc w:val="right"/>
              <w:rPr>
                <w:rFonts w:ascii="Times New Roman" w:hAnsi="Times New Roman" w:cs="Times New Roman"/>
              </w:rPr>
            </w:pPr>
            <w:r w:rsidRPr="00E66109">
              <w:rPr>
                <w:rFonts w:ascii="Times New Roman" w:hAnsi="Times New Roman" w:cs="Times New Roman"/>
              </w:rPr>
              <w:t>-</w:t>
            </w:r>
          </w:p>
        </w:tc>
        <w:tc>
          <w:tcPr>
            <w:tcW w:w="501" w:type="pct"/>
          </w:tcPr>
          <w:p w14:paraId="7D373619" w14:textId="38917B06" w:rsidR="00196366" w:rsidRPr="00E66109" w:rsidRDefault="00196366" w:rsidP="00196366">
            <w:pPr>
              <w:jc w:val="right"/>
              <w:rPr>
                <w:rFonts w:ascii="Times New Roman" w:hAnsi="Times New Roman" w:cs="Times New Roman"/>
              </w:rPr>
            </w:pPr>
            <w:r w:rsidRPr="00E66109">
              <w:rPr>
                <w:rFonts w:ascii="Times New Roman" w:hAnsi="Times New Roman" w:cs="Times New Roman"/>
              </w:rPr>
              <w:t>-</w:t>
            </w:r>
          </w:p>
        </w:tc>
        <w:tc>
          <w:tcPr>
            <w:tcW w:w="467" w:type="pct"/>
          </w:tcPr>
          <w:p w14:paraId="4A2360E1" w14:textId="0E16C134" w:rsidR="00196366" w:rsidRPr="00E66109" w:rsidRDefault="00196366" w:rsidP="00196366">
            <w:pPr>
              <w:jc w:val="right"/>
              <w:rPr>
                <w:rFonts w:ascii="Times New Roman" w:hAnsi="Times New Roman" w:cs="Times New Roman"/>
              </w:rPr>
            </w:pPr>
            <w:r w:rsidRPr="00E66109">
              <w:rPr>
                <w:rFonts w:ascii="Times New Roman" w:hAnsi="Times New Roman" w:cs="Times New Roman"/>
              </w:rPr>
              <w:t>-</w:t>
            </w:r>
          </w:p>
        </w:tc>
      </w:tr>
      <w:tr w:rsidR="00DA54CA" w:rsidRPr="00E66109" w14:paraId="7F46E3D9" w14:textId="77777777" w:rsidTr="003057F6">
        <w:tc>
          <w:tcPr>
            <w:tcW w:w="228" w:type="pct"/>
            <w:vAlign w:val="bottom"/>
          </w:tcPr>
          <w:p w14:paraId="58B93A51" w14:textId="77777777" w:rsidR="00DA54CA" w:rsidRPr="00E66109" w:rsidRDefault="00DA54CA" w:rsidP="00DA54CA">
            <w:pPr>
              <w:rPr>
                <w:rFonts w:ascii="Times New Roman" w:hAnsi="Times New Roman" w:cs="Times New Roman"/>
              </w:rPr>
            </w:pPr>
          </w:p>
        </w:tc>
        <w:tc>
          <w:tcPr>
            <w:tcW w:w="2804" w:type="pct"/>
          </w:tcPr>
          <w:p w14:paraId="54FF14F5" w14:textId="77777777" w:rsidR="00DA54CA" w:rsidRPr="00E66109" w:rsidRDefault="00DA54CA" w:rsidP="00DA54CA">
            <w:pPr>
              <w:rPr>
                <w:rFonts w:ascii="Times New Roman" w:hAnsi="Times New Roman" w:cs="Times New Roman"/>
                <w:b/>
              </w:rPr>
            </w:pPr>
          </w:p>
        </w:tc>
        <w:tc>
          <w:tcPr>
            <w:tcW w:w="500" w:type="pct"/>
          </w:tcPr>
          <w:p w14:paraId="58D3EB8C" w14:textId="77777777" w:rsidR="00DA54CA" w:rsidRPr="00E66109" w:rsidRDefault="00DA54CA" w:rsidP="00DA54CA">
            <w:pPr>
              <w:jc w:val="right"/>
              <w:rPr>
                <w:rFonts w:ascii="Times New Roman" w:hAnsi="Times New Roman" w:cs="Times New Roman"/>
              </w:rPr>
            </w:pPr>
          </w:p>
        </w:tc>
        <w:tc>
          <w:tcPr>
            <w:tcW w:w="500" w:type="pct"/>
          </w:tcPr>
          <w:p w14:paraId="55002CF4" w14:textId="77777777" w:rsidR="00DA54CA" w:rsidRPr="00E66109" w:rsidRDefault="00DA54CA" w:rsidP="00DA54CA">
            <w:pPr>
              <w:jc w:val="right"/>
              <w:rPr>
                <w:rFonts w:ascii="Times New Roman" w:hAnsi="Times New Roman" w:cs="Times New Roman"/>
              </w:rPr>
            </w:pPr>
          </w:p>
        </w:tc>
        <w:tc>
          <w:tcPr>
            <w:tcW w:w="501" w:type="pct"/>
          </w:tcPr>
          <w:p w14:paraId="02C97758" w14:textId="77777777" w:rsidR="00DA54CA" w:rsidRPr="00E66109" w:rsidRDefault="00DA54CA" w:rsidP="00DA54CA">
            <w:pPr>
              <w:jc w:val="right"/>
              <w:rPr>
                <w:rFonts w:ascii="Times New Roman" w:hAnsi="Times New Roman" w:cs="Times New Roman"/>
              </w:rPr>
            </w:pPr>
          </w:p>
        </w:tc>
        <w:tc>
          <w:tcPr>
            <w:tcW w:w="467" w:type="pct"/>
          </w:tcPr>
          <w:p w14:paraId="05F41143" w14:textId="77777777" w:rsidR="00DA54CA" w:rsidRPr="00E66109" w:rsidRDefault="00DA54CA" w:rsidP="00DA54CA">
            <w:pPr>
              <w:jc w:val="right"/>
              <w:rPr>
                <w:rFonts w:ascii="Times New Roman" w:hAnsi="Times New Roman" w:cs="Times New Roman"/>
              </w:rPr>
            </w:pPr>
          </w:p>
        </w:tc>
      </w:tr>
      <w:tr w:rsidR="00DA54CA" w:rsidRPr="00E66109" w14:paraId="579A1273" w14:textId="77777777" w:rsidTr="003057F6">
        <w:tc>
          <w:tcPr>
            <w:tcW w:w="228" w:type="pct"/>
            <w:vAlign w:val="bottom"/>
          </w:tcPr>
          <w:p w14:paraId="72EE60E3"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2170</w:t>
            </w:r>
          </w:p>
        </w:tc>
        <w:tc>
          <w:tcPr>
            <w:tcW w:w="2804" w:type="pct"/>
          </w:tcPr>
          <w:p w14:paraId="3E07EB43" w14:textId="1EF5297E" w:rsidR="00DA54CA" w:rsidRPr="00E66109" w:rsidRDefault="00DA54CA" w:rsidP="00DA54CA">
            <w:pPr>
              <w:rPr>
                <w:rFonts w:ascii="Times New Roman" w:hAnsi="Times New Roman" w:cs="Times New Roman"/>
              </w:rPr>
            </w:pPr>
            <w:r w:rsidRPr="00E66109">
              <w:rPr>
                <w:rFonts w:ascii="Times New Roman" w:hAnsi="Times New Roman" w:cs="Times New Roman"/>
              </w:rPr>
              <w:t>New obligations, unexpired accounts (490200E)</w:t>
            </w:r>
          </w:p>
        </w:tc>
        <w:tc>
          <w:tcPr>
            <w:tcW w:w="500" w:type="pct"/>
          </w:tcPr>
          <w:p w14:paraId="50D93A7D" w14:textId="100C4C76" w:rsidR="00DA54CA" w:rsidRPr="00E66109" w:rsidRDefault="00DA54CA" w:rsidP="00DA54CA">
            <w:pPr>
              <w:jc w:val="right"/>
              <w:rPr>
                <w:rFonts w:ascii="Times New Roman" w:hAnsi="Times New Roman" w:cs="Times New Roman"/>
              </w:rPr>
            </w:pPr>
            <w:r w:rsidRPr="004F3441">
              <w:rPr>
                <w:rFonts w:ascii="Times New Roman" w:hAnsi="Times New Roman" w:cs="Times New Roman"/>
              </w:rPr>
              <w:t>96,000</w:t>
            </w:r>
          </w:p>
        </w:tc>
        <w:tc>
          <w:tcPr>
            <w:tcW w:w="500" w:type="pct"/>
          </w:tcPr>
          <w:p w14:paraId="38A59C63"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446D46AD" w14:textId="77777777" w:rsidR="00DA54CA" w:rsidRPr="00E66109" w:rsidRDefault="00DA54CA" w:rsidP="00DA54CA">
            <w:pPr>
              <w:jc w:val="right"/>
              <w:rPr>
                <w:rFonts w:ascii="Times New Roman" w:hAnsi="Times New Roman" w:cs="Times New Roman"/>
              </w:rPr>
            </w:pPr>
            <w:r>
              <w:rPr>
                <w:rFonts w:ascii="Times New Roman" w:hAnsi="Times New Roman" w:cs="Times New Roman"/>
              </w:rPr>
              <w:t>180,000</w:t>
            </w:r>
          </w:p>
        </w:tc>
        <w:tc>
          <w:tcPr>
            <w:tcW w:w="467" w:type="pct"/>
          </w:tcPr>
          <w:p w14:paraId="2F3D23FB"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r>
      <w:tr w:rsidR="00DA54CA" w:rsidRPr="00E66109" w14:paraId="1E8A8409" w14:textId="77777777" w:rsidTr="003057F6">
        <w:tc>
          <w:tcPr>
            <w:tcW w:w="228" w:type="pct"/>
            <w:vAlign w:val="bottom"/>
          </w:tcPr>
          <w:p w14:paraId="4CC29D71"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2190</w:t>
            </w:r>
          </w:p>
        </w:tc>
        <w:tc>
          <w:tcPr>
            <w:tcW w:w="2804" w:type="pct"/>
          </w:tcPr>
          <w:p w14:paraId="611EE5D2"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New obligations and upward adjustments (total)</w:t>
            </w:r>
          </w:p>
        </w:tc>
        <w:tc>
          <w:tcPr>
            <w:tcW w:w="500" w:type="pct"/>
          </w:tcPr>
          <w:p w14:paraId="79638719" w14:textId="5B1CB480" w:rsidR="00DA54CA" w:rsidRPr="00E66109" w:rsidRDefault="00DA54CA" w:rsidP="00DA54CA">
            <w:pPr>
              <w:jc w:val="right"/>
              <w:rPr>
                <w:rFonts w:ascii="Times New Roman" w:hAnsi="Times New Roman" w:cs="Times New Roman"/>
              </w:rPr>
            </w:pPr>
            <w:r w:rsidRPr="004F3441">
              <w:rPr>
                <w:rFonts w:ascii="Times New Roman" w:hAnsi="Times New Roman" w:cs="Times New Roman"/>
              </w:rPr>
              <w:t>96,000</w:t>
            </w:r>
          </w:p>
        </w:tc>
        <w:tc>
          <w:tcPr>
            <w:tcW w:w="500" w:type="pct"/>
          </w:tcPr>
          <w:p w14:paraId="7A42B3CD"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6BF8CB10" w14:textId="77777777" w:rsidR="00DA54CA" w:rsidRPr="00E66109" w:rsidRDefault="00DA54CA" w:rsidP="00DA54CA">
            <w:pPr>
              <w:jc w:val="right"/>
              <w:rPr>
                <w:rFonts w:ascii="Times New Roman" w:hAnsi="Times New Roman" w:cs="Times New Roman"/>
              </w:rPr>
            </w:pPr>
            <w:r>
              <w:rPr>
                <w:rFonts w:ascii="Times New Roman" w:hAnsi="Times New Roman" w:cs="Times New Roman"/>
              </w:rPr>
              <w:t>180,000</w:t>
            </w:r>
          </w:p>
        </w:tc>
        <w:tc>
          <w:tcPr>
            <w:tcW w:w="467" w:type="pct"/>
          </w:tcPr>
          <w:p w14:paraId="42930DF0"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r>
      <w:tr w:rsidR="00DA54CA" w:rsidRPr="00E66109" w14:paraId="32D9FDB9" w14:textId="77777777" w:rsidTr="003057F6">
        <w:tc>
          <w:tcPr>
            <w:tcW w:w="228" w:type="pct"/>
            <w:vAlign w:val="bottom"/>
          </w:tcPr>
          <w:p w14:paraId="7F67B158" w14:textId="77777777" w:rsidR="00DA54CA" w:rsidRPr="00E66109" w:rsidRDefault="00DA54CA" w:rsidP="00DA54CA">
            <w:pPr>
              <w:rPr>
                <w:rFonts w:ascii="Times New Roman" w:hAnsi="Times New Roman" w:cs="Times New Roman"/>
              </w:rPr>
            </w:pPr>
          </w:p>
        </w:tc>
        <w:tc>
          <w:tcPr>
            <w:tcW w:w="2804" w:type="pct"/>
          </w:tcPr>
          <w:p w14:paraId="480B7A66" w14:textId="77777777" w:rsidR="00DA54CA" w:rsidRPr="00E66109" w:rsidRDefault="00DA54CA" w:rsidP="00DA54CA">
            <w:pPr>
              <w:rPr>
                <w:rFonts w:ascii="Times New Roman" w:hAnsi="Times New Roman" w:cs="Times New Roman"/>
              </w:rPr>
            </w:pPr>
          </w:p>
        </w:tc>
        <w:tc>
          <w:tcPr>
            <w:tcW w:w="500" w:type="pct"/>
          </w:tcPr>
          <w:p w14:paraId="7B637796" w14:textId="77777777" w:rsidR="00DA54CA" w:rsidRDefault="00DA54CA" w:rsidP="00DA54CA">
            <w:pPr>
              <w:jc w:val="right"/>
              <w:rPr>
                <w:rFonts w:ascii="Times New Roman" w:hAnsi="Times New Roman" w:cs="Times New Roman"/>
              </w:rPr>
            </w:pPr>
          </w:p>
        </w:tc>
        <w:tc>
          <w:tcPr>
            <w:tcW w:w="500" w:type="pct"/>
          </w:tcPr>
          <w:p w14:paraId="31EFC235" w14:textId="77777777" w:rsidR="00DA54CA" w:rsidRPr="00E66109" w:rsidRDefault="00DA54CA" w:rsidP="00DA54CA">
            <w:pPr>
              <w:jc w:val="right"/>
              <w:rPr>
                <w:rFonts w:ascii="Times New Roman" w:hAnsi="Times New Roman" w:cs="Times New Roman"/>
              </w:rPr>
            </w:pPr>
          </w:p>
        </w:tc>
        <w:tc>
          <w:tcPr>
            <w:tcW w:w="501" w:type="pct"/>
          </w:tcPr>
          <w:p w14:paraId="55FA49E3" w14:textId="77777777" w:rsidR="00DA54CA" w:rsidRDefault="00DA54CA" w:rsidP="00DA54CA">
            <w:pPr>
              <w:jc w:val="right"/>
              <w:rPr>
                <w:rFonts w:ascii="Times New Roman" w:hAnsi="Times New Roman" w:cs="Times New Roman"/>
              </w:rPr>
            </w:pPr>
          </w:p>
        </w:tc>
        <w:tc>
          <w:tcPr>
            <w:tcW w:w="467" w:type="pct"/>
          </w:tcPr>
          <w:p w14:paraId="7DF1731C" w14:textId="77777777" w:rsidR="00DA54CA" w:rsidRPr="00E66109" w:rsidRDefault="00DA54CA" w:rsidP="00DA54CA">
            <w:pPr>
              <w:jc w:val="right"/>
              <w:rPr>
                <w:rFonts w:ascii="Times New Roman" w:hAnsi="Times New Roman" w:cs="Times New Roman"/>
              </w:rPr>
            </w:pPr>
          </w:p>
        </w:tc>
      </w:tr>
      <w:tr w:rsidR="00DA54CA" w:rsidRPr="00E66109" w14:paraId="004157CF" w14:textId="77777777" w:rsidTr="003057F6">
        <w:tc>
          <w:tcPr>
            <w:tcW w:w="228" w:type="pct"/>
            <w:vAlign w:val="bottom"/>
          </w:tcPr>
          <w:p w14:paraId="4849D5DA" w14:textId="77777777" w:rsidR="00DA54CA" w:rsidRPr="00E66109" w:rsidRDefault="00DA54CA" w:rsidP="00DA54CA">
            <w:pPr>
              <w:rPr>
                <w:rFonts w:ascii="Times New Roman" w:hAnsi="Times New Roman" w:cs="Times New Roman"/>
              </w:rPr>
            </w:pPr>
          </w:p>
        </w:tc>
        <w:tc>
          <w:tcPr>
            <w:tcW w:w="2804" w:type="pct"/>
          </w:tcPr>
          <w:p w14:paraId="539DF17F" w14:textId="25B406E9" w:rsidR="00DA54CA" w:rsidRPr="00E66109" w:rsidRDefault="00DA54CA" w:rsidP="00DA54CA">
            <w:pPr>
              <w:rPr>
                <w:rFonts w:ascii="Times New Roman" w:hAnsi="Times New Roman" w:cs="Times New Roman"/>
              </w:rPr>
            </w:pPr>
            <w:r>
              <w:rPr>
                <w:rFonts w:ascii="Times New Roman" w:hAnsi="Times New Roman" w:cs="Times New Roman"/>
                <w:b/>
              </w:rPr>
              <w:t>Un</w:t>
            </w:r>
            <w:r w:rsidRPr="00E66109">
              <w:rPr>
                <w:rFonts w:ascii="Times New Roman" w:hAnsi="Times New Roman" w:cs="Times New Roman"/>
                <w:b/>
              </w:rPr>
              <w:t>obligat</w:t>
            </w:r>
            <w:r>
              <w:rPr>
                <w:rFonts w:ascii="Times New Roman" w:hAnsi="Times New Roman" w:cs="Times New Roman"/>
                <w:b/>
              </w:rPr>
              <w:t>ed</w:t>
            </w:r>
            <w:r w:rsidRPr="00E66109">
              <w:rPr>
                <w:rFonts w:ascii="Times New Roman" w:hAnsi="Times New Roman" w:cs="Times New Roman"/>
                <w:b/>
              </w:rPr>
              <w:t xml:space="preserve"> </w:t>
            </w:r>
            <w:r>
              <w:rPr>
                <w:rFonts w:ascii="Times New Roman" w:hAnsi="Times New Roman" w:cs="Times New Roman"/>
                <w:b/>
              </w:rPr>
              <w:t>balance</w:t>
            </w:r>
            <w:r w:rsidRPr="00E66109">
              <w:rPr>
                <w:rFonts w:ascii="Times New Roman" w:hAnsi="Times New Roman" w:cs="Times New Roman"/>
                <w:b/>
              </w:rPr>
              <w:t>:</w:t>
            </w:r>
          </w:p>
        </w:tc>
        <w:tc>
          <w:tcPr>
            <w:tcW w:w="500" w:type="pct"/>
          </w:tcPr>
          <w:p w14:paraId="6D468527" w14:textId="77777777" w:rsidR="00DA54CA" w:rsidRDefault="00DA54CA" w:rsidP="00DA54CA">
            <w:pPr>
              <w:jc w:val="right"/>
              <w:rPr>
                <w:rFonts w:ascii="Times New Roman" w:hAnsi="Times New Roman" w:cs="Times New Roman"/>
              </w:rPr>
            </w:pPr>
          </w:p>
        </w:tc>
        <w:tc>
          <w:tcPr>
            <w:tcW w:w="500" w:type="pct"/>
          </w:tcPr>
          <w:p w14:paraId="456F1836" w14:textId="77777777" w:rsidR="00DA54CA" w:rsidRPr="00E66109" w:rsidRDefault="00DA54CA" w:rsidP="00DA54CA">
            <w:pPr>
              <w:jc w:val="right"/>
              <w:rPr>
                <w:rFonts w:ascii="Times New Roman" w:hAnsi="Times New Roman" w:cs="Times New Roman"/>
              </w:rPr>
            </w:pPr>
          </w:p>
        </w:tc>
        <w:tc>
          <w:tcPr>
            <w:tcW w:w="501" w:type="pct"/>
          </w:tcPr>
          <w:p w14:paraId="5200B0F3" w14:textId="77777777" w:rsidR="00DA54CA" w:rsidRDefault="00DA54CA" w:rsidP="00DA54CA">
            <w:pPr>
              <w:jc w:val="right"/>
              <w:rPr>
                <w:rFonts w:ascii="Times New Roman" w:hAnsi="Times New Roman" w:cs="Times New Roman"/>
              </w:rPr>
            </w:pPr>
          </w:p>
        </w:tc>
        <w:tc>
          <w:tcPr>
            <w:tcW w:w="467" w:type="pct"/>
          </w:tcPr>
          <w:p w14:paraId="7F91323D" w14:textId="77777777" w:rsidR="00DA54CA" w:rsidRPr="00E66109" w:rsidRDefault="00DA54CA" w:rsidP="00DA54CA">
            <w:pPr>
              <w:jc w:val="right"/>
              <w:rPr>
                <w:rFonts w:ascii="Times New Roman" w:hAnsi="Times New Roman" w:cs="Times New Roman"/>
              </w:rPr>
            </w:pPr>
          </w:p>
        </w:tc>
      </w:tr>
      <w:tr w:rsidR="00EC4FA8" w:rsidRPr="00E66109" w14:paraId="7DAA8E86" w14:textId="77777777" w:rsidTr="003057F6">
        <w:tc>
          <w:tcPr>
            <w:tcW w:w="228" w:type="pct"/>
            <w:vAlign w:val="bottom"/>
          </w:tcPr>
          <w:p w14:paraId="023A410A" w14:textId="77777777" w:rsidR="00EC4FA8" w:rsidRPr="00E66109" w:rsidRDefault="00EC4FA8" w:rsidP="00DA54CA">
            <w:pPr>
              <w:rPr>
                <w:rFonts w:ascii="Times New Roman" w:hAnsi="Times New Roman" w:cs="Times New Roman"/>
              </w:rPr>
            </w:pPr>
          </w:p>
        </w:tc>
        <w:tc>
          <w:tcPr>
            <w:tcW w:w="2804" w:type="pct"/>
          </w:tcPr>
          <w:p w14:paraId="0FDDD309" w14:textId="225043F1" w:rsidR="00EC4FA8" w:rsidRPr="00EC4FA8" w:rsidRDefault="00EC4FA8" w:rsidP="00DA54CA">
            <w:pPr>
              <w:rPr>
                <w:rFonts w:ascii="Times New Roman" w:hAnsi="Times New Roman" w:cs="Times New Roman"/>
                <w:b/>
                <w:bCs/>
              </w:rPr>
            </w:pPr>
            <w:r w:rsidRPr="00EC4FA8">
              <w:rPr>
                <w:rFonts w:ascii="Times New Roman" w:hAnsi="Times New Roman" w:cs="Times New Roman"/>
                <w:b/>
                <w:bCs/>
              </w:rPr>
              <w:t>Apportioned, unexpired accounts:</w:t>
            </w:r>
          </w:p>
        </w:tc>
        <w:tc>
          <w:tcPr>
            <w:tcW w:w="500" w:type="pct"/>
          </w:tcPr>
          <w:p w14:paraId="4BF5AECD" w14:textId="77777777" w:rsidR="00EC4FA8" w:rsidRDefault="00EC4FA8" w:rsidP="00DA54CA">
            <w:pPr>
              <w:jc w:val="right"/>
              <w:rPr>
                <w:rFonts w:ascii="Times New Roman" w:hAnsi="Times New Roman" w:cs="Times New Roman"/>
              </w:rPr>
            </w:pPr>
          </w:p>
        </w:tc>
        <w:tc>
          <w:tcPr>
            <w:tcW w:w="500" w:type="pct"/>
          </w:tcPr>
          <w:p w14:paraId="2B3FD799" w14:textId="77777777" w:rsidR="00EC4FA8" w:rsidRPr="00E66109" w:rsidRDefault="00EC4FA8" w:rsidP="00DA54CA">
            <w:pPr>
              <w:jc w:val="right"/>
              <w:rPr>
                <w:rFonts w:ascii="Times New Roman" w:hAnsi="Times New Roman" w:cs="Times New Roman"/>
              </w:rPr>
            </w:pPr>
          </w:p>
        </w:tc>
        <w:tc>
          <w:tcPr>
            <w:tcW w:w="501" w:type="pct"/>
          </w:tcPr>
          <w:p w14:paraId="4B3EDC5A" w14:textId="77777777" w:rsidR="00EC4FA8" w:rsidRDefault="00EC4FA8" w:rsidP="00DA54CA">
            <w:pPr>
              <w:jc w:val="right"/>
              <w:rPr>
                <w:rFonts w:ascii="Times New Roman" w:hAnsi="Times New Roman" w:cs="Times New Roman"/>
              </w:rPr>
            </w:pPr>
          </w:p>
        </w:tc>
        <w:tc>
          <w:tcPr>
            <w:tcW w:w="467" w:type="pct"/>
          </w:tcPr>
          <w:p w14:paraId="45984562" w14:textId="77777777" w:rsidR="00EC4FA8" w:rsidRPr="00E66109" w:rsidRDefault="00EC4FA8" w:rsidP="00DA54CA">
            <w:pPr>
              <w:jc w:val="right"/>
              <w:rPr>
                <w:rFonts w:ascii="Times New Roman" w:hAnsi="Times New Roman" w:cs="Times New Roman"/>
              </w:rPr>
            </w:pPr>
          </w:p>
        </w:tc>
      </w:tr>
      <w:tr w:rsidR="00DA54CA" w:rsidRPr="00E66109" w14:paraId="497F9F22" w14:textId="77777777" w:rsidTr="003057F6">
        <w:tc>
          <w:tcPr>
            <w:tcW w:w="228" w:type="pct"/>
            <w:vAlign w:val="bottom"/>
          </w:tcPr>
          <w:p w14:paraId="42F80A90"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2201</w:t>
            </w:r>
          </w:p>
        </w:tc>
        <w:tc>
          <w:tcPr>
            <w:tcW w:w="2804" w:type="pct"/>
          </w:tcPr>
          <w:p w14:paraId="40BA001E" w14:textId="31A1462D" w:rsidR="00DA54CA" w:rsidRPr="00E66109" w:rsidRDefault="00DA54CA" w:rsidP="00DA54CA">
            <w:pPr>
              <w:rPr>
                <w:rFonts w:ascii="Times New Roman" w:hAnsi="Times New Roman" w:cs="Times New Roman"/>
              </w:rPr>
            </w:pPr>
            <w:r w:rsidRPr="00E66109">
              <w:rPr>
                <w:rFonts w:ascii="Times New Roman" w:hAnsi="Times New Roman" w:cs="Times New Roman"/>
              </w:rPr>
              <w:t>Available in the current period (461000E)</w:t>
            </w:r>
          </w:p>
        </w:tc>
        <w:tc>
          <w:tcPr>
            <w:tcW w:w="500" w:type="pct"/>
          </w:tcPr>
          <w:p w14:paraId="3AA35584" w14:textId="14E2DF28" w:rsidR="00DA54CA" w:rsidRPr="00E66109" w:rsidRDefault="00DA54CA" w:rsidP="00DA54CA">
            <w:pPr>
              <w:jc w:val="right"/>
              <w:rPr>
                <w:rFonts w:ascii="Times New Roman" w:hAnsi="Times New Roman" w:cs="Times New Roman"/>
              </w:rPr>
            </w:pPr>
            <w:r>
              <w:rPr>
                <w:rFonts w:ascii="Times New Roman" w:hAnsi="Times New Roman" w:cs="Times New Roman"/>
              </w:rPr>
              <w:t>96,000</w:t>
            </w:r>
          </w:p>
        </w:tc>
        <w:tc>
          <w:tcPr>
            <w:tcW w:w="500" w:type="pct"/>
          </w:tcPr>
          <w:p w14:paraId="271481E5"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58C7F8F8" w14:textId="246417A2" w:rsidR="00DA54CA" w:rsidRPr="00E66109" w:rsidRDefault="00DA54CA" w:rsidP="00DA54CA">
            <w:pPr>
              <w:jc w:val="right"/>
              <w:rPr>
                <w:rFonts w:ascii="Times New Roman" w:hAnsi="Times New Roman" w:cs="Times New Roman"/>
              </w:rPr>
            </w:pPr>
            <w:r>
              <w:rPr>
                <w:rFonts w:ascii="Times New Roman" w:hAnsi="Times New Roman" w:cs="Times New Roman"/>
              </w:rPr>
              <w:t>96,000</w:t>
            </w:r>
          </w:p>
        </w:tc>
        <w:tc>
          <w:tcPr>
            <w:tcW w:w="467" w:type="pct"/>
          </w:tcPr>
          <w:p w14:paraId="0AA72693"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r>
      <w:tr w:rsidR="00DA54CA" w:rsidRPr="00E66109" w14:paraId="607C4821" w14:textId="77777777" w:rsidTr="003057F6">
        <w:tc>
          <w:tcPr>
            <w:tcW w:w="228" w:type="pct"/>
            <w:vAlign w:val="bottom"/>
          </w:tcPr>
          <w:p w14:paraId="5BBD4BE2"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2412</w:t>
            </w:r>
          </w:p>
        </w:tc>
        <w:tc>
          <w:tcPr>
            <w:tcW w:w="2804" w:type="pct"/>
          </w:tcPr>
          <w:p w14:paraId="0814FBBD"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Unexpired unobligated balance: end of year (calc.)</w:t>
            </w:r>
          </w:p>
        </w:tc>
        <w:tc>
          <w:tcPr>
            <w:tcW w:w="500" w:type="pct"/>
          </w:tcPr>
          <w:p w14:paraId="280A44F3" w14:textId="7AC2993B" w:rsidR="00DA54CA" w:rsidRPr="00E66109" w:rsidRDefault="00DA54CA" w:rsidP="00DA54CA">
            <w:pPr>
              <w:jc w:val="right"/>
              <w:rPr>
                <w:rFonts w:ascii="Times New Roman" w:hAnsi="Times New Roman" w:cs="Times New Roman"/>
              </w:rPr>
            </w:pPr>
            <w:r>
              <w:rPr>
                <w:rFonts w:ascii="Times New Roman" w:hAnsi="Times New Roman" w:cs="Times New Roman"/>
              </w:rPr>
              <w:t>96,000</w:t>
            </w:r>
          </w:p>
        </w:tc>
        <w:tc>
          <w:tcPr>
            <w:tcW w:w="500" w:type="pct"/>
          </w:tcPr>
          <w:p w14:paraId="2D03D61A" w14:textId="661C2B2F"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0739634A" w14:textId="477CB056" w:rsidR="00DA54CA" w:rsidRPr="00E66109" w:rsidRDefault="00DA54CA" w:rsidP="00DA54CA">
            <w:pPr>
              <w:jc w:val="right"/>
              <w:rPr>
                <w:rFonts w:ascii="Times New Roman" w:hAnsi="Times New Roman" w:cs="Times New Roman"/>
              </w:rPr>
            </w:pPr>
            <w:r>
              <w:rPr>
                <w:rFonts w:ascii="Times New Roman" w:hAnsi="Times New Roman" w:cs="Times New Roman"/>
              </w:rPr>
              <w:t>96,000</w:t>
            </w:r>
          </w:p>
        </w:tc>
        <w:tc>
          <w:tcPr>
            <w:tcW w:w="467" w:type="pct"/>
          </w:tcPr>
          <w:p w14:paraId="3FA2B811"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r>
      <w:tr w:rsidR="00DA54CA" w:rsidRPr="00E66109" w14:paraId="5688B05A" w14:textId="77777777" w:rsidTr="003057F6">
        <w:tc>
          <w:tcPr>
            <w:tcW w:w="228" w:type="pct"/>
            <w:vAlign w:val="bottom"/>
          </w:tcPr>
          <w:p w14:paraId="1AE7FFAB"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2490</w:t>
            </w:r>
          </w:p>
        </w:tc>
        <w:tc>
          <w:tcPr>
            <w:tcW w:w="2804" w:type="pct"/>
          </w:tcPr>
          <w:p w14:paraId="51480941"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Unobligated balance, end of year (total)</w:t>
            </w:r>
          </w:p>
        </w:tc>
        <w:tc>
          <w:tcPr>
            <w:tcW w:w="500" w:type="pct"/>
          </w:tcPr>
          <w:p w14:paraId="5397DD0D" w14:textId="473C0E8C" w:rsidR="00DA54CA" w:rsidRPr="00E66109" w:rsidRDefault="00DA54CA" w:rsidP="00DA54CA">
            <w:pPr>
              <w:jc w:val="right"/>
              <w:rPr>
                <w:rFonts w:ascii="Times New Roman" w:hAnsi="Times New Roman" w:cs="Times New Roman"/>
              </w:rPr>
            </w:pPr>
            <w:r>
              <w:rPr>
                <w:rFonts w:ascii="Times New Roman" w:hAnsi="Times New Roman" w:cs="Times New Roman"/>
              </w:rPr>
              <w:t>96,000</w:t>
            </w:r>
          </w:p>
        </w:tc>
        <w:tc>
          <w:tcPr>
            <w:tcW w:w="500" w:type="pct"/>
          </w:tcPr>
          <w:p w14:paraId="04081EC8"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46919714" w14:textId="321EC9EF" w:rsidR="00DA54CA" w:rsidRPr="00E66109" w:rsidRDefault="00DA54CA" w:rsidP="00DA54CA">
            <w:pPr>
              <w:jc w:val="right"/>
              <w:rPr>
                <w:rFonts w:ascii="Times New Roman" w:hAnsi="Times New Roman" w:cs="Times New Roman"/>
              </w:rPr>
            </w:pPr>
            <w:r>
              <w:rPr>
                <w:rFonts w:ascii="Times New Roman" w:hAnsi="Times New Roman" w:cs="Times New Roman"/>
              </w:rPr>
              <w:t>96,000</w:t>
            </w:r>
          </w:p>
        </w:tc>
        <w:tc>
          <w:tcPr>
            <w:tcW w:w="467" w:type="pct"/>
          </w:tcPr>
          <w:p w14:paraId="5A5DAB7D"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r>
      <w:tr w:rsidR="00DA54CA" w:rsidRPr="00E66109" w14:paraId="439796BB" w14:textId="77777777" w:rsidTr="000D5AD6">
        <w:tc>
          <w:tcPr>
            <w:tcW w:w="228" w:type="pct"/>
            <w:vAlign w:val="bottom"/>
          </w:tcPr>
          <w:p w14:paraId="54E253A5" w14:textId="77777777" w:rsidR="00DA54CA" w:rsidRPr="00B42CAA" w:rsidRDefault="00DA54CA" w:rsidP="00DA54CA">
            <w:pPr>
              <w:rPr>
                <w:rFonts w:ascii="Times New Roman" w:hAnsi="Times New Roman" w:cs="Times New Roman"/>
                <w:b/>
                <w:bCs/>
              </w:rPr>
            </w:pPr>
            <w:r w:rsidRPr="00B42CAA">
              <w:rPr>
                <w:rFonts w:ascii="Times New Roman" w:hAnsi="Times New Roman" w:cs="Times New Roman"/>
                <w:b/>
                <w:bCs/>
              </w:rPr>
              <w:t>2500</w:t>
            </w:r>
          </w:p>
        </w:tc>
        <w:tc>
          <w:tcPr>
            <w:tcW w:w="2804" w:type="pct"/>
          </w:tcPr>
          <w:p w14:paraId="09AFD0D0" w14:textId="77777777" w:rsidR="00DA54CA" w:rsidRPr="00B42CAA" w:rsidRDefault="00DA54CA" w:rsidP="00DA54CA">
            <w:pPr>
              <w:rPr>
                <w:rFonts w:ascii="Times New Roman" w:hAnsi="Times New Roman" w:cs="Times New Roman"/>
                <w:b/>
                <w:bCs/>
              </w:rPr>
            </w:pPr>
            <w:r w:rsidRPr="00B42CAA">
              <w:rPr>
                <w:rFonts w:ascii="Times New Roman" w:hAnsi="Times New Roman" w:cs="Times New Roman"/>
                <w:b/>
                <w:bCs/>
              </w:rPr>
              <w:t>Total budgetary resources (calc.)</w:t>
            </w:r>
          </w:p>
        </w:tc>
        <w:tc>
          <w:tcPr>
            <w:tcW w:w="500" w:type="pct"/>
            <w:vAlign w:val="bottom"/>
          </w:tcPr>
          <w:p w14:paraId="38EA764F" w14:textId="112495CF" w:rsidR="00DA54CA" w:rsidRPr="00C452A8" w:rsidRDefault="00DA54CA" w:rsidP="00DA54CA">
            <w:pPr>
              <w:jc w:val="right"/>
              <w:rPr>
                <w:rFonts w:ascii="Times New Roman" w:hAnsi="Times New Roman" w:cs="Times New Roman"/>
                <w:b/>
                <w:bCs/>
              </w:rPr>
            </w:pPr>
            <w:r w:rsidRPr="00244445">
              <w:rPr>
                <w:rFonts w:ascii="Times New Roman" w:hAnsi="Times New Roman" w:cs="Times New Roman"/>
                <w:b/>
                <w:bCs/>
              </w:rPr>
              <w:t>96,000</w:t>
            </w:r>
          </w:p>
        </w:tc>
        <w:tc>
          <w:tcPr>
            <w:tcW w:w="500" w:type="pct"/>
          </w:tcPr>
          <w:p w14:paraId="15C977C3" w14:textId="19F01513" w:rsidR="00DA54CA" w:rsidRPr="00B42CAA" w:rsidRDefault="00DA54CA" w:rsidP="00DA54CA">
            <w:pPr>
              <w:jc w:val="right"/>
              <w:rPr>
                <w:rFonts w:ascii="Times New Roman" w:hAnsi="Times New Roman" w:cs="Times New Roman"/>
                <w:b/>
                <w:bCs/>
              </w:rPr>
            </w:pPr>
            <w:r w:rsidRPr="000937DB">
              <w:rPr>
                <w:rFonts w:ascii="Times New Roman" w:hAnsi="Times New Roman" w:cs="Times New Roman"/>
                <w:b/>
                <w:bCs/>
              </w:rPr>
              <w:t>-</w:t>
            </w:r>
          </w:p>
        </w:tc>
        <w:tc>
          <w:tcPr>
            <w:tcW w:w="501" w:type="pct"/>
            <w:vAlign w:val="bottom"/>
          </w:tcPr>
          <w:p w14:paraId="6D043D1E" w14:textId="0822E18D" w:rsidR="00DA54CA" w:rsidRPr="00B42CAA" w:rsidRDefault="00DA54CA" w:rsidP="00DA54CA">
            <w:pPr>
              <w:jc w:val="right"/>
              <w:rPr>
                <w:rFonts w:ascii="Times New Roman" w:hAnsi="Times New Roman" w:cs="Times New Roman"/>
                <w:b/>
                <w:bCs/>
              </w:rPr>
            </w:pPr>
            <w:r w:rsidRPr="00866D68">
              <w:rPr>
                <w:rFonts w:ascii="Times New Roman" w:hAnsi="Times New Roman" w:cs="Times New Roman"/>
                <w:b/>
                <w:bCs/>
              </w:rPr>
              <w:t>276,000</w:t>
            </w:r>
          </w:p>
        </w:tc>
        <w:tc>
          <w:tcPr>
            <w:tcW w:w="467" w:type="pct"/>
          </w:tcPr>
          <w:p w14:paraId="56A99A76" w14:textId="7CE26349" w:rsidR="00DA54CA" w:rsidRPr="00F90836" w:rsidRDefault="00DA54CA" w:rsidP="00DA54CA">
            <w:pPr>
              <w:jc w:val="right"/>
              <w:rPr>
                <w:rFonts w:ascii="Times New Roman" w:hAnsi="Times New Roman" w:cs="Times New Roman"/>
                <w:b/>
                <w:bCs/>
                <w:u w:val="single"/>
              </w:rPr>
            </w:pPr>
            <w:r w:rsidRPr="000937DB">
              <w:rPr>
                <w:rFonts w:ascii="Times New Roman" w:hAnsi="Times New Roman" w:cs="Times New Roman"/>
                <w:b/>
                <w:bCs/>
              </w:rPr>
              <w:t>-</w:t>
            </w:r>
          </w:p>
        </w:tc>
      </w:tr>
      <w:tr w:rsidR="00DA54CA" w:rsidRPr="00E66109" w14:paraId="1980C4CB" w14:textId="77777777" w:rsidTr="003057F6">
        <w:tc>
          <w:tcPr>
            <w:tcW w:w="228" w:type="pct"/>
            <w:vAlign w:val="bottom"/>
          </w:tcPr>
          <w:p w14:paraId="297E530F" w14:textId="77777777" w:rsidR="00DA54CA" w:rsidRPr="00E66109" w:rsidRDefault="00DA54CA" w:rsidP="00DA54CA">
            <w:pPr>
              <w:rPr>
                <w:rFonts w:ascii="Times New Roman" w:hAnsi="Times New Roman" w:cs="Times New Roman"/>
              </w:rPr>
            </w:pPr>
          </w:p>
        </w:tc>
        <w:tc>
          <w:tcPr>
            <w:tcW w:w="2804" w:type="pct"/>
          </w:tcPr>
          <w:p w14:paraId="6E453918" w14:textId="77777777" w:rsidR="00DA54CA" w:rsidRPr="00E66109" w:rsidRDefault="00DA54CA" w:rsidP="00DA54CA">
            <w:pPr>
              <w:rPr>
                <w:rFonts w:ascii="Times New Roman" w:hAnsi="Times New Roman" w:cs="Times New Roman"/>
                <w:b/>
              </w:rPr>
            </w:pPr>
          </w:p>
        </w:tc>
        <w:tc>
          <w:tcPr>
            <w:tcW w:w="500" w:type="pct"/>
          </w:tcPr>
          <w:p w14:paraId="70AC34F8" w14:textId="77777777" w:rsidR="00DA54CA" w:rsidRPr="00E66109" w:rsidRDefault="00DA54CA" w:rsidP="00DA54CA">
            <w:pPr>
              <w:jc w:val="right"/>
              <w:rPr>
                <w:rFonts w:ascii="Times New Roman" w:hAnsi="Times New Roman" w:cs="Times New Roman"/>
              </w:rPr>
            </w:pPr>
          </w:p>
        </w:tc>
        <w:tc>
          <w:tcPr>
            <w:tcW w:w="500" w:type="pct"/>
          </w:tcPr>
          <w:p w14:paraId="1978F3A0" w14:textId="77777777" w:rsidR="00DA54CA" w:rsidRPr="00E66109" w:rsidRDefault="00DA54CA" w:rsidP="00DA54CA">
            <w:pPr>
              <w:jc w:val="right"/>
              <w:rPr>
                <w:rFonts w:ascii="Times New Roman" w:hAnsi="Times New Roman" w:cs="Times New Roman"/>
              </w:rPr>
            </w:pPr>
          </w:p>
        </w:tc>
        <w:tc>
          <w:tcPr>
            <w:tcW w:w="501" w:type="pct"/>
          </w:tcPr>
          <w:p w14:paraId="5026F965" w14:textId="77777777" w:rsidR="00DA54CA" w:rsidRPr="00E66109" w:rsidRDefault="00DA54CA" w:rsidP="00DA54CA">
            <w:pPr>
              <w:jc w:val="right"/>
              <w:rPr>
                <w:rFonts w:ascii="Times New Roman" w:hAnsi="Times New Roman" w:cs="Times New Roman"/>
              </w:rPr>
            </w:pPr>
          </w:p>
        </w:tc>
        <w:tc>
          <w:tcPr>
            <w:tcW w:w="467" w:type="pct"/>
          </w:tcPr>
          <w:p w14:paraId="023A8158" w14:textId="77777777" w:rsidR="00DA54CA" w:rsidRPr="00E66109" w:rsidRDefault="00DA54CA" w:rsidP="00DA54CA">
            <w:pPr>
              <w:jc w:val="right"/>
              <w:rPr>
                <w:rFonts w:ascii="Times New Roman" w:hAnsi="Times New Roman" w:cs="Times New Roman"/>
              </w:rPr>
            </w:pPr>
          </w:p>
        </w:tc>
      </w:tr>
      <w:tr w:rsidR="00DA54CA" w:rsidRPr="00E66109" w14:paraId="09571D43" w14:textId="77777777" w:rsidTr="003057F6">
        <w:tc>
          <w:tcPr>
            <w:tcW w:w="228" w:type="pct"/>
            <w:vAlign w:val="bottom"/>
          </w:tcPr>
          <w:p w14:paraId="7C0A5F96" w14:textId="77777777" w:rsidR="00DA54CA" w:rsidRPr="00E66109" w:rsidRDefault="00DA54CA" w:rsidP="00DA54CA">
            <w:pPr>
              <w:rPr>
                <w:rFonts w:ascii="Times New Roman" w:hAnsi="Times New Roman" w:cs="Times New Roman"/>
              </w:rPr>
            </w:pPr>
          </w:p>
        </w:tc>
        <w:tc>
          <w:tcPr>
            <w:tcW w:w="2804" w:type="pct"/>
          </w:tcPr>
          <w:p w14:paraId="3501E50B" w14:textId="77777777" w:rsidR="00DA54CA" w:rsidRPr="00E66109" w:rsidRDefault="00DA54CA" w:rsidP="00DA54CA">
            <w:pPr>
              <w:rPr>
                <w:rFonts w:ascii="Times New Roman" w:hAnsi="Times New Roman" w:cs="Times New Roman"/>
                <w:b/>
              </w:rPr>
            </w:pPr>
            <w:r w:rsidRPr="00E66109">
              <w:rPr>
                <w:rFonts w:ascii="Times New Roman" w:hAnsi="Times New Roman" w:cs="Times New Roman"/>
                <w:b/>
              </w:rPr>
              <w:t>Memorandum (non-add) entries:</w:t>
            </w:r>
          </w:p>
        </w:tc>
        <w:tc>
          <w:tcPr>
            <w:tcW w:w="500" w:type="pct"/>
          </w:tcPr>
          <w:p w14:paraId="24BCB209" w14:textId="77777777" w:rsidR="00DA54CA" w:rsidRPr="00E66109" w:rsidRDefault="00DA54CA" w:rsidP="00DA54CA">
            <w:pPr>
              <w:jc w:val="right"/>
              <w:rPr>
                <w:rFonts w:ascii="Times New Roman" w:hAnsi="Times New Roman" w:cs="Times New Roman"/>
              </w:rPr>
            </w:pPr>
          </w:p>
        </w:tc>
        <w:tc>
          <w:tcPr>
            <w:tcW w:w="500" w:type="pct"/>
          </w:tcPr>
          <w:p w14:paraId="7606D158" w14:textId="77777777" w:rsidR="00DA54CA" w:rsidRPr="00E66109" w:rsidRDefault="00DA54CA" w:rsidP="00DA54CA">
            <w:pPr>
              <w:jc w:val="right"/>
              <w:rPr>
                <w:rFonts w:ascii="Times New Roman" w:hAnsi="Times New Roman" w:cs="Times New Roman"/>
              </w:rPr>
            </w:pPr>
          </w:p>
        </w:tc>
        <w:tc>
          <w:tcPr>
            <w:tcW w:w="501" w:type="pct"/>
          </w:tcPr>
          <w:p w14:paraId="7E9A0125" w14:textId="77777777" w:rsidR="00DA54CA" w:rsidRPr="00E66109" w:rsidRDefault="00DA54CA" w:rsidP="00DA54CA">
            <w:pPr>
              <w:jc w:val="right"/>
              <w:rPr>
                <w:rFonts w:ascii="Times New Roman" w:hAnsi="Times New Roman" w:cs="Times New Roman"/>
              </w:rPr>
            </w:pPr>
          </w:p>
        </w:tc>
        <w:tc>
          <w:tcPr>
            <w:tcW w:w="467" w:type="pct"/>
          </w:tcPr>
          <w:p w14:paraId="752AE319" w14:textId="77777777" w:rsidR="00DA54CA" w:rsidRPr="00E66109" w:rsidRDefault="00DA54CA" w:rsidP="00DA54CA">
            <w:pPr>
              <w:jc w:val="right"/>
              <w:rPr>
                <w:rFonts w:ascii="Times New Roman" w:hAnsi="Times New Roman" w:cs="Times New Roman"/>
              </w:rPr>
            </w:pPr>
          </w:p>
        </w:tc>
      </w:tr>
      <w:tr w:rsidR="00DA54CA" w:rsidRPr="00E66109" w14:paraId="4688FFE2" w14:textId="77777777" w:rsidTr="003057F6">
        <w:tc>
          <w:tcPr>
            <w:tcW w:w="228" w:type="pct"/>
            <w:vAlign w:val="bottom"/>
          </w:tcPr>
          <w:p w14:paraId="6E0A4B75"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2501</w:t>
            </w:r>
          </w:p>
        </w:tc>
        <w:tc>
          <w:tcPr>
            <w:tcW w:w="2804" w:type="pct"/>
          </w:tcPr>
          <w:p w14:paraId="1BFDC995" w14:textId="3ACE9E2E" w:rsidR="00DA54CA" w:rsidRPr="00E66109" w:rsidRDefault="00DA54CA" w:rsidP="00DA54CA">
            <w:pPr>
              <w:rPr>
                <w:rFonts w:ascii="Times New Roman" w:hAnsi="Times New Roman" w:cs="Times New Roman"/>
              </w:rPr>
            </w:pPr>
            <w:r w:rsidRPr="00E66109">
              <w:rPr>
                <w:rFonts w:ascii="Times New Roman" w:hAnsi="Times New Roman" w:cs="Times New Roman"/>
              </w:rPr>
              <w:t>Subject to apportionment – excluding anticipated amounts (461000E)</w:t>
            </w:r>
          </w:p>
        </w:tc>
        <w:tc>
          <w:tcPr>
            <w:tcW w:w="500" w:type="pct"/>
          </w:tcPr>
          <w:p w14:paraId="722B1931" w14:textId="3C8D5110" w:rsidR="00DA54CA" w:rsidRPr="00C452A8" w:rsidRDefault="00DA54CA" w:rsidP="00DA54CA">
            <w:pPr>
              <w:jc w:val="right"/>
              <w:rPr>
                <w:rFonts w:ascii="Times New Roman" w:hAnsi="Times New Roman" w:cs="Times New Roman"/>
                <w:b/>
                <w:bCs/>
              </w:rPr>
            </w:pPr>
            <w:r w:rsidRPr="00E66109">
              <w:rPr>
                <w:rFonts w:ascii="Times New Roman" w:hAnsi="Times New Roman" w:cs="Times New Roman"/>
              </w:rPr>
              <w:t>-</w:t>
            </w:r>
          </w:p>
        </w:tc>
        <w:tc>
          <w:tcPr>
            <w:tcW w:w="500" w:type="pct"/>
          </w:tcPr>
          <w:p w14:paraId="7A725240"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0ECA5F5C" w14:textId="7F4B8503" w:rsidR="00DA54CA" w:rsidRPr="00E66109" w:rsidRDefault="00DA54CA" w:rsidP="00DA54CA">
            <w:pPr>
              <w:jc w:val="right"/>
              <w:rPr>
                <w:rFonts w:ascii="Times New Roman" w:hAnsi="Times New Roman" w:cs="Times New Roman"/>
              </w:rPr>
            </w:pPr>
            <w:r>
              <w:rPr>
                <w:rFonts w:ascii="Times New Roman" w:hAnsi="Times New Roman" w:cs="Times New Roman"/>
              </w:rPr>
              <w:t>96,000</w:t>
            </w:r>
          </w:p>
        </w:tc>
        <w:tc>
          <w:tcPr>
            <w:tcW w:w="467" w:type="pct"/>
          </w:tcPr>
          <w:p w14:paraId="04B8F483" w14:textId="77777777"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r>
      <w:tr w:rsidR="00DA54CA" w:rsidRPr="00E66109" w14:paraId="34AB0675" w14:textId="77777777" w:rsidTr="003057F6">
        <w:tc>
          <w:tcPr>
            <w:tcW w:w="228" w:type="pct"/>
            <w:vAlign w:val="bottom"/>
          </w:tcPr>
          <w:p w14:paraId="10CD6715" w14:textId="77777777" w:rsidR="00DA54CA" w:rsidRPr="00E66109" w:rsidRDefault="00DA54CA" w:rsidP="00DA54CA">
            <w:pPr>
              <w:rPr>
                <w:rFonts w:ascii="Times New Roman" w:hAnsi="Times New Roman" w:cs="Times New Roman"/>
              </w:rPr>
            </w:pPr>
          </w:p>
        </w:tc>
        <w:tc>
          <w:tcPr>
            <w:tcW w:w="2804" w:type="pct"/>
          </w:tcPr>
          <w:p w14:paraId="32F84C46" w14:textId="77777777" w:rsidR="00DA54CA" w:rsidRPr="00E66109" w:rsidRDefault="00DA54CA" w:rsidP="00DA54CA">
            <w:pPr>
              <w:rPr>
                <w:rFonts w:ascii="Times New Roman" w:hAnsi="Times New Roman" w:cs="Times New Roman"/>
              </w:rPr>
            </w:pPr>
          </w:p>
        </w:tc>
        <w:tc>
          <w:tcPr>
            <w:tcW w:w="500" w:type="pct"/>
          </w:tcPr>
          <w:p w14:paraId="7A92E361" w14:textId="77777777" w:rsidR="00DA54CA" w:rsidRPr="00E66109" w:rsidRDefault="00DA54CA" w:rsidP="00DA54CA">
            <w:pPr>
              <w:jc w:val="right"/>
              <w:rPr>
                <w:rFonts w:ascii="Times New Roman" w:hAnsi="Times New Roman" w:cs="Times New Roman"/>
              </w:rPr>
            </w:pPr>
          </w:p>
        </w:tc>
        <w:tc>
          <w:tcPr>
            <w:tcW w:w="500" w:type="pct"/>
          </w:tcPr>
          <w:p w14:paraId="702A0B27" w14:textId="77777777" w:rsidR="00DA54CA" w:rsidRPr="00E66109" w:rsidRDefault="00DA54CA" w:rsidP="00DA54CA">
            <w:pPr>
              <w:jc w:val="right"/>
              <w:rPr>
                <w:rFonts w:ascii="Times New Roman" w:hAnsi="Times New Roman" w:cs="Times New Roman"/>
              </w:rPr>
            </w:pPr>
          </w:p>
        </w:tc>
        <w:tc>
          <w:tcPr>
            <w:tcW w:w="501" w:type="pct"/>
          </w:tcPr>
          <w:p w14:paraId="17FACE62" w14:textId="77777777" w:rsidR="00DA54CA" w:rsidRPr="00E66109" w:rsidRDefault="00DA54CA" w:rsidP="00DA54CA">
            <w:pPr>
              <w:jc w:val="right"/>
              <w:rPr>
                <w:rFonts w:ascii="Times New Roman" w:hAnsi="Times New Roman" w:cs="Times New Roman"/>
              </w:rPr>
            </w:pPr>
          </w:p>
        </w:tc>
        <w:tc>
          <w:tcPr>
            <w:tcW w:w="467" w:type="pct"/>
          </w:tcPr>
          <w:p w14:paraId="0BCC38C8" w14:textId="77777777" w:rsidR="00DA54CA" w:rsidRPr="00E66109" w:rsidRDefault="00DA54CA" w:rsidP="00DA54CA">
            <w:pPr>
              <w:jc w:val="right"/>
              <w:rPr>
                <w:rFonts w:ascii="Times New Roman" w:hAnsi="Times New Roman" w:cs="Times New Roman"/>
              </w:rPr>
            </w:pPr>
          </w:p>
        </w:tc>
      </w:tr>
      <w:tr w:rsidR="00DA54CA" w:rsidRPr="00E66109" w14:paraId="0C23FE5B" w14:textId="77777777" w:rsidTr="003057F6">
        <w:tc>
          <w:tcPr>
            <w:tcW w:w="228" w:type="pct"/>
            <w:vAlign w:val="bottom"/>
          </w:tcPr>
          <w:p w14:paraId="20237A04" w14:textId="77777777" w:rsidR="00DA54CA" w:rsidRPr="00E66109" w:rsidRDefault="00DA54CA" w:rsidP="00DA54CA">
            <w:pPr>
              <w:rPr>
                <w:rFonts w:ascii="Times New Roman" w:hAnsi="Times New Roman" w:cs="Times New Roman"/>
              </w:rPr>
            </w:pPr>
          </w:p>
        </w:tc>
        <w:tc>
          <w:tcPr>
            <w:tcW w:w="2804" w:type="pct"/>
          </w:tcPr>
          <w:p w14:paraId="0C0CB82F" w14:textId="77777777" w:rsidR="00DA54CA" w:rsidRPr="00E66109" w:rsidRDefault="00DA54CA" w:rsidP="00DA54CA">
            <w:pPr>
              <w:rPr>
                <w:rFonts w:ascii="Times New Roman" w:hAnsi="Times New Roman" w:cs="Times New Roman"/>
                <w:b/>
              </w:rPr>
            </w:pPr>
            <w:r w:rsidRPr="00E66109">
              <w:rPr>
                <w:rFonts w:ascii="Times New Roman" w:hAnsi="Times New Roman" w:cs="Times New Roman"/>
                <w:b/>
              </w:rPr>
              <w:t>CHANGE IN OBLIGATED BALANCE</w:t>
            </w:r>
          </w:p>
        </w:tc>
        <w:tc>
          <w:tcPr>
            <w:tcW w:w="500" w:type="pct"/>
          </w:tcPr>
          <w:p w14:paraId="5F02968C" w14:textId="77777777" w:rsidR="00DA54CA" w:rsidRPr="00E66109" w:rsidRDefault="00DA54CA" w:rsidP="00DA54CA">
            <w:pPr>
              <w:jc w:val="right"/>
              <w:rPr>
                <w:rFonts w:ascii="Times New Roman" w:hAnsi="Times New Roman" w:cs="Times New Roman"/>
              </w:rPr>
            </w:pPr>
          </w:p>
        </w:tc>
        <w:tc>
          <w:tcPr>
            <w:tcW w:w="500" w:type="pct"/>
          </w:tcPr>
          <w:p w14:paraId="015670E6" w14:textId="77777777" w:rsidR="00DA54CA" w:rsidRPr="00E66109" w:rsidRDefault="00DA54CA" w:rsidP="00DA54CA">
            <w:pPr>
              <w:jc w:val="right"/>
              <w:rPr>
                <w:rFonts w:ascii="Times New Roman" w:hAnsi="Times New Roman" w:cs="Times New Roman"/>
              </w:rPr>
            </w:pPr>
          </w:p>
        </w:tc>
        <w:tc>
          <w:tcPr>
            <w:tcW w:w="501" w:type="pct"/>
          </w:tcPr>
          <w:p w14:paraId="6C35DA94" w14:textId="77777777" w:rsidR="00DA54CA" w:rsidRPr="00E66109" w:rsidRDefault="00DA54CA" w:rsidP="00DA54CA">
            <w:pPr>
              <w:jc w:val="right"/>
              <w:rPr>
                <w:rFonts w:ascii="Times New Roman" w:hAnsi="Times New Roman" w:cs="Times New Roman"/>
              </w:rPr>
            </w:pPr>
          </w:p>
        </w:tc>
        <w:tc>
          <w:tcPr>
            <w:tcW w:w="467" w:type="pct"/>
          </w:tcPr>
          <w:p w14:paraId="690F545A" w14:textId="77777777" w:rsidR="00DA54CA" w:rsidRPr="00E66109" w:rsidRDefault="00DA54CA" w:rsidP="00DA54CA">
            <w:pPr>
              <w:jc w:val="right"/>
              <w:rPr>
                <w:rFonts w:ascii="Times New Roman" w:hAnsi="Times New Roman" w:cs="Times New Roman"/>
              </w:rPr>
            </w:pPr>
          </w:p>
        </w:tc>
      </w:tr>
      <w:tr w:rsidR="00DA54CA" w:rsidRPr="00E66109" w14:paraId="4CAEE35E" w14:textId="77777777" w:rsidTr="003057F6">
        <w:tc>
          <w:tcPr>
            <w:tcW w:w="228" w:type="pct"/>
            <w:vAlign w:val="bottom"/>
          </w:tcPr>
          <w:p w14:paraId="5BE18D9F" w14:textId="77777777" w:rsidR="00DA54CA" w:rsidRPr="00E66109" w:rsidRDefault="00DA54CA" w:rsidP="00DA54CA">
            <w:pPr>
              <w:rPr>
                <w:rFonts w:ascii="Times New Roman" w:hAnsi="Times New Roman" w:cs="Times New Roman"/>
              </w:rPr>
            </w:pPr>
          </w:p>
        </w:tc>
        <w:tc>
          <w:tcPr>
            <w:tcW w:w="2804" w:type="pct"/>
          </w:tcPr>
          <w:p w14:paraId="7702FF2D" w14:textId="77777777" w:rsidR="00DA54CA" w:rsidRPr="00E66109" w:rsidRDefault="00DA54CA" w:rsidP="00DA54CA">
            <w:pPr>
              <w:rPr>
                <w:rFonts w:ascii="Times New Roman" w:hAnsi="Times New Roman" w:cs="Times New Roman"/>
                <w:b/>
              </w:rPr>
            </w:pPr>
            <w:r w:rsidRPr="00E66109">
              <w:rPr>
                <w:rFonts w:ascii="Times New Roman" w:hAnsi="Times New Roman" w:cs="Times New Roman"/>
                <w:b/>
              </w:rPr>
              <w:t>Unpaid obligations:</w:t>
            </w:r>
          </w:p>
        </w:tc>
        <w:tc>
          <w:tcPr>
            <w:tcW w:w="500" w:type="pct"/>
          </w:tcPr>
          <w:p w14:paraId="49044933" w14:textId="77777777" w:rsidR="00DA54CA" w:rsidRPr="00E66109" w:rsidRDefault="00DA54CA" w:rsidP="00DA54CA">
            <w:pPr>
              <w:jc w:val="right"/>
              <w:rPr>
                <w:rFonts w:ascii="Times New Roman" w:hAnsi="Times New Roman" w:cs="Times New Roman"/>
              </w:rPr>
            </w:pPr>
          </w:p>
        </w:tc>
        <w:tc>
          <w:tcPr>
            <w:tcW w:w="500" w:type="pct"/>
          </w:tcPr>
          <w:p w14:paraId="4478FA13" w14:textId="77777777" w:rsidR="00DA54CA" w:rsidRPr="00E66109" w:rsidRDefault="00DA54CA" w:rsidP="00DA54CA">
            <w:pPr>
              <w:jc w:val="right"/>
              <w:rPr>
                <w:rFonts w:ascii="Times New Roman" w:hAnsi="Times New Roman" w:cs="Times New Roman"/>
              </w:rPr>
            </w:pPr>
          </w:p>
        </w:tc>
        <w:tc>
          <w:tcPr>
            <w:tcW w:w="501" w:type="pct"/>
          </w:tcPr>
          <w:p w14:paraId="701E8EDB" w14:textId="77777777" w:rsidR="00DA54CA" w:rsidRPr="00E66109" w:rsidRDefault="00DA54CA" w:rsidP="00DA54CA">
            <w:pPr>
              <w:jc w:val="right"/>
              <w:rPr>
                <w:rFonts w:ascii="Times New Roman" w:hAnsi="Times New Roman" w:cs="Times New Roman"/>
              </w:rPr>
            </w:pPr>
          </w:p>
        </w:tc>
        <w:tc>
          <w:tcPr>
            <w:tcW w:w="467" w:type="pct"/>
          </w:tcPr>
          <w:p w14:paraId="5F5B4D3C" w14:textId="77777777" w:rsidR="00DA54CA" w:rsidRPr="00E66109" w:rsidRDefault="00DA54CA" w:rsidP="00DA54CA">
            <w:pPr>
              <w:jc w:val="right"/>
              <w:rPr>
                <w:rFonts w:ascii="Times New Roman" w:hAnsi="Times New Roman" w:cs="Times New Roman"/>
              </w:rPr>
            </w:pPr>
          </w:p>
        </w:tc>
      </w:tr>
      <w:tr w:rsidR="00DA54CA" w:rsidRPr="00E66109" w14:paraId="57194DEC" w14:textId="77777777" w:rsidTr="003057F6">
        <w:tc>
          <w:tcPr>
            <w:tcW w:w="228" w:type="pct"/>
            <w:vAlign w:val="bottom"/>
          </w:tcPr>
          <w:p w14:paraId="6C556E8E"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3010</w:t>
            </w:r>
          </w:p>
        </w:tc>
        <w:tc>
          <w:tcPr>
            <w:tcW w:w="2804" w:type="pct"/>
          </w:tcPr>
          <w:p w14:paraId="247F1C86" w14:textId="4C7E6F85" w:rsidR="00DA54CA" w:rsidRPr="00E66109" w:rsidRDefault="00DA54CA" w:rsidP="00DA54CA">
            <w:pPr>
              <w:rPr>
                <w:rFonts w:ascii="Times New Roman" w:hAnsi="Times New Roman" w:cs="Times New Roman"/>
              </w:rPr>
            </w:pPr>
            <w:r w:rsidRPr="00E66109">
              <w:rPr>
                <w:rFonts w:ascii="Times New Roman" w:hAnsi="Times New Roman" w:cs="Times New Roman"/>
              </w:rPr>
              <w:t>New obligations, unexpired accounts (490200E)</w:t>
            </w:r>
          </w:p>
        </w:tc>
        <w:tc>
          <w:tcPr>
            <w:tcW w:w="500" w:type="pct"/>
          </w:tcPr>
          <w:p w14:paraId="3B75F98D" w14:textId="237E37F5" w:rsidR="00DA54CA" w:rsidRPr="00C452A8" w:rsidRDefault="00DA54CA" w:rsidP="00DA54CA">
            <w:pPr>
              <w:jc w:val="right"/>
              <w:rPr>
                <w:rFonts w:ascii="Times New Roman" w:hAnsi="Times New Roman" w:cs="Times New Roman"/>
              </w:rPr>
            </w:pPr>
            <w:r w:rsidRPr="006F40E3">
              <w:rPr>
                <w:rFonts w:ascii="Times New Roman" w:hAnsi="Times New Roman" w:cs="Times New Roman"/>
              </w:rPr>
              <w:t>96,000</w:t>
            </w:r>
          </w:p>
        </w:tc>
        <w:tc>
          <w:tcPr>
            <w:tcW w:w="500" w:type="pct"/>
          </w:tcPr>
          <w:p w14:paraId="37F36AE4" w14:textId="6C8D9749" w:rsidR="00DA54CA" w:rsidRPr="00C452A8" w:rsidRDefault="00DA54CA" w:rsidP="00DA54CA">
            <w:pPr>
              <w:jc w:val="right"/>
              <w:rPr>
                <w:rFonts w:ascii="Times New Roman" w:hAnsi="Times New Roman" w:cs="Times New Roman"/>
              </w:rPr>
            </w:pPr>
            <w:r w:rsidRPr="006F40E3">
              <w:rPr>
                <w:rFonts w:ascii="Times New Roman" w:hAnsi="Times New Roman" w:cs="Times New Roman"/>
              </w:rPr>
              <w:t>96,000</w:t>
            </w:r>
          </w:p>
        </w:tc>
        <w:tc>
          <w:tcPr>
            <w:tcW w:w="501" w:type="pct"/>
          </w:tcPr>
          <w:p w14:paraId="10589069" w14:textId="77777777" w:rsidR="00DA54CA" w:rsidRPr="00E66109" w:rsidRDefault="00DA54CA" w:rsidP="00DA54CA">
            <w:pPr>
              <w:jc w:val="right"/>
              <w:rPr>
                <w:rFonts w:ascii="Times New Roman" w:hAnsi="Times New Roman" w:cs="Times New Roman"/>
              </w:rPr>
            </w:pPr>
            <w:r>
              <w:rPr>
                <w:rFonts w:ascii="Times New Roman" w:hAnsi="Times New Roman" w:cs="Times New Roman"/>
              </w:rPr>
              <w:t>180,000</w:t>
            </w:r>
          </w:p>
        </w:tc>
        <w:tc>
          <w:tcPr>
            <w:tcW w:w="467" w:type="pct"/>
          </w:tcPr>
          <w:p w14:paraId="30A8CEFB" w14:textId="77777777" w:rsidR="00DA54CA" w:rsidRPr="00E66109" w:rsidRDefault="00DA54CA" w:rsidP="00DA54CA">
            <w:pPr>
              <w:jc w:val="right"/>
              <w:rPr>
                <w:rFonts w:ascii="Times New Roman" w:hAnsi="Times New Roman" w:cs="Times New Roman"/>
              </w:rPr>
            </w:pPr>
            <w:r>
              <w:rPr>
                <w:rFonts w:ascii="Times New Roman" w:hAnsi="Times New Roman" w:cs="Times New Roman"/>
              </w:rPr>
              <w:t>180,000</w:t>
            </w:r>
          </w:p>
        </w:tc>
      </w:tr>
      <w:tr w:rsidR="00DA54CA" w:rsidRPr="00E66109" w14:paraId="3CEF7FCA" w14:textId="77777777" w:rsidTr="003057F6">
        <w:tc>
          <w:tcPr>
            <w:tcW w:w="228" w:type="pct"/>
            <w:vAlign w:val="bottom"/>
          </w:tcPr>
          <w:p w14:paraId="00CF2F4E"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3020</w:t>
            </w:r>
          </w:p>
        </w:tc>
        <w:tc>
          <w:tcPr>
            <w:tcW w:w="2804" w:type="pct"/>
          </w:tcPr>
          <w:p w14:paraId="27566B46"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Outlays (gross) (-) (490200E)</w:t>
            </w:r>
          </w:p>
        </w:tc>
        <w:tc>
          <w:tcPr>
            <w:tcW w:w="500" w:type="pct"/>
          </w:tcPr>
          <w:p w14:paraId="395E2F27" w14:textId="028A37E2" w:rsidR="00DA54CA" w:rsidRPr="00E66109" w:rsidRDefault="00DA54CA" w:rsidP="00DA54CA">
            <w:pPr>
              <w:jc w:val="right"/>
              <w:rPr>
                <w:rFonts w:ascii="Times New Roman" w:hAnsi="Times New Roman" w:cs="Times New Roman"/>
              </w:rPr>
            </w:pPr>
            <w:r>
              <w:rPr>
                <w:rFonts w:ascii="Times New Roman" w:hAnsi="Times New Roman" w:cs="Times New Roman"/>
              </w:rPr>
              <w:t>(96,000)</w:t>
            </w:r>
          </w:p>
        </w:tc>
        <w:tc>
          <w:tcPr>
            <w:tcW w:w="500" w:type="pct"/>
          </w:tcPr>
          <w:p w14:paraId="6D43BE86" w14:textId="5CBB5003" w:rsidR="00DA54CA" w:rsidRPr="00E66109" w:rsidRDefault="00DA54CA" w:rsidP="00DA54CA">
            <w:pPr>
              <w:jc w:val="right"/>
              <w:rPr>
                <w:rFonts w:ascii="Times New Roman" w:hAnsi="Times New Roman" w:cs="Times New Roman"/>
              </w:rPr>
            </w:pPr>
            <w:r>
              <w:rPr>
                <w:rFonts w:ascii="Times New Roman" w:hAnsi="Times New Roman" w:cs="Times New Roman"/>
              </w:rPr>
              <w:t>(96,000)</w:t>
            </w:r>
          </w:p>
        </w:tc>
        <w:tc>
          <w:tcPr>
            <w:tcW w:w="501" w:type="pct"/>
          </w:tcPr>
          <w:p w14:paraId="5AF10A9F" w14:textId="10DE9468" w:rsidR="00DA54CA" w:rsidRPr="00E66109" w:rsidRDefault="00DA54CA" w:rsidP="00DA54CA">
            <w:pPr>
              <w:jc w:val="right"/>
              <w:rPr>
                <w:rFonts w:ascii="Times New Roman" w:hAnsi="Times New Roman" w:cs="Times New Roman"/>
              </w:rPr>
            </w:pPr>
            <w:r>
              <w:rPr>
                <w:rFonts w:ascii="Times New Roman" w:hAnsi="Times New Roman" w:cs="Times New Roman"/>
              </w:rPr>
              <w:t>(180,000)</w:t>
            </w:r>
          </w:p>
        </w:tc>
        <w:tc>
          <w:tcPr>
            <w:tcW w:w="467" w:type="pct"/>
          </w:tcPr>
          <w:p w14:paraId="6C315DFC" w14:textId="3502249A" w:rsidR="00DA54CA" w:rsidRPr="00E66109" w:rsidRDefault="00DA54CA" w:rsidP="00DA54CA">
            <w:pPr>
              <w:jc w:val="right"/>
              <w:rPr>
                <w:rFonts w:ascii="Times New Roman" w:hAnsi="Times New Roman" w:cs="Times New Roman"/>
              </w:rPr>
            </w:pPr>
            <w:r>
              <w:rPr>
                <w:rFonts w:ascii="Times New Roman" w:hAnsi="Times New Roman" w:cs="Times New Roman"/>
              </w:rPr>
              <w:t>(180,000)</w:t>
            </w:r>
          </w:p>
        </w:tc>
      </w:tr>
      <w:tr w:rsidR="00E54D82" w:rsidRPr="00E66109" w14:paraId="0D3DF8FC" w14:textId="77777777" w:rsidTr="003057F6">
        <w:tc>
          <w:tcPr>
            <w:tcW w:w="228" w:type="pct"/>
            <w:vAlign w:val="bottom"/>
          </w:tcPr>
          <w:p w14:paraId="2D8C57FF" w14:textId="77777777" w:rsidR="00E54D82" w:rsidRPr="00E66109" w:rsidRDefault="00E54D82" w:rsidP="00E54D82">
            <w:pPr>
              <w:rPr>
                <w:rFonts w:ascii="Times New Roman" w:hAnsi="Times New Roman" w:cs="Times New Roman"/>
              </w:rPr>
            </w:pPr>
            <w:r>
              <w:rPr>
                <w:rFonts w:ascii="Times New Roman" w:hAnsi="Times New Roman" w:cs="Times New Roman"/>
              </w:rPr>
              <w:t>3200</w:t>
            </w:r>
          </w:p>
        </w:tc>
        <w:tc>
          <w:tcPr>
            <w:tcW w:w="2804" w:type="pct"/>
          </w:tcPr>
          <w:p w14:paraId="7C18ABC6" w14:textId="77777777" w:rsidR="00E54D82" w:rsidRPr="00E66109" w:rsidRDefault="00E54D82" w:rsidP="00E54D82">
            <w:pPr>
              <w:rPr>
                <w:rFonts w:ascii="Times New Roman" w:hAnsi="Times New Roman" w:cs="Times New Roman"/>
              </w:rPr>
            </w:pPr>
            <w:r w:rsidRPr="002D55D7">
              <w:rPr>
                <w:rFonts w:ascii="Times New Roman" w:hAnsi="Times New Roman" w:cs="Times New Roman"/>
              </w:rPr>
              <w:t>Obligated balance, end of year (= or -)</w:t>
            </w:r>
            <w:r w:rsidRPr="002D55D7">
              <w:rPr>
                <w:rFonts w:ascii="Times New Roman" w:hAnsi="Times New Roman" w:cs="Times New Roman"/>
              </w:rPr>
              <w:tab/>
            </w:r>
          </w:p>
        </w:tc>
        <w:tc>
          <w:tcPr>
            <w:tcW w:w="500" w:type="pct"/>
          </w:tcPr>
          <w:p w14:paraId="5982B879" w14:textId="66C9D6D3" w:rsidR="00E54D82" w:rsidRPr="00E66109" w:rsidRDefault="00E54D82" w:rsidP="00E54D82">
            <w:pPr>
              <w:jc w:val="right"/>
              <w:rPr>
                <w:rFonts w:ascii="Times New Roman" w:hAnsi="Times New Roman" w:cs="Times New Roman"/>
              </w:rPr>
            </w:pPr>
            <w:r w:rsidRPr="00E66109">
              <w:rPr>
                <w:rFonts w:ascii="Times New Roman" w:hAnsi="Times New Roman" w:cs="Times New Roman"/>
              </w:rPr>
              <w:t>-</w:t>
            </w:r>
          </w:p>
        </w:tc>
        <w:tc>
          <w:tcPr>
            <w:tcW w:w="500" w:type="pct"/>
          </w:tcPr>
          <w:p w14:paraId="06EBE961" w14:textId="76E741EC" w:rsidR="00E54D82" w:rsidRPr="00E66109" w:rsidRDefault="00E54D82" w:rsidP="00E54D82">
            <w:pPr>
              <w:jc w:val="right"/>
              <w:rPr>
                <w:rFonts w:ascii="Times New Roman" w:hAnsi="Times New Roman" w:cs="Times New Roman"/>
              </w:rPr>
            </w:pPr>
            <w:r w:rsidRPr="00E66109">
              <w:rPr>
                <w:rFonts w:ascii="Times New Roman" w:hAnsi="Times New Roman" w:cs="Times New Roman"/>
              </w:rPr>
              <w:t>-</w:t>
            </w:r>
          </w:p>
        </w:tc>
        <w:tc>
          <w:tcPr>
            <w:tcW w:w="501" w:type="pct"/>
          </w:tcPr>
          <w:p w14:paraId="2364E58A" w14:textId="4D2824C5" w:rsidR="00E54D82" w:rsidRPr="00E66109" w:rsidRDefault="00E54D82" w:rsidP="00E54D82">
            <w:pPr>
              <w:jc w:val="right"/>
              <w:rPr>
                <w:rFonts w:ascii="Times New Roman" w:hAnsi="Times New Roman" w:cs="Times New Roman"/>
              </w:rPr>
            </w:pPr>
            <w:r w:rsidRPr="00E66109">
              <w:rPr>
                <w:rFonts w:ascii="Times New Roman" w:hAnsi="Times New Roman" w:cs="Times New Roman"/>
              </w:rPr>
              <w:t>-</w:t>
            </w:r>
          </w:p>
        </w:tc>
        <w:tc>
          <w:tcPr>
            <w:tcW w:w="467" w:type="pct"/>
          </w:tcPr>
          <w:p w14:paraId="70C6948E" w14:textId="54C4C4B2" w:rsidR="00E54D82" w:rsidRPr="00E66109" w:rsidRDefault="00E54D82" w:rsidP="00E54D82">
            <w:pPr>
              <w:jc w:val="right"/>
              <w:rPr>
                <w:rFonts w:ascii="Times New Roman" w:hAnsi="Times New Roman" w:cs="Times New Roman"/>
              </w:rPr>
            </w:pPr>
            <w:r w:rsidRPr="00E66109">
              <w:rPr>
                <w:rFonts w:ascii="Times New Roman" w:hAnsi="Times New Roman" w:cs="Times New Roman"/>
              </w:rPr>
              <w:t>-</w:t>
            </w:r>
          </w:p>
        </w:tc>
      </w:tr>
      <w:tr w:rsidR="00DA54CA" w:rsidRPr="00E66109" w14:paraId="3C4BEF47" w14:textId="77777777" w:rsidTr="003057F6">
        <w:tc>
          <w:tcPr>
            <w:tcW w:w="228" w:type="pct"/>
            <w:vAlign w:val="bottom"/>
          </w:tcPr>
          <w:p w14:paraId="1D859685" w14:textId="77777777" w:rsidR="00DA54CA" w:rsidRPr="00E66109" w:rsidRDefault="00DA54CA" w:rsidP="00DA54CA">
            <w:pPr>
              <w:rPr>
                <w:rFonts w:ascii="Times New Roman" w:hAnsi="Times New Roman" w:cs="Times New Roman"/>
              </w:rPr>
            </w:pPr>
          </w:p>
        </w:tc>
        <w:tc>
          <w:tcPr>
            <w:tcW w:w="2804" w:type="pct"/>
          </w:tcPr>
          <w:p w14:paraId="28EC1DEC" w14:textId="77777777" w:rsidR="00DA54CA" w:rsidRPr="00E66109" w:rsidRDefault="00DA54CA" w:rsidP="00DA54CA">
            <w:pPr>
              <w:rPr>
                <w:rFonts w:ascii="Times New Roman" w:hAnsi="Times New Roman" w:cs="Times New Roman"/>
              </w:rPr>
            </w:pPr>
          </w:p>
        </w:tc>
        <w:tc>
          <w:tcPr>
            <w:tcW w:w="500" w:type="pct"/>
          </w:tcPr>
          <w:p w14:paraId="0544A3A8" w14:textId="77777777" w:rsidR="00DA54CA" w:rsidRPr="00E66109" w:rsidRDefault="00DA54CA" w:rsidP="00DA54CA">
            <w:pPr>
              <w:jc w:val="right"/>
              <w:rPr>
                <w:rFonts w:ascii="Times New Roman" w:hAnsi="Times New Roman" w:cs="Times New Roman"/>
              </w:rPr>
            </w:pPr>
          </w:p>
        </w:tc>
        <w:tc>
          <w:tcPr>
            <w:tcW w:w="500" w:type="pct"/>
          </w:tcPr>
          <w:p w14:paraId="35470AFF" w14:textId="77777777" w:rsidR="00DA54CA" w:rsidRPr="00E66109" w:rsidRDefault="00DA54CA" w:rsidP="00DA54CA">
            <w:pPr>
              <w:jc w:val="right"/>
              <w:rPr>
                <w:rFonts w:ascii="Times New Roman" w:hAnsi="Times New Roman" w:cs="Times New Roman"/>
              </w:rPr>
            </w:pPr>
          </w:p>
        </w:tc>
        <w:tc>
          <w:tcPr>
            <w:tcW w:w="501" w:type="pct"/>
          </w:tcPr>
          <w:p w14:paraId="017D9D80" w14:textId="77777777" w:rsidR="00DA54CA" w:rsidRPr="00E66109" w:rsidRDefault="00DA54CA" w:rsidP="00DA54CA">
            <w:pPr>
              <w:jc w:val="right"/>
              <w:rPr>
                <w:rFonts w:ascii="Times New Roman" w:hAnsi="Times New Roman" w:cs="Times New Roman"/>
              </w:rPr>
            </w:pPr>
          </w:p>
        </w:tc>
        <w:tc>
          <w:tcPr>
            <w:tcW w:w="467" w:type="pct"/>
          </w:tcPr>
          <w:p w14:paraId="4B0FE834" w14:textId="77777777" w:rsidR="00DA54CA" w:rsidRPr="00E66109" w:rsidRDefault="00DA54CA" w:rsidP="00DA54CA">
            <w:pPr>
              <w:jc w:val="right"/>
              <w:rPr>
                <w:rFonts w:ascii="Times New Roman" w:hAnsi="Times New Roman" w:cs="Times New Roman"/>
              </w:rPr>
            </w:pPr>
          </w:p>
        </w:tc>
      </w:tr>
      <w:tr w:rsidR="00DA54CA" w:rsidRPr="00E66109" w14:paraId="12341CC4" w14:textId="77777777" w:rsidTr="003057F6">
        <w:tc>
          <w:tcPr>
            <w:tcW w:w="228" w:type="pct"/>
            <w:vAlign w:val="bottom"/>
          </w:tcPr>
          <w:p w14:paraId="48275AAC" w14:textId="77777777" w:rsidR="00DA54CA" w:rsidRPr="00E66109" w:rsidRDefault="00DA54CA" w:rsidP="00DA54CA">
            <w:pPr>
              <w:rPr>
                <w:rFonts w:ascii="Times New Roman" w:hAnsi="Times New Roman" w:cs="Times New Roman"/>
              </w:rPr>
            </w:pPr>
          </w:p>
        </w:tc>
        <w:tc>
          <w:tcPr>
            <w:tcW w:w="2804" w:type="pct"/>
          </w:tcPr>
          <w:p w14:paraId="28CE5732" w14:textId="77777777" w:rsidR="00DA54CA" w:rsidRPr="00E66109" w:rsidRDefault="00DA54CA" w:rsidP="00DA54CA">
            <w:pPr>
              <w:rPr>
                <w:rFonts w:ascii="Times New Roman" w:hAnsi="Times New Roman" w:cs="Times New Roman"/>
                <w:b/>
              </w:rPr>
            </w:pPr>
            <w:r w:rsidRPr="00E66109">
              <w:rPr>
                <w:rFonts w:ascii="Times New Roman" w:hAnsi="Times New Roman" w:cs="Times New Roman"/>
                <w:b/>
              </w:rPr>
              <w:t>BUDGET AUTHORITY AND OUTLAYS, NET</w:t>
            </w:r>
          </w:p>
        </w:tc>
        <w:tc>
          <w:tcPr>
            <w:tcW w:w="500" w:type="pct"/>
          </w:tcPr>
          <w:p w14:paraId="0EF3E36C" w14:textId="77777777" w:rsidR="00DA54CA" w:rsidRPr="00E66109" w:rsidRDefault="00DA54CA" w:rsidP="00DA54CA">
            <w:pPr>
              <w:jc w:val="right"/>
              <w:rPr>
                <w:rFonts w:ascii="Times New Roman" w:hAnsi="Times New Roman" w:cs="Times New Roman"/>
              </w:rPr>
            </w:pPr>
          </w:p>
        </w:tc>
        <w:tc>
          <w:tcPr>
            <w:tcW w:w="500" w:type="pct"/>
          </w:tcPr>
          <w:p w14:paraId="3D6859EF" w14:textId="77777777" w:rsidR="00DA54CA" w:rsidRPr="00E66109" w:rsidRDefault="00DA54CA" w:rsidP="00DA54CA">
            <w:pPr>
              <w:jc w:val="right"/>
              <w:rPr>
                <w:rFonts w:ascii="Times New Roman" w:hAnsi="Times New Roman" w:cs="Times New Roman"/>
              </w:rPr>
            </w:pPr>
          </w:p>
        </w:tc>
        <w:tc>
          <w:tcPr>
            <w:tcW w:w="501" w:type="pct"/>
          </w:tcPr>
          <w:p w14:paraId="674F0C66" w14:textId="77777777" w:rsidR="00DA54CA" w:rsidRPr="00E66109" w:rsidRDefault="00DA54CA" w:rsidP="00DA54CA">
            <w:pPr>
              <w:jc w:val="right"/>
              <w:rPr>
                <w:rFonts w:ascii="Times New Roman" w:hAnsi="Times New Roman" w:cs="Times New Roman"/>
              </w:rPr>
            </w:pPr>
          </w:p>
        </w:tc>
        <w:tc>
          <w:tcPr>
            <w:tcW w:w="467" w:type="pct"/>
          </w:tcPr>
          <w:p w14:paraId="5E9B9871" w14:textId="77777777" w:rsidR="00DA54CA" w:rsidRPr="00E66109" w:rsidRDefault="00DA54CA" w:rsidP="00DA54CA">
            <w:pPr>
              <w:jc w:val="right"/>
              <w:rPr>
                <w:rFonts w:ascii="Times New Roman" w:hAnsi="Times New Roman" w:cs="Times New Roman"/>
              </w:rPr>
            </w:pPr>
          </w:p>
        </w:tc>
      </w:tr>
      <w:tr w:rsidR="00DA54CA" w:rsidRPr="00E66109" w14:paraId="73E59ABD" w14:textId="77777777" w:rsidTr="003057F6">
        <w:tc>
          <w:tcPr>
            <w:tcW w:w="228" w:type="pct"/>
            <w:vAlign w:val="bottom"/>
          </w:tcPr>
          <w:p w14:paraId="74404C63" w14:textId="77777777" w:rsidR="00DA54CA" w:rsidRPr="00E66109" w:rsidRDefault="00DA54CA" w:rsidP="00DA54CA">
            <w:pPr>
              <w:rPr>
                <w:rFonts w:ascii="Times New Roman" w:hAnsi="Times New Roman" w:cs="Times New Roman"/>
              </w:rPr>
            </w:pPr>
          </w:p>
        </w:tc>
        <w:tc>
          <w:tcPr>
            <w:tcW w:w="2804" w:type="pct"/>
          </w:tcPr>
          <w:p w14:paraId="61BF7337" w14:textId="77777777" w:rsidR="00DA54CA" w:rsidRPr="00E66109" w:rsidRDefault="00DA54CA" w:rsidP="00DA54CA">
            <w:pPr>
              <w:rPr>
                <w:rFonts w:ascii="Times New Roman" w:hAnsi="Times New Roman" w:cs="Times New Roman"/>
                <w:b/>
              </w:rPr>
            </w:pPr>
            <w:r w:rsidRPr="00E66109">
              <w:rPr>
                <w:rFonts w:ascii="Times New Roman" w:hAnsi="Times New Roman" w:cs="Times New Roman"/>
                <w:b/>
              </w:rPr>
              <w:t>Discretionary:</w:t>
            </w:r>
          </w:p>
        </w:tc>
        <w:tc>
          <w:tcPr>
            <w:tcW w:w="500" w:type="pct"/>
          </w:tcPr>
          <w:p w14:paraId="08B3EB90" w14:textId="77777777" w:rsidR="00DA54CA" w:rsidRPr="00E66109" w:rsidRDefault="00DA54CA" w:rsidP="00DA54CA">
            <w:pPr>
              <w:jc w:val="right"/>
              <w:rPr>
                <w:rFonts w:ascii="Times New Roman" w:hAnsi="Times New Roman" w:cs="Times New Roman"/>
              </w:rPr>
            </w:pPr>
          </w:p>
        </w:tc>
        <w:tc>
          <w:tcPr>
            <w:tcW w:w="500" w:type="pct"/>
          </w:tcPr>
          <w:p w14:paraId="796099F9" w14:textId="77777777" w:rsidR="00DA54CA" w:rsidRPr="00E66109" w:rsidRDefault="00DA54CA" w:rsidP="00DA54CA">
            <w:pPr>
              <w:jc w:val="right"/>
              <w:rPr>
                <w:rFonts w:ascii="Times New Roman" w:hAnsi="Times New Roman" w:cs="Times New Roman"/>
              </w:rPr>
            </w:pPr>
          </w:p>
        </w:tc>
        <w:tc>
          <w:tcPr>
            <w:tcW w:w="501" w:type="pct"/>
          </w:tcPr>
          <w:p w14:paraId="09FFDB2C" w14:textId="77777777" w:rsidR="00DA54CA" w:rsidRPr="00E66109" w:rsidRDefault="00DA54CA" w:rsidP="00DA54CA">
            <w:pPr>
              <w:jc w:val="right"/>
              <w:rPr>
                <w:rFonts w:ascii="Times New Roman" w:hAnsi="Times New Roman" w:cs="Times New Roman"/>
              </w:rPr>
            </w:pPr>
          </w:p>
        </w:tc>
        <w:tc>
          <w:tcPr>
            <w:tcW w:w="467" w:type="pct"/>
          </w:tcPr>
          <w:p w14:paraId="3787E83F" w14:textId="77777777" w:rsidR="00DA54CA" w:rsidRPr="00E66109" w:rsidRDefault="00DA54CA" w:rsidP="00DA54CA">
            <w:pPr>
              <w:jc w:val="right"/>
              <w:rPr>
                <w:rFonts w:ascii="Times New Roman" w:hAnsi="Times New Roman" w:cs="Times New Roman"/>
              </w:rPr>
            </w:pPr>
          </w:p>
        </w:tc>
      </w:tr>
      <w:tr w:rsidR="00DA54CA" w:rsidRPr="00E66109" w14:paraId="7149702D" w14:textId="77777777" w:rsidTr="003057F6">
        <w:tc>
          <w:tcPr>
            <w:tcW w:w="228" w:type="pct"/>
            <w:vAlign w:val="bottom"/>
          </w:tcPr>
          <w:p w14:paraId="4A6E4D67"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4000</w:t>
            </w:r>
          </w:p>
        </w:tc>
        <w:tc>
          <w:tcPr>
            <w:tcW w:w="2804" w:type="pct"/>
          </w:tcPr>
          <w:p w14:paraId="049C554B"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Budget authority, gross (calc.)</w:t>
            </w:r>
          </w:p>
        </w:tc>
        <w:tc>
          <w:tcPr>
            <w:tcW w:w="500" w:type="pct"/>
          </w:tcPr>
          <w:p w14:paraId="7C80CECC" w14:textId="649691AF" w:rsidR="00DA54CA" w:rsidRPr="00945BE8" w:rsidRDefault="00DA54CA" w:rsidP="00DA54CA">
            <w:pPr>
              <w:jc w:val="right"/>
              <w:rPr>
                <w:rFonts w:ascii="Times New Roman" w:hAnsi="Times New Roman" w:cs="Times New Roman"/>
              </w:rPr>
            </w:pPr>
            <w:r w:rsidRPr="002271B4">
              <w:rPr>
                <w:rFonts w:ascii="Times New Roman" w:hAnsi="Times New Roman" w:cs="Times New Roman"/>
              </w:rPr>
              <w:t>96,000</w:t>
            </w:r>
          </w:p>
        </w:tc>
        <w:tc>
          <w:tcPr>
            <w:tcW w:w="500" w:type="pct"/>
          </w:tcPr>
          <w:p w14:paraId="748A5CEB" w14:textId="176B33EC" w:rsidR="00DA54CA" w:rsidRPr="00945BE8" w:rsidRDefault="00DA54CA" w:rsidP="00DA54CA">
            <w:pPr>
              <w:jc w:val="right"/>
              <w:rPr>
                <w:rFonts w:ascii="Times New Roman" w:hAnsi="Times New Roman" w:cs="Times New Roman"/>
              </w:rPr>
            </w:pPr>
            <w:r w:rsidRPr="002271B4">
              <w:rPr>
                <w:rFonts w:ascii="Times New Roman" w:hAnsi="Times New Roman" w:cs="Times New Roman"/>
              </w:rPr>
              <w:t>96,000</w:t>
            </w:r>
          </w:p>
        </w:tc>
        <w:tc>
          <w:tcPr>
            <w:tcW w:w="501" w:type="pct"/>
          </w:tcPr>
          <w:p w14:paraId="7B1BAA77" w14:textId="3F93C655" w:rsidR="00DA54CA" w:rsidRPr="00772B4F" w:rsidRDefault="00DA54CA" w:rsidP="00DA54CA">
            <w:pPr>
              <w:jc w:val="right"/>
              <w:rPr>
                <w:rFonts w:ascii="Times New Roman" w:hAnsi="Times New Roman" w:cs="Times New Roman"/>
              </w:rPr>
            </w:pPr>
            <w:r w:rsidRPr="00772B4F">
              <w:rPr>
                <w:rFonts w:ascii="Times New Roman" w:hAnsi="Times New Roman" w:cs="Times New Roman"/>
              </w:rPr>
              <w:t>276,000</w:t>
            </w:r>
          </w:p>
        </w:tc>
        <w:tc>
          <w:tcPr>
            <w:tcW w:w="467" w:type="pct"/>
          </w:tcPr>
          <w:p w14:paraId="6F678440" w14:textId="7C03AE7F" w:rsidR="00DA54CA" w:rsidRPr="00772B4F" w:rsidRDefault="00DA54CA" w:rsidP="00DA54CA">
            <w:pPr>
              <w:jc w:val="right"/>
              <w:rPr>
                <w:rFonts w:ascii="Times New Roman" w:hAnsi="Times New Roman" w:cs="Times New Roman"/>
              </w:rPr>
            </w:pPr>
            <w:r w:rsidRPr="00772B4F">
              <w:rPr>
                <w:rFonts w:ascii="Times New Roman" w:hAnsi="Times New Roman" w:cs="Times New Roman"/>
              </w:rPr>
              <w:t>276,000</w:t>
            </w:r>
          </w:p>
        </w:tc>
      </w:tr>
      <w:tr w:rsidR="00DA54CA" w:rsidRPr="00E66109" w14:paraId="2E328CF9" w14:textId="77777777" w:rsidTr="003057F6">
        <w:tc>
          <w:tcPr>
            <w:tcW w:w="228" w:type="pct"/>
            <w:vAlign w:val="bottom"/>
          </w:tcPr>
          <w:p w14:paraId="296161F7" w14:textId="77777777" w:rsidR="00DA54CA" w:rsidRPr="00E66109" w:rsidRDefault="00DA54CA" w:rsidP="00DA54CA">
            <w:pPr>
              <w:rPr>
                <w:rFonts w:ascii="Times New Roman" w:hAnsi="Times New Roman" w:cs="Times New Roman"/>
              </w:rPr>
            </w:pPr>
          </w:p>
        </w:tc>
        <w:tc>
          <w:tcPr>
            <w:tcW w:w="2804" w:type="pct"/>
          </w:tcPr>
          <w:p w14:paraId="17F7FEB3" w14:textId="77777777" w:rsidR="00DA54CA" w:rsidRPr="00E66109" w:rsidRDefault="00DA54CA" w:rsidP="00DA54CA">
            <w:pPr>
              <w:rPr>
                <w:rFonts w:ascii="Times New Roman" w:hAnsi="Times New Roman" w:cs="Times New Roman"/>
              </w:rPr>
            </w:pPr>
          </w:p>
        </w:tc>
        <w:tc>
          <w:tcPr>
            <w:tcW w:w="500" w:type="pct"/>
          </w:tcPr>
          <w:p w14:paraId="1FF2D4D3" w14:textId="77777777" w:rsidR="00DA54CA" w:rsidRPr="00E66109" w:rsidRDefault="00DA54CA" w:rsidP="00DA54CA">
            <w:pPr>
              <w:jc w:val="right"/>
              <w:rPr>
                <w:rFonts w:ascii="Times New Roman" w:hAnsi="Times New Roman" w:cs="Times New Roman"/>
              </w:rPr>
            </w:pPr>
          </w:p>
        </w:tc>
        <w:tc>
          <w:tcPr>
            <w:tcW w:w="500" w:type="pct"/>
          </w:tcPr>
          <w:p w14:paraId="41DB542E" w14:textId="77777777" w:rsidR="00DA54CA" w:rsidRPr="00E66109" w:rsidRDefault="00DA54CA" w:rsidP="00DA54CA">
            <w:pPr>
              <w:jc w:val="right"/>
              <w:rPr>
                <w:rFonts w:ascii="Times New Roman" w:hAnsi="Times New Roman" w:cs="Times New Roman"/>
              </w:rPr>
            </w:pPr>
          </w:p>
        </w:tc>
        <w:tc>
          <w:tcPr>
            <w:tcW w:w="501" w:type="pct"/>
          </w:tcPr>
          <w:p w14:paraId="16394507" w14:textId="77777777" w:rsidR="00DA54CA" w:rsidRPr="00E66109" w:rsidRDefault="00DA54CA" w:rsidP="00DA54CA">
            <w:pPr>
              <w:jc w:val="right"/>
              <w:rPr>
                <w:rFonts w:ascii="Times New Roman" w:hAnsi="Times New Roman" w:cs="Times New Roman"/>
              </w:rPr>
            </w:pPr>
          </w:p>
        </w:tc>
        <w:tc>
          <w:tcPr>
            <w:tcW w:w="467" w:type="pct"/>
          </w:tcPr>
          <w:p w14:paraId="2E19C8A1" w14:textId="77777777" w:rsidR="00DA54CA" w:rsidRPr="00E66109" w:rsidRDefault="00DA54CA" w:rsidP="00DA54CA">
            <w:pPr>
              <w:jc w:val="right"/>
              <w:rPr>
                <w:rFonts w:ascii="Times New Roman" w:hAnsi="Times New Roman" w:cs="Times New Roman"/>
              </w:rPr>
            </w:pPr>
          </w:p>
        </w:tc>
      </w:tr>
      <w:tr w:rsidR="00DA54CA" w:rsidRPr="00E66109" w14:paraId="5508376A" w14:textId="77777777" w:rsidTr="003057F6">
        <w:tc>
          <w:tcPr>
            <w:tcW w:w="228" w:type="pct"/>
            <w:vAlign w:val="bottom"/>
          </w:tcPr>
          <w:p w14:paraId="6457070B" w14:textId="77777777" w:rsidR="00DA54CA" w:rsidRPr="00E66109" w:rsidRDefault="00DA54CA" w:rsidP="00DA54CA">
            <w:pPr>
              <w:rPr>
                <w:rFonts w:ascii="Times New Roman" w:hAnsi="Times New Roman" w:cs="Times New Roman"/>
              </w:rPr>
            </w:pPr>
          </w:p>
        </w:tc>
        <w:tc>
          <w:tcPr>
            <w:tcW w:w="2804" w:type="pct"/>
          </w:tcPr>
          <w:p w14:paraId="79B621FC" w14:textId="77777777" w:rsidR="00DA54CA" w:rsidRPr="00E66109" w:rsidRDefault="00DA54CA" w:rsidP="00DA54CA">
            <w:pPr>
              <w:rPr>
                <w:rFonts w:ascii="Times New Roman" w:hAnsi="Times New Roman" w:cs="Times New Roman"/>
              </w:rPr>
            </w:pPr>
            <w:r>
              <w:rPr>
                <w:rFonts w:ascii="Times New Roman" w:hAnsi="Times New Roman" w:cs="Times New Roman"/>
                <w:b/>
              </w:rPr>
              <w:t>Outlays, gross</w:t>
            </w:r>
          </w:p>
        </w:tc>
        <w:tc>
          <w:tcPr>
            <w:tcW w:w="500" w:type="pct"/>
          </w:tcPr>
          <w:p w14:paraId="5B42BD73" w14:textId="77777777" w:rsidR="00DA54CA" w:rsidRPr="00E66109" w:rsidRDefault="00DA54CA" w:rsidP="00DA54CA">
            <w:pPr>
              <w:jc w:val="right"/>
              <w:rPr>
                <w:rFonts w:ascii="Times New Roman" w:hAnsi="Times New Roman" w:cs="Times New Roman"/>
              </w:rPr>
            </w:pPr>
          </w:p>
        </w:tc>
        <w:tc>
          <w:tcPr>
            <w:tcW w:w="500" w:type="pct"/>
          </w:tcPr>
          <w:p w14:paraId="2A6ADD30" w14:textId="77777777" w:rsidR="00DA54CA" w:rsidRPr="00E66109" w:rsidRDefault="00DA54CA" w:rsidP="00DA54CA">
            <w:pPr>
              <w:jc w:val="right"/>
              <w:rPr>
                <w:rFonts w:ascii="Times New Roman" w:hAnsi="Times New Roman" w:cs="Times New Roman"/>
              </w:rPr>
            </w:pPr>
          </w:p>
        </w:tc>
        <w:tc>
          <w:tcPr>
            <w:tcW w:w="501" w:type="pct"/>
          </w:tcPr>
          <w:p w14:paraId="60B4504E" w14:textId="77777777" w:rsidR="00DA54CA" w:rsidRPr="00E66109" w:rsidRDefault="00DA54CA" w:rsidP="00DA54CA">
            <w:pPr>
              <w:jc w:val="right"/>
              <w:rPr>
                <w:rFonts w:ascii="Times New Roman" w:hAnsi="Times New Roman" w:cs="Times New Roman"/>
              </w:rPr>
            </w:pPr>
          </w:p>
        </w:tc>
        <w:tc>
          <w:tcPr>
            <w:tcW w:w="467" w:type="pct"/>
          </w:tcPr>
          <w:p w14:paraId="0079A053" w14:textId="77777777" w:rsidR="00DA54CA" w:rsidRPr="00E66109" w:rsidRDefault="00DA54CA" w:rsidP="00DA54CA">
            <w:pPr>
              <w:jc w:val="right"/>
              <w:rPr>
                <w:rFonts w:ascii="Times New Roman" w:hAnsi="Times New Roman" w:cs="Times New Roman"/>
              </w:rPr>
            </w:pPr>
          </w:p>
        </w:tc>
      </w:tr>
      <w:tr w:rsidR="00DA54CA" w:rsidRPr="00E66109" w14:paraId="741F4AD4" w14:textId="77777777" w:rsidTr="003057F6">
        <w:tc>
          <w:tcPr>
            <w:tcW w:w="228" w:type="pct"/>
            <w:vAlign w:val="bottom"/>
          </w:tcPr>
          <w:p w14:paraId="3742BE3E"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4010</w:t>
            </w:r>
          </w:p>
        </w:tc>
        <w:tc>
          <w:tcPr>
            <w:tcW w:w="2804" w:type="pct"/>
          </w:tcPr>
          <w:p w14:paraId="16892293"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Outlays from new discretionary authority (490200E)</w:t>
            </w:r>
          </w:p>
        </w:tc>
        <w:tc>
          <w:tcPr>
            <w:tcW w:w="500" w:type="pct"/>
          </w:tcPr>
          <w:p w14:paraId="260010E9" w14:textId="257D9186" w:rsidR="00DA54CA" w:rsidRPr="00E66109" w:rsidRDefault="00DA54CA" w:rsidP="00DA54CA">
            <w:pPr>
              <w:jc w:val="right"/>
              <w:rPr>
                <w:rFonts w:ascii="Times New Roman" w:hAnsi="Times New Roman" w:cs="Times New Roman"/>
              </w:rPr>
            </w:pPr>
            <w:r w:rsidRPr="006B5D26">
              <w:rPr>
                <w:rFonts w:ascii="Times New Roman" w:hAnsi="Times New Roman" w:cs="Times New Roman"/>
              </w:rPr>
              <w:t>96,000</w:t>
            </w:r>
          </w:p>
        </w:tc>
        <w:tc>
          <w:tcPr>
            <w:tcW w:w="500" w:type="pct"/>
          </w:tcPr>
          <w:p w14:paraId="6B957443" w14:textId="3934361A" w:rsidR="00DA54CA" w:rsidRPr="00E66109" w:rsidRDefault="00DA54CA" w:rsidP="00DA54CA">
            <w:pPr>
              <w:jc w:val="right"/>
              <w:rPr>
                <w:rFonts w:ascii="Times New Roman" w:hAnsi="Times New Roman" w:cs="Times New Roman"/>
              </w:rPr>
            </w:pPr>
            <w:r w:rsidRPr="006B5D26">
              <w:rPr>
                <w:rFonts w:ascii="Times New Roman" w:hAnsi="Times New Roman" w:cs="Times New Roman"/>
              </w:rPr>
              <w:t>96,000</w:t>
            </w:r>
          </w:p>
        </w:tc>
        <w:tc>
          <w:tcPr>
            <w:tcW w:w="501" w:type="pct"/>
          </w:tcPr>
          <w:p w14:paraId="5F9A2254" w14:textId="62F6EF84" w:rsidR="00DA54CA" w:rsidRPr="00E66109" w:rsidRDefault="00DA54CA" w:rsidP="00DA54CA">
            <w:pPr>
              <w:jc w:val="right"/>
              <w:rPr>
                <w:rFonts w:ascii="Times New Roman" w:hAnsi="Times New Roman" w:cs="Times New Roman"/>
              </w:rPr>
            </w:pPr>
            <w:r w:rsidRPr="00336BD6">
              <w:rPr>
                <w:rFonts w:ascii="Times New Roman" w:hAnsi="Times New Roman" w:cs="Times New Roman"/>
              </w:rPr>
              <w:t>180,000</w:t>
            </w:r>
          </w:p>
        </w:tc>
        <w:tc>
          <w:tcPr>
            <w:tcW w:w="467" w:type="pct"/>
          </w:tcPr>
          <w:p w14:paraId="3723D140" w14:textId="266D85CD" w:rsidR="00DA54CA" w:rsidRPr="00E66109" w:rsidRDefault="00DA54CA" w:rsidP="00DA54CA">
            <w:pPr>
              <w:jc w:val="right"/>
              <w:rPr>
                <w:rFonts w:ascii="Times New Roman" w:hAnsi="Times New Roman" w:cs="Times New Roman"/>
              </w:rPr>
            </w:pPr>
            <w:r w:rsidRPr="00336BD6">
              <w:rPr>
                <w:rFonts w:ascii="Times New Roman" w:hAnsi="Times New Roman" w:cs="Times New Roman"/>
              </w:rPr>
              <w:t>180,000</w:t>
            </w:r>
          </w:p>
        </w:tc>
      </w:tr>
      <w:tr w:rsidR="00DA54CA" w:rsidRPr="00E66109" w14:paraId="3D567F7B" w14:textId="77777777" w:rsidTr="003057F6">
        <w:tc>
          <w:tcPr>
            <w:tcW w:w="228" w:type="pct"/>
            <w:vAlign w:val="bottom"/>
          </w:tcPr>
          <w:p w14:paraId="6F86AB43"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4020</w:t>
            </w:r>
          </w:p>
        </w:tc>
        <w:tc>
          <w:tcPr>
            <w:tcW w:w="2804" w:type="pct"/>
          </w:tcPr>
          <w:p w14:paraId="1C651A1C"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 xml:space="preserve">Outlays, gross (total) </w:t>
            </w:r>
          </w:p>
        </w:tc>
        <w:tc>
          <w:tcPr>
            <w:tcW w:w="500" w:type="pct"/>
          </w:tcPr>
          <w:p w14:paraId="6DA765E2" w14:textId="2BAA7384" w:rsidR="00DA54CA" w:rsidRPr="00E66109" w:rsidRDefault="00DA54CA" w:rsidP="00DA54CA">
            <w:pPr>
              <w:jc w:val="right"/>
              <w:rPr>
                <w:rFonts w:ascii="Times New Roman" w:hAnsi="Times New Roman" w:cs="Times New Roman"/>
              </w:rPr>
            </w:pPr>
            <w:r w:rsidRPr="006B5D26">
              <w:rPr>
                <w:rFonts w:ascii="Times New Roman" w:hAnsi="Times New Roman" w:cs="Times New Roman"/>
              </w:rPr>
              <w:t>96,000</w:t>
            </w:r>
          </w:p>
        </w:tc>
        <w:tc>
          <w:tcPr>
            <w:tcW w:w="500" w:type="pct"/>
          </w:tcPr>
          <w:p w14:paraId="49FC7468" w14:textId="2B807569" w:rsidR="00DA54CA" w:rsidRPr="00E66109" w:rsidRDefault="00DA54CA" w:rsidP="00DA54CA">
            <w:pPr>
              <w:jc w:val="right"/>
              <w:rPr>
                <w:rFonts w:ascii="Times New Roman" w:hAnsi="Times New Roman" w:cs="Times New Roman"/>
              </w:rPr>
            </w:pPr>
            <w:r w:rsidRPr="006B5D26">
              <w:rPr>
                <w:rFonts w:ascii="Times New Roman" w:hAnsi="Times New Roman" w:cs="Times New Roman"/>
              </w:rPr>
              <w:t>96,000</w:t>
            </w:r>
          </w:p>
        </w:tc>
        <w:tc>
          <w:tcPr>
            <w:tcW w:w="501" w:type="pct"/>
          </w:tcPr>
          <w:p w14:paraId="750A836F" w14:textId="30B6890B" w:rsidR="00DA54CA" w:rsidRPr="00E66109" w:rsidRDefault="00DA54CA" w:rsidP="00DA54CA">
            <w:pPr>
              <w:jc w:val="right"/>
              <w:rPr>
                <w:rFonts w:ascii="Times New Roman" w:hAnsi="Times New Roman" w:cs="Times New Roman"/>
              </w:rPr>
            </w:pPr>
            <w:r w:rsidRPr="00336BD6">
              <w:rPr>
                <w:rFonts w:ascii="Times New Roman" w:hAnsi="Times New Roman" w:cs="Times New Roman"/>
              </w:rPr>
              <w:t>180,000</w:t>
            </w:r>
          </w:p>
        </w:tc>
        <w:tc>
          <w:tcPr>
            <w:tcW w:w="467" w:type="pct"/>
          </w:tcPr>
          <w:p w14:paraId="2F61285F" w14:textId="4BD0A4CF" w:rsidR="00DA54CA" w:rsidRPr="00E66109" w:rsidRDefault="00DA54CA" w:rsidP="00DA54CA">
            <w:pPr>
              <w:jc w:val="right"/>
              <w:rPr>
                <w:rFonts w:ascii="Times New Roman" w:hAnsi="Times New Roman" w:cs="Times New Roman"/>
              </w:rPr>
            </w:pPr>
            <w:r w:rsidRPr="00336BD6">
              <w:rPr>
                <w:rFonts w:ascii="Times New Roman" w:hAnsi="Times New Roman" w:cs="Times New Roman"/>
              </w:rPr>
              <w:t>180,000</w:t>
            </w:r>
          </w:p>
        </w:tc>
      </w:tr>
      <w:tr w:rsidR="00DA54CA" w:rsidRPr="00E66109" w14:paraId="66AEA478" w14:textId="77777777" w:rsidTr="003057F6">
        <w:tc>
          <w:tcPr>
            <w:tcW w:w="228" w:type="pct"/>
            <w:vAlign w:val="bottom"/>
          </w:tcPr>
          <w:p w14:paraId="3A6569A6" w14:textId="77777777" w:rsidR="00DA54CA" w:rsidRPr="00E66109" w:rsidRDefault="00DA54CA" w:rsidP="00DA54CA">
            <w:pPr>
              <w:rPr>
                <w:rFonts w:ascii="Times New Roman" w:hAnsi="Times New Roman" w:cs="Times New Roman"/>
              </w:rPr>
            </w:pPr>
          </w:p>
        </w:tc>
        <w:tc>
          <w:tcPr>
            <w:tcW w:w="2804" w:type="pct"/>
          </w:tcPr>
          <w:p w14:paraId="5F92E895" w14:textId="77777777" w:rsidR="00DA54CA" w:rsidRPr="00E66109" w:rsidRDefault="00DA54CA" w:rsidP="00DA54CA">
            <w:pPr>
              <w:rPr>
                <w:rFonts w:ascii="Times New Roman" w:hAnsi="Times New Roman" w:cs="Times New Roman"/>
              </w:rPr>
            </w:pPr>
          </w:p>
        </w:tc>
        <w:tc>
          <w:tcPr>
            <w:tcW w:w="500" w:type="pct"/>
          </w:tcPr>
          <w:p w14:paraId="21F18FD2" w14:textId="77777777" w:rsidR="00DA54CA" w:rsidRPr="00E66109" w:rsidRDefault="00DA54CA" w:rsidP="00DA54CA">
            <w:pPr>
              <w:jc w:val="right"/>
              <w:rPr>
                <w:rFonts w:ascii="Times New Roman" w:hAnsi="Times New Roman" w:cs="Times New Roman"/>
              </w:rPr>
            </w:pPr>
          </w:p>
        </w:tc>
        <w:tc>
          <w:tcPr>
            <w:tcW w:w="500" w:type="pct"/>
          </w:tcPr>
          <w:p w14:paraId="4B273026" w14:textId="77777777" w:rsidR="00DA54CA" w:rsidRPr="00E66109" w:rsidRDefault="00DA54CA" w:rsidP="00DA54CA">
            <w:pPr>
              <w:jc w:val="right"/>
              <w:rPr>
                <w:rFonts w:ascii="Times New Roman" w:hAnsi="Times New Roman" w:cs="Times New Roman"/>
              </w:rPr>
            </w:pPr>
          </w:p>
        </w:tc>
        <w:tc>
          <w:tcPr>
            <w:tcW w:w="501" w:type="pct"/>
          </w:tcPr>
          <w:p w14:paraId="396EF8DF" w14:textId="77777777" w:rsidR="00DA54CA" w:rsidRPr="00E66109" w:rsidRDefault="00DA54CA" w:rsidP="00DA54CA">
            <w:pPr>
              <w:jc w:val="right"/>
              <w:rPr>
                <w:rFonts w:ascii="Times New Roman" w:hAnsi="Times New Roman" w:cs="Times New Roman"/>
              </w:rPr>
            </w:pPr>
          </w:p>
        </w:tc>
        <w:tc>
          <w:tcPr>
            <w:tcW w:w="467" w:type="pct"/>
          </w:tcPr>
          <w:p w14:paraId="714E5F65" w14:textId="77777777" w:rsidR="00DA54CA" w:rsidRPr="00E66109" w:rsidRDefault="00DA54CA" w:rsidP="00DA54CA">
            <w:pPr>
              <w:jc w:val="right"/>
              <w:rPr>
                <w:rFonts w:ascii="Times New Roman" w:hAnsi="Times New Roman" w:cs="Times New Roman"/>
              </w:rPr>
            </w:pPr>
          </w:p>
        </w:tc>
      </w:tr>
      <w:tr w:rsidR="00DA54CA" w:rsidRPr="00E66109" w14:paraId="3F8A6727" w14:textId="77777777" w:rsidTr="003057F6">
        <w:tc>
          <w:tcPr>
            <w:tcW w:w="228" w:type="pct"/>
            <w:vAlign w:val="bottom"/>
          </w:tcPr>
          <w:p w14:paraId="54E87652" w14:textId="77777777" w:rsidR="00DA54CA" w:rsidRPr="00E66109" w:rsidRDefault="00DA54CA" w:rsidP="00DA54CA">
            <w:pPr>
              <w:rPr>
                <w:rFonts w:ascii="Times New Roman" w:hAnsi="Times New Roman" w:cs="Times New Roman"/>
              </w:rPr>
            </w:pPr>
          </w:p>
        </w:tc>
        <w:tc>
          <w:tcPr>
            <w:tcW w:w="2804" w:type="pct"/>
          </w:tcPr>
          <w:p w14:paraId="751002C0" w14:textId="77777777" w:rsidR="00DA54CA" w:rsidRPr="00E66109" w:rsidRDefault="00DA54CA" w:rsidP="00DA54CA">
            <w:pPr>
              <w:rPr>
                <w:rFonts w:ascii="Times New Roman" w:hAnsi="Times New Roman" w:cs="Times New Roman"/>
              </w:rPr>
            </w:pPr>
            <w:r w:rsidRPr="002D48B6">
              <w:rPr>
                <w:rFonts w:ascii="Times New Roman" w:hAnsi="Times New Roman" w:cs="Times New Roman"/>
                <w:b/>
              </w:rPr>
              <w:t>Offsets against gross budget authority and outlays:</w:t>
            </w:r>
          </w:p>
        </w:tc>
        <w:tc>
          <w:tcPr>
            <w:tcW w:w="500" w:type="pct"/>
          </w:tcPr>
          <w:p w14:paraId="02466D39" w14:textId="77777777" w:rsidR="00DA54CA" w:rsidRPr="00E66109" w:rsidRDefault="00DA54CA" w:rsidP="00DA54CA">
            <w:pPr>
              <w:jc w:val="right"/>
              <w:rPr>
                <w:rFonts w:ascii="Times New Roman" w:hAnsi="Times New Roman" w:cs="Times New Roman"/>
              </w:rPr>
            </w:pPr>
          </w:p>
        </w:tc>
        <w:tc>
          <w:tcPr>
            <w:tcW w:w="500" w:type="pct"/>
          </w:tcPr>
          <w:p w14:paraId="62D8E5B8" w14:textId="77777777" w:rsidR="00DA54CA" w:rsidRPr="00E66109" w:rsidRDefault="00DA54CA" w:rsidP="00DA54CA">
            <w:pPr>
              <w:jc w:val="right"/>
              <w:rPr>
                <w:rFonts w:ascii="Times New Roman" w:hAnsi="Times New Roman" w:cs="Times New Roman"/>
              </w:rPr>
            </w:pPr>
          </w:p>
        </w:tc>
        <w:tc>
          <w:tcPr>
            <w:tcW w:w="501" w:type="pct"/>
          </w:tcPr>
          <w:p w14:paraId="35F19EA9" w14:textId="77777777" w:rsidR="00DA54CA" w:rsidRPr="00E66109" w:rsidRDefault="00DA54CA" w:rsidP="00DA54CA">
            <w:pPr>
              <w:jc w:val="right"/>
              <w:rPr>
                <w:rFonts w:ascii="Times New Roman" w:hAnsi="Times New Roman" w:cs="Times New Roman"/>
              </w:rPr>
            </w:pPr>
          </w:p>
        </w:tc>
        <w:tc>
          <w:tcPr>
            <w:tcW w:w="467" w:type="pct"/>
          </w:tcPr>
          <w:p w14:paraId="11608992" w14:textId="77777777" w:rsidR="00DA54CA" w:rsidRPr="00E66109" w:rsidRDefault="00DA54CA" w:rsidP="00DA54CA">
            <w:pPr>
              <w:jc w:val="right"/>
              <w:rPr>
                <w:rFonts w:ascii="Times New Roman" w:hAnsi="Times New Roman" w:cs="Times New Roman"/>
              </w:rPr>
            </w:pPr>
          </w:p>
        </w:tc>
      </w:tr>
      <w:tr w:rsidR="00DA54CA" w:rsidRPr="00E66109" w14:paraId="73549B20" w14:textId="77777777" w:rsidTr="003057F6">
        <w:tc>
          <w:tcPr>
            <w:tcW w:w="228" w:type="pct"/>
            <w:vAlign w:val="bottom"/>
          </w:tcPr>
          <w:p w14:paraId="3BA41717" w14:textId="77777777" w:rsidR="00DA54CA" w:rsidRPr="00E66109" w:rsidRDefault="00DA54CA" w:rsidP="00DA54CA">
            <w:pPr>
              <w:rPr>
                <w:rFonts w:ascii="Times New Roman" w:hAnsi="Times New Roman" w:cs="Times New Roman"/>
              </w:rPr>
            </w:pPr>
          </w:p>
        </w:tc>
        <w:tc>
          <w:tcPr>
            <w:tcW w:w="2804" w:type="pct"/>
          </w:tcPr>
          <w:p w14:paraId="2116919E" w14:textId="77777777" w:rsidR="00DA54CA" w:rsidRPr="00D67CC9" w:rsidRDefault="00DA54CA" w:rsidP="00DA54CA">
            <w:pPr>
              <w:rPr>
                <w:rFonts w:ascii="Times New Roman" w:hAnsi="Times New Roman" w:cs="Times New Roman"/>
                <w:b/>
                <w:bCs/>
              </w:rPr>
            </w:pPr>
            <w:r w:rsidRPr="00D67CC9">
              <w:rPr>
                <w:rFonts w:ascii="Times New Roman" w:hAnsi="Times New Roman" w:cs="Times New Roman"/>
                <w:b/>
                <w:bCs/>
              </w:rPr>
              <w:t>Offsetting collections (collected) from:</w:t>
            </w:r>
          </w:p>
        </w:tc>
        <w:tc>
          <w:tcPr>
            <w:tcW w:w="500" w:type="pct"/>
          </w:tcPr>
          <w:p w14:paraId="79DD2014" w14:textId="77777777" w:rsidR="00DA54CA" w:rsidRPr="00E66109" w:rsidRDefault="00DA54CA" w:rsidP="00DA54CA">
            <w:pPr>
              <w:jc w:val="right"/>
              <w:rPr>
                <w:rFonts w:ascii="Times New Roman" w:hAnsi="Times New Roman" w:cs="Times New Roman"/>
              </w:rPr>
            </w:pPr>
          </w:p>
        </w:tc>
        <w:tc>
          <w:tcPr>
            <w:tcW w:w="500" w:type="pct"/>
          </w:tcPr>
          <w:p w14:paraId="33249C9F" w14:textId="77777777" w:rsidR="00DA54CA" w:rsidRPr="00E66109" w:rsidRDefault="00DA54CA" w:rsidP="00DA54CA">
            <w:pPr>
              <w:jc w:val="right"/>
              <w:rPr>
                <w:rFonts w:ascii="Times New Roman" w:hAnsi="Times New Roman" w:cs="Times New Roman"/>
              </w:rPr>
            </w:pPr>
          </w:p>
        </w:tc>
        <w:tc>
          <w:tcPr>
            <w:tcW w:w="501" w:type="pct"/>
          </w:tcPr>
          <w:p w14:paraId="1E995542" w14:textId="77777777" w:rsidR="00DA54CA" w:rsidRPr="00E66109" w:rsidRDefault="00DA54CA" w:rsidP="00DA54CA">
            <w:pPr>
              <w:jc w:val="right"/>
              <w:rPr>
                <w:rFonts w:ascii="Times New Roman" w:hAnsi="Times New Roman" w:cs="Times New Roman"/>
              </w:rPr>
            </w:pPr>
          </w:p>
        </w:tc>
        <w:tc>
          <w:tcPr>
            <w:tcW w:w="467" w:type="pct"/>
          </w:tcPr>
          <w:p w14:paraId="7B68821D" w14:textId="77777777" w:rsidR="00DA54CA" w:rsidRPr="00E66109" w:rsidRDefault="00DA54CA" w:rsidP="00DA54CA">
            <w:pPr>
              <w:jc w:val="right"/>
              <w:rPr>
                <w:rFonts w:ascii="Times New Roman" w:hAnsi="Times New Roman" w:cs="Times New Roman"/>
              </w:rPr>
            </w:pPr>
          </w:p>
        </w:tc>
      </w:tr>
      <w:tr w:rsidR="00DA54CA" w:rsidRPr="00E66109" w14:paraId="59F49438" w14:textId="77777777" w:rsidTr="003057F6">
        <w:tc>
          <w:tcPr>
            <w:tcW w:w="228" w:type="pct"/>
            <w:vAlign w:val="bottom"/>
          </w:tcPr>
          <w:p w14:paraId="57639C6E" w14:textId="10B2A23F" w:rsidR="00DA54CA" w:rsidRPr="00E66109" w:rsidRDefault="00DA54CA" w:rsidP="00DA54CA">
            <w:pPr>
              <w:rPr>
                <w:rFonts w:ascii="Times New Roman" w:hAnsi="Times New Roman" w:cs="Times New Roman"/>
              </w:rPr>
            </w:pPr>
            <w:r>
              <w:rPr>
                <w:rFonts w:ascii="Times New Roman" w:hAnsi="Times New Roman" w:cs="Times New Roman"/>
              </w:rPr>
              <w:t>4030</w:t>
            </w:r>
          </w:p>
        </w:tc>
        <w:tc>
          <w:tcPr>
            <w:tcW w:w="2804" w:type="pct"/>
          </w:tcPr>
          <w:p w14:paraId="237502DA" w14:textId="219A387B" w:rsidR="00DA54CA" w:rsidRDefault="00DA54CA" w:rsidP="00DA54CA">
            <w:pPr>
              <w:rPr>
                <w:rFonts w:ascii="Times New Roman" w:hAnsi="Times New Roman" w:cs="Times New Roman"/>
              </w:rPr>
            </w:pPr>
            <w:r>
              <w:rPr>
                <w:rFonts w:ascii="Times New Roman" w:hAnsi="Times New Roman" w:cs="Times New Roman"/>
              </w:rPr>
              <w:t>Federal sources (-) (425200E)</w:t>
            </w:r>
          </w:p>
        </w:tc>
        <w:tc>
          <w:tcPr>
            <w:tcW w:w="500" w:type="pct"/>
          </w:tcPr>
          <w:p w14:paraId="5AFB2555" w14:textId="1C4E0CC0" w:rsidR="00DA54CA" w:rsidRPr="00E66109" w:rsidRDefault="00DA54CA" w:rsidP="00DA54CA">
            <w:pPr>
              <w:jc w:val="right"/>
              <w:rPr>
                <w:rFonts w:ascii="Times New Roman" w:hAnsi="Times New Roman" w:cs="Times New Roman"/>
              </w:rPr>
            </w:pPr>
            <w:r w:rsidRPr="00A35037">
              <w:rPr>
                <w:rFonts w:ascii="Times New Roman" w:hAnsi="Times New Roman" w:cs="Times New Roman"/>
                <w:i/>
                <w:iCs/>
              </w:rPr>
              <w:t>-</w:t>
            </w:r>
          </w:p>
        </w:tc>
        <w:tc>
          <w:tcPr>
            <w:tcW w:w="500" w:type="pct"/>
          </w:tcPr>
          <w:p w14:paraId="6FD41A4C" w14:textId="794BF24B" w:rsidR="00DA54CA" w:rsidRPr="00E66109"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3701CF72" w14:textId="6420CCE7" w:rsidR="00DA54CA" w:rsidRDefault="00DA54CA" w:rsidP="00DA54CA">
            <w:pPr>
              <w:jc w:val="right"/>
              <w:rPr>
                <w:rFonts w:ascii="Times New Roman" w:hAnsi="Times New Roman" w:cs="Times New Roman"/>
              </w:rPr>
            </w:pPr>
            <w:r>
              <w:rPr>
                <w:rFonts w:ascii="Times New Roman" w:hAnsi="Times New Roman" w:cs="Times New Roman"/>
              </w:rPr>
              <w:t>(</w:t>
            </w:r>
            <w:r w:rsidRPr="006F40E3">
              <w:rPr>
                <w:rFonts w:ascii="Times New Roman" w:hAnsi="Times New Roman" w:cs="Times New Roman"/>
              </w:rPr>
              <w:t>96,000</w:t>
            </w:r>
            <w:r>
              <w:rPr>
                <w:rFonts w:ascii="Times New Roman" w:hAnsi="Times New Roman" w:cs="Times New Roman"/>
              </w:rPr>
              <w:t>)</w:t>
            </w:r>
          </w:p>
        </w:tc>
        <w:tc>
          <w:tcPr>
            <w:tcW w:w="467" w:type="pct"/>
          </w:tcPr>
          <w:p w14:paraId="5B800960" w14:textId="5961AFEE" w:rsidR="00DA54CA" w:rsidRDefault="00DA54CA" w:rsidP="00DA54CA">
            <w:pPr>
              <w:jc w:val="right"/>
              <w:rPr>
                <w:rFonts w:ascii="Times New Roman" w:hAnsi="Times New Roman" w:cs="Times New Roman"/>
              </w:rPr>
            </w:pPr>
            <w:r>
              <w:rPr>
                <w:rFonts w:ascii="Times New Roman" w:hAnsi="Times New Roman" w:cs="Times New Roman"/>
              </w:rPr>
              <w:t>(</w:t>
            </w:r>
            <w:r w:rsidRPr="006F40E3">
              <w:rPr>
                <w:rFonts w:ascii="Times New Roman" w:hAnsi="Times New Roman" w:cs="Times New Roman"/>
              </w:rPr>
              <w:t>96,000</w:t>
            </w:r>
            <w:r>
              <w:rPr>
                <w:rFonts w:ascii="Times New Roman" w:hAnsi="Times New Roman" w:cs="Times New Roman"/>
              </w:rPr>
              <w:t>)</w:t>
            </w:r>
          </w:p>
        </w:tc>
      </w:tr>
      <w:tr w:rsidR="00DA54CA" w:rsidRPr="00E66109" w14:paraId="0A2E6CD6" w14:textId="77777777" w:rsidTr="003057F6">
        <w:tc>
          <w:tcPr>
            <w:tcW w:w="228" w:type="pct"/>
            <w:vAlign w:val="bottom"/>
          </w:tcPr>
          <w:p w14:paraId="61D830E9" w14:textId="6BB094F2" w:rsidR="00DA54CA" w:rsidRPr="00E66109" w:rsidRDefault="00DA54CA" w:rsidP="00DA54CA">
            <w:pPr>
              <w:rPr>
                <w:rFonts w:ascii="Times New Roman" w:hAnsi="Times New Roman" w:cs="Times New Roman"/>
              </w:rPr>
            </w:pPr>
            <w:r w:rsidRPr="00E66109">
              <w:rPr>
                <w:rFonts w:ascii="Times New Roman" w:hAnsi="Times New Roman" w:cs="Times New Roman"/>
              </w:rPr>
              <w:t>4040</w:t>
            </w:r>
          </w:p>
        </w:tc>
        <w:tc>
          <w:tcPr>
            <w:tcW w:w="2804" w:type="pct"/>
          </w:tcPr>
          <w:p w14:paraId="3DD94079" w14:textId="704EEE0A" w:rsidR="00DA54CA" w:rsidRPr="00E66109" w:rsidRDefault="00DA54CA" w:rsidP="00DA54CA">
            <w:pPr>
              <w:rPr>
                <w:rFonts w:ascii="Times New Roman" w:hAnsi="Times New Roman" w:cs="Times New Roman"/>
              </w:rPr>
            </w:pPr>
            <w:r w:rsidRPr="00E66109">
              <w:rPr>
                <w:rFonts w:ascii="Times New Roman" w:hAnsi="Times New Roman" w:cs="Times New Roman"/>
              </w:rPr>
              <w:t>Offsets against gross budget authority and outlays (-) (calc.)</w:t>
            </w:r>
          </w:p>
        </w:tc>
        <w:tc>
          <w:tcPr>
            <w:tcW w:w="500" w:type="pct"/>
          </w:tcPr>
          <w:p w14:paraId="528B3607" w14:textId="1F0EE5A7" w:rsidR="00DA54CA" w:rsidRPr="006B5D26" w:rsidRDefault="00DA54CA" w:rsidP="00DA54CA">
            <w:pPr>
              <w:jc w:val="right"/>
              <w:rPr>
                <w:rFonts w:ascii="Times New Roman" w:hAnsi="Times New Roman" w:cs="Times New Roman"/>
              </w:rPr>
            </w:pPr>
            <w:r w:rsidRPr="00A35037">
              <w:rPr>
                <w:rFonts w:ascii="Times New Roman" w:hAnsi="Times New Roman" w:cs="Times New Roman"/>
                <w:i/>
                <w:iCs/>
              </w:rPr>
              <w:t>-</w:t>
            </w:r>
          </w:p>
        </w:tc>
        <w:tc>
          <w:tcPr>
            <w:tcW w:w="500" w:type="pct"/>
          </w:tcPr>
          <w:p w14:paraId="41A47CBD" w14:textId="198D006D" w:rsidR="00DA54CA" w:rsidRPr="006B5D26"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5E524277" w14:textId="78BE99F9" w:rsidR="00DA54CA" w:rsidRPr="00336BD6" w:rsidRDefault="00DA54CA" w:rsidP="00DA54CA">
            <w:pPr>
              <w:jc w:val="right"/>
              <w:rPr>
                <w:rFonts w:ascii="Times New Roman" w:hAnsi="Times New Roman" w:cs="Times New Roman"/>
              </w:rPr>
            </w:pPr>
            <w:r>
              <w:rPr>
                <w:rFonts w:ascii="Times New Roman" w:hAnsi="Times New Roman" w:cs="Times New Roman"/>
              </w:rPr>
              <w:t>(</w:t>
            </w:r>
            <w:r w:rsidRPr="006F40E3">
              <w:rPr>
                <w:rFonts w:ascii="Times New Roman" w:hAnsi="Times New Roman" w:cs="Times New Roman"/>
              </w:rPr>
              <w:t>96,000</w:t>
            </w:r>
            <w:r>
              <w:rPr>
                <w:rFonts w:ascii="Times New Roman" w:hAnsi="Times New Roman" w:cs="Times New Roman"/>
              </w:rPr>
              <w:t>)</w:t>
            </w:r>
          </w:p>
        </w:tc>
        <w:tc>
          <w:tcPr>
            <w:tcW w:w="467" w:type="pct"/>
          </w:tcPr>
          <w:p w14:paraId="14CCA6F9" w14:textId="0BFA716C" w:rsidR="00DA54CA" w:rsidRPr="00336BD6" w:rsidRDefault="00DA54CA" w:rsidP="00DA54CA">
            <w:pPr>
              <w:jc w:val="right"/>
              <w:rPr>
                <w:rFonts w:ascii="Times New Roman" w:hAnsi="Times New Roman" w:cs="Times New Roman"/>
              </w:rPr>
            </w:pPr>
            <w:r>
              <w:rPr>
                <w:rFonts w:ascii="Times New Roman" w:hAnsi="Times New Roman" w:cs="Times New Roman"/>
              </w:rPr>
              <w:t>(</w:t>
            </w:r>
            <w:r w:rsidRPr="006F40E3">
              <w:rPr>
                <w:rFonts w:ascii="Times New Roman" w:hAnsi="Times New Roman" w:cs="Times New Roman"/>
              </w:rPr>
              <w:t>96,000</w:t>
            </w:r>
            <w:r>
              <w:rPr>
                <w:rFonts w:ascii="Times New Roman" w:hAnsi="Times New Roman" w:cs="Times New Roman"/>
              </w:rPr>
              <w:t>)</w:t>
            </w:r>
          </w:p>
        </w:tc>
      </w:tr>
      <w:tr w:rsidR="00DA54CA" w:rsidRPr="00E66109" w14:paraId="304DC50F" w14:textId="77777777" w:rsidTr="003057F6">
        <w:tc>
          <w:tcPr>
            <w:tcW w:w="228" w:type="pct"/>
            <w:vAlign w:val="bottom"/>
          </w:tcPr>
          <w:p w14:paraId="244AEDBF" w14:textId="27012FF0" w:rsidR="00DA54CA" w:rsidRPr="00E66109" w:rsidRDefault="00DA54CA" w:rsidP="00DA54CA">
            <w:pPr>
              <w:rPr>
                <w:rFonts w:ascii="Times New Roman" w:hAnsi="Times New Roman" w:cs="Times New Roman"/>
              </w:rPr>
            </w:pPr>
            <w:r>
              <w:rPr>
                <w:rFonts w:ascii="Times New Roman" w:hAnsi="Times New Roman" w:cs="Times New Roman"/>
              </w:rPr>
              <w:t>4056</w:t>
            </w:r>
          </w:p>
        </w:tc>
        <w:tc>
          <w:tcPr>
            <w:tcW w:w="2804" w:type="pct"/>
          </w:tcPr>
          <w:p w14:paraId="698F7381" w14:textId="7398CA53" w:rsidR="00DA54CA" w:rsidRPr="00E66109" w:rsidRDefault="00DA54CA" w:rsidP="00DA54CA">
            <w:pPr>
              <w:rPr>
                <w:rFonts w:ascii="Times New Roman" w:hAnsi="Times New Roman" w:cs="Times New Roman"/>
              </w:rPr>
            </w:pPr>
            <w:r>
              <w:rPr>
                <w:rFonts w:ascii="Times New Roman" w:hAnsi="Times New Roman" w:cs="Times New Roman"/>
              </w:rPr>
              <w:t>Anticipated offsetting collections (+ or -) (421000E)</w:t>
            </w:r>
          </w:p>
        </w:tc>
        <w:tc>
          <w:tcPr>
            <w:tcW w:w="500" w:type="pct"/>
          </w:tcPr>
          <w:p w14:paraId="3F4F01C4" w14:textId="306F65B2" w:rsidR="00DA54CA" w:rsidRPr="006B5D26" w:rsidRDefault="00DA54CA" w:rsidP="00DA54CA">
            <w:pPr>
              <w:jc w:val="right"/>
              <w:rPr>
                <w:rFonts w:ascii="Times New Roman" w:hAnsi="Times New Roman" w:cs="Times New Roman"/>
              </w:rPr>
            </w:pPr>
            <w:r w:rsidRPr="00A35037">
              <w:rPr>
                <w:rFonts w:ascii="Times New Roman" w:hAnsi="Times New Roman" w:cs="Times New Roman"/>
                <w:i/>
                <w:iCs/>
              </w:rPr>
              <w:t>-</w:t>
            </w:r>
          </w:p>
        </w:tc>
        <w:tc>
          <w:tcPr>
            <w:tcW w:w="500" w:type="pct"/>
          </w:tcPr>
          <w:p w14:paraId="5503973D" w14:textId="3C9D35C8" w:rsidR="00DA54CA" w:rsidRPr="006B5D26"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05CDF39A" w14:textId="021614B3" w:rsidR="00DA54CA" w:rsidRDefault="00DA54CA" w:rsidP="00DA54CA">
            <w:pPr>
              <w:jc w:val="right"/>
              <w:rPr>
                <w:rFonts w:ascii="Times New Roman" w:hAnsi="Times New Roman" w:cs="Times New Roman"/>
              </w:rPr>
            </w:pPr>
            <w:r w:rsidRPr="00F17D61">
              <w:rPr>
                <w:rFonts w:ascii="Times New Roman" w:hAnsi="Times New Roman" w:cs="Times New Roman"/>
              </w:rPr>
              <w:t>96,000</w:t>
            </w:r>
          </w:p>
        </w:tc>
        <w:tc>
          <w:tcPr>
            <w:tcW w:w="467" w:type="pct"/>
          </w:tcPr>
          <w:p w14:paraId="490718C3" w14:textId="2424CA35" w:rsidR="00DA54CA" w:rsidRDefault="00DA54CA" w:rsidP="00DA54CA">
            <w:pPr>
              <w:jc w:val="right"/>
              <w:rPr>
                <w:rFonts w:ascii="Times New Roman" w:hAnsi="Times New Roman" w:cs="Times New Roman"/>
              </w:rPr>
            </w:pPr>
            <w:r w:rsidRPr="00F17D61">
              <w:rPr>
                <w:rFonts w:ascii="Times New Roman" w:hAnsi="Times New Roman" w:cs="Times New Roman"/>
              </w:rPr>
              <w:t>96,000</w:t>
            </w:r>
          </w:p>
        </w:tc>
      </w:tr>
      <w:tr w:rsidR="00DA54CA" w:rsidRPr="00E66109" w14:paraId="46EB0C89" w14:textId="77777777" w:rsidTr="003057F6">
        <w:tc>
          <w:tcPr>
            <w:tcW w:w="228" w:type="pct"/>
            <w:vAlign w:val="bottom"/>
          </w:tcPr>
          <w:p w14:paraId="244004D0" w14:textId="4796D594" w:rsidR="00DA54CA" w:rsidRPr="00E66109" w:rsidRDefault="00DA54CA" w:rsidP="00DA54CA">
            <w:pPr>
              <w:rPr>
                <w:rFonts w:ascii="Times New Roman" w:hAnsi="Times New Roman" w:cs="Times New Roman"/>
              </w:rPr>
            </w:pPr>
            <w:r w:rsidRPr="00E66109">
              <w:rPr>
                <w:rFonts w:ascii="Times New Roman" w:hAnsi="Times New Roman" w:cs="Times New Roman"/>
              </w:rPr>
              <w:t>4060</w:t>
            </w:r>
          </w:p>
        </w:tc>
        <w:tc>
          <w:tcPr>
            <w:tcW w:w="2804" w:type="pct"/>
          </w:tcPr>
          <w:p w14:paraId="470567A5" w14:textId="008C5953" w:rsidR="00DA54CA" w:rsidRPr="00E66109" w:rsidRDefault="00DA54CA" w:rsidP="00DA54CA">
            <w:pPr>
              <w:rPr>
                <w:rFonts w:ascii="Times New Roman" w:hAnsi="Times New Roman" w:cs="Times New Roman"/>
              </w:rPr>
            </w:pPr>
            <w:r w:rsidRPr="00E66109">
              <w:rPr>
                <w:rFonts w:ascii="Times New Roman" w:hAnsi="Times New Roman" w:cs="Times New Roman"/>
              </w:rPr>
              <w:t xml:space="preserve">Additional offsets against budget authority only (total) </w:t>
            </w:r>
          </w:p>
        </w:tc>
        <w:tc>
          <w:tcPr>
            <w:tcW w:w="500" w:type="pct"/>
          </w:tcPr>
          <w:p w14:paraId="3565F4BE" w14:textId="76250482" w:rsidR="00DA54CA" w:rsidRPr="006B5D26" w:rsidRDefault="00DA54CA" w:rsidP="00DA54CA">
            <w:pPr>
              <w:jc w:val="right"/>
              <w:rPr>
                <w:rFonts w:ascii="Times New Roman" w:hAnsi="Times New Roman" w:cs="Times New Roman"/>
              </w:rPr>
            </w:pPr>
            <w:r w:rsidRPr="00A35037">
              <w:rPr>
                <w:rFonts w:ascii="Times New Roman" w:hAnsi="Times New Roman" w:cs="Times New Roman"/>
                <w:i/>
                <w:iCs/>
              </w:rPr>
              <w:t>-</w:t>
            </w:r>
          </w:p>
        </w:tc>
        <w:tc>
          <w:tcPr>
            <w:tcW w:w="500" w:type="pct"/>
          </w:tcPr>
          <w:p w14:paraId="236AE1A9" w14:textId="052ADAAD" w:rsidR="00DA54CA" w:rsidRPr="006B5D26" w:rsidRDefault="00DA54CA" w:rsidP="00DA54CA">
            <w:pPr>
              <w:jc w:val="right"/>
              <w:rPr>
                <w:rFonts w:ascii="Times New Roman" w:hAnsi="Times New Roman" w:cs="Times New Roman"/>
              </w:rPr>
            </w:pPr>
            <w:r w:rsidRPr="00E66109">
              <w:rPr>
                <w:rFonts w:ascii="Times New Roman" w:hAnsi="Times New Roman" w:cs="Times New Roman"/>
              </w:rPr>
              <w:t>-</w:t>
            </w:r>
          </w:p>
        </w:tc>
        <w:tc>
          <w:tcPr>
            <w:tcW w:w="501" w:type="pct"/>
          </w:tcPr>
          <w:p w14:paraId="565FD28E" w14:textId="326E090E" w:rsidR="00DA54CA" w:rsidRDefault="00DA54CA" w:rsidP="00DA54CA">
            <w:pPr>
              <w:jc w:val="right"/>
              <w:rPr>
                <w:rFonts w:ascii="Times New Roman" w:hAnsi="Times New Roman" w:cs="Times New Roman"/>
              </w:rPr>
            </w:pPr>
            <w:r w:rsidRPr="00F17D61">
              <w:rPr>
                <w:rFonts w:ascii="Times New Roman" w:hAnsi="Times New Roman" w:cs="Times New Roman"/>
              </w:rPr>
              <w:t>96,000</w:t>
            </w:r>
          </w:p>
        </w:tc>
        <w:tc>
          <w:tcPr>
            <w:tcW w:w="467" w:type="pct"/>
          </w:tcPr>
          <w:p w14:paraId="351D7A56" w14:textId="425E3899" w:rsidR="00DA54CA" w:rsidRDefault="00DA54CA" w:rsidP="00DA54CA">
            <w:pPr>
              <w:jc w:val="right"/>
              <w:rPr>
                <w:rFonts w:ascii="Times New Roman" w:hAnsi="Times New Roman" w:cs="Times New Roman"/>
              </w:rPr>
            </w:pPr>
            <w:r w:rsidRPr="00F17D61">
              <w:rPr>
                <w:rFonts w:ascii="Times New Roman" w:hAnsi="Times New Roman" w:cs="Times New Roman"/>
              </w:rPr>
              <w:t>96,000</w:t>
            </w:r>
          </w:p>
        </w:tc>
      </w:tr>
      <w:tr w:rsidR="00DA54CA" w:rsidRPr="00E66109" w14:paraId="37CCF685" w14:textId="77777777" w:rsidTr="003057F6">
        <w:tc>
          <w:tcPr>
            <w:tcW w:w="228" w:type="pct"/>
            <w:vAlign w:val="bottom"/>
          </w:tcPr>
          <w:p w14:paraId="3CB0E6F1"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4070</w:t>
            </w:r>
          </w:p>
        </w:tc>
        <w:tc>
          <w:tcPr>
            <w:tcW w:w="2804" w:type="pct"/>
          </w:tcPr>
          <w:p w14:paraId="69989173"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Budget authority, net (discretionary) (calc.)</w:t>
            </w:r>
          </w:p>
        </w:tc>
        <w:tc>
          <w:tcPr>
            <w:tcW w:w="500" w:type="pct"/>
          </w:tcPr>
          <w:p w14:paraId="1D10EA2E" w14:textId="621D3D98" w:rsidR="00DA54CA" w:rsidRPr="00E66109" w:rsidRDefault="00DA54CA" w:rsidP="00DA54CA">
            <w:pPr>
              <w:jc w:val="right"/>
              <w:rPr>
                <w:rFonts w:ascii="Times New Roman" w:hAnsi="Times New Roman" w:cs="Times New Roman"/>
              </w:rPr>
            </w:pPr>
            <w:r w:rsidRPr="006B5D26">
              <w:rPr>
                <w:rFonts w:ascii="Times New Roman" w:hAnsi="Times New Roman" w:cs="Times New Roman"/>
              </w:rPr>
              <w:t>96,000</w:t>
            </w:r>
          </w:p>
        </w:tc>
        <w:tc>
          <w:tcPr>
            <w:tcW w:w="500" w:type="pct"/>
          </w:tcPr>
          <w:p w14:paraId="2CF4B4CA" w14:textId="680EB7A1" w:rsidR="00DA54CA" w:rsidRPr="00E66109" w:rsidRDefault="00DA54CA" w:rsidP="00DA54CA">
            <w:pPr>
              <w:jc w:val="right"/>
              <w:rPr>
                <w:rFonts w:ascii="Times New Roman" w:hAnsi="Times New Roman" w:cs="Times New Roman"/>
              </w:rPr>
            </w:pPr>
            <w:r w:rsidRPr="006B5D26">
              <w:rPr>
                <w:rFonts w:ascii="Times New Roman" w:hAnsi="Times New Roman" w:cs="Times New Roman"/>
              </w:rPr>
              <w:t>96,000</w:t>
            </w:r>
          </w:p>
        </w:tc>
        <w:tc>
          <w:tcPr>
            <w:tcW w:w="501" w:type="pct"/>
          </w:tcPr>
          <w:p w14:paraId="42C86733" w14:textId="565393D8" w:rsidR="00DA54CA" w:rsidRPr="00E66109" w:rsidRDefault="00DA54CA" w:rsidP="00DA54CA">
            <w:pPr>
              <w:jc w:val="right"/>
              <w:rPr>
                <w:rFonts w:ascii="Times New Roman" w:hAnsi="Times New Roman" w:cs="Times New Roman"/>
              </w:rPr>
            </w:pPr>
            <w:r>
              <w:rPr>
                <w:rFonts w:ascii="Times New Roman" w:hAnsi="Times New Roman" w:cs="Times New Roman"/>
              </w:rPr>
              <w:t>276,000</w:t>
            </w:r>
          </w:p>
        </w:tc>
        <w:tc>
          <w:tcPr>
            <w:tcW w:w="467" w:type="pct"/>
          </w:tcPr>
          <w:p w14:paraId="1D2BE3C0" w14:textId="02B516A9" w:rsidR="00DA54CA" w:rsidRPr="00E66109" w:rsidRDefault="00DA54CA" w:rsidP="00DA54CA">
            <w:pPr>
              <w:jc w:val="right"/>
              <w:rPr>
                <w:rFonts w:ascii="Times New Roman" w:hAnsi="Times New Roman" w:cs="Times New Roman"/>
              </w:rPr>
            </w:pPr>
            <w:r>
              <w:rPr>
                <w:rFonts w:ascii="Times New Roman" w:hAnsi="Times New Roman" w:cs="Times New Roman"/>
              </w:rPr>
              <w:t>276,000</w:t>
            </w:r>
          </w:p>
        </w:tc>
      </w:tr>
      <w:tr w:rsidR="00DA54CA" w:rsidRPr="00E66109" w14:paraId="340685B5" w14:textId="77777777" w:rsidTr="003057F6">
        <w:tc>
          <w:tcPr>
            <w:tcW w:w="228" w:type="pct"/>
            <w:vAlign w:val="bottom"/>
          </w:tcPr>
          <w:p w14:paraId="4D1A27E1"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lastRenderedPageBreak/>
              <w:t>4080</w:t>
            </w:r>
          </w:p>
        </w:tc>
        <w:tc>
          <w:tcPr>
            <w:tcW w:w="2804" w:type="pct"/>
          </w:tcPr>
          <w:p w14:paraId="7F78BB3A"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Outlays, net (discretionary) (calc.)</w:t>
            </w:r>
          </w:p>
        </w:tc>
        <w:tc>
          <w:tcPr>
            <w:tcW w:w="500" w:type="pct"/>
          </w:tcPr>
          <w:p w14:paraId="55B38DC4" w14:textId="4EF743B4" w:rsidR="00DA54CA" w:rsidRPr="00E66109" w:rsidRDefault="00DA54CA" w:rsidP="00DA54CA">
            <w:pPr>
              <w:jc w:val="right"/>
              <w:rPr>
                <w:rFonts w:ascii="Times New Roman" w:hAnsi="Times New Roman" w:cs="Times New Roman"/>
              </w:rPr>
            </w:pPr>
            <w:r w:rsidRPr="00F17D61">
              <w:rPr>
                <w:rFonts w:ascii="Times New Roman" w:hAnsi="Times New Roman" w:cs="Times New Roman"/>
              </w:rPr>
              <w:t>96,000</w:t>
            </w:r>
          </w:p>
        </w:tc>
        <w:tc>
          <w:tcPr>
            <w:tcW w:w="500" w:type="pct"/>
          </w:tcPr>
          <w:p w14:paraId="64526F0B" w14:textId="53207450" w:rsidR="00DA54CA" w:rsidRPr="00E66109" w:rsidRDefault="00DA54CA" w:rsidP="00DA54CA">
            <w:pPr>
              <w:jc w:val="right"/>
              <w:rPr>
                <w:rFonts w:ascii="Times New Roman" w:hAnsi="Times New Roman" w:cs="Times New Roman"/>
              </w:rPr>
            </w:pPr>
            <w:r w:rsidRPr="00F17D61">
              <w:rPr>
                <w:rFonts w:ascii="Times New Roman" w:hAnsi="Times New Roman" w:cs="Times New Roman"/>
              </w:rPr>
              <w:t>96,000</w:t>
            </w:r>
          </w:p>
        </w:tc>
        <w:tc>
          <w:tcPr>
            <w:tcW w:w="501" w:type="pct"/>
          </w:tcPr>
          <w:p w14:paraId="497AE6D7" w14:textId="6E936975" w:rsidR="00DA54CA" w:rsidRPr="00E66109" w:rsidRDefault="00DA54CA" w:rsidP="00DA54CA">
            <w:pPr>
              <w:jc w:val="right"/>
              <w:rPr>
                <w:rFonts w:ascii="Times New Roman" w:hAnsi="Times New Roman" w:cs="Times New Roman"/>
              </w:rPr>
            </w:pPr>
            <w:r>
              <w:rPr>
                <w:rFonts w:ascii="Times New Roman" w:hAnsi="Times New Roman" w:cs="Times New Roman"/>
              </w:rPr>
              <w:t>84,000</w:t>
            </w:r>
          </w:p>
        </w:tc>
        <w:tc>
          <w:tcPr>
            <w:tcW w:w="467" w:type="pct"/>
          </w:tcPr>
          <w:p w14:paraId="0AF6AAE3" w14:textId="20596520" w:rsidR="00DA54CA" w:rsidRPr="00E66109" w:rsidRDefault="00DA54CA" w:rsidP="00DA54CA">
            <w:pPr>
              <w:jc w:val="right"/>
              <w:rPr>
                <w:rFonts w:ascii="Times New Roman" w:hAnsi="Times New Roman" w:cs="Times New Roman"/>
              </w:rPr>
            </w:pPr>
            <w:r>
              <w:rPr>
                <w:rFonts w:ascii="Times New Roman" w:hAnsi="Times New Roman" w:cs="Times New Roman"/>
              </w:rPr>
              <w:t>84,000</w:t>
            </w:r>
          </w:p>
        </w:tc>
      </w:tr>
      <w:tr w:rsidR="00DA54CA" w:rsidRPr="00E66109" w14:paraId="457848D7" w14:textId="77777777" w:rsidTr="003057F6">
        <w:tc>
          <w:tcPr>
            <w:tcW w:w="228" w:type="pct"/>
            <w:vAlign w:val="bottom"/>
          </w:tcPr>
          <w:p w14:paraId="79442FEA"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4180</w:t>
            </w:r>
          </w:p>
        </w:tc>
        <w:tc>
          <w:tcPr>
            <w:tcW w:w="2804" w:type="pct"/>
          </w:tcPr>
          <w:p w14:paraId="47EF28EE"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Budget authority, net (total) (calc.)</w:t>
            </w:r>
          </w:p>
        </w:tc>
        <w:tc>
          <w:tcPr>
            <w:tcW w:w="500" w:type="pct"/>
          </w:tcPr>
          <w:p w14:paraId="3D02154B" w14:textId="6E260C53" w:rsidR="00DA54CA" w:rsidRPr="00E66109" w:rsidRDefault="00DA54CA" w:rsidP="00DA54CA">
            <w:pPr>
              <w:jc w:val="right"/>
              <w:rPr>
                <w:rFonts w:ascii="Times New Roman" w:hAnsi="Times New Roman" w:cs="Times New Roman"/>
              </w:rPr>
            </w:pPr>
            <w:r w:rsidRPr="00F17D61">
              <w:rPr>
                <w:rFonts w:ascii="Times New Roman" w:hAnsi="Times New Roman" w:cs="Times New Roman"/>
              </w:rPr>
              <w:t>96,000</w:t>
            </w:r>
          </w:p>
        </w:tc>
        <w:tc>
          <w:tcPr>
            <w:tcW w:w="500" w:type="pct"/>
          </w:tcPr>
          <w:p w14:paraId="13F7A821" w14:textId="6A34D4C9" w:rsidR="00DA54CA" w:rsidRPr="00E66109" w:rsidRDefault="00DA54CA" w:rsidP="00DA54CA">
            <w:pPr>
              <w:jc w:val="right"/>
              <w:rPr>
                <w:rFonts w:ascii="Times New Roman" w:hAnsi="Times New Roman" w:cs="Times New Roman"/>
              </w:rPr>
            </w:pPr>
            <w:r w:rsidRPr="00F17D61">
              <w:rPr>
                <w:rFonts w:ascii="Times New Roman" w:hAnsi="Times New Roman" w:cs="Times New Roman"/>
              </w:rPr>
              <w:t>96,000</w:t>
            </w:r>
          </w:p>
        </w:tc>
        <w:tc>
          <w:tcPr>
            <w:tcW w:w="501" w:type="pct"/>
          </w:tcPr>
          <w:p w14:paraId="1EF9B136" w14:textId="6D07E383" w:rsidR="00DA54CA" w:rsidRPr="00E66109" w:rsidRDefault="00DA54CA" w:rsidP="00DA54CA">
            <w:pPr>
              <w:jc w:val="right"/>
              <w:rPr>
                <w:rFonts w:ascii="Times New Roman" w:hAnsi="Times New Roman" w:cs="Times New Roman"/>
              </w:rPr>
            </w:pPr>
            <w:r>
              <w:rPr>
                <w:rFonts w:ascii="Times New Roman" w:hAnsi="Times New Roman" w:cs="Times New Roman"/>
              </w:rPr>
              <w:t>276,000</w:t>
            </w:r>
          </w:p>
        </w:tc>
        <w:tc>
          <w:tcPr>
            <w:tcW w:w="467" w:type="pct"/>
          </w:tcPr>
          <w:p w14:paraId="6C10396F" w14:textId="18BC952F" w:rsidR="00DA54CA" w:rsidRPr="00E66109" w:rsidRDefault="00DA54CA" w:rsidP="00DA54CA">
            <w:pPr>
              <w:jc w:val="right"/>
              <w:rPr>
                <w:rFonts w:ascii="Times New Roman" w:hAnsi="Times New Roman" w:cs="Times New Roman"/>
              </w:rPr>
            </w:pPr>
            <w:r>
              <w:rPr>
                <w:rFonts w:ascii="Times New Roman" w:hAnsi="Times New Roman" w:cs="Times New Roman"/>
              </w:rPr>
              <w:t>276,000</w:t>
            </w:r>
          </w:p>
        </w:tc>
      </w:tr>
      <w:tr w:rsidR="00DA54CA" w14:paraId="15665FDC" w14:textId="77777777" w:rsidTr="003057F6">
        <w:tc>
          <w:tcPr>
            <w:tcW w:w="228" w:type="pct"/>
            <w:vAlign w:val="bottom"/>
          </w:tcPr>
          <w:p w14:paraId="328F4124"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4190</w:t>
            </w:r>
          </w:p>
        </w:tc>
        <w:tc>
          <w:tcPr>
            <w:tcW w:w="2804" w:type="pct"/>
          </w:tcPr>
          <w:p w14:paraId="3CC2BE2C" w14:textId="77777777" w:rsidR="00DA54CA" w:rsidRPr="00E66109" w:rsidRDefault="00DA54CA" w:rsidP="00DA54CA">
            <w:pPr>
              <w:rPr>
                <w:rFonts w:ascii="Times New Roman" w:hAnsi="Times New Roman" w:cs="Times New Roman"/>
              </w:rPr>
            </w:pPr>
            <w:r w:rsidRPr="00E66109">
              <w:rPr>
                <w:rFonts w:ascii="Times New Roman" w:hAnsi="Times New Roman" w:cs="Times New Roman"/>
              </w:rPr>
              <w:t>Outlays, net (total) (calc.)</w:t>
            </w:r>
          </w:p>
        </w:tc>
        <w:tc>
          <w:tcPr>
            <w:tcW w:w="500" w:type="pct"/>
          </w:tcPr>
          <w:p w14:paraId="16066B63" w14:textId="3D60B716" w:rsidR="00DA54CA" w:rsidRPr="00E66109" w:rsidRDefault="00DA54CA" w:rsidP="00DA54CA">
            <w:pPr>
              <w:jc w:val="right"/>
              <w:rPr>
                <w:rFonts w:ascii="Times New Roman" w:hAnsi="Times New Roman" w:cs="Times New Roman"/>
              </w:rPr>
            </w:pPr>
            <w:r w:rsidRPr="00F17D61">
              <w:rPr>
                <w:rFonts w:ascii="Times New Roman" w:hAnsi="Times New Roman" w:cs="Times New Roman"/>
              </w:rPr>
              <w:t>96,000</w:t>
            </w:r>
          </w:p>
        </w:tc>
        <w:tc>
          <w:tcPr>
            <w:tcW w:w="500" w:type="pct"/>
          </w:tcPr>
          <w:p w14:paraId="0F5280CC" w14:textId="6CA09E2F" w:rsidR="00DA54CA" w:rsidRPr="00E66109" w:rsidRDefault="00DA54CA" w:rsidP="00DA54CA">
            <w:pPr>
              <w:jc w:val="right"/>
              <w:rPr>
                <w:rFonts w:ascii="Times New Roman" w:hAnsi="Times New Roman" w:cs="Times New Roman"/>
              </w:rPr>
            </w:pPr>
            <w:r w:rsidRPr="00F17D61">
              <w:rPr>
                <w:rFonts w:ascii="Times New Roman" w:hAnsi="Times New Roman" w:cs="Times New Roman"/>
              </w:rPr>
              <w:t>96,000</w:t>
            </w:r>
          </w:p>
        </w:tc>
        <w:tc>
          <w:tcPr>
            <w:tcW w:w="501" w:type="pct"/>
          </w:tcPr>
          <w:p w14:paraId="6B23BEB0" w14:textId="3F49A509" w:rsidR="00DA54CA" w:rsidRPr="00E66109" w:rsidRDefault="00DA54CA" w:rsidP="00DA54CA">
            <w:pPr>
              <w:jc w:val="right"/>
              <w:rPr>
                <w:rFonts w:ascii="Times New Roman" w:hAnsi="Times New Roman" w:cs="Times New Roman"/>
              </w:rPr>
            </w:pPr>
            <w:r>
              <w:rPr>
                <w:rFonts w:ascii="Times New Roman" w:hAnsi="Times New Roman" w:cs="Times New Roman"/>
              </w:rPr>
              <w:t>84,000</w:t>
            </w:r>
          </w:p>
        </w:tc>
        <w:tc>
          <w:tcPr>
            <w:tcW w:w="467" w:type="pct"/>
          </w:tcPr>
          <w:p w14:paraId="55576910" w14:textId="3740C2E5" w:rsidR="00DA54CA" w:rsidRPr="00E66109" w:rsidRDefault="00DA54CA" w:rsidP="00DA54CA">
            <w:pPr>
              <w:jc w:val="right"/>
              <w:rPr>
                <w:rFonts w:ascii="Times New Roman" w:hAnsi="Times New Roman" w:cs="Times New Roman"/>
              </w:rPr>
            </w:pPr>
            <w:r>
              <w:rPr>
                <w:rFonts w:ascii="Times New Roman" w:hAnsi="Times New Roman" w:cs="Times New Roman"/>
              </w:rPr>
              <w:t>84,000</w:t>
            </w:r>
          </w:p>
        </w:tc>
      </w:tr>
      <w:tr w:rsidR="00DA54CA" w14:paraId="02FABD08" w14:textId="77777777" w:rsidTr="003057F6">
        <w:tc>
          <w:tcPr>
            <w:tcW w:w="228" w:type="pct"/>
            <w:vAlign w:val="bottom"/>
          </w:tcPr>
          <w:p w14:paraId="1378349F" w14:textId="77777777" w:rsidR="00DA54CA" w:rsidRPr="00E66109" w:rsidRDefault="00DA54CA" w:rsidP="00DA54CA">
            <w:pPr>
              <w:rPr>
                <w:rFonts w:ascii="Times New Roman" w:hAnsi="Times New Roman" w:cs="Times New Roman"/>
              </w:rPr>
            </w:pPr>
          </w:p>
        </w:tc>
        <w:tc>
          <w:tcPr>
            <w:tcW w:w="2804" w:type="pct"/>
          </w:tcPr>
          <w:p w14:paraId="058765FF" w14:textId="77777777" w:rsidR="00DA54CA" w:rsidRPr="00E66109" w:rsidRDefault="00DA54CA" w:rsidP="00DA54CA">
            <w:pPr>
              <w:rPr>
                <w:rFonts w:ascii="Times New Roman" w:hAnsi="Times New Roman" w:cs="Times New Roman"/>
              </w:rPr>
            </w:pPr>
          </w:p>
        </w:tc>
        <w:tc>
          <w:tcPr>
            <w:tcW w:w="500" w:type="pct"/>
          </w:tcPr>
          <w:p w14:paraId="36609DE3" w14:textId="77777777" w:rsidR="00DA54CA" w:rsidRDefault="00DA54CA" w:rsidP="00DA54CA">
            <w:pPr>
              <w:jc w:val="right"/>
              <w:rPr>
                <w:rFonts w:ascii="Times New Roman" w:hAnsi="Times New Roman" w:cs="Times New Roman"/>
              </w:rPr>
            </w:pPr>
          </w:p>
        </w:tc>
        <w:tc>
          <w:tcPr>
            <w:tcW w:w="500" w:type="pct"/>
          </w:tcPr>
          <w:p w14:paraId="3395D46C" w14:textId="77777777" w:rsidR="00DA54CA" w:rsidRDefault="00DA54CA" w:rsidP="00DA54CA">
            <w:pPr>
              <w:jc w:val="right"/>
              <w:rPr>
                <w:rFonts w:ascii="Times New Roman" w:hAnsi="Times New Roman" w:cs="Times New Roman"/>
              </w:rPr>
            </w:pPr>
          </w:p>
        </w:tc>
        <w:tc>
          <w:tcPr>
            <w:tcW w:w="501" w:type="pct"/>
          </w:tcPr>
          <w:p w14:paraId="16030D9A" w14:textId="77777777" w:rsidR="00DA54CA" w:rsidRDefault="00DA54CA" w:rsidP="00DA54CA">
            <w:pPr>
              <w:jc w:val="right"/>
              <w:rPr>
                <w:rFonts w:ascii="Times New Roman" w:hAnsi="Times New Roman" w:cs="Times New Roman"/>
              </w:rPr>
            </w:pPr>
          </w:p>
        </w:tc>
        <w:tc>
          <w:tcPr>
            <w:tcW w:w="467" w:type="pct"/>
          </w:tcPr>
          <w:p w14:paraId="0E2D82AC" w14:textId="77777777" w:rsidR="00DA54CA" w:rsidRDefault="00DA54CA" w:rsidP="00DA54CA">
            <w:pPr>
              <w:jc w:val="right"/>
              <w:rPr>
                <w:rFonts w:ascii="Times New Roman" w:hAnsi="Times New Roman" w:cs="Times New Roman"/>
              </w:rPr>
            </w:pPr>
          </w:p>
        </w:tc>
      </w:tr>
      <w:tr w:rsidR="00DA54CA" w14:paraId="4454DCA3" w14:textId="77777777" w:rsidTr="003057F6">
        <w:tc>
          <w:tcPr>
            <w:tcW w:w="228" w:type="pct"/>
            <w:vAlign w:val="bottom"/>
          </w:tcPr>
          <w:p w14:paraId="68328663" w14:textId="77777777" w:rsidR="00DA54CA" w:rsidRPr="00E66109" w:rsidRDefault="00DA54CA" w:rsidP="00DA54CA">
            <w:pPr>
              <w:rPr>
                <w:rFonts w:ascii="Times New Roman" w:hAnsi="Times New Roman" w:cs="Times New Roman"/>
              </w:rPr>
            </w:pPr>
          </w:p>
        </w:tc>
        <w:tc>
          <w:tcPr>
            <w:tcW w:w="2804" w:type="pct"/>
          </w:tcPr>
          <w:p w14:paraId="755A83CB" w14:textId="77777777" w:rsidR="00DA54CA" w:rsidRPr="00500F40" w:rsidRDefault="00DA54CA" w:rsidP="00DA54CA">
            <w:pPr>
              <w:rPr>
                <w:rFonts w:ascii="Times New Roman" w:hAnsi="Times New Roman" w:cs="Times New Roman"/>
                <w:b/>
                <w:bCs/>
              </w:rPr>
            </w:pPr>
            <w:r w:rsidRPr="00500F40">
              <w:rPr>
                <w:rFonts w:ascii="Times New Roman" w:hAnsi="Times New Roman" w:cs="Times New Roman"/>
                <w:b/>
                <w:bCs/>
              </w:rPr>
              <w:t>Unobligated balance:</w:t>
            </w:r>
          </w:p>
        </w:tc>
        <w:tc>
          <w:tcPr>
            <w:tcW w:w="500" w:type="pct"/>
          </w:tcPr>
          <w:p w14:paraId="2C7EEEF2" w14:textId="77777777" w:rsidR="00DA54CA" w:rsidRDefault="00DA54CA" w:rsidP="00DA54CA">
            <w:pPr>
              <w:jc w:val="right"/>
              <w:rPr>
                <w:rFonts w:ascii="Times New Roman" w:hAnsi="Times New Roman" w:cs="Times New Roman"/>
              </w:rPr>
            </w:pPr>
          </w:p>
        </w:tc>
        <w:tc>
          <w:tcPr>
            <w:tcW w:w="500" w:type="pct"/>
          </w:tcPr>
          <w:p w14:paraId="1CA1787B" w14:textId="77777777" w:rsidR="00DA54CA" w:rsidRDefault="00DA54CA" w:rsidP="00DA54CA">
            <w:pPr>
              <w:jc w:val="right"/>
              <w:rPr>
                <w:rFonts w:ascii="Times New Roman" w:hAnsi="Times New Roman" w:cs="Times New Roman"/>
              </w:rPr>
            </w:pPr>
          </w:p>
        </w:tc>
        <w:tc>
          <w:tcPr>
            <w:tcW w:w="501" w:type="pct"/>
          </w:tcPr>
          <w:p w14:paraId="7997D3DB" w14:textId="77777777" w:rsidR="00DA54CA" w:rsidRDefault="00DA54CA" w:rsidP="00DA54CA">
            <w:pPr>
              <w:jc w:val="right"/>
              <w:rPr>
                <w:rFonts w:ascii="Times New Roman" w:hAnsi="Times New Roman" w:cs="Times New Roman"/>
              </w:rPr>
            </w:pPr>
          </w:p>
        </w:tc>
        <w:tc>
          <w:tcPr>
            <w:tcW w:w="467" w:type="pct"/>
          </w:tcPr>
          <w:p w14:paraId="50A77C35" w14:textId="77777777" w:rsidR="00DA54CA" w:rsidRDefault="00DA54CA" w:rsidP="00DA54CA">
            <w:pPr>
              <w:jc w:val="right"/>
              <w:rPr>
                <w:rFonts w:ascii="Times New Roman" w:hAnsi="Times New Roman" w:cs="Times New Roman"/>
              </w:rPr>
            </w:pPr>
          </w:p>
        </w:tc>
      </w:tr>
      <w:tr w:rsidR="00DA54CA" w14:paraId="4066D717" w14:textId="77777777" w:rsidTr="003057F6">
        <w:tc>
          <w:tcPr>
            <w:tcW w:w="228" w:type="pct"/>
            <w:vAlign w:val="bottom"/>
          </w:tcPr>
          <w:p w14:paraId="06A13BD3" w14:textId="77777777" w:rsidR="00DA54CA" w:rsidRPr="00E66109" w:rsidRDefault="00DA54CA" w:rsidP="00DA54CA">
            <w:pPr>
              <w:rPr>
                <w:rFonts w:ascii="Times New Roman" w:hAnsi="Times New Roman" w:cs="Times New Roman"/>
              </w:rPr>
            </w:pPr>
            <w:r>
              <w:rPr>
                <w:rFonts w:ascii="Times New Roman" w:hAnsi="Times New Roman" w:cs="Times New Roman"/>
              </w:rPr>
              <w:t>5321</w:t>
            </w:r>
          </w:p>
        </w:tc>
        <w:tc>
          <w:tcPr>
            <w:tcW w:w="2804" w:type="pct"/>
          </w:tcPr>
          <w:p w14:paraId="7280C2A0" w14:textId="77777777" w:rsidR="00DA54CA" w:rsidRPr="00E66109" w:rsidRDefault="00DA54CA" w:rsidP="00DA54CA">
            <w:pPr>
              <w:rPr>
                <w:rFonts w:ascii="Times New Roman" w:hAnsi="Times New Roman" w:cs="Times New Roman"/>
              </w:rPr>
            </w:pPr>
            <w:r>
              <w:rPr>
                <w:rFonts w:ascii="Times New Roman" w:hAnsi="Times New Roman" w:cs="Times New Roman"/>
              </w:rPr>
              <w:t>Direct unobligated balance, end of year (461000E)</w:t>
            </w:r>
          </w:p>
        </w:tc>
        <w:tc>
          <w:tcPr>
            <w:tcW w:w="500" w:type="pct"/>
          </w:tcPr>
          <w:p w14:paraId="50B75E13" w14:textId="170C875C" w:rsidR="00DA54CA" w:rsidRDefault="00A47922" w:rsidP="00DA54CA">
            <w:pPr>
              <w:jc w:val="right"/>
              <w:rPr>
                <w:rFonts w:ascii="Times New Roman" w:hAnsi="Times New Roman" w:cs="Times New Roman"/>
              </w:rPr>
            </w:pPr>
            <w:r>
              <w:rPr>
                <w:rFonts w:ascii="Times New Roman" w:hAnsi="Times New Roman" w:cs="Times New Roman"/>
              </w:rPr>
              <w:t>-</w:t>
            </w:r>
          </w:p>
        </w:tc>
        <w:tc>
          <w:tcPr>
            <w:tcW w:w="500" w:type="pct"/>
          </w:tcPr>
          <w:p w14:paraId="25A0D2C0" w14:textId="74C58811" w:rsidR="00DA54CA" w:rsidRDefault="00A47922" w:rsidP="00DA54CA">
            <w:pPr>
              <w:jc w:val="right"/>
              <w:rPr>
                <w:rFonts w:ascii="Times New Roman" w:hAnsi="Times New Roman" w:cs="Times New Roman"/>
              </w:rPr>
            </w:pPr>
            <w:r>
              <w:rPr>
                <w:rFonts w:ascii="Times New Roman" w:hAnsi="Times New Roman" w:cs="Times New Roman"/>
              </w:rPr>
              <w:t>-</w:t>
            </w:r>
          </w:p>
        </w:tc>
        <w:tc>
          <w:tcPr>
            <w:tcW w:w="501" w:type="pct"/>
          </w:tcPr>
          <w:p w14:paraId="25C1CD0B" w14:textId="77777777" w:rsidR="00DA54CA" w:rsidRDefault="00DA54CA" w:rsidP="00DA54CA">
            <w:pPr>
              <w:jc w:val="right"/>
              <w:rPr>
                <w:rFonts w:ascii="Times New Roman" w:hAnsi="Times New Roman" w:cs="Times New Roman"/>
              </w:rPr>
            </w:pPr>
            <w:r>
              <w:rPr>
                <w:rFonts w:ascii="Times New Roman" w:hAnsi="Times New Roman" w:cs="Times New Roman"/>
              </w:rPr>
              <w:t>-</w:t>
            </w:r>
          </w:p>
        </w:tc>
        <w:tc>
          <w:tcPr>
            <w:tcW w:w="467" w:type="pct"/>
          </w:tcPr>
          <w:p w14:paraId="16E3E8CE" w14:textId="77777777" w:rsidR="00DA54CA" w:rsidRDefault="00DA54CA" w:rsidP="00DA54CA">
            <w:pPr>
              <w:jc w:val="right"/>
              <w:rPr>
                <w:rFonts w:ascii="Times New Roman" w:hAnsi="Times New Roman" w:cs="Times New Roman"/>
              </w:rPr>
            </w:pPr>
            <w:r>
              <w:rPr>
                <w:rFonts w:ascii="Times New Roman" w:hAnsi="Times New Roman" w:cs="Times New Roman"/>
              </w:rPr>
              <w:t>-</w:t>
            </w:r>
          </w:p>
        </w:tc>
      </w:tr>
      <w:tr w:rsidR="00DA54CA" w14:paraId="3C1F9A25" w14:textId="77777777" w:rsidTr="003057F6">
        <w:tc>
          <w:tcPr>
            <w:tcW w:w="228" w:type="pct"/>
            <w:vAlign w:val="bottom"/>
          </w:tcPr>
          <w:p w14:paraId="4456664C" w14:textId="77777777" w:rsidR="00DA54CA" w:rsidRPr="00E66109" w:rsidRDefault="00DA54CA" w:rsidP="00DA54CA">
            <w:pPr>
              <w:rPr>
                <w:rFonts w:ascii="Times New Roman" w:hAnsi="Times New Roman" w:cs="Times New Roman"/>
              </w:rPr>
            </w:pPr>
            <w:r>
              <w:rPr>
                <w:rFonts w:ascii="Times New Roman" w:hAnsi="Times New Roman" w:cs="Times New Roman"/>
              </w:rPr>
              <w:t>5322</w:t>
            </w:r>
          </w:p>
        </w:tc>
        <w:tc>
          <w:tcPr>
            <w:tcW w:w="2804" w:type="pct"/>
          </w:tcPr>
          <w:p w14:paraId="419F3C63" w14:textId="20FAB79F" w:rsidR="00DA54CA" w:rsidRPr="00E66109" w:rsidRDefault="00DA54CA" w:rsidP="00DA54CA">
            <w:pPr>
              <w:rPr>
                <w:rFonts w:ascii="Times New Roman" w:hAnsi="Times New Roman" w:cs="Times New Roman"/>
              </w:rPr>
            </w:pPr>
            <w:r>
              <w:rPr>
                <w:rFonts w:ascii="Times New Roman" w:hAnsi="Times New Roman" w:cs="Times New Roman"/>
              </w:rPr>
              <w:t>Reimbursable unobligated balance, end of year (461000E)</w:t>
            </w:r>
          </w:p>
        </w:tc>
        <w:tc>
          <w:tcPr>
            <w:tcW w:w="500" w:type="pct"/>
          </w:tcPr>
          <w:p w14:paraId="14DC8672" w14:textId="77777777" w:rsidR="00DA54CA" w:rsidRDefault="00DA54CA" w:rsidP="00DA54CA">
            <w:pPr>
              <w:jc w:val="right"/>
              <w:rPr>
                <w:rFonts w:ascii="Times New Roman" w:hAnsi="Times New Roman" w:cs="Times New Roman"/>
              </w:rPr>
            </w:pPr>
            <w:r>
              <w:rPr>
                <w:rFonts w:ascii="Times New Roman" w:hAnsi="Times New Roman" w:cs="Times New Roman"/>
              </w:rPr>
              <w:t>-</w:t>
            </w:r>
          </w:p>
        </w:tc>
        <w:tc>
          <w:tcPr>
            <w:tcW w:w="500" w:type="pct"/>
          </w:tcPr>
          <w:p w14:paraId="6B1E8D24" w14:textId="77777777" w:rsidR="00DA54CA" w:rsidRDefault="00DA54CA" w:rsidP="00DA54CA">
            <w:pPr>
              <w:jc w:val="right"/>
              <w:rPr>
                <w:rFonts w:ascii="Times New Roman" w:hAnsi="Times New Roman" w:cs="Times New Roman"/>
              </w:rPr>
            </w:pPr>
            <w:r>
              <w:rPr>
                <w:rFonts w:ascii="Times New Roman" w:hAnsi="Times New Roman" w:cs="Times New Roman"/>
              </w:rPr>
              <w:t>-</w:t>
            </w:r>
          </w:p>
        </w:tc>
        <w:tc>
          <w:tcPr>
            <w:tcW w:w="501" w:type="pct"/>
          </w:tcPr>
          <w:p w14:paraId="0E199418" w14:textId="752B5659" w:rsidR="00DA54CA" w:rsidRDefault="00DA54CA" w:rsidP="00DA54CA">
            <w:pPr>
              <w:jc w:val="right"/>
              <w:rPr>
                <w:rFonts w:ascii="Times New Roman" w:hAnsi="Times New Roman" w:cs="Times New Roman"/>
              </w:rPr>
            </w:pPr>
            <w:r>
              <w:rPr>
                <w:rFonts w:ascii="Times New Roman" w:hAnsi="Times New Roman" w:cs="Times New Roman"/>
              </w:rPr>
              <w:t>96,000</w:t>
            </w:r>
          </w:p>
        </w:tc>
        <w:tc>
          <w:tcPr>
            <w:tcW w:w="467" w:type="pct"/>
          </w:tcPr>
          <w:p w14:paraId="0653137F" w14:textId="3D24648C" w:rsidR="00DA54CA" w:rsidRDefault="00DA54CA" w:rsidP="00DA54CA">
            <w:pPr>
              <w:jc w:val="right"/>
              <w:rPr>
                <w:rFonts w:ascii="Times New Roman" w:hAnsi="Times New Roman" w:cs="Times New Roman"/>
              </w:rPr>
            </w:pPr>
            <w:r>
              <w:rPr>
                <w:rFonts w:ascii="Times New Roman" w:hAnsi="Times New Roman" w:cs="Times New Roman"/>
              </w:rPr>
              <w:t>96,000</w:t>
            </w:r>
          </w:p>
        </w:tc>
      </w:tr>
      <w:tr w:rsidR="00DA54CA" w14:paraId="5D4BA2F9" w14:textId="77777777" w:rsidTr="003057F6">
        <w:tc>
          <w:tcPr>
            <w:tcW w:w="228" w:type="pct"/>
            <w:vAlign w:val="bottom"/>
          </w:tcPr>
          <w:p w14:paraId="23696153" w14:textId="77777777" w:rsidR="00DA54CA" w:rsidRPr="00E66109" w:rsidRDefault="00DA54CA" w:rsidP="00DA54CA">
            <w:pPr>
              <w:rPr>
                <w:rFonts w:ascii="Times New Roman" w:hAnsi="Times New Roman" w:cs="Times New Roman"/>
              </w:rPr>
            </w:pPr>
            <w:r>
              <w:rPr>
                <w:rFonts w:ascii="Times New Roman" w:hAnsi="Times New Roman" w:cs="Times New Roman"/>
              </w:rPr>
              <w:t>5323</w:t>
            </w:r>
          </w:p>
        </w:tc>
        <w:tc>
          <w:tcPr>
            <w:tcW w:w="2804" w:type="pct"/>
          </w:tcPr>
          <w:p w14:paraId="1CC76580" w14:textId="3375881D" w:rsidR="00DA54CA" w:rsidRPr="00E66109" w:rsidRDefault="00DA54CA" w:rsidP="00DA54CA">
            <w:pPr>
              <w:rPr>
                <w:rFonts w:ascii="Times New Roman" w:hAnsi="Times New Roman" w:cs="Times New Roman"/>
              </w:rPr>
            </w:pPr>
            <w:r>
              <w:rPr>
                <w:rFonts w:ascii="Times New Roman" w:hAnsi="Times New Roman" w:cs="Times New Roman"/>
              </w:rPr>
              <w:t>Discretionary unobligated balance, end of year (461000E)</w:t>
            </w:r>
          </w:p>
        </w:tc>
        <w:tc>
          <w:tcPr>
            <w:tcW w:w="500" w:type="pct"/>
          </w:tcPr>
          <w:p w14:paraId="288DA9C1" w14:textId="3A68063A" w:rsidR="00DA54CA" w:rsidRDefault="00A47922" w:rsidP="00DA54CA">
            <w:pPr>
              <w:jc w:val="right"/>
              <w:rPr>
                <w:rFonts w:ascii="Times New Roman" w:hAnsi="Times New Roman" w:cs="Times New Roman"/>
              </w:rPr>
            </w:pPr>
            <w:r>
              <w:rPr>
                <w:rFonts w:ascii="Times New Roman" w:hAnsi="Times New Roman" w:cs="Times New Roman"/>
              </w:rPr>
              <w:t>-</w:t>
            </w:r>
          </w:p>
        </w:tc>
        <w:tc>
          <w:tcPr>
            <w:tcW w:w="500" w:type="pct"/>
          </w:tcPr>
          <w:p w14:paraId="5DB62B2D" w14:textId="47AAA808" w:rsidR="00DA54CA" w:rsidRDefault="00A47922" w:rsidP="00DA54CA">
            <w:pPr>
              <w:jc w:val="right"/>
              <w:rPr>
                <w:rFonts w:ascii="Times New Roman" w:hAnsi="Times New Roman" w:cs="Times New Roman"/>
              </w:rPr>
            </w:pPr>
            <w:r>
              <w:rPr>
                <w:rFonts w:ascii="Times New Roman" w:hAnsi="Times New Roman" w:cs="Times New Roman"/>
              </w:rPr>
              <w:t>-</w:t>
            </w:r>
          </w:p>
        </w:tc>
        <w:tc>
          <w:tcPr>
            <w:tcW w:w="501" w:type="pct"/>
          </w:tcPr>
          <w:p w14:paraId="30A343ED" w14:textId="667B9C41" w:rsidR="00DA54CA" w:rsidRDefault="006C6316" w:rsidP="00DA54CA">
            <w:pPr>
              <w:jc w:val="right"/>
              <w:rPr>
                <w:rFonts w:ascii="Times New Roman" w:hAnsi="Times New Roman" w:cs="Times New Roman"/>
              </w:rPr>
            </w:pPr>
            <w:r>
              <w:rPr>
                <w:rFonts w:ascii="Times New Roman" w:hAnsi="Times New Roman" w:cs="Times New Roman"/>
              </w:rPr>
              <w:t>-</w:t>
            </w:r>
          </w:p>
        </w:tc>
        <w:tc>
          <w:tcPr>
            <w:tcW w:w="467" w:type="pct"/>
          </w:tcPr>
          <w:p w14:paraId="0271A821" w14:textId="6D66233C" w:rsidR="00DA54CA" w:rsidRDefault="006C6316" w:rsidP="00DA54CA">
            <w:pPr>
              <w:jc w:val="right"/>
              <w:rPr>
                <w:rFonts w:ascii="Times New Roman" w:hAnsi="Times New Roman" w:cs="Times New Roman"/>
              </w:rPr>
            </w:pPr>
            <w:r>
              <w:rPr>
                <w:rFonts w:ascii="Times New Roman" w:hAnsi="Times New Roman" w:cs="Times New Roman"/>
              </w:rPr>
              <w:t>-</w:t>
            </w:r>
          </w:p>
        </w:tc>
      </w:tr>
      <w:tr w:rsidR="00DA54CA" w14:paraId="6C3FAC14" w14:textId="77777777" w:rsidTr="003057F6">
        <w:tc>
          <w:tcPr>
            <w:tcW w:w="228" w:type="pct"/>
            <w:vAlign w:val="bottom"/>
          </w:tcPr>
          <w:p w14:paraId="39B81203" w14:textId="77777777" w:rsidR="00DA54CA" w:rsidRPr="00E66109" w:rsidRDefault="00DA54CA" w:rsidP="00DA54CA">
            <w:pPr>
              <w:rPr>
                <w:rFonts w:ascii="Times New Roman" w:hAnsi="Times New Roman" w:cs="Times New Roman"/>
              </w:rPr>
            </w:pPr>
            <w:r>
              <w:rPr>
                <w:rFonts w:ascii="Times New Roman" w:hAnsi="Times New Roman" w:cs="Times New Roman"/>
              </w:rPr>
              <w:t>5341</w:t>
            </w:r>
          </w:p>
        </w:tc>
        <w:tc>
          <w:tcPr>
            <w:tcW w:w="2804" w:type="pct"/>
          </w:tcPr>
          <w:p w14:paraId="6597C89E" w14:textId="77777777" w:rsidR="00DA54CA" w:rsidRPr="00E66109" w:rsidRDefault="00DA54CA" w:rsidP="00DA54CA">
            <w:pPr>
              <w:rPr>
                <w:rFonts w:ascii="Times New Roman" w:hAnsi="Times New Roman" w:cs="Times New Roman"/>
              </w:rPr>
            </w:pPr>
            <w:r>
              <w:rPr>
                <w:rFonts w:ascii="Times New Roman" w:hAnsi="Times New Roman" w:cs="Times New Roman"/>
              </w:rPr>
              <w:t>Direct obligated balance, end of year (480100E)</w:t>
            </w:r>
          </w:p>
        </w:tc>
        <w:tc>
          <w:tcPr>
            <w:tcW w:w="500" w:type="pct"/>
          </w:tcPr>
          <w:p w14:paraId="0AF832D6" w14:textId="1ED2A36B" w:rsidR="00DA54CA" w:rsidRDefault="00A47922" w:rsidP="00DA54CA">
            <w:pPr>
              <w:jc w:val="right"/>
              <w:rPr>
                <w:rFonts w:ascii="Times New Roman" w:hAnsi="Times New Roman" w:cs="Times New Roman"/>
              </w:rPr>
            </w:pPr>
            <w:r>
              <w:rPr>
                <w:rFonts w:ascii="Times New Roman" w:hAnsi="Times New Roman" w:cs="Times New Roman"/>
              </w:rPr>
              <w:t>-</w:t>
            </w:r>
          </w:p>
        </w:tc>
        <w:tc>
          <w:tcPr>
            <w:tcW w:w="500" w:type="pct"/>
          </w:tcPr>
          <w:p w14:paraId="6EC3029F" w14:textId="0AACF4B3" w:rsidR="00DA54CA" w:rsidRDefault="00A47922" w:rsidP="00DA54CA">
            <w:pPr>
              <w:jc w:val="right"/>
              <w:rPr>
                <w:rFonts w:ascii="Times New Roman" w:hAnsi="Times New Roman" w:cs="Times New Roman"/>
              </w:rPr>
            </w:pPr>
            <w:r>
              <w:rPr>
                <w:rFonts w:ascii="Times New Roman" w:hAnsi="Times New Roman" w:cs="Times New Roman"/>
              </w:rPr>
              <w:t>-</w:t>
            </w:r>
          </w:p>
        </w:tc>
        <w:tc>
          <w:tcPr>
            <w:tcW w:w="501" w:type="pct"/>
          </w:tcPr>
          <w:p w14:paraId="4A488785" w14:textId="4D918D41" w:rsidR="00DA54CA" w:rsidRDefault="00DA54CA" w:rsidP="00DA54CA">
            <w:pPr>
              <w:jc w:val="right"/>
              <w:rPr>
                <w:rFonts w:ascii="Times New Roman" w:hAnsi="Times New Roman" w:cs="Times New Roman"/>
              </w:rPr>
            </w:pPr>
            <w:r>
              <w:rPr>
                <w:rFonts w:ascii="Times New Roman" w:hAnsi="Times New Roman" w:cs="Times New Roman"/>
              </w:rPr>
              <w:t>180,000</w:t>
            </w:r>
          </w:p>
        </w:tc>
        <w:tc>
          <w:tcPr>
            <w:tcW w:w="467" w:type="pct"/>
          </w:tcPr>
          <w:p w14:paraId="5B83D999" w14:textId="5DD86FE5" w:rsidR="00DA54CA" w:rsidRDefault="00DA54CA" w:rsidP="00DA54CA">
            <w:pPr>
              <w:jc w:val="right"/>
              <w:rPr>
                <w:rFonts w:ascii="Times New Roman" w:hAnsi="Times New Roman" w:cs="Times New Roman"/>
              </w:rPr>
            </w:pPr>
            <w:r>
              <w:rPr>
                <w:rFonts w:ascii="Times New Roman" w:hAnsi="Times New Roman" w:cs="Times New Roman"/>
              </w:rPr>
              <w:t>180,000</w:t>
            </w:r>
          </w:p>
        </w:tc>
      </w:tr>
    </w:tbl>
    <w:p w14:paraId="33F3BB33" w14:textId="604EF8BD" w:rsidR="00A2139E" w:rsidRDefault="00A2139E" w:rsidP="0027179C">
      <w:pPr>
        <w:rPr>
          <w:rFonts w:ascii="Times New Roman" w:hAnsi="Times New Roman" w:cs="Times New Roman"/>
          <w:b/>
          <w:sz w:val="28"/>
          <w:szCs w:val="28"/>
        </w:rPr>
      </w:pPr>
    </w:p>
    <w:p w14:paraId="4683BC88" w14:textId="121CA975" w:rsidR="00C452A8" w:rsidRPr="009100A9" w:rsidRDefault="0027179C" w:rsidP="009100A9">
      <w:pPr>
        <w:rPr>
          <w:rFonts w:ascii="Times New Roman" w:hAnsi="Times New Roman" w:cs="Times New Roman"/>
          <w:b/>
          <w:sz w:val="28"/>
          <w:szCs w:val="28"/>
        </w:rPr>
      </w:pPr>
      <w:r>
        <w:rPr>
          <w:rFonts w:ascii="Times New Roman" w:hAnsi="Times New Roman" w:cs="Times New Roman"/>
          <w:b/>
          <w:sz w:val="28"/>
          <w:szCs w:val="28"/>
        </w:rPr>
        <w:t>Reclassified Financial Statements:</w:t>
      </w:r>
    </w:p>
    <w:tbl>
      <w:tblPr>
        <w:tblStyle w:val="TableGrid"/>
        <w:tblW w:w="5000" w:type="pct"/>
        <w:tblLook w:val="04A0" w:firstRow="1" w:lastRow="0" w:firstColumn="1" w:lastColumn="0" w:noHBand="0" w:noVBand="1"/>
      </w:tblPr>
      <w:tblGrid>
        <w:gridCol w:w="707"/>
        <w:gridCol w:w="9423"/>
        <w:gridCol w:w="2173"/>
        <w:gridCol w:w="2087"/>
      </w:tblGrid>
      <w:tr w:rsidR="00C452A8" w14:paraId="462B6452" w14:textId="77777777" w:rsidTr="00927662">
        <w:trPr>
          <w:trHeight w:val="467"/>
        </w:trPr>
        <w:tc>
          <w:tcPr>
            <w:tcW w:w="5000" w:type="pct"/>
            <w:gridSpan w:val="4"/>
            <w:shd w:val="clear" w:color="auto" w:fill="D9D9D9" w:themeFill="background1" w:themeFillShade="D9"/>
          </w:tcPr>
          <w:p w14:paraId="46E47A0F" w14:textId="77777777" w:rsidR="00C452A8" w:rsidRDefault="00C452A8" w:rsidP="00927662">
            <w:pPr>
              <w:jc w:val="center"/>
              <w:rPr>
                <w:rFonts w:ascii="Times New Roman" w:hAnsi="Times New Roman" w:cs="Times New Roman"/>
                <w:b/>
                <w:sz w:val="24"/>
                <w:szCs w:val="24"/>
              </w:rPr>
            </w:pPr>
            <w:r>
              <w:rPr>
                <w:rFonts w:ascii="Times New Roman" w:hAnsi="Times New Roman" w:cs="Times New Roman"/>
                <w:b/>
                <w:sz w:val="24"/>
                <w:szCs w:val="24"/>
              </w:rPr>
              <w:t>STANDARDIZED BALANCE SHEET</w:t>
            </w:r>
          </w:p>
        </w:tc>
      </w:tr>
      <w:tr w:rsidR="00C452A8" w14:paraId="1F7E5237" w14:textId="77777777" w:rsidTr="00927662">
        <w:tc>
          <w:tcPr>
            <w:tcW w:w="246" w:type="pct"/>
          </w:tcPr>
          <w:p w14:paraId="09B47396" w14:textId="77777777" w:rsidR="00C452A8" w:rsidRPr="004C4D5A" w:rsidRDefault="00C452A8" w:rsidP="00927662">
            <w:pPr>
              <w:jc w:val="center"/>
              <w:rPr>
                <w:rFonts w:ascii="Times New Roman" w:hAnsi="Times New Roman" w:cs="Times New Roman"/>
                <w:b/>
              </w:rPr>
            </w:pPr>
            <w:r>
              <w:rPr>
                <w:rFonts w:ascii="Times New Roman" w:hAnsi="Times New Roman" w:cs="Times New Roman"/>
                <w:b/>
              </w:rPr>
              <w:t>Line No.</w:t>
            </w:r>
          </w:p>
        </w:tc>
        <w:tc>
          <w:tcPr>
            <w:tcW w:w="3274" w:type="pct"/>
          </w:tcPr>
          <w:p w14:paraId="6AC2F424" w14:textId="77777777" w:rsidR="00C452A8" w:rsidRDefault="00C452A8" w:rsidP="00927662">
            <w:pPr>
              <w:rPr>
                <w:rFonts w:ascii="Times New Roman" w:hAnsi="Times New Roman" w:cs="Times New Roman"/>
                <w:b/>
                <w:sz w:val="28"/>
                <w:szCs w:val="28"/>
              </w:rPr>
            </w:pPr>
          </w:p>
        </w:tc>
        <w:tc>
          <w:tcPr>
            <w:tcW w:w="755" w:type="pct"/>
          </w:tcPr>
          <w:p w14:paraId="541D0130" w14:textId="77777777" w:rsidR="00C452A8" w:rsidRPr="00B25821" w:rsidRDefault="00C452A8" w:rsidP="00927662">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725" w:type="pct"/>
          </w:tcPr>
          <w:p w14:paraId="77C36ECB" w14:textId="77777777" w:rsidR="00C452A8" w:rsidRPr="00B25821" w:rsidRDefault="00C452A8" w:rsidP="00927662">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C452A8" w14:paraId="3E330BFD" w14:textId="77777777" w:rsidTr="00927662">
        <w:trPr>
          <w:trHeight w:val="233"/>
        </w:trPr>
        <w:tc>
          <w:tcPr>
            <w:tcW w:w="246" w:type="pct"/>
          </w:tcPr>
          <w:p w14:paraId="4C24D42F" w14:textId="77777777" w:rsidR="00C452A8" w:rsidRDefault="00C452A8" w:rsidP="00927662">
            <w:pPr>
              <w:rPr>
                <w:rFonts w:ascii="Times New Roman" w:hAnsi="Times New Roman" w:cs="Times New Roman"/>
                <w:b/>
                <w:sz w:val="28"/>
                <w:szCs w:val="28"/>
              </w:rPr>
            </w:pPr>
          </w:p>
        </w:tc>
        <w:tc>
          <w:tcPr>
            <w:tcW w:w="3274" w:type="pct"/>
          </w:tcPr>
          <w:p w14:paraId="3BECDE80" w14:textId="77777777" w:rsidR="00C452A8" w:rsidRPr="000B4061" w:rsidRDefault="00C452A8" w:rsidP="00927662">
            <w:pPr>
              <w:rPr>
                <w:rFonts w:ascii="Times New Roman" w:hAnsi="Times New Roman" w:cs="Times New Roman"/>
                <w:b/>
              </w:rPr>
            </w:pPr>
            <w:r>
              <w:rPr>
                <w:rFonts w:ascii="Times New Roman" w:hAnsi="Times New Roman" w:cs="Times New Roman"/>
                <w:b/>
              </w:rPr>
              <w:t>Assets (Note 2)</w:t>
            </w:r>
          </w:p>
        </w:tc>
        <w:tc>
          <w:tcPr>
            <w:tcW w:w="755" w:type="pct"/>
          </w:tcPr>
          <w:p w14:paraId="09209CA9" w14:textId="77777777" w:rsidR="00C452A8" w:rsidRDefault="00C452A8" w:rsidP="00927662">
            <w:pPr>
              <w:jc w:val="right"/>
              <w:rPr>
                <w:rFonts w:ascii="Times New Roman" w:hAnsi="Times New Roman" w:cs="Times New Roman"/>
                <w:b/>
                <w:sz w:val="28"/>
                <w:szCs w:val="28"/>
              </w:rPr>
            </w:pPr>
          </w:p>
        </w:tc>
        <w:tc>
          <w:tcPr>
            <w:tcW w:w="725" w:type="pct"/>
          </w:tcPr>
          <w:p w14:paraId="4326AFCC" w14:textId="77777777" w:rsidR="00C452A8" w:rsidRDefault="00C452A8" w:rsidP="00927662">
            <w:pPr>
              <w:jc w:val="right"/>
              <w:rPr>
                <w:rFonts w:ascii="Times New Roman" w:hAnsi="Times New Roman" w:cs="Times New Roman"/>
                <w:b/>
                <w:sz w:val="28"/>
                <w:szCs w:val="28"/>
              </w:rPr>
            </w:pPr>
          </w:p>
        </w:tc>
      </w:tr>
      <w:tr w:rsidR="00C452A8" w14:paraId="1777E9B1" w14:textId="77777777" w:rsidTr="00927662">
        <w:trPr>
          <w:trHeight w:val="260"/>
        </w:trPr>
        <w:tc>
          <w:tcPr>
            <w:tcW w:w="246" w:type="pct"/>
          </w:tcPr>
          <w:p w14:paraId="475FAB72" w14:textId="77777777" w:rsidR="00C452A8" w:rsidRDefault="00C452A8" w:rsidP="00927662">
            <w:pPr>
              <w:rPr>
                <w:rFonts w:ascii="Times New Roman" w:hAnsi="Times New Roman" w:cs="Times New Roman"/>
                <w:b/>
                <w:sz w:val="28"/>
                <w:szCs w:val="28"/>
              </w:rPr>
            </w:pPr>
          </w:p>
        </w:tc>
        <w:tc>
          <w:tcPr>
            <w:tcW w:w="3274" w:type="pct"/>
          </w:tcPr>
          <w:p w14:paraId="3C4119A5" w14:textId="77777777" w:rsidR="00C452A8" w:rsidRPr="0070143D" w:rsidRDefault="00C452A8" w:rsidP="00927662">
            <w:pPr>
              <w:rPr>
                <w:rFonts w:ascii="Times New Roman" w:hAnsi="Times New Roman" w:cs="Times New Roman"/>
                <w:b/>
                <w:bCs/>
              </w:rPr>
            </w:pPr>
            <w:r w:rsidRPr="0070143D">
              <w:rPr>
                <w:rFonts w:ascii="Times New Roman" w:hAnsi="Times New Roman" w:cs="Times New Roman"/>
                <w:b/>
                <w:bCs/>
              </w:rPr>
              <w:t>Intra-governmental</w:t>
            </w:r>
          </w:p>
        </w:tc>
        <w:tc>
          <w:tcPr>
            <w:tcW w:w="755" w:type="pct"/>
          </w:tcPr>
          <w:p w14:paraId="288191A1" w14:textId="77777777" w:rsidR="00C452A8" w:rsidRDefault="00C452A8" w:rsidP="00927662">
            <w:pPr>
              <w:jc w:val="right"/>
              <w:rPr>
                <w:rFonts w:ascii="Times New Roman" w:hAnsi="Times New Roman" w:cs="Times New Roman"/>
                <w:b/>
                <w:sz w:val="28"/>
                <w:szCs w:val="28"/>
              </w:rPr>
            </w:pPr>
          </w:p>
        </w:tc>
        <w:tc>
          <w:tcPr>
            <w:tcW w:w="725" w:type="pct"/>
          </w:tcPr>
          <w:p w14:paraId="0DBC9A4B" w14:textId="77777777" w:rsidR="00C452A8" w:rsidRDefault="00C452A8" w:rsidP="00927662">
            <w:pPr>
              <w:jc w:val="right"/>
              <w:rPr>
                <w:rFonts w:ascii="Times New Roman" w:hAnsi="Times New Roman" w:cs="Times New Roman"/>
                <w:b/>
                <w:sz w:val="28"/>
                <w:szCs w:val="28"/>
              </w:rPr>
            </w:pPr>
          </w:p>
        </w:tc>
      </w:tr>
      <w:tr w:rsidR="00D90581" w14:paraId="5E49D85A" w14:textId="77777777" w:rsidTr="00927662">
        <w:tc>
          <w:tcPr>
            <w:tcW w:w="246" w:type="pct"/>
          </w:tcPr>
          <w:p w14:paraId="6E4CF8D9" w14:textId="77777777" w:rsidR="00D90581" w:rsidRPr="009F6B2A" w:rsidRDefault="00D90581" w:rsidP="00D90581">
            <w:pPr>
              <w:jc w:val="center"/>
              <w:rPr>
                <w:rFonts w:ascii="Times New Roman" w:hAnsi="Times New Roman" w:cs="Times New Roman"/>
              </w:rPr>
            </w:pPr>
            <w:r>
              <w:rPr>
                <w:rFonts w:ascii="Times New Roman" w:hAnsi="Times New Roman" w:cs="Times New Roman"/>
              </w:rPr>
              <w:t>1</w:t>
            </w:r>
          </w:p>
        </w:tc>
        <w:tc>
          <w:tcPr>
            <w:tcW w:w="3274" w:type="pct"/>
          </w:tcPr>
          <w:p w14:paraId="19F39CF6" w14:textId="77777777" w:rsidR="00D90581" w:rsidRDefault="00D90581" w:rsidP="00D90581">
            <w:pPr>
              <w:rPr>
                <w:rFonts w:ascii="Times New Roman" w:hAnsi="Times New Roman" w:cs="Times New Roman"/>
              </w:rPr>
            </w:pPr>
            <w:r>
              <w:rPr>
                <w:rFonts w:ascii="Times New Roman" w:hAnsi="Times New Roman" w:cs="Times New Roman"/>
              </w:rPr>
              <w:t>Fund Balance with Treasury (Note 3) (101000E)</w:t>
            </w:r>
          </w:p>
        </w:tc>
        <w:tc>
          <w:tcPr>
            <w:tcW w:w="755" w:type="pct"/>
          </w:tcPr>
          <w:p w14:paraId="31D95439" w14:textId="1DE194EE" w:rsidR="00D90581" w:rsidRDefault="00D90581" w:rsidP="00D90581">
            <w:pPr>
              <w:jc w:val="right"/>
              <w:rPr>
                <w:rFonts w:ascii="Times New Roman" w:hAnsi="Times New Roman" w:cs="Times New Roman"/>
              </w:rPr>
            </w:pPr>
            <w:r w:rsidRPr="00094FC5">
              <w:rPr>
                <w:rFonts w:ascii="Times New Roman" w:hAnsi="Times New Roman" w:cs="Times New Roman"/>
                <w:b/>
                <w:bCs/>
              </w:rPr>
              <w:t>-</w:t>
            </w:r>
          </w:p>
        </w:tc>
        <w:tc>
          <w:tcPr>
            <w:tcW w:w="725" w:type="pct"/>
          </w:tcPr>
          <w:p w14:paraId="7980D3CA" w14:textId="1A4D13AF" w:rsidR="00D90581" w:rsidRPr="009F6B2A" w:rsidRDefault="00D90581" w:rsidP="00D90581">
            <w:pPr>
              <w:jc w:val="right"/>
              <w:rPr>
                <w:rFonts w:ascii="Times New Roman" w:hAnsi="Times New Roman" w:cs="Times New Roman"/>
              </w:rPr>
            </w:pPr>
            <w:r>
              <w:rPr>
                <w:rFonts w:ascii="Times New Roman" w:hAnsi="Times New Roman" w:cs="Times New Roman"/>
              </w:rPr>
              <w:t>96,000</w:t>
            </w:r>
          </w:p>
        </w:tc>
      </w:tr>
      <w:tr w:rsidR="00D90581" w14:paraId="00446A82" w14:textId="77777777" w:rsidTr="00927662">
        <w:tc>
          <w:tcPr>
            <w:tcW w:w="246" w:type="pct"/>
          </w:tcPr>
          <w:p w14:paraId="51FDEB28" w14:textId="77777777" w:rsidR="00D90581" w:rsidRPr="0070143D" w:rsidRDefault="00D90581" w:rsidP="00D90581">
            <w:pPr>
              <w:jc w:val="center"/>
              <w:rPr>
                <w:rFonts w:ascii="Times New Roman" w:hAnsi="Times New Roman" w:cs="Times New Roman"/>
                <w:b/>
                <w:bCs/>
              </w:rPr>
            </w:pPr>
            <w:r w:rsidRPr="0070143D">
              <w:rPr>
                <w:rFonts w:ascii="Times New Roman" w:hAnsi="Times New Roman" w:cs="Times New Roman"/>
                <w:b/>
                <w:bCs/>
              </w:rPr>
              <w:t>7</w:t>
            </w:r>
          </w:p>
        </w:tc>
        <w:tc>
          <w:tcPr>
            <w:tcW w:w="3274" w:type="pct"/>
          </w:tcPr>
          <w:p w14:paraId="15333E0B" w14:textId="77777777" w:rsidR="00D90581" w:rsidRPr="0070143D" w:rsidRDefault="00D90581" w:rsidP="00D90581">
            <w:pPr>
              <w:rPr>
                <w:rFonts w:ascii="Times New Roman" w:hAnsi="Times New Roman" w:cs="Times New Roman"/>
                <w:b/>
                <w:bCs/>
              </w:rPr>
            </w:pPr>
            <w:r w:rsidRPr="0070143D">
              <w:rPr>
                <w:rFonts w:ascii="Times New Roman" w:hAnsi="Times New Roman" w:cs="Times New Roman"/>
                <w:b/>
                <w:bCs/>
              </w:rPr>
              <w:t xml:space="preserve">Total </w:t>
            </w:r>
            <w:r>
              <w:rPr>
                <w:rFonts w:ascii="Times New Roman" w:hAnsi="Times New Roman" w:cs="Times New Roman"/>
                <w:b/>
                <w:bCs/>
              </w:rPr>
              <w:t>i</w:t>
            </w:r>
            <w:r w:rsidRPr="0070143D">
              <w:rPr>
                <w:rFonts w:ascii="Times New Roman" w:hAnsi="Times New Roman" w:cs="Times New Roman"/>
                <w:b/>
                <w:bCs/>
              </w:rPr>
              <w:t xml:space="preserve">ntra-governmental </w:t>
            </w:r>
            <w:r>
              <w:rPr>
                <w:rFonts w:ascii="Times New Roman" w:hAnsi="Times New Roman" w:cs="Times New Roman"/>
                <w:b/>
                <w:bCs/>
              </w:rPr>
              <w:t>a</w:t>
            </w:r>
            <w:r w:rsidRPr="0070143D">
              <w:rPr>
                <w:rFonts w:ascii="Times New Roman" w:hAnsi="Times New Roman" w:cs="Times New Roman"/>
                <w:b/>
                <w:bCs/>
              </w:rPr>
              <w:t>ssets</w:t>
            </w:r>
          </w:p>
        </w:tc>
        <w:tc>
          <w:tcPr>
            <w:tcW w:w="755" w:type="pct"/>
          </w:tcPr>
          <w:p w14:paraId="69DFDDAC" w14:textId="7BB7B3B3" w:rsidR="00D90581" w:rsidRPr="0070143D" w:rsidRDefault="00D90581" w:rsidP="00D90581">
            <w:pPr>
              <w:jc w:val="right"/>
              <w:rPr>
                <w:rFonts w:ascii="Times New Roman" w:hAnsi="Times New Roman" w:cs="Times New Roman"/>
                <w:b/>
                <w:bCs/>
              </w:rPr>
            </w:pPr>
            <w:r w:rsidRPr="00094FC5">
              <w:rPr>
                <w:rFonts w:ascii="Times New Roman" w:hAnsi="Times New Roman" w:cs="Times New Roman"/>
              </w:rPr>
              <w:t>-</w:t>
            </w:r>
          </w:p>
        </w:tc>
        <w:tc>
          <w:tcPr>
            <w:tcW w:w="725" w:type="pct"/>
          </w:tcPr>
          <w:p w14:paraId="4C47F9BB" w14:textId="301CA85F" w:rsidR="00D90581" w:rsidRPr="0070143D" w:rsidRDefault="00D90581" w:rsidP="00D90581">
            <w:pPr>
              <w:jc w:val="right"/>
              <w:rPr>
                <w:rFonts w:ascii="Times New Roman" w:hAnsi="Times New Roman" w:cs="Times New Roman"/>
                <w:b/>
                <w:bCs/>
              </w:rPr>
            </w:pPr>
            <w:r>
              <w:rPr>
                <w:rFonts w:ascii="Times New Roman" w:hAnsi="Times New Roman" w:cs="Times New Roman"/>
                <w:b/>
                <w:bCs/>
              </w:rPr>
              <w:t>96,000</w:t>
            </w:r>
          </w:p>
        </w:tc>
      </w:tr>
      <w:tr w:rsidR="00D90581" w14:paraId="681B0E2F" w14:textId="77777777" w:rsidTr="00927662">
        <w:tc>
          <w:tcPr>
            <w:tcW w:w="246" w:type="pct"/>
          </w:tcPr>
          <w:p w14:paraId="5BB69C18" w14:textId="77777777" w:rsidR="00D90581" w:rsidRPr="009F6B2A" w:rsidRDefault="00D90581" w:rsidP="00D90581">
            <w:pPr>
              <w:jc w:val="center"/>
              <w:rPr>
                <w:rFonts w:ascii="Times New Roman" w:hAnsi="Times New Roman" w:cs="Times New Roman"/>
              </w:rPr>
            </w:pPr>
          </w:p>
        </w:tc>
        <w:tc>
          <w:tcPr>
            <w:tcW w:w="3274" w:type="pct"/>
          </w:tcPr>
          <w:p w14:paraId="078F3EA2" w14:textId="77777777" w:rsidR="00D90581" w:rsidRDefault="00D90581" w:rsidP="00D90581">
            <w:pPr>
              <w:rPr>
                <w:rFonts w:ascii="Times New Roman" w:hAnsi="Times New Roman" w:cs="Times New Roman"/>
              </w:rPr>
            </w:pPr>
          </w:p>
        </w:tc>
        <w:tc>
          <w:tcPr>
            <w:tcW w:w="755" w:type="pct"/>
          </w:tcPr>
          <w:p w14:paraId="1D627CA9" w14:textId="77777777" w:rsidR="00D90581" w:rsidRDefault="00D90581" w:rsidP="00D90581">
            <w:pPr>
              <w:jc w:val="right"/>
              <w:rPr>
                <w:rFonts w:ascii="Times New Roman" w:hAnsi="Times New Roman" w:cs="Times New Roman"/>
              </w:rPr>
            </w:pPr>
          </w:p>
        </w:tc>
        <w:tc>
          <w:tcPr>
            <w:tcW w:w="725" w:type="pct"/>
          </w:tcPr>
          <w:p w14:paraId="66550E86" w14:textId="77777777" w:rsidR="00D90581" w:rsidRDefault="00D90581" w:rsidP="00D90581">
            <w:pPr>
              <w:jc w:val="right"/>
              <w:rPr>
                <w:rFonts w:ascii="Times New Roman" w:hAnsi="Times New Roman" w:cs="Times New Roman"/>
              </w:rPr>
            </w:pPr>
          </w:p>
        </w:tc>
      </w:tr>
      <w:tr w:rsidR="00D90581" w14:paraId="452B5AD9" w14:textId="77777777" w:rsidTr="00927662">
        <w:tc>
          <w:tcPr>
            <w:tcW w:w="246" w:type="pct"/>
          </w:tcPr>
          <w:p w14:paraId="70FC034D" w14:textId="77777777" w:rsidR="00D90581" w:rsidRPr="009F6B2A" w:rsidRDefault="00D90581" w:rsidP="00D90581">
            <w:pPr>
              <w:jc w:val="center"/>
              <w:rPr>
                <w:rFonts w:ascii="Times New Roman" w:hAnsi="Times New Roman" w:cs="Times New Roman"/>
              </w:rPr>
            </w:pPr>
            <w:r w:rsidRPr="009F6B2A">
              <w:rPr>
                <w:rFonts w:ascii="Times New Roman" w:hAnsi="Times New Roman" w:cs="Times New Roman"/>
              </w:rPr>
              <w:t>1</w:t>
            </w:r>
            <w:r>
              <w:rPr>
                <w:rFonts w:ascii="Times New Roman" w:hAnsi="Times New Roman" w:cs="Times New Roman"/>
              </w:rPr>
              <w:t>2</w:t>
            </w:r>
          </w:p>
        </w:tc>
        <w:tc>
          <w:tcPr>
            <w:tcW w:w="3274" w:type="pct"/>
          </w:tcPr>
          <w:p w14:paraId="0F17A633" w14:textId="77777777" w:rsidR="00D90581" w:rsidRPr="009F6B2A" w:rsidRDefault="00D90581" w:rsidP="00D90581">
            <w:pPr>
              <w:rPr>
                <w:rFonts w:ascii="Times New Roman" w:hAnsi="Times New Roman" w:cs="Times New Roman"/>
              </w:rPr>
            </w:pPr>
            <w:r>
              <w:rPr>
                <w:rFonts w:ascii="Times New Roman" w:hAnsi="Times New Roman" w:cs="Times New Roman"/>
              </w:rPr>
              <w:t>General property, plant, and equipment, net (Note 10) (175000E, 175900E)</w:t>
            </w:r>
          </w:p>
        </w:tc>
        <w:tc>
          <w:tcPr>
            <w:tcW w:w="755" w:type="pct"/>
          </w:tcPr>
          <w:p w14:paraId="194FA482" w14:textId="40780BF6" w:rsidR="00D90581" w:rsidRPr="00094FC5" w:rsidRDefault="00D90581" w:rsidP="00D90581">
            <w:pPr>
              <w:jc w:val="right"/>
              <w:rPr>
                <w:rFonts w:ascii="Times New Roman" w:hAnsi="Times New Roman" w:cs="Times New Roman"/>
                <w:b/>
                <w:bCs/>
              </w:rPr>
            </w:pPr>
            <w:r w:rsidRPr="00094FC5">
              <w:rPr>
                <w:rFonts w:ascii="Times New Roman" w:hAnsi="Times New Roman" w:cs="Times New Roman"/>
                <w:b/>
                <w:bCs/>
              </w:rPr>
              <w:t>-</w:t>
            </w:r>
          </w:p>
        </w:tc>
        <w:tc>
          <w:tcPr>
            <w:tcW w:w="725" w:type="pct"/>
          </w:tcPr>
          <w:p w14:paraId="1F66C8A0" w14:textId="50B68089" w:rsidR="00D90581" w:rsidRPr="009F6B2A" w:rsidRDefault="00D90581" w:rsidP="00D90581">
            <w:pPr>
              <w:jc w:val="right"/>
              <w:rPr>
                <w:rFonts w:ascii="Times New Roman" w:hAnsi="Times New Roman" w:cs="Times New Roman"/>
              </w:rPr>
            </w:pPr>
            <w:r>
              <w:rPr>
                <w:rFonts w:ascii="Times New Roman" w:hAnsi="Times New Roman" w:cs="Times New Roman"/>
              </w:rPr>
              <w:t>162,000</w:t>
            </w:r>
          </w:p>
        </w:tc>
      </w:tr>
      <w:tr w:rsidR="00D90581" w14:paraId="4DF99806" w14:textId="77777777" w:rsidTr="00927662">
        <w:tc>
          <w:tcPr>
            <w:tcW w:w="246" w:type="pct"/>
          </w:tcPr>
          <w:p w14:paraId="2B48FD91" w14:textId="77777777" w:rsidR="00D90581" w:rsidRPr="00146099" w:rsidRDefault="00D90581" w:rsidP="00D90581">
            <w:pPr>
              <w:jc w:val="center"/>
              <w:rPr>
                <w:rFonts w:ascii="Times New Roman" w:hAnsi="Times New Roman" w:cs="Times New Roman"/>
                <w:b/>
              </w:rPr>
            </w:pPr>
            <w:r>
              <w:rPr>
                <w:rFonts w:ascii="Times New Roman" w:hAnsi="Times New Roman" w:cs="Times New Roman"/>
                <w:b/>
              </w:rPr>
              <w:t>18</w:t>
            </w:r>
          </w:p>
        </w:tc>
        <w:tc>
          <w:tcPr>
            <w:tcW w:w="3274" w:type="pct"/>
          </w:tcPr>
          <w:p w14:paraId="2A346923" w14:textId="77777777" w:rsidR="00D90581" w:rsidRPr="00146099" w:rsidRDefault="00D90581" w:rsidP="00D90581">
            <w:pPr>
              <w:rPr>
                <w:rFonts w:ascii="Times New Roman" w:hAnsi="Times New Roman" w:cs="Times New Roman"/>
                <w:b/>
              </w:rPr>
            </w:pPr>
            <w:r w:rsidRPr="0070143D">
              <w:rPr>
                <w:rFonts w:ascii="Times New Roman" w:hAnsi="Times New Roman" w:cs="Times New Roman"/>
                <w:b/>
                <w:bCs/>
              </w:rPr>
              <w:t xml:space="preserve">Total </w:t>
            </w:r>
            <w:r>
              <w:rPr>
                <w:rFonts w:ascii="Times New Roman" w:hAnsi="Times New Roman" w:cs="Times New Roman"/>
                <w:b/>
                <w:bCs/>
              </w:rPr>
              <w:t>other than i</w:t>
            </w:r>
            <w:r w:rsidRPr="0070143D">
              <w:rPr>
                <w:rFonts w:ascii="Times New Roman" w:hAnsi="Times New Roman" w:cs="Times New Roman"/>
                <w:b/>
                <w:bCs/>
              </w:rPr>
              <w:t xml:space="preserve">ntra-governmental </w:t>
            </w:r>
            <w:r>
              <w:rPr>
                <w:rFonts w:ascii="Times New Roman" w:hAnsi="Times New Roman" w:cs="Times New Roman"/>
                <w:b/>
                <w:bCs/>
              </w:rPr>
              <w:t>a</w:t>
            </w:r>
            <w:r w:rsidRPr="0070143D">
              <w:rPr>
                <w:rFonts w:ascii="Times New Roman" w:hAnsi="Times New Roman" w:cs="Times New Roman"/>
                <w:b/>
                <w:bCs/>
              </w:rPr>
              <w:t>ssets</w:t>
            </w:r>
          </w:p>
        </w:tc>
        <w:tc>
          <w:tcPr>
            <w:tcW w:w="755" w:type="pct"/>
          </w:tcPr>
          <w:p w14:paraId="37B225CD" w14:textId="0A49233F" w:rsidR="00D90581" w:rsidRPr="00094FC5" w:rsidRDefault="00D90581" w:rsidP="00D90581">
            <w:pPr>
              <w:jc w:val="right"/>
              <w:rPr>
                <w:rFonts w:ascii="Times New Roman" w:hAnsi="Times New Roman" w:cs="Times New Roman"/>
                <w:u w:val="double"/>
              </w:rPr>
            </w:pPr>
            <w:r w:rsidRPr="00094FC5">
              <w:rPr>
                <w:rFonts w:ascii="Times New Roman" w:hAnsi="Times New Roman" w:cs="Times New Roman"/>
              </w:rPr>
              <w:t>-</w:t>
            </w:r>
          </w:p>
        </w:tc>
        <w:tc>
          <w:tcPr>
            <w:tcW w:w="725" w:type="pct"/>
          </w:tcPr>
          <w:p w14:paraId="48610B41" w14:textId="6CCF58CA" w:rsidR="00D90581" w:rsidRPr="0070143D" w:rsidRDefault="00D90581" w:rsidP="00D90581">
            <w:pPr>
              <w:jc w:val="right"/>
              <w:rPr>
                <w:rFonts w:ascii="Times New Roman" w:hAnsi="Times New Roman" w:cs="Times New Roman"/>
                <w:b/>
                <w:bCs/>
                <w:u w:val="double"/>
              </w:rPr>
            </w:pPr>
            <w:r w:rsidRPr="0070143D">
              <w:rPr>
                <w:rFonts w:ascii="Times New Roman" w:hAnsi="Times New Roman" w:cs="Times New Roman"/>
                <w:b/>
                <w:bCs/>
              </w:rPr>
              <w:t>1</w:t>
            </w:r>
            <w:r>
              <w:rPr>
                <w:rFonts w:ascii="Times New Roman" w:hAnsi="Times New Roman" w:cs="Times New Roman"/>
                <w:b/>
                <w:bCs/>
              </w:rPr>
              <w:t>6</w:t>
            </w:r>
            <w:r w:rsidRPr="0070143D">
              <w:rPr>
                <w:rFonts w:ascii="Times New Roman" w:hAnsi="Times New Roman" w:cs="Times New Roman"/>
                <w:b/>
                <w:bCs/>
              </w:rPr>
              <w:t>2,000</w:t>
            </w:r>
          </w:p>
        </w:tc>
      </w:tr>
      <w:tr w:rsidR="00D90581" w14:paraId="5BB1BF36" w14:textId="77777777" w:rsidTr="00927662">
        <w:tc>
          <w:tcPr>
            <w:tcW w:w="246" w:type="pct"/>
          </w:tcPr>
          <w:p w14:paraId="7B4A0F18" w14:textId="77777777" w:rsidR="00D90581" w:rsidRPr="00146099" w:rsidRDefault="00D90581" w:rsidP="00D90581">
            <w:pPr>
              <w:jc w:val="center"/>
              <w:rPr>
                <w:rFonts w:ascii="Times New Roman" w:hAnsi="Times New Roman" w:cs="Times New Roman"/>
                <w:b/>
              </w:rPr>
            </w:pPr>
          </w:p>
        </w:tc>
        <w:tc>
          <w:tcPr>
            <w:tcW w:w="3274" w:type="pct"/>
          </w:tcPr>
          <w:p w14:paraId="633201A7" w14:textId="77777777" w:rsidR="00D90581" w:rsidRPr="00146099" w:rsidRDefault="00D90581" w:rsidP="00D90581">
            <w:pPr>
              <w:rPr>
                <w:rFonts w:ascii="Times New Roman" w:hAnsi="Times New Roman" w:cs="Times New Roman"/>
                <w:b/>
              </w:rPr>
            </w:pPr>
          </w:p>
        </w:tc>
        <w:tc>
          <w:tcPr>
            <w:tcW w:w="755" w:type="pct"/>
          </w:tcPr>
          <w:p w14:paraId="10766047" w14:textId="77777777" w:rsidR="00D90581" w:rsidRDefault="00D90581" w:rsidP="00D90581">
            <w:pPr>
              <w:jc w:val="right"/>
              <w:rPr>
                <w:rFonts w:ascii="Times New Roman" w:hAnsi="Times New Roman" w:cs="Times New Roman"/>
                <w:b/>
                <w:u w:val="double"/>
              </w:rPr>
            </w:pPr>
          </w:p>
        </w:tc>
        <w:tc>
          <w:tcPr>
            <w:tcW w:w="725" w:type="pct"/>
          </w:tcPr>
          <w:p w14:paraId="285839E5" w14:textId="77777777" w:rsidR="00D90581" w:rsidRDefault="00D90581" w:rsidP="00D90581">
            <w:pPr>
              <w:jc w:val="right"/>
              <w:rPr>
                <w:rFonts w:ascii="Times New Roman" w:hAnsi="Times New Roman" w:cs="Times New Roman"/>
                <w:b/>
                <w:u w:val="double"/>
              </w:rPr>
            </w:pPr>
          </w:p>
        </w:tc>
      </w:tr>
      <w:tr w:rsidR="00D90581" w14:paraId="5007C377" w14:textId="77777777" w:rsidTr="00927662">
        <w:tc>
          <w:tcPr>
            <w:tcW w:w="246" w:type="pct"/>
          </w:tcPr>
          <w:p w14:paraId="4D015D39" w14:textId="77777777" w:rsidR="00D90581" w:rsidRPr="00146099" w:rsidRDefault="00D90581" w:rsidP="00D90581">
            <w:pPr>
              <w:jc w:val="center"/>
              <w:rPr>
                <w:rFonts w:ascii="Times New Roman" w:hAnsi="Times New Roman" w:cs="Times New Roman"/>
                <w:b/>
              </w:rPr>
            </w:pPr>
            <w:r w:rsidRPr="00146099">
              <w:rPr>
                <w:rFonts w:ascii="Times New Roman" w:hAnsi="Times New Roman" w:cs="Times New Roman"/>
                <w:b/>
              </w:rPr>
              <w:t>1</w:t>
            </w:r>
            <w:r>
              <w:rPr>
                <w:rFonts w:ascii="Times New Roman" w:hAnsi="Times New Roman" w:cs="Times New Roman"/>
                <w:b/>
              </w:rPr>
              <w:t>9</w:t>
            </w:r>
          </w:p>
        </w:tc>
        <w:tc>
          <w:tcPr>
            <w:tcW w:w="3274" w:type="pct"/>
          </w:tcPr>
          <w:p w14:paraId="48622F0B" w14:textId="77777777" w:rsidR="00D90581" w:rsidRPr="00146099" w:rsidRDefault="00D90581" w:rsidP="00D90581">
            <w:pPr>
              <w:rPr>
                <w:rFonts w:ascii="Times New Roman" w:hAnsi="Times New Roman" w:cs="Times New Roman"/>
                <w:b/>
              </w:rPr>
            </w:pPr>
            <w:r w:rsidRPr="00146099">
              <w:rPr>
                <w:rFonts w:ascii="Times New Roman" w:hAnsi="Times New Roman" w:cs="Times New Roman"/>
                <w:b/>
              </w:rPr>
              <w:t>Total assets</w:t>
            </w:r>
          </w:p>
        </w:tc>
        <w:tc>
          <w:tcPr>
            <w:tcW w:w="755" w:type="pct"/>
          </w:tcPr>
          <w:p w14:paraId="79B3A2F1" w14:textId="0D038187" w:rsidR="00D90581" w:rsidRPr="00146099" w:rsidRDefault="00D90581" w:rsidP="00D90581">
            <w:pPr>
              <w:jc w:val="right"/>
              <w:rPr>
                <w:rFonts w:ascii="Times New Roman" w:hAnsi="Times New Roman" w:cs="Times New Roman"/>
                <w:b/>
                <w:u w:val="double"/>
              </w:rPr>
            </w:pPr>
            <w:r w:rsidRPr="00094FC5">
              <w:rPr>
                <w:rFonts w:ascii="Times New Roman" w:hAnsi="Times New Roman" w:cs="Times New Roman"/>
              </w:rPr>
              <w:t>-</w:t>
            </w:r>
          </w:p>
        </w:tc>
        <w:tc>
          <w:tcPr>
            <w:tcW w:w="725" w:type="pct"/>
          </w:tcPr>
          <w:p w14:paraId="7B7EF19B" w14:textId="657429FB" w:rsidR="00D90581" w:rsidRPr="00146099" w:rsidRDefault="00D90581" w:rsidP="00D90581">
            <w:pPr>
              <w:jc w:val="right"/>
              <w:rPr>
                <w:rFonts w:ascii="Times New Roman" w:hAnsi="Times New Roman" w:cs="Times New Roman"/>
                <w:b/>
                <w:u w:val="double"/>
              </w:rPr>
            </w:pPr>
            <w:r>
              <w:rPr>
                <w:rFonts w:ascii="Times New Roman" w:hAnsi="Times New Roman" w:cs="Times New Roman"/>
                <w:b/>
                <w:u w:val="double"/>
              </w:rPr>
              <w:t>258,000</w:t>
            </w:r>
          </w:p>
        </w:tc>
      </w:tr>
      <w:tr w:rsidR="00D90581" w14:paraId="4A2C97B4" w14:textId="77777777" w:rsidTr="00927662">
        <w:tc>
          <w:tcPr>
            <w:tcW w:w="246" w:type="pct"/>
          </w:tcPr>
          <w:p w14:paraId="54E28552" w14:textId="77777777" w:rsidR="00D90581" w:rsidRPr="009F6B2A" w:rsidRDefault="00D90581" w:rsidP="00D90581">
            <w:pPr>
              <w:jc w:val="center"/>
              <w:rPr>
                <w:rFonts w:ascii="Times New Roman" w:hAnsi="Times New Roman" w:cs="Times New Roman"/>
                <w:b/>
              </w:rPr>
            </w:pPr>
          </w:p>
        </w:tc>
        <w:tc>
          <w:tcPr>
            <w:tcW w:w="3274" w:type="pct"/>
          </w:tcPr>
          <w:p w14:paraId="11217382" w14:textId="77777777" w:rsidR="00D90581" w:rsidRPr="009F6B2A" w:rsidRDefault="00D90581" w:rsidP="00D90581">
            <w:pPr>
              <w:rPr>
                <w:rFonts w:ascii="Times New Roman" w:hAnsi="Times New Roman" w:cs="Times New Roman"/>
                <w:b/>
              </w:rPr>
            </w:pPr>
          </w:p>
        </w:tc>
        <w:tc>
          <w:tcPr>
            <w:tcW w:w="755" w:type="pct"/>
          </w:tcPr>
          <w:p w14:paraId="4B58F81A" w14:textId="77777777" w:rsidR="00D90581" w:rsidRPr="009F6B2A" w:rsidRDefault="00D90581" w:rsidP="00D90581">
            <w:pPr>
              <w:jc w:val="right"/>
              <w:rPr>
                <w:rFonts w:ascii="Times New Roman" w:hAnsi="Times New Roman" w:cs="Times New Roman"/>
              </w:rPr>
            </w:pPr>
          </w:p>
        </w:tc>
        <w:tc>
          <w:tcPr>
            <w:tcW w:w="725" w:type="pct"/>
          </w:tcPr>
          <w:p w14:paraId="2F32C7ED" w14:textId="77777777" w:rsidR="00D90581" w:rsidRPr="009F6B2A" w:rsidRDefault="00D90581" w:rsidP="00D90581">
            <w:pPr>
              <w:jc w:val="right"/>
              <w:rPr>
                <w:rFonts w:ascii="Times New Roman" w:hAnsi="Times New Roman" w:cs="Times New Roman"/>
              </w:rPr>
            </w:pPr>
          </w:p>
        </w:tc>
      </w:tr>
      <w:tr w:rsidR="00D90581" w14:paraId="0C047EB7" w14:textId="77777777" w:rsidTr="00927662">
        <w:tc>
          <w:tcPr>
            <w:tcW w:w="246" w:type="pct"/>
          </w:tcPr>
          <w:p w14:paraId="2BC4AE9B" w14:textId="77777777" w:rsidR="00D90581" w:rsidRPr="009F6B2A" w:rsidRDefault="00D90581" w:rsidP="00D90581">
            <w:pPr>
              <w:jc w:val="center"/>
              <w:rPr>
                <w:rFonts w:ascii="Times New Roman" w:hAnsi="Times New Roman" w:cs="Times New Roman"/>
                <w:b/>
              </w:rPr>
            </w:pPr>
          </w:p>
        </w:tc>
        <w:tc>
          <w:tcPr>
            <w:tcW w:w="3274" w:type="pct"/>
          </w:tcPr>
          <w:p w14:paraId="336B3E76" w14:textId="77777777" w:rsidR="00D90581" w:rsidRPr="009F6B2A" w:rsidRDefault="00D90581" w:rsidP="00D90581">
            <w:pPr>
              <w:rPr>
                <w:rFonts w:ascii="Times New Roman" w:hAnsi="Times New Roman" w:cs="Times New Roman"/>
                <w:b/>
              </w:rPr>
            </w:pPr>
            <w:r>
              <w:rPr>
                <w:rFonts w:ascii="Times New Roman" w:hAnsi="Times New Roman" w:cs="Times New Roman"/>
                <w:b/>
              </w:rPr>
              <w:t>Net position</w:t>
            </w:r>
          </w:p>
        </w:tc>
        <w:tc>
          <w:tcPr>
            <w:tcW w:w="755" w:type="pct"/>
          </w:tcPr>
          <w:p w14:paraId="3447F9A7" w14:textId="77777777" w:rsidR="00D90581" w:rsidRPr="009F6B2A" w:rsidRDefault="00D90581" w:rsidP="00D90581">
            <w:pPr>
              <w:jc w:val="right"/>
              <w:rPr>
                <w:rFonts w:ascii="Times New Roman" w:hAnsi="Times New Roman" w:cs="Times New Roman"/>
              </w:rPr>
            </w:pPr>
          </w:p>
        </w:tc>
        <w:tc>
          <w:tcPr>
            <w:tcW w:w="725" w:type="pct"/>
          </w:tcPr>
          <w:p w14:paraId="48414BC4" w14:textId="77777777" w:rsidR="00D90581" w:rsidRPr="009F6B2A" w:rsidRDefault="00D90581" w:rsidP="00D90581">
            <w:pPr>
              <w:jc w:val="right"/>
              <w:rPr>
                <w:rFonts w:ascii="Times New Roman" w:hAnsi="Times New Roman" w:cs="Times New Roman"/>
              </w:rPr>
            </w:pPr>
          </w:p>
        </w:tc>
      </w:tr>
      <w:tr w:rsidR="00D90581" w14:paraId="53AE6DDC" w14:textId="77777777" w:rsidTr="00927662">
        <w:tc>
          <w:tcPr>
            <w:tcW w:w="246" w:type="pct"/>
          </w:tcPr>
          <w:p w14:paraId="237DE429" w14:textId="77777777" w:rsidR="00D90581" w:rsidRPr="006641F5" w:rsidRDefault="00D90581" w:rsidP="00D90581">
            <w:pPr>
              <w:jc w:val="center"/>
              <w:rPr>
                <w:rFonts w:ascii="Times New Roman" w:hAnsi="Times New Roman" w:cs="Times New Roman"/>
              </w:rPr>
            </w:pPr>
            <w:r>
              <w:rPr>
                <w:rFonts w:ascii="Times New Roman" w:hAnsi="Times New Roman" w:cs="Times New Roman"/>
              </w:rPr>
              <w:t>41.2</w:t>
            </w:r>
          </w:p>
        </w:tc>
        <w:tc>
          <w:tcPr>
            <w:tcW w:w="3274" w:type="pct"/>
          </w:tcPr>
          <w:p w14:paraId="2FA6BCC8" w14:textId="77777777" w:rsidR="00D90581" w:rsidRPr="006641F5" w:rsidRDefault="00D90581" w:rsidP="00D90581">
            <w:pPr>
              <w:rPr>
                <w:rFonts w:ascii="Times New Roman" w:hAnsi="Times New Roman" w:cs="Times New Roman"/>
              </w:rPr>
            </w:pPr>
            <w:r w:rsidRPr="00711238">
              <w:rPr>
                <w:rFonts w:ascii="Times New Roman" w:hAnsi="Times New Roman" w:cs="Times New Roman"/>
              </w:rPr>
              <w:t xml:space="preserve">Unexpended appropriations - Funds from other than Dedicated Collections </w:t>
            </w:r>
            <w:r>
              <w:rPr>
                <w:rFonts w:ascii="Times New Roman" w:hAnsi="Times New Roman" w:cs="Times New Roman"/>
              </w:rPr>
              <w:t>(310100E)</w:t>
            </w:r>
          </w:p>
        </w:tc>
        <w:tc>
          <w:tcPr>
            <w:tcW w:w="755" w:type="pct"/>
          </w:tcPr>
          <w:p w14:paraId="2AA50DDD" w14:textId="7C357BF6" w:rsidR="00D90581" w:rsidRPr="006641F5" w:rsidRDefault="00D90581" w:rsidP="00D90581">
            <w:pPr>
              <w:jc w:val="right"/>
              <w:rPr>
                <w:rFonts w:ascii="Times New Roman" w:hAnsi="Times New Roman" w:cs="Times New Roman"/>
              </w:rPr>
            </w:pPr>
            <w:r w:rsidRPr="00094FC5">
              <w:rPr>
                <w:rFonts w:ascii="Times New Roman" w:hAnsi="Times New Roman" w:cs="Times New Roman"/>
              </w:rPr>
              <w:t>-</w:t>
            </w:r>
          </w:p>
        </w:tc>
        <w:tc>
          <w:tcPr>
            <w:tcW w:w="725" w:type="pct"/>
          </w:tcPr>
          <w:p w14:paraId="19119C86" w14:textId="269BD43D" w:rsidR="00D90581" w:rsidRPr="006641F5" w:rsidRDefault="00D90581" w:rsidP="00D90581">
            <w:pPr>
              <w:jc w:val="right"/>
              <w:rPr>
                <w:rFonts w:ascii="Times New Roman" w:hAnsi="Times New Roman" w:cs="Times New Roman"/>
              </w:rPr>
            </w:pPr>
            <w:r w:rsidRPr="00094FC5">
              <w:rPr>
                <w:rFonts w:ascii="Times New Roman" w:hAnsi="Times New Roman" w:cs="Times New Roman"/>
              </w:rPr>
              <w:t>-</w:t>
            </w:r>
          </w:p>
        </w:tc>
      </w:tr>
      <w:tr w:rsidR="00D90581" w14:paraId="4CCCE9E5" w14:textId="77777777" w:rsidTr="00927662">
        <w:tc>
          <w:tcPr>
            <w:tcW w:w="246" w:type="pct"/>
            <w:vAlign w:val="bottom"/>
          </w:tcPr>
          <w:p w14:paraId="65B97F11" w14:textId="77777777" w:rsidR="00D90581" w:rsidRDefault="00D90581" w:rsidP="00D90581">
            <w:pPr>
              <w:jc w:val="center"/>
              <w:rPr>
                <w:rFonts w:ascii="Times New Roman" w:hAnsi="Times New Roman" w:cs="Times New Roman"/>
              </w:rPr>
            </w:pPr>
            <w:r>
              <w:rPr>
                <w:rFonts w:ascii="Times New Roman" w:hAnsi="Times New Roman" w:cs="Times New Roman"/>
              </w:rPr>
              <w:t>42.2</w:t>
            </w:r>
          </w:p>
        </w:tc>
        <w:tc>
          <w:tcPr>
            <w:tcW w:w="3274" w:type="pct"/>
          </w:tcPr>
          <w:p w14:paraId="184C8978" w14:textId="77777777" w:rsidR="00D90581" w:rsidRPr="000B4061" w:rsidRDefault="00D90581" w:rsidP="00D90581">
            <w:pPr>
              <w:rPr>
                <w:rFonts w:ascii="Times New Roman" w:hAnsi="Times New Roman" w:cs="Times New Roman"/>
              </w:rPr>
            </w:pPr>
            <w:r w:rsidRPr="00711238">
              <w:rPr>
                <w:rFonts w:ascii="Times New Roman" w:hAnsi="Times New Roman" w:cs="Times New Roman"/>
              </w:rPr>
              <w:t xml:space="preserve">Cumulative results of operations - Funds from other than Dedicated Collections </w:t>
            </w:r>
            <w:r>
              <w:rPr>
                <w:rFonts w:ascii="Times New Roman" w:hAnsi="Times New Roman" w:cs="Times New Roman"/>
              </w:rPr>
              <w:t>(593000E, 693000E, 671000E)</w:t>
            </w:r>
          </w:p>
        </w:tc>
        <w:tc>
          <w:tcPr>
            <w:tcW w:w="755" w:type="pct"/>
            <w:vAlign w:val="bottom"/>
          </w:tcPr>
          <w:p w14:paraId="4B426F59" w14:textId="3A2353A2" w:rsidR="00D90581" w:rsidRPr="006641F5" w:rsidRDefault="00D90581" w:rsidP="00D90581">
            <w:pPr>
              <w:jc w:val="right"/>
              <w:rPr>
                <w:rFonts w:ascii="Times New Roman" w:hAnsi="Times New Roman" w:cs="Times New Roman"/>
              </w:rPr>
            </w:pPr>
            <w:r w:rsidRPr="00094FC5">
              <w:rPr>
                <w:rFonts w:ascii="Times New Roman" w:hAnsi="Times New Roman" w:cs="Times New Roman"/>
              </w:rPr>
              <w:t>-</w:t>
            </w:r>
          </w:p>
        </w:tc>
        <w:tc>
          <w:tcPr>
            <w:tcW w:w="725" w:type="pct"/>
            <w:vAlign w:val="bottom"/>
          </w:tcPr>
          <w:p w14:paraId="4EB6905C" w14:textId="227276F3" w:rsidR="00D90581" w:rsidRPr="006641F5" w:rsidRDefault="00D90581" w:rsidP="00D90581">
            <w:pPr>
              <w:jc w:val="right"/>
              <w:rPr>
                <w:rFonts w:ascii="Times New Roman" w:hAnsi="Times New Roman" w:cs="Times New Roman"/>
              </w:rPr>
            </w:pPr>
            <w:r>
              <w:rPr>
                <w:rFonts w:ascii="Times New Roman" w:hAnsi="Times New Roman" w:cs="Times New Roman"/>
              </w:rPr>
              <w:t>258,000</w:t>
            </w:r>
          </w:p>
        </w:tc>
      </w:tr>
      <w:tr w:rsidR="00D90581" w14:paraId="7A59B2E0" w14:textId="77777777" w:rsidTr="00927662">
        <w:tc>
          <w:tcPr>
            <w:tcW w:w="246" w:type="pct"/>
            <w:vAlign w:val="bottom"/>
          </w:tcPr>
          <w:p w14:paraId="6C35D32D" w14:textId="77777777" w:rsidR="00D90581" w:rsidRPr="0023371A" w:rsidRDefault="00D90581" w:rsidP="00D90581">
            <w:pPr>
              <w:jc w:val="center"/>
              <w:rPr>
                <w:rFonts w:ascii="Times New Roman" w:hAnsi="Times New Roman" w:cs="Times New Roman"/>
                <w:b/>
                <w:bCs/>
              </w:rPr>
            </w:pPr>
            <w:r w:rsidRPr="0023371A">
              <w:rPr>
                <w:rFonts w:ascii="Times New Roman" w:hAnsi="Times New Roman" w:cs="Times New Roman"/>
                <w:b/>
                <w:bCs/>
              </w:rPr>
              <w:t>43</w:t>
            </w:r>
          </w:p>
        </w:tc>
        <w:tc>
          <w:tcPr>
            <w:tcW w:w="3274" w:type="pct"/>
          </w:tcPr>
          <w:p w14:paraId="67F34F25" w14:textId="77777777" w:rsidR="00D90581" w:rsidRPr="0023371A" w:rsidRDefault="00D90581" w:rsidP="00D90581">
            <w:pPr>
              <w:rPr>
                <w:rFonts w:ascii="Times New Roman" w:hAnsi="Times New Roman" w:cs="Times New Roman"/>
                <w:b/>
                <w:bCs/>
              </w:rPr>
            </w:pPr>
            <w:r w:rsidRPr="0023371A">
              <w:rPr>
                <w:rFonts w:ascii="Times New Roman" w:hAnsi="Times New Roman" w:cs="Times New Roman"/>
                <w:b/>
                <w:bCs/>
              </w:rPr>
              <w:t xml:space="preserve">Total </w:t>
            </w:r>
            <w:r>
              <w:rPr>
                <w:rFonts w:ascii="Times New Roman" w:hAnsi="Times New Roman" w:cs="Times New Roman"/>
                <w:b/>
                <w:bCs/>
              </w:rPr>
              <w:t>n</w:t>
            </w:r>
            <w:r w:rsidRPr="0023371A">
              <w:rPr>
                <w:rFonts w:ascii="Times New Roman" w:hAnsi="Times New Roman" w:cs="Times New Roman"/>
                <w:b/>
                <w:bCs/>
              </w:rPr>
              <w:t xml:space="preserve">et </w:t>
            </w:r>
            <w:r>
              <w:rPr>
                <w:rFonts w:ascii="Times New Roman" w:hAnsi="Times New Roman" w:cs="Times New Roman"/>
                <w:b/>
                <w:bCs/>
              </w:rPr>
              <w:t>p</w:t>
            </w:r>
            <w:r w:rsidRPr="0023371A">
              <w:rPr>
                <w:rFonts w:ascii="Times New Roman" w:hAnsi="Times New Roman" w:cs="Times New Roman"/>
                <w:b/>
                <w:bCs/>
              </w:rPr>
              <w:t>osition</w:t>
            </w:r>
          </w:p>
        </w:tc>
        <w:tc>
          <w:tcPr>
            <w:tcW w:w="755" w:type="pct"/>
          </w:tcPr>
          <w:p w14:paraId="7C302A8F" w14:textId="5D4BECC9" w:rsidR="00D90581" w:rsidRPr="0023371A" w:rsidRDefault="00D90581" w:rsidP="00D90581">
            <w:pPr>
              <w:jc w:val="right"/>
              <w:rPr>
                <w:rFonts w:ascii="Times New Roman" w:hAnsi="Times New Roman" w:cs="Times New Roman"/>
                <w:b/>
                <w:bCs/>
              </w:rPr>
            </w:pPr>
            <w:r w:rsidRPr="00094FC5">
              <w:rPr>
                <w:rFonts w:ascii="Times New Roman" w:hAnsi="Times New Roman" w:cs="Times New Roman"/>
              </w:rPr>
              <w:t>-</w:t>
            </w:r>
          </w:p>
        </w:tc>
        <w:tc>
          <w:tcPr>
            <w:tcW w:w="725" w:type="pct"/>
          </w:tcPr>
          <w:p w14:paraId="5EDDB445" w14:textId="3C60EE5F" w:rsidR="00D90581" w:rsidRPr="0023371A" w:rsidRDefault="00D90581" w:rsidP="00D90581">
            <w:pPr>
              <w:jc w:val="right"/>
              <w:rPr>
                <w:rFonts w:ascii="Times New Roman" w:hAnsi="Times New Roman" w:cs="Times New Roman"/>
                <w:b/>
                <w:bCs/>
              </w:rPr>
            </w:pPr>
            <w:r>
              <w:rPr>
                <w:rFonts w:ascii="Times New Roman" w:hAnsi="Times New Roman" w:cs="Times New Roman"/>
                <w:b/>
                <w:bCs/>
              </w:rPr>
              <w:t>258</w:t>
            </w:r>
            <w:r w:rsidRPr="0023371A">
              <w:rPr>
                <w:rFonts w:ascii="Times New Roman" w:hAnsi="Times New Roman" w:cs="Times New Roman"/>
                <w:b/>
                <w:bCs/>
              </w:rPr>
              <w:t>,000</w:t>
            </w:r>
          </w:p>
        </w:tc>
      </w:tr>
      <w:tr w:rsidR="00D90581" w14:paraId="2FBC1A96" w14:textId="77777777" w:rsidTr="00927662">
        <w:tc>
          <w:tcPr>
            <w:tcW w:w="246" w:type="pct"/>
            <w:vAlign w:val="bottom"/>
          </w:tcPr>
          <w:p w14:paraId="5E302639" w14:textId="77777777" w:rsidR="00D90581" w:rsidRPr="00146099" w:rsidRDefault="00D90581" w:rsidP="00D90581">
            <w:pPr>
              <w:jc w:val="center"/>
              <w:rPr>
                <w:rFonts w:ascii="Times New Roman" w:hAnsi="Times New Roman" w:cs="Times New Roman"/>
                <w:b/>
              </w:rPr>
            </w:pPr>
            <w:r>
              <w:rPr>
                <w:rFonts w:ascii="Times New Roman" w:hAnsi="Times New Roman" w:cs="Times New Roman"/>
                <w:b/>
              </w:rPr>
              <w:t>44</w:t>
            </w:r>
          </w:p>
        </w:tc>
        <w:tc>
          <w:tcPr>
            <w:tcW w:w="3274" w:type="pct"/>
          </w:tcPr>
          <w:p w14:paraId="78373371" w14:textId="77777777" w:rsidR="00D90581" w:rsidRPr="00146099" w:rsidRDefault="00D90581" w:rsidP="00D90581">
            <w:pPr>
              <w:rPr>
                <w:rFonts w:ascii="Times New Roman" w:hAnsi="Times New Roman" w:cs="Times New Roman"/>
                <w:b/>
              </w:rPr>
            </w:pPr>
            <w:r w:rsidRPr="00146099">
              <w:rPr>
                <w:rFonts w:ascii="Times New Roman" w:hAnsi="Times New Roman" w:cs="Times New Roman"/>
                <w:b/>
              </w:rPr>
              <w:t>Total liabilities and net position</w:t>
            </w:r>
          </w:p>
        </w:tc>
        <w:tc>
          <w:tcPr>
            <w:tcW w:w="755" w:type="pct"/>
          </w:tcPr>
          <w:p w14:paraId="78BD74FA" w14:textId="00E9C2AF" w:rsidR="00D90581" w:rsidRPr="00146099" w:rsidRDefault="00D90581" w:rsidP="00D90581">
            <w:pPr>
              <w:jc w:val="right"/>
              <w:rPr>
                <w:rFonts w:ascii="Times New Roman" w:hAnsi="Times New Roman" w:cs="Times New Roman"/>
                <w:b/>
                <w:u w:val="double"/>
              </w:rPr>
            </w:pPr>
            <w:r w:rsidRPr="00094FC5">
              <w:rPr>
                <w:rFonts w:ascii="Times New Roman" w:hAnsi="Times New Roman" w:cs="Times New Roman"/>
              </w:rPr>
              <w:t>-</w:t>
            </w:r>
          </w:p>
        </w:tc>
        <w:tc>
          <w:tcPr>
            <w:tcW w:w="725" w:type="pct"/>
          </w:tcPr>
          <w:p w14:paraId="173D8FA3" w14:textId="4A3822FB" w:rsidR="00D90581" w:rsidRPr="00146099" w:rsidRDefault="00D90581" w:rsidP="00D90581">
            <w:pPr>
              <w:jc w:val="right"/>
              <w:rPr>
                <w:rFonts w:ascii="Times New Roman" w:hAnsi="Times New Roman" w:cs="Times New Roman"/>
                <w:b/>
                <w:u w:val="double"/>
              </w:rPr>
            </w:pPr>
            <w:r>
              <w:rPr>
                <w:rFonts w:ascii="Times New Roman" w:hAnsi="Times New Roman" w:cs="Times New Roman"/>
                <w:b/>
                <w:u w:val="double"/>
              </w:rPr>
              <w:t>258,000</w:t>
            </w:r>
          </w:p>
        </w:tc>
      </w:tr>
    </w:tbl>
    <w:p w14:paraId="5059D03A" w14:textId="77777777" w:rsidR="004A0DDB" w:rsidRDefault="004A0DDB" w:rsidP="0027179C">
      <w:pPr>
        <w:rPr>
          <w:rFonts w:ascii="Times New Roman" w:hAnsi="Times New Roman" w:cs="Times New Roman"/>
          <w:b/>
          <w:sz w:val="28"/>
          <w:szCs w:val="28"/>
        </w:rPr>
      </w:pPr>
    </w:p>
    <w:tbl>
      <w:tblPr>
        <w:tblStyle w:val="TableGrid"/>
        <w:tblW w:w="5000" w:type="pct"/>
        <w:tblLook w:val="04A0" w:firstRow="1" w:lastRow="0" w:firstColumn="1" w:lastColumn="0" w:noHBand="0" w:noVBand="1"/>
      </w:tblPr>
      <w:tblGrid>
        <w:gridCol w:w="892"/>
        <w:gridCol w:w="9238"/>
        <w:gridCol w:w="2173"/>
        <w:gridCol w:w="2087"/>
      </w:tblGrid>
      <w:tr w:rsidR="0027179C" w14:paraId="2B030A0D" w14:textId="77777777" w:rsidTr="00397539">
        <w:trPr>
          <w:trHeight w:val="440"/>
        </w:trPr>
        <w:tc>
          <w:tcPr>
            <w:tcW w:w="5000" w:type="pct"/>
            <w:gridSpan w:val="4"/>
            <w:shd w:val="clear" w:color="auto" w:fill="D9D9D9" w:themeFill="background1" w:themeFillShade="D9"/>
          </w:tcPr>
          <w:p w14:paraId="7CFA57B1" w14:textId="77777777" w:rsidR="0027179C"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RECLASSIFIED STATEMENT OF NET COST</w:t>
            </w:r>
          </w:p>
        </w:tc>
      </w:tr>
      <w:tr w:rsidR="0027179C" w14:paraId="0AC49675" w14:textId="77777777" w:rsidTr="00397539">
        <w:tc>
          <w:tcPr>
            <w:tcW w:w="310" w:type="pct"/>
          </w:tcPr>
          <w:p w14:paraId="2EA56C2A" w14:textId="77777777" w:rsidR="0027179C" w:rsidRPr="0043007C" w:rsidRDefault="0027179C" w:rsidP="00397539">
            <w:pPr>
              <w:jc w:val="center"/>
              <w:rPr>
                <w:rFonts w:ascii="Times New Roman" w:hAnsi="Times New Roman" w:cs="Times New Roman"/>
                <w:b/>
              </w:rPr>
            </w:pPr>
            <w:r>
              <w:rPr>
                <w:rFonts w:ascii="Times New Roman" w:hAnsi="Times New Roman" w:cs="Times New Roman"/>
                <w:b/>
              </w:rPr>
              <w:lastRenderedPageBreak/>
              <w:t>Line No.</w:t>
            </w:r>
          </w:p>
        </w:tc>
        <w:tc>
          <w:tcPr>
            <w:tcW w:w="3210" w:type="pct"/>
          </w:tcPr>
          <w:p w14:paraId="1B336020" w14:textId="77777777" w:rsidR="0027179C" w:rsidRDefault="0027179C" w:rsidP="00397539">
            <w:pPr>
              <w:rPr>
                <w:rFonts w:ascii="Times New Roman" w:hAnsi="Times New Roman" w:cs="Times New Roman"/>
                <w:b/>
                <w:sz w:val="28"/>
                <w:szCs w:val="28"/>
              </w:rPr>
            </w:pPr>
          </w:p>
        </w:tc>
        <w:tc>
          <w:tcPr>
            <w:tcW w:w="755" w:type="pct"/>
          </w:tcPr>
          <w:p w14:paraId="1CFB6F70"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725" w:type="pct"/>
          </w:tcPr>
          <w:p w14:paraId="74EEDDEC"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27179C" w14:paraId="75E4F903" w14:textId="77777777" w:rsidTr="00397539">
        <w:trPr>
          <w:trHeight w:val="233"/>
        </w:trPr>
        <w:tc>
          <w:tcPr>
            <w:tcW w:w="310" w:type="pct"/>
          </w:tcPr>
          <w:p w14:paraId="32CCB363" w14:textId="77777777" w:rsidR="0027179C" w:rsidRPr="00D10612" w:rsidRDefault="0027179C" w:rsidP="00397539">
            <w:pPr>
              <w:jc w:val="center"/>
              <w:rPr>
                <w:rFonts w:ascii="Times New Roman" w:hAnsi="Times New Roman" w:cs="Times New Roman"/>
                <w:b/>
              </w:rPr>
            </w:pPr>
            <w:r w:rsidRPr="00D10612">
              <w:rPr>
                <w:rFonts w:ascii="Times New Roman" w:hAnsi="Times New Roman" w:cs="Times New Roman"/>
                <w:b/>
              </w:rPr>
              <w:t>1</w:t>
            </w:r>
          </w:p>
        </w:tc>
        <w:tc>
          <w:tcPr>
            <w:tcW w:w="3210" w:type="pct"/>
          </w:tcPr>
          <w:p w14:paraId="720AAF3C" w14:textId="77777777" w:rsidR="0027179C" w:rsidRPr="00D10612" w:rsidRDefault="0027179C" w:rsidP="00397539">
            <w:pPr>
              <w:rPr>
                <w:rFonts w:ascii="Times New Roman" w:hAnsi="Times New Roman" w:cs="Times New Roman"/>
                <w:b/>
              </w:rPr>
            </w:pPr>
            <w:r w:rsidRPr="00D10612">
              <w:rPr>
                <w:rFonts w:ascii="Times New Roman" w:hAnsi="Times New Roman" w:cs="Times New Roman"/>
                <w:b/>
              </w:rPr>
              <w:t>Gross cost</w:t>
            </w:r>
          </w:p>
        </w:tc>
        <w:tc>
          <w:tcPr>
            <w:tcW w:w="755" w:type="pct"/>
          </w:tcPr>
          <w:p w14:paraId="1EF17B92" w14:textId="77777777" w:rsidR="0027179C" w:rsidRDefault="0027179C" w:rsidP="00397539">
            <w:pPr>
              <w:jc w:val="right"/>
              <w:rPr>
                <w:rFonts w:ascii="Times New Roman" w:hAnsi="Times New Roman" w:cs="Times New Roman"/>
                <w:b/>
                <w:sz w:val="28"/>
                <w:szCs w:val="28"/>
              </w:rPr>
            </w:pPr>
          </w:p>
        </w:tc>
        <w:tc>
          <w:tcPr>
            <w:tcW w:w="725" w:type="pct"/>
          </w:tcPr>
          <w:p w14:paraId="311E63BC" w14:textId="77777777" w:rsidR="0027179C" w:rsidRDefault="0027179C" w:rsidP="00397539">
            <w:pPr>
              <w:jc w:val="right"/>
              <w:rPr>
                <w:rFonts w:ascii="Times New Roman" w:hAnsi="Times New Roman" w:cs="Times New Roman"/>
                <w:b/>
                <w:sz w:val="28"/>
                <w:szCs w:val="28"/>
              </w:rPr>
            </w:pPr>
          </w:p>
        </w:tc>
      </w:tr>
      <w:tr w:rsidR="00D26439" w14:paraId="00A45CA6" w14:textId="77777777" w:rsidTr="00397539">
        <w:trPr>
          <w:trHeight w:val="260"/>
        </w:trPr>
        <w:tc>
          <w:tcPr>
            <w:tcW w:w="310" w:type="pct"/>
          </w:tcPr>
          <w:p w14:paraId="6C31E07F" w14:textId="77777777" w:rsidR="00D26439" w:rsidRPr="00D10612" w:rsidRDefault="00D26439" w:rsidP="00D26439">
            <w:pPr>
              <w:jc w:val="center"/>
              <w:rPr>
                <w:rFonts w:ascii="Times New Roman" w:hAnsi="Times New Roman" w:cs="Times New Roman"/>
              </w:rPr>
            </w:pPr>
            <w:r>
              <w:rPr>
                <w:rFonts w:ascii="Times New Roman" w:hAnsi="Times New Roman" w:cs="Times New Roman"/>
              </w:rPr>
              <w:t>2</w:t>
            </w:r>
          </w:p>
        </w:tc>
        <w:tc>
          <w:tcPr>
            <w:tcW w:w="3210" w:type="pct"/>
          </w:tcPr>
          <w:p w14:paraId="507E6471" w14:textId="5E8BA346" w:rsidR="00D26439" w:rsidRPr="00D10612" w:rsidRDefault="00D26439" w:rsidP="00D26439">
            <w:pPr>
              <w:rPr>
                <w:rFonts w:ascii="Times New Roman" w:hAnsi="Times New Roman" w:cs="Times New Roman"/>
              </w:rPr>
            </w:pPr>
            <w:r>
              <w:rPr>
                <w:rFonts w:ascii="Times New Roman" w:hAnsi="Times New Roman" w:cs="Times New Roman"/>
              </w:rPr>
              <w:t>Non-federal gross cost (671000E)</w:t>
            </w:r>
          </w:p>
        </w:tc>
        <w:tc>
          <w:tcPr>
            <w:tcW w:w="755" w:type="pct"/>
          </w:tcPr>
          <w:p w14:paraId="1BE02A14" w14:textId="6BA5B509" w:rsidR="00D26439" w:rsidRPr="00D26439" w:rsidRDefault="00D26439" w:rsidP="00D26439">
            <w:pPr>
              <w:jc w:val="right"/>
              <w:rPr>
                <w:rFonts w:ascii="Times New Roman" w:hAnsi="Times New Roman" w:cs="Times New Roman"/>
                <w:b/>
                <w:bCs/>
              </w:rPr>
            </w:pPr>
            <w:r w:rsidRPr="00D26439">
              <w:rPr>
                <w:rFonts w:ascii="Times New Roman" w:hAnsi="Times New Roman" w:cs="Times New Roman"/>
                <w:b/>
                <w:bCs/>
              </w:rPr>
              <w:t>-</w:t>
            </w:r>
          </w:p>
        </w:tc>
        <w:tc>
          <w:tcPr>
            <w:tcW w:w="725" w:type="pct"/>
          </w:tcPr>
          <w:p w14:paraId="01BB11BE" w14:textId="72ADE94D" w:rsidR="00D26439" w:rsidRPr="0039242B" w:rsidRDefault="00D26439" w:rsidP="00D26439">
            <w:pPr>
              <w:jc w:val="right"/>
              <w:rPr>
                <w:rFonts w:ascii="Times New Roman" w:hAnsi="Times New Roman" w:cs="Times New Roman"/>
                <w:b/>
                <w:sz w:val="28"/>
                <w:szCs w:val="28"/>
              </w:rPr>
            </w:pPr>
            <w:r>
              <w:rPr>
                <w:rFonts w:ascii="Times New Roman" w:hAnsi="Times New Roman" w:cs="Times New Roman"/>
              </w:rPr>
              <w:t>1</w:t>
            </w:r>
            <w:r w:rsidRPr="0039242B">
              <w:rPr>
                <w:rFonts w:ascii="Times New Roman" w:hAnsi="Times New Roman" w:cs="Times New Roman"/>
              </w:rPr>
              <w:t>8,000</w:t>
            </w:r>
          </w:p>
        </w:tc>
      </w:tr>
      <w:tr w:rsidR="00D26439" w14:paraId="6C90B6AF" w14:textId="77777777" w:rsidTr="00397539">
        <w:trPr>
          <w:trHeight w:val="260"/>
        </w:trPr>
        <w:tc>
          <w:tcPr>
            <w:tcW w:w="310" w:type="pct"/>
          </w:tcPr>
          <w:p w14:paraId="3C830FBE" w14:textId="77777777" w:rsidR="00D26439" w:rsidRPr="00D10612" w:rsidRDefault="00D26439" w:rsidP="00D26439">
            <w:pPr>
              <w:jc w:val="center"/>
              <w:rPr>
                <w:rFonts w:ascii="Times New Roman" w:hAnsi="Times New Roman" w:cs="Times New Roman"/>
              </w:rPr>
            </w:pPr>
            <w:r>
              <w:rPr>
                <w:rFonts w:ascii="Times New Roman" w:hAnsi="Times New Roman" w:cs="Times New Roman"/>
              </w:rPr>
              <w:t>6</w:t>
            </w:r>
          </w:p>
        </w:tc>
        <w:tc>
          <w:tcPr>
            <w:tcW w:w="3210" w:type="pct"/>
          </w:tcPr>
          <w:p w14:paraId="0AFFC8C8" w14:textId="77777777" w:rsidR="00D26439" w:rsidRPr="00D10612" w:rsidRDefault="00D26439" w:rsidP="00D26439">
            <w:pPr>
              <w:rPr>
                <w:rFonts w:ascii="Times New Roman" w:hAnsi="Times New Roman" w:cs="Times New Roman"/>
              </w:rPr>
            </w:pPr>
            <w:r>
              <w:rPr>
                <w:rFonts w:ascii="Times New Roman" w:hAnsi="Times New Roman" w:cs="Times New Roman"/>
              </w:rPr>
              <w:t>Total non-federal gross cost (calc.)</w:t>
            </w:r>
          </w:p>
        </w:tc>
        <w:tc>
          <w:tcPr>
            <w:tcW w:w="755" w:type="pct"/>
          </w:tcPr>
          <w:p w14:paraId="11C66272" w14:textId="7408AB27" w:rsidR="00D26439" w:rsidRPr="00D26439" w:rsidRDefault="00D26439" w:rsidP="00D26439">
            <w:pPr>
              <w:jc w:val="right"/>
              <w:rPr>
                <w:rFonts w:ascii="Times New Roman" w:hAnsi="Times New Roman" w:cs="Times New Roman"/>
              </w:rPr>
            </w:pPr>
            <w:r w:rsidRPr="00D26439">
              <w:rPr>
                <w:rFonts w:ascii="Times New Roman" w:hAnsi="Times New Roman" w:cs="Times New Roman"/>
              </w:rPr>
              <w:t>-</w:t>
            </w:r>
          </w:p>
        </w:tc>
        <w:tc>
          <w:tcPr>
            <w:tcW w:w="725" w:type="pct"/>
          </w:tcPr>
          <w:p w14:paraId="02BB7554" w14:textId="5E020368" w:rsidR="00D26439" w:rsidRPr="00D26439" w:rsidRDefault="00D26439" w:rsidP="00D26439">
            <w:pPr>
              <w:jc w:val="right"/>
              <w:rPr>
                <w:rFonts w:ascii="Times New Roman" w:hAnsi="Times New Roman" w:cs="Times New Roman"/>
                <w:b/>
                <w:bCs/>
                <w:sz w:val="28"/>
                <w:szCs w:val="28"/>
              </w:rPr>
            </w:pPr>
            <w:r w:rsidRPr="00D26439">
              <w:rPr>
                <w:rFonts w:ascii="Times New Roman" w:hAnsi="Times New Roman" w:cs="Times New Roman"/>
                <w:b/>
                <w:bCs/>
              </w:rPr>
              <w:t>18,000</w:t>
            </w:r>
          </w:p>
        </w:tc>
      </w:tr>
      <w:tr w:rsidR="0027179C" w14:paraId="7B61C4C1" w14:textId="77777777" w:rsidTr="00397539">
        <w:trPr>
          <w:trHeight w:val="260"/>
        </w:trPr>
        <w:tc>
          <w:tcPr>
            <w:tcW w:w="310" w:type="pct"/>
          </w:tcPr>
          <w:p w14:paraId="06BD4700" w14:textId="77777777" w:rsidR="0027179C" w:rsidRPr="00D10612" w:rsidRDefault="0027179C" w:rsidP="00397539">
            <w:pPr>
              <w:jc w:val="center"/>
              <w:rPr>
                <w:rFonts w:ascii="Times New Roman" w:hAnsi="Times New Roman" w:cs="Times New Roman"/>
              </w:rPr>
            </w:pPr>
            <w:r w:rsidRPr="00D10612">
              <w:rPr>
                <w:rFonts w:ascii="Times New Roman" w:hAnsi="Times New Roman" w:cs="Times New Roman"/>
              </w:rPr>
              <w:t>7</w:t>
            </w:r>
          </w:p>
        </w:tc>
        <w:tc>
          <w:tcPr>
            <w:tcW w:w="3210" w:type="pct"/>
          </w:tcPr>
          <w:p w14:paraId="265972F0" w14:textId="6D9CF943" w:rsidR="0027179C" w:rsidRPr="00D10612" w:rsidRDefault="0027179C" w:rsidP="00397539">
            <w:pPr>
              <w:rPr>
                <w:rFonts w:ascii="Times New Roman" w:hAnsi="Times New Roman" w:cs="Times New Roman"/>
              </w:rPr>
            </w:pPr>
            <w:r w:rsidRPr="00D10612">
              <w:rPr>
                <w:rFonts w:ascii="Times New Roman" w:hAnsi="Times New Roman" w:cs="Times New Roman"/>
              </w:rPr>
              <w:t>Federal gross cost</w:t>
            </w:r>
            <w:r>
              <w:rPr>
                <w:rFonts w:ascii="Times New Roman" w:hAnsi="Times New Roman" w:cs="Times New Roman"/>
              </w:rPr>
              <w:t xml:space="preserve"> (</w:t>
            </w:r>
            <w:r w:rsidR="00886B3C">
              <w:rPr>
                <w:rFonts w:ascii="Times New Roman" w:hAnsi="Times New Roman" w:cs="Times New Roman"/>
              </w:rPr>
              <w:t xml:space="preserve">610000E, </w:t>
            </w:r>
            <w:r>
              <w:rPr>
                <w:rFonts w:ascii="Times New Roman" w:hAnsi="Times New Roman" w:cs="Times New Roman"/>
              </w:rPr>
              <w:t>693000E) (RC24)</w:t>
            </w:r>
          </w:p>
        </w:tc>
        <w:tc>
          <w:tcPr>
            <w:tcW w:w="755" w:type="pct"/>
          </w:tcPr>
          <w:p w14:paraId="509B33E8" w14:textId="2B0AD8FE" w:rsidR="0027179C" w:rsidRPr="0039242B" w:rsidRDefault="00D26439" w:rsidP="00397539">
            <w:pPr>
              <w:jc w:val="right"/>
              <w:rPr>
                <w:rFonts w:ascii="Times New Roman" w:hAnsi="Times New Roman" w:cs="Times New Roman"/>
              </w:rPr>
            </w:pPr>
            <w:r>
              <w:rPr>
                <w:rFonts w:ascii="Times New Roman" w:hAnsi="Times New Roman" w:cs="Times New Roman"/>
              </w:rPr>
              <w:t>96</w:t>
            </w:r>
            <w:r w:rsidR="0027179C" w:rsidRPr="0039242B">
              <w:rPr>
                <w:rFonts w:ascii="Times New Roman" w:hAnsi="Times New Roman" w:cs="Times New Roman"/>
              </w:rPr>
              <w:t>,000</w:t>
            </w:r>
          </w:p>
        </w:tc>
        <w:tc>
          <w:tcPr>
            <w:tcW w:w="725" w:type="pct"/>
          </w:tcPr>
          <w:p w14:paraId="6D233980" w14:textId="77777777" w:rsidR="0027179C" w:rsidRPr="00D26439" w:rsidRDefault="0027179C" w:rsidP="00397539">
            <w:pPr>
              <w:jc w:val="right"/>
              <w:rPr>
                <w:rFonts w:ascii="Times New Roman" w:hAnsi="Times New Roman" w:cs="Times New Roman"/>
                <w:b/>
                <w:bCs/>
                <w:sz w:val="28"/>
                <w:szCs w:val="28"/>
              </w:rPr>
            </w:pPr>
            <w:r w:rsidRPr="00D26439">
              <w:rPr>
                <w:rFonts w:ascii="Times New Roman" w:hAnsi="Times New Roman" w:cs="Times New Roman"/>
                <w:b/>
                <w:bCs/>
              </w:rPr>
              <w:t>-</w:t>
            </w:r>
          </w:p>
        </w:tc>
      </w:tr>
      <w:tr w:rsidR="0027179C" w14:paraId="24694AFD" w14:textId="77777777" w:rsidTr="00397539">
        <w:tc>
          <w:tcPr>
            <w:tcW w:w="310" w:type="pct"/>
          </w:tcPr>
          <w:p w14:paraId="70C6179F" w14:textId="77777777" w:rsidR="0027179C" w:rsidRPr="009F6B2A" w:rsidRDefault="0027179C" w:rsidP="00397539">
            <w:pPr>
              <w:jc w:val="center"/>
              <w:rPr>
                <w:rFonts w:ascii="Times New Roman" w:hAnsi="Times New Roman" w:cs="Times New Roman"/>
              </w:rPr>
            </w:pPr>
            <w:r>
              <w:rPr>
                <w:rFonts w:ascii="Times New Roman" w:hAnsi="Times New Roman" w:cs="Times New Roman"/>
              </w:rPr>
              <w:t>8</w:t>
            </w:r>
          </w:p>
        </w:tc>
        <w:tc>
          <w:tcPr>
            <w:tcW w:w="3210" w:type="pct"/>
          </w:tcPr>
          <w:p w14:paraId="7A85242C" w14:textId="77777777" w:rsidR="0027179C" w:rsidRPr="009F6B2A" w:rsidRDefault="0027179C" w:rsidP="00397539">
            <w:pPr>
              <w:rPr>
                <w:rFonts w:ascii="Times New Roman" w:hAnsi="Times New Roman" w:cs="Times New Roman"/>
              </w:rPr>
            </w:pPr>
            <w:r>
              <w:rPr>
                <w:rFonts w:ascii="Times New Roman" w:hAnsi="Times New Roman" w:cs="Times New Roman"/>
              </w:rPr>
              <w:t>Total federal gross cost (calc.)</w:t>
            </w:r>
          </w:p>
        </w:tc>
        <w:tc>
          <w:tcPr>
            <w:tcW w:w="755" w:type="pct"/>
          </w:tcPr>
          <w:p w14:paraId="60C99E19" w14:textId="54E1A89A" w:rsidR="0027179C" w:rsidRPr="00D26439" w:rsidRDefault="00D26439" w:rsidP="00397539">
            <w:pPr>
              <w:jc w:val="right"/>
              <w:rPr>
                <w:rFonts w:ascii="Times New Roman" w:hAnsi="Times New Roman" w:cs="Times New Roman"/>
                <w:b/>
                <w:bCs/>
              </w:rPr>
            </w:pPr>
            <w:r w:rsidRPr="00D26439">
              <w:rPr>
                <w:rFonts w:ascii="Times New Roman" w:hAnsi="Times New Roman" w:cs="Times New Roman"/>
                <w:b/>
                <w:bCs/>
              </w:rPr>
              <w:t>96</w:t>
            </w:r>
            <w:r w:rsidR="0027179C" w:rsidRPr="00D26439">
              <w:rPr>
                <w:rFonts w:ascii="Times New Roman" w:hAnsi="Times New Roman" w:cs="Times New Roman"/>
                <w:b/>
                <w:bCs/>
              </w:rPr>
              <w:t>,000</w:t>
            </w:r>
          </w:p>
        </w:tc>
        <w:tc>
          <w:tcPr>
            <w:tcW w:w="725" w:type="pct"/>
          </w:tcPr>
          <w:p w14:paraId="31C31780" w14:textId="77777777" w:rsidR="0027179C" w:rsidRPr="00D26439" w:rsidRDefault="0027179C" w:rsidP="00397539">
            <w:pPr>
              <w:jc w:val="right"/>
              <w:rPr>
                <w:rFonts w:ascii="Times New Roman" w:hAnsi="Times New Roman" w:cs="Times New Roman"/>
              </w:rPr>
            </w:pPr>
            <w:r w:rsidRPr="00D26439">
              <w:rPr>
                <w:rFonts w:ascii="Times New Roman" w:hAnsi="Times New Roman" w:cs="Times New Roman"/>
              </w:rPr>
              <w:t>-</w:t>
            </w:r>
          </w:p>
        </w:tc>
      </w:tr>
      <w:tr w:rsidR="0027179C" w14:paraId="2A2FDFF5" w14:textId="77777777" w:rsidTr="00397539">
        <w:tc>
          <w:tcPr>
            <w:tcW w:w="310" w:type="pct"/>
          </w:tcPr>
          <w:p w14:paraId="766E9C4E" w14:textId="77777777" w:rsidR="0027179C" w:rsidRPr="009F6B2A" w:rsidRDefault="0027179C" w:rsidP="00397539">
            <w:pPr>
              <w:jc w:val="center"/>
              <w:rPr>
                <w:rFonts w:ascii="Times New Roman" w:hAnsi="Times New Roman" w:cs="Times New Roman"/>
              </w:rPr>
            </w:pPr>
            <w:r>
              <w:rPr>
                <w:rFonts w:ascii="Times New Roman" w:hAnsi="Times New Roman" w:cs="Times New Roman"/>
              </w:rPr>
              <w:t>9</w:t>
            </w:r>
          </w:p>
        </w:tc>
        <w:tc>
          <w:tcPr>
            <w:tcW w:w="3210" w:type="pct"/>
          </w:tcPr>
          <w:p w14:paraId="0C6F58B8" w14:textId="77777777" w:rsidR="0027179C" w:rsidRPr="009F6B2A" w:rsidRDefault="0027179C" w:rsidP="00397539">
            <w:pPr>
              <w:rPr>
                <w:rFonts w:ascii="Times New Roman" w:hAnsi="Times New Roman" w:cs="Times New Roman"/>
              </w:rPr>
            </w:pPr>
            <w:r>
              <w:rPr>
                <w:rFonts w:ascii="Times New Roman" w:hAnsi="Times New Roman" w:cs="Times New Roman"/>
              </w:rPr>
              <w:t>Department total gross cost (calc.)</w:t>
            </w:r>
          </w:p>
        </w:tc>
        <w:tc>
          <w:tcPr>
            <w:tcW w:w="755" w:type="pct"/>
          </w:tcPr>
          <w:p w14:paraId="26AB5267" w14:textId="248B0978" w:rsidR="0027179C" w:rsidRPr="00D26439" w:rsidRDefault="00D26439" w:rsidP="00397539">
            <w:pPr>
              <w:jc w:val="right"/>
              <w:rPr>
                <w:rFonts w:ascii="Times New Roman" w:hAnsi="Times New Roman" w:cs="Times New Roman"/>
                <w:b/>
                <w:bCs/>
              </w:rPr>
            </w:pPr>
            <w:r w:rsidRPr="00D26439">
              <w:rPr>
                <w:rFonts w:ascii="Times New Roman" w:hAnsi="Times New Roman" w:cs="Times New Roman"/>
                <w:b/>
                <w:bCs/>
              </w:rPr>
              <w:t>96,000</w:t>
            </w:r>
          </w:p>
        </w:tc>
        <w:tc>
          <w:tcPr>
            <w:tcW w:w="725" w:type="pct"/>
          </w:tcPr>
          <w:p w14:paraId="1584FECE" w14:textId="3430D42B" w:rsidR="0027179C" w:rsidRPr="00D26439" w:rsidRDefault="00D26439" w:rsidP="00397539">
            <w:pPr>
              <w:jc w:val="right"/>
              <w:rPr>
                <w:rFonts w:ascii="Times New Roman" w:hAnsi="Times New Roman" w:cs="Times New Roman"/>
                <w:b/>
                <w:bCs/>
              </w:rPr>
            </w:pPr>
            <w:r w:rsidRPr="00D26439">
              <w:rPr>
                <w:rFonts w:ascii="Times New Roman" w:hAnsi="Times New Roman" w:cs="Times New Roman"/>
                <w:b/>
                <w:bCs/>
              </w:rPr>
              <w:t>18,000</w:t>
            </w:r>
          </w:p>
        </w:tc>
      </w:tr>
      <w:tr w:rsidR="0027179C" w14:paraId="49BCF0CE" w14:textId="77777777" w:rsidTr="00397539">
        <w:tc>
          <w:tcPr>
            <w:tcW w:w="310" w:type="pct"/>
          </w:tcPr>
          <w:p w14:paraId="4923CEC3" w14:textId="77777777" w:rsidR="0027179C" w:rsidRPr="00867692" w:rsidRDefault="0027179C" w:rsidP="00397539">
            <w:pPr>
              <w:jc w:val="center"/>
              <w:rPr>
                <w:rFonts w:ascii="Times New Roman" w:hAnsi="Times New Roman" w:cs="Times New Roman"/>
              </w:rPr>
            </w:pPr>
            <w:r>
              <w:rPr>
                <w:rFonts w:ascii="Times New Roman" w:hAnsi="Times New Roman" w:cs="Times New Roman"/>
              </w:rPr>
              <w:t>12.2</w:t>
            </w:r>
          </w:p>
        </w:tc>
        <w:tc>
          <w:tcPr>
            <w:tcW w:w="3210" w:type="pct"/>
          </w:tcPr>
          <w:p w14:paraId="7DBFEC59" w14:textId="3D9FABC9" w:rsidR="0027179C" w:rsidRPr="00867692" w:rsidRDefault="0027179C" w:rsidP="00397539">
            <w:pPr>
              <w:rPr>
                <w:rFonts w:ascii="Times New Roman" w:hAnsi="Times New Roman" w:cs="Times New Roman"/>
              </w:rPr>
            </w:pPr>
            <w:r>
              <w:rPr>
                <w:rFonts w:ascii="Times New Roman" w:hAnsi="Times New Roman" w:cs="Times New Roman"/>
              </w:rPr>
              <w:t>Buy/sell revenue (exchange) (RC24) (</w:t>
            </w:r>
            <w:r w:rsidR="00F313B5">
              <w:rPr>
                <w:rFonts w:ascii="Times New Roman" w:hAnsi="Times New Roman" w:cs="Times New Roman"/>
              </w:rPr>
              <w:t xml:space="preserve">520000E, </w:t>
            </w:r>
            <w:r>
              <w:rPr>
                <w:rFonts w:ascii="Times New Roman" w:hAnsi="Times New Roman" w:cs="Times New Roman"/>
              </w:rPr>
              <w:t>539000E)</w:t>
            </w:r>
          </w:p>
        </w:tc>
        <w:tc>
          <w:tcPr>
            <w:tcW w:w="755" w:type="pct"/>
          </w:tcPr>
          <w:p w14:paraId="46DB068C" w14:textId="77777777" w:rsidR="0027179C" w:rsidRPr="00D26439" w:rsidRDefault="0027179C" w:rsidP="00397539">
            <w:pPr>
              <w:jc w:val="right"/>
              <w:rPr>
                <w:rFonts w:ascii="Times New Roman" w:hAnsi="Times New Roman" w:cs="Times New Roman"/>
                <w:b/>
                <w:bCs/>
              </w:rPr>
            </w:pPr>
            <w:r w:rsidRPr="00D26439">
              <w:rPr>
                <w:rFonts w:ascii="Times New Roman" w:hAnsi="Times New Roman" w:cs="Times New Roman"/>
                <w:b/>
                <w:bCs/>
              </w:rPr>
              <w:t>-</w:t>
            </w:r>
          </w:p>
        </w:tc>
        <w:tc>
          <w:tcPr>
            <w:tcW w:w="725" w:type="pct"/>
          </w:tcPr>
          <w:p w14:paraId="5B96F835" w14:textId="6E5FD060" w:rsidR="0027179C" w:rsidRPr="0039242B" w:rsidRDefault="00D26439" w:rsidP="00397539">
            <w:pPr>
              <w:jc w:val="right"/>
              <w:rPr>
                <w:rFonts w:ascii="Times New Roman" w:hAnsi="Times New Roman" w:cs="Times New Roman"/>
              </w:rPr>
            </w:pPr>
            <w:r>
              <w:rPr>
                <w:rFonts w:ascii="Times New Roman" w:hAnsi="Times New Roman" w:cs="Times New Roman"/>
              </w:rPr>
              <w:t>96</w:t>
            </w:r>
            <w:r w:rsidR="0027179C" w:rsidRPr="0039242B">
              <w:rPr>
                <w:rFonts w:ascii="Times New Roman" w:hAnsi="Times New Roman" w:cs="Times New Roman"/>
              </w:rPr>
              <w:t>,000</w:t>
            </w:r>
          </w:p>
        </w:tc>
      </w:tr>
      <w:tr w:rsidR="0027179C" w14:paraId="0B69A61B" w14:textId="77777777" w:rsidTr="00397539">
        <w:tc>
          <w:tcPr>
            <w:tcW w:w="310" w:type="pct"/>
          </w:tcPr>
          <w:p w14:paraId="706EE9B9" w14:textId="77777777" w:rsidR="0027179C" w:rsidRPr="006641F5" w:rsidRDefault="0027179C" w:rsidP="00397539">
            <w:pPr>
              <w:jc w:val="center"/>
              <w:rPr>
                <w:rFonts w:ascii="Times New Roman" w:hAnsi="Times New Roman" w:cs="Times New Roman"/>
              </w:rPr>
            </w:pPr>
            <w:r>
              <w:rPr>
                <w:rFonts w:ascii="Times New Roman" w:hAnsi="Times New Roman" w:cs="Times New Roman"/>
              </w:rPr>
              <w:t>13</w:t>
            </w:r>
          </w:p>
        </w:tc>
        <w:tc>
          <w:tcPr>
            <w:tcW w:w="3210" w:type="pct"/>
          </w:tcPr>
          <w:p w14:paraId="6A0944B5" w14:textId="77777777" w:rsidR="0027179C" w:rsidRPr="006641F5" w:rsidRDefault="0027179C" w:rsidP="00397539">
            <w:pPr>
              <w:rPr>
                <w:rFonts w:ascii="Times New Roman" w:hAnsi="Times New Roman" w:cs="Times New Roman"/>
              </w:rPr>
            </w:pPr>
            <w:r>
              <w:rPr>
                <w:rFonts w:ascii="Times New Roman" w:hAnsi="Times New Roman" w:cs="Times New Roman"/>
              </w:rPr>
              <w:t>Total federal earned revenue (calc.)</w:t>
            </w:r>
          </w:p>
        </w:tc>
        <w:tc>
          <w:tcPr>
            <w:tcW w:w="755" w:type="pct"/>
          </w:tcPr>
          <w:p w14:paraId="009DC02E" w14:textId="77777777" w:rsidR="0027179C" w:rsidRPr="0039242B" w:rsidRDefault="0027179C" w:rsidP="00397539">
            <w:pPr>
              <w:jc w:val="right"/>
              <w:rPr>
                <w:rFonts w:ascii="Times New Roman" w:hAnsi="Times New Roman" w:cs="Times New Roman"/>
              </w:rPr>
            </w:pPr>
            <w:r w:rsidRPr="0039242B">
              <w:rPr>
                <w:rFonts w:ascii="Times New Roman" w:hAnsi="Times New Roman" w:cs="Times New Roman"/>
              </w:rPr>
              <w:t>-</w:t>
            </w:r>
          </w:p>
        </w:tc>
        <w:tc>
          <w:tcPr>
            <w:tcW w:w="725" w:type="pct"/>
          </w:tcPr>
          <w:p w14:paraId="3EE251D1" w14:textId="136ED6C9" w:rsidR="0027179C" w:rsidRPr="00D26439" w:rsidRDefault="00D26439" w:rsidP="00397539">
            <w:pPr>
              <w:jc w:val="right"/>
              <w:rPr>
                <w:rFonts w:ascii="Times New Roman" w:hAnsi="Times New Roman" w:cs="Times New Roman"/>
                <w:b/>
                <w:bCs/>
              </w:rPr>
            </w:pPr>
            <w:r w:rsidRPr="00D26439">
              <w:rPr>
                <w:rFonts w:ascii="Times New Roman" w:hAnsi="Times New Roman" w:cs="Times New Roman"/>
                <w:b/>
                <w:bCs/>
              </w:rPr>
              <w:t>96</w:t>
            </w:r>
            <w:r w:rsidR="0027179C" w:rsidRPr="00D26439">
              <w:rPr>
                <w:rFonts w:ascii="Times New Roman" w:hAnsi="Times New Roman" w:cs="Times New Roman"/>
                <w:b/>
                <w:bCs/>
              </w:rPr>
              <w:t>,000</w:t>
            </w:r>
          </w:p>
        </w:tc>
      </w:tr>
      <w:tr w:rsidR="0027179C" w14:paraId="60C18F42" w14:textId="77777777" w:rsidTr="00397539">
        <w:tc>
          <w:tcPr>
            <w:tcW w:w="310" w:type="pct"/>
            <w:vAlign w:val="bottom"/>
          </w:tcPr>
          <w:p w14:paraId="6F161D51" w14:textId="77777777" w:rsidR="0027179C" w:rsidRDefault="0027179C" w:rsidP="00397539">
            <w:pPr>
              <w:jc w:val="center"/>
              <w:rPr>
                <w:rFonts w:ascii="Times New Roman" w:hAnsi="Times New Roman" w:cs="Times New Roman"/>
              </w:rPr>
            </w:pPr>
            <w:r>
              <w:rPr>
                <w:rFonts w:ascii="Times New Roman" w:hAnsi="Times New Roman" w:cs="Times New Roman"/>
              </w:rPr>
              <w:t>14</w:t>
            </w:r>
          </w:p>
        </w:tc>
        <w:tc>
          <w:tcPr>
            <w:tcW w:w="3210" w:type="pct"/>
          </w:tcPr>
          <w:p w14:paraId="3E6F9F84" w14:textId="77777777" w:rsidR="0027179C" w:rsidRPr="000B4061" w:rsidRDefault="0027179C" w:rsidP="00397539">
            <w:pPr>
              <w:rPr>
                <w:rFonts w:ascii="Times New Roman" w:hAnsi="Times New Roman" w:cs="Times New Roman"/>
              </w:rPr>
            </w:pPr>
            <w:r>
              <w:rPr>
                <w:rFonts w:ascii="Times New Roman" w:hAnsi="Times New Roman" w:cs="Times New Roman"/>
              </w:rPr>
              <w:t>Department total earned revenue (calc.)</w:t>
            </w:r>
          </w:p>
        </w:tc>
        <w:tc>
          <w:tcPr>
            <w:tcW w:w="755" w:type="pct"/>
          </w:tcPr>
          <w:p w14:paraId="5B4764CA" w14:textId="77777777" w:rsidR="0027179C" w:rsidRPr="0039242B" w:rsidRDefault="0027179C" w:rsidP="00397539">
            <w:pPr>
              <w:jc w:val="right"/>
              <w:rPr>
                <w:rFonts w:ascii="Times New Roman" w:hAnsi="Times New Roman" w:cs="Times New Roman"/>
              </w:rPr>
            </w:pPr>
            <w:r w:rsidRPr="0039242B">
              <w:rPr>
                <w:rFonts w:ascii="Times New Roman" w:hAnsi="Times New Roman" w:cs="Times New Roman"/>
              </w:rPr>
              <w:t>-</w:t>
            </w:r>
          </w:p>
        </w:tc>
        <w:tc>
          <w:tcPr>
            <w:tcW w:w="725" w:type="pct"/>
          </w:tcPr>
          <w:p w14:paraId="5CF2916B" w14:textId="4DFC8ECF" w:rsidR="0027179C" w:rsidRPr="0039242B" w:rsidRDefault="008D0C99" w:rsidP="00397539">
            <w:pPr>
              <w:jc w:val="right"/>
              <w:rPr>
                <w:rFonts w:ascii="Times New Roman" w:hAnsi="Times New Roman" w:cs="Times New Roman"/>
              </w:rPr>
            </w:pPr>
            <w:r>
              <w:rPr>
                <w:rFonts w:ascii="Times New Roman" w:hAnsi="Times New Roman" w:cs="Times New Roman"/>
              </w:rPr>
              <w:t>96</w:t>
            </w:r>
            <w:r w:rsidR="0027179C" w:rsidRPr="0039242B">
              <w:rPr>
                <w:rFonts w:ascii="Times New Roman" w:hAnsi="Times New Roman" w:cs="Times New Roman"/>
              </w:rPr>
              <w:t>,000</w:t>
            </w:r>
          </w:p>
        </w:tc>
      </w:tr>
      <w:tr w:rsidR="0027179C" w:rsidRPr="0039242B" w14:paraId="35AC80F3" w14:textId="77777777" w:rsidTr="00397539">
        <w:tc>
          <w:tcPr>
            <w:tcW w:w="310" w:type="pct"/>
            <w:vAlign w:val="bottom"/>
          </w:tcPr>
          <w:p w14:paraId="7CA1CB90" w14:textId="77777777" w:rsidR="0027179C" w:rsidRPr="0039242B" w:rsidRDefault="0027179C" w:rsidP="00397539">
            <w:pPr>
              <w:jc w:val="center"/>
              <w:rPr>
                <w:rFonts w:ascii="Times New Roman" w:hAnsi="Times New Roman" w:cs="Times New Roman"/>
                <w:b/>
                <w:bCs/>
              </w:rPr>
            </w:pPr>
            <w:r w:rsidRPr="0039242B">
              <w:rPr>
                <w:rFonts w:ascii="Times New Roman" w:hAnsi="Times New Roman" w:cs="Times New Roman"/>
                <w:b/>
                <w:bCs/>
              </w:rPr>
              <w:t>15</w:t>
            </w:r>
          </w:p>
        </w:tc>
        <w:tc>
          <w:tcPr>
            <w:tcW w:w="3210" w:type="pct"/>
          </w:tcPr>
          <w:p w14:paraId="660B456D" w14:textId="77777777" w:rsidR="0027179C" w:rsidRPr="0039242B" w:rsidRDefault="0027179C" w:rsidP="00397539">
            <w:pPr>
              <w:rPr>
                <w:rFonts w:ascii="Times New Roman" w:hAnsi="Times New Roman" w:cs="Times New Roman"/>
                <w:b/>
                <w:bCs/>
              </w:rPr>
            </w:pPr>
            <w:r w:rsidRPr="0039242B">
              <w:rPr>
                <w:rFonts w:ascii="Times New Roman" w:hAnsi="Times New Roman" w:cs="Times New Roman"/>
                <w:b/>
                <w:bCs/>
              </w:rPr>
              <w:t>Net cost of operations (calc.)</w:t>
            </w:r>
          </w:p>
        </w:tc>
        <w:tc>
          <w:tcPr>
            <w:tcW w:w="755" w:type="pct"/>
          </w:tcPr>
          <w:p w14:paraId="59735903" w14:textId="3A952AA7" w:rsidR="0027179C" w:rsidRPr="0039242B" w:rsidRDefault="008D0C99" w:rsidP="00397539">
            <w:pPr>
              <w:jc w:val="right"/>
              <w:rPr>
                <w:rFonts w:ascii="Times New Roman" w:hAnsi="Times New Roman" w:cs="Times New Roman"/>
                <w:b/>
                <w:bCs/>
              </w:rPr>
            </w:pPr>
            <w:r>
              <w:rPr>
                <w:rFonts w:ascii="Times New Roman" w:hAnsi="Times New Roman" w:cs="Times New Roman"/>
                <w:b/>
                <w:bCs/>
              </w:rPr>
              <w:t>96,000</w:t>
            </w:r>
          </w:p>
        </w:tc>
        <w:tc>
          <w:tcPr>
            <w:tcW w:w="725" w:type="pct"/>
          </w:tcPr>
          <w:p w14:paraId="392AAFF1" w14:textId="7CBD5E4F" w:rsidR="0027179C" w:rsidRPr="0039242B" w:rsidRDefault="0027179C" w:rsidP="00397539">
            <w:pPr>
              <w:jc w:val="right"/>
              <w:rPr>
                <w:rFonts w:ascii="Times New Roman" w:hAnsi="Times New Roman" w:cs="Times New Roman"/>
                <w:b/>
                <w:bCs/>
              </w:rPr>
            </w:pPr>
            <w:r w:rsidRPr="0039242B">
              <w:rPr>
                <w:rFonts w:ascii="Times New Roman" w:hAnsi="Times New Roman" w:cs="Times New Roman"/>
                <w:b/>
                <w:bCs/>
              </w:rPr>
              <w:t>(</w:t>
            </w:r>
            <w:r w:rsidR="008D0C99">
              <w:rPr>
                <w:rFonts w:ascii="Times New Roman" w:hAnsi="Times New Roman" w:cs="Times New Roman"/>
                <w:b/>
                <w:bCs/>
              </w:rPr>
              <w:t>78</w:t>
            </w:r>
            <w:r w:rsidRPr="0039242B">
              <w:rPr>
                <w:rFonts w:ascii="Times New Roman" w:hAnsi="Times New Roman" w:cs="Times New Roman"/>
                <w:b/>
                <w:bCs/>
              </w:rPr>
              <w:t>,000)</w:t>
            </w:r>
          </w:p>
        </w:tc>
      </w:tr>
    </w:tbl>
    <w:p w14:paraId="35DBC04C" w14:textId="77777777" w:rsidR="0027179C" w:rsidRPr="0039242B" w:rsidRDefault="0027179C" w:rsidP="0027179C">
      <w:pPr>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892"/>
        <w:gridCol w:w="9238"/>
        <w:gridCol w:w="2173"/>
        <w:gridCol w:w="2087"/>
      </w:tblGrid>
      <w:tr w:rsidR="0027179C" w14:paraId="4F869601" w14:textId="77777777" w:rsidTr="00397539">
        <w:trPr>
          <w:trHeight w:val="458"/>
        </w:trPr>
        <w:tc>
          <w:tcPr>
            <w:tcW w:w="5000" w:type="pct"/>
            <w:gridSpan w:val="4"/>
            <w:shd w:val="clear" w:color="auto" w:fill="D9D9D9" w:themeFill="background1" w:themeFillShade="D9"/>
          </w:tcPr>
          <w:p w14:paraId="4A6CEB2A" w14:textId="77777777" w:rsidR="0027179C"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RECLASSIFIED STATEMENT OF OPERATIONS AND CHANGES IN NET POSITION</w:t>
            </w:r>
          </w:p>
        </w:tc>
      </w:tr>
      <w:tr w:rsidR="0027179C" w14:paraId="7F5D12C9" w14:textId="77777777" w:rsidTr="00397539">
        <w:tc>
          <w:tcPr>
            <w:tcW w:w="310" w:type="pct"/>
          </w:tcPr>
          <w:p w14:paraId="793585D8" w14:textId="77777777" w:rsidR="0027179C" w:rsidRPr="002B4A75" w:rsidRDefault="0027179C" w:rsidP="00397539">
            <w:pPr>
              <w:jc w:val="center"/>
              <w:rPr>
                <w:rFonts w:ascii="Times New Roman" w:hAnsi="Times New Roman" w:cs="Times New Roman"/>
                <w:b/>
              </w:rPr>
            </w:pPr>
            <w:r>
              <w:rPr>
                <w:rFonts w:ascii="Times New Roman" w:hAnsi="Times New Roman" w:cs="Times New Roman"/>
                <w:b/>
              </w:rPr>
              <w:t>Line No.</w:t>
            </w:r>
          </w:p>
        </w:tc>
        <w:tc>
          <w:tcPr>
            <w:tcW w:w="3210" w:type="pct"/>
          </w:tcPr>
          <w:p w14:paraId="155C9560" w14:textId="77777777" w:rsidR="0027179C" w:rsidRDefault="0027179C" w:rsidP="00397539">
            <w:pPr>
              <w:rPr>
                <w:rFonts w:ascii="Times New Roman" w:hAnsi="Times New Roman" w:cs="Times New Roman"/>
                <w:b/>
                <w:sz w:val="28"/>
                <w:szCs w:val="28"/>
              </w:rPr>
            </w:pPr>
          </w:p>
        </w:tc>
        <w:tc>
          <w:tcPr>
            <w:tcW w:w="755" w:type="pct"/>
          </w:tcPr>
          <w:p w14:paraId="1BDB388D"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 xml:space="preserve">LESSEE </w:t>
            </w:r>
          </w:p>
        </w:tc>
        <w:tc>
          <w:tcPr>
            <w:tcW w:w="725" w:type="pct"/>
          </w:tcPr>
          <w:p w14:paraId="4415474C" w14:textId="77777777" w:rsidR="0027179C" w:rsidRPr="00645601" w:rsidRDefault="0027179C" w:rsidP="00397539">
            <w:pPr>
              <w:jc w:val="center"/>
              <w:rPr>
                <w:rFonts w:ascii="Times New Roman" w:hAnsi="Times New Roman" w:cs="Times New Roman"/>
                <w:b/>
                <w:sz w:val="24"/>
                <w:szCs w:val="24"/>
              </w:rPr>
            </w:pPr>
            <w:r>
              <w:rPr>
                <w:rFonts w:ascii="Times New Roman" w:hAnsi="Times New Roman" w:cs="Times New Roman"/>
                <w:b/>
                <w:sz w:val="24"/>
                <w:szCs w:val="24"/>
              </w:rPr>
              <w:t>LESSOR</w:t>
            </w:r>
          </w:p>
        </w:tc>
      </w:tr>
      <w:tr w:rsidR="0027179C" w14:paraId="10FB4C90" w14:textId="77777777" w:rsidTr="00397539">
        <w:trPr>
          <w:trHeight w:val="233"/>
        </w:trPr>
        <w:tc>
          <w:tcPr>
            <w:tcW w:w="310" w:type="pct"/>
          </w:tcPr>
          <w:p w14:paraId="30A6A39A" w14:textId="77777777" w:rsidR="0027179C" w:rsidRPr="002B4A75" w:rsidRDefault="0027179C" w:rsidP="00397539">
            <w:pPr>
              <w:jc w:val="center"/>
              <w:rPr>
                <w:rFonts w:ascii="Times New Roman" w:hAnsi="Times New Roman" w:cs="Times New Roman"/>
                <w:b/>
              </w:rPr>
            </w:pPr>
            <w:r w:rsidRPr="002B4A75">
              <w:rPr>
                <w:rFonts w:ascii="Times New Roman" w:hAnsi="Times New Roman" w:cs="Times New Roman"/>
                <w:b/>
              </w:rPr>
              <w:t>7</w:t>
            </w:r>
          </w:p>
        </w:tc>
        <w:tc>
          <w:tcPr>
            <w:tcW w:w="3210" w:type="pct"/>
          </w:tcPr>
          <w:p w14:paraId="03DF2B15" w14:textId="77777777" w:rsidR="0027179C" w:rsidRPr="002B4A75" w:rsidRDefault="0027179C" w:rsidP="00397539">
            <w:pPr>
              <w:rPr>
                <w:rFonts w:ascii="Times New Roman" w:hAnsi="Times New Roman" w:cs="Times New Roman"/>
                <w:b/>
              </w:rPr>
            </w:pPr>
            <w:r>
              <w:rPr>
                <w:rFonts w:ascii="Times New Roman" w:hAnsi="Times New Roman" w:cs="Times New Roman"/>
                <w:b/>
              </w:rPr>
              <w:t>F</w:t>
            </w:r>
            <w:r w:rsidRPr="002B4A75">
              <w:rPr>
                <w:rFonts w:ascii="Times New Roman" w:hAnsi="Times New Roman" w:cs="Times New Roman"/>
                <w:b/>
              </w:rPr>
              <w:t>inancing sources:</w:t>
            </w:r>
          </w:p>
        </w:tc>
        <w:tc>
          <w:tcPr>
            <w:tcW w:w="755" w:type="pct"/>
          </w:tcPr>
          <w:p w14:paraId="238479D4" w14:textId="77777777" w:rsidR="0027179C" w:rsidRDefault="0027179C" w:rsidP="00397539">
            <w:pPr>
              <w:jc w:val="right"/>
              <w:rPr>
                <w:rFonts w:ascii="Times New Roman" w:hAnsi="Times New Roman" w:cs="Times New Roman"/>
                <w:b/>
                <w:sz w:val="28"/>
                <w:szCs w:val="28"/>
              </w:rPr>
            </w:pPr>
          </w:p>
        </w:tc>
        <w:tc>
          <w:tcPr>
            <w:tcW w:w="725" w:type="pct"/>
          </w:tcPr>
          <w:p w14:paraId="2C429282" w14:textId="77777777" w:rsidR="0027179C" w:rsidRDefault="0027179C" w:rsidP="00397539">
            <w:pPr>
              <w:jc w:val="right"/>
              <w:rPr>
                <w:rFonts w:ascii="Times New Roman" w:hAnsi="Times New Roman" w:cs="Times New Roman"/>
                <w:b/>
                <w:sz w:val="28"/>
                <w:szCs w:val="28"/>
              </w:rPr>
            </w:pPr>
          </w:p>
        </w:tc>
      </w:tr>
      <w:tr w:rsidR="0027179C" w14:paraId="43C6E5DA" w14:textId="77777777" w:rsidTr="00397539">
        <w:trPr>
          <w:trHeight w:val="260"/>
        </w:trPr>
        <w:tc>
          <w:tcPr>
            <w:tcW w:w="310" w:type="pct"/>
          </w:tcPr>
          <w:p w14:paraId="13B4E0CB" w14:textId="77777777" w:rsidR="0027179C" w:rsidRPr="00D10612" w:rsidRDefault="0027179C" w:rsidP="00397539">
            <w:pPr>
              <w:jc w:val="center"/>
              <w:rPr>
                <w:rFonts w:ascii="Times New Roman" w:hAnsi="Times New Roman" w:cs="Times New Roman"/>
              </w:rPr>
            </w:pPr>
            <w:r w:rsidRPr="00D10612">
              <w:rPr>
                <w:rFonts w:ascii="Times New Roman" w:hAnsi="Times New Roman" w:cs="Times New Roman"/>
              </w:rPr>
              <w:t>7</w:t>
            </w:r>
            <w:r>
              <w:rPr>
                <w:rFonts w:ascii="Times New Roman" w:hAnsi="Times New Roman" w:cs="Times New Roman"/>
              </w:rPr>
              <w:t>.1</w:t>
            </w:r>
          </w:p>
        </w:tc>
        <w:tc>
          <w:tcPr>
            <w:tcW w:w="3210" w:type="pct"/>
          </w:tcPr>
          <w:p w14:paraId="1D20933B" w14:textId="77777777" w:rsidR="0027179C" w:rsidRPr="00D10612" w:rsidRDefault="0027179C" w:rsidP="00397539">
            <w:pPr>
              <w:rPr>
                <w:rFonts w:ascii="Times New Roman" w:hAnsi="Times New Roman" w:cs="Times New Roman"/>
              </w:rPr>
            </w:pPr>
            <w:r>
              <w:rPr>
                <w:rFonts w:ascii="Times New Roman" w:hAnsi="Times New Roman" w:cs="Times New Roman"/>
              </w:rPr>
              <w:t>Appropriations received as adjusted (rescissions and other adjustments) (RC 41)/1 (310100E)</w:t>
            </w:r>
          </w:p>
        </w:tc>
        <w:tc>
          <w:tcPr>
            <w:tcW w:w="755" w:type="pct"/>
          </w:tcPr>
          <w:p w14:paraId="05BCFCDA" w14:textId="0FA8A5A0" w:rsidR="0027179C" w:rsidRPr="00D10612" w:rsidRDefault="00945DD9" w:rsidP="00397539">
            <w:pPr>
              <w:jc w:val="right"/>
              <w:rPr>
                <w:rFonts w:ascii="Times New Roman" w:hAnsi="Times New Roman" w:cs="Times New Roman"/>
              </w:rPr>
            </w:pPr>
            <w:r>
              <w:rPr>
                <w:rFonts w:ascii="Times New Roman" w:hAnsi="Times New Roman" w:cs="Times New Roman"/>
              </w:rPr>
              <w:t>96,000</w:t>
            </w:r>
          </w:p>
        </w:tc>
        <w:tc>
          <w:tcPr>
            <w:tcW w:w="725" w:type="pct"/>
          </w:tcPr>
          <w:p w14:paraId="3E3CF66F" w14:textId="77777777" w:rsidR="0027179C" w:rsidRPr="00D10612" w:rsidRDefault="0027179C" w:rsidP="00397539">
            <w:pPr>
              <w:jc w:val="right"/>
              <w:rPr>
                <w:rFonts w:ascii="Times New Roman" w:hAnsi="Times New Roman" w:cs="Times New Roman"/>
              </w:rPr>
            </w:pPr>
            <w:r>
              <w:rPr>
                <w:rFonts w:ascii="Times New Roman" w:hAnsi="Times New Roman" w:cs="Times New Roman"/>
              </w:rPr>
              <w:t>180,000</w:t>
            </w:r>
          </w:p>
        </w:tc>
      </w:tr>
      <w:tr w:rsidR="0027179C" w14:paraId="35878B4B" w14:textId="77777777" w:rsidTr="00397539">
        <w:tc>
          <w:tcPr>
            <w:tcW w:w="310" w:type="pct"/>
          </w:tcPr>
          <w:p w14:paraId="406CBAC1" w14:textId="77777777" w:rsidR="0027179C" w:rsidRPr="009F6B2A" w:rsidRDefault="0027179C" w:rsidP="00397539">
            <w:pPr>
              <w:jc w:val="center"/>
              <w:rPr>
                <w:rFonts w:ascii="Times New Roman" w:hAnsi="Times New Roman" w:cs="Times New Roman"/>
              </w:rPr>
            </w:pPr>
            <w:r>
              <w:rPr>
                <w:rFonts w:ascii="Times New Roman" w:hAnsi="Times New Roman" w:cs="Times New Roman"/>
              </w:rPr>
              <w:t>7.2</w:t>
            </w:r>
          </w:p>
        </w:tc>
        <w:tc>
          <w:tcPr>
            <w:tcW w:w="3210" w:type="pct"/>
          </w:tcPr>
          <w:p w14:paraId="264560CC" w14:textId="77777777" w:rsidR="0027179C" w:rsidRDefault="0027179C" w:rsidP="00397539">
            <w:pPr>
              <w:rPr>
                <w:rFonts w:ascii="Times New Roman" w:hAnsi="Times New Roman" w:cs="Times New Roman"/>
              </w:rPr>
            </w:pPr>
            <w:r>
              <w:rPr>
                <w:rFonts w:ascii="Times New Roman" w:hAnsi="Times New Roman" w:cs="Times New Roman"/>
              </w:rPr>
              <w:t>Appropriations used (RC 39) (310710E)</w:t>
            </w:r>
          </w:p>
        </w:tc>
        <w:tc>
          <w:tcPr>
            <w:tcW w:w="755" w:type="pct"/>
          </w:tcPr>
          <w:p w14:paraId="4E9F2E0D" w14:textId="71D224A4" w:rsidR="0027179C" w:rsidRPr="00D10612" w:rsidRDefault="0027179C" w:rsidP="00397539">
            <w:pPr>
              <w:jc w:val="right"/>
              <w:rPr>
                <w:rFonts w:ascii="Times New Roman" w:hAnsi="Times New Roman" w:cs="Times New Roman"/>
              </w:rPr>
            </w:pPr>
            <w:r>
              <w:rPr>
                <w:rFonts w:ascii="Times New Roman" w:hAnsi="Times New Roman" w:cs="Times New Roman"/>
              </w:rPr>
              <w:t>(</w:t>
            </w:r>
            <w:r w:rsidR="009C6C3B">
              <w:rPr>
                <w:rFonts w:ascii="Times New Roman" w:hAnsi="Times New Roman" w:cs="Times New Roman"/>
              </w:rPr>
              <w:t>96,000</w:t>
            </w:r>
            <w:r>
              <w:rPr>
                <w:rFonts w:ascii="Times New Roman" w:hAnsi="Times New Roman" w:cs="Times New Roman"/>
              </w:rPr>
              <w:t>)</w:t>
            </w:r>
          </w:p>
        </w:tc>
        <w:tc>
          <w:tcPr>
            <w:tcW w:w="725" w:type="pct"/>
          </w:tcPr>
          <w:p w14:paraId="4BB68E8D" w14:textId="06A68C73" w:rsidR="0027179C" w:rsidRPr="00D10612" w:rsidRDefault="006A35F6" w:rsidP="00397539">
            <w:pPr>
              <w:jc w:val="right"/>
              <w:rPr>
                <w:rFonts w:ascii="Times New Roman" w:hAnsi="Times New Roman" w:cs="Times New Roman"/>
              </w:rPr>
            </w:pPr>
            <w:r>
              <w:rPr>
                <w:rFonts w:ascii="Times New Roman" w:hAnsi="Times New Roman" w:cs="Times New Roman"/>
              </w:rPr>
              <w:t>(180,000)</w:t>
            </w:r>
          </w:p>
        </w:tc>
      </w:tr>
      <w:tr w:rsidR="0027179C" w14:paraId="5C82E105" w14:textId="77777777" w:rsidTr="00397539">
        <w:tc>
          <w:tcPr>
            <w:tcW w:w="310" w:type="pct"/>
          </w:tcPr>
          <w:p w14:paraId="2BF78E72" w14:textId="77777777" w:rsidR="0027179C" w:rsidRDefault="0027179C" w:rsidP="00397539">
            <w:pPr>
              <w:jc w:val="center"/>
              <w:rPr>
                <w:rFonts w:ascii="Times New Roman" w:hAnsi="Times New Roman" w:cs="Times New Roman"/>
              </w:rPr>
            </w:pPr>
            <w:r>
              <w:rPr>
                <w:rFonts w:ascii="Times New Roman" w:hAnsi="Times New Roman" w:cs="Times New Roman"/>
              </w:rPr>
              <w:t>7.3</w:t>
            </w:r>
          </w:p>
        </w:tc>
        <w:tc>
          <w:tcPr>
            <w:tcW w:w="3210" w:type="pct"/>
          </w:tcPr>
          <w:p w14:paraId="532068DB" w14:textId="77777777" w:rsidR="0027179C" w:rsidRDefault="0027179C" w:rsidP="00397539">
            <w:pPr>
              <w:rPr>
                <w:rFonts w:ascii="Times New Roman" w:hAnsi="Times New Roman" w:cs="Times New Roman"/>
              </w:rPr>
            </w:pPr>
            <w:r>
              <w:rPr>
                <w:rFonts w:ascii="Times New Roman" w:hAnsi="Times New Roman" w:cs="Times New Roman"/>
              </w:rPr>
              <w:t>Appropriations expended (RC 38)/1 (570010E)</w:t>
            </w:r>
          </w:p>
        </w:tc>
        <w:tc>
          <w:tcPr>
            <w:tcW w:w="755" w:type="pct"/>
          </w:tcPr>
          <w:p w14:paraId="1D63714D" w14:textId="5B469E8C" w:rsidR="0027179C" w:rsidRPr="009F6B2A" w:rsidRDefault="009C6C3B" w:rsidP="00397539">
            <w:pPr>
              <w:jc w:val="right"/>
              <w:rPr>
                <w:rFonts w:ascii="Times New Roman" w:hAnsi="Times New Roman" w:cs="Times New Roman"/>
              </w:rPr>
            </w:pPr>
            <w:r>
              <w:rPr>
                <w:rFonts w:ascii="Times New Roman" w:hAnsi="Times New Roman" w:cs="Times New Roman"/>
              </w:rPr>
              <w:t>96,000</w:t>
            </w:r>
          </w:p>
        </w:tc>
        <w:tc>
          <w:tcPr>
            <w:tcW w:w="725" w:type="pct"/>
          </w:tcPr>
          <w:p w14:paraId="0AFE655A" w14:textId="510AF48F" w:rsidR="0027179C" w:rsidRPr="009F6B2A" w:rsidRDefault="003C563B" w:rsidP="00397539">
            <w:pPr>
              <w:jc w:val="right"/>
              <w:rPr>
                <w:rFonts w:ascii="Times New Roman" w:hAnsi="Times New Roman" w:cs="Times New Roman"/>
              </w:rPr>
            </w:pPr>
            <w:r>
              <w:rPr>
                <w:rFonts w:ascii="Times New Roman" w:hAnsi="Times New Roman" w:cs="Times New Roman"/>
              </w:rPr>
              <w:t>180,000</w:t>
            </w:r>
          </w:p>
        </w:tc>
      </w:tr>
      <w:tr w:rsidR="0027179C" w14:paraId="46FE34ED" w14:textId="77777777" w:rsidTr="00397539">
        <w:tc>
          <w:tcPr>
            <w:tcW w:w="310" w:type="pct"/>
          </w:tcPr>
          <w:p w14:paraId="23FF66EB" w14:textId="77777777" w:rsidR="0027179C" w:rsidRPr="00AC61B0" w:rsidRDefault="0027179C" w:rsidP="00397539">
            <w:pPr>
              <w:jc w:val="center"/>
              <w:rPr>
                <w:rFonts w:ascii="Times New Roman" w:hAnsi="Times New Roman" w:cs="Times New Roman"/>
                <w:b/>
                <w:bCs/>
              </w:rPr>
            </w:pPr>
            <w:r w:rsidRPr="00AC61B0">
              <w:rPr>
                <w:rFonts w:ascii="Times New Roman" w:hAnsi="Times New Roman" w:cs="Times New Roman"/>
                <w:b/>
                <w:bCs/>
              </w:rPr>
              <w:t>7.30</w:t>
            </w:r>
          </w:p>
        </w:tc>
        <w:tc>
          <w:tcPr>
            <w:tcW w:w="3210" w:type="pct"/>
          </w:tcPr>
          <w:p w14:paraId="181C00A4" w14:textId="77777777" w:rsidR="0027179C" w:rsidRPr="00AC61B0" w:rsidRDefault="0027179C" w:rsidP="00397539">
            <w:pPr>
              <w:rPr>
                <w:rFonts w:ascii="Times New Roman" w:hAnsi="Times New Roman" w:cs="Times New Roman"/>
                <w:b/>
                <w:bCs/>
              </w:rPr>
            </w:pPr>
            <w:r w:rsidRPr="00AC61B0">
              <w:rPr>
                <w:rFonts w:ascii="Times New Roman" w:hAnsi="Times New Roman" w:cs="Times New Roman"/>
                <w:b/>
                <w:bCs/>
              </w:rPr>
              <w:t>Total financing sources (calc.)</w:t>
            </w:r>
          </w:p>
        </w:tc>
        <w:tc>
          <w:tcPr>
            <w:tcW w:w="755" w:type="pct"/>
          </w:tcPr>
          <w:p w14:paraId="0551610F" w14:textId="10F1E9E4" w:rsidR="0027179C" w:rsidRPr="00AC61B0" w:rsidRDefault="009C6C3B" w:rsidP="00397539">
            <w:pPr>
              <w:jc w:val="right"/>
              <w:rPr>
                <w:rFonts w:ascii="Times New Roman" w:hAnsi="Times New Roman" w:cs="Times New Roman"/>
                <w:b/>
                <w:bCs/>
              </w:rPr>
            </w:pPr>
            <w:r>
              <w:rPr>
                <w:rFonts w:ascii="Times New Roman" w:hAnsi="Times New Roman" w:cs="Times New Roman"/>
                <w:b/>
                <w:bCs/>
              </w:rPr>
              <w:t>96,000</w:t>
            </w:r>
          </w:p>
        </w:tc>
        <w:tc>
          <w:tcPr>
            <w:tcW w:w="725" w:type="pct"/>
          </w:tcPr>
          <w:p w14:paraId="1E0528E2" w14:textId="77777777" w:rsidR="0027179C" w:rsidRPr="00AC61B0" w:rsidRDefault="0027179C" w:rsidP="00397539">
            <w:pPr>
              <w:jc w:val="right"/>
              <w:rPr>
                <w:rFonts w:ascii="Times New Roman" w:hAnsi="Times New Roman" w:cs="Times New Roman"/>
                <w:b/>
                <w:bCs/>
              </w:rPr>
            </w:pPr>
            <w:r w:rsidRPr="00AC61B0">
              <w:rPr>
                <w:rFonts w:ascii="Times New Roman" w:hAnsi="Times New Roman" w:cs="Times New Roman"/>
                <w:b/>
                <w:bCs/>
              </w:rPr>
              <w:t>180,000</w:t>
            </w:r>
          </w:p>
        </w:tc>
      </w:tr>
      <w:tr w:rsidR="0027179C" w14:paraId="61C7B7DF" w14:textId="77777777" w:rsidTr="00397539">
        <w:tc>
          <w:tcPr>
            <w:tcW w:w="310" w:type="pct"/>
          </w:tcPr>
          <w:p w14:paraId="2141453C" w14:textId="77777777" w:rsidR="0027179C" w:rsidRDefault="0027179C" w:rsidP="00397539">
            <w:pPr>
              <w:jc w:val="center"/>
              <w:rPr>
                <w:rFonts w:ascii="Times New Roman" w:hAnsi="Times New Roman" w:cs="Times New Roman"/>
              </w:rPr>
            </w:pPr>
          </w:p>
        </w:tc>
        <w:tc>
          <w:tcPr>
            <w:tcW w:w="3210" w:type="pct"/>
          </w:tcPr>
          <w:p w14:paraId="6009E02B" w14:textId="77777777" w:rsidR="0027179C" w:rsidRDefault="0027179C" w:rsidP="00397539">
            <w:pPr>
              <w:rPr>
                <w:rFonts w:ascii="Times New Roman" w:hAnsi="Times New Roman" w:cs="Times New Roman"/>
              </w:rPr>
            </w:pPr>
          </w:p>
        </w:tc>
        <w:tc>
          <w:tcPr>
            <w:tcW w:w="755" w:type="pct"/>
          </w:tcPr>
          <w:p w14:paraId="75E9B57F" w14:textId="77777777" w:rsidR="0027179C" w:rsidRDefault="0027179C" w:rsidP="00397539">
            <w:pPr>
              <w:jc w:val="right"/>
              <w:rPr>
                <w:rFonts w:ascii="Times New Roman" w:hAnsi="Times New Roman" w:cs="Times New Roman"/>
              </w:rPr>
            </w:pPr>
          </w:p>
        </w:tc>
        <w:tc>
          <w:tcPr>
            <w:tcW w:w="725" w:type="pct"/>
          </w:tcPr>
          <w:p w14:paraId="21E4CE36" w14:textId="77777777" w:rsidR="0027179C" w:rsidRDefault="0027179C" w:rsidP="00397539">
            <w:pPr>
              <w:jc w:val="right"/>
              <w:rPr>
                <w:rFonts w:ascii="Times New Roman" w:hAnsi="Times New Roman" w:cs="Times New Roman"/>
              </w:rPr>
            </w:pPr>
          </w:p>
        </w:tc>
      </w:tr>
      <w:tr w:rsidR="0027179C" w14:paraId="0D392BC9" w14:textId="77777777" w:rsidTr="00397539">
        <w:tc>
          <w:tcPr>
            <w:tcW w:w="310" w:type="pct"/>
          </w:tcPr>
          <w:p w14:paraId="45E5C013" w14:textId="77777777" w:rsidR="0027179C" w:rsidRPr="009F6B2A" w:rsidRDefault="0027179C" w:rsidP="00397539">
            <w:pPr>
              <w:jc w:val="center"/>
              <w:rPr>
                <w:rFonts w:ascii="Times New Roman" w:hAnsi="Times New Roman" w:cs="Times New Roman"/>
              </w:rPr>
            </w:pPr>
            <w:r>
              <w:rPr>
                <w:rFonts w:ascii="Times New Roman" w:hAnsi="Times New Roman" w:cs="Times New Roman"/>
              </w:rPr>
              <w:t>8</w:t>
            </w:r>
          </w:p>
        </w:tc>
        <w:tc>
          <w:tcPr>
            <w:tcW w:w="3210" w:type="pct"/>
          </w:tcPr>
          <w:p w14:paraId="1A067F7B" w14:textId="017E4F96" w:rsidR="0027179C" w:rsidRPr="009F6B2A" w:rsidRDefault="00BE7BEF" w:rsidP="00397539">
            <w:pPr>
              <w:rPr>
                <w:rFonts w:ascii="Times New Roman" w:hAnsi="Times New Roman" w:cs="Times New Roman"/>
              </w:rPr>
            </w:pPr>
            <w:r>
              <w:rPr>
                <w:rFonts w:ascii="Times New Roman" w:hAnsi="Times New Roman" w:cs="Times New Roman"/>
              </w:rPr>
              <w:t>Revenue From (</w:t>
            </w:r>
            <w:r w:rsidR="0027179C">
              <w:rPr>
                <w:rFonts w:ascii="Times New Roman" w:hAnsi="Times New Roman" w:cs="Times New Roman"/>
              </w:rPr>
              <w:t xml:space="preserve">Net </w:t>
            </w:r>
            <w:r>
              <w:rPr>
                <w:rFonts w:ascii="Times New Roman" w:hAnsi="Times New Roman" w:cs="Times New Roman"/>
              </w:rPr>
              <w:t>C</w:t>
            </w:r>
            <w:r w:rsidR="0027179C">
              <w:rPr>
                <w:rFonts w:ascii="Times New Roman" w:hAnsi="Times New Roman" w:cs="Times New Roman"/>
              </w:rPr>
              <w:t>ost of</w:t>
            </w:r>
            <w:r>
              <w:rPr>
                <w:rFonts w:ascii="Times New Roman" w:hAnsi="Times New Roman" w:cs="Times New Roman"/>
              </w:rPr>
              <w:t>)</w:t>
            </w:r>
            <w:r w:rsidR="0027179C">
              <w:rPr>
                <w:rFonts w:ascii="Times New Roman" w:hAnsi="Times New Roman" w:cs="Times New Roman"/>
              </w:rPr>
              <w:t xml:space="preserve"> </w:t>
            </w:r>
            <w:r>
              <w:rPr>
                <w:rFonts w:ascii="Times New Roman" w:hAnsi="Times New Roman" w:cs="Times New Roman"/>
              </w:rPr>
              <w:t>O</w:t>
            </w:r>
            <w:r w:rsidR="0027179C">
              <w:rPr>
                <w:rFonts w:ascii="Times New Roman" w:hAnsi="Times New Roman" w:cs="Times New Roman"/>
              </w:rPr>
              <w:t>perations (+/-)</w:t>
            </w:r>
          </w:p>
        </w:tc>
        <w:tc>
          <w:tcPr>
            <w:tcW w:w="755" w:type="pct"/>
          </w:tcPr>
          <w:p w14:paraId="06555EB7" w14:textId="315E4D4D" w:rsidR="0027179C" w:rsidRPr="00992508" w:rsidRDefault="00066F2F" w:rsidP="00397539">
            <w:pPr>
              <w:jc w:val="right"/>
              <w:rPr>
                <w:rFonts w:ascii="Times New Roman" w:hAnsi="Times New Roman" w:cs="Times New Roman"/>
              </w:rPr>
            </w:pPr>
            <w:r>
              <w:rPr>
                <w:rFonts w:ascii="Times New Roman" w:hAnsi="Times New Roman" w:cs="Times New Roman"/>
              </w:rPr>
              <w:t>(</w:t>
            </w:r>
            <w:r w:rsidR="009C6C3B">
              <w:rPr>
                <w:rFonts w:ascii="Times New Roman" w:hAnsi="Times New Roman" w:cs="Times New Roman"/>
              </w:rPr>
              <w:t>96,000</w:t>
            </w:r>
            <w:r>
              <w:rPr>
                <w:rFonts w:ascii="Times New Roman" w:hAnsi="Times New Roman" w:cs="Times New Roman"/>
              </w:rPr>
              <w:t>)</w:t>
            </w:r>
          </w:p>
        </w:tc>
        <w:tc>
          <w:tcPr>
            <w:tcW w:w="725" w:type="pct"/>
          </w:tcPr>
          <w:p w14:paraId="141F3B78" w14:textId="44CA9DB6" w:rsidR="0027179C" w:rsidRPr="00992508" w:rsidRDefault="00FD6F4C" w:rsidP="00397539">
            <w:pPr>
              <w:jc w:val="right"/>
              <w:rPr>
                <w:rFonts w:ascii="Times New Roman" w:hAnsi="Times New Roman" w:cs="Times New Roman"/>
              </w:rPr>
            </w:pPr>
            <w:r>
              <w:rPr>
                <w:rFonts w:ascii="Times New Roman" w:hAnsi="Times New Roman" w:cs="Times New Roman"/>
              </w:rPr>
              <w:t>78,000</w:t>
            </w:r>
          </w:p>
        </w:tc>
      </w:tr>
      <w:tr w:rsidR="0027179C" w14:paraId="50A7E30C" w14:textId="77777777" w:rsidTr="00397539">
        <w:tc>
          <w:tcPr>
            <w:tcW w:w="310" w:type="pct"/>
          </w:tcPr>
          <w:p w14:paraId="6551728B" w14:textId="77777777" w:rsidR="0027179C" w:rsidRPr="00992508" w:rsidRDefault="0027179C" w:rsidP="00397539">
            <w:pPr>
              <w:jc w:val="center"/>
              <w:rPr>
                <w:rFonts w:ascii="Times New Roman" w:hAnsi="Times New Roman" w:cs="Times New Roman"/>
                <w:b/>
                <w:bCs/>
              </w:rPr>
            </w:pPr>
          </w:p>
        </w:tc>
        <w:tc>
          <w:tcPr>
            <w:tcW w:w="3210" w:type="pct"/>
          </w:tcPr>
          <w:p w14:paraId="00A42501" w14:textId="77777777" w:rsidR="0027179C" w:rsidRPr="00992508" w:rsidRDefault="0027179C" w:rsidP="00397539">
            <w:pPr>
              <w:rPr>
                <w:rFonts w:ascii="Times New Roman" w:hAnsi="Times New Roman" w:cs="Times New Roman"/>
                <w:b/>
                <w:bCs/>
              </w:rPr>
            </w:pPr>
          </w:p>
        </w:tc>
        <w:tc>
          <w:tcPr>
            <w:tcW w:w="755" w:type="pct"/>
          </w:tcPr>
          <w:p w14:paraId="342C370F" w14:textId="77777777" w:rsidR="0027179C" w:rsidRPr="0023371A" w:rsidRDefault="0027179C" w:rsidP="00397539">
            <w:pPr>
              <w:jc w:val="right"/>
              <w:rPr>
                <w:rFonts w:ascii="Times New Roman" w:hAnsi="Times New Roman" w:cs="Times New Roman"/>
                <w:b/>
                <w:bCs/>
              </w:rPr>
            </w:pPr>
          </w:p>
        </w:tc>
        <w:tc>
          <w:tcPr>
            <w:tcW w:w="725" w:type="pct"/>
          </w:tcPr>
          <w:p w14:paraId="1F490DEC" w14:textId="77777777" w:rsidR="0027179C" w:rsidRPr="0023371A" w:rsidRDefault="0027179C" w:rsidP="00397539">
            <w:pPr>
              <w:jc w:val="right"/>
              <w:rPr>
                <w:rFonts w:ascii="Times New Roman" w:hAnsi="Times New Roman" w:cs="Times New Roman"/>
                <w:b/>
                <w:bCs/>
              </w:rPr>
            </w:pPr>
          </w:p>
        </w:tc>
      </w:tr>
      <w:tr w:rsidR="0027179C" w14:paraId="66AB4C61" w14:textId="77777777" w:rsidTr="00397539">
        <w:tc>
          <w:tcPr>
            <w:tcW w:w="310" w:type="pct"/>
          </w:tcPr>
          <w:p w14:paraId="53BE306B" w14:textId="77777777" w:rsidR="0027179C" w:rsidRPr="00992508" w:rsidRDefault="0027179C" w:rsidP="00397539">
            <w:pPr>
              <w:jc w:val="center"/>
              <w:rPr>
                <w:rFonts w:ascii="Times New Roman" w:hAnsi="Times New Roman" w:cs="Times New Roman"/>
                <w:b/>
                <w:bCs/>
              </w:rPr>
            </w:pPr>
            <w:r w:rsidRPr="00992508">
              <w:rPr>
                <w:rFonts w:ascii="Times New Roman" w:hAnsi="Times New Roman" w:cs="Times New Roman"/>
                <w:b/>
                <w:bCs/>
              </w:rPr>
              <w:t>9</w:t>
            </w:r>
          </w:p>
        </w:tc>
        <w:tc>
          <w:tcPr>
            <w:tcW w:w="3210" w:type="pct"/>
          </w:tcPr>
          <w:p w14:paraId="42544DFD" w14:textId="77777777" w:rsidR="0027179C" w:rsidRPr="00992508" w:rsidRDefault="0027179C" w:rsidP="00397539">
            <w:pPr>
              <w:rPr>
                <w:rFonts w:ascii="Times New Roman" w:hAnsi="Times New Roman" w:cs="Times New Roman"/>
                <w:b/>
                <w:bCs/>
              </w:rPr>
            </w:pPr>
            <w:r w:rsidRPr="00992508">
              <w:rPr>
                <w:rFonts w:ascii="Times New Roman" w:hAnsi="Times New Roman" w:cs="Times New Roman"/>
                <w:b/>
                <w:bCs/>
              </w:rPr>
              <w:t>Net position, end of period (calc.)</w:t>
            </w:r>
          </w:p>
        </w:tc>
        <w:tc>
          <w:tcPr>
            <w:tcW w:w="755" w:type="pct"/>
          </w:tcPr>
          <w:p w14:paraId="3740C9F0" w14:textId="5FF6D257" w:rsidR="0027179C" w:rsidRPr="009F6B2A" w:rsidRDefault="009C6C3B" w:rsidP="00397539">
            <w:pPr>
              <w:jc w:val="right"/>
              <w:rPr>
                <w:rFonts w:ascii="Times New Roman" w:hAnsi="Times New Roman" w:cs="Times New Roman"/>
              </w:rPr>
            </w:pPr>
            <w:r w:rsidRPr="0039242B">
              <w:rPr>
                <w:rFonts w:ascii="Times New Roman" w:hAnsi="Times New Roman" w:cs="Times New Roman"/>
              </w:rPr>
              <w:t>-</w:t>
            </w:r>
          </w:p>
        </w:tc>
        <w:tc>
          <w:tcPr>
            <w:tcW w:w="725" w:type="pct"/>
          </w:tcPr>
          <w:p w14:paraId="4B8FCCA9" w14:textId="5AE53D7B" w:rsidR="0027179C" w:rsidRPr="009F6B2A" w:rsidRDefault="00FD6F4C" w:rsidP="00397539">
            <w:pPr>
              <w:jc w:val="right"/>
              <w:rPr>
                <w:rFonts w:ascii="Times New Roman" w:hAnsi="Times New Roman" w:cs="Times New Roman"/>
              </w:rPr>
            </w:pPr>
            <w:r>
              <w:rPr>
                <w:rFonts w:ascii="Times New Roman" w:hAnsi="Times New Roman" w:cs="Times New Roman"/>
                <w:b/>
                <w:bCs/>
              </w:rPr>
              <w:t>258,000</w:t>
            </w:r>
          </w:p>
        </w:tc>
      </w:tr>
    </w:tbl>
    <w:p w14:paraId="1E291112" w14:textId="77777777" w:rsidR="00D10612" w:rsidRPr="00962362" w:rsidRDefault="00D10612" w:rsidP="009E36A0">
      <w:pPr>
        <w:rPr>
          <w:rFonts w:ascii="Times New Roman" w:hAnsi="Times New Roman" w:cs="Times New Roman"/>
          <w:b/>
          <w:sz w:val="28"/>
          <w:szCs w:val="28"/>
        </w:rPr>
      </w:pPr>
    </w:p>
    <w:sectPr w:rsidR="00D10612" w:rsidRPr="00962362"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E86D" w14:textId="77777777" w:rsidR="00916485" w:rsidRDefault="00916485" w:rsidP="00117368">
      <w:pPr>
        <w:spacing w:after="0" w:line="240" w:lineRule="auto"/>
      </w:pPr>
      <w:r>
        <w:separator/>
      </w:r>
    </w:p>
  </w:endnote>
  <w:endnote w:type="continuationSeparator" w:id="0">
    <w:p w14:paraId="0938E3D9" w14:textId="77777777" w:rsidR="00916485" w:rsidRDefault="00916485"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42F8" w14:textId="77777777" w:rsidR="00214E55" w:rsidRDefault="00214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793850"/>
      <w:docPartObj>
        <w:docPartGallery w:val="Page Numbers (Bottom of Page)"/>
        <w:docPartUnique/>
      </w:docPartObj>
    </w:sdtPr>
    <w:sdtContent>
      <w:sdt>
        <w:sdtPr>
          <w:id w:val="-1329051513"/>
          <w:docPartObj>
            <w:docPartGallery w:val="Page Numbers (Top of Page)"/>
            <w:docPartUnique/>
          </w:docPartObj>
        </w:sdtPr>
        <w:sdtContent>
          <w:p w14:paraId="510AAF9C" w14:textId="4BFF6DD0" w:rsidR="007122C9" w:rsidRDefault="007122C9" w:rsidP="005D2C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16810">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6810">
              <w:rPr>
                <w:b/>
                <w:bCs/>
                <w:noProof/>
              </w:rPr>
              <w:t>41</w:t>
            </w:r>
            <w:r>
              <w:rPr>
                <w:b/>
                <w:bCs/>
                <w:sz w:val="24"/>
                <w:szCs w:val="24"/>
              </w:rPr>
              <w:fldChar w:fldCharType="end"/>
            </w:r>
            <w:r>
              <w:rPr>
                <w:b/>
                <w:bCs/>
                <w:sz w:val="24"/>
                <w:szCs w:val="24"/>
              </w:rPr>
              <w:t xml:space="preserve">                                                                                  </w:t>
            </w:r>
            <w:r w:rsidR="00276150">
              <w:rPr>
                <w:b/>
                <w:bCs/>
                <w:sz w:val="24"/>
                <w:szCs w:val="24"/>
              </w:rPr>
              <w:t>November 2022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A7A0" w14:textId="77777777" w:rsidR="00214E55" w:rsidRDefault="00214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3C5D" w14:textId="77777777" w:rsidR="00916485" w:rsidRDefault="00916485" w:rsidP="00117368">
      <w:pPr>
        <w:spacing w:after="0" w:line="240" w:lineRule="auto"/>
      </w:pPr>
      <w:r>
        <w:separator/>
      </w:r>
    </w:p>
  </w:footnote>
  <w:footnote w:type="continuationSeparator" w:id="0">
    <w:p w14:paraId="407BE995" w14:textId="77777777" w:rsidR="00916485" w:rsidRDefault="00916485" w:rsidP="00117368">
      <w:pPr>
        <w:spacing w:after="0" w:line="240" w:lineRule="auto"/>
      </w:pPr>
      <w:r>
        <w:continuationSeparator/>
      </w:r>
    </w:p>
  </w:footnote>
  <w:footnote w:id="1">
    <w:p w14:paraId="358FA00A" w14:textId="65F7D406" w:rsidR="007122C9" w:rsidRDefault="007122C9">
      <w:pPr>
        <w:pStyle w:val="FootnoteText"/>
      </w:pPr>
      <w:r w:rsidRPr="001B79D1">
        <w:rPr>
          <w:rStyle w:val="FootnoteReference"/>
          <w:rFonts w:ascii="Times New Roman" w:hAnsi="Times New Roman" w:cs="Times New Roman"/>
        </w:rPr>
        <w:footnoteRef/>
      </w:r>
      <w:r>
        <w:rPr>
          <w:rFonts w:ascii="Times New Roman" w:hAnsi="Times New Roman" w:cs="Times New Roman"/>
        </w:rPr>
        <w:t xml:space="preserve"> The Federal/Non-F</w:t>
      </w:r>
      <w:r w:rsidRPr="001B79D1">
        <w:rPr>
          <w:rFonts w:ascii="Times New Roman" w:hAnsi="Times New Roman" w:cs="Times New Roman"/>
        </w:rPr>
        <w:t>ederal attribute domain value of “G” will always have trading partner 099 agency identifier</w:t>
      </w:r>
      <w:r>
        <w:t>.</w:t>
      </w:r>
    </w:p>
  </w:footnote>
  <w:footnote w:id="2">
    <w:p w14:paraId="3E7ACA32" w14:textId="77777777" w:rsidR="007122C9" w:rsidRDefault="007122C9" w:rsidP="00A36C0E">
      <w:pPr>
        <w:pStyle w:val="FootnoteText"/>
      </w:pPr>
      <w:r w:rsidRPr="00DB591E">
        <w:rPr>
          <w:rStyle w:val="FootnoteReference"/>
          <w:rFonts w:ascii="Times New Roman" w:hAnsi="Times New Roman" w:cs="Times New Roman"/>
        </w:rPr>
        <w:footnoteRef/>
      </w:r>
      <w:r w:rsidRPr="00DB591E">
        <w:rPr>
          <w:rFonts w:ascii="Times New Roman" w:hAnsi="Times New Roman" w:cs="Times New Roman"/>
        </w:rPr>
        <w:t xml:space="preserve"> RC – Reciprocal Category</w:t>
      </w:r>
      <w:r>
        <w:rPr>
          <w:rFonts w:ascii="Times New Roman" w:hAnsi="Times New Roman" w:cs="Times New Roman"/>
        </w:rPr>
        <w:t xml:space="preserve"> is shown</w:t>
      </w:r>
      <w:r w:rsidRPr="00DB591E">
        <w:rPr>
          <w:rFonts w:ascii="Times New Roman" w:hAnsi="Times New Roman" w:cs="Times New Roman"/>
        </w:rPr>
        <w:t xml:space="preserve"> for Intragovernmental Elimination Analysis (not included in GTAS upload)</w:t>
      </w:r>
    </w:p>
  </w:footnote>
  <w:footnote w:id="3">
    <w:p w14:paraId="6C0A8415" w14:textId="6ADE5059" w:rsidR="001C6EF1" w:rsidRPr="006A43D8" w:rsidRDefault="001C6EF1">
      <w:pPr>
        <w:pStyle w:val="FootnoteText"/>
        <w:rPr>
          <w:color w:val="FF0000"/>
        </w:rPr>
      </w:pPr>
      <w:r w:rsidRPr="006A43D8">
        <w:rPr>
          <w:rStyle w:val="FootnoteReference"/>
          <w:color w:val="FF0000"/>
        </w:rPr>
        <w:footnoteRef/>
      </w:r>
      <w:r w:rsidRPr="006A43D8">
        <w:rPr>
          <w:color w:val="FF0000"/>
        </w:rPr>
        <w:t xml:space="preserve"> SFFAS 54, Par. 73 requires reporting entities with agreements that contain a lease and </w:t>
      </w:r>
      <w:proofErr w:type="spellStart"/>
      <w:r w:rsidRPr="006A43D8">
        <w:rPr>
          <w:color w:val="FF0000"/>
        </w:rPr>
        <w:t>nonlease</w:t>
      </w:r>
      <w:proofErr w:type="spellEnd"/>
      <w:r w:rsidRPr="006A43D8">
        <w:rPr>
          <w:color w:val="FF0000"/>
        </w:rPr>
        <w:t xml:space="preserve"> component to account for the lease and </w:t>
      </w:r>
      <w:proofErr w:type="spellStart"/>
      <w:r w:rsidRPr="006A43D8">
        <w:rPr>
          <w:color w:val="FF0000"/>
        </w:rPr>
        <w:t>nonlease</w:t>
      </w:r>
      <w:proofErr w:type="spellEnd"/>
      <w:r w:rsidRPr="006A43D8">
        <w:rPr>
          <w:color w:val="FF0000"/>
        </w:rPr>
        <w:t xml:space="preserve"> components </w:t>
      </w:r>
      <w:r w:rsidR="00E6475F" w:rsidRPr="006A43D8">
        <w:rPr>
          <w:color w:val="FF0000"/>
        </w:rPr>
        <w:t>separately</w:t>
      </w:r>
      <w:r w:rsidRPr="006A43D8">
        <w:rPr>
          <w:color w:val="FF0000"/>
        </w:rPr>
        <w:t>.</w:t>
      </w:r>
    </w:p>
  </w:footnote>
  <w:footnote w:id="4">
    <w:p w14:paraId="1CC3796B" w14:textId="49CCF2DA" w:rsidR="00801D8E" w:rsidRDefault="00801D8E">
      <w:pPr>
        <w:pStyle w:val="FootnoteText"/>
      </w:pPr>
      <w:r w:rsidRPr="006A43D8">
        <w:rPr>
          <w:rStyle w:val="FootnoteReference"/>
          <w:color w:val="FF0000"/>
        </w:rPr>
        <w:footnoteRef/>
      </w:r>
      <w:r w:rsidRPr="006A43D8">
        <w:rPr>
          <w:color w:val="FF0000"/>
        </w:rPr>
        <w:t xml:space="preserve"> Note: </w:t>
      </w:r>
      <w:r w:rsidR="00C3337F" w:rsidRPr="006A43D8">
        <w:rPr>
          <w:color w:val="FF0000"/>
        </w:rPr>
        <w:t xml:space="preserve">SGL 693000 is designed to capture all lease expenses that agencies wish to disclose. OMB Circular No. A-136 and Treasury provide flexibility to intragovernmental lessees who may wish to disclose expenses other than those required by SFFAS 54, Pars. 37a-37b.  Due to forthcoming authoritative guidance from FASAB to offer a transition accommodation for “embedded leases”, </w:t>
      </w:r>
      <w:r w:rsidR="00557873" w:rsidRPr="006A43D8">
        <w:rPr>
          <w:color w:val="FF0000"/>
        </w:rPr>
        <w:t>lessees</w:t>
      </w:r>
      <w:r w:rsidR="00C3337F" w:rsidRPr="006A43D8">
        <w:rPr>
          <w:color w:val="FF0000"/>
        </w:rPr>
        <w:t xml:space="preserve"> may </w:t>
      </w:r>
      <w:r w:rsidR="002025C0" w:rsidRPr="006A43D8">
        <w:rPr>
          <w:color w:val="FF0000"/>
        </w:rPr>
        <w:t xml:space="preserve">choose to </w:t>
      </w:r>
      <w:r w:rsidR="00C3337F" w:rsidRPr="006A43D8">
        <w:rPr>
          <w:color w:val="FF0000"/>
        </w:rPr>
        <w:t>record intragovernmental lease expenses in SGL 610000 or 693000 in FY24</w:t>
      </w:r>
      <w:r w:rsidR="00557873" w:rsidRPr="006A43D8">
        <w:rPr>
          <w:color w:val="FF0000"/>
        </w:rPr>
        <w:t xml:space="preserve">, while lessors may </w:t>
      </w:r>
      <w:r w:rsidR="002025C0" w:rsidRPr="006A43D8">
        <w:rPr>
          <w:color w:val="FF0000"/>
        </w:rPr>
        <w:t xml:space="preserve">choose to </w:t>
      </w:r>
      <w:r w:rsidR="00557873" w:rsidRPr="006A43D8">
        <w:rPr>
          <w:color w:val="FF0000"/>
        </w:rPr>
        <w:t xml:space="preserve">record intragovernmental lease </w:t>
      </w:r>
      <w:r w:rsidR="00350154" w:rsidRPr="006A43D8">
        <w:rPr>
          <w:color w:val="FF0000"/>
        </w:rPr>
        <w:t>revenues</w:t>
      </w:r>
      <w:r w:rsidR="00557873" w:rsidRPr="006A43D8">
        <w:rPr>
          <w:color w:val="FF0000"/>
        </w:rPr>
        <w:t xml:space="preserve"> in SGL 520000 or 593000 in FY24.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C4C1" w14:textId="77777777" w:rsidR="00214E55" w:rsidRDefault="00214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A1B2" w14:textId="5E51D770" w:rsidR="007122C9" w:rsidRPr="00D23BCC" w:rsidRDefault="00276150" w:rsidP="00D23BCC">
    <w:pPr>
      <w:pStyle w:val="Header"/>
      <w:jc w:val="right"/>
      <w:rPr>
        <w:rFonts w:ascii="Times New Roman" w:hAnsi="Times New Roman" w:cs="Times New Roman"/>
        <w:b/>
        <w:sz w:val="24"/>
        <w:szCs w:val="24"/>
      </w:rPr>
    </w:pPr>
    <w:r>
      <w:rPr>
        <w:rFonts w:ascii="Times New Roman" w:hAnsi="Times New Roman" w:cs="Times New Roman"/>
        <w:b/>
        <w:sz w:val="24"/>
        <w:szCs w:val="24"/>
      </w:rPr>
      <w:t>INTRAGOVERNMENTAL LEASE</w:t>
    </w:r>
    <w:r w:rsidR="005872FD">
      <w:rPr>
        <w:rFonts w:ascii="Times New Roman" w:hAnsi="Times New Roman" w:cs="Times New Roman"/>
        <w:b/>
        <w:sz w:val="24"/>
        <w:szCs w:val="24"/>
      </w:rPr>
      <w:t>S</w:t>
    </w:r>
  </w:p>
  <w:p w14:paraId="6DECEF6B" w14:textId="5F797D0A" w:rsidR="007122C9" w:rsidRPr="00D23BCC" w:rsidRDefault="007122C9" w:rsidP="00D23BCC">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76C0" w14:textId="212C3438" w:rsidR="00214E55" w:rsidRDefault="00214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4"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0"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4"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062875">
    <w:abstractNumId w:val="10"/>
  </w:num>
  <w:num w:numId="2" w16cid:durableId="672992727">
    <w:abstractNumId w:val="6"/>
  </w:num>
  <w:num w:numId="3" w16cid:durableId="315183451">
    <w:abstractNumId w:val="9"/>
  </w:num>
  <w:num w:numId="4" w16cid:durableId="2085564192">
    <w:abstractNumId w:val="0"/>
  </w:num>
  <w:num w:numId="5" w16cid:durableId="1091851028">
    <w:abstractNumId w:val="12"/>
  </w:num>
  <w:num w:numId="6" w16cid:durableId="1622688700">
    <w:abstractNumId w:val="13"/>
  </w:num>
  <w:num w:numId="7" w16cid:durableId="1931115050">
    <w:abstractNumId w:val="3"/>
  </w:num>
  <w:num w:numId="8" w16cid:durableId="532113045">
    <w:abstractNumId w:val="11"/>
  </w:num>
  <w:num w:numId="9" w16cid:durableId="1682195504">
    <w:abstractNumId w:val="7"/>
  </w:num>
  <w:num w:numId="10" w16cid:durableId="1604072250">
    <w:abstractNumId w:val="14"/>
  </w:num>
  <w:num w:numId="11" w16cid:durableId="1073891957">
    <w:abstractNumId w:val="2"/>
  </w:num>
  <w:num w:numId="12" w16cid:durableId="209344748">
    <w:abstractNumId w:val="1"/>
  </w:num>
  <w:num w:numId="13" w16cid:durableId="1315253531">
    <w:abstractNumId w:val="5"/>
  </w:num>
  <w:num w:numId="14" w16cid:durableId="2067215824">
    <w:abstractNumId w:val="8"/>
  </w:num>
  <w:num w:numId="15" w16cid:durableId="1517772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D3C"/>
    <w:rsid w:val="00002E38"/>
    <w:rsid w:val="00003D5A"/>
    <w:rsid w:val="00004A14"/>
    <w:rsid w:val="00005FE7"/>
    <w:rsid w:val="00006474"/>
    <w:rsid w:val="00006715"/>
    <w:rsid w:val="00006F40"/>
    <w:rsid w:val="0001058D"/>
    <w:rsid w:val="00016EC1"/>
    <w:rsid w:val="00020783"/>
    <w:rsid w:val="000209A7"/>
    <w:rsid w:val="000216E5"/>
    <w:rsid w:val="00021BE1"/>
    <w:rsid w:val="00021DF0"/>
    <w:rsid w:val="000276ED"/>
    <w:rsid w:val="00032D19"/>
    <w:rsid w:val="000333ED"/>
    <w:rsid w:val="0003395E"/>
    <w:rsid w:val="00033AC0"/>
    <w:rsid w:val="00037157"/>
    <w:rsid w:val="0004119D"/>
    <w:rsid w:val="00041A7E"/>
    <w:rsid w:val="000427E1"/>
    <w:rsid w:val="00042EF7"/>
    <w:rsid w:val="000431E8"/>
    <w:rsid w:val="0004379D"/>
    <w:rsid w:val="000437C9"/>
    <w:rsid w:val="00044362"/>
    <w:rsid w:val="000444B7"/>
    <w:rsid w:val="00045457"/>
    <w:rsid w:val="0004657B"/>
    <w:rsid w:val="00046626"/>
    <w:rsid w:val="00046B5D"/>
    <w:rsid w:val="000475E2"/>
    <w:rsid w:val="000505B6"/>
    <w:rsid w:val="0005079C"/>
    <w:rsid w:val="00051C84"/>
    <w:rsid w:val="000520A8"/>
    <w:rsid w:val="000527B4"/>
    <w:rsid w:val="00052CD7"/>
    <w:rsid w:val="00055030"/>
    <w:rsid w:val="00057F7C"/>
    <w:rsid w:val="00060AEF"/>
    <w:rsid w:val="000617D9"/>
    <w:rsid w:val="000619EE"/>
    <w:rsid w:val="00063FFF"/>
    <w:rsid w:val="0006422C"/>
    <w:rsid w:val="0006525A"/>
    <w:rsid w:val="00065F67"/>
    <w:rsid w:val="0006662E"/>
    <w:rsid w:val="00066F2F"/>
    <w:rsid w:val="000674FC"/>
    <w:rsid w:val="00070C6F"/>
    <w:rsid w:val="000727CC"/>
    <w:rsid w:val="000745F6"/>
    <w:rsid w:val="00074E63"/>
    <w:rsid w:val="00074FC4"/>
    <w:rsid w:val="000758D0"/>
    <w:rsid w:val="000768B8"/>
    <w:rsid w:val="000778DC"/>
    <w:rsid w:val="00077C2A"/>
    <w:rsid w:val="00077E88"/>
    <w:rsid w:val="00077EE2"/>
    <w:rsid w:val="00083693"/>
    <w:rsid w:val="000836F3"/>
    <w:rsid w:val="00083F81"/>
    <w:rsid w:val="000843FB"/>
    <w:rsid w:val="00084D8B"/>
    <w:rsid w:val="00085550"/>
    <w:rsid w:val="00085945"/>
    <w:rsid w:val="00086DFB"/>
    <w:rsid w:val="00087708"/>
    <w:rsid w:val="00093085"/>
    <w:rsid w:val="000937DB"/>
    <w:rsid w:val="00094FC5"/>
    <w:rsid w:val="00095196"/>
    <w:rsid w:val="00095E1C"/>
    <w:rsid w:val="00095ECA"/>
    <w:rsid w:val="000962E3"/>
    <w:rsid w:val="000A0CD8"/>
    <w:rsid w:val="000A178F"/>
    <w:rsid w:val="000A1C32"/>
    <w:rsid w:val="000A2F9F"/>
    <w:rsid w:val="000A6401"/>
    <w:rsid w:val="000B0824"/>
    <w:rsid w:val="000B0B27"/>
    <w:rsid w:val="000B0DDE"/>
    <w:rsid w:val="000B1AE1"/>
    <w:rsid w:val="000B2573"/>
    <w:rsid w:val="000B2B99"/>
    <w:rsid w:val="000B2D0B"/>
    <w:rsid w:val="000B3280"/>
    <w:rsid w:val="000B3748"/>
    <w:rsid w:val="000B4836"/>
    <w:rsid w:val="000B55DE"/>
    <w:rsid w:val="000B600C"/>
    <w:rsid w:val="000B6779"/>
    <w:rsid w:val="000B6F07"/>
    <w:rsid w:val="000B6FD7"/>
    <w:rsid w:val="000B7381"/>
    <w:rsid w:val="000B7F47"/>
    <w:rsid w:val="000C49CA"/>
    <w:rsid w:val="000C5484"/>
    <w:rsid w:val="000C6447"/>
    <w:rsid w:val="000C79DF"/>
    <w:rsid w:val="000D06BA"/>
    <w:rsid w:val="000D1077"/>
    <w:rsid w:val="000D39DF"/>
    <w:rsid w:val="000D47A9"/>
    <w:rsid w:val="000D511B"/>
    <w:rsid w:val="000D5ACC"/>
    <w:rsid w:val="000D7165"/>
    <w:rsid w:val="000D74B8"/>
    <w:rsid w:val="000E2C92"/>
    <w:rsid w:val="000E32EB"/>
    <w:rsid w:val="000E3C8D"/>
    <w:rsid w:val="000E4DBA"/>
    <w:rsid w:val="000E7016"/>
    <w:rsid w:val="000F0EA3"/>
    <w:rsid w:val="000F22A0"/>
    <w:rsid w:val="000F26B1"/>
    <w:rsid w:val="000F2A68"/>
    <w:rsid w:val="000F2C89"/>
    <w:rsid w:val="000F3E40"/>
    <w:rsid w:val="000F44A7"/>
    <w:rsid w:val="000F47B0"/>
    <w:rsid w:val="000F69B0"/>
    <w:rsid w:val="001005FB"/>
    <w:rsid w:val="001007C0"/>
    <w:rsid w:val="001009F3"/>
    <w:rsid w:val="00100FC6"/>
    <w:rsid w:val="00101E51"/>
    <w:rsid w:val="00103155"/>
    <w:rsid w:val="00106199"/>
    <w:rsid w:val="0010757C"/>
    <w:rsid w:val="00113F95"/>
    <w:rsid w:val="00117368"/>
    <w:rsid w:val="001227B1"/>
    <w:rsid w:val="001243DA"/>
    <w:rsid w:val="00124861"/>
    <w:rsid w:val="00124930"/>
    <w:rsid w:val="0012614C"/>
    <w:rsid w:val="001263BE"/>
    <w:rsid w:val="00130258"/>
    <w:rsid w:val="001311A7"/>
    <w:rsid w:val="00131FFB"/>
    <w:rsid w:val="001321CA"/>
    <w:rsid w:val="00132F51"/>
    <w:rsid w:val="00133A79"/>
    <w:rsid w:val="001355FF"/>
    <w:rsid w:val="00136BAB"/>
    <w:rsid w:val="001407A5"/>
    <w:rsid w:val="00141504"/>
    <w:rsid w:val="00141824"/>
    <w:rsid w:val="00141F7D"/>
    <w:rsid w:val="00146099"/>
    <w:rsid w:val="00147583"/>
    <w:rsid w:val="00150552"/>
    <w:rsid w:val="0015209B"/>
    <w:rsid w:val="0015280B"/>
    <w:rsid w:val="00154B5F"/>
    <w:rsid w:val="00154CD7"/>
    <w:rsid w:val="00155F1E"/>
    <w:rsid w:val="00155F4A"/>
    <w:rsid w:val="00156E03"/>
    <w:rsid w:val="00160F5D"/>
    <w:rsid w:val="00162705"/>
    <w:rsid w:val="001634E9"/>
    <w:rsid w:val="00163AAF"/>
    <w:rsid w:val="00163B7D"/>
    <w:rsid w:val="0016581C"/>
    <w:rsid w:val="001658F5"/>
    <w:rsid w:val="00171F8C"/>
    <w:rsid w:val="001726AF"/>
    <w:rsid w:val="0017355F"/>
    <w:rsid w:val="00173609"/>
    <w:rsid w:val="0017386A"/>
    <w:rsid w:val="00173D08"/>
    <w:rsid w:val="00173EEF"/>
    <w:rsid w:val="0017578E"/>
    <w:rsid w:val="00175B77"/>
    <w:rsid w:val="001802D5"/>
    <w:rsid w:val="00180C29"/>
    <w:rsid w:val="0018213A"/>
    <w:rsid w:val="0018288C"/>
    <w:rsid w:val="00183765"/>
    <w:rsid w:val="001838BC"/>
    <w:rsid w:val="001841A4"/>
    <w:rsid w:val="001846AF"/>
    <w:rsid w:val="00184823"/>
    <w:rsid w:val="00184C26"/>
    <w:rsid w:val="001850EC"/>
    <w:rsid w:val="0018644B"/>
    <w:rsid w:val="00187546"/>
    <w:rsid w:val="00193BED"/>
    <w:rsid w:val="0019561E"/>
    <w:rsid w:val="00195C26"/>
    <w:rsid w:val="00196366"/>
    <w:rsid w:val="001970ED"/>
    <w:rsid w:val="001A2AB9"/>
    <w:rsid w:val="001A2CC7"/>
    <w:rsid w:val="001A3448"/>
    <w:rsid w:val="001A3BDE"/>
    <w:rsid w:val="001A44A4"/>
    <w:rsid w:val="001A542A"/>
    <w:rsid w:val="001A6C2F"/>
    <w:rsid w:val="001A7ABE"/>
    <w:rsid w:val="001A7C18"/>
    <w:rsid w:val="001B20CF"/>
    <w:rsid w:val="001B37A6"/>
    <w:rsid w:val="001B3C91"/>
    <w:rsid w:val="001B4114"/>
    <w:rsid w:val="001B4CF7"/>
    <w:rsid w:val="001B5C46"/>
    <w:rsid w:val="001B6F2A"/>
    <w:rsid w:val="001B79D1"/>
    <w:rsid w:val="001B7ACF"/>
    <w:rsid w:val="001B7B73"/>
    <w:rsid w:val="001C0A69"/>
    <w:rsid w:val="001C104D"/>
    <w:rsid w:val="001C3D27"/>
    <w:rsid w:val="001C4B53"/>
    <w:rsid w:val="001C58E7"/>
    <w:rsid w:val="001C5EB3"/>
    <w:rsid w:val="001C6341"/>
    <w:rsid w:val="001C68E3"/>
    <w:rsid w:val="001C6EF1"/>
    <w:rsid w:val="001D1C19"/>
    <w:rsid w:val="001D1C29"/>
    <w:rsid w:val="001D1FBD"/>
    <w:rsid w:val="001D29BA"/>
    <w:rsid w:val="001D3B60"/>
    <w:rsid w:val="001D412F"/>
    <w:rsid w:val="001D487C"/>
    <w:rsid w:val="001D51D0"/>
    <w:rsid w:val="001D7BC2"/>
    <w:rsid w:val="001D7E7E"/>
    <w:rsid w:val="001E0C86"/>
    <w:rsid w:val="001E17EA"/>
    <w:rsid w:val="001E189A"/>
    <w:rsid w:val="001E2161"/>
    <w:rsid w:val="001E32C2"/>
    <w:rsid w:val="001E35CF"/>
    <w:rsid w:val="001E4DE3"/>
    <w:rsid w:val="001E4E46"/>
    <w:rsid w:val="001E4F2E"/>
    <w:rsid w:val="001E5975"/>
    <w:rsid w:val="001E7872"/>
    <w:rsid w:val="001F029F"/>
    <w:rsid w:val="001F0E6C"/>
    <w:rsid w:val="001F2354"/>
    <w:rsid w:val="001F2398"/>
    <w:rsid w:val="001F25F2"/>
    <w:rsid w:val="001F26A3"/>
    <w:rsid w:val="001F3BA8"/>
    <w:rsid w:val="001F415C"/>
    <w:rsid w:val="001F5A70"/>
    <w:rsid w:val="001F6929"/>
    <w:rsid w:val="001F6BE0"/>
    <w:rsid w:val="00200D2E"/>
    <w:rsid w:val="00201940"/>
    <w:rsid w:val="00202399"/>
    <w:rsid w:val="002025C0"/>
    <w:rsid w:val="002028C4"/>
    <w:rsid w:val="002030F1"/>
    <w:rsid w:val="0020349D"/>
    <w:rsid w:val="00203BC7"/>
    <w:rsid w:val="00206184"/>
    <w:rsid w:val="00207851"/>
    <w:rsid w:val="00210188"/>
    <w:rsid w:val="00211327"/>
    <w:rsid w:val="00211D78"/>
    <w:rsid w:val="0021401B"/>
    <w:rsid w:val="00214E55"/>
    <w:rsid w:val="00215AC9"/>
    <w:rsid w:val="00216154"/>
    <w:rsid w:val="00216645"/>
    <w:rsid w:val="00216810"/>
    <w:rsid w:val="00216D4C"/>
    <w:rsid w:val="00217D51"/>
    <w:rsid w:val="0022066B"/>
    <w:rsid w:val="00220FAE"/>
    <w:rsid w:val="00221288"/>
    <w:rsid w:val="002222B9"/>
    <w:rsid w:val="002239D6"/>
    <w:rsid w:val="002244C0"/>
    <w:rsid w:val="0022765B"/>
    <w:rsid w:val="00227666"/>
    <w:rsid w:val="00230350"/>
    <w:rsid w:val="00230E00"/>
    <w:rsid w:val="00230FF0"/>
    <w:rsid w:val="00231609"/>
    <w:rsid w:val="00231AC1"/>
    <w:rsid w:val="00231AC2"/>
    <w:rsid w:val="00231FD9"/>
    <w:rsid w:val="002336EC"/>
    <w:rsid w:val="0023371A"/>
    <w:rsid w:val="00234AA9"/>
    <w:rsid w:val="00235479"/>
    <w:rsid w:val="002362AD"/>
    <w:rsid w:val="00237295"/>
    <w:rsid w:val="002414D0"/>
    <w:rsid w:val="00243660"/>
    <w:rsid w:val="00244445"/>
    <w:rsid w:val="002448D9"/>
    <w:rsid w:val="00247A83"/>
    <w:rsid w:val="00247D0B"/>
    <w:rsid w:val="00247D0F"/>
    <w:rsid w:val="002501BF"/>
    <w:rsid w:val="00255956"/>
    <w:rsid w:val="00260D6F"/>
    <w:rsid w:val="00263612"/>
    <w:rsid w:val="00263808"/>
    <w:rsid w:val="0026381B"/>
    <w:rsid w:val="00263A53"/>
    <w:rsid w:val="00263CF8"/>
    <w:rsid w:val="0026555B"/>
    <w:rsid w:val="00265F78"/>
    <w:rsid w:val="00267A15"/>
    <w:rsid w:val="002703AC"/>
    <w:rsid w:val="0027179C"/>
    <w:rsid w:val="00272206"/>
    <w:rsid w:val="002726AF"/>
    <w:rsid w:val="00273CA4"/>
    <w:rsid w:val="00273D0C"/>
    <w:rsid w:val="00276150"/>
    <w:rsid w:val="00280116"/>
    <w:rsid w:val="00280CD9"/>
    <w:rsid w:val="00281886"/>
    <w:rsid w:val="002818C9"/>
    <w:rsid w:val="00281FAE"/>
    <w:rsid w:val="00282951"/>
    <w:rsid w:val="00283210"/>
    <w:rsid w:val="00284478"/>
    <w:rsid w:val="002859D5"/>
    <w:rsid w:val="00286486"/>
    <w:rsid w:val="00294BD6"/>
    <w:rsid w:val="00295127"/>
    <w:rsid w:val="002955FB"/>
    <w:rsid w:val="00295712"/>
    <w:rsid w:val="002960EA"/>
    <w:rsid w:val="002965AB"/>
    <w:rsid w:val="00296BB6"/>
    <w:rsid w:val="00296E24"/>
    <w:rsid w:val="002A1D73"/>
    <w:rsid w:val="002A1ECD"/>
    <w:rsid w:val="002A2530"/>
    <w:rsid w:val="002A3EAC"/>
    <w:rsid w:val="002A4A0F"/>
    <w:rsid w:val="002A529C"/>
    <w:rsid w:val="002A60FB"/>
    <w:rsid w:val="002B191C"/>
    <w:rsid w:val="002B21F8"/>
    <w:rsid w:val="002B2604"/>
    <w:rsid w:val="002B2C6E"/>
    <w:rsid w:val="002B46CD"/>
    <w:rsid w:val="002B4A75"/>
    <w:rsid w:val="002B4C41"/>
    <w:rsid w:val="002B4FE6"/>
    <w:rsid w:val="002B7EC2"/>
    <w:rsid w:val="002C2B5C"/>
    <w:rsid w:val="002C6A89"/>
    <w:rsid w:val="002C7C3C"/>
    <w:rsid w:val="002C7FEE"/>
    <w:rsid w:val="002D07D1"/>
    <w:rsid w:val="002D1185"/>
    <w:rsid w:val="002D34F0"/>
    <w:rsid w:val="002D359A"/>
    <w:rsid w:val="002D393F"/>
    <w:rsid w:val="002D40E8"/>
    <w:rsid w:val="002D48B6"/>
    <w:rsid w:val="002D4B91"/>
    <w:rsid w:val="002D52B2"/>
    <w:rsid w:val="002D53D0"/>
    <w:rsid w:val="002D55D7"/>
    <w:rsid w:val="002D5799"/>
    <w:rsid w:val="002D6519"/>
    <w:rsid w:val="002E0B56"/>
    <w:rsid w:val="002E1BC2"/>
    <w:rsid w:val="002E5121"/>
    <w:rsid w:val="002E5F66"/>
    <w:rsid w:val="002E6542"/>
    <w:rsid w:val="002E681E"/>
    <w:rsid w:val="002E754B"/>
    <w:rsid w:val="002F222D"/>
    <w:rsid w:val="002F2B0B"/>
    <w:rsid w:val="002F43C8"/>
    <w:rsid w:val="002F495A"/>
    <w:rsid w:val="002F5E3E"/>
    <w:rsid w:val="002F67CB"/>
    <w:rsid w:val="002F6A1D"/>
    <w:rsid w:val="003003C3"/>
    <w:rsid w:val="00300601"/>
    <w:rsid w:val="00303713"/>
    <w:rsid w:val="00304B78"/>
    <w:rsid w:val="003057F6"/>
    <w:rsid w:val="00306FF9"/>
    <w:rsid w:val="003075A0"/>
    <w:rsid w:val="003112C5"/>
    <w:rsid w:val="003125F1"/>
    <w:rsid w:val="00312BED"/>
    <w:rsid w:val="003136E3"/>
    <w:rsid w:val="00315981"/>
    <w:rsid w:val="00315E75"/>
    <w:rsid w:val="00316077"/>
    <w:rsid w:val="003178BB"/>
    <w:rsid w:val="00321403"/>
    <w:rsid w:val="0032220B"/>
    <w:rsid w:val="00323D41"/>
    <w:rsid w:val="00323E14"/>
    <w:rsid w:val="0032483C"/>
    <w:rsid w:val="00327A8B"/>
    <w:rsid w:val="00330379"/>
    <w:rsid w:val="0033076C"/>
    <w:rsid w:val="00331C7C"/>
    <w:rsid w:val="00332CBB"/>
    <w:rsid w:val="00332E34"/>
    <w:rsid w:val="003330CB"/>
    <w:rsid w:val="003346E9"/>
    <w:rsid w:val="00334E0A"/>
    <w:rsid w:val="00334E18"/>
    <w:rsid w:val="00335541"/>
    <w:rsid w:val="0033574F"/>
    <w:rsid w:val="003359DE"/>
    <w:rsid w:val="00337669"/>
    <w:rsid w:val="0033784C"/>
    <w:rsid w:val="00340306"/>
    <w:rsid w:val="00342B07"/>
    <w:rsid w:val="00345DB8"/>
    <w:rsid w:val="00347954"/>
    <w:rsid w:val="00347F3D"/>
    <w:rsid w:val="00350154"/>
    <w:rsid w:val="00350DE0"/>
    <w:rsid w:val="003520B8"/>
    <w:rsid w:val="003549AA"/>
    <w:rsid w:val="00356BD9"/>
    <w:rsid w:val="00357662"/>
    <w:rsid w:val="003577BF"/>
    <w:rsid w:val="00357AE3"/>
    <w:rsid w:val="00357CE2"/>
    <w:rsid w:val="0036109B"/>
    <w:rsid w:val="0036136D"/>
    <w:rsid w:val="00364193"/>
    <w:rsid w:val="00365704"/>
    <w:rsid w:val="00365FC9"/>
    <w:rsid w:val="00367BB5"/>
    <w:rsid w:val="00370604"/>
    <w:rsid w:val="00371934"/>
    <w:rsid w:val="00373EE5"/>
    <w:rsid w:val="0037410B"/>
    <w:rsid w:val="0037499A"/>
    <w:rsid w:val="00375113"/>
    <w:rsid w:val="003759B0"/>
    <w:rsid w:val="00376077"/>
    <w:rsid w:val="00377020"/>
    <w:rsid w:val="003774F2"/>
    <w:rsid w:val="00380E21"/>
    <w:rsid w:val="00383745"/>
    <w:rsid w:val="00386B53"/>
    <w:rsid w:val="003902C6"/>
    <w:rsid w:val="00390BF0"/>
    <w:rsid w:val="0039242B"/>
    <w:rsid w:val="003937D4"/>
    <w:rsid w:val="003958BF"/>
    <w:rsid w:val="00395FDA"/>
    <w:rsid w:val="0039605D"/>
    <w:rsid w:val="00396852"/>
    <w:rsid w:val="00397E14"/>
    <w:rsid w:val="003A0790"/>
    <w:rsid w:val="003A1552"/>
    <w:rsid w:val="003A2019"/>
    <w:rsid w:val="003A2F65"/>
    <w:rsid w:val="003A3C69"/>
    <w:rsid w:val="003A4130"/>
    <w:rsid w:val="003A612A"/>
    <w:rsid w:val="003B155A"/>
    <w:rsid w:val="003B2D4B"/>
    <w:rsid w:val="003B47E3"/>
    <w:rsid w:val="003B763C"/>
    <w:rsid w:val="003C1D16"/>
    <w:rsid w:val="003C3655"/>
    <w:rsid w:val="003C3A03"/>
    <w:rsid w:val="003C55DF"/>
    <w:rsid w:val="003C563B"/>
    <w:rsid w:val="003C5703"/>
    <w:rsid w:val="003C6EBE"/>
    <w:rsid w:val="003C7042"/>
    <w:rsid w:val="003C778E"/>
    <w:rsid w:val="003C7F1C"/>
    <w:rsid w:val="003D10F3"/>
    <w:rsid w:val="003D1802"/>
    <w:rsid w:val="003D276A"/>
    <w:rsid w:val="003D4F0C"/>
    <w:rsid w:val="003E21D5"/>
    <w:rsid w:val="003E28F4"/>
    <w:rsid w:val="003E352C"/>
    <w:rsid w:val="003E3BE3"/>
    <w:rsid w:val="003E3DAE"/>
    <w:rsid w:val="003E60B3"/>
    <w:rsid w:val="003F0527"/>
    <w:rsid w:val="003F054A"/>
    <w:rsid w:val="003F0708"/>
    <w:rsid w:val="003F1957"/>
    <w:rsid w:val="003F1DE8"/>
    <w:rsid w:val="003F5DF7"/>
    <w:rsid w:val="003F6F99"/>
    <w:rsid w:val="003F743E"/>
    <w:rsid w:val="004007BE"/>
    <w:rsid w:val="004013DD"/>
    <w:rsid w:val="00401543"/>
    <w:rsid w:val="00402356"/>
    <w:rsid w:val="00404120"/>
    <w:rsid w:val="00405AA0"/>
    <w:rsid w:val="00406236"/>
    <w:rsid w:val="00407F05"/>
    <w:rsid w:val="00411AE1"/>
    <w:rsid w:val="00412FDB"/>
    <w:rsid w:val="00413473"/>
    <w:rsid w:val="00414714"/>
    <w:rsid w:val="004151B0"/>
    <w:rsid w:val="00416DCF"/>
    <w:rsid w:val="00417BA0"/>
    <w:rsid w:val="00417EC6"/>
    <w:rsid w:val="004205A3"/>
    <w:rsid w:val="00420C5D"/>
    <w:rsid w:val="00426ED1"/>
    <w:rsid w:val="0043007C"/>
    <w:rsid w:val="00437577"/>
    <w:rsid w:val="004400D1"/>
    <w:rsid w:val="004400FF"/>
    <w:rsid w:val="00442253"/>
    <w:rsid w:val="004427DC"/>
    <w:rsid w:val="00443087"/>
    <w:rsid w:val="004430EA"/>
    <w:rsid w:val="00443494"/>
    <w:rsid w:val="004436C6"/>
    <w:rsid w:val="004437AD"/>
    <w:rsid w:val="0044471E"/>
    <w:rsid w:val="0044528E"/>
    <w:rsid w:val="00445950"/>
    <w:rsid w:val="00445FC4"/>
    <w:rsid w:val="0044691F"/>
    <w:rsid w:val="00447173"/>
    <w:rsid w:val="00447288"/>
    <w:rsid w:val="004475F4"/>
    <w:rsid w:val="004476B1"/>
    <w:rsid w:val="00451ACE"/>
    <w:rsid w:val="00451C5D"/>
    <w:rsid w:val="00452E25"/>
    <w:rsid w:val="00453190"/>
    <w:rsid w:val="004542BA"/>
    <w:rsid w:val="00454491"/>
    <w:rsid w:val="00455629"/>
    <w:rsid w:val="00456BBE"/>
    <w:rsid w:val="00457105"/>
    <w:rsid w:val="004618DA"/>
    <w:rsid w:val="00462662"/>
    <w:rsid w:val="00464748"/>
    <w:rsid w:val="004707F2"/>
    <w:rsid w:val="00471BAA"/>
    <w:rsid w:val="00472AA3"/>
    <w:rsid w:val="00473163"/>
    <w:rsid w:val="00473EFF"/>
    <w:rsid w:val="004740DF"/>
    <w:rsid w:val="004751FE"/>
    <w:rsid w:val="004752EE"/>
    <w:rsid w:val="00476214"/>
    <w:rsid w:val="00476CF4"/>
    <w:rsid w:val="00480B8B"/>
    <w:rsid w:val="00482EC1"/>
    <w:rsid w:val="004839E6"/>
    <w:rsid w:val="00483E58"/>
    <w:rsid w:val="004857A7"/>
    <w:rsid w:val="004863BD"/>
    <w:rsid w:val="00487E64"/>
    <w:rsid w:val="004910EB"/>
    <w:rsid w:val="00493C4B"/>
    <w:rsid w:val="0049422D"/>
    <w:rsid w:val="00494641"/>
    <w:rsid w:val="0049569B"/>
    <w:rsid w:val="00495718"/>
    <w:rsid w:val="00495B96"/>
    <w:rsid w:val="00495F9D"/>
    <w:rsid w:val="0049606D"/>
    <w:rsid w:val="0049630B"/>
    <w:rsid w:val="004968AC"/>
    <w:rsid w:val="00496CDD"/>
    <w:rsid w:val="004A0DDB"/>
    <w:rsid w:val="004A23D8"/>
    <w:rsid w:val="004A413B"/>
    <w:rsid w:val="004A5652"/>
    <w:rsid w:val="004A5DEA"/>
    <w:rsid w:val="004A6CBA"/>
    <w:rsid w:val="004A77A3"/>
    <w:rsid w:val="004B3F43"/>
    <w:rsid w:val="004B40BD"/>
    <w:rsid w:val="004B4A93"/>
    <w:rsid w:val="004B4CCE"/>
    <w:rsid w:val="004B4D2F"/>
    <w:rsid w:val="004B5013"/>
    <w:rsid w:val="004B5FD2"/>
    <w:rsid w:val="004B6E90"/>
    <w:rsid w:val="004B6F1F"/>
    <w:rsid w:val="004C350F"/>
    <w:rsid w:val="004C3897"/>
    <w:rsid w:val="004C3C09"/>
    <w:rsid w:val="004C3C4F"/>
    <w:rsid w:val="004C3CEC"/>
    <w:rsid w:val="004C4612"/>
    <w:rsid w:val="004C4D5A"/>
    <w:rsid w:val="004C5439"/>
    <w:rsid w:val="004C713F"/>
    <w:rsid w:val="004C7BFC"/>
    <w:rsid w:val="004C7C3C"/>
    <w:rsid w:val="004D0869"/>
    <w:rsid w:val="004D0DCF"/>
    <w:rsid w:val="004D0E5E"/>
    <w:rsid w:val="004D0EB4"/>
    <w:rsid w:val="004D0F09"/>
    <w:rsid w:val="004D15DC"/>
    <w:rsid w:val="004D1A8B"/>
    <w:rsid w:val="004D1B94"/>
    <w:rsid w:val="004D4FCC"/>
    <w:rsid w:val="004E0644"/>
    <w:rsid w:val="004E0EE7"/>
    <w:rsid w:val="004E0F94"/>
    <w:rsid w:val="004E1CDD"/>
    <w:rsid w:val="004E323E"/>
    <w:rsid w:val="004E3AE0"/>
    <w:rsid w:val="004E3DCE"/>
    <w:rsid w:val="004E4454"/>
    <w:rsid w:val="004E5B5C"/>
    <w:rsid w:val="004E684C"/>
    <w:rsid w:val="004E7423"/>
    <w:rsid w:val="004F021C"/>
    <w:rsid w:val="004F50A0"/>
    <w:rsid w:val="004F7F0B"/>
    <w:rsid w:val="00500F40"/>
    <w:rsid w:val="005044CC"/>
    <w:rsid w:val="005045E3"/>
    <w:rsid w:val="00504648"/>
    <w:rsid w:val="00505A37"/>
    <w:rsid w:val="00506CC4"/>
    <w:rsid w:val="0050783A"/>
    <w:rsid w:val="00511995"/>
    <w:rsid w:val="005144D6"/>
    <w:rsid w:val="005148A8"/>
    <w:rsid w:val="00515345"/>
    <w:rsid w:val="00517AF0"/>
    <w:rsid w:val="0052003A"/>
    <w:rsid w:val="0052184B"/>
    <w:rsid w:val="00521F11"/>
    <w:rsid w:val="005222CA"/>
    <w:rsid w:val="005242AF"/>
    <w:rsid w:val="005244CC"/>
    <w:rsid w:val="005249F4"/>
    <w:rsid w:val="00524CB7"/>
    <w:rsid w:val="005251F9"/>
    <w:rsid w:val="00526767"/>
    <w:rsid w:val="00531191"/>
    <w:rsid w:val="00531C6A"/>
    <w:rsid w:val="005321CA"/>
    <w:rsid w:val="005332BA"/>
    <w:rsid w:val="00533738"/>
    <w:rsid w:val="005358B6"/>
    <w:rsid w:val="005408FE"/>
    <w:rsid w:val="0054162B"/>
    <w:rsid w:val="00542809"/>
    <w:rsid w:val="00545F17"/>
    <w:rsid w:val="005503F8"/>
    <w:rsid w:val="005513AE"/>
    <w:rsid w:val="00551DFA"/>
    <w:rsid w:val="0055435B"/>
    <w:rsid w:val="0055581B"/>
    <w:rsid w:val="00555981"/>
    <w:rsid w:val="0055629F"/>
    <w:rsid w:val="00557873"/>
    <w:rsid w:val="00560966"/>
    <w:rsid w:val="00561468"/>
    <w:rsid w:val="0056173E"/>
    <w:rsid w:val="00561B51"/>
    <w:rsid w:val="0056393E"/>
    <w:rsid w:val="005642DE"/>
    <w:rsid w:val="00564B7B"/>
    <w:rsid w:val="005650D7"/>
    <w:rsid w:val="00565E4B"/>
    <w:rsid w:val="0056617A"/>
    <w:rsid w:val="00566652"/>
    <w:rsid w:val="005673EB"/>
    <w:rsid w:val="00571448"/>
    <w:rsid w:val="00572E76"/>
    <w:rsid w:val="0057497F"/>
    <w:rsid w:val="005761A7"/>
    <w:rsid w:val="00581E78"/>
    <w:rsid w:val="00583E58"/>
    <w:rsid w:val="0058401E"/>
    <w:rsid w:val="005842C8"/>
    <w:rsid w:val="0058501C"/>
    <w:rsid w:val="00585E8D"/>
    <w:rsid w:val="0058706F"/>
    <w:rsid w:val="005872FD"/>
    <w:rsid w:val="0059118A"/>
    <w:rsid w:val="0059331B"/>
    <w:rsid w:val="005936C4"/>
    <w:rsid w:val="00593BC6"/>
    <w:rsid w:val="00594441"/>
    <w:rsid w:val="005946FB"/>
    <w:rsid w:val="00595B5B"/>
    <w:rsid w:val="0059698D"/>
    <w:rsid w:val="00596F1D"/>
    <w:rsid w:val="005979BF"/>
    <w:rsid w:val="005A0C81"/>
    <w:rsid w:val="005A4037"/>
    <w:rsid w:val="005A408E"/>
    <w:rsid w:val="005A4B3D"/>
    <w:rsid w:val="005A4EE6"/>
    <w:rsid w:val="005A50AF"/>
    <w:rsid w:val="005A52DF"/>
    <w:rsid w:val="005A61E2"/>
    <w:rsid w:val="005B1C7F"/>
    <w:rsid w:val="005B3F82"/>
    <w:rsid w:val="005B68F9"/>
    <w:rsid w:val="005B6AAC"/>
    <w:rsid w:val="005C0E01"/>
    <w:rsid w:val="005C2B3E"/>
    <w:rsid w:val="005C469C"/>
    <w:rsid w:val="005C4FFB"/>
    <w:rsid w:val="005C565A"/>
    <w:rsid w:val="005D03AE"/>
    <w:rsid w:val="005D19CE"/>
    <w:rsid w:val="005D2C54"/>
    <w:rsid w:val="005D32E1"/>
    <w:rsid w:val="005D34CB"/>
    <w:rsid w:val="005D4588"/>
    <w:rsid w:val="005D74C2"/>
    <w:rsid w:val="005E1F49"/>
    <w:rsid w:val="005E26D9"/>
    <w:rsid w:val="005E2D2A"/>
    <w:rsid w:val="005E3B49"/>
    <w:rsid w:val="005E4342"/>
    <w:rsid w:val="005E6218"/>
    <w:rsid w:val="005E6FA5"/>
    <w:rsid w:val="005E7176"/>
    <w:rsid w:val="005E798F"/>
    <w:rsid w:val="005E7E81"/>
    <w:rsid w:val="005F6042"/>
    <w:rsid w:val="005F669A"/>
    <w:rsid w:val="005F6978"/>
    <w:rsid w:val="005F7F90"/>
    <w:rsid w:val="00600806"/>
    <w:rsid w:val="0060115A"/>
    <w:rsid w:val="006039EC"/>
    <w:rsid w:val="00604D68"/>
    <w:rsid w:val="006066ED"/>
    <w:rsid w:val="006078C0"/>
    <w:rsid w:val="006125EC"/>
    <w:rsid w:val="00612F69"/>
    <w:rsid w:val="00614596"/>
    <w:rsid w:val="006156DF"/>
    <w:rsid w:val="0061647E"/>
    <w:rsid w:val="00617DAC"/>
    <w:rsid w:val="006204EA"/>
    <w:rsid w:val="006205E9"/>
    <w:rsid w:val="00620853"/>
    <w:rsid w:val="00620932"/>
    <w:rsid w:val="00621B01"/>
    <w:rsid w:val="00621F9D"/>
    <w:rsid w:val="00622FE7"/>
    <w:rsid w:val="00623166"/>
    <w:rsid w:val="006232EF"/>
    <w:rsid w:val="00624F3B"/>
    <w:rsid w:val="00625C1A"/>
    <w:rsid w:val="00630992"/>
    <w:rsid w:val="006329AF"/>
    <w:rsid w:val="00632FC3"/>
    <w:rsid w:val="0063439A"/>
    <w:rsid w:val="00635705"/>
    <w:rsid w:val="006357D1"/>
    <w:rsid w:val="00636025"/>
    <w:rsid w:val="00637104"/>
    <w:rsid w:val="00637D0B"/>
    <w:rsid w:val="006438B8"/>
    <w:rsid w:val="006449C0"/>
    <w:rsid w:val="00644ED3"/>
    <w:rsid w:val="0064638D"/>
    <w:rsid w:val="00646E4A"/>
    <w:rsid w:val="00650326"/>
    <w:rsid w:val="00651CFD"/>
    <w:rsid w:val="006525A1"/>
    <w:rsid w:val="00652EE2"/>
    <w:rsid w:val="00655A5B"/>
    <w:rsid w:val="00656A27"/>
    <w:rsid w:val="00656BB2"/>
    <w:rsid w:val="0065711D"/>
    <w:rsid w:val="006572EC"/>
    <w:rsid w:val="00661CC0"/>
    <w:rsid w:val="00662C3C"/>
    <w:rsid w:val="0066396B"/>
    <w:rsid w:val="00663E14"/>
    <w:rsid w:val="006641F5"/>
    <w:rsid w:val="0066706D"/>
    <w:rsid w:val="006675F3"/>
    <w:rsid w:val="00667915"/>
    <w:rsid w:val="00667DF7"/>
    <w:rsid w:val="00670066"/>
    <w:rsid w:val="00670125"/>
    <w:rsid w:val="00671433"/>
    <w:rsid w:val="0067197E"/>
    <w:rsid w:val="00672057"/>
    <w:rsid w:val="00672990"/>
    <w:rsid w:val="0067414D"/>
    <w:rsid w:val="00674702"/>
    <w:rsid w:val="006755B5"/>
    <w:rsid w:val="006818F7"/>
    <w:rsid w:val="006824DF"/>
    <w:rsid w:val="0068277F"/>
    <w:rsid w:val="00682901"/>
    <w:rsid w:val="006845E6"/>
    <w:rsid w:val="006858CE"/>
    <w:rsid w:val="006878CF"/>
    <w:rsid w:val="0068798E"/>
    <w:rsid w:val="00687CD6"/>
    <w:rsid w:val="00691A7E"/>
    <w:rsid w:val="006920F6"/>
    <w:rsid w:val="00692BD4"/>
    <w:rsid w:val="00692D90"/>
    <w:rsid w:val="00692EAF"/>
    <w:rsid w:val="006933C0"/>
    <w:rsid w:val="00693665"/>
    <w:rsid w:val="00693C76"/>
    <w:rsid w:val="006941ED"/>
    <w:rsid w:val="006A0398"/>
    <w:rsid w:val="006A35F6"/>
    <w:rsid w:val="006A43D8"/>
    <w:rsid w:val="006A5079"/>
    <w:rsid w:val="006A5805"/>
    <w:rsid w:val="006A7E90"/>
    <w:rsid w:val="006B0171"/>
    <w:rsid w:val="006B03B2"/>
    <w:rsid w:val="006B37B2"/>
    <w:rsid w:val="006B46B0"/>
    <w:rsid w:val="006B4BD9"/>
    <w:rsid w:val="006B503E"/>
    <w:rsid w:val="006C0026"/>
    <w:rsid w:val="006C0664"/>
    <w:rsid w:val="006C0C0D"/>
    <w:rsid w:val="006C1072"/>
    <w:rsid w:val="006C14E8"/>
    <w:rsid w:val="006C1999"/>
    <w:rsid w:val="006C3076"/>
    <w:rsid w:val="006C3285"/>
    <w:rsid w:val="006C3FBE"/>
    <w:rsid w:val="006C6316"/>
    <w:rsid w:val="006D08EF"/>
    <w:rsid w:val="006D4275"/>
    <w:rsid w:val="006D44C2"/>
    <w:rsid w:val="006D5141"/>
    <w:rsid w:val="006D5C99"/>
    <w:rsid w:val="006D6568"/>
    <w:rsid w:val="006E0CBC"/>
    <w:rsid w:val="006E1769"/>
    <w:rsid w:val="006E1935"/>
    <w:rsid w:val="006E1B1B"/>
    <w:rsid w:val="006E1FC5"/>
    <w:rsid w:val="006E2986"/>
    <w:rsid w:val="006E3521"/>
    <w:rsid w:val="006E36E0"/>
    <w:rsid w:val="006E601B"/>
    <w:rsid w:val="006E6281"/>
    <w:rsid w:val="006E77FD"/>
    <w:rsid w:val="006F096D"/>
    <w:rsid w:val="006F5329"/>
    <w:rsid w:val="006F5FFD"/>
    <w:rsid w:val="006F7D96"/>
    <w:rsid w:val="0070143D"/>
    <w:rsid w:val="007021C5"/>
    <w:rsid w:val="00703956"/>
    <w:rsid w:val="0070581B"/>
    <w:rsid w:val="00705FE9"/>
    <w:rsid w:val="00707FD6"/>
    <w:rsid w:val="00710B0E"/>
    <w:rsid w:val="00711238"/>
    <w:rsid w:val="007122C9"/>
    <w:rsid w:val="007127ED"/>
    <w:rsid w:val="00716549"/>
    <w:rsid w:val="007262C5"/>
    <w:rsid w:val="00726539"/>
    <w:rsid w:val="007279CC"/>
    <w:rsid w:val="00730789"/>
    <w:rsid w:val="00730DCF"/>
    <w:rsid w:val="0073313E"/>
    <w:rsid w:val="007336D8"/>
    <w:rsid w:val="00734A44"/>
    <w:rsid w:val="00734B35"/>
    <w:rsid w:val="0073614D"/>
    <w:rsid w:val="00736E32"/>
    <w:rsid w:val="00737BE2"/>
    <w:rsid w:val="00741EB1"/>
    <w:rsid w:val="007478B5"/>
    <w:rsid w:val="007507C6"/>
    <w:rsid w:val="0075099A"/>
    <w:rsid w:val="0075099E"/>
    <w:rsid w:val="007514A0"/>
    <w:rsid w:val="00752A7E"/>
    <w:rsid w:val="00753094"/>
    <w:rsid w:val="00753155"/>
    <w:rsid w:val="00754FF5"/>
    <w:rsid w:val="00756BBB"/>
    <w:rsid w:val="007570D0"/>
    <w:rsid w:val="00757754"/>
    <w:rsid w:val="00757CBE"/>
    <w:rsid w:val="007622B1"/>
    <w:rsid w:val="007624E7"/>
    <w:rsid w:val="0076275D"/>
    <w:rsid w:val="007627D0"/>
    <w:rsid w:val="00763196"/>
    <w:rsid w:val="007644C5"/>
    <w:rsid w:val="0076523A"/>
    <w:rsid w:val="00767034"/>
    <w:rsid w:val="007705E4"/>
    <w:rsid w:val="00770C19"/>
    <w:rsid w:val="007711E7"/>
    <w:rsid w:val="00771793"/>
    <w:rsid w:val="00772861"/>
    <w:rsid w:val="00772B4F"/>
    <w:rsid w:val="00772CA1"/>
    <w:rsid w:val="00774FD3"/>
    <w:rsid w:val="007758B6"/>
    <w:rsid w:val="00777E00"/>
    <w:rsid w:val="0078071F"/>
    <w:rsid w:val="0078241F"/>
    <w:rsid w:val="00784E41"/>
    <w:rsid w:val="007862AB"/>
    <w:rsid w:val="00786B88"/>
    <w:rsid w:val="007875BB"/>
    <w:rsid w:val="00790637"/>
    <w:rsid w:val="007911C0"/>
    <w:rsid w:val="007963A1"/>
    <w:rsid w:val="007979AB"/>
    <w:rsid w:val="00797C88"/>
    <w:rsid w:val="00797CA1"/>
    <w:rsid w:val="007A2A2F"/>
    <w:rsid w:val="007A3108"/>
    <w:rsid w:val="007A3886"/>
    <w:rsid w:val="007A54BD"/>
    <w:rsid w:val="007A5A0F"/>
    <w:rsid w:val="007B03A7"/>
    <w:rsid w:val="007B223F"/>
    <w:rsid w:val="007B474C"/>
    <w:rsid w:val="007B4D99"/>
    <w:rsid w:val="007B665A"/>
    <w:rsid w:val="007B7189"/>
    <w:rsid w:val="007B7506"/>
    <w:rsid w:val="007C0726"/>
    <w:rsid w:val="007C3332"/>
    <w:rsid w:val="007C34CC"/>
    <w:rsid w:val="007C62F5"/>
    <w:rsid w:val="007C75E8"/>
    <w:rsid w:val="007C771F"/>
    <w:rsid w:val="007C792E"/>
    <w:rsid w:val="007C7BE9"/>
    <w:rsid w:val="007D1F71"/>
    <w:rsid w:val="007D2DF9"/>
    <w:rsid w:val="007D4E2A"/>
    <w:rsid w:val="007D583D"/>
    <w:rsid w:val="007E04E7"/>
    <w:rsid w:val="007E1688"/>
    <w:rsid w:val="007E27EA"/>
    <w:rsid w:val="007E387E"/>
    <w:rsid w:val="007E56D6"/>
    <w:rsid w:val="007E703E"/>
    <w:rsid w:val="007E7197"/>
    <w:rsid w:val="007E7C9C"/>
    <w:rsid w:val="007F0249"/>
    <w:rsid w:val="007F1533"/>
    <w:rsid w:val="007F166C"/>
    <w:rsid w:val="007F26BE"/>
    <w:rsid w:val="007F2D3E"/>
    <w:rsid w:val="007F2ED9"/>
    <w:rsid w:val="007F3CF9"/>
    <w:rsid w:val="007F4516"/>
    <w:rsid w:val="007F49F4"/>
    <w:rsid w:val="007F5FA2"/>
    <w:rsid w:val="007F629D"/>
    <w:rsid w:val="007F6C96"/>
    <w:rsid w:val="007F713A"/>
    <w:rsid w:val="00801443"/>
    <w:rsid w:val="00801985"/>
    <w:rsid w:val="00801D8E"/>
    <w:rsid w:val="008029D3"/>
    <w:rsid w:val="00803A15"/>
    <w:rsid w:val="00803BF2"/>
    <w:rsid w:val="008040BA"/>
    <w:rsid w:val="00804586"/>
    <w:rsid w:val="008048E4"/>
    <w:rsid w:val="00806E73"/>
    <w:rsid w:val="0080703A"/>
    <w:rsid w:val="008102C3"/>
    <w:rsid w:val="0081129A"/>
    <w:rsid w:val="00813272"/>
    <w:rsid w:val="008149AA"/>
    <w:rsid w:val="0081531D"/>
    <w:rsid w:val="00815961"/>
    <w:rsid w:val="0081757A"/>
    <w:rsid w:val="00820D4C"/>
    <w:rsid w:val="00822064"/>
    <w:rsid w:val="00824E72"/>
    <w:rsid w:val="008272FE"/>
    <w:rsid w:val="0083184F"/>
    <w:rsid w:val="00832449"/>
    <w:rsid w:val="0083276F"/>
    <w:rsid w:val="00832806"/>
    <w:rsid w:val="008332A8"/>
    <w:rsid w:val="008376BF"/>
    <w:rsid w:val="008406B5"/>
    <w:rsid w:val="008414C9"/>
    <w:rsid w:val="00841D47"/>
    <w:rsid w:val="008428EE"/>
    <w:rsid w:val="008429A6"/>
    <w:rsid w:val="00843025"/>
    <w:rsid w:val="00843CC1"/>
    <w:rsid w:val="00843D8F"/>
    <w:rsid w:val="00844C74"/>
    <w:rsid w:val="00847E3F"/>
    <w:rsid w:val="00850BA2"/>
    <w:rsid w:val="00850C19"/>
    <w:rsid w:val="00851084"/>
    <w:rsid w:val="0085129F"/>
    <w:rsid w:val="00851AC3"/>
    <w:rsid w:val="00853B71"/>
    <w:rsid w:val="00853C41"/>
    <w:rsid w:val="0085477B"/>
    <w:rsid w:val="00854843"/>
    <w:rsid w:val="008578A6"/>
    <w:rsid w:val="008607E1"/>
    <w:rsid w:val="00861318"/>
    <w:rsid w:val="0086483A"/>
    <w:rsid w:val="00864D5B"/>
    <w:rsid w:val="00865527"/>
    <w:rsid w:val="00866D68"/>
    <w:rsid w:val="00866E61"/>
    <w:rsid w:val="0086731C"/>
    <w:rsid w:val="00867692"/>
    <w:rsid w:val="00867F36"/>
    <w:rsid w:val="008703D2"/>
    <w:rsid w:val="00870A6C"/>
    <w:rsid w:val="00871542"/>
    <w:rsid w:val="00872045"/>
    <w:rsid w:val="00872690"/>
    <w:rsid w:val="008733A1"/>
    <w:rsid w:val="0087406C"/>
    <w:rsid w:val="00875FF8"/>
    <w:rsid w:val="00876222"/>
    <w:rsid w:val="008838E2"/>
    <w:rsid w:val="00883A13"/>
    <w:rsid w:val="0088658A"/>
    <w:rsid w:val="00886B3C"/>
    <w:rsid w:val="00890FD6"/>
    <w:rsid w:val="008912CC"/>
    <w:rsid w:val="00891B6A"/>
    <w:rsid w:val="00892A9E"/>
    <w:rsid w:val="00893174"/>
    <w:rsid w:val="008940F7"/>
    <w:rsid w:val="00895170"/>
    <w:rsid w:val="008959A3"/>
    <w:rsid w:val="00895F86"/>
    <w:rsid w:val="008A0B65"/>
    <w:rsid w:val="008A1BA8"/>
    <w:rsid w:val="008A2948"/>
    <w:rsid w:val="008A3D82"/>
    <w:rsid w:val="008A5877"/>
    <w:rsid w:val="008B0F15"/>
    <w:rsid w:val="008B0F16"/>
    <w:rsid w:val="008B11EA"/>
    <w:rsid w:val="008B4251"/>
    <w:rsid w:val="008B5534"/>
    <w:rsid w:val="008B66A3"/>
    <w:rsid w:val="008B6C91"/>
    <w:rsid w:val="008C0267"/>
    <w:rsid w:val="008C02DA"/>
    <w:rsid w:val="008C1A7B"/>
    <w:rsid w:val="008C2E63"/>
    <w:rsid w:val="008C31F5"/>
    <w:rsid w:val="008C3F12"/>
    <w:rsid w:val="008C5F15"/>
    <w:rsid w:val="008C674F"/>
    <w:rsid w:val="008C7D44"/>
    <w:rsid w:val="008D0C99"/>
    <w:rsid w:val="008D1580"/>
    <w:rsid w:val="008D1BB5"/>
    <w:rsid w:val="008D1E05"/>
    <w:rsid w:val="008D35D4"/>
    <w:rsid w:val="008D572D"/>
    <w:rsid w:val="008D5ED0"/>
    <w:rsid w:val="008D6130"/>
    <w:rsid w:val="008D7209"/>
    <w:rsid w:val="008D79E0"/>
    <w:rsid w:val="008E2C72"/>
    <w:rsid w:val="008E2ED9"/>
    <w:rsid w:val="008E3342"/>
    <w:rsid w:val="008E5EF5"/>
    <w:rsid w:val="008E6235"/>
    <w:rsid w:val="008E6595"/>
    <w:rsid w:val="008E6898"/>
    <w:rsid w:val="008E745B"/>
    <w:rsid w:val="008F10D2"/>
    <w:rsid w:val="008F2A34"/>
    <w:rsid w:val="008F2D05"/>
    <w:rsid w:val="008F2DF0"/>
    <w:rsid w:val="008F3D8E"/>
    <w:rsid w:val="008F50EA"/>
    <w:rsid w:val="008F5B9E"/>
    <w:rsid w:val="00901882"/>
    <w:rsid w:val="0090456C"/>
    <w:rsid w:val="00904F08"/>
    <w:rsid w:val="009052C3"/>
    <w:rsid w:val="00905DCD"/>
    <w:rsid w:val="00905FEC"/>
    <w:rsid w:val="009066C6"/>
    <w:rsid w:val="00907422"/>
    <w:rsid w:val="009077C0"/>
    <w:rsid w:val="009100A9"/>
    <w:rsid w:val="00911A12"/>
    <w:rsid w:val="00911C8D"/>
    <w:rsid w:val="00913E56"/>
    <w:rsid w:val="009144C2"/>
    <w:rsid w:val="00914B0B"/>
    <w:rsid w:val="00915EF0"/>
    <w:rsid w:val="00916485"/>
    <w:rsid w:val="00921988"/>
    <w:rsid w:val="00921ED2"/>
    <w:rsid w:val="0092474C"/>
    <w:rsid w:val="00924C8B"/>
    <w:rsid w:val="00926817"/>
    <w:rsid w:val="009278CA"/>
    <w:rsid w:val="00927900"/>
    <w:rsid w:val="00930388"/>
    <w:rsid w:val="00931305"/>
    <w:rsid w:val="00931582"/>
    <w:rsid w:val="0093268B"/>
    <w:rsid w:val="00933760"/>
    <w:rsid w:val="00935250"/>
    <w:rsid w:val="009353EB"/>
    <w:rsid w:val="00935930"/>
    <w:rsid w:val="009368C9"/>
    <w:rsid w:val="00941311"/>
    <w:rsid w:val="0094186F"/>
    <w:rsid w:val="009429E5"/>
    <w:rsid w:val="00942B2B"/>
    <w:rsid w:val="0094321A"/>
    <w:rsid w:val="00943354"/>
    <w:rsid w:val="009439B3"/>
    <w:rsid w:val="00944340"/>
    <w:rsid w:val="009445ED"/>
    <w:rsid w:val="0094534D"/>
    <w:rsid w:val="009453E4"/>
    <w:rsid w:val="00945BE8"/>
    <w:rsid w:val="00945C2A"/>
    <w:rsid w:val="00945DD9"/>
    <w:rsid w:val="0094641E"/>
    <w:rsid w:val="009477F4"/>
    <w:rsid w:val="00947C5B"/>
    <w:rsid w:val="00950160"/>
    <w:rsid w:val="00950815"/>
    <w:rsid w:val="00950890"/>
    <w:rsid w:val="009510CC"/>
    <w:rsid w:val="00952781"/>
    <w:rsid w:val="00953F70"/>
    <w:rsid w:val="009557B4"/>
    <w:rsid w:val="00956228"/>
    <w:rsid w:val="0095764E"/>
    <w:rsid w:val="00962362"/>
    <w:rsid w:val="009627B2"/>
    <w:rsid w:val="0096371C"/>
    <w:rsid w:val="00963D4B"/>
    <w:rsid w:val="00965C34"/>
    <w:rsid w:val="00966255"/>
    <w:rsid w:val="00966A6D"/>
    <w:rsid w:val="009677C7"/>
    <w:rsid w:val="0097045D"/>
    <w:rsid w:val="00972EB9"/>
    <w:rsid w:val="009742DD"/>
    <w:rsid w:val="00974905"/>
    <w:rsid w:val="00980D3D"/>
    <w:rsid w:val="00980FBC"/>
    <w:rsid w:val="009823B3"/>
    <w:rsid w:val="00983BB6"/>
    <w:rsid w:val="00984DBF"/>
    <w:rsid w:val="00987269"/>
    <w:rsid w:val="009900B8"/>
    <w:rsid w:val="00990A57"/>
    <w:rsid w:val="00990FB6"/>
    <w:rsid w:val="00992508"/>
    <w:rsid w:val="00992B56"/>
    <w:rsid w:val="00994C3C"/>
    <w:rsid w:val="00995AB8"/>
    <w:rsid w:val="0099642F"/>
    <w:rsid w:val="00996FEA"/>
    <w:rsid w:val="00997218"/>
    <w:rsid w:val="00997F10"/>
    <w:rsid w:val="009A0A9D"/>
    <w:rsid w:val="009A0B87"/>
    <w:rsid w:val="009A468F"/>
    <w:rsid w:val="009A6AFD"/>
    <w:rsid w:val="009A6E3E"/>
    <w:rsid w:val="009A7547"/>
    <w:rsid w:val="009B23D3"/>
    <w:rsid w:val="009B2529"/>
    <w:rsid w:val="009B3571"/>
    <w:rsid w:val="009B3E4F"/>
    <w:rsid w:val="009B5036"/>
    <w:rsid w:val="009B51BE"/>
    <w:rsid w:val="009B6307"/>
    <w:rsid w:val="009B7CB3"/>
    <w:rsid w:val="009C102F"/>
    <w:rsid w:val="009C3F06"/>
    <w:rsid w:val="009C42F1"/>
    <w:rsid w:val="009C6C3B"/>
    <w:rsid w:val="009D1708"/>
    <w:rsid w:val="009D187E"/>
    <w:rsid w:val="009D2662"/>
    <w:rsid w:val="009D2FBD"/>
    <w:rsid w:val="009D38B2"/>
    <w:rsid w:val="009D452A"/>
    <w:rsid w:val="009D4C3B"/>
    <w:rsid w:val="009D5EBF"/>
    <w:rsid w:val="009D77D9"/>
    <w:rsid w:val="009E2180"/>
    <w:rsid w:val="009E2B81"/>
    <w:rsid w:val="009E323D"/>
    <w:rsid w:val="009E36A0"/>
    <w:rsid w:val="009E3971"/>
    <w:rsid w:val="009E6205"/>
    <w:rsid w:val="009E6AD9"/>
    <w:rsid w:val="009E70BE"/>
    <w:rsid w:val="009F07D2"/>
    <w:rsid w:val="009F1F10"/>
    <w:rsid w:val="009F66AB"/>
    <w:rsid w:val="009F6B2A"/>
    <w:rsid w:val="00A00535"/>
    <w:rsid w:val="00A009B0"/>
    <w:rsid w:val="00A00DA3"/>
    <w:rsid w:val="00A02505"/>
    <w:rsid w:val="00A04686"/>
    <w:rsid w:val="00A05335"/>
    <w:rsid w:val="00A06A12"/>
    <w:rsid w:val="00A07E63"/>
    <w:rsid w:val="00A101D7"/>
    <w:rsid w:val="00A11D48"/>
    <w:rsid w:val="00A16CEB"/>
    <w:rsid w:val="00A20468"/>
    <w:rsid w:val="00A2139E"/>
    <w:rsid w:val="00A23CAB"/>
    <w:rsid w:val="00A25198"/>
    <w:rsid w:val="00A25E93"/>
    <w:rsid w:val="00A31CD8"/>
    <w:rsid w:val="00A3334F"/>
    <w:rsid w:val="00A33912"/>
    <w:rsid w:val="00A35037"/>
    <w:rsid w:val="00A35502"/>
    <w:rsid w:val="00A3619F"/>
    <w:rsid w:val="00A36C0E"/>
    <w:rsid w:val="00A37D80"/>
    <w:rsid w:val="00A40096"/>
    <w:rsid w:val="00A41D75"/>
    <w:rsid w:val="00A42E2A"/>
    <w:rsid w:val="00A43532"/>
    <w:rsid w:val="00A43DCE"/>
    <w:rsid w:val="00A46B7D"/>
    <w:rsid w:val="00A477A0"/>
    <w:rsid w:val="00A47922"/>
    <w:rsid w:val="00A51752"/>
    <w:rsid w:val="00A51FBC"/>
    <w:rsid w:val="00A526A5"/>
    <w:rsid w:val="00A52983"/>
    <w:rsid w:val="00A53184"/>
    <w:rsid w:val="00A535D4"/>
    <w:rsid w:val="00A5415E"/>
    <w:rsid w:val="00A54B6B"/>
    <w:rsid w:val="00A55ACE"/>
    <w:rsid w:val="00A5726C"/>
    <w:rsid w:val="00A5798A"/>
    <w:rsid w:val="00A627C5"/>
    <w:rsid w:val="00A66846"/>
    <w:rsid w:val="00A71FEA"/>
    <w:rsid w:val="00A7223C"/>
    <w:rsid w:val="00A7371F"/>
    <w:rsid w:val="00A7410B"/>
    <w:rsid w:val="00A767F7"/>
    <w:rsid w:val="00A77153"/>
    <w:rsid w:val="00A77250"/>
    <w:rsid w:val="00A821CC"/>
    <w:rsid w:val="00A83766"/>
    <w:rsid w:val="00A84384"/>
    <w:rsid w:val="00A858B0"/>
    <w:rsid w:val="00A85CA1"/>
    <w:rsid w:val="00A90E74"/>
    <w:rsid w:val="00A90FDB"/>
    <w:rsid w:val="00A910BF"/>
    <w:rsid w:val="00A91A16"/>
    <w:rsid w:val="00A92B6B"/>
    <w:rsid w:val="00A92FB3"/>
    <w:rsid w:val="00A92FCC"/>
    <w:rsid w:val="00A94AF9"/>
    <w:rsid w:val="00A94E27"/>
    <w:rsid w:val="00A96BA4"/>
    <w:rsid w:val="00AA05E9"/>
    <w:rsid w:val="00AA14B9"/>
    <w:rsid w:val="00AA1918"/>
    <w:rsid w:val="00AA31E4"/>
    <w:rsid w:val="00AA35AD"/>
    <w:rsid w:val="00AA3CCB"/>
    <w:rsid w:val="00AA55AB"/>
    <w:rsid w:val="00AB057C"/>
    <w:rsid w:val="00AB07BB"/>
    <w:rsid w:val="00AB53D3"/>
    <w:rsid w:val="00AB7348"/>
    <w:rsid w:val="00AB7CBF"/>
    <w:rsid w:val="00AC00CF"/>
    <w:rsid w:val="00AC0A34"/>
    <w:rsid w:val="00AC1B16"/>
    <w:rsid w:val="00AC4E6C"/>
    <w:rsid w:val="00AC61B0"/>
    <w:rsid w:val="00AC61B2"/>
    <w:rsid w:val="00AC6FFB"/>
    <w:rsid w:val="00AD1366"/>
    <w:rsid w:val="00AD14DF"/>
    <w:rsid w:val="00AD31A9"/>
    <w:rsid w:val="00AD3CF0"/>
    <w:rsid w:val="00AD3D8A"/>
    <w:rsid w:val="00AD6543"/>
    <w:rsid w:val="00AD763E"/>
    <w:rsid w:val="00AD7BE3"/>
    <w:rsid w:val="00AD7C2F"/>
    <w:rsid w:val="00AD7DA6"/>
    <w:rsid w:val="00AE0000"/>
    <w:rsid w:val="00AE0D13"/>
    <w:rsid w:val="00AE1167"/>
    <w:rsid w:val="00AE1B41"/>
    <w:rsid w:val="00AE1F1C"/>
    <w:rsid w:val="00AE44A5"/>
    <w:rsid w:val="00AE47D6"/>
    <w:rsid w:val="00AE4FF4"/>
    <w:rsid w:val="00AE5667"/>
    <w:rsid w:val="00AE7F4E"/>
    <w:rsid w:val="00AF0826"/>
    <w:rsid w:val="00AF0BA0"/>
    <w:rsid w:val="00AF2FE7"/>
    <w:rsid w:val="00AF31EF"/>
    <w:rsid w:val="00AF5EA5"/>
    <w:rsid w:val="00AF69DB"/>
    <w:rsid w:val="00AF6DE7"/>
    <w:rsid w:val="00B020CF"/>
    <w:rsid w:val="00B05531"/>
    <w:rsid w:val="00B06C1B"/>
    <w:rsid w:val="00B07E92"/>
    <w:rsid w:val="00B12FCA"/>
    <w:rsid w:val="00B14B3A"/>
    <w:rsid w:val="00B14FE3"/>
    <w:rsid w:val="00B15CC1"/>
    <w:rsid w:val="00B17198"/>
    <w:rsid w:val="00B213AE"/>
    <w:rsid w:val="00B23159"/>
    <w:rsid w:val="00B236DD"/>
    <w:rsid w:val="00B238BA"/>
    <w:rsid w:val="00B25285"/>
    <w:rsid w:val="00B25821"/>
    <w:rsid w:val="00B27357"/>
    <w:rsid w:val="00B27FB2"/>
    <w:rsid w:val="00B32B0C"/>
    <w:rsid w:val="00B32B75"/>
    <w:rsid w:val="00B34473"/>
    <w:rsid w:val="00B35D0C"/>
    <w:rsid w:val="00B3604E"/>
    <w:rsid w:val="00B40A14"/>
    <w:rsid w:val="00B40DEB"/>
    <w:rsid w:val="00B427C1"/>
    <w:rsid w:val="00B42CAA"/>
    <w:rsid w:val="00B42CF1"/>
    <w:rsid w:val="00B43268"/>
    <w:rsid w:val="00B44034"/>
    <w:rsid w:val="00B446A4"/>
    <w:rsid w:val="00B4500D"/>
    <w:rsid w:val="00B455D1"/>
    <w:rsid w:val="00B46052"/>
    <w:rsid w:val="00B4791A"/>
    <w:rsid w:val="00B47C9A"/>
    <w:rsid w:val="00B51310"/>
    <w:rsid w:val="00B52728"/>
    <w:rsid w:val="00B541E0"/>
    <w:rsid w:val="00B565DE"/>
    <w:rsid w:val="00B570B3"/>
    <w:rsid w:val="00B61E98"/>
    <w:rsid w:val="00B63C94"/>
    <w:rsid w:val="00B6499E"/>
    <w:rsid w:val="00B64AA9"/>
    <w:rsid w:val="00B64F9C"/>
    <w:rsid w:val="00B666E1"/>
    <w:rsid w:val="00B66F0D"/>
    <w:rsid w:val="00B6768F"/>
    <w:rsid w:val="00B70308"/>
    <w:rsid w:val="00B707F2"/>
    <w:rsid w:val="00B744A4"/>
    <w:rsid w:val="00B74C80"/>
    <w:rsid w:val="00B76DA5"/>
    <w:rsid w:val="00B7783F"/>
    <w:rsid w:val="00B80E36"/>
    <w:rsid w:val="00B825DA"/>
    <w:rsid w:val="00B834DB"/>
    <w:rsid w:val="00B83557"/>
    <w:rsid w:val="00B843CF"/>
    <w:rsid w:val="00B84BD5"/>
    <w:rsid w:val="00B84D55"/>
    <w:rsid w:val="00B87345"/>
    <w:rsid w:val="00B87851"/>
    <w:rsid w:val="00B901C7"/>
    <w:rsid w:val="00B907C3"/>
    <w:rsid w:val="00B919C8"/>
    <w:rsid w:val="00B935E5"/>
    <w:rsid w:val="00B93D36"/>
    <w:rsid w:val="00B95ADE"/>
    <w:rsid w:val="00BA09F5"/>
    <w:rsid w:val="00BA0EB6"/>
    <w:rsid w:val="00BA2543"/>
    <w:rsid w:val="00BA39ED"/>
    <w:rsid w:val="00BA4C74"/>
    <w:rsid w:val="00BA76E5"/>
    <w:rsid w:val="00BA7B64"/>
    <w:rsid w:val="00BB0DE0"/>
    <w:rsid w:val="00BB2A7B"/>
    <w:rsid w:val="00BB3070"/>
    <w:rsid w:val="00BB35BF"/>
    <w:rsid w:val="00BB5CE4"/>
    <w:rsid w:val="00BB63DC"/>
    <w:rsid w:val="00BB741D"/>
    <w:rsid w:val="00BB7E0E"/>
    <w:rsid w:val="00BC12B0"/>
    <w:rsid w:val="00BC14C3"/>
    <w:rsid w:val="00BC1A86"/>
    <w:rsid w:val="00BC2CD6"/>
    <w:rsid w:val="00BC3943"/>
    <w:rsid w:val="00BC3D75"/>
    <w:rsid w:val="00BC47E2"/>
    <w:rsid w:val="00BC4EFD"/>
    <w:rsid w:val="00BC55A5"/>
    <w:rsid w:val="00BC6C0F"/>
    <w:rsid w:val="00BD18D5"/>
    <w:rsid w:val="00BD1E44"/>
    <w:rsid w:val="00BD22C3"/>
    <w:rsid w:val="00BD291D"/>
    <w:rsid w:val="00BD3C60"/>
    <w:rsid w:val="00BE100D"/>
    <w:rsid w:val="00BE2643"/>
    <w:rsid w:val="00BE2959"/>
    <w:rsid w:val="00BE46ED"/>
    <w:rsid w:val="00BE53DB"/>
    <w:rsid w:val="00BE5496"/>
    <w:rsid w:val="00BE5C4F"/>
    <w:rsid w:val="00BE6FC4"/>
    <w:rsid w:val="00BE7823"/>
    <w:rsid w:val="00BE7BEF"/>
    <w:rsid w:val="00BF1C34"/>
    <w:rsid w:val="00BF22DD"/>
    <w:rsid w:val="00BF23F5"/>
    <w:rsid w:val="00BF29AA"/>
    <w:rsid w:val="00BF2B5D"/>
    <w:rsid w:val="00BF5D77"/>
    <w:rsid w:val="00BF5E15"/>
    <w:rsid w:val="00BF73BF"/>
    <w:rsid w:val="00C022A6"/>
    <w:rsid w:val="00C02305"/>
    <w:rsid w:val="00C0293D"/>
    <w:rsid w:val="00C02F6B"/>
    <w:rsid w:val="00C034CC"/>
    <w:rsid w:val="00C043F9"/>
    <w:rsid w:val="00C04799"/>
    <w:rsid w:val="00C051B5"/>
    <w:rsid w:val="00C053DB"/>
    <w:rsid w:val="00C05818"/>
    <w:rsid w:val="00C07E88"/>
    <w:rsid w:val="00C103FF"/>
    <w:rsid w:val="00C104D4"/>
    <w:rsid w:val="00C11A3A"/>
    <w:rsid w:val="00C12568"/>
    <w:rsid w:val="00C136DB"/>
    <w:rsid w:val="00C13B84"/>
    <w:rsid w:val="00C156BD"/>
    <w:rsid w:val="00C15AD1"/>
    <w:rsid w:val="00C17148"/>
    <w:rsid w:val="00C213F2"/>
    <w:rsid w:val="00C21FFA"/>
    <w:rsid w:val="00C27BB0"/>
    <w:rsid w:val="00C31673"/>
    <w:rsid w:val="00C3196C"/>
    <w:rsid w:val="00C32178"/>
    <w:rsid w:val="00C3337F"/>
    <w:rsid w:val="00C33681"/>
    <w:rsid w:val="00C34409"/>
    <w:rsid w:val="00C36DFE"/>
    <w:rsid w:val="00C3740A"/>
    <w:rsid w:val="00C400DA"/>
    <w:rsid w:val="00C407FF"/>
    <w:rsid w:val="00C40C75"/>
    <w:rsid w:val="00C40D01"/>
    <w:rsid w:val="00C4201F"/>
    <w:rsid w:val="00C44144"/>
    <w:rsid w:val="00C44B68"/>
    <w:rsid w:val="00C452A8"/>
    <w:rsid w:val="00C45568"/>
    <w:rsid w:val="00C5022A"/>
    <w:rsid w:val="00C50706"/>
    <w:rsid w:val="00C5456C"/>
    <w:rsid w:val="00C54599"/>
    <w:rsid w:val="00C5464E"/>
    <w:rsid w:val="00C54E93"/>
    <w:rsid w:val="00C55248"/>
    <w:rsid w:val="00C55757"/>
    <w:rsid w:val="00C55A60"/>
    <w:rsid w:val="00C562CB"/>
    <w:rsid w:val="00C60F19"/>
    <w:rsid w:val="00C6119E"/>
    <w:rsid w:val="00C6146D"/>
    <w:rsid w:val="00C61DCA"/>
    <w:rsid w:val="00C6349C"/>
    <w:rsid w:val="00C65F0F"/>
    <w:rsid w:val="00C70A65"/>
    <w:rsid w:val="00C70B0A"/>
    <w:rsid w:val="00C74B24"/>
    <w:rsid w:val="00C7765D"/>
    <w:rsid w:val="00C81EC9"/>
    <w:rsid w:val="00C8730D"/>
    <w:rsid w:val="00C87930"/>
    <w:rsid w:val="00C87C4D"/>
    <w:rsid w:val="00C92138"/>
    <w:rsid w:val="00C951E2"/>
    <w:rsid w:val="00C9530C"/>
    <w:rsid w:val="00C963FD"/>
    <w:rsid w:val="00C96B9D"/>
    <w:rsid w:val="00C97C7A"/>
    <w:rsid w:val="00CA1283"/>
    <w:rsid w:val="00CA25C1"/>
    <w:rsid w:val="00CA3FCC"/>
    <w:rsid w:val="00CA4513"/>
    <w:rsid w:val="00CA60EA"/>
    <w:rsid w:val="00CA6BF3"/>
    <w:rsid w:val="00CA7119"/>
    <w:rsid w:val="00CB2373"/>
    <w:rsid w:val="00CB2BAD"/>
    <w:rsid w:val="00CB564C"/>
    <w:rsid w:val="00CB58F6"/>
    <w:rsid w:val="00CB72DE"/>
    <w:rsid w:val="00CB7A2B"/>
    <w:rsid w:val="00CC3210"/>
    <w:rsid w:val="00CC3334"/>
    <w:rsid w:val="00CC378D"/>
    <w:rsid w:val="00CC3799"/>
    <w:rsid w:val="00CC5A89"/>
    <w:rsid w:val="00CC7B41"/>
    <w:rsid w:val="00CD0BE0"/>
    <w:rsid w:val="00CD206A"/>
    <w:rsid w:val="00CD20BF"/>
    <w:rsid w:val="00CD3A52"/>
    <w:rsid w:val="00CD44A0"/>
    <w:rsid w:val="00CD4832"/>
    <w:rsid w:val="00CD500B"/>
    <w:rsid w:val="00CD50C5"/>
    <w:rsid w:val="00CE185C"/>
    <w:rsid w:val="00CE1E28"/>
    <w:rsid w:val="00CE1FEE"/>
    <w:rsid w:val="00CE5F8C"/>
    <w:rsid w:val="00CE6664"/>
    <w:rsid w:val="00CE741F"/>
    <w:rsid w:val="00CF7E35"/>
    <w:rsid w:val="00D00290"/>
    <w:rsid w:val="00D023E1"/>
    <w:rsid w:val="00D0422B"/>
    <w:rsid w:val="00D0431E"/>
    <w:rsid w:val="00D04720"/>
    <w:rsid w:val="00D04F62"/>
    <w:rsid w:val="00D06B96"/>
    <w:rsid w:val="00D07594"/>
    <w:rsid w:val="00D0774E"/>
    <w:rsid w:val="00D077A8"/>
    <w:rsid w:val="00D07FAD"/>
    <w:rsid w:val="00D10612"/>
    <w:rsid w:val="00D11C04"/>
    <w:rsid w:val="00D13A9A"/>
    <w:rsid w:val="00D1473F"/>
    <w:rsid w:val="00D14818"/>
    <w:rsid w:val="00D1507E"/>
    <w:rsid w:val="00D157C5"/>
    <w:rsid w:val="00D1586D"/>
    <w:rsid w:val="00D20187"/>
    <w:rsid w:val="00D2135E"/>
    <w:rsid w:val="00D221F1"/>
    <w:rsid w:val="00D222B9"/>
    <w:rsid w:val="00D22366"/>
    <w:rsid w:val="00D23BCC"/>
    <w:rsid w:val="00D242C2"/>
    <w:rsid w:val="00D260CF"/>
    <w:rsid w:val="00D26439"/>
    <w:rsid w:val="00D26470"/>
    <w:rsid w:val="00D26B39"/>
    <w:rsid w:val="00D26DF7"/>
    <w:rsid w:val="00D315BF"/>
    <w:rsid w:val="00D324E4"/>
    <w:rsid w:val="00D35159"/>
    <w:rsid w:val="00D36556"/>
    <w:rsid w:val="00D36F51"/>
    <w:rsid w:val="00D40FED"/>
    <w:rsid w:val="00D43A8C"/>
    <w:rsid w:val="00D443B6"/>
    <w:rsid w:val="00D46D61"/>
    <w:rsid w:val="00D47445"/>
    <w:rsid w:val="00D475B3"/>
    <w:rsid w:val="00D47D75"/>
    <w:rsid w:val="00D52AC8"/>
    <w:rsid w:val="00D54AB6"/>
    <w:rsid w:val="00D56641"/>
    <w:rsid w:val="00D60975"/>
    <w:rsid w:val="00D60C0F"/>
    <w:rsid w:val="00D6339B"/>
    <w:rsid w:val="00D642E4"/>
    <w:rsid w:val="00D667D3"/>
    <w:rsid w:val="00D66A4B"/>
    <w:rsid w:val="00D67280"/>
    <w:rsid w:val="00D676A3"/>
    <w:rsid w:val="00D67CC9"/>
    <w:rsid w:val="00D7004E"/>
    <w:rsid w:val="00D70381"/>
    <w:rsid w:val="00D7080D"/>
    <w:rsid w:val="00D7324F"/>
    <w:rsid w:val="00D73537"/>
    <w:rsid w:val="00D73582"/>
    <w:rsid w:val="00D741D4"/>
    <w:rsid w:val="00D766F2"/>
    <w:rsid w:val="00D77173"/>
    <w:rsid w:val="00D817D6"/>
    <w:rsid w:val="00D81FD8"/>
    <w:rsid w:val="00D8696E"/>
    <w:rsid w:val="00D86D38"/>
    <w:rsid w:val="00D90581"/>
    <w:rsid w:val="00D90B6D"/>
    <w:rsid w:val="00D91525"/>
    <w:rsid w:val="00D938F0"/>
    <w:rsid w:val="00D94385"/>
    <w:rsid w:val="00D950F4"/>
    <w:rsid w:val="00D95CDF"/>
    <w:rsid w:val="00D95F29"/>
    <w:rsid w:val="00D965D7"/>
    <w:rsid w:val="00D9727F"/>
    <w:rsid w:val="00D97C8B"/>
    <w:rsid w:val="00D97D58"/>
    <w:rsid w:val="00D97F42"/>
    <w:rsid w:val="00D97FE6"/>
    <w:rsid w:val="00DA05E0"/>
    <w:rsid w:val="00DA15B7"/>
    <w:rsid w:val="00DA180E"/>
    <w:rsid w:val="00DA2858"/>
    <w:rsid w:val="00DA54CA"/>
    <w:rsid w:val="00DA5B7A"/>
    <w:rsid w:val="00DA6347"/>
    <w:rsid w:val="00DA6561"/>
    <w:rsid w:val="00DA7938"/>
    <w:rsid w:val="00DB0602"/>
    <w:rsid w:val="00DB087B"/>
    <w:rsid w:val="00DB0AA1"/>
    <w:rsid w:val="00DB2564"/>
    <w:rsid w:val="00DB44F6"/>
    <w:rsid w:val="00DB4770"/>
    <w:rsid w:val="00DB591E"/>
    <w:rsid w:val="00DB64A9"/>
    <w:rsid w:val="00DB7F9E"/>
    <w:rsid w:val="00DC0D19"/>
    <w:rsid w:val="00DC124E"/>
    <w:rsid w:val="00DC2666"/>
    <w:rsid w:val="00DC3DD6"/>
    <w:rsid w:val="00DC4F3A"/>
    <w:rsid w:val="00DC641F"/>
    <w:rsid w:val="00DC708C"/>
    <w:rsid w:val="00DC70AF"/>
    <w:rsid w:val="00DD072D"/>
    <w:rsid w:val="00DD0E4B"/>
    <w:rsid w:val="00DD3C77"/>
    <w:rsid w:val="00DD424B"/>
    <w:rsid w:val="00DE1399"/>
    <w:rsid w:val="00DE1468"/>
    <w:rsid w:val="00DE40C4"/>
    <w:rsid w:val="00DE421D"/>
    <w:rsid w:val="00DE435C"/>
    <w:rsid w:val="00DE4FCE"/>
    <w:rsid w:val="00DF27C6"/>
    <w:rsid w:val="00DF2AC0"/>
    <w:rsid w:val="00DF3313"/>
    <w:rsid w:val="00DF4004"/>
    <w:rsid w:val="00DF563B"/>
    <w:rsid w:val="00DF6A6C"/>
    <w:rsid w:val="00DF703D"/>
    <w:rsid w:val="00E023D6"/>
    <w:rsid w:val="00E03B72"/>
    <w:rsid w:val="00E045F8"/>
    <w:rsid w:val="00E05647"/>
    <w:rsid w:val="00E062A8"/>
    <w:rsid w:val="00E070AE"/>
    <w:rsid w:val="00E07562"/>
    <w:rsid w:val="00E101BB"/>
    <w:rsid w:val="00E101D7"/>
    <w:rsid w:val="00E11C2D"/>
    <w:rsid w:val="00E127D0"/>
    <w:rsid w:val="00E17A86"/>
    <w:rsid w:val="00E20326"/>
    <w:rsid w:val="00E20EF2"/>
    <w:rsid w:val="00E22C4B"/>
    <w:rsid w:val="00E23D6B"/>
    <w:rsid w:val="00E2422C"/>
    <w:rsid w:val="00E25030"/>
    <w:rsid w:val="00E2508C"/>
    <w:rsid w:val="00E252A8"/>
    <w:rsid w:val="00E26577"/>
    <w:rsid w:val="00E31C1D"/>
    <w:rsid w:val="00E33D8B"/>
    <w:rsid w:val="00E35725"/>
    <w:rsid w:val="00E35C24"/>
    <w:rsid w:val="00E404DB"/>
    <w:rsid w:val="00E45684"/>
    <w:rsid w:val="00E4661D"/>
    <w:rsid w:val="00E46C03"/>
    <w:rsid w:val="00E50265"/>
    <w:rsid w:val="00E50956"/>
    <w:rsid w:val="00E50D94"/>
    <w:rsid w:val="00E50F3D"/>
    <w:rsid w:val="00E521FB"/>
    <w:rsid w:val="00E529EC"/>
    <w:rsid w:val="00E530DB"/>
    <w:rsid w:val="00E54150"/>
    <w:rsid w:val="00E54B52"/>
    <w:rsid w:val="00E54D82"/>
    <w:rsid w:val="00E56927"/>
    <w:rsid w:val="00E57BFB"/>
    <w:rsid w:val="00E57E88"/>
    <w:rsid w:val="00E605B5"/>
    <w:rsid w:val="00E6139E"/>
    <w:rsid w:val="00E6475F"/>
    <w:rsid w:val="00E64B2C"/>
    <w:rsid w:val="00E6508F"/>
    <w:rsid w:val="00E65FDE"/>
    <w:rsid w:val="00E66109"/>
    <w:rsid w:val="00E70FA9"/>
    <w:rsid w:val="00E748F4"/>
    <w:rsid w:val="00E74F38"/>
    <w:rsid w:val="00E74F7C"/>
    <w:rsid w:val="00E754B3"/>
    <w:rsid w:val="00E75F25"/>
    <w:rsid w:val="00E826EB"/>
    <w:rsid w:val="00E82F84"/>
    <w:rsid w:val="00E8506F"/>
    <w:rsid w:val="00E86389"/>
    <w:rsid w:val="00E86A9B"/>
    <w:rsid w:val="00E8701D"/>
    <w:rsid w:val="00E8736C"/>
    <w:rsid w:val="00E87DCB"/>
    <w:rsid w:val="00E926F5"/>
    <w:rsid w:val="00E92D41"/>
    <w:rsid w:val="00E93A58"/>
    <w:rsid w:val="00E94462"/>
    <w:rsid w:val="00E96C08"/>
    <w:rsid w:val="00E9769B"/>
    <w:rsid w:val="00EA0259"/>
    <w:rsid w:val="00EA0C27"/>
    <w:rsid w:val="00EA0D42"/>
    <w:rsid w:val="00EA0E4F"/>
    <w:rsid w:val="00EA1F02"/>
    <w:rsid w:val="00EA3073"/>
    <w:rsid w:val="00EA38E4"/>
    <w:rsid w:val="00EA54CE"/>
    <w:rsid w:val="00EA75F7"/>
    <w:rsid w:val="00EA7EBE"/>
    <w:rsid w:val="00EB0C9E"/>
    <w:rsid w:val="00EB2662"/>
    <w:rsid w:val="00EB2BA4"/>
    <w:rsid w:val="00EB4571"/>
    <w:rsid w:val="00EB48B1"/>
    <w:rsid w:val="00EB6D72"/>
    <w:rsid w:val="00EB766E"/>
    <w:rsid w:val="00EC1971"/>
    <w:rsid w:val="00EC26A5"/>
    <w:rsid w:val="00EC29F3"/>
    <w:rsid w:val="00EC2A6D"/>
    <w:rsid w:val="00EC2CB8"/>
    <w:rsid w:val="00EC2EC5"/>
    <w:rsid w:val="00EC4E00"/>
    <w:rsid w:val="00EC4FA8"/>
    <w:rsid w:val="00EC53E9"/>
    <w:rsid w:val="00EC652D"/>
    <w:rsid w:val="00EC670F"/>
    <w:rsid w:val="00ED04EB"/>
    <w:rsid w:val="00ED1B97"/>
    <w:rsid w:val="00ED218F"/>
    <w:rsid w:val="00ED242A"/>
    <w:rsid w:val="00ED36E7"/>
    <w:rsid w:val="00ED64AF"/>
    <w:rsid w:val="00ED6527"/>
    <w:rsid w:val="00ED76E2"/>
    <w:rsid w:val="00EE0313"/>
    <w:rsid w:val="00EE316A"/>
    <w:rsid w:val="00EE322B"/>
    <w:rsid w:val="00EE3B91"/>
    <w:rsid w:val="00EE5C94"/>
    <w:rsid w:val="00EE6648"/>
    <w:rsid w:val="00EE71A8"/>
    <w:rsid w:val="00EE7584"/>
    <w:rsid w:val="00EF0641"/>
    <w:rsid w:val="00EF0A5A"/>
    <w:rsid w:val="00EF1849"/>
    <w:rsid w:val="00EF3D86"/>
    <w:rsid w:val="00EF61EA"/>
    <w:rsid w:val="00EF74C1"/>
    <w:rsid w:val="00F02F20"/>
    <w:rsid w:val="00F02FB7"/>
    <w:rsid w:val="00F0335E"/>
    <w:rsid w:val="00F05259"/>
    <w:rsid w:val="00F105BE"/>
    <w:rsid w:val="00F119D4"/>
    <w:rsid w:val="00F1393C"/>
    <w:rsid w:val="00F16309"/>
    <w:rsid w:val="00F17911"/>
    <w:rsid w:val="00F17D39"/>
    <w:rsid w:val="00F2046D"/>
    <w:rsid w:val="00F21C29"/>
    <w:rsid w:val="00F23660"/>
    <w:rsid w:val="00F246DD"/>
    <w:rsid w:val="00F254C6"/>
    <w:rsid w:val="00F265AE"/>
    <w:rsid w:val="00F2713E"/>
    <w:rsid w:val="00F30E04"/>
    <w:rsid w:val="00F313B5"/>
    <w:rsid w:val="00F31B77"/>
    <w:rsid w:val="00F32F0D"/>
    <w:rsid w:val="00F36275"/>
    <w:rsid w:val="00F3768B"/>
    <w:rsid w:val="00F409C8"/>
    <w:rsid w:val="00F41063"/>
    <w:rsid w:val="00F4150C"/>
    <w:rsid w:val="00F446F9"/>
    <w:rsid w:val="00F45E3A"/>
    <w:rsid w:val="00F46CED"/>
    <w:rsid w:val="00F52C8F"/>
    <w:rsid w:val="00F53533"/>
    <w:rsid w:val="00F54FF3"/>
    <w:rsid w:val="00F55528"/>
    <w:rsid w:val="00F55CBC"/>
    <w:rsid w:val="00F57E80"/>
    <w:rsid w:val="00F57EFA"/>
    <w:rsid w:val="00F617DB"/>
    <w:rsid w:val="00F61EA4"/>
    <w:rsid w:val="00F62060"/>
    <w:rsid w:val="00F632C5"/>
    <w:rsid w:val="00F706A9"/>
    <w:rsid w:val="00F70F71"/>
    <w:rsid w:val="00F74A9C"/>
    <w:rsid w:val="00F77160"/>
    <w:rsid w:val="00F771F9"/>
    <w:rsid w:val="00F77E4A"/>
    <w:rsid w:val="00F80D77"/>
    <w:rsid w:val="00F81148"/>
    <w:rsid w:val="00F81233"/>
    <w:rsid w:val="00F82C31"/>
    <w:rsid w:val="00F8470C"/>
    <w:rsid w:val="00F852CC"/>
    <w:rsid w:val="00F8704C"/>
    <w:rsid w:val="00F90836"/>
    <w:rsid w:val="00F91AAD"/>
    <w:rsid w:val="00F9353C"/>
    <w:rsid w:val="00F941D7"/>
    <w:rsid w:val="00F9434F"/>
    <w:rsid w:val="00FA0F48"/>
    <w:rsid w:val="00FA1224"/>
    <w:rsid w:val="00FA16A9"/>
    <w:rsid w:val="00FA3426"/>
    <w:rsid w:val="00FA4764"/>
    <w:rsid w:val="00FA73F3"/>
    <w:rsid w:val="00FA7D85"/>
    <w:rsid w:val="00FB0A44"/>
    <w:rsid w:val="00FB10FA"/>
    <w:rsid w:val="00FB1D62"/>
    <w:rsid w:val="00FB38C9"/>
    <w:rsid w:val="00FB3BB1"/>
    <w:rsid w:val="00FB4FD7"/>
    <w:rsid w:val="00FB5E68"/>
    <w:rsid w:val="00FC0183"/>
    <w:rsid w:val="00FC0228"/>
    <w:rsid w:val="00FC0B58"/>
    <w:rsid w:val="00FC3EC5"/>
    <w:rsid w:val="00FC5679"/>
    <w:rsid w:val="00FC5A4F"/>
    <w:rsid w:val="00FC5FC9"/>
    <w:rsid w:val="00FC6DBD"/>
    <w:rsid w:val="00FC7BB0"/>
    <w:rsid w:val="00FC7EC6"/>
    <w:rsid w:val="00FD0A37"/>
    <w:rsid w:val="00FD10D9"/>
    <w:rsid w:val="00FD22A0"/>
    <w:rsid w:val="00FD235C"/>
    <w:rsid w:val="00FD247E"/>
    <w:rsid w:val="00FD31F4"/>
    <w:rsid w:val="00FD5BC1"/>
    <w:rsid w:val="00FD6499"/>
    <w:rsid w:val="00FD6A87"/>
    <w:rsid w:val="00FD6F4C"/>
    <w:rsid w:val="00FE0DB8"/>
    <w:rsid w:val="00FE13DB"/>
    <w:rsid w:val="00FE243F"/>
    <w:rsid w:val="00FE2FDC"/>
    <w:rsid w:val="00FE4A05"/>
    <w:rsid w:val="00FE61CA"/>
    <w:rsid w:val="00FE7246"/>
    <w:rsid w:val="00FE7D72"/>
    <w:rsid w:val="00FF07B9"/>
    <w:rsid w:val="00FF08C7"/>
    <w:rsid w:val="00FF2585"/>
    <w:rsid w:val="00FF2A2D"/>
    <w:rsid w:val="00FF308E"/>
    <w:rsid w:val="00FF3F9E"/>
    <w:rsid w:val="00FF5FE1"/>
    <w:rsid w:val="00FF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iPriority w:val="99"/>
    <w:semiHidden/>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semiHidden/>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semiHidden/>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9A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156</cp:revision>
  <cp:lastPrinted>2022-09-20T16:03:00Z</cp:lastPrinted>
  <dcterms:created xsi:type="dcterms:W3CDTF">2022-11-16T16:41:00Z</dcterms:created>
  <dcterms:modified xsi:type="dcterms:W3CDTF">2023-08-18T14:30:00Z</dcterms:modified>
</cp:coreProperties>
</file>