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2A6659" w14:textId="24EA7D15" w:rsidR="0055246D" w:rsidRDefault="0055246D">
      <w:pPr>
        <w:pStyle w:val="BodyText"/>
        <w:rPr>
          <w:sz w:val="20"/>
        </w:rPr>
      </w:pPr>
    </w:p>
    <w:p w14:paraId="6A05A809" w14:textId="31751412" w:rsidR="0055246D" w:rsidRDefault="00450242">
      <w:pPr>
        <w:pStyle w:val="BodyText"/>
        <w:ind w:left="404"/>
        <w:rPr>
          <w:sz w:val="20"/>
        </w:rPr>
      </w:pPr>
      <w:r>
        <w:rPr>
          <w:noProof/>
          <w:sz w:val="20"/>
        </w:rPr>
        <w:drawing>
          <wp:inline distT="0" distB="0" distL="0" distR="0" wp14:anchorId="593F3B2D" wp14:editId="07777777">
            <wp:extent cx="4294764" cy="1316736"/>
            <wp:effectExtent l="0" t="0" r="0" b="0"/>
            <wp:docPr id="1" name="image1.jpeg" descr="F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1" cstate="print"/>
                    <a:stretch>
                      <a:fillRect/>
                    </a:stretch>
                  </pic:blipFill>
                  <pic:spPr>
                    <a:xfrm>
                      <a:off x="0" y="0"/>
                      <a:ext cx="4294764" cy="1316736"/>
                    </a:xfrm>
                    <a:prstGeom prst="rect">
                      <a:avLst/>
                    </a:prstGeom>
                  </pic:spPr>
                </pic:pic>
              </a:graphicData>
            </a:graphic>
          </wp:inline>
        </w:drawing>
      </w:r>
    </w:p>
    <w:p w14:paraId="5A39BBE3" w14:textId="77777777" w:rsidR="0055246D" w:rsidRDefault="0055246D">
      <w:pPr>
        <w:pStyle w:val="BodyText"/>
        <w:rPr>
          <w:sz w:val="20"/>
        </w:rPr>
      </w:pPr>
    </w:p>
    <w:p w14:paraId="41C8F396" w14:textId="74D8DFF6" w:rsidR="0055246D" w:rsidRDefault="0055246D">
      <w:pPr>
        <w:pStyle w:val="BodyText"/>
        <w:rPr>
          <w:sz w:val="20"/>
        </w:rPr>
      </w:pPr>
    </w:p>
    <w:p w14:paraId="72A3D3EC" w14:textId="64A0D250" w:rsidR="0055246D" w:rsidRDefault="0055246D">
      <w:pPr>
        <w:pStyle w:val="BodyText"/>
        <w:spacing w:before="2"/>
        <w:rPr>
          <w:sz w:val="18"/>
        </w:rPr>
      </w:pPr>
    </w:p>
    <w:p w14:paraId="7EC519F6" w14:textId="77777777" w:rsidR="00DC079B" w:rsidRDefault="00DC079B">
      <w:pPr>
        <w:pStyle w:val="BodyText"/>
        <w:spacing w:before="2"/>
        <w:rPr>
          <w:sz w:val="18"/>
        </w:rPr>
      </w:pPr>
    </w:p>
    <w:p w14:paraId="169F98A6" w14:textId="77777777" w:rsidR="00DC079B" w:rsidRDefault="00DC079B">
      <w:pPr>
        <w:pStyle w:val="BodyText"/>
        <w:spacing w:before="2"/>
        <w:rPr>
          <w:sz w:val="18"/>
        </w:rPr>
      </w:pPr>
    </w:p>
    <w:p w14:paraId="0E5F78D6" w14:textId="77777777" w:rsidR="00DC079B" w:rsidRDefault="00DC079B">
      <w:pPr>
        <w:pStyle w:val="BodyText"/>
        <w:spacing w:before="2"/>
        <w:rPr>
          <w:sz w:val="18"/>
        </w:rPr>
      </w:pPr>
    </w:p>
    <w:p w14:paraId="6A71F28B" w14:textId="77777777" w:rsidR="00DC079B" w:rsidRDefault="00DC079B">
      <w:pPr>
        <w:pStyle w:val="BodyText"/>
        <w:spacing w:before="2"/>
        <w:rPr>
          <w:sz w:val="18"/>
        </w:rPr>
      </w:pPr>
    </w:p>
    <w:p w14:paraId="38815EF3" w14:textId="77777777" w:rsidR="00DC079B" w:rsidRDefault="00DC079B">
      <w:pPr>
        <w:pStyle w:val="BodyText"/>
        <w:spacing w:before="2"/>
        <w:rPr>
          <w:sz w:val="18"/>
        </w:rPr>
      </w:pPr>
    </w:p>
    <w:p w14:paraId="59FD4062" w14:textId="0CD29CBC" w:rsidR="0055246D" w:rsidRDefault="00450242" w:rsidP="00DF78A2">
      <w:pPr>
        <w:pStyle w:val="Title"/>
      </w:pPr>
      <w:r w:rsidRPr="00DF78A2">
        <w:t>Federal</w:t>
      </w:r>
      <w:r w:rsidR="004D7D64" w:rsidRPr="00DF78A2">
        <w:t xml:space="preserve"> </w:t>
      </w:r>
      <w:r w:rsidRPr="00DF78A2">
        <w:t>Financial</w:t>
      </w:r>
      <w:r w:rsidR="004D7D64" w:rsidRPr="00DF78A2">
        <w:t xml:space="preserve"> </w:t>
      </w:r>
      <w:r w:rsidRPr="00DF78A2">
        <w:t>Management</w:t>
      </w:r>
      <w:r w:rsidR="004D7D64" w:rsidRPr="00DF78A2">
        <w:t xml:space="preserve"> </w:t>
      </w:r>
      <w:r w:rsidRPr="00DF78A2">
        <w:t>Business</w:t>
      </w:r>
      <w:r w:rsidR="004D7D64" w:rsidRPr="00DF78A2">
        <w:t xml:space="preserve"> </w:t>
      </w:r>
      <w:r w:rsidRPr="00DF78A2">
        <w:t>Use</w:t>
      </w:r>
      <w:r w:rsidR="004D7D64" w:rsidRPr="00DF78A2">
        <w:t xml:space="preserve"> </w:t>
      </w:r>
      <w:r w:rsidRPr="00DF78A2">
        <w:t>Case</w:t>
      </w:r>
      <w:r w:rsidR="004D7D64" w:rsidRPr="00DF78A2">
        <w:t xml:space="preserve"> </w:t>
      </w:r>
      <w:r w:rsidRPr="00DF78A2">
        <w:t>Library:</w:t>
      </w:r>
      <w:r w:rsidR="004D7D64" w:rsidRPr="00DF78A2">
        <w:t xml:space="preserve"> </w:t>
      </w:r>
      <w:r w:rsidRPr="00DF78A2">
        <w:t>Overview</w:t>
      </w:r>
    </w:p>
    <w:p w14:paraId="468AC313" w14:textId="77777777" w:rsidR="00CF0E4E" w:rsidRPr="00CF0E4E" w:rsidRDefault="00CF0E4E" w:rsidP="00CF0E4E"/>
    <w:p w14:paraId="3B518EFA" w14:textId="77777777" w:rsidR="00845842" w:rsidRPr="00DF78A2" w:rsidRDefault="00845842" w:rsidP="00DF78A2">
      <w:pPr>
        <w:pStyle w:val="Subtitle"/>
      </w:pPr>
      <w:r w:rsidRPr="00DF78A2">
        <w:t>March 31, 2022</w:t>
      </w:r>
    </w:p>
    <w:p w14:paraId="42E6F38C" w14:textId="77777777" w:rsidR="00845842" w:rsidRPr="00DF78A2" w:rsidRDefault="00845842" w:rsidP="00DF78A2">
      <w:pPr>
        <w:pStyle w:val="Subtitle"/>
      </w:pPr>
      <w:r w:rsidRPr="00DF78A2">
        <w:t>Version 1.0</w:t>
      </w:r>
    </w:p>
    <w:p w14:paraId="1EB58DD4" w14:textId="77777777" w:rsidR="00F72A36" w:rsidRDefault="00F72A36" w:rsidP="202A8F4D">
      <w:pPr>
        <w:ind w:left="319"/>
        <w:rPr>
          <w:sz w:val="32"/>
          <w:szCs w:val="32"/>
        </w:rPr>
      </w:pPr>
    </w:p>
    <w:p w14:paraId="495E1498" w14:textId="4EF07BBE" w:rsidR="007C27B3" w:rsidRDefault="007C27B3" w:rsidP="007C27B3">
      <w:pPr>
        <w:jc w:val="center"/>
        <w:rPr>
          <w:sz w:val="28"/>
          <w:szCs w:val="28"/>
        </w:rPr>
      </w:pPr>
      <w:r>
        <w:rPr>
          <w:sz w:val="28"/>
          <w:szCs w:val="28"/>
        </w:rPr>
        <w:t>Final Government Review in Pro</w:t>
      </w:r>
      <w:r w:rsidR="000F7F83">
        <w:rPr>
          <w:sz w:val="28"/>
          <w:szCs w:val="28"/>
        </w:rPr>
        <w:t>gr</w:t>
      </w:r>
      <w:r>
        <w:rPr>
          <w:sz w:val="28"/>
          <w:szCs w:val="28"/>
        </w:rPr>
        <w:t>ess</w:t>
      </w:r>
    </w:p>
    <w:p w14:paraId="3948F624" w14:textId="77777777" w:rsidR="007C27B3" w:rsidRDefault="007C27B3" w:rsidP="007C27B3">
      <w:pPr>
        <w:rPr>
          <w:sz w:val="22"/>
          <w:szCs w:val="22"/>
        </w:rPr>
      </w:pPr>
    </w:p>
    <w:p w14:paraId="744D024C" w14:textId="362F8E24" w:rsidR="007C27B3" w:rsidRPr="000F7F83" w:rsidRDefault="007C27B3" w:rsidP="007C27B3">
      <w:pPr>
        <w:jc w:val="center"/>
        <w:rPr>
          <w:sz w:val="20"/>
          <w:szCs w:val="20"/>
        </w:rPr>
      </w:pPr>
      <w:r w:rsidRPr="000F7F83">
        <w:rPr>
          <w:sz w:val="20"/>
          <w:szCs w:val="20"/>
        </w:rPr>
        <w:t xml:space="preserve">This document contains proposed updates to the currently published </w:t>
      </w:r>
      <w:hyperlink r:id="rId12" w:history="1">
        <w:r w:rsidRPr="000F7F83">
          <w:rPr>
            <w:rStyle w:val="Hyperlink"/>
            <w:sz w:val="20"/>
            <w:szCs w:val="20"/>
          </w:rPr>
          <w:t>Financial Management (FM) Standards</w:t>
        </w:r>
      </w:hyperlink>
      <w:r w:rsidRPr="000F7F83">
        <w:rPr>
          <w:sz w:val="20"/>
          <w:szCs w:val="20"/>
        </w:rPr>
        <w:t xml:space="preserve"> and corresponding components of the </w:t>
      </w:r>
      <w:hyperlink r:id="rId13" w:history="1">
        <w:r w:rsidRPr="000F7F83">
          <w:rPr>
            <w:rStyle w:val="Hyperlink"/>
            <w:sz w:val="20"/>
            <w:szCs w:val="20"/>
          </w:rPr>
          <w:t>Federal Integrated Business Framework (FIBF)</w:t>
        </w:r>
      </w:hyperlink>
      <w:r w:rsidRPr="000F7F83">
        <w:rPr>
          <w:sz w:val="20"/>
          <w:szCs w:val="20"/>
        </w:rPr>
        <w:t xml:space="preserve"> that support capabilities defined for solutions and services in the FM QSMO Marketplace. Proposed updates are reflective of feedback provided by Federal agencies and industry which are currently being reviewed for approval. Once approved, updated/final versions will be published accordingly.</w:t>
      </w:r>
    </w:p>
    <w:p w14:paraId="0E27B00A" w14:textId="3699C1B8" w:rsidR="0055246D" w:rsidRDefault="0055246D">
      <w:pPr>
        <w:rPr>
          <w:sz w:val="32"/>
        </w:rPr>
        <w:sectPr w:rsidR="0055246D">
          <w:type w:val="continuous"/>
          <w:pgSz w:w="12240" w:h="15840"/>
          <w:pgMar w:top="1500" w:right="1080" w:bottom="280" w:left="1120" w:header="720" w:footer="720" w:gutter="0"/>
          <w:cols w:space="720"/>
        </w:sectPr>
      </w:pPr>
    </w:p>
    <w:sdt>
      <w:sdtPr>
        <w:rPr>
          <w:rFonts w:asciiTheme="minorHAnsi" w:eastAsiaTheme="minorEastAsia" w:hAnsiTheme="minorHAnsi" w:cstheme="minorBidi"/>
          <w:color w:val="auto"/>
          <w:sz w:val="24"/>
          <w:szCs w:val="21"/>
        </w:rPr>
        <w:id w:val="1078707298"/>
        <w:docPartObj>
          <w:docPartGallery w:val="Table of Contents"/>
          <w:docPartUnique/>
        </w:docPartObj>
      </w:sdtPr>
      <w:sdtEndPr>
        <w:rPr>
          <w:b/>
          <w:bCs/>
          <w:noProof/>
        </w:rPr>
      </w:sdtEndPr>
      <w:sdtContent>
        <w:p w14:paraId="296D3AE9" w14:textId="30289696" w:rsidR="00DB1B6C" w:rsidRPr="00014DC0" w:rsidRDefault="00DB1B6C" w:rsidP="00812AC2">
          <w:pPr>
            <w:pStyle w:val="TOCHeading"/>
          </w:pPr>
          <w:r w:rsidRPr="00014DC0">
            <w:t>Table of Contents</w:t>
          </w:r>
        </w:p>
        <w:p w14:paraId="73B089C6" w14:textId="3498E919" w:rsidR="00FA34C8" w:rsidRDefault="00DB1B6C">
          <w:pPr>
            <w:pStyle w:val="TOC1"/>
            <w:tabs>
              <w:tab w:val="right" w:leader="dot" w:pos="10030"/>
            </w:tabs>
            <w:rPr>
              <w:noProof/>
              <w:sz w:val="22"/>
              <w:szCs w:val="22"/>
            </w:rPr>
          </w:pPr>
          <w:r>
            <w:fldChar w:fldCharType="begin"/>
          </w:r>
          <w:r>
            <w:instrText xml:space="preserve"> TOC \o "1-3" \h \z \u </w:instrText>
          </w:r>
          <w:r>
            <w:fldChar w:fldCharType="separate"/>
          </w:r>
          <w:hyperlink w:anchor="_Toc99546403" w:history="1">
            <w:r w:rsidR="00FA34C8" w:rsidRPr="008F7FB8">
              <w:rPr>
                <w:rStyle w:val="Hyperlink"/>
                <w:noProof/>
              </w:rPr>
              <w:t>List of Figures</w:t>
            </w:r>
            <w:r w:rsidR="00FA34C8">
              <w:rPr>
                <w:noProof/>
                <w:webHidden/>
              </w:rPr>
              <w:tab/>
            </w:r>
            <w:r w:rsidR="00FA34C8">
              <w:rPr>
                <w:noProof/>
                <w:webHidden/>
              </w:rPr>
              <w:fldChar w:fldCharType="begin"/>
            </w:r>
            <w:r w:rsidR="00FA34C8">
              <w:rPr>
                <w:noProof/>
                <w:webHidden/>
              </w:rPr>
              <w:instrText xml:space="preserve"> PAGEREF _Toc99546403 \h </w:instrText>
            </w:r>
            <w:r w:rsidR="00FA34C8">
              <w:rPr>
                <w:noProof/>
                <w:webHidden/>
              </w:rPr>
            </w:r>
            <w:r w:rsidR="00FA34C8">
              <w:rPr>
                <w:noProof/>
                <w:webHidden/>
              </w:rPr>
              <w:fldChar w:fldCharType="separate"/>
            </w:r>
            <w:r w:rsidR="00FA34C8">
              <w:rPr>
                <w:noProof/>
                <w:webHidden/>
              </w:rPr>
              <w:t>ii</w:t>
            </w:r>
            <w:r w:rsidR="00FA34C8">
              <w:rPr>
                <w:noProof/>
                <w:webHidden/>
              </w:rPr>
              <w:fldChar w:fldCharType="end"/>
            </w:r>
          </w:hyperlink>
        </w:p>
        <w:p w14:paraId="56A26119" w14:textId="7E292266" w:rsidR="00FA34C8" w:rsidRDefault="00812AC2">
          <w:pPr>
            <w:pStyle w:val="TOC1"/>
            <w:tabs>
              <w:tab w:val="right" w:leader="dot" w:pos="10030"/>
            </w:tabs>
            <w:rPr>
              <w:noProof/>
              <w:sz w:val="22"/>
              <w:szCs w:val="22"/>
            </w:rPr>
          </w:pPr>
          <w:hyperlink w:anchor="_Toc99546404" w:history="1">
            <w:r w:rsidR="00FA34C8" w:rsidRPr="008F7FB8">
              <w:rPr>
                <w:rStyle w:val="Hyperlink"/>
                <w:noProof/>
              </w:rPr>
              <w:t>List of Tables</w:t>
            </w:r>
            <w:r w:rsidR="00FA34C8">
              <w:rPr>
                <w:noProof/>
                <w:webHidden/>
              </w:rPr>
              <w:tab/>
            </w:r>
            <w:r w:rsidR="00FA34C8">
              <w:rPr>
                <w:noProof/>
                <w:webHidden/>
              </w:rPr>
              <w:fldChar w:fldCharType="begin"/>
            </w:r>
            <w:r w:rsidR="00FA34C8">
              <w:rPr>
                <w:noProof/>
                <w:webHidden/>
              </w:rPr>
              <w:instrText xml:space="preserve"> PAGEREF _Toc99546404 \h </w:instrText>
            </w:r>
            <w:r w:rsidR="00FA34C8">
              <w:rPr>
                <w:noProof/>
                <w:webHidden/>
              </w:rPr>
            </w:r>
            <w:r w:rsidR="00FA34C8">
              <w:rPr>
                <w:noProof/>
                <w:webHidden/>
              </w:rPr>
              <w:fldChar w:fldCharType="separate"/>
            </w:r>
            <w:r w:rsidR="00FA34C8">
              <w:rPr>
                <w:noProof/>
                <w:webHidden/>
              </w:rPr>
              <w:t>iii</w:t>
            </w:r>
            <w:r w:rsidR="00FA34C8">
              <w:rPr>
                <w:noProof/>
                <w:webHidden/>
              </w:rPr>
              <w:fldChar w:fldCharType="end"/>
            </w:r>
          </w:hyperlink>
        </w:p>
        <w:p w14:paraId="2E73D2C7" w14:textId="579107DB" w:rsidR="00FA34C8" w:rsidRDefault="00812AC2">
          <w:pPr>
            <w:pStyle w:val="TOC1"/>
            <w:tabs>
              <w:tab w:val="right" w:leader="dot" w:pos="10030"/>
            </w:tabs>
            <w:rPr>
              <w:noProof/>
              <w:sz w:val="22"/>
              <w:szCs w:val="22"/>
            </w:rPr>
          </w:pPr>
          <w:hyperlink w:anchor="_Toc99546405" w:history="1">
            <w:r w:rsidR="00FA34C8" w:rsidRPr="008F7FB8">
              <w:rPr>
                <w:rStyle w:val="Hyperlink"/>
                <w:noProof/>
              </w:rPr>
              <w:t>Introduction</w:t>
            </w:r>
            <w:r w:rsidR="00FA34C8">
              <w:rPr>
                <w:noProof/>
                <w:webHidden/>
              </w:rPr>
              <w:tab/>
            </w:r>
            <w:r w:rsidR="00FA34C8">
              <w:rPr>
                <w:noProof/>
                <w:webHidden/>
              </w:rPr>
              <w:fldChar w:fldCharType="begin"/>
            </w:r>
            <w:r w:rsidR="00FA34C8">
              <w:rPr>
                <w:noProof/>
                <w:webHidden/>
              </w:rPr>
              <w:instrText xml:space="preserve"> PAGEREF _Toc99546405 \h </w:instrText>
            </w:r>
            <w:r w:rsidR="00FA34C8">
              <w:rPr>
                <w:noProof/>
                <w:webHidden/>
              </w:rPr>
            </w:r>
            <w:r w:rsidR="00FA34C8">
              <w:rPr>
                <w:noProof/>
                <w:webHidden/>
              </w:rPr>
              <w:fldChar w:fldCharType="separate"/>
            </w:r>
            <w:r w:rsidR="00FA34C8">
              <w:rPr>
                <w:noProof/>
                <w:webHidden/>
              </w:rPr>
              <w:t>1</w:t>
            </w:r>
            <w:r w:rsidR="00FA34C8">
              <w:rPr>
                <w:noProof/>
                <w:webHidden/>
              </w:rPr>
              <w:fldChar w:fldCharType="end"/>
            </w:r>
          </w:hyperlink>
        </w:p>
        <w:p w14:paraId="2C69D5D7" w14:textId="6BB6828C" w:rsidR="00FA34C8" w:rsidRDefault="00812AC2">
          <w:pPr>
            <w:pStyle w:val="TOC1"/>
            <w:tabs>
              <w:tab w:val="right" w:leader="dot" w:pos="10030"/>
            </w:tabs>
            <w:rPr>
              <w:noProof/>
              <w:sz w:val="22"/>
              <w:szCs w:val="22"/>
            </w:rPr>
          </w:pPr>
          <w:hyperlink w:anchor="_Toc99546406" w:history="1">
            <w:r w:rsidR="00FA34C8" w:rsidRPr="008F7FB8">
              <w:rPr>
                <w:rStyle w:val="Hyperlink"/>
                <w:noProof/>
              </w:rPr>
              <w:t>Purpose</w:t>
            </w:r>
            <w:r w:rsidR="00FA34C8">
              <w:rPr>
                <w:noProof/>
                <w:webHidden/>
              </w:rPr>
              <w:tab/>
            </w:r>
            <w:r w:rsidR="00FA34C8">
              <w:rPr>
                <w:noProof/>
                <w:webHidden/>
              </w:rPr>
              <w:fldChar w:fldCharType="begin"/>
            </w:r>
            <w:r w:rsidR="00FA34C8">
              <w:rPr>
                <w:noProof/>
                <w:webHidden/>
              </w:rPr>
              <w:instrText xml:space="preserve"> PAGEREF _Toc99546406 \h </w:instrText>
            </w:r>
            <w:r w:rsidR="00FA34C8">
              <w:rPr>
                <w:noProof/>
                <w:webHidden/>
              </w:rPr>
            </w:r>
            <w:r w:rsidR="00FA34C8">
              <w:rPr>
                <w:noProof/>
                <w:webHidden/>
              </w:rPr>
              <w:fldChar w:fldCharType="separate"/>
            </w:r>
            <w:r w:rsidR="00FA34C8">
              <w:rPr>
                <w:noProof/>
                <w:webHidden/>
              </w:rPr>
              <w:t>1</w:t>
            </w:r>
            <w:r w:rsidR="00FA34C8">
              <w:rPr>
                <w:noProof/>
                <w:webHidden/>
              </w:rPr>
              <w:fldChar w:fldCharType="end"/>
            </w:r>
          </w:hyperlink>
        </w:p>
        <w:p w14:paraId="733D5FC3" w14:textId="5515CCEA" w:rsidR="00FA34C8" w:rsidRDefault="00812AC2">
          <w:pPr>
            <w:pStyle w:val="TOC1"/>
            <w:tabs>
              <w:tab w:val="right" w:leader="dot" w:pos="10030"/>
            </w:tabs>
            <w:rPr>
              <w:noProof/>
              <w:sz w:val="22"/>
              <w:szCs w:val="22"/>
            </w:rPr>
          </w:pPr>
          <w:hyperlink w:anchor="_Toc99546407" w:history="1">
            <w:r w:rsidR="00FA34C8" w:rsidRPr="008F7FB8">
              <w:rPr>
                <w:rStyle w:val="Hyperlink"/>
                <w:noProof/>
              </w:rPr>
              <w:t>Framework for Federal Financial Management Use Cases</w:t>
            </w:r>
            <w:r w:rsidR="00FA34C8">
              <w:rPr>
                <w:noProof/>
                <w:webHidden/>
              </w:rPr>
              <w:tab/>
            </w:r>
            <w:r w:rsidR="00FA34C8">
              <w:rPr>
                <w:noProof/>
                <w:webHidden/>
              </w:rPr>
              <w:fldChar w:fldCharType="begin"/>
            </w:r>
            <w:r w:rsidR="00FA34C8">
              <w:rPr>
                <w:noProof/>
                <w:webHidden/>
              </w:rPr>
              <w:instrText xml:space="preserve"> PAGEREF _Toc99546407 \h </w:instrText>
            </w:r>
            <w:r w:rsidR="00FA34C8">
              <w:rPr>
                <w:noProof/>
                <w:webHidden/>
              </w:rPr>
            </w:r>
            <w:r w:rsidR="00FA34C8">
              <w:rPr>
                <w:noProof/>
                <w:webHidden/>
              </w:rPr>
              <w:fldChar w:fldCharType="separate"/>
            </w:r>
            <w:r w:rsidR="00FA34C8">
              <w:rPr>
                <w:noProof/>
                <w:webHidden/>
              </w:rPr>
              <w:t>2</w:t>
            </w:r>
            <w:r w:rsidR="00FA34C8">
              <w:rPr>
                <w:noProof/>
                <w:webHidden/>
              </w:rPr>
              <w:fldChar w:fldCharType="end"/>
            </w:r>
          </w:hyperlink>
        </w:p>
        <w:p w14:paraId="148FA0B2" w14:textId="6BB83559" w:rsidR="00FA34C8" w:rsidRDefault="00812AC2">
          <w:pPr>
            <w:pStyle w:val="TOC2"/>
            <w:tabs>
              <w:tab w:val="right" w:leader="dot" w:pos="10030"/>
            </w:tabs>
            <w:rPr>
              <w:noProof/>
              <w:sz w:val="22"/>
              <w:szCs w:val="22"/>
            </w:rPr>
          </w:pPr>
          <w:hyperlink w:anchor="_Toc99546408" w:history="1">
            <w:r w:rsidR="00FA34C8" w:rsidRPr="008F7FB8">
              <w:rPr>
                <w:rStyle w:val="Hyperlink"/>
                <w:noProof/>
              </w:rPr>
              <w:t>Functional Area, Function, and Activity</w:t>
            </w:r>
            <w:r w:rsidR="00FA34C8">
              <w:rPr>
                <w:noProof/>
                <w:webHidden/>
              </w:rPr>
              <w:tab/>
            </w:r>
            <w:r w:rsidR="00FA34C8">
              <w:rPr>
                <w:noProof/>
                <w:webHidden/>
              </w:rPr>
              <w:fldChar w:fldCharType="begin"/>
            </w:r>
            <w:r w:rsidR="00FA34C8">
              <w:rPr>
                <w:noProof/>
                <w:webHidden/>
              </w:rPr>
              <w:instrText xml:space="preserve"> PAGEREF _Toc99546408 \h </w:instrText>
            </w:r>
            <w:r w:rsidR="00FA34C8">
              <w:rPr>
                <w:noProof/>
                <w:webHidden/>
              </w:rPr>
            </w:r>
            <w:r w:rsidR="00FA34C8">
              <w:rPr>
                <w:noProof/>
                <w:webHidden/>
              </w:rPr>
              <w:fldChar w:fldCharType="separate"/>
            </w:r>
            <w:r w:rsidR="00FA34C8">
              <w:rPr>
                <w:noProof/>
                <w:webHidden/>
              </w:rPr>
              <w:t>2</w:t>
            </w:r>
            <w:r w:rsidR="00FA34C8">
              <w:rPr>
                <w:noProof/>
                <w:webHidden/>
              </w:rPr>
              <w:fldChar w:fldCharType="end"/>
            </w:r>
          </w:hyperlink>
        </w:p>
        <w:p w14:paraId="65149305" w14:textId="4FD0E846" w:rsidR="00FA34C8" w:rsidRDefault="00812AC2">
          <w:pPr>
            <w:pStyle w:val="TOC2"/>
            <w:tabs>
              <w:tab w:val="right" w:leader="dot" w:pos="10030"/>
            </w:tabs>
            <w:rPr>
              <w:noProof/>
              <w:sz w:val="22"/>
              <w:szCs w:val="22"/>
            </w:rPr>
          </w:pPr>
          <w:hyperlink w:anchor="_Toc99546409" w:history="1">
            <w:r w:rsidR="00FA34C8" w:rsidRPr="008F7FB8">
              <w:rPr>
                <w:rStyle w:val="Hyperlink"/>
                <w:noProof/>
              </w:rPr>
              <w:t>End-to-End Business Processes</w:t>
            </w:r>
            <w:r w:rsidR="00FA34C8">
              <w:rPr>
                <w:noProof/>
                <w:webHidden/>
              </w:rPr>
              <w:tab/>
            </w:r>
            <w:r w:rsidR="00FA34C8">
              <w:rPr>
                <w:noProof/>
                <w:webHidden/>
              </w:rPr>
              <w:fldChar w:fldCharType="begin"/>
            </w:r>
            <w:r w:rsidR="00FA34C8">
              <w:rPr>
                <w:noProof/>
                <w:webHidden/>
              </w:rPr>
              <w:instrText xml:space="preserve"> PAGEREF _Toc99546409 \h </w:instrText>
            </w:r>
            <w:r w:rsidR="00FA34C8">
              <w:rPr>
                <w:noProof/>
                <w:webHidden/>
              </w:rPr>
            </w:r>
            <w:r w:rsidR="00FA34C8">
              <w:rPr>
                <w:noProof/>
                <w:webHidden/>
              </w:rPr>
              <w:fldChar w:fldCharType="separate"/>
            </w:r>
            <w:r w:rsidR="00FA34C8">
              <w:rPr>
                <w:noProof/>
                <w:webHidden/>
              </w:rPr>
              <w:t>3</w:t>
            </w:r>
            <w:r w:rsidR="00FA34C8">
              <w:rPr>
                <w:noProof/>
                <w:webHidden/>
              </w:rPr>
              <w:fldChar w:fldCharType="end"/>
            </w:r>
          </w:hyperlink>
        </w:p>
        <w:p w14:paraId="61591628" w14:textId="7AB7DDCA" w:rsidR="00FA34C8" w:rsidRDefault="00812AC2">
          <w:pPr>
            <w:pStyle w:val="TOC2"/>
            <w:tabs>
              <w:tab w:val="right" w:leader="dot" w:pos="10030"/>
            </w:tabs>
            <w:rPr>
              <w:noProof/>
              <w:sz w:val="22"/>
              <w:szCs w:val="22"/>
            </w:rPr>
          </w:pPr>
          <w:hyperlink w:anchor="_Toc99546410" w:history="1">
            <w:r w:rsidR="00FA34C8" w:rsidRPr="008F7FB8">
              <w:rPr>
                <w:rStyle w:val="Hyperlink"/>
                <w:noProof/>
              </w:rPr>
              <w:t>Business Scenarios</w:t>
            </w:r>
            <w:r w:rsidR="00FA34C8">
              <w:rPr>
                <w:noProof/>
                <w:webHidden/>
              </w:rPr>
              <w:tab/>
            </w:r>
            <w:r w:rsidR="00FA34C8">
              <w:rPr>
                <w:noProof/>
                <w:webHidden/>
              </w:rPr>
              <w:fldChar w:fldCharType="begin"/>
            </w:r>
            <w:r w:rsidR="00FA34C8">
              <w:rPr>
                <w:noProof/>
                <w:webHidden/>
              </w:rPr>
              <w:instrText xml:space="preserve"> PAGEREF _Toc99546410 \h </w:instrText>
            </w:r>
            <w:r w:rsidR="00FA34C8">
              <w:rPr>
                <w:noProof/>
                <w:webHidden/>
              </w:rPr>
            </w:r>
            <w:r w:rsidR="00FA34C8">
              <w:rPr>
                <w:noProof/>
                <w:webHidden/>
              </w:rPr>
              <w:fldChar w:fldCharType="separate"/>
            </w:r>
            <w:r w:rsidR="00FA34C8">
              <w:rPr>
                <w:noProof/>
                <w:webHidden/>
              </w:rPr>
              <w:t>3</w:t>
            </w:r>
            <w:r w:rsidR="00FA34C8">
              <w:rPr>
                <w:noProof/>
                <w:webHidden/>
              </w:rPr>
              <w:fldChar w:fldCharType="end"/>
            </w:r>
          </w:hyperlink>
        </w:p>
        <w:p w14:paraId="31B3F996" w14:textId="70C44FCE" w:rsidR="00FA34C8" w:rsidRDefault="00812AC2">
          <w:pPr>
            <w:pStyle w:val="TOC2"/>
            <w:tabs>
              <w:tab w:val="right" w:leader="dot" w:pos="10030"/>
            </w:tabs>
            <w:rPr>
              <w:noProof/>
              <w:sz w:val="22"/>
              <w:szCs w:val="22"/>
            </w:rPr>
          </w:pPr>
          <w:hyperlink w:anchor="_Toc99546411" w:history="1">
            <w:r w:rsidR="00FA34C8" w:rsidRPr="008F7FB8">
              <w:rPr>
                <w:rStyle w:val="Hyperlink"/>
                <w:noProof/>
              </w:rPr>
              <w:t>Business Use Cases</w:t>
            </w:r>
            <w:r w:rsidR="00FA34C8">
              <w:rPr>
                <w:noProof/>
                <w:webHidden/>
              </w:rPr>
              <w:tab/>
            </w:r>
            <w:r w:rsidR="00FA34C8">
              <w:rPr>
                <w:noProof/>
                <w:webHidden/>
              </w:rPr>
              <w:fldChar w:fldCharType="begin"/>
            </w:r>
            <w:r w:rsidR="00FA34C8">
              <w:rPr>
                <w:noProof/>
                <w:webHidden/>
              </w:rPr>
              <w:instrText xml:space="preserve"> PAGEREF _Toc99546411 \h </w:instrText>
            </w:r>
            <w:r w:rsidR="00FA34C8">
              <w:rPr>
                <w:noProof/>
                <w:webHidden/>
              </w:rPr>
            </w:r>
            <w:r w:rsidR="00FA34C8">
              <w:rPr>
                <w:noProof/>
                <w:webHidden/>
              </w:rPr>
              <w:fldChar w:fldCharType="separate"/>
            </w:r>
            <w:r w:rsidR="00FA34C8">
              <w:rPr>
                <w:noProof/>
                <w:webHidden/>
              </w:rPr>
              <w:t>4</w:t>
            </w:r>
            <w:r w:rsidR="00FA34C8">
              <w:rPr>
                <w:noProof/>
                <w:webHidden/>
              </w:rPr>
              <w:fldChar w:fldCharType="end"/>
            </w:r>
          </w:hyperlink>
        </w:p>
        <w:p w14:paraId="607ACF66" w14:textId="5498D6E9" w:rsidR="00FA34C8" w:rsidRDefault="00812AC2">
          <w:pPr>
            <w:pStyle w:val="TOC2"/>
            <w:tabs>
              <w:tab w:val="right" w:leader="dot" w:pos="10030"/>
            </w:tabs>
            <w:rPr>
              <w:noProof/>
              <w:sz w:val="22"/>
              <w:szCs w:val="22"/>
            </w:rPr>
          </w:pPr>
          <w:hyperlink w:anchor="_Toc99546412" w:history="1">
            <w:r w:rsidR="00FA34C8" w:rsidRPr="008F7FB8">
              <w:rPr>
                <w:rStyle w:val="Hyperlink"/>
                <w:noProof/>
              </w:rPr>
              <w:t>Summary of Changes in This Update</w:t>
            </w:r>
            <w:r w:rsidR="00FA34C8">
              <w:rPr>
                <w:noProof/>
                <w:webHidden/>
              </w:rPr>
              <w:tab/>
            </w:r>
            <w:r w:rsidR="00FA34C8">
              <w:rPr>
                <w:noProof/>
                <w:webHidden/>
              </w:rPr>
              <w:fldChar w:fldCharType="begin"/>
            </w:r>
            <w:r w:rsidR="00FA34C8">
              <w:rPr>
                <w:noProof/>
                <w:webHidden/>
              </w:rPr>
              <w:instrText xml:space="preserve"> PAGEREF _Toc99546412 \h </w:instrText>
            </w:r>
            <w:r w:rsidR="00FA34C8">
              <w:rPr>
                <w:noProof/>
                <w:webHidden/>
              </w:rPr>
            </w:r>
            <w:r w:rsidR="00FA34C8">
              <w:rPr>
                <w:noProof/>
                <w:webHidden/>
              </w:rPr>
              <w:fldChar w:fldCharType="separate"/>
            </w:r>
            <w:r w:rsidR="00FA34C8">
              <w:rPr>
                <w:noProof/>
                <w:webHidden/>
              </w:rPr>
              <w:t>6</w:t>
            </w:r>
            <w:r w:rsidR="00FA34C8">
              <w:rPr>
                <w:noProof/>
                <w:webHidden/>
              </w:rPr>
              <w:fldChar w:fldCharType="end"/>
            </w:r>
          </w:hyperlink>
        </w:p>
        <w:p w14:paraId="62736913" w14:textId="00DBC676" w:rsidR="00FA34C8" w:rsidRDefault="00812AC2">
          <w:pPr>
            <w:pStyle w:val="TOC2"/>
            <w:tabs>
              <w:tab w:val="right" w:leader="dot" w:pos="10030"/>
            </w:tabs>
            <w:rPr>
              <w:noProof/>
              <w:sz w:val="22"/>
              <w:szCs w:val="22"/>
            </w:rPr>
          </w:pPr>
          <w:hyperlink w:anchor="_Toc99546413" w:history="1">
            <w:r w:rsidR="00FA34C8" w:rsidRPr="008F7FB8">
              <w:rPr>
                <w:rStyle w:val="Hyperlink"/>
                <w:noProof/>
              </w:rPr>
              <w:t>Inventory of Federal Financial Management Business Use Cases and Scenarios</w:t>
            </w:r>
            <w:r w:rsidR="00FA34C8">
              <w:rPr>
                <w:noProof/>
                <w:webHidden/>
              </w:rPr>
              <w:tab/>
            </w:r>
            <w:r w:rsidR="00FA34C8">
              <w:rPr>
                <w:noProof/>
                <w:webHidden/>
              </w:rPr>
              <w:fldChar w:fldCharType="begin"/>
            </w:r>
            <w:r w:rsidR="00FA34C8">
              <w:rPr>
                <w:noProof/>
                <w:webHidden/>
              </w:rPr>
              <w:instrText xml:space="preserve"> PAGEREF _Toc99546413 \h </w:instrText>
            </w:r>
            <w:r w:rsidR="00FA34C8">
              <w:rPr>
                <w:noProof/>
                <w:webHidden/>
              </w:rPr>
            </w:r>
            <w:r w:rsidR="00FA34C8">
              <w:rPr>
                <w:noProof/>
                <w:webHidden/>
              </w:rPr>
              <w:fldChar w:fldCharType="separate"/>
            </w:r>
            <w:r w:rsidR="00FA34C8">
              <w:rPr>
                <w:noProof/>
                <w:webHidden/>
              </w:rPr>
              <w:t>9</w:t>
            </w:r>
            <w:r w:rsidR="00FA34C8">
              <w:rPr>
                <w:noProof/>
                <w:webHidden/>
              </w:rPr>
              <w:fldChar w:fldCharType="end"/>
            </w:r>
          </w:hyperlink>
        </w:p>
        <w:p w14:paraId="0092E2C3" w14:textId="10FB882B" w:rsidR="00FA34C8" w:rsidRDefault="00812AC2">
          <w:pPr>
            <w:pStyle w:val="TOC1"/>
            <w:tabs>
              <w:tab w:val="right" w:leader="dot" w:pos="10030"/>
            </w:tabs>
            <w:rPr>
              <w:noProof/>
              <w:sz w:val="22"/>
              <w:szCs w:val="22"/>
            </w:rPr>
          </w:pPr>
          <w:hyperlink w:anchor="_Toc99546414" w:history="1">
            <w:r w:rsidR="00FA34C8" w:rsidRPr="008F7FB8">
              <w:rPr>
                <w:rStyle w:val="Hyperlink"/>
                <w:noProof/>
              </w:rPr>
              <w:t>Federal Financial Management Business Use Case Demonstration Threads</w:t>
            </w:r>
            <w:r w:rsidR="00FA34C8">
              <w:rPr>
                <w:noProof/>
                <w:webHidden/>
              </w:rPr>
              <w:tab/>
            </w:r>
            <w:r w:rsidR="00FA34C8">
              <w:rPr>
                <w:noProof/>
                <w:webHidden/>
              </w:rPr>
              <w:fldChar w:fldCharType="begin"/>
            </w:r>
            <w:r w:rsidR="00FA34C8">
              <w:rPr>
                <w:noProof/>
                <w:webHidden/>
              </w:rPr>
              <w:instrText xml:space="preserve"> PAGEREF _Toc99546414 \h </w:instrText>
            </w:r>
            <w:r w:rsidR="00FA34C8">
              <w:rPr>
                <w:noProof/>
                <w:webHidden/>
              </w:rPr>
            </w:r>
            <w:r w:rsidR="00FA34C8">
              <w:rPr>
                <w:noProof/>
                <w:webHidden/>
              </w:rPr>
              <w:fldChar w:fldCharType="separate"/>
            </w:r>
            <w:r w:rsidR="00FA34C8">
              <w:rPr>
                <w:noProof/>
                <w:webHidden/>
              </w:rPr>
              <w:t>14</w:t>
            </w:r>
            <w:r w:rsidR="00FA34C8">
              <w:rPr>
                <w:noProof/>
                <w:webHidden/>
              </w:rPr>
              <w:fldChar w:fldCharType="end"/>
            </w:r>
          </w:hyperlink>
        </w:p>
        <w:p w14:paraId="1E11F2B0" w14:textId="73F6E5BD" w:rsidR="00FA34C8" w:rsidRDefault="00812AC2">
          <w:pPr>
            <w:pStyle w:val="TOC2"/>
            <w:tabs>
              <w:tab w:val="right" w:leader="dot" w:pos="10030"/>
            </w:tabs>
            <w:rPr>
              <w:noProof/>
              <w:sz w:val="22"/>
              <w:szCs w:val="22"/>
            </w:rPr>
          </w:pPr>
          <w:hyperlink w:anchor="_Toc99546415" w:history="1">
            <w:r w:rsidR="00FA34C8" w:rsidRPr="008F7FB8">
              <w:rPr>
                <w:rStyle w:val="Hyperlink"/>
                <w:noProof/>
              </w:rPr>
              <w:t>Use Case Demonstration Threads</w:t>
            </w:r>
            <w:r w:rsidR="00FA34C8">
              <w:rPr>
                <w:noProof/>
                <w:webHidden/>
              </w:rPr>
              <w:tab/>
            </w:r>
            <w:r w:rsidR="00FA34C8">
              <w:rPr>
                <w:noProof/>
                <w:webHidden/>
              </w:rPr>
              <w:fldChar w:fldCharType="begin"/>
            </w:r>
            <w:r w:rsidR="00FA34C8">
              <w:rPr>
                <w:noProof/>
                <w:webHidden/>
              </w:rPr>
              <w:instrText xml:space="preserve"> PAGEREF _Toc99546415 \h </w:instrText>
            </w:r>
            <w:r w:rsidR="00FA34C8">
              <w:rPr>
                <w:noProof/>
                <w:webHidden/>
              </w:rPr>
            </w:r>
            <w:r w:rsidR="00FA34C8">
              <w:rPr>
                <w:noProof/>
                <w:webHidden/>
              </w:rPr>
              <w:fldChar w:fldCharType="separate"/>
            </w:r>
            <w:r w:rsidR="00FA34C8">
              <w:rPr>
                <w:noProof/>
                <w:webHidden/>
              </w:rPr>
              <w:t>17</w:t>
            </w:r>
            <w:r w:rsidR="00FA34C8">
              <w:rPr>
                <w:noProof/>
                <w:webHidden/>
              </w:rPr>
              <w:fldChar w:fldCharType="end"/>
            </w:r>
          </w:hyperlink>
        </w:p>
        <w:p w14:paraId="319804FC" w14:textId="02BA930B" w:rsidR="00FA34C8" w:rsidRDefault="00812AC2">
          <w:pPr>
            <w:pStyle w:val="TOC2"/>
            <w:tabs>
              <w:tab w:val="right" w:leader="dot" w:pos="10030"/>
            </w:tabs>
            <w:rPr>
              <w:noProof/>
              <w:sz w:val="22"/>
              <w:szCs w:val="22"/>
            </w:rPr>
          </w:pPr>
          <w:hyperlink w:anchor="_Toc99546416" w:history="1">
            <w:r w:rsidR="00FA34C8" w:rsidRPr="008F7FB8">
              <w:rPr>
                <w:rStyle w:val="Hyperlink"/>
                <w:noProof/>
              </w:rPr>
              <w:t>Building Use Case Demonstration Threads</w:t>
            </w:r>
            <w:r w:rsidR="00FA34C8">
              <w:rPr>
                <w:noProof/>
                <w:webHidden/>
              </w:rPr>
              <w:tab/>
            </w:r>
            <w:r w:rsidR="00FA34C8">
              <w:rPr>
                <w:noProof/>
                <w:webHidden/>
              </w:rPr>
              <w:fldChar w:fldCharType="begin"/>
            </w:r>
            <w:r w:rsidR="00FA34C8">
              <w:rPr>
                <w:noProof/>
                <w:webHidden/>
              </w:rPr>
              <w:instrText xml:space="preserve"> PAGEREF _Toc99546416 \h </w:instrText>
            </w:r>
            <w:r w:rsidR="00FA34C8">
              <w:rPr>
                <w:noProof/>
                <w:webHidden/>
              </w:rPr>
            </w:r>
            <w:r w:rsidR="00FA34C8">
              <w:rPr>
                <w:noProof/>
                <w:webHidden/>
              </w:rPr>
              <w:fldChar w:fldCharType="separate"/>
            </w:r>
            <w:r w:rsidR="00FA34C8">
              <w:rPr>
                <w:noProof/>
                <w:webHidden/>
              </w:rPr>
              <w:t>31</w:t>
            </w:r>
            <w:r w:rsidR="00FA34C8">
              <w:rPr>
                <w:noProof/>
                <w:webHidden/>
              </w:rPr>
              <w:fldChar w:fldCharType="end"/>
            </w:r>
          </w:hyperlink>
        </w:p>
        <w:p w14:paraId="3003FB9F" w14:textId="586528A3" w:rsidR="00FA34C8" w:rsidRDefault="00812AC2">
          <w:pPr>
            <w:pStyle w:val="TOC1"/>
            <w:tabs>
              <w:tab w:val="right" w:leader="dot" w:pos="10030"/>
            </w:tabs>
            <w:rPr>
              <w:noProof/>
              <w:sz w:val="22"/>
              <w:szCs w:val="22"/>
            </w:rPr>
          </w:pPr>
          <w:hyperlink w:anchor="_Toc99546417" w:history="1">
            <w:r w:rsidR="00FA34C8" w:rsidRPr="008F7FB8">
              <w:rPr>
                <w:rStyle w:val="Hyperlink"/>
                <w:noProof/>
              </w:rPr>
              <w:t>Appendix A:  Description of Terms</w:t>
            </w:r>
            <w:r w:rsidR="00FA34C8">
              <w:rPr>
                <w:noProof/>
                <w:webHidden/>
              </w:rPr>
              <w:tab/>
            </w:r>
            <w:r w:rsidR="00FA34C8">
              <w:rPr>
                <w:noProof/>
                <w:webHidden/>
              </w:rPr>
              <w:fldChar w:fldCharType="begin"/>
            </w:r>
            <w:r w:rsidR="00FA34C8">
              <w:rPr>
                <w:noProof/>
                <w:webHidden/>
              </w:rPr>
              <w:instrText xml:space="preserve"> PAGEREF _Toc99546417 \h </w:instrText>
            </w:r>
            <w:r w:rsidR="00FA34C8">
              <w:rPr>
                <w:noProof/>
                <w:webHidden/>
              </w:rPr>
            </w:r>
            <w:r w:rsidR="00FA34C8">
              <w:rPr>
                <w:noProof/>
                <w:webHidden/>
              </w:rPr>
              <w:fldChar w:fldCharType="separate"/>
            </w:r>
            <w:r w:rsidR="00FA34C8">
              <w:rPr>
                <w:noProof/>
                <w:webHidden/>
              </w:rPr>
              <w:t>32</w:t>
            </w:r>
            <w:r w:rsidR="00FA34C8">
              <w:rPr>
                <w:noProof/>
                <w:webHidden/>
              </w:rPr>
              <w:fldChar w:fldCharType="end"/>
            </w:r>
          </w:hyperlink>
        </w:p>
        <w:p w14:paraId="5E79C3E6" w14:textId="23D8CA35" w:rsidR="00DB1B6C" w:rsidRDefault="00DB1B6C">
          <w:r>
            <w:rPr>
              <w:b/>
              <w:bCs/>
              <w:noProof/>
            </w:rPr>
            <w:fldChar w:fldCharType="end"/>
          </w:r>
        </w:p>
      </w:sdtContent>
    </w:sdt>
    <w:p w14:paraId="44EAFD9C" w14:textId="636D645F" w:rsidR="00D31CA0" w:rsidRPr="00D31CA0" w:rsidRDefault="00D31CA0" w:rsidP="00D31CA0">
      <w:pPr>
        <w:sectPr w:rsidR="00D31CA0" w:rsidRPr="00D31CA0" w:rsidSect="003009DF">
          <w:headerReference w:type="default" r:id="rId14"/>
          <w:footerReference w:type="default" r:id="rId15"/>
          <w:pgSz w:w="12240" w:h="15840"/>
          <w:pgMar w:top="1460" w:right="1080" w:bottom="1160" w:left="1120" w:header="576" w:footer="288" w:gutter="0"/>
          <w:pgNumType w:fmt="lowerRoman" w:start="1"/>
          <w:cols w:space="720"/>
          <w:docGrid w:linePitch="326"/>
        </w:sectPr>
      </w:pPr>
    </w:p>
    <w:p w14:paraId="79C9EA0A" w14:textId="0F5A9FBA" w:rsidR="0055246D" w:rsidRPr="00014DC0" w:rsidRDefault="00486E02" w:rsidP="00812AC2">
      <w:pPr>
        <w:pStyle w:val="Heading1"/>
      </w:pPr>
      <w:bookmarkStart w:id="0" w:name="_Toc99546403"/>
      <w:r w:rsidRPr="00014DC0">
        <w:lastRenderedPageBreak/>
        <w:t>List of Figures</w:t>
      </w:r>
      <w:bookmarkEnd w:id="0"/>
    </w:p>
    <w:p w14:paraId="23D22928" w14:textId="796B6A36" w:rsidR="00FA34C8" w:rsidRDefault="000D6C72">
      <w:pPr>
        <w:pStyle w:val="TableofFigures"/>
        <w:tabs>
          <w:tab w:val="right" w:leader="dot" w:pos="10030"/>
        </w:tabs>
        <w:rPr>
          <w:noProof/>
          <w:sz w:val="22"/>
          <w:szCs w:val="22"/>
        </w:rPr>
      </w:pPr>
      <w:r>
        <w:rPr>
          <w:sz w:val="26"/>
          <w:szCs w:val="22"/>
        </w:rPr>
        <w:fldChar w:fldCharType="begin"/>
      </w:r>
      <w:r>
        <w:rPr>
          <w:sz w:val="26"/>
        </w:rPr>
        <w:instrText xml:space="preserve"> TOC \h \z \c "Figure" </w:instrText>
      </w:r>
      <w:r>
        <w:rPr>
          <w:sz w:val="26"/>
          <w:szCs w:val="22"/>
        </w:rPr>
        <w:fldChar w:fldCharType="separate"/>
      </w:r>
      <w:hyperlink w:anchor="_Toc99546418" w:history="1">
        <w:r w:rsidR="00FA34C8" w:rsidRPr="0029463B">
          <w:rPr>
            <w:rStyle w:val="Hyperlink"/>
            <w:noProof/>
          </w:rPr>
          <w:t>Figure 1: Example Functional Area, Functions, and Activities</w:t>
        </w:r>
        <w:r w:rsidR="00FA34C8">
          <w:rPr>
            <w:noProof/>
            <w:webHidden/>
          </w:rPr>
          <w:tab/>
        </w:r>
        <w:r w:rsidR="00FA34C8">
          <w:rPr>
            <w:noProof/>
            <w:webHidden/>
          </w:rPr>
          <w:fldChar w:fldCharType="begin"/>
        </w:r>
        <w:r w:rsidR="00FA34C8">
          <w:rPr>
            <w:noProof/>
            <w:webHidden/>
          </w:rPr>
          <w:instrText xml:space="preserve"> PAGEREF _Toc99546418 \h </w:instrText>
        </w:r>
        <w:r w:rsidR="00FA34C8">
          <w:rPr>
            <w:noProof/>
            <w:webHidden/>
          </w:rPr>
        </w:r>
        <w:r w:rsidR="00FA34C8">
          <w:rPr>
            <w:noProof/>
            <w:webHidden/>
          </w:rPr>
          <w:fldChar w:fldCharType="separate"/>
        </w:r>
        <w:r w:rsidR="00FA34C8">
          <w:rPr>
            <w:noProof/>
            <w:webHidden/>
          </w:rPr>
          <w:t>3</w:t>
        </w:r>
        <w:r w:rsidR="00FA34C8">
          <w:rPr>
            <w:noProof/>
            <w:webHidden/>
          </w:rPr>
          <w:fldChar w:fldCharType="end"/>
        </w:r>
      </w:hyperlink>
    </w:p>
    <w:p w14:paraId="5081A8C4" w14:textId="105FDCAA" w:rsidR="00FA34C8" w:rsidRDefault="00812AC2">
      <w:pPr>
        <w:pStyle w:val="TableofFigures"/>
        <w:tabs>
          <w:tab w:val="right" w:leader="dot" w:pos="10030"/>
        </w:tabs>
        <w:rPr>
          <w:noProof/>
          <w:sz w:val="22"/>
          <w:szCs w:val="22"/>
        </w:rPr>
      </w:pPr>
      <w:hyperlink w:anchor="_Toc99546419" w:history="1">
        <w:r w:rsidR="00FA34C8" w:rsidRPr="0029463B">
          <w:rPr>
            <w:rStyle w:val="Hyperlink"/>
            <w:noProof/>
          </w:rPr>
          <w:t>Figure 2: Business Use Case Identifier Notation</w:t>
        </w:r>
        <w:r w:rsidR="00FA34C8">
          <w:rPr>
            <w:noProof/>
            <w:webHidden/>
          </w:rPr>
          <w:tab/>
        </w:r>
        <w:r w:rsidR="00FA34C8">
          <w:rPr>
            <w:noProof/>
            <w:webHidden/>
          </w:rPr>
          <w:fldChar w:fldCharType="begin"/>
        </w:r>
        <w:r w:rsidR="00FA34C8">
          <w:rPr>
            <w:noProof/>
            <w:webHidden/>
          </w:rPr>
          <w:instrText xml:space="preserve"> PAGEREF _Toc99546419 \h </w:instrText>
        </w:r>
        <w:r w:rsidR="00FA34C8">
          <w:rPr>
            <w:noProof/>
            <w:webHidden/>
          </w:rPr>
        </w:r>
        <w:r w:rsidR="00FA34C8">
          <w:rPr>
            <w:noProof/>
            <w:webHidden/>
          </w:rPr>
          <w:fldChar w:fldCharType="separate"/>
        </w:r>
        <w:r w:rsidR="00FA34C8">
          <w:rPr>
            <w:noProof/>
            <w:webHidden/>
          </w:rPr>
          <w:t>4</w:t>
        </w:r>
        <w:r w:rsidR="00FA34C8">
          <w:rPr>
            <w:noProof/>
            <w:webHidden/>
          </w:rPr>
          <w:fldChar w:fldCharType="end"/>
        </w:r>
      </w:hyperlink>
    </w:p>
    <w:p w14:paraId="19343AC0" w14:textId="1DF0394E" w:rsidR="00FA34C8" w:rsidRDefault="00812AC2">
      <w:pPr>
        <w:pStyle w:val="TableofFigures"/>
        <w:tabs>
          <w:tab w:val="right" w:leader="dot" w:pos="10030"/>
        </w:tabs>
        <w:rPr>
          <w:noProof/>
          <w:sz w:val="22"/>
          <w:szCs w:val="22"/>
        </w:rPr>
      </w:pPr>
      <w:hyperlink w:anchor="_Toc99546420" w:history="1">
        <w:r w:rsidR="00FA34C8" w:rsidRPr="0029463B">
          <w:rPr>
            <w:rStyle w:val="Hyperlink"/>
            <w:noProof/>
          </w:rPr>
          <w:t>Figure 3: End-to-End Business Process Use Case Documents</w:t>
        </w:r>
        <w:r w:rsidR="00FA34C8">
          <w:rPr>
            <w:noProof/>
            <w:webHidden/>
          </w:rPr>
          <w:tab/>
        </w:r>
        <w:r w:rsidR="00FA34C8">
          <w:rPr>
            <w:noProof/>
            <w:webHidden/>
          </w:rPr>
          <w:fldChar w:fldCharType="begin"/>
        </w:r>
        <w:r w:rsidR="00FA34C8">
          <w:rPr>
            <w:noProof/>
            <w:webHidden/>
          </w:rPr>
          <w:instrText xml:space="preserve"> PAGEREF _Toc99546420 \h </w:instrText>
        </w:r>
        <w:r w:rsidR="00FA34C8">
          <w:rPr>
            <w:noProof/>
            <w:webHidden/>
          </w:rPr>
        </w:r>
        <w:r w:rsidR="00FA34C8">
          <w:rPr>
            <w:noProof/>
            <w:webHidden/>
          </w:rPr>
          <w:fldChar w:fldCharType="separate"/>
        </w:r>
        <w:r w:rsidR="00FA34C8">
          <w:rPr>
            <w:noProof/>
            <w:webHidden/>
          </w:rPr>
          <w:t>5</w:t>
        </w:r>
        <w:r w:rsidR="00FA34C8">
          <w:rPr>
            <w:noProof/>
            <w:webHidden/>
          </w:rPr>
          <w:fldChar w:fldCharType="end"/>
        </w:r>
      </w:hyperlink>
    </w:p>
    <w:p w14:paraId="03BE9F89" w14:textId="63CF04B4" w:rsidR="00FA34C8" w:rsidRDefault="00812AC2">
      <w:pPr>
        <w:pStyle w:val="TableofFigures"/>
        <w:tabs>
          <w:tab w:val="right" w:leader="dot" w:pos="10030"/>
        </w:tabs>
        <w:rPr>
          <w:noProof/>
          <w:sz w:val="22"/>
          <w:szCs w:val="22"/>
        </w:rPr>
      </w:pPr>
      <w:hyperlink w:anchor="_Toc99546421" w:history="1">
        <w:r w:rsidR="00FA34C8" w:rsidRPr="0029463B">
          <w:rPr>
            <w:rStyle w:val="Hyperlink"/>
            <w:noProof/>
          </w:rPr>
          <w:t>Figure 4: Use Case Demonstration Threads and End-to-End Business Processes</w:t>
        </w:r>
        <w:r w:rsidR="00FA34C8">
          <w:rPr>
            <w:noProof/>
            <w:webHidden/>
          </w:rPr>
          <w:tab/>
        </w:r>
        <w:r w:rsidR="00FA34C8">
          <w:rPr>
            <w:noProof/>
            <w:webHidden/>
          </w:rPr>
          <w:fldChar w:fldCharType="begin"/>
        </w:r>
        <w:r w:rsidR="00FA34C8">
          <w:rPr>
            <w:noProof/>
            <w:webHidden/>
          </w:rPr>
          <w:instrText xml:space="preserve"> PAGEREF _Toc99546421 \h </w:instrText>
        </w:r>
        <w:r w:rsidR="00FA34C8">
          <w:rPr>
            <w:noProof/>
            <w:webHidden/>
          </w:rPr>
        </w:r>
        <w:r w:rsidR="00FA34C8">
          <w:rPr>
            <w:noProof/>
            <w:webHidden/>
          </w:rPr>
          <w:fldChar w:fldCharType="separate"/>
        </w:r>
        <w:r w:rsidR="00FA34C8">
          <w:rPr>
            <w:noProof/>
            <w:webHidden/>
          </w:rPr>
          <w:t>16</w:t>
        </w:r>
        <w:r w:rsidR="00FA34C8">
          <w:rPr>
            <w:noProof/>
            <w:webHidden/>
          </w:rPr>
          <w:fldChar w:fldCharType="end"/>
        </w:r>
      </w:hyperlink>
    </w:p>
    <w:p w14:paraId="42FAFEB2" w14:textId="6F3A3F92" w:rsidR="00FA34C8" w:rsidRDefault="00812AC2">
      <w:pPr>
        <w:pStyle w:val="TableofFigures"/>
        <w:tabs>
          <w:tab w:val="right" w:leader="dot" w:pos="10030"/>
        </w:tabs>
        <w:rPr>
          <w:noProof/>
          <w:sz w:val="22"/>
          <w:szCs w:val="22"/>
        </w:rPr>
      </w:pPr>
      <w:hyperlink w:anchor="_Toc99546422" w:history="1">
        <w:r w:rsidR="00FA34C8" w:rsidRPr="0029463B">
          <w:rPr>
            <w:rStyle w:val="Hyperlink"/>
            <w:noProof/>
          </w:rPr>
          <w:t>Figure 5: 1. Purchase and Management of Equipment Summary</w:t>
        </w:r>
        <w:r w:rsidR="00FA34C8">
          <w:rPr>
            <w:noProof/>
            <w:webHidden/>
          </w:rPr>
          <w:tab/>
        </w:r>
        <w:r w:rsidR="00FA34C8">
          <w:rPr>
            <w:noProof/>
            <w:webHidden/>
          </w:rPr>
          <w:fldChar w:fldCharType="begin"/>
        </w:r>
        <w:r w:rsidR="00FA34C8">
          <w:rPr>
            <w:noProof/>
            <w:webHidden/>
          </w:rPr>
          <w:instrText xml:space="preserve"> PAGEREF _Toc99546422 \h </w:instrText>
        </w:r>
        <w:r w:rsidR="00FA34C8">
          <w:rPr>
            <w:noProof/>
            <w:webHidden/>
          </w:rPr>
        </w:r>
        <w:r w:rsidR="00FA34C8">
          <w:rPr>
            <w:noProof/>
            <w:webHidden/>
          </w:rPr>
          <w:fldChar w:fldCharType="separate"/>
        </w:r>
        <w:r w:rsidR="00FA34C8">
          <w:rPr>
            <w:noProof/>
            <w:webHidden/>
          </w:rPr>
          <w:t>17</w:t>
        </w:r>
        <w:r w:rsidR="00FA34C8">
          <w:rPr>
            <w:noProof/>
            <w:webHidden/>
          </w:rPr>
          <w:fldChar w:fldCharType="end"/>
        </w:r>
      </w:hyperlink>
    </w:p>
    <w:p w14:paraId="3209C7C9" w14:textId="0D6CF377" w:rsidR="00FA34C8" w:rsidRDefault="00812AC2">
      <w:pPr>
        <w:pStyle w:val="TableofFigures"/>
        <w:tabs>
          <w:tab w:val="right" w:leader="dot" w:pos="10030"/>
        </w:tabs>
        <w:rPr>
          <w:noProof/>
          <w:sz w:val="22"/>
          <w:szCs w:val="22"/>
        </w:rPr>
      </w:pPr>
      <w:hyperlink w:anchor="_Toc99546423" w:history="1">
        <w:r w:rsidR="00FA34C8" w:rsidRPr="0029463B">
          <w:rPr>
            <w:rStyle w:val="Hyperlink"/>
            <w:noProof/>
          </w:rPr>
          <w:t>Figure 6: 2. Bulk Purchase of Office Equipment Summary</w:t>
        </w:r>
        <w:r w:rsidR="00FA34C8">
          <w:rPr>
            <w:noProof/>
            <w:webHidden/>
          </w:rPr>
          <w:tab/>
        </w:r>
        <w:r w:rsidR="00FA34C8">
          <w:rPr>
            <w:noProof/>
            <w:webHidden/>
          </w:rPr>
          <w:fldChar w:fldCharType="begin"/>
        </w:r>
        <w:r w:rsidR="00FA34C8">
          <w:rPr>
            <w:noProof/>
            <w:webHidden/>
          </w:rPr>
          <w:instrText xml:space="preserve"> PAGEREF _Toc99546423 \h </w:instrText>
        </w:r>
        <w:r w:rsidR="00FA34C8">
          <w:rPr>
            <w:noProof/>
            <w:webHidden/>
          </w:rPr>
        </w:r>
        <w:r w:rsidR="00FA34C8">
          <w:rPr>
            <w:noProof/>
            <w:webHidden/>
          </w:rPr>
          <w:fldChar w:fldCharType="separate"/>
        </w:r>
        <w:r w:rsidR="00FA34C8">
          <w:rPr>
            <w:noProof/>
            <w:webHidden/>
          </w:rPr>
          <w:t>18</w:t>
        </w:r>
        <w:r w:rsidR="00FA34C8">
          <w:rPr>
            <w:noProof/>
            <w:webHidden/>
          </w:rPr>
          <w:fldChar w:fldCharType="end"/>
        </w:r>
      </w:hyperlink>
    </w:p>
    <w:p w14:paraId="3C422AAF" w14:textId="337721E7" w:rsidR="00FA34C8" w:rsidRDefault="00812AC2">
      <w:pPr>
        <w:pStyle w:val="TableofFigures"/>
        <w:tabs>
          <w:tab w:val="right" w:leader="dot" w:pos="10030"/>
        </w:tabs>
        <w:rPr>
          <w:noProof/>
          <w:sz w:val="22"/>
          <w:szCs w:val="22"/>
        </w:rPr>
      </w:pPr>
      <w:hyperlink w:anchor="_Toc99546424" w:history="1">
        <w:r w:rsidR="00FA34C8" w:rsidRPr="0029463B">
          <w:rPr>
            <w:rStyle w:val="Hyperlink"/>
            <w:noProof/>
          </w:rPr>
          <w:t>Figure 7: 3. Complex Systems Including Software and Hardware Summary</w:t>
        </w:r>
        <w:r w:rsidR="00FA34C8">
          <w:rPr>
            <w:noProof/>
            <w:webHidden/>
          </w:rPr>
          <w:tab/>
        </w:r>
        <w:r w:rsidR="00FA34C8">
          <w:rPr>
            <w:noProof/>
            <w:webHidden/>
          </w:rPr>
          <w:fldChar w:fldCharType="begin"/>
        </w:r>
        <w:r w:rsidR="00FA34C8">
          <w:rPr>
            <w:noProof/>
            <w:webHidden/>
          </w:rPr>
          <w:instrText xml:space="preserve"> PAGEREF _Toc99546424 \h </w:instrText>
        </w:r>
        <w:r w:rsidR="00FA34C8">
          <w:rPr>
            <w:noProof/>
            <w:webHidden/>
          </w:rPr>
        </w:r>
        <w:r w:rsidR="00FA34C8">
          <w:rPr>
            <w:noProof/>
            <w:webHidden/>
          </w:rPr>
          <w:fldChar w:fldCharType="separate"/>
        </w:r>
        <w:r w:rsidR="00FA34C8">
          <w:rPr>
            <w:noProof/>
            <w:webHidden/>
          </w:rPr>
          <w:t>18</w:t>
        </w:r>
        <w:r w:rsidR="00FA34C8">
          <w:rPr>
            <w:noProof/>
            <w:webHidden/>
          </w:rPr>
          <w:fldChar w:fldCharType="end"/>
        </w:r>
      </w:hyperlink>
    </w:p>
    <w:p w14:paraId="516C4C0C" w14:textId="4E89FF96" w:rsidR="00FA34C8" w:rsidRDefault="00812AC2">
      <w:pPr>
        <w:pStyle w:val="TableofFigures"/>
        <w:tabs>
          <w:tab w:val="right" w:leader="dot" w:pos="10030"/>
        </w:tabs>
        <w:rPr>
          <w:noProof/>
          <w:sz w:val="22"/>
          <w:szCs w:val="22"/>
        </w:rPr>
      </w:pPr>
      <w:hyperlink w:anchor="_Toc99546425" w:history="1">
        <w:r w:rsidR="00FA34C8" w:rsidRPr="0029463B">
          <w:rPr>
            <w:rStyle w:val="Hyperlink"/>
            <w:noProof/>
          </w:rPr>
          <w:t>Figure 8: 4. Combined Procurement Requests Summary</w:t>
        </w:r>
        <w:r w:rsidR="00FA34C8">
          <w:rPr>
            <w:noProof/>
            <w:webHidden/>
          </w:rPr>
          <w:tab/>
        </w:r>
        <w:r w:rsidR="00FA34C8">
          <w:rPr>
            <w:noProof/>
            <w:webHidden/>
          </w:rPr>
          <w:fldChar w:fldCharType="begin"/>
        </w:r>
        <w:r w:rsidR="00FA34C8">
          <w:rPr>
            <w:noProof/>
            <w:webHidden/>
          </w:rPr>
          <w:instrText xml:space="preserve"> PAGEREF _Toc99546425 \h </w:instrText>
        </w:r>
        <w:r w:rsidR="00FA34C8">
          <w:rPr>
            <w:noProof/>
            <w:webHidden/>
          </w:rPr>
        </w:r>
        <w:r w:rsidR="00FA34C8">
          <w:rPr>
            <w:noProof/>
            <w:webHidden/>
          </w:rPr>
          <w:fldChar w:fldCharType="separate"/>
        </w:r>
        <w:r w:rsidR="00FA34C8">
          <w:rPr>
            <w:noProof/>
            <w:webHidden/>
          </w:rPr>
          <w:t>19</w:t>
        </w:r>
        <w:r w:rsidR="00FA34C8">
          <w:rPr>
            <w:noProof/>
            <w:webHidden/>
          </w:rPr>
          <w:fldChar w:fldCharType="end"/>
        </w:r>
      </w:hyperlink>
    </w:p>
    <w:p w14:paraId="42AE4558" w14:textId="687C17A9" w:rsidR="00FA34C8" w:rsidRDefault="00812AC2">
      <w:pPr>
        <w:pStyle w:val="TableofFigures"/>
        <w:tabs>
          <w:tab w:val="right" w:leader="dot" w:pos="10030"/>
        </w:tabs>
        <w:rPr>
          <w:noProof/>
          <w:sz w:val="22"/>
          <w:szCs w:val="22"/>
        </w:rPr>
      </w:pPr>
      <w:hyperlink w:anchor="_Toc99546426" w:history="1">
        <w:r w:rsidR="00FA34C8" w:rsidRPr="0029463B">
          <w:rPr>
            <w:rStyle w:val="Hyperlink"/>
            <w:noProof/>
          </w:rPr>
          <w:t>Figure 9: 5. Purchase Card Summary</w:t>
        </w:r>
        <w:r w:rsidR="00FA34C8">
          <w:rPr>
            <w:noProof/>
            <w:webHidden/>
          </w:rPr>
          <w:tab/>
        </w:r>
        <w:r w:rsidR="00FA34C8">
          <w:rPr>
            <w:noProof/>
            <w:webHidden/>
          </w:rPr>
          <w:fldChar w:fldCharType="begin"/>
        </w:r>
        <w:r w:rsidR="00FA34C8">
          <w:rPr>
            <w:noProof/>
            <w:webHidden/>
          </w:rPr>
          <w:instrText xml:space="preserve"> PAGEREF _Toc99546426 \h </w:instrText>
        </w:r>
        <w:r w:rsidR="00FA34C8">
          <w:rPr>
            <w:noProof/>
            <w:webHidden/>
          </w:rPr>
        </w:r>
        <w:r w:rsidR="00FA34C8">
          <w:rPr>
            <w:noProof/>
            <w:webHidden/>
          </w:rPr>
          <w:fldChar w:fldCharType="separate"/>
        </w:r>
        <w:r w:rsidR="00FA34C8">
          <w:rPr>
            <w:noProof/>
            <w:webHidden/>
          </w:rPr>
          <w:t>19</w:t>
        </w:r>
        <w:r w:rsidR="00FA34C8">
          <w:rPr>
            <w:noProof/>
            <w:webHidden/>
          </w:rPr>
          <w:fldChar w:fldCharType="end"/>
        </w:r>
      </w:hyperlink>
    </w:p>
    <w:p w14:paraId="32A72AC5" w14:textId="38F52F8F" w:rsidR="00FA34C8" w:rsidRDefault="00812AC2">
      <w:pPr>
        <w:pStyle w:val="TableofFigures"/>
        <w:tabs>
          <w:tab w:val="right" w:leader="dot" w:pos="10030"/>
        </w:tabs>
        <w:rPr>
          <w:noProof/>
          <w:sz w:val="22"/>
          <w:szCs w:val="22"/>
        </w:rPr>
      </w:pPr>
      <w:hyperlink w:anchor="_Toc99546427" w:history="1">
        <w:r w:rsidR="00FA34C8" w:rsidRPr="0029463B">
          <w:rPr>
            <w:rStyle w:val="Hyperlink"/>
            <w:noProof/>
          </w:rPr>
          <w:t>Figure 10: 6. Grant Disbursement and Close Out Summary</w:t>
        </w:r>
        <w:r w:rsidR="00FA34C8">
          <w:rPr>
            <w:noProof/>
            <w:webHidden/>
          </w:rPr>
          <w:tab/>
        </w:r>
        <w:r w:rsidR="00FA34C8">
          <w:rPr>
            <w:noProof/>
            <w:webHidden/>
          </w:rPr>
          <w:fldChar w:fldCharType="begin"/>
        </w:r>
        <w:r w:rsidR="00FA34C8">
          <w:rPr>
            <w:noProof/>
            <w:webHidden/>
          </w:rPr>
          <w:instrText xml:space="preserve"> PAGEREF _Toc99546427 \h </w:instrText>
        </w:r>
        <w:r w:rsidR="00FA34C8">
          <w:rPr>
            <w:noProof/>
            <w:webHidden/>
          </w:rPr>
        </w:r>
        <w:r w:rsidR="00FA34C8">
          <w:rPr>
            <w:noProof/>
            <w:webHidden/>
          </w:rPr>
          <w:fldChar w:fldCharType="separate"/>
        </w:r>
        <w:r w:rsidR="00FA34C8">
          <w:rPr>
            <w:noProof/>
            <w:webHidden/>
          </w:rPr>
          <w:t>20</w:t>
        </w:r>
        <w:r w:rsidR="00FA34C8">
          <w:rPr>
            <w:noProof/>
            <w:webHidden/>
          </w:rPr>
          <w:fldChar w:fldCharType="end"/>
        </w:r>
      </w:hyperlink>
    </w:p>
    <w:p w14:paraId="52208D53" w14:textId="001DF3EF" w:rsidR="00FA34C8" w:rsidRDefault="00812AC2">
      <w:pPr>
        <w:pStyle w:val="TableofFigures"/>
        <w:tabs>
          <w:tab w:val="right" w:leader="dot" w:pos="10030"/>
        </w:tabs>
        <w:rPr>
          <w:noProof/>
          <w:sz w:val="22"/>
          <w:szCs w:val="22"/>
        </w:rPr>
      </w:pPr>
      <w:hyperlink w:anchor="_Toc99546428" w:history="1">
        <w:r w:rsidR="00FA34C8" w:rsidRPr="0029463B">
          <w:rPr>
            <w:rStyle w:val="Hyperlink"/>
            <w:noProof/>
          </w:rPr>
          <w:t>Figure 11: 7. Temporary Duty (TDY) Travel</w:t>
        </w:r>
        <w:r w:rsidR="00FA34C8" w:rsidRPr="0029463B">
          <w:rPr>
            <w:rStyle w:val="Hyperlink"/>
            <w:noProof/>
            <w:spacing w:val="-13"/>
          </w:rPr>
          <w:t xml:space="preserve"> </w:t>
        </w:r>
        <w:r w:rsidR="00FA34C8" w:rsidRPr="0029463B">
          <w:rPr>
            <w:rStyle w:val="Hyperlink"/>
            <w:noProof/>
          </w:rPr>
          <w:t>Summary</w:t>
        </w:r>
        <w:r w:rsidR="00FA34C8">
          <w:rPr>
            <w:noProof/>
            <w:webHidden/>
          </w:rPr>
          <w:tab/>
        </w:r>
        <w:r w:rsidR="00FA34C8">
          <w:rPr>
            <w:noProof/>
            <w:webHidden/>
          </w:rPr>
          <w:fldChar w:fldCharType="begin"/>
        </w:r>
        <w:r w:rsidR="00FA34C8">
          <w:rPr>
            <w:noProof/>
            <w:webHidden/>
          </w:rPr>
          <w:instrText xml:space="preserve"> PAGEREF _Toc99546428 \h </w:instrText>
        </w:r>
        <w:r w:rsidR="00FA34C8">
          <w:rPr>
            <w:noProof/>
            <w:webHidden/>
          </w:rPr>
        </w:r>
        <w:r w:rsidR="00FA34C8">
          <w:rPr>
            <w:noProof/>
            <w:webHidden/>
          </w:rPr>
          <w:fldChar w:fldCharType="separate"/>
        </w:r>
        <w:r w:rsidR="00FA34C8">
          <w:rPr>
            <w:noProof/>
            <w:webHidden/>
          </w:rPr>
          <w:t>20</w:t>
        </w:r>
        <w:r w:rsidR="00FA34C8">
          <w:rPr>
            <w:noProof/>
            <w:webHidden/>
          </w:rPr>
          <w:fldChar w:fldCharType="end"/>
        </w:r>
      </w:hyperlink>
    </w:p>
    <w:p w14:paraId="45DA871D" w14:textId="5A40F530" w:rsidR="00FA34C8" w:rsidRDefault="00812AC2">
      <w:pPr>
        <w:pStyle w:val="TableofFigures"/>
        <w:tabs>
          <w:tab w:val="right" w:leader="dot" w:pos="10030"/>
        </w:tabs>
        <w:rPr>
          <w:noProof/>
          <w:sz w:val="22"/>
          <w:szCs w:val="22"/>
        </w:rPr>
      </w:pPr>
      <w:hyperlink w:anchor="_Toc99546429" w:history="1">
        <w:r w:rsidR="00FA34C8" w:rsidRPr="0029463B">
          <w:rPr>
            <w:rStyle w:val="Hyperlink"/>
            <w:noProof/>
          </w:rPr>
          <w:t>Figure 12: 8. Relocation Summary</w:t>
        </w:r>
        <w:r w:rsidR="00FA34C8">
          <w:rPr>
            <w:noProof/>
            <w:webHidden/>
          </w:rPr>
          <w:tab/>
        </w:r>
        <w:r w:rsidR="00FA34C8">
          <w:rPr>
            <w:noProof/>
            <w:webHidden/>
          </w:rPr>
          <w:fldChar w:fldCharType="begin"/>
        </w:r>
        <w:r w:rsidR="00FA34C8">
          <w:rPr>
            <w:noProof/>
            <w:webHidden/>
          </w:rPr>
          <w:instrText xml:space="preserve"> PAGEREF _Toc99546429 \h </w:instrText>
        </w:r>
        <w:r w:rsidR="00FA34C8">
          <w:rPr>
            <w:noProof/>
            <w:webHidden/>
          </w:rPr>
        </w:r>
        <w:r w:rsidR="00FA34C8">
          <w:rPr>
            <w:noProof/>
            <w:webHidden/>
          </w:rPr>
          <w:fldChar w:fldCharType="separate"/>
        </w:r>
        <w:r w:rsidR="00FA34C8">
          <w:rPr>
            <w:noProof/>
            <w:webHidden/>
          </w:rPr>
          <w:t>21</w:t>
        </w:r>
        <w:r w:rsidR="00FA34C8">
          <w:rPr>
            <w:noProof/>
            <w:webHidden/>
          </w:rPr>
          <w:fldChar w:fldCharType="end"/>
        </w:r>
      </w:hyperlink>
    </w:p>
    <w:p w14:paraId="6B7E34D4" w14:textId="0D731EBF" w:rsidR="00FA34C8" w:rsidRDefault="00812AC2">
      <w:pPr>
        <w:pStyle w:val="TableofFigures"/>
        <w:tabs>
          <w:tab w:val="right" w:leader="dot" w:pos="10030"/>
        </w:tabs>
        <w:rPr>
          <w:noProof/>
          <w:sz w:val="22"/>
          <w:szCs w:val="22"/>
        </w:rPr>
      </w:pPr>
      <w:hyperlink w:anchor="_Toc99546430" w:history="1">
        <w:r w:rsidR="00FA34C8" w:rsidRPr="0029463B">
          <w:rPr>
            <w:rStyle w:val="Hyperlink"/>
            <w:noProof/>
          </w:rPr>
          <w:t>Figure 13: 9. Payroll Summary</w:t>
        </w:r>
        <w:r w:rsidR="00FA34C8">
          <w:rPr>
            <w:noProof/>
            <w:webHidden/>
          </w:rPr>
          <w:tab/>
        </w:r>
        <w:r w:rsidR="00FA34C8">
          <w:rPr>
            <w:noProof/>
            <w:webHidden/>
          </w:rPr>
          <w:fldChar w:fldCharType="begin"/>
        </w:r>
        <w:r w:rsidR="00FA34C8">
          <w:rPr>
            <w:noProof/>
            <w:webHidden/>
          </w:rPr>
          <w:instrText xml:space="preserve"> PAGEREF _Toc99546430 \h </w:instrText>
        </w:r>
        <w:r w:rsidR="00FA34C8">
          <w:rPr>
            <w:noProof/>
            <w:webHidden/>
          </w:rPr>
        </w:r>
        <w:r w:rsidR="00FA34C8">
          <w:rPr>
            <w:noProof/>
            <w:webHidden/>
          </w:rPr>
          <w:fldChar w:fldCharType="separate"/>
        </w:r>
        <w:r w:rsidR="00FA34C8">
          <w:rPr>
            <w:noProof/>
            <w:webHidden/>
          </w:rPr>
          <w:t>21</w:t>
        </w:r>
        <w:r w:rsidR="00FA34C8">
          <w:rPr>
            <w:noProof/>
            <w:webHidden/>
          </w:rPr>
          <w:fldChar w:fldCharType="end"/>
        </w:r>
      </w:hyperlink>
    </w:p>
    <w:p w14:paraId="63BDAC4A" w14:textId="102C9EA4" w:rsidR="00FA34C8" w:rsidRDefault="00812AC2">
      <w:pPr>
        <w:pStyle w:val="TableofFigures"/>
        <w:tabs>
          <w:tab w:val="right" w:leader="dot" w:pos="10030"/>
        </w:tabs>
        <w:rPr>
          <w:noProof/>
          <w:sz w:val="22"/>
          <w:szCs w:val="22"/>
        </w:rPr>
      </w:pPr>
      <w:hyperlink w:anchor="_Toc99546431" w:history="1">
        <w:r w:rsidR="00FA34C8" w:rsidRPr="0029463B">
          <w:rPr>
            <w:rStyle w:val="Hyperlink"/>
            <w:noProof/>
          </w:rPr>
          <w:t>Figure 14: 10. Direct Loan Summary</w:t>
        </w:r>
        <w:r w:rsidR="00FA34C8">
          <w:rPr>
            <w:noProof/>
            <w:webHidden/>
          </w:rPr>
          <w:tab/>
        </w:r>
        <w:r w:rsidR="00FA34C8">
          <w:rPr>
            <w:noProof/>
            <w:webHidden/>
          </w:rPr>
          <w:fldChar w:fldCharType="begin"/>
        </w:r>
        <w:r w:rsidR="00FA34C8">
          <w:rPr>
            <w:noProof/>
            <w:webHidden/>
          </w:rPr>
          <w:instrText xml:space="preserve"> PAGEREF _Toc99546431 \h </w:instrText>
        </w:r>
        <w:r w:rsidR="00FA34C8">
          <w:rPr>
            <w:noProof/>
            <w:webHidden/>
          </w:rPr>
        </w:r>
        <w:r w:rsidR="00FA34C8">
          <w:rPr>
            <w:noProof/>
            <w:webHidden/>
          </w:rPr>
          <w:fldChar w:fldCharType="separate"/>
        </w:r>
        <w:r w:rsidR="00FA34C8">
          <w:rPr>
            <w:noProof/>
            <w:webHidden/>
          </w:rPr>
          <w:t>22</w:t>
        </w:r>
        <w:r w:rsidR="00FA34C8">
          <w:rPr>
            <w:noProof/>
            <w:webHidden/>
          </w:rPr>
          <w:fldChar w:fldCharType="end"/>
        </w:r>
      </w:hyperlink>
    </w:p>
    <w:p w14:paraId="7E8775B6" w14:textId="7DDF25EB" w:rsidR="00FA34C8" w:rsidRDefault="00812AC2">
      <w:pPr>
        <w:pStyle w:val="TableofFigures"/>
        <w:tabs>
          <w:tab w:val="right" w:leader="dot" w:pos="10030"/>
        </w:tabs>
        <w:rPr>
          <w:noProof/>
          <w:sz w:val="22"/>
          <w:szCs w:val="22"/>
        </w:rPr>
      </w:pPr>
      <w:hyperlink w:anchor="_Toc99546432" w:history="1">
        <w:r w:rsidR="00FA34C8" w:rsidRPr="0029463B">
          <w:rPr>
            <w:rStyle w:val="Hyperlink"/>
            <w:noProof/>
          </w:rPr>
          <w:t>Figure 15: 11. Guaranteed Loan Summary</w:t>
        </w:r>
        <w:r w:rsidR="00FA34C8">
          <w:rPr>
            <w:noProof/>
            <w:webHidden/>
          </w:rPr>
          <w:tab/>
        </w:r>
        <w:r w:rsidR="00FA34C8">
          <w:rPr>
            <w:noProof/>
            <w:webHidden/>
          </w:rPr>
          <w:fldChar w:fldCharType="begin"/>
        </w:r>
        <w:r w:rsidR="00FA34C8">
          <w:rPr>
            <w:noProof/>
            <w:webHidden/>
          </w:rPr>
          <w:instrText xml:space="preserve"> PAGEREF _Toc99546432 \h </w:instrText>
        </w:r>
        <w:r w:rsidR="00FA34C8">
          <w:rPr>
            <w:noProof/>
            <w:webHidden/>
          </w:rPr>
        </w:r>
        <w:r w:rsidR="00FA34C8">
          <w:rPr>
            <w:noProof/>
            <w:webHidden/>
          </w:rPr>
          <w:fldChar w:fldCharType="separate"/>
        </w:r>
        <w:r w:rsidR="00FA34C8">
          <w:rPr>
            <w:noProof/>
            <w:webHidden/>
          </w:rPr>
          <w:t>22</w:t>
        </w:r>
        <w:r w:rsidR="00FA34C8">
          <w:rPr>
            <w:noProof/>
            <w:webHidden/>
          </w:rPr>
          <w:fldChar w:fldCharType="end"/>
        </w:r>
      </w:hyperlink>
    </w:p>
    <w:p w14:paraId="2DBBB75C" w14:textId="109905D4" w:rsidR="00FA34C8" w:rsidRDefault="00812AC2">
      <w:pPr>
        <w:pStyle w:val="TableofFigures"/>
        <w:tabs>
          <w:tab w:val="right" w:leader="dot" w:pos="10030"/>
        </w:tabs>
        <w:rPr>
          <w:noProof/>
          <w:sz w:val="22"/>
          <w:szCs w:val="22"/>
        </w:rPr>
      </w:pPr>
      <w:hyperlink w:anchor="_Toc99546433" w:history="1">
        <w:r w:rsidR="00FA34C8" w:rsidRPr="0029463B">
          <w:rPr>
            <w:rStyle w:val="Hyperlink"/>
            <w:noProof/>
          </w:rPr>
          <w:t>Figure 16: 12. Federal-to-Federal Reimbursable Agreement Summary</w:t>
        </w:r>
        <w:r w:rsidR="00FA34C8">
          <w:rPr>
            <w:noProof/>
            <w:webHidden/>
          </w:rPr>
          <w:tab/>
        </w:r>
        <w:r w:rsidR="00FA34C8">
          <w:rPr>
            <w:noProof/>
            <w:webHidden/>
          </w:rPr>
          <w:fldChar w:fldCharType="begin"/>
        </w:r>
        <w:r w:rsidR="00FA34C8">
          <w:rPr>
            <w:noProof/>
            <w:webHidden/>
          </w:rPr>
          <w:instrText xml:space="preserve"> PAGEREF _Toc99546433 \h </w:instrText>
        </w:r>
        <w:r w:rsidR="00FA34C8">
          <w:rPr>
            <w:noProof/>
            <w:webHidden/>
          </w:rPr>
        </w:r>
        <w:r w:rsidR="00FA34C8">
          <w:rPr>
            <w:noProof/>
            <w:webHidden/>
          </w:rPr>
          <w:fldChar w:fldCharType="separate"/>
        </w:r>
        <w:r w:rsidR="00FA34C8">
          <w:rPr>
            <w:noProof/>
            <w:webHidden/>
          </w:rPr>
          <w:t>23</w:t>
        </w:r>
        <w:r w:rsidR="00FA34C8">
          <w:rPr>
            <w:noProof/>
            <w:webHidden/>
          </w:rPr>
          <w:fldChar w:fldCharType="end"/>
        </w:r>
      </w:hyperlink>
    </w:p>
    <w:p w14:paraId="15762229" w14:textId="7212F896" w:rsidR="00FA34C8" w:rsidRDefault="00812AC2">
      <w:pPr>
        <w:pStyle w:val="TableofFigures"/>
        <w:tabs>
          <w:tab w:val="right" w:leader="dot" w:pos="10030"/>
        </w:tabs>
        <w:rPr>
          <w:noProof/>
          <w:sz w:val="22"/>
          <w:szCs w:val="22"/>
        </w:rPr>
      </w:pPr>
      <w:hyperlink w:anchor="_Toc99546434" w:history="1">
        <w:r w:rsidR="00FA34C8" w:rsidRPr="0029463B">
          <w:rPr>
            <w:rStyle w:val="Hyperlink"/>
            <w:noProof/>
          </w:rPr>
          <w:t>Figure 17: 13. Government Sale of Post-paid Goods Summary</w:t>
        </w:r>
        <w:r w:rsidR="00FA34C8">
          <w:rPr>
            <w:noProof/>
            <w:webHidden/>
          </w:rPr>
          <w:tab/>
        </w:r>
        <w:r w:rsidR="00FA34C8">
          <w:rPr>
            <w:noProof/>
            <w:webHidden/>
          </w:rPr>
          <w:fldChar w:fldCharType="begin"/>
        </w:r>
        <w:r w:rsidR="00FA34C8">
          <w:rPr>
            <w:noProof/>
            <w:webHidden/>
          </w:rPr>
          <w:instrText xml:space="preserve"> PAGEREF _Toc99546434 \h </w:instrText>
        </w:r>
        <w:r w:rsidR="00FA34C8">
          <w:rPr>
            <w:noProof/>
            <w:webHidden/>
          </w:rPr>
        </w:r>
        <w:r w:rsidR="00FA34C8">
          <w:rPr>
            <w:noProof/>
            <w:webHidden/>
          </w:rPr>
          <w:fldChar w:fldCharType="separate"/>
        </w:r>
        <w:r w:rsidR="00FA34C8">
          <w:rPr>
            <w:noProof/>
            <w:webHidden/>
          </w:rPr>
          <w:t>23</w:t>
        </w:r>
        <w:r w:rsidR="00FA34C8">
          <w:rPr>
            <w:noProof/>
            <w:webHidden/>
          </w:rPr>
          <w:fldChar w:fldCharType="end"/>
        </w:r>
      </w:hyperlink>
    </w:p>
    <w:p w14:paraId="70093B49" w14:textId="4D6C6144" w:rsidR="00FA34C8" w:rsidRDefault="00812AC2">
      <w:pPr>
        <w:pStyle w:val="TableofFigures"/>
        <w:tabs>
          <w:tab w:val="right" w:leader="dot" w:pos="10030"/>
        </w:tabs>
        <w:rPr>
          <w:noProof/>
          <w:sz w:val="22"/>
          <w:szCs w:val="22"/>
        </w:rPr>
      </w:pPr>
      <w:hyperlink w:anchor="_Toc99546435" w:history="1">
        <w:r w:rsidR="00FA34C8" w:rsidRPr="0029463B">
          <w:rPr>
            <w:rStyle w:val="Hyperlink"/>
            <w:noProof/>
          </w:rPr>
          <w:t>Figure 18: 14. Government Sale of Prepaid Goods Summary</w:t>
        </w:r>
        <w:r w:rsidR="00FA34C8">
          <w:rPr>
            <w:noProof/>
            <w:webHidden/>
          </w:rPr>
          <w:tab/>
        </w:r>
        <w:r w:rsidR="00FA34C8">
          <w:rPr>
            <w:noProof/>
            <w:webHidden/>
          </w:rPr>
          <w:fldChar w:fldCharType="begin"/>
        </w:r>
        <w:r w:rsidR="00FA34C8">
          <w:rPr>
            <w:noProof/>
            <w:webHidden/>
          </w:rPr>
          <w:instrText xml:space="preserve"> PAGEREF _Toc99546435 \h </w:instrText>
        </w:r>
        <w:r w:rsidR="00FA34C8">
          <w:rPr>
            <w:noProof/>
            <w:webHidden/>
          </w:rPr>
        </w:r>
        <w:r w:rsidR="00FA34C8">
          <w:rPr>
            <w:noProof/>
            <w:webHidden/>
          </w:rPr>
          <w:fldChar w:fldCharType="separate"/>
        </w:r>
        <w:r w:rsidR="00FA34C8">
          <w:rPr>
            <w:noProof/>
            <w:webHidden/>
          </w:rPr>
          <w:t>24</w:t>
        </w:r>
        <w:r w:rsidR="00FA34C8">
          <w:rPr>
            <w:noProof/>
            <w:webHidden/>
          </w:rPr>
          <w:fldChar w:fldCharType="end"/>
        </w:r>
      </w:hyperlink>
    </w:p>
    <w:p w14:paraId="2D3448CC" w14:textId="237C25CE" w:rsidR="00FA34C8" w:rsidRDefault="00812AC2">
      <w:pPr>
        <w:pStyle w:val="TableofFigures"/>
        <w:tabs>
          <w:tab w:val="right" w:leader="dot" w:pos="10030"/>
        </w:tabs>
        <w:rPr>
          <w:noProof/>
          <w:sz w:val="22"/>
          <w:szCs w:val="22"/>
        </w:rPr>
      </w:pPr>
      <w:hyperlink w:anchor="_Toc99546436" w:history="1">
        <w:r w:rsidR="00FA34C8" w:rsidRPr="0029463B">
          <w:rPr>
            <w:rStyle w:val="Hyperlink"/>
            <w:noProof/>
          </w:rPr>
          <w:t>Figure 19: 15. Budget Authority Transfers Summary</w:t>
        </w:r>
        <w:r w:rsidR="00FA34C8">
          <w:rPr>
            <w:noProof/>
            <w:webHidden/>
          </w:rPr>
          <w:tab/>
        </w:r>
        <w:r w:rsidR="00FA34C8">
          <w:rPr>
            <w:noProof/>
            <w:webHidden/>
          </w:rPr>
          <w:fldChar w:fldCharType="begin"/>
        </w:r>
        <w:r w:rsidR="00FA34C8">
          <w:rPr>
            <w:noProof/>
            <w:webHidden/>
          </w:rPr>
          <w:instrText xml:space="preserve"> PAGEREF _Toc99546436 \h </w:instrText>
        </w:r>
        <w:r w:rsidR="00FA34C8">
          <w:rPr>
            <w:noProof/>
            <w:webHidden/>
          </w:rPr>
        </w:r>
        <w:r w:rsidR="00FA34C8">
          <w:rPr>
            <w:noProof/>
            <w:webHidden/>
          </w:rPr>
          <w:fldChar w:fldCharType="separate"/>
        </w:r>
        <w:r w:rsidR="00FA34C8">
          <w:rPr>
            <w:noProof/>
            <w:webHidden/>
          </w:rPr>
          <w:t>24</w:t>
        </w:r>
        <w:r w:rsidR="00FA34C8">
          <w:rPr>
            <w:noProof/>
            <w:webHidden/>
          </w:rPr>
          <w:fldChar w:fldCharType="end"/>
        </w:r>
      </w:hyperlink>
    </w:p>
    <w:p w14:paraId="49D97587" w14:textId="7C5C23FE" w:rsidR="00FA34C8" w:rsidRDefault="00812AC2">
      <w:pPr>
        <w:pStyle w:val="TableofFigures"/>
        <w:tabs>
          <w:tab w:val="right" w:leader="dot" w:pos="10030"/>
        </w:tabs>
        <w:rPr>
          <w:noProof/>
          <w:sz w:val="22"/>
          <w:szCs w:val="22"/>
        </w:rPr>
      </w:pPr>
      <w:hyperlink w:anchor="_Toc99546437" w:history="1">
        <w:r w:rsidR="00FA34C8" w:rsidRPr="0029463B">
          <w:rPr>
            <w:rStyle w:val="Hyperlink"/>
            <w:noProof/>
          </w:rPr>
          <w:t>Figure 20: 16. Financial Accruals and Reporting Summary</w:t>
        </w:r>
        <w:r w:rsidR="00FA34C8">
          <w:rPr>
            <w:noProof/>
            <w:webHidden/>
          </w:rPr>
          <w:tab/>
        </w:r>
        <w:r w:rsidR="00FA34C8">
          <w:rPr>
            <w:noProof/>
            <w:webHidden/>
          </w:rPr>
          <w:fldChar w:fldCharType="begin"/>
        </w:r>
        <w:r w:rsidR="00FA34C8">
          <w:rPr>
            <w:noProof/>
            <w:webHidden/>
          </w:rPr>
          <w:instrText xml:space="preserve"> PAGEREF _Toc99546437 \h </w:instrText>
        </w:r>
        <w:r w:rsidR="00FA34C8">
          <w:rPr>
            <w:noProof/>
            <w:webHidden/>
          </w:rPr>
        </w:r>
        <w:r w:rsidR="00FA34C8">
          <w:rPr>
            <w:noProof/>
            <w:webHidden/>
          </w:rPr>
          <w:fldChar w:fldCharType="separate"/>
        </w:r>
        <w:r w:rsidR="00FA34C8">
          <w:rPr>
            <w:noProof/>
            <w:webHidden/>
          </w:rPr>
          <w:t>25</w:t>
        </w:r>
        <w:r w:rsidR="00FA34C8">
          <w:rPr>
            <w:noProof/>
            <w:webHidden/>
          </w:rPr>
          <w:fldChar w:fldCharType="end"/>
        </w:r>
      </w:hyperlink>
    </w:p>
    <w:p w14:paraId="367E9775" w14:textId="7B9DD755" w:rsidR="00FA34C8" w:rsidRDefault="00812AC2">
      <w:pPr>
        <w:pStyle w:val="TableofFigures"/>
        <w:tabs>
          <w:tab w:val="right" w:leader="dot" w:pos="10030"/>
        </w:tabs>
        <w:rPr>
          <w:noProof/>
          <w:sz w:val="22"/>
          <w:szCs w:val="22"/>
        </w:rPr>
      </w:pPr>
      <w:hyperlink w:anchor="_Toc99546438" w:history="1">
        <w:r w:rsidR="00FA34C8" w:rsidRPr="0029463B">
          <w:rPr>
            <w:rStyle w:val="Hyperlink"/>
            <w:noProof/>
          </w:rPr>
          <w:t>Figure 21: 17. Procurement During a Continuing Resolution (CR) Summary</w:t>
        </w:r>
        <w:r w:rsidR="00FA34C8">
          <w:rPr>
            <w:noProof/>
            <w:webHidden/>
          </w:rPr>
          <w:tab/>
        </w:r>
        <w:r w:rsidR="00FA34C8">
          <w:rPr>
            <w:noProof/>
            <w:webHidden/>
          </w:rPr>
          <w:fldChar w:fldCharType="begin"/>
        </w:r>
        <w:r w:rsidR="00FA34C8">
          <w:rPr>
            <w:noProof/>
            <w:webHidden/>
          </w:rPr>
          <w:instrText xml:space="preserve"> PAGEREF _Toc99546438 \h </w:instrText>
        </w:r>
        <w:r w:rsidR="00FA34C8">
          <w:rPr>
            <w:noProof/>
            <w:webHidden/>
          </w:rPr>
        </w:r>
        <w:r w:rsidR="00FA34C8">
          <w:rPr>
            <w:noProof/>
            <w:webHidden/>
          </w:rPr>
          <w:fldChar w:fldCharType="separate"/>
        </w:r>
        <w:r w:rsidR="00FA34C8">
          <w:rPr>
            <w:noProof/>
            <w:webHidden/>
          </w:rPr>
          <w:t>25</w:t>
        </w:r>
        <w:r w:rsidR="00FA34C8">
          <w:rPr>
            <w:noProof/>
            <w:webHidden/>
          </w:rPr>
          <w:fldChar w:fldCharType="end"/>
        </w:r>
      </w:hyperlink>
    </w:p>
    <w:p w14:paraId="31852E0F" w14:textId="35D09B55" w:rsidR="00FA34C8" w:rsidRDefault="00812AC2">
      <w:pPr>
        <w:pStyle w:val="TableofFigures"/>
        <w:tabs>
          <w:tab w:val="right" w:leader="dot" w:pos="10030"/>
        </w:tabs>
        <w:rPr>
          <w:noProof/>
          <w:sz w:val="22"/>
          <w:szCs w:val="22"/>
        </w:rPr>
      </w:pPr>
      <w:hyperlink w:anchor="_Toc99546439" w:history="1">
        <w:r w:rsidR="00FA34C8" w:rsidRPr="0029463B">
          <w:rPr>
            <w:rStyle w:val="Hyperlink"/>
            <w:noProof/>
          </w:rPr>
          <w:t>Figure 22: 18. Bulk Purchases Immediately Distributed Summary</w:t>
        </w:r>
        <w:r w:rsidR="00FA34C8">
          <w:rPr>
            <w:noProof/>
            <w:webHidden/>
          </w:rPr>
          <w:tab/>
        </w:r>
        <w:r w:rsidR="00FA34C8">
          <w:rPr>
            <w:noProof/>
            <w:webHidden/>
          </w:rPr>
          <w:fldChar w:fldCharType="begin"/>
        </w:r>
        <w:r w:rsidR="00FA34C8">
          <w:rPr>
            <w:noProof/>
            <w:webHidden/>
          </w:rPr>
          <w:instrText xml:space="preserve"> PAGEREF _Toc99546439 \h </w:instrText>
        </w:r>
        <w:r w:rsidR="00FA34C8">
          <w:rPr>
            <w:noProof/>
            <w:webHidden/>
          </w:rPr>
        </w:r>
        <w:r w:rsidR="00FA34C8">
          <w:rPr>
            <w:noProof/>
            <w:webHidden/>
          </w:rPr>
          <w:fldChar w:fldCharType="separate"/>
        </w:r>
        <w:r w:rsidR="00FA34C8">
          <w:rPr>
            <w:noProof/>
            <w:webHidden/>
          </w:rPr>
          <w:t>26</w:t>
        </w:r>
        <w:r w:rsidR="00FA34C8">
          <w:rPr>
            <w:noProof/>
            <w:webHidden/>
          </w:rPr>
          <w:fldChar w:fldCharType="end"/>
        </w:r>
      </w:hyperlink>
    </w:p>
    <w:p w14:paraId="5D44C506" w14:textId="35EC6C82" w:rsidR="00FA34C8" w:rsidRDefault="00812AC2">
      <w:pPr>
        <w:pStyle w:val="TableofFigures"/>
        <w:tabs>
          <w:tab w:val="right" w:leader="dot" w:pos="10030"/>
        </w:tabs>
        <w:rPr>
          <w:noProof/>
          <w:sz w:val="22"/>
          <w:szCs w:val="22"/>
        </w:rPr>
      </w:pPr>
      <w:hyperlink w:anchor="_Toc99546440" w:history="1">
        <w:r w:rsidR="00FA34C8" w:rsidRPr="0029463B">
          <w:rPr>
            <w:rStyle w:val="Hyperlink"/>
            <w:noProof/>
          </w:rPr>
          <w:t>Figure 23: 19. Leasehold Improvements Summary</w:t>
        </w:r>
        <w:r w:rsidR="00FA34C8">
          <w:rPr>
            <w:noProof/>
            <w:webHidden/>
          </w:rPr>
          <w:tab/>
        </w:r>
        <w:r w:rsidR="00FA34C8">
          <w:rPr>
            <w:noProof/>
            <w:webHidden/>
          </w:rPr>
          <w:fldChar w:fldCharType="begin"/>
        </w:r>
        <w:r w:rsidR="00FA34C8">
          <w:rPr>
            <w:noProof/>
            <w:webHidden/>
          </w:rPr>
          <w:instrText xml:space="preserve"> PAGEREF _Toc99546440 \h </w:instrText>
        </w:r>
        <w:r w:rsidR="00FA34C8">
          <w:rPr>
            <w:noProof/>
            <w:webHidden/>
          </w:rPr>
        </w:r>
        <w:r w:rsidR="00FA34C8">
          <w:rPr>
            <w:noProof/>
            <w:webHidden/>
          </w:rPr>
          <w:fldChar w:fldCharType="separate"/>
        </w:r>
        <w:r w:rsidR="00FA34C8">
          <w:rPr>
            <w:noProof/>
            <w:webHidden/>
          </w:rPr>
          <w:t>26</w:t>
        </w:r>
        <w:r w:rsidR="00FA34C8">
          <w:rPr>
            <w:noProof/>
            <w:webHidden/>
          </w:rPr>
          <w:fldChar w:fldCharType="end"/>
        </w:r>
      </w:hyperlink>
    </w:p>
    <w:p w14:paraId="32474D46" w14:textId="1D249BD1" w:rsidR="00FA34C8" w:rsidRDefault="00812AC2">
      <w:pPr>
        <w:pStyle w:val="TableofFigures"/>
        <w:tabs>
          <w:tab w:val="right" w:leader="dot" w:pos="10030"/>
        </w:tabs>
        <w:rPr>
          <w:noProof/>
          <w:sz w:val="22"/>
          <w:szCs w:val="22"/>
        </w:rPr>
      </w:pPr>
      <w:hyperlink w:anchor="_Toc99546441" w:history="1">
        <w:r w:rsidR="00FA34C8" w:rsidRPr="0029463B">
          <w:rPr>
            <w:rStyle w:val="Hyperlink"/>
            <w:noProof/>
          </w:rPr>
          <w:t>Figure 24: 20. Travel Sponsored by Non-Government Source Summary</w:t>
        </w:r>
        <w:r w:rsidR="00FA34C8">
          <w:rPr>
            <w:noProof/>
            <w:webHidden/>
          </w:rPr>
          <w:tab/>
        </w:r>
        <w:r w:rsidR="00FA34C8">
          <w:rPr>
            <w:noProof/>
            <w:webHidden/>
          </w:rPr>
          <w:fldChar w:fldCharType="begin"/>
        </w:r>
        <w:r w:rsidR="00FA34C8">
          <w:rPr>
            <w:noProof/>
            <w:webHidden/>
          </w:rPr>
          <w:instrText xml:space="preserve"> PAGEREF _Toc99546441 \h </w:instrText>
        </w:r>
        <w:r w:rsidR="00FA34C8">
          <w:rPr>
            <w:noProof/>
            <w:webHidden/>
          </w:rPr>
        </w:r>
        <w:r w:rsidR="00FA34C8">
          <w:rPr>
            <w:noProof/>
            <w:webHidden/>
          </w:rPr>
          <w:fldChar w:fldCharType="separate"/>
        </w:r>
        <w:r w:rsidR="00FA34C8">
          <w:rPr>
            <w:noProof/>
            <w:webHidden/>
          </w:rPr>
          <w:t>27</w:t>
        </w:r>
        <w:r w:rsidR="00FA34C8">
          <w:rPr>
            <w:noProof/>
            <w:webHidden/>
          </w:rPr>
          <w:fldChar w:fldCharType="end"/>
        </w:r>
      </w:hyperlink>
    </w:p>
    <w:p w14:paraId="746C44F4" w14:textId="397AF20F" w:rsidR="00FA34C8" w:rsidRDefault="00812AC2">
      <w:pPr>
        <w:pStyle w:val="TableofFigures"/>
        <w:tabs>
          <w:tab w:val="right" w:leader="dot" w:pos="10030"/>
        </w:tabs>
        <w:rPr>
          <w:noProof/>
          <w:sz w:val="22"/>
          <w:szCs w:val="22"/>
        </w:rPr>
      </w:pPr>
      <w:hyperlink w:anchor="_Toc99546442" w:history="1">
        <w:r w:rsidR="00FA34C8" w:rsidRPr="0029463B">
          <w:rPr>
            <w:rStyle w:val="Hyperlink"/>
            <w:noProof/>
          </w:rPr>
          <w:t>Figure 25: 21. Reimbursable Agreement with Private Sector Entity Summary</w:t>
        </w:r>
        <w:r w:rsidR="00FA34C8">
          <w:rPr>
            <w:noProof/>
            <w:webHidden/>
          </w:rPr>
          <w:tab/>
        </w:r>
        <w:r w:rsidR="00FA34C8">
          <w:rPr>
            <w:noProof/>
            <w:webHidden/>
          </w:rPr>
          <w:fldChar w:fldCharType="begin"/>
        </w:r>
        <w:r w:rsidR="00FA34C8">
          <w:rPr>
            <w:noProof/>
            <w:webHidden/>
          </w:rPr>
          <w:instrText xml:space="preserve"> PAGEREF _Toc99546442 \h </w:instrText>
        </w:r>
        <w:r w:rsidR="00FA34C8">
          <w:rPr>
            <w:noProof/>
            <w:webHidden/>
          </w:rPr>
        </w:r>
        <w:r w:rsidR="00FA34C8">
          <w:rPr>
            <w:noProof/>
            <w:webHidden/>
          </w:rPr>
          <w:fldChar w:fldCharType="separate"/>
        </w:r>
        <w:r w:rsidR="00FA34C8">
          <w:rPr>
            <w:noProof/>
            <w:webHidden/>
          </w:rPr>
          <w:t>27</w:t>
        </w:r>
        <w:r w:rsidR="00FA34C8">
          <w:rPr>
            <w:noProof/>
            <w:webHidden/>
          </w:rPr>
          <w:fldChar w:fldCharType="end"/>
        </w:r>
      </w:hyperlink>
    </w:p>
    <w:p w14:paraId="789E2C43" w14:textId="5FE9BBE3" w:rsidR="00FA34C8" w:rsidRDefault="00812AC2">
      <w:pPr>
        <w:pStyle w:val="TableofFigures"/>
        <w:tabs>
          <w:tab w:val="right" w:leader="dot" w:pos="10030"/>
        </w:tabs>
        <w:rPr>
          <w:noProof/>
          <w:sz w:val="22"/>
          <w:szCs w:val="22"/>
        </w:rPr>
      </w:pPr>
      <w:hyperlink w:anchor="_Toc99546443" w:history="1">
        <w:r w:rsidR="00FA34C8" w:rsidRPr="0029463B">
          <w:rPr>
            <w:rStyle w:val="Hyperlink"/>
            <w:noProof/>
          </w:rPr>
          <w:t>Figure 26: 22. Aggregated Receivables for Custodial Revenues Summary</w:t>
        </w:r>
        <w:r w:rsidR="00FA34C8">
          <w:rPr>
            <w:noProof/>
            <w:webHidden/>
          </w:rPr>
          <w:tab/>
        </w:r>
        <w:r w:rsidR="00FA34C8">
          <w:rPr>
            <w:noProof/>
            <w:webHidden/>
          </w:rPr>
          <w:fldChar w:fldCharType="begin"/>
        </w:r>
        <w:r w:rsidR="00FA34C8">
          <w:rPr>
            <w:noProof/>
            <w:webHidden/>
          </w:rPr>
          <w:instrText xml:space="preserve"> PAGEREF _Toc99546443 \h </w:instrText>
        </w:r>
        <w:r w:rsidR="00FA34C8">
          <w:rPr>
            <w:noProof/>
            <w:webHidden/>
          </w:rPr>
        </w:r>
        <w:r w:rsidR="00FA34C8">
          <w:rPr>
            <w:noProof/>
            <w:webHidden/>
          </w:rPr>
          <w:fldChar w:fldCharType="separate"/>
        </w:r>
        <w:r w:rsidR="00FA34C8">
          <w:rPr>
            <w:noProof/>
            <w:webHidden/>
          </w:rPr>
          <w:t>28</w:t>
        </w:r>
        <w:r w:rsidR="00FA34C8">
          <w:rPr>
            <w:noProof/>
            <w:webHidden/>
          </w:rPr>
          <w:fldChar w:fldCharType="end"/>
        </w:r>
      </w:hyperlink>
    </w:p>
    <w:p w14:paraId="67150EA2" w14:textId="59DBE7EC" w:rsidR="00FA34C8" w:rsidRDefault="00812AC2">
      <w:pPr>
        <w:pStyle w:val="TableofFigures"/>
        <w:tabs>
          <w:tab w:val="right" w:leader="dot" w:pos="10030"/>
        </w:tabs>
        <w:rPr>
          <w:noProof/>
          <w:sz w:val="22"/>
          <w:szCs w:val="22"/>
        </w:rPr>
      </w:pPr>
      <w:hyperlink w:anchor="_Toc99546444" w:history="1">
        <w:r w:rsidR="00FA34C8" w:rsidRPr="0029463B">
          <w:rPr>
            <w:rStyle w:val="Hyperlink"/>
            <w:noProof/>
          </w:rPr>
          <w:t>Figure 27: 23. Novation Summary</w:t>
        </w:r>
        <w:r w:rsidR="00FA34C8">
          <w:rPr>
            <w:noProof/>
            <w:webHidden/>
          </w:rPr>
          <w:tab/>
        </w:r>
        <w:r w:rsidR="00FA34C8">
          <w:rPr>
            <w:noProof/>
            <w:webHidden/>
          </w:rPr>
          <w:fldChar w:fldCharType="begin"/>
        </w:r>
        <w:r w:rsidR="00FA34C8">
          <w:rPr>
            <w:noProof/>
            <w:webHidden/>
          </w:rPr>
          <w:instrText xml:space="preserve"> PAGEREF _Toc99546444 \h </w:instrText>
        </w:r>
        <w:r w:rsidR="00FA34C8">
          <w:rPr>
            <w:noProof/>
            <w:webHidden/>
          </w:rPr>
        </w:r>
        <w:r w:rsidR="00FA34C8">
          <w:rPr>
            <w:noProof/>
            <w:webHidden/>
          </w:rPr>
          <w:fldChar w:fldCharType="separate"/>
        </w:r>
        <w:r w:rsidR="00FA34C8">
          <w:rPr>
            <w:noProof/>
            <w:webHidden/>
          </w:rPr>
          <w:t>28</w:t>
        </w:r>
        <w:r w:rsidR="00FA34C8">
          <w:rPr>
            <w:noProof/>
            <w:webHidden/>
          </w:rPr>
          <w:fldChar w:fldCharType="end"/>
        </w:r>
      </w:hyperlink>
    </w:p>
    <w:p w14:paraId="2DDF4647" w14:textId="6C690BEC" w:rsidR="00FA34C8" w:rsidRDefault="00812AC2">
      <w:pPr>
        <w:pStyle w:val="TableofFigures"/>
        <w:tabs>
          <w:tab w:val="right" w:leader="dot" w:pos="10030"/>
        </w:tabs>
        <w:rPr>
          <w:noProof/>
          <w:sz w:val="22"/>
          <w:szCs w:val="22"/>
        </w:rPr>
      </w:pPr>
      <w:hyperlink w:anchor="_Toc99546445" w:history="1">
        <w:r w:rsidR="00FA34C8" w:rsidRPr="0029463B">
          <w:rPr>
            <w:rStyle w:val="Hyperlink"/>
            <w:noProof/>
          </w:rPr>
          <w:t>Figure 28: 24. Construction on Real Property Summary</w:t>
        </w:r>
        <w:r w:rsidR="00FA34C8">
          <w:rPr>
            <w:noProof/>
            <w:webHidden/>
          </w:rPr>
          <w:tab/>
        </w:r>
        <w:r w:rsidR="00FA34C8">
          <w:rPr>
            <w:noProof/>
            <w:webHidden/>
          </w:rPr>
          <w:fldChar w:fldCharType="begin"/>
        </w:r>
        <w:r w:rsidR="00FA34C8">
          <w:rPr>
            <w:noProof/>
            <w:webHidden/>
          </w:rPr>
          <w:instrText xml:space="preserve"> PAGEREF _Toc99546445 \h </w:instrText>
        </w:r>
        <w:r w:rsidR="00FA34C8">
          <w:rPr>
            <w:noProof/>
            <w:webHidden/>
          </w:rPr>
        </w:r>
        <w:r w:rsidR="00FA34C8">
          <w:rPr>
            <w:noProof/>
            <w:webHidden/>
          </w:rPr>
          <w:fldChar w:fldCharType="separate"/>
        </w:r>
        <w:r w:rsidR="00FA34C8">
          <w:rPr>
            <w:noProof/>
            <w:webHidden/>
          </w:rPr>
          <w:t>29</w:t>
        </w:r>
        <w:r w:rsidR="00FA34C8">
          <w:rPr>
            <w:noProof/>
            <w:webHidden/>
          </w:rPr>
          <w:fldChar w:fldCharType="end"/>
        </w:r>
      </w:hyperlink>
    </w:p>
    <w:p w14:paraId="6997DB12" w14:textId="2DB1F669" w:rsidR="00FA34C8" w:rsidRDefault="00812AC2">
      <w:pPr>
        <w:pStyle w:val="TableofFigures"/>
        <w:tabs>
          <w:tab w:val="right" w:leader="dot" w:pos="10030"/>
        </w:tabs>
        <w:rPr>
          <w:noProof/>
          <w:sz w:val="22"/>
          <w:szCs w:val="22"/>
        </w:rPr>
      </w:pPr>
      <w:hyperlink r:id="rId16" w:anchor="_Toc99546446" w:history="1">
        <w:r w:rsidR="00FA34C8" w:rsidRPr="0029463B">
          <w:rPr>
            <w:rStyle w:val="Hyperlink"/>
            <w:noProof/>
          </w:rPr>
          <w:t>Figure 29. 26. AR/AP Netting Summary</w:t>
        </w:r>
        <w:r w:rsidR="00FA34C8">
          <w:rPr>
            <w:noProof/>
            <w:webHidden/>
          </w:rPr>
          <w:tab/>
        </w:r>
        <w:r w:rsidR="00FA34C8">
          <w:rPr>
            <w:noProof/>
            <w:webHidden/>
          </w:rPr>
          <w:fldChar w:fldCharType="begin"/>
        </w:r>
        <w:r w:rsidR="00FA34C8">
          <w:rPr>
            <w:noProof/>
            <w:webHidden/>
          </w:rPr>
          <w:instrText xml:space="preserve"> PAGEREF _Toc99546446 \h </w:instrText>
        </w:r>
        <w:r w:rsidR="00FA34C8">
          <w:rPr>
            <w:noProof/>
            <w:webHidden/>
          </w:rPr>
        </w:r>
        <w:r w:rsidR="00FA34C8">
          <w:rPr>
            <w:noProof/>
            <w:webHidden/>
          </w:rPr>
          <w:fldChar w:fldCharType="separate"/>
        </w:r>
        <w:r w:rsidR="00FA34C8">
          <w:rPr>
            <w:noProof/>
            <w:webHidden/>
          </w:rPr>
          <w:t>29</w:t>
        </w:r>
        <w:r w:rsidR="00FA34C8">
          <w:rPr>
            <w:noProof/>
            <w:webHidden/>
          </w:rPr>
          <w:fldChar w:fldCharType="end"/>
        </w:r>
      </w:hyperlink>
    </w:p>
    <w:p w14:paraId="01BC341C" w14:textId="386B65D4" w:rsidR="00FA34C8" w:rsidRDefault="00812AC2">
      <w:pPr>
        <w:pStyle w:val="TableofFigures"/>
        <w:tabs>
          <w:tab w:val="right" w:leader="dot" w:pos="10030"/>
        </w:tabs>
        <w:rPr>
          <w:noProof/>
          <w:sz w:val="22"/>
          <w:szCs w:val="22"/>
        </w:rPr>
      </w:pPr>
      <w:hyperlink w:anchor="_Toc99546447" w:history="1">
        <w:r w:rsidR="00FA34C8" w:rsidRPr="0029463B">
          <w:rPr>
            <w:rStyle w:val="Hyperlink"/>
            <w:noProof/>
          </w:rPr>
          <w:t>Figure 30. 27. Billing Third-Party Debtors Summary</w:t>
        </w:r>
        <w:r w:rsidR="00FA34C8">
          <w:rPr>
            <w:noProof/>
            <w:webHidden/>
          </w:rPr>
          <w:tab/>
        </w:r>
        <w:r w:rsidR="00FA34C8">
          <w:rPr>
            <w:noProof/>
            <w:webHidden/>
          </w:rPr>
          <w:fldChar w:fldCharType="begin"/>
        </w:r>
        <w:r w:rsidR="00FA34C8">
          <w:rPr>
            <w:noProof/>
            <w:webHidden/>
          </w:rPr>
          <w:instrText xml:space="preserve"> PAGEREF _Toc99546447 \h </w:instrText>
        </w:r>
        <w:r w:rsidR="00FA34C8">
          <w:rPr>
            <w:noProof/>
            <w:webHidden/>
          </w:rPr>
        </w:r>
        <w:r w:rsidR="00FA34C8">
          <w:rPr>
            <w:noProof/>
            <w:webHidden/>
          </w:rPr>
          <w:fldChar w:fldCharType="separate"/>
        </w:r>
        <w:r w:rsidR="00FA34C8">
          <w:rPr>
            <w:noProof/>
            <w:webHidden/>
          </w:rPr>
          <w:t>30</w:t>
        </w:r>
        <w:r w:rsidR="00FA34C8">
          <w:rPr>
            <w:noProof/>
            <w:webHidden/>
          </w:rPr>
          <w:fldChar w:fldCharType="end"/>
        </w:r>
      </w:hyperlink>
    </w:p>
    <w:p w14:paraId="2C27BF3C" w14:textId="07FCEB43" w:rsidR="00FA34C8" w:rsidRDefault="00812AC2">
      <w:pPr>
        <w:pStyle w:val="TableofFigures"/>
        <w:tabs>
          <w:tab w:val="right" w:leader="dot" w:pos="10030"/>
        </w:tabs>
        <w:rPr>
          <w:noProof/>
          <w:sz w:val="22"/>
          <w:szCs w:val="22"/>
        </w:rPr>
      </w:pPr>
      <w:hyperlink w:anchor="_Toc99546448" w:history="1">
        <w:r w:rsidR="00FA34C8" w:rsidRPr="0029463B">
          <w:rPr>
            <w:rStyle w:val="Hyperlink"/>
            <w:noProof/>
          </w:rPr>
          <w:t>Figure 31. 28. Procuring Against a Federal-to-Federal Reimbursable Agreement Summary</w:t>
        </w:r>
        <w:r w:rsidR="00FA34C8">
          <w:rPr>
            <w:noProof/>
            <w:webHidden/>
          </w:rPr>
          <w:tab/>
        </w:r>
        <w:r w:rsidR="00FA34C8">
          <w:rPr>
            <w:noProof/>
            <w:webHidden/>
          </w:rPr>
          <w:fldChar w:fldCharType="begin"/>
        </w:r>
        <w:r w:rsidR="00FA34C8">
          <w:rPr>
            <w:noProof/>
            <w:webHidden/>
          </w:rPr>
          <w:instrText xml:space="preserve"> PAGEREF _Toc99546448 \h </w:instrText>
        </w:r>
        <w:r w:rsidR="00FA34C8">
          <w:rPr>
            <w:noProof/>
            <w:webHidden/>
          </w:rPr>
        </w:r>
        <w:r w:rsidR="00FA34C8">
          <w:rPr>
            <w:noProof/>
            <w:webHidden/>
          </w:rPr>
          <w:fldChar w:fldCharType="separate"/>
        </w:r>
        <w:r w:rsidR="00FA34C8">
          <w:rPr>
            <w:noProof/>
            <w:webHidden/>
          </w:rPr>
          <w:t>30</w:t>
        </w:r>
        <w:r w:rsidR="00FA34C8">
          <w:rPr>
            <w:noProof/>
            <w:webHidden/>
          </w:rPr>
          <w:fldChar w:fldCharType="end"/>
        </w:r>
      </w:hyperlink>
    </w:p>
    <w:p w14:paraId="3DEEC669" w14:textId="0BE028F5" w:rsidR="0055246D" w:rsidRDefault="000D6C72">
      <w:pPr>
        <w:pStyle w:val="BodyText"/>
        <w:rPr>
          <w:sz w:val="26"/>
        </w:rPr>
      </w:pPr>
      <w:r>
        <w:rPr>
          <w:sz w:val="26"/>
        </w:rPr>
        <w:fldChar w:fldCharType="end"/>
      </w:r>
    </w:p>
    <w:p w14:paraId="5AB517C4" w14:textId="4E7601F7" w:rsidR="0055246D" w:rsidRPr="00014DC0" w:rsidRDefault="00486E02" w:rsidP="00812AC2">
      <w:pPr>
        <w:pStyle w:val="Heading1"/>
      </w:pPr>
      <w:bookmarkStart w:id="1" w:name="_Toc99546404"/>
      <w:r w:rsidRPr="00014DC0">
        <w:t>List of Tables</w:t>
      </w:r>
      <w:bookmarkEnd w:id="1"/>
    </w:p>
    <w:p w14:paraId="4C81C76B" w14:textId="3F27D7B7" w:rsidR="00FA34C8" w:rsidRDefault="008C078C">
      <w:pPr>
        <w:pStyle w:val="TableofFigures"/>
        <w:tabs>
          <w:tab w:val="right" w:leader="dot" w:pos="10030"/>
        </w:tabs>
        <w:rPr>
          <w:noProof/>
          <w:sz w:val="22"/>
          <w:szCs w:val="22"/>
        </w:rPr>
      </w:pPr>
      <w:r>
        <w:fldChar w:fldCharType="begin"/>
      </w:r>
      <w:r>
        <w:instrText xml:space="preserve"> TOC \h \z \c "Table" </w:instrText>
      </w:r>
      <w:r>
        <w:fldChar w:fldCharType="separate"/>
      </w:r>
      <w:hyperlink w:anchor="_Toc99546449" w:history="1">
        <w:r w:rsidR="00FA34C8" w:rsidRPr="0060725C">
          <w:rPr>
            <w:rStyle w:val="Hyperlink"/>
            <w:noProof/>
          </w:rPr>
          <w:t>Table 1: FFM Business Use Case List</w:t>
        </w:r>
        <w:r w:rsidR="00FA34C8">
          <w:rPr>
            <w:noProof/>
            <w:webHidden/>
          </w:rPr>
          <w:tab/>
        </w:r>
        <w:r w:rsidR="00FA34C8">
          <w:rPr>
            <w:noProof/>
            <w:webHidden/>
          </w:rPr>
          <w:fldChar w:fldCharType="begin"/>
        </w:r>
        <w:r w:rsidR="00FA34C8">
          <w:rPr>
            <w:noProof/>
            <w:webHidden/>
          </w:rPr>
          <w:instrText xml:space="preserve"> PAGEREF _Toc99546449 \h </w:instrText>
        </w:r>
        <w:r w:rsidR="00FA34C8">
          <w:rPr>
            <w:noProof/>
            <w:webHidden/>
          </w:rPr>
        </w:r>
        <w:r w:rsidR="00FA34C8">
          <w:rPr>
            <w:noProof/>
            <w:webHidden/>
          </w:rPr>
          <w:fldChar w:fldCharType="separate"/>
        </w:r>
        <w:r w:rsidR="00FA34C8">
          <w:rPr>
            <w:noProof/>
            <w:webHidden/>
          </w:rPr>
          <w:t>9</w:t>
        </w:r>
        <w:r w:rsidR="00FA34C8">
          <w:rPr>
            <w:noProof/>
            <w:webHidden/>
          </w:rPr>
          <w:fldChar w:fldCharType="end"/>
        </w:r>
      </w:hyperlink>
    </w:p>
    <w:p w14:paraId="049F31CB" w14:textId="29CC1FED" w:rsidR="008C078C" w:rsidRDefault="008C078C">
      <w:pPr>
        <w:sectPr w:rsidR="008C078C" w:rsidSect="003009DF">
          <w:pgSz w:w="12240" w:h="15840"/>
          <w:pgMar w:top="1500" w:right="1080" w:bottom="1160" w:left="1120" w:header="576" w:footer="288" w:gutter="0"/>
          <w:pgNumType w:fmt="lowerRoman" w:start="2"/>
          <w:cols w:space="720"/>
          <w:docGrid w:linePitch="326"/>
        </w:sectPr>
      </w:pPr>
      <w:r>
        <w:fldChar w:fldCharType="end"/>
      </w:r>
    </w:p>
    <w:p w14:paraId="5DBD9CA6" w14:textId="5E79E1CB" w:rsidR="00871F7C" w:rsidRPr="00812AC2" w:rsidRDefault="00486E02" w:rsidP="00812AC2">
      <w:pPr>
        <w:pStyle w:val="Heading1"/>
      </w:pPr>
      <w:bookmarkStart w:id="2" w:name="Purpose"/>
      <w:bookmarkStart w:id="3" w:name="_bookmark0"/>
      <w:bookmarkStart w:id="4" w:name="_Toc99546405"/>
      <w:bookmarkEnd w:id="2"/>
      <w:bookmarkEnd w:id="3"/>
      <w:r w:rsidRPr="00812AC2">
        <w:lastRenderedPageBreak/>
        <w:t>Introduction</w:t>
      </w:r>
      <w:bookmarkEnd w:id="4"/>
    </w:p>
    <w:p w14:paraId="421FECB7" w14:textId="626284A2" w:rsidR="009B7646" w:rsidRDefault="009B7646" w:rsidP="008F39D8">
      <w:r w:rsidRPr="00DF78A2">
        <w:t xml:space="preserve">The </w:t>
      </w:r>
      <w:r w:rsidR="008C3E49" w:rsidRPr="00DF78A2">
        <w:t>Federal Financial Management (FFM) Business Use Cases</w:t>
      </w:r>
      <w:r w:rsidRPr="00DF78A2">
        <w:t xml:space="preserve"> are part of the Federal Integrated Business Framework (FIBF). The FIBF is a model that enables the Federal government to coordinate and document common business needs across agencies, focusing on outcomes, data, and cross-functional end-to-end business processes. FIBF can be used to drive performance discussions and investment decisions, as a model for acquiring and implementing government-wide solutions, and to establish roles and responsibilities for end-to-end process service delivery. In the Federal Financial Management (FFM) Functional Area, the FFM FIBF documents are included in the Financial Management Capability Framework (FMCF) that provides the common set of standards and capabilities that are the foundation for all offerings in the Financial Management (FM) Quality Service Management Office (QSMO) Marketplace. </w:t>
      </w:r>
    </w:p>
    <w:p w14:paraId="0B564452" w14:textId="40261C59" w:rsidR="00EB528F" w:rsidRDefault="00EB528F" w:rsidP="00DF78A2">
      <w:pPr>
        <w:ind w:left="360"/>
        <w:jc w:val="center"/>
        <w:rPr>
          <w:szCs w:val="24"/>
        </w:rPr>
      </w:pPr>
      <w:r>
        <w:rPr>
          <w:noProof/>
        </w:rPr>
        <w:drawing>
          <wp:inline distT="0" distB="0" distL="0" distR="0" wp14:anchorId="45348F02" wp14:editId="0C5F087C">
            <wp:extent cx="3308350" cy="2962973"/>
            <wp:effectExtent l="0" t="0" r="6350" b="8890"/>
            <wp:docPr id="151" name="Picture 151" descr="Graphical user interfac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Picture 151" descr="Graphical user interface, diagram&#10;&#10;Description automatically generate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317551" cy="2971213"/>
                    </a:xfrm>
                    <a:prstGeom prst="rect">
                      <a:avLst/>
                    </a:prstGeom>
                    <a:noFill/>
                  </pic:spPr>
                </pic:pic>
              </a:graphicData>
            </a:graphic>
          </wp:inline>
        </w:drawing>
      </w:r>
    </w:p>
    <w:p w14:paraId="4B6636BA" w14:textId="657199E9" w:rsidR="00EB528F" w:rsidRPr="00DF78A2" w:rsidRDefault="00462B05" w:rsidP="009C552F">
      <w:pPr>
        <w:rPr>
          <w:color w:val="0070C0"/>
          <w:szCs w:val="24"/>
        </w:rPr>
      </w:pPr>
      <w:r w:rsidRPr="00291317">
        <w:t xml:space="preserve">Refer to the </w:t>
      </w:r>
      <w:r w:rsidR="004012BD">
        <w:t>Guide to the FM QSMO Marketplace</w:t>
      </w:r>
      <w:r>
        <w:t xml:space="preserve"> for a </w:t>
      </w:r>
      <w:r w:rsidRPr="00291317">
        <w:t>descri</w:t>
      </w:r>
      <w:r>
        <w:t>ption of</w:t>
      </w:r>
      <w:r w:rsidRPr="00291317">
        <w:t xml:space="preserve"> </w:t>
      </w:r>
      <w:r>
        <w:t xml:space="preserve">each FMCF component and how the components relate to each other. </w:t>
      </w:r>
    </w:p>
    <w:p w14:paraId="20BED156" w14:textId="562A7AE2" w:rsidR="0055246D" w:rsidRPr="008F39D8" w:rsidRDefault="00486E02" w:rsidP="00812AC2">
      <w:pPr>
        <w:pStyle w:val="Heading1"/>
      </w:pPr>
      <w:bookmarkStart w:id="5" w:name="_Toc99546406"/>
      <w:r w:rsidRPr="008F39D8">
        <w:t>Purpose</w:t>
      </w:r>
      <w:bookmarkEnd w:id="5"/>
    </w:p>
    <w:p w14:paraId="6035A370" w14:textId="135137EE" w:rsidR="0055246D" w:rsidRDefault="00450242" w:rsidP="009C552F">
      <w:r>
        <w:t>FFM</w:t>
      </w:r>
      <w:r w:rsidR="004D7D64">
        <w:t xml:space="preserve"> </w:t>
      </w:r>
      <w:r>
        <w:t>business</w:t>
      </w:r>
      <w:r w:rsidR="004D7D64">
        <w:t xml:space="preserve"> </w:t>
      </w:r>
      <w:r>
        <w:t>use</w:t>
      </w:r>
      <w:r w:rsidR="004D7D64">
        <w:t xml:space="preserve"> </w:t>
      </w:r>
      <w:r>
        <w:t>cases</w:t>
      </w:r>
      <w:r w:rsidR="004D7D64">
        <w:t xml:space="preserve"> </w:t>
      </w:r>
      <w:r>
        <w:t>reflect</w:t>
      </w:r>
      <w:r w:rsidR="004D7D64">
        <w:t xml:space="preserve"> </w:t>
      </w:r>
      <w:r>
        <w:t>the</w:t>
      </w:r>
      <w:r w:rsidR="004D7D64">
        <w:t xml:space="preserve"> </w:t>
      </w:r>
      <w:r>
        <w:t>business</w:t>
      </w:r>
      <w:r w:rsidR="004D7D64">
        <w:t xml:space="preserve"> </w:t>
      </w:r>
      <w:r w:rsidR="00655D85">
        <w:t>processes</w:t>
      </w:r>
      <w:r w:rsidR="004D7D64">
        <w:t xml:space="preserve"> </w:t>
      </w:r>
      <w:r>
        <w:t>that</w:t>
      </w:r>
      <w:r w:rsidR="004D7D64">
        <w:t xml:space="preserve"> </w:t>
      </w:r>
      <w:r>
        <w:t>an</w:t>
      </w:r>
      <w:r w:rsidR="004D7D64">
        <w:t xml:space="preserve"> </w:t>
      </w:r>
      <w:r>
        <w:t>agency</w:t>
      </w:r>
      <w:r w:rsidR="004D7D64">
        <w:t xml:space="preserve"> </w:t>
      </w:r>
      <w:r w:rsidR="00400738">
        <w:t xml:space="preserve">should </w:t>
      </w:r>
      <w:r>
        <w:t>follow</w:t>
      </w:r>
      <w:r w:rsidR="004D7D64">
        <w:t xml:space="preserve"> </w:t>
      </w:r>
      <w:r>
        <w:t>in</w:t>
      </w:r>
      <w:r w:rsidR="004D7D64">
        <w:t xml:space="preserve"> </w:t>
      </w:r>
      <w:r>
        <w:t>the</w:t>
      </w:r>
      <w:r w:rsidR="004D7D64">
        <w:t xml:space="preserve"> </w:t>
      </w:r>
      <w:r>
        <w:t>financial</w:t>
      </w:r>
      <w:r w:rsidR="004D7D64">
        <w:t xml:space="preserve"> </w:t>
      </w:r>
      <w:r>
        <w:t>management</w:t>
      </w:r>
      <w:r w:rsidR="004D7D64">
        <w:t xml:space="preserve"> </w:t>
      </w:r>
      <w:r>
        <w:t>community.</w:t>
      </w:r>
    </w:p>
    <w:p w14:paraId="234ED007" w14:textId="38A50C20" w:rsidR="0055246D" w:rsidRDefault="00450242" w:rsidP="009C552F">
      <w:r>
        <w:t>The</w:t>
      </w:r>
      <w:r w:rsidR="004D7D64">
        <w:t xml:space="preserve"> </w:t>
      </w:r>
      <w:r>
        <w:t>FFM</w:t>
      </w:r>
      <w:r w:rsidR="004D7D64">
        <w:t xml:space="preserve"> </w:t>
      </w:r>
      <w:r>
        <w:t>Business</w:t>
      </w:r>
      <w:r w:rsidR="004D7D64">
        <w:t xml:space="preserve"> </w:t>
      </w:r>
      <w:r>
        <w:t>Use</w:t>
      </w:r>
      <w:r w:rsidR="004D7D64">
        <w:t xml:space="preserve"> </w:t>
      </w:r>
      <w:r>
        <w:t>Case</w:t>
      </w:r>
      <w:r w:rsidR="004D7D64">
        <w:t xml:space="preserve"> </w:t>
      </w:r>
      <w:r>
        <w:t>Library</w:t>
      </w:r>
      <w:r w:rsidR="004D7D64">
        <w:t xml:space="preserve"> </w:t>
      </w:r>
      <w:r>
        <w:t>provides</w:t>
      </w:r>
      <w:r w:rsidR="004D7D64">
        <w:t xml:space="preserve"> </w:t>
      </w:r>
      <w:r>
        <w:t>agencies</w:t>
      </w:r>
      <w:r w:rsidR="004D7D64">
        <w:t xml:space="preserve"> </w:t>
      </w:r>
      <w:r>
        <w:t>with</w:t>
      </w:r>
      <w:r w:rsidR="004D7D64">
        <w:t xml:space="preserve"> </w:t>
      </w:r>
      <w:r>
        <w:t>a</w:t>
      </w:r>
      <w:r w:rsidR="004D7D64">
        <w:t xml:space="preserve"> </w:t>
      </w:r>
      <w:r>
        <w:t>resource</w:t>
      </w:r>
      <w:r w:rsidR="004D7D64">
        <w:t xml:space="preserve"> </w:t>
      </w:r>
      <w:r>
        <w:t>for:</w:t>
      </w:r>
    </w:p>
    <w:p w14:paraId="4C839B27" w14:textId="5A6E4482" w:rsidR="0055246D" w:rsidRDefault="00450242" w:rsidP="009C552F">
      <w:pPr>
        <w:pStyle w:val="ListParagraph"/>
      </w:pPr>
      <w:r>
        <w:t>Improving</w:t>
      </w:r>
      <w:r w:rsidR="004D7D64">
        <w:t xml:space="preserve"> </w:t>
      </w:r>
      <w:r>
        <w:t>federal</w:t>
      </w:r>
      <w:r w:rsidR="004D7D64">
        <w:t xml:space="preserve"> </w:t>
      </w:r>
      <w:r>
        <w:t>financial</w:t>
      </w:r>
      <w:r w:rsidR="004D7D64">
        <w:t xml:space="preserve"> </w:t>
      </w:r>
      <w:r>
        <w:t>management</w:t>
      </w:r>
      <w:r w:rsidR="004D7D64">
        <w:t xml:space="preserve"> </w:t>
      </w:r>
      <w:r>
        <w:t>workflow</w:t>
      </w:r>
      <w:r w:rsidR="004D7D64">
        <w:t xml:space="preserve"> </w:t>
      </w:r>
      <w:r>
        <w:t>and</w:t>
      </w:r>
      <w:r w:rsidR="004D7D64">
        <w:t xml:space="preserve"> </w:t>
      </w:r>
      <w:r>
        <w:t>process</w:t>
      </w:r>
      <w:r w:rsidR="004D7D64">
        <w:rPr>
          <w:spacing w:val="-4"/>
        </w:rPr>
        <w:t xml:space="preserve"> </w:t>
      </w:r>
      <w:r>
        <w:t>efficiency</w:t>
      </w:r>
    </w:p>
    <w:p w14:paraId="46E85281" w14:textId="55E2E69B" w:rsidR="0055246D" w:rsidRDefault="00450242" w:rsidP="009C552F">
      <w:pPr>
        <w:pStyle w:val="ListParagraph"/>
      </w:pPr>
      <w:r>
        <w:t>Evaluating</w:t>
      </w:r>
      <w:r w:rsidR="004D7D64">
        <w:t xml:space="preserve"> </w:t>
      </w:r>
      <w:r>
        <w:t>impacts</w:t>
      </w:r>
      <w:r w:rsidR="004D7D64">
        <w:t xml:space="preserve"> </w:t>
      </w:r>
      <w:r>
        <w:t>to</w:t>
      </w:r>
      <w:r w:rsidR="004D7D64">
        <w:t xml:space="preserve"> </w:t>
      </w:r>
      <w:r>
        <w:t>federal</w:t>
      </w:r>
      <w:r w:rsidR="004D7D64">
        <w:t xml:space="preserve"> </w:t>
      </w:r>
      <w:r>
        <w:t>financial</w:t>
      </w:r>
      <w:r w:rsidR="004D7D64">
        <w:t xml:space="preserve"> </w:t>
      </w:r>
      <w:r>
        <w:t>management</w:t>
      </w:r>
      <w:r w:rsidR="004D7D64">
        <w:t xml:space="preserve"> </w:t>
      </w:r>
      <w:r>
        <w:t>business</w:t>
      </w:r>
      <w:r w:rsidR="004D7D64">
        <w:t xml:space="preserve"> </w:t>
      </w:r>
      <w:r>
        <w:t>processes</w:t>
      </w:r>
      <w:r w:rsidR="004D7D64">
        <w:t xml:space="preserve"> </w:t>
      </w:r>
      <w:r>
        <w:t>due</w:t>
      </w:r>
      <w:r w:rsidR="004D7D64">
        <w:t xml:space="preserve"> </w:t>
      </w:r>
      <w:r>
        <w:t>to</w:t>
      </w:r>
      <w:r w:rsidR="004D7D64">
        <w:t xml:space="preserve"> </w:t>
      </w:r>
      <w:r>
        <w:t>changes</w:t>
      </w:r>
      <w:r w:rsidR="004D7D64">
        <w:rPr>
          <w:spacing w:val="-21"/>
        </w:rPr>
        <w:t xml:space="preserve"> </w:t>
      </w:r>
      <w:r>
        <w:t>in</w:t>
      </w:r>
      <w:r w:rsidR="004D7D64">
        <w:t xml:space="preserve"> </w:t>
      </w:r>
      <w:r>
        <w:t>legislation,</w:t>
      </w:r>
      <w:r w:rsidR="004D7D64">
        <w:t xml:space="preserve"> </w:t>
      </w:r>
      <w:r>
        <w:t>regulation,</w:t>
      </w:r>
      <w:r w:rsidR="004D7D64">
        <w:t xml:space="preserve"> </w:t>
      </w:r>
      <w:r>
        <w:t>guidance,</w:t>
      </w:r>
      <w:r w:rsidR="004D7D64">
        <w:t xml:space="preserve"> </w:t>
      </w:r>
      <w:r>
        <w:t>and</w:t>
      </w:r>
      <w:r w:rsidR="004D7D64">
        <w:rPr>
          <w:spacing w:val="-1"/>
        </w:rPr>
        <w:t xml:space="preserve"> </w:t>
      </w:r>
      <w:r>
        <w:t>procedures</w:t>
      </w:r>
    </w:p>
    <w:p w14:paraId="280DC67F" w14:textId="1F67B429" w:rsidR="0055246D" w:rsidRDefault="00450242" w:rsidP="009C552F">
      <w:pPr>
        <w:pStyle w:val="ListParagraph"/>
      </w:pPr>
      <w:r>
        <w:t>Evaluating</w:t>
      </w:r>
      <w:r w:rsidR="004D7D64">
        <w:t xml:space="preserve"> </w:t>
      </w:r>
      <w:r>
        <w:t>federal</w:t>
      </w:r>
      <w:r w:rsidR="004D7D64">
        <w:t xml:space="preserve"> </w:t>
      </w:r>
      <w:r>
        <w:t>financial</w:t>
      </w:r>
      <w:r w:rsidR="004D7D64">
        <w:t xml:space="preserve"> </w:t>
      </w:r>
      <w:r>
        <w:t>management</w:t>
      </w:r>
      <w:r w:rsidR="004D7D64">
        <w:t xml:space="preserve"> </w:t>
      </w:r>
      <w:r>
        <w:t>services/solutions</w:t>
      </w:r>
      <w:r w:rsidR="004D7D64">
        <w:t xml:space="preserve"> </w:t>
      </w:r>
      <w:r>
        <w:t>during</w:t>
      </w:r>
      <w:r w:rsidR="004D7D64">
        <w:t xml:space="preserve"> </w:t>
      </w:r>
      <w:r>
        <w:t>acquisition</w:t>
      </w:r>
      <w:r w:rsidR="004D7D64">
        <w:rPr>
          <w:spacing w:val="-18"/>
        </w:rPr>
        <w:t xml:space="preserve"> </w:t>
      </w:r>
      <w:r>
        <w:t>and</w:t>
      </w:r>
      <w:r w:rsidR="004D7D64">
        <w:t xml:space="preserve"> </w:t>
      </w:r>
      <w:r>
        <w:t>implementation</w:t>
      </w:r>
      <w:r w:rsidR="00A008FE">
        <w:t>.</w:t>
      </w:r>
    </w:p>
    <w:p w14:paraId="5483DEFC" w14:textId="7DE961CC" w:rsidR="0055246D" w:rsidRDefault="00450242" w:rsidP="003009DF">
      <w:pPr>
        <w:pStyle w:val="ListParagraph"/>
        <w:keepNext/>
        <w:keepLines/>
      </w:pPr>
      <w:r>
        <w:lastRenderedPageBreak/>
        <w:t>Training</w:t>
      </w:r>
      <w:r w:rsidR="004D7D64">
        <w:t xml:space="preserve"> </w:t>
      </w:r>
      <w:r>
        <w:t>and</w:t>
      </w:r>
      <w:r w:rsidR="004D7D64">
        <w:t xml:space="preserve"> </w:t>
      </w:r>
      <w:r>
        <w:t>development</w:t>
      </w:r>
      <w:r w:rsidR="004D7D64">
        <w:t xml:space="preserve"> </w:t>
      </w:r>
      <w:r>
        <w:t>of</w:t>
      </w:r>
      <w:r w:rsidR="004D7D64">
        <w:t xml:space="preserve"> </w:t>
      </w:r>
      <w:r>
        <w:t>the</w:t>
      </w:r>
      <w:r w:rsidR="004D7D64">
        <w:t xml:space="preserve"> </w:t>
      </w:r>
      <w:r>
        <w:t>federal</w:t>
      </w:r>
      <w:r w:rsidR="004D7D64">
        <w:t xml:space="preserve"> </w:t>
      </w:r>
      <w:r>
        <w:t>financial</w:t>
      </w:r>
      <w:r w:rsidR="004D7D64">
        <w:t xml:space="preserve"> </w:t>
      </w:r>
      <w:r>
        <w:t>management</w:t>
      </w:r>
      <w:r w:rsidR="004D7D64">
        <w:rPr>
          <w:spacing w:val="-3"/>
        </w:rPr>
        <w:t xml:space="preserve"> </w:t>
      </w:r>
      <w:r>
        <w:t>workforce</w:t>
      </w:r>
    </w:p>
    <w:p w14:paraId="34701947" w14:textId="7886B625" w:rsidR="0055246D" w:rsidRDefault="00450242" w:rsidP="003009DF">
      <w:pPr>
        <w:pStyle w:val="ListParagraph"/>
        <w:keepNext/>
        <w:keepLines/>
      </w:pPr>
      <w:r>
        <w:t>Evaluating</w:t>
      </w:r>
      <w:r w:rsidR="004D7D64">
        <w:t xml:space="preserve"> </w:t>
      </w:r>
      <w:r>
        <w:t>the</w:t>
      </w:r>
      <w:r w:rsidR="004D7D64">
        <w:t xml:space="preserve"> </w:t>
      </w:r>
      <w:r>
        <w:t>sequential</w:t>
      </w:r>
      <w:r w:rsidR="004D7D64">
        <w:t xml:space="preserve"> </w:t>
      </w:r>
      <w:r>
        <w:t>steps,</w:t>
      </w:r>
      <w:r w:rsidR="004D7D64">
        <w:t xml:space="preserve"> </w:t>
      </w:r>
      <w:r>
        <w:t>or</w:t>
      </w:r>
      <w:r w:rsidR="004D7D64">
        <w:t xml:space="preserve"> </w:t>
      </w:r>
      <w:r>
        <w:t>events,</w:t>
      </w:r>
      <w:r w:rsidR="004D7D64">
        <w:t xml:space="preserve"> </w:t>
      </w:r>
      <w:r>
        <w:t>needed</w:t>
      </w:r>
      <w:r w:rsidR="004D7D64">
        <w:t xml:space="preserve"> </w:t>
      </w:r>
      <w:r>
        <w:t>to</w:t>
      </w:r>
      <w:r w:rsidR="004D7D64">
        <w:t xml:space="preserve"> </w:t>
      </w:r>
      <w:r>
        <w:t>perform</w:t>
      </w:r>
      <w:r w:rsidR="004D7D64">
        <w:t xml:space="preserve"> </w:t>
      </w:r>
      <w:r>
        <w:t>a</w:t>
      </w:r>
      <w:r w:rsidR="004D7D64">
        <w:t xml:space="preserve"> </w:t>
      </w:r>
      <w:r>
        <w:t>process</w:t>
      </w:r>
      <w:r w:rsidR="004D7D64">
        <w:rPr>
          <w:spacing w:val="-17"/>
        </w:rPr>
        <w:t xml:space="preserve"> </w:t>
      </w:r>
      <w:r>
        <w:t>where</w:t>
      </w:r>
      <w:r w:rsidR="004D7D64">
        <w:t xml:space="preserve"> </w:t>
      </w:r>
      <w:r>
        <w:t>the</w:t>
      </w:r>
      <w:r w:rsidR="004D7D64">
        <w:t xml:space="preserve"> </w:t>
      </w:r>
      <w:r>
        <w:t>responsibility</w:t>
      </w:r>
      <w:r w:rsidR="004D7D64">
        <w:t xml:space="preserve"> </w:t>
      </w:r>
      <w:r>
        <w:t>for</w:t>
      </w:r>
      <w:r w:rsidR="004D7D64">
        <w:t xml:space="preserve"> </w:t>
      </w:r>
      <w:r>
        <w:t>a</w:t>
      </w:r>
      <w:r w:rsidR="004D7D64">
        <w:t xml:space="preserve"> </w:t>
      </w:r>
      <w:r>
        <w:t>successful</w:t>
      </w:r>
      <w:r w:rsidR="004D7D64">
        <w:t xml:space="preserve"> </w:t>
      </w:r>
      <w:r>
        <w:t>outcome</w:t>
      </w:r>
      <w:r w:rsidR="004D7D64">
        <w:t xml:space="preserve"> </w:t>
      </w:r>
      <w:r>
        <w:t>is</w:t>
      </w:r>
      <w:r w:rsidR="004D7D64">
        <w:t xml:space="preserve"> </w:t>
      </w:r>
      <w:r>
        <w:t>shared</w:t>
      </w:r>
      <w:r w:rsidR="004D7D64">
        <w:t xml:space="preserve"> </w:t>
      </w:r>
      <w:r>
        <w:t>with</w:t>
      </w:r>
      <w:r w:rsidR="004D7D64">
        <w:t xml:space="preserve"> </w:t>
      </w:r>
      <w:r>
        <w:t>another</w:t>
      </w:r>
      <w:r w:rsidR="004D7D64">
        <w:t xml:space="preserve"> </w:t>
      </w:r>
      <w:r w:rsidR="002D5D35">
        <w:t>Functional</w:t>
      </w:r>
      <w:r w:rsidR="002D5D35">
        <w:rPr>
          <w:spacing w:val="-13"/>
        </w:rPr>
        <w:t xml:space="preserve"> </w:t>
      </w:r>
      <w:r>
        <w:t>Area</w:t>
      </w:r>
    </w:p>
    <w:p w14:paraId="6D4BE343" w14:textId="70C0C7F2" w:rsidR="0055246D" w:rsidRDefault="00450242" w:rsidP="009C552F">
      <w:pPr>
        <w:pStyle w:val="ListParagraph"/>
      </w:pPr>
      <w:r>
        <w:t>Refining</w:t>
      </w:r>
      <w:r w:rsidR="004D7D64">
        <w:t xml:space="preserve"> </w:t>
      </w:r>
      <w:r>
        <w:t>roles</w:t>
      </w:r>
      <w:r w:rsidR="004D7D64">
        <w:t xml:space="preserve"> </w:t>
      </w:r>
      <w:r>
        <w:t>and</w:t>
      </w:r>
      <w:r w:rsidR="004D7D64">
        <w:t xml:space="preserve"> </w:t>
      </w:r>
      <w:r>
        <w:t>responsibilities</w:t>
      </w:r>
      <w:r w:rsidR="004D7D64">
        <w:t xml:space="preserve"> </w:t>
      </w:r>
      <w:r>
        <w:t>among</w:t>
      </w:r>
      <w:r w:rsidR="004D7D64">
        <w:t xml:space="preserve"> </w:t>
      </w:r>
      <w:r>
        <w:t>agency</w:t>
      </w:r>
      <w:r w:rsidR="004D7D64">
        <w:t xml:space="preserve"> </w:t>
      </w:r>
      <w:r>
        <w:t>finance,</w:t>
      </w:r>
      <w:r w:rsidR="004D7D64">
        <w:t xml:space="preserve"> </w:t>
      </w:r>
      <w:r>
        <w:t>program,</w:t>
      </w:r>
      <w:r w:rsidR="004D7D64">
        <w:t xml:space="preserve"> </w:t>
      </w:r>
      <w:r>
        <w:t>and</w:t>
      </w:r>
      <w:r w:rsidR="004D7D64">
        <w:t xml:space="preserve"> </w:t>
      </w:r>
      <w:r>
        <w:t>other</w:t>
      </w:r>
      <w:r w:rsidR="004D7D64">
        <w:rPr>
          <w:spacing w:val="-20"/>
        </w:rPr>
        <w:t xml:space="preserve"> </w:t>
      </w:r>
      <w:r>
        <w:t>supporting</w:t>
      </w:r>
      <w:r w:rsidR="004D7D64">
        <w:t xml:space="preserve"> </w:t>
      </w:r>
      <w:r>
        <w:t>function</w:t>
      </w:r>
      <w:r w:rsidR="004D7D64">
        <w:rPr>
          <w:spacing w:val="-1"/>
        </w:rPr>
        <w:t xml:space="preserve"> </w:t>
      </w:r>
      <w:r>
        <w:t>offices</w:t>
      </w:r>
      <w:r w:rsidR="00A11E4D">
        <w:t>.</w:t>
      </w:r>
    </w:p>
    <w:p w14:paraId="51A6E7FE" w14:textId="33DE43EE" w:rsidR="0055246D" w:rsidRDefault="00450242" w:rsidP="009C552F">
      <w:r>
        <w:t>The</w:t>
      </w:r>
      <w:r w:rsidR="004D7D64">
        <w:t xml:space="preserve"> </w:t>
      </w:r>
      <w:r>
        <w:t>FFM</w:t>
      </w:r>
      <w:r w:rsidR="004D7D64">
        <w:t xml:space="preserve"> </w:t>
      </w:r>
      <w:r>
        <w:t>Business</w:t>
      </w:r>
      <w:r w:rsidR="004D7D64">
        <w:t xml:space="preserve"> </w:t>
      </w:r>
      <w:r>
        <w:t>Use</w:t>
      </w:r>
      <w:r w:rsidR="004D7D64">
        <w:t xml:space="preserve"> </w:t>
      </w:r>
      <w:r>
        <w:t>Case</w:t>
      </w:r>
      <w:r w:rsidR="004D7D64">
        <w:t xml:space="preserve"> </w:t>
      </w:r>
      <w:r>
        <w:t>Library</w:t>
      </w:r>
      <w:r w:rsidR="004D7D64">
        <w:t xml:space="preserve"> </w:t>
      </w:r>
      <w:r>
        <w:t>consists</w:t>
      </w:r>
      <w:r w:rsidR="004D7D64">
        <w:t xml:space="preserve"> </w:t>
      </w:r>
      <w:r>
        <w:t>of</w:t>
      </w:r>
      <w:r w:rsidR="004D7D64">
        <w:t xml:space="preserve"> </w:t>
      </w:r>
      <w:r>
        <w:t>this</w:t>
      </w:r>
      <w:r w:rsidR="004D7D64">
        <w:t xml:space="preserve"> </w:t>
      </w:r>
      <w:r>
        <w:t>overview</w:t>
      </w:r>
      <w:r w:rsidR="004D7D64">
        <w:t xml:space="preserve"> </w:t>
      </w:r>
      <w:r>
        <w:t>document</w:t>
      </w:r>
      <w:r w:rsidR="004D7D64">
        <w:t xml:space="preserve"> </w:t>
      </w:r>
      <w:r>
        <w:t>and</w:t>
      </w:r>
      <w:r w:rsidR="004D7D64">
        <w:t xml:space="preserve"> </w:t>
      </w:r>
      <w:r>
        <w:t>a</w:t>
      </w:r>
      <w:r w:rsidR="004D7D64">
        <w:t xml:space="preserve"> </w:t>
      </w:r>
      <w:r>
        <w:t>series</w:t>
      </w:r>
      <w:r w:rsidR="004D7D64">
        <w:t xml:space="preserve"> </w:t>
      </w:r>
      <w:r>
        <w:t>of</w:t>
      </w:r>
      <w:r w:rsidR="004D7D64">
        <w:t xml:space="preserve"> </w:t>
      </w:r>
      <w:r>
        <w:t>documents</w:t>
      </w:r>
      <w:r w:rsidR="004D7D64">
        <w:t xml:space="preserve"> </w:t>
      </w:r>
      <w:r>
        <w:t>containing</w:t>
      </w:r>
      <w:r w:rsidR="004D7D64">
        <w:t xml:space="preserve"> </w:t>
      </w:r>
      <w:r>
        <w:t>the</w:t>
      </w:r>
      <w:r w:rsidR="004D7D64">
        <w:t xml:space="preserve"> </w:t>
      </w:r>
      <w:r>
        <w:t>business</w:t>
      </w:r>
      <w:r w:rsidR="004D7D64">
        <w:t xml:space="preserve"> </w:t>
      </w:r>
      <w:r>
        <w:t>use</w:t>
      </w:r>
      <w:r w:rsidR="004D7D64">
        <w:t xml:space="preserve"> </w:t>
      </w:r>
      <w:r>
        <w:t>cases.</w:t>
      </w:r>
      <w:r w:rsidR="004D7D64">
        <w:t xml:space="preserve"> </w:t>
      </w:r>
      <w:r>
        <w:t>Each</w:t>
      </w:r>
      <w:r w:rsidR="004D7D64">
        <w:t xml:space="preserve"> </w:t>
      </w:r>
      <w:r>
        <w:t>business</w:t>
      </w:r>
      <w:r w:rsidR="004D7D64">
        <w:t xml:space="preserve"> </w:t>
      </w:r>
      <w:r>
        <w:t>use</w:t>
      </w:r>
      <w:r w:rsidR="004D7D64">
        <w:t xml:space="preserve"> </w:t>
      </w:r>
      <w:r>
        <w:t>case</w:t>
      </w:r>
      <w:r w:rsidR="004D7D64">
        <w:t xml:space="preserve"> </w:t>
      </w:r>
      <w:r>
        <w:t>document</w:t>
      </w:r>
      <w:r w:rsidR="004D7D64">
        <w:t xml:space="preserve"> </w:t>
      </w:r>
      <w:r>
        <w:t>contains</w:t>
      </w:r>
      <w:r w:rsidR="004D7D64">
        <w:t xml:space="preserve"> </w:t>
      </w:r>
      <w:r>
        <w:t>the</w:t>
      </w:r>
      <w:r w:rsidR="004D7D64">
        <w:t xml:space="preserve"> </w:t>
      </w:r>
      <w:r>
        <w:t>use</w:t>
      </w:r>
      <w:r w:rsidR="004D7D64">
        <w:t xml:space="preserve"> </w:t>
      </w:r>
      <w:r>
        <w:t>cases</w:t>
      </w:r>
      <w:r w:rsidR="004D7D64">
        <w:t xml:space="preserve"> </w:t>
      </w:r>
      <w:r>
        <w:t>for</w:t>
      </w:r>
      <w:r w:rsidR="004D7D64">
        <w:t xml:space="preserve"> </w:t>
      </w:r>
      <w:r>
        <w:t>one</w:t>
      </w:r>
      <w:r w:rsidR="004D7D64">
        <w:t xml:space="preserve"> </w:t>
      </w:r>
      <w:r>
        <w:t>end-to-end</w:t>
      </w:r>
      <w:r w:rsidR="004D7D64">
        <w:t xml:space="preserve"> </w:t>
      </w:r>
      <w:r>
        <w:t>business</w:t>
      </w:r>
      <w:r w:rsidR="004D7D64">
        <w:t xml:space="preserve"> </w:t>
      </w:r>
      <w:r>
        <w:t>process.</w:t>
      </w:r>
      <w:r w:rsidR="004D7D64">
        <w:t xml:space="preserve"> </w:t>
      </w:r>
    </w:p>
    <w:p w14:paraId="2A99651C" w14:textId="43BA86A9" w:rsidR="0055246D" w:rsidRDefault="00450242" w:rsidP="009C552F">
      <w:r>
        <w:t>This</w:t>
      </w:r>
      <w:r w:rsidR="004D7D64">
        <w:t xml:space="preserve"> </w:t>
      </w:r>
      <w:r>
        <w:t>overview</w:t>
      </w:r>
      <w:r w:rsidR="004D7D64">
        <w:t xml:space="preserve"> </w:t>
      </w:r>
      <w:r>
        <w:t>document</w:t>
      </w:r>
      <w:r w:rsidR="004D7D64">
        <w:t xml:space="preserve"> </w:t>
      </w:r>
      <w:r>
        <w:t>provides</w:t>
      </w:r>
      <w:r w:rsidR="004D7D64">
        <w:t xml:space="preserve"> </w:t>
      </w:r>
      <w:r>
        <w:t>the</w:t>
      </w:r>
      <w:r w:rsidR="004D7D64">
        <w:t xml:space="preserve"> </w:t>
      </w:r>
      <w:r>
        <w:t>framework</w:t>
      </w:r>
      <w:r w:rsidR="004D7D64">
        <w:t xml:space="preserve"> </w:t>
      </w:r>
      <w:r>
        <w:t>for</w:t>
      </w:r>
      <w:r w:rsidR="004D7D64">
        <w:t xml:space="preserve"> </w:t>
      </w:r>
      <w:r>
        <w:t>understanding</w:t>
      </w:r>
      <w:r w:rsidR="004D7D64">
        <w:t xml:space="preserve"> </w:t>
      </w:r>
      <w:r>
        <w:t>and</w:t>
      </w:r>
      <w:r w:rsidR="004D7D64">
        <w:t xml:space="preserve"> </w:t>
      </w:r>
      <w:r>
        <w:t>using</w:t>
      </w:r>
      <w:r w:rsidR="004D7D64">
        <w:t xml:space="preserve"> </w:t>
      </w:r>
      <w:r>
        <w:t>the</w:t>
      </w:r>
      <w:r w:rsidR="004D7D64">
        <w:t xml:space="preserve"> </w:t>
      </w:r>
      <w:r>
        <w:t>business</w:t>
      </w:r>
      <w:r w:rsidR="004D7D64">
        <w:t xml:space="preserve"> </w:t>
      </w:r>
      <w:r>
        <w:t>use</w:t>
      </w:r>
      <w:r w:rsidR="004D7D64">
        <w:t xml:space="preserve"> </w:t>
      </w:r>
      <w:r>
        <w:t>cases.</w:t>
      </w:r>
      <w:r w:rsidR="004D7D64">
        <w:t xml:space="preserve"> </w:t>
      </w:r>
      <w:r>
        <w:t>It</w:t>
      </w:r>
      <w:r w:rsidR="004D7D64">
        <w:t xml:space="preserve"> </w:t>
      </w:r>
      <w:r>
        <w:t>contains</w:t>
      </w:r>
      <w:r w:rsidR="004D7D64">
        <w:t xml:space="preserve"> </w:t>
      </w:r>
      <w:r>
        <w:t>an</w:t>
      </w:r>
      <w:r w:rsidR="004D7D64">
        <w:t xml:space="preserve"> </w:t>
      </w:r>
      <w:r>
        <w:t>introduction</w:t>
      </w:r>
      <w:r w:rsidR="004D7D64">
        <w:t xml:space="preserve"> </w:t>
      </w:r>
      <w:r>
        <w:t>to</w:t>
      </w:r>
      <w:r w:rsidR="004D7D64">
        <w:t xml:space="preserve"> </w:t>
      </w:r>
      <w:r>
        <w:t>the</w:t>
      </w:r>
      <w:r w:rsidR="004D7D64">
        <w:t xml:space="preserve"> </w:t>
      </w:r>
      <w:r>
        <w:t>key</w:t>
      </w:r>
      <w:r w:rsidR="004D7D64">
        <w:t xml:space="preserve"> </w:t>
      </w:r>
      <w:r>
        <w:t>components</w:t>
      </w:r>
      <w:r w:rsidR="004D7D64">
        <w:t xml:space="preserve"> </w:t>
      </w:r>
      <w:r>
        <w:t>of</w:t>
      </w:r>
      <w:r w:rsidR="004D7D64">
        <w:t xml:space="preserve"> </w:t>
      </w:r>
      <w:r>
        <w:t>the</w:t>
      </w:r>
      <w:r w:rsidR="004D7D64">
        <w:t xml:space="preserve"> </w:t>
      </w:r>
      <w:r>
        <w:t>business</w:t>
      </w:r>
      <w:r w:rsidR="004D7D64">
        <w:t xml:space="preserve"> </w:t>
      </w:r>
      <w:r>
        <w:t>use</w:t>
      </w:r>
      <w:r w:rsidR="004D7D64">
        <w:t xml:space="preserve"> </w:t>
      </w:r>
      <w:r>
        <w:t>cases,</w:t>
      </w:r>
      <w:r w:rsidR="004D7D64">
        <w:t xml:space="preserve"> </w:t>
      </w:r>
      <w:r>
        <w:t>an</w:t>
      </w:r>
      <w:r w:rsidR="004D7D64">
        <w:t xml:space="preserve"> </w:t>
      </w:r>
      <w:r>
        <w:t>inventory</w:t>
      </w:r>
      <w:r w:rsidR="004D7D64">
        <w:t xml:space="preserve"> </w:t>
      </w:r>
      <w:r>
        <w:t>of</w:t>
      </w:r>
      <w:r w:rsidR="004D7D64">
        <w:t xml:space="preserve"> </w:t>
      </w:r>
      <w:r>
        <w:t>the</w:t>
      </w:r>
      <w:r w:rsidR="004D7D64">
        <w:t xml:space="preserve"> </w:t>
      </w:r>
      <w:r>
        <w:t>available</w:t>
      </w:r>
      <w:r w:rsidR="004D7D64">
        <w:t xml:space="preserve"> </w:t>
      </w:r>
      <w:r>
        <w:t>FFM</w:t>
      </w:r>
      <w:r w:rsidR="004D7D64">
        <w:t xml:space="preserve"> </w:t>
      </w:r>
      <w:r>
        <w:t>business</w:t>
      </w:r>
      <w:r w:rsidR="004D7D64">
        <w:t xml:space="preserve"> </w:t>
      </w:r>
      <w:r>
        <w:t>use</w:t>
      </w:r>
      <w:r w:rsidR="004D7D64">
        <w:t xml:space="preserve"> </w:t>
      </w:r>
      <w:r>
        <w:t>cases,</w:t>
      </w:r>
      <w:r w:rsidR="004D7D64">
        <w:t xml:space="preserve"> </w:t>
      </w:r>
      <w:r>
        <w:t>and</w:t>
      </w:r>
      <w:r w:rsidR="004D7D64">
        <w:t xml:space="preserve"> </w:t>
      </w:r>
      <w:r>
        <w:t>examples</w:t>
      </w:r>
      <w:r w:rsidR="004D7D64">
        <w:t xml:space="preserve"> </w:t>
      </w:r>
      <w:r>
        <w:t>of</w:t>
      </w:r>
      <w:r w:rsidR="004D7D64">
        <w:t xml:space="preserve"> </w:t>
      </w:r>
      <w:r>
        <w:t>how</w:t>
      </w:r>
      <w:r w:rsidR="004D7D64">
        <w:t xml:space="preserve"> </w:t>
      </w:r>
      <w:r>
        <w:t>the</w:t>
      </w:r>
      <w:r w:rsidR="004D7D64">
        <w:t xml:space="preserve"> </w:t>
      </w:r>
      <w:r>
        <w:t>FFM</w:t>
      </w:r>
      <w:r w:rsidR="004D7D64">
        <w:t xml:space="preserve"> </w:t>
      </w:r>
      <w:r>
        <w:t>business</w:t>
      </w:r>
      <w:r w:rsidR="004D7D64">
        <w:t xml:space="preserve"> </w:t>
      </w:r>
      <w:r>
        <w:t>use</w:t>
      </w:r>
      <w:r w:rsidR="004D7D64">
        <w:t xml:space="preserve"> </w:t>
      </w:r>
      <w:r>
        <w:t>cases</w:t>
      </w:r>
      <w:r w:rsidR="004D7D64">
        <w:t xml:space="preserve"> </w:t>
      </w:r>
      <w:r>
        <w:t>may</w:t>
      </w:r>
      <w:r w:rsidR="004D7D64">
        <w:t xml:space="preserve"> </w:t>
      </w:r>
      <w:r>
        <w:t>be</w:t>
      </w:r>
      <w:r w:rsidR="004D7D64">
        <w:t xml:space="preserve"> </w:t>
      </w:r>
      <w:r>
        <w:t>combined</w:t>
      </w:r>
      <w:r w:rsidR="004D7D64">
        <w:t xml:space="preserve"> </w:t>
      </w:r>
      <w:r>
        <w:t>and</w:t>
      </w:r>
      <w:r w:rsidR="004D7D64">
        <w:t xml:space="preserve"> </w:t>
      </w:r>
      <w:r>
        <w:t>sequenced</w:t>
      </w:r>
      <w:r w:rsidR="004D7D64">
        <w:t xml:space="preserve"> </w:t>
      </w:r>
      <w:r>
        <w:t>in</w:t>
      </w:r>
      <w:r w:rsidR="004D7D64">
        <w:t xml:space="preserve"> </w:t>
      </w:r>
      <w:r>
        <w:t>typical</w:t>
      </w:r>
      <w:r w:rsidR="004D7D64">
        <w:t xml:space="preserve"> </w:t>
      </w:r>
      <w:r>
        <w:t>agency</w:t>
      </w:r>
      <w:r w:rsidR="004D7D64">
        <w:t xml:space="preserve"> </w:t>
      </w:r>
      <w:r>
        <w:t>operations.</w:t>
      </w:r>
      <w:r w:rsidR="004D7D64">
        <w:t xml:space="preserve"> </w:t>
      </w:r>
      <w:r>
        <w:t>Reference</w:t>
      </w:r>
      <w:r w:rsidR="004D7D64">
        <w:t xml:space="preserve"> </w:t>
      </w:r>
      <w:r>
        <w:t>information</w:t>
      </w:r>
      <w:r w:rsidR="004D7D64">
        <w:t xml:space="preserve"> </w:t>
      </w:r>
      <w:r>
        <w:t>on</w:t>
      </w:r>
      <w:r w:rsidR="004D7D64">
        <w:t xml:space="preserve"> </w:t>
      </w:r>
      <w:r>
        <w:t>the</w:t>
      </w:r>
      <w:r w:rsidR="004D7D64">
        <w:t xml:space="preserve"> </w:t>
      </w:r>
      <w:r>
        <w:t>terminology</w:t>
      </w:r>
      <w:r w:rsidR="004D7D64">
        <w:t xml:space="preserve"> </w:t>
      </w:r>
      <w:r>
        <w:t>used</w:t>
      </w:r>
      <w:r w:rsidR="004D7D64">
        <w:t xml:space="preserve"> </w:t>
      </w:r>
      <w:r>
        <w:t>in</w:t>
      </w:r>
      <w:r w:rsidR="004D7D64">
        <w:t xml:space="preserve"> </w:t>
      </w:r>
      <w:r>
        <w:t>this</w:t>
      </w:r>
      <w:r w:rsidR="004D7D64">
        <w:t xml:space="preserve"> </w:t>
      </w:r>
      <w:r>
        <w:t>library,</w:t>
      </w:r>
      <w:r w:rsidR="004D7D64">
        <w:t xml:space="preserve"> </w:t>
      </w:r>
      <w:r>
        <w:t>which</w:t>
      </w:r>
      <w:r w:rsidR="004D7D64">
        <w:t xml:space="preserve"> </w:t>
      </w:r>
      <w:r>
        <w:t>is</w:t>
      </w:r>
      <w:r w:rsidR="004D7D64">
        <w:t xml:space="preserve"> </w:t>
      </w:r>
      <w:r>
        <w:t>applicable</w:t>
      </w:r>
      <w:r w:rsidR="004D7D64">
        <w:t xml:space="preserve"> </w:t>
      </w:r>
      <w:r>
        <w:t>to</w:t>
      </w:r>
      <w:r w:rsidR="004D7D64">
        <w:t xml:space="preserve"> </w:t>
      </w:r>
      <w:r>
        <w:t>cross-</w:t>
      </w:r>
      <w:r w:rsidR="001F5096">
        <w:t xml:space="preserve">Functional Area (a.k.a. </w:t>
      </w:r>
      <w:r>
        <w:t>Line</w:t>
      </w:r>
      <w:r w:rsidR="004D7D64">
        <w:t xml:space="preserve"> </w:t>
      </w:r>
      <w:r>
        <w:t>of</w:t>
      </w:r>
      <w:r w:rsidR="004D7D64">
        <w:t xml:space="preserve"> </w:t>
      </w:r>
      <w:r>
        <w:t>Business</w:t>
      </w:r>
      <w:r w:rsidR="001F5096">
        <w:t>)</w:t>
      </w:r>
      <w:r w:rsidR="004D7D64">
        <w:t xml:space="preserve"> </w:t>
      </w:r>
      <w:r>
        <w:t>communications,</w:t>
      </w:r>
      <w:r w:rsidR="004D7D64">
        <w:t xml:space="preserve"> </w:t>
      </w:r>
      <w:r>
        <w:t>is</w:t>
      </w:r>
      <w:r w:rsidR="004D7D64">
        <w:t xml:space="preserve"> </w:t>
      </w:r>
      <w:r>
        <w:t>provided</w:t>
      </w:r>
      <w:r w:rsidR="004D7D64">
        <w:t xml:space="preserve"> </w:t>
      </w:r>
      <w:r>
        <w:t>in</w:t>
      </w:r>
      <w:r w:rsidR="004D7D64">
        <w:t xml:space="preserve"> </w:t>
      </w:r>
      <w:r>
        <w:t>Appendix</w:t>
      </w:r>
      <w:r w:rsidR="004D7D64">
        <w:t xml:space="preserve"> </w:t>
      </w:r>
      <w:r>
        <w:t>A:</w:t>
      </w:r>
      <w:r w:rsidR="004D7D64">
        <w:t xml:space="preserve"> </w:t>
      </w:r>
      <w:hyperlink w:anchor="_bookmark42" w:history="1">
        <w:r>
          <w:t>Description</w:t>
        </w:r>
        <w:r w:rsidR="004D7D64">
          <w:t xml:space="preserve"> </w:t>
        </w:r>
        <w:r>
          <w:t>of</w:t>
        </w:r>
        <w:r w:rsidR="004D7D64">
          <w:t xml:space="preserve"> </w:t>
        </w:r>
        <w:r>
          <w:t>Terms</w:t>
        </w:r>
      </w:hyperlink>
      <w:r>
        <w:t>.</w:t>
      </w:r>
    </w:p>
    <w:p w14:paraId="012F4FB6" w14:textId="734C3965" w:rsidR="0055246D" w:rsidRPr="008F39D8" w:rsidRDefault="00486E02" w:rsidP="00812AC2">
      <w:pPr>
        <w:pStyle w:val="Heading1"/>
      </w:pPr>
      <w:bookmarkStart w:id="6" w:name="Framework_for_Federal_Financial_Manageme"/>
      <w:bookmarkStart w:id="7" w:name="_bookmark1"/>
      <w:bookmarkStart w:id="8" w:name="_Toc99546407"/>
      <w:bookmarkEnd w:id="6"/>
      <w:bookmarkEnd w:id="7"/>
      <w:r w:rsidRPr="008F39D8">
        <w:t xml:space="preserve">Framework </w:t>
      </w:r>
      <w:r>
        <w:t>f</w:t>
      </w:r>
      <w:r w:rsidRPr="008F39D8">
        <w:t>or Federal Financial Management Use Cases</w:t>
      </w:r>
      <w:bookmarkEnd w:id="8"/>
    </w:p>
    <w:p w14:paraId="740E3EEC" w14:textId="602EC292" w:rsidR="0055246D" w:rsidRDefault="00450242" w:rsidP="009C552F">
      <w:r>
        <w:t>This</w:t>
      </w:r>
      <w:r w:rsidR="004D7D64">
        <w:t xml:space="preserve"> </w:t>
      </w:r>
      <w:r>
        <w:t>section</w:t>
      </w:r>
      <w:r w:rsidR="004D7D64">
        <w:t xml:space="preserve"> </w:t>
      </w:r>
      <w:r>
        <w:t>describes</w:t>
      </w:r>
      <w:r w:rsidR="004D7D64">
        <w:t xml:space="preserve"> </w:t>
      </w:r>
      <w:r>
        <w:t>the</w:t>
      </w:r>
      <w:r w:rsidR="004D7D64">
        <w:t xml:space="preserve"> </w:t>
      </w:r>
      <w:r>
        <w:t>framework</w:t>
      </w:r>
      <w:r w:rsidR="004D7D64">
        <w:t xml:space="preserve"> </w:t>
      </w:r>
      <w:r>
        <w:t>used</w:t>
      </w:r>
      <w:r w:rsidR="004D7D64">
        <w:t xml:space="preserve"> </w:t>
      </w:r>
      <w:r>
        <w:t>for</w:t>
      </w:r>
      <w:r w:rsidR="004D7D64">
        <w:t xml:space="preserve"> </w:t>
      </w:r>
      <w:r>
        <w:t>constructing</w:t>
      </w:r>
      <w:r w:rsidR="004D7D64">
        <w:t xml:space="preserve"> </w:t>
      </w:r>
      <w:r>
        <w:t>the</w:t>
      </w:r>
      <w:r w:rsidR="004D7D64">
        <w:t xml:space="preserve"> </w:t>
      </w:r>
      <w:r>
        <w:t>use</w:t>
      </w:r>
      <w:r w:rsidR="004D7D64">
        <w:t xml:space="preserve"> </w:t>
      </w:r>
      <w:r>
        <w:t>cases.</w:t>
      </w:r>
      <w:r w:rsidR="004D7D64">
        <w:t xml:space="preserve"> </w:t>
      </w:r>
      <w:r>
        <w:t>Use</w:t>
      </w:r>
      <w:r w:rsidR="004D7D64">
        <w:t xml:space="preserve"> </w:t>
      </w:r>
      <w:r>
        <w:t>cases</w:t>
      </w:r>
      <w:r w:rsidR="004D7D64">
        <w:t xml:space="preserve"> </w:t>
      </w:r>
      <w:r>
        <w:t>are</w:t>
      </w:r>
      <w:r w:rsidR="004D7D64">
        <w:t xml:space="preserve"> </w:t>
      </w:r>
      <w:r>
        <w:t>constructed</w:t>
      </w:r>
      <w:r w:rsidR="004D7D64">
        <w:t xml:space="preserve"> </w:t>
      </w:r>
      <w:r>
        <w:t>of</w:t>
      </w:r>
      <w:r w:rsidR="004D7D64">
        <w:t xml:space="preserve"> </w:t>
      </w:r>
      <w:r>
        <w:t>scenarios</w:t>
      </w:r>
      <w:r w:rsidR="004D7D64">
        <w:t xml:space="preserve"> </w:t>
      </w:r>
      <w:r>
        <w:t>and</w:t>
      </w:r>
      <w:r w:rsidR="004D7D64">
        <w:t xml:space="preserve"> </w:t>
      </w:r>
      <w:r>
        <w:t>organized</w:t>
      </w:r>
      <w:r w:rsidR="004D7D64">
        <w:t xml:space="preserve"> </w:t>
      </w:r>
      <w:r>
        <w:t>by</w:t>
      </w:r>
      <w:r w:rsidR="004D7D64">
        <w:t xml:space="preserve"> </w:t>
      </w:r>
      <w:r>
        <w:t>end-to-end</w:t>
      </w:r>
      <w:r w:rsidR="004D7D64">
        <w:t xml:space="preserve"> </w:t>
      </w:r>
      <w:r>
        <w:t>process.</w:t>
      </w:r>
      <w:r w:rsidR="004D7D64">
        <w:t xml:space="preserve"> </w:t>
      </w:r>
      <w:r>
        <w:t>They</w:t>
      </w:r>
      <w:r w:rsidR="004D7D64">
        <w:t xml:space="preserve"> </w:t>
      </w:r>
      <w:r>
        <w:t>show</w:t>
      </w:r>
      <w:r w:rsidR="004D7D64">
        <w:t xml:space="preserve"> </w:t>
      </w:r>
      <w:r>
        <w:t>activities</w:t>
      </w:r>
      <w:r w:rsidR="004D7D64">
        <w:t xml:space="preserve"> </w:t>
      </w:r>
      <w:r>
        <w:t>performed</w:t>
      </w:r>
      <w:r w:rsidR="004D7D64">
        <w:t xml:space="preserve"> </w:t>
      </w:r>
      <w:r>
        <w:t>by</w:t>
      </w:r>
      <w:r w:rsidR="004D7D64">
        <w:t xml:space="preserve"> </w:t>
      </w:r>
      <w:r>
        <w:t>other</w:t>
      </w:r>
      <w:r w:rsidR="004D7D64">
        <w:t xml:space="preserve"> </w:t>
      </w:r>
      <w:r w:rsidR="00F62BCF">
        <w:t>F</w:t>
      </w:r>
      <w:r w:rsidR="00F86466">
        <w:t xml:space="preserve">unctional </w:t>
      </w:r>
      <w:r w:rsidR="00F62BCF">
        <w:t>A</w:t>
      </w:r>
      <w:r>
        <w:t>reas.</w:t>
      </w:r>
      <w:r w:rsidR="004D7D64">
        <w:t xml:space="preserve"> </w:t>
      </w:r>
      <w:r>
        <w:t>They</w:t>
      </w:r>
      <w:r w:rsidR="004D7D64">
        <w:t xml:space="preserve"> </w:t>
      </w:r>
      <w:r>
        <w:t>are</w:t>
      </w:r>
      <w:r w:rsidR="004D7D64">
        <w:t xml:space="preserve"> </w:t>
      </w:r>
      <w:r>
        <w:t>cross-referenced</w:t>
      </w:r>
      <w:r w:rsidR="004D7D64">
        <w:t xml:space="preserve"> </w:t>
      </w:r>
      <w:r>
        <w:t>to</w:t>
      </w:r>
      <w:r w:rsidR="004D7D64">
        <w:t xml:space="preserve"> </w:t>
      </w:r>
      <w:r>
        <w:t>the</w:t>
      </w:r>
      <w:r w:rsidR="004D7D64">
        <w:t xml:space="preserve"> </w:t>
      </w:r>
      <w:r w:rsidR="00987F5A">
        <w:t>FFM Business Capabilities (</w:t>
      </w:r>
      <w:r>
        <w:t>F</w:t>
      </w:r>
      <w:r w:rsidR="006D536F">
        <w:t xml:space="preserve">ederal </w:t>
      </w:r>
      <w:r>
        <w:t>F</w:t>
      </w:r>
      <w:r w:rsidR="006D536F">
        <w:t xml:space="preserve">inancial </w:t>
      </w:r>
      <w:r>
        <w:t>M</w:t>
      </w:r>
      <w:r w:rsidR="006D536F">
        <w:t xml:space="preserve">anagement </w:t>
      </w:r>
      <w:r>
        <w:t>S</w:t>
      </w:r>
      <w:r w:rsidR="006D536F">
        <w:t xml:space="preserve">ystem </w:t>
      </w:r>
      <w:r>
        <w:t>R</w:t>
      </w:r>
      <w:r w:rsidR="006D536F">
        <w:t>equirements [FFMSR</w:t>
      </w:r>
      <w:r w:rsidR="00987F5A">
        <w:t>s</w:t>
      </w:r>
      <w:r w:rsidR="006D536F">
        <w:t>]</w:t>
      </w:r>
      <w:r>
        <w:t>)</w:t>
      </w:r>
      <w:r w:rsidR="004D7D64">
        <w:t xml:space="preserve"> </w:t>
      </w:r>
      <w:r>
        <w:t>and</w:t>
      </w:r>
      <w:r w:rsidR="004D7D64">
        <w:t xml:space="preserve"> </w:t>
      </w:r>
      <w:r>
        <w:t>the</w:t>
      </w:r>
      <w:r w:rsidR="004D7D64">
        <w:t xml:space="preserve"> </w:t>
      </w:r>
      <w:r w:rsidR="006D536F">
        <w:t xml:space="preserve">FFM </w:t>
      </w:r>
      <w:r>
        <w:t>Functions</w:t>
      </w:r>
      <w:r w:rsidR="004D7D64">
        <w:t xml:space="preserve"> </w:t>
      </w:r>
      <w:r>
        <w:t>and</w:t>
      </w:r>
      <w:r w:rsidR="004D7D64">
        <w:t xml:space="preserve"> </w:t>
      </w:r>
      <w:r>
        <w:t>Activities.</w:t>
      </w:r>
      <w:r w:rsidR="004D7D64">
        <w:t xml:space="preserve"> </w:t>
      </w:r>
    </w:p>
    <w:p w14:paraId="2C50DA33" w14:textId="39B5E5C0" w:rsidR="0055246D" w:rsidRPr="00812AC2" w:rsidRDefault="000442E9" w:rsidP="00812AC2">
      <w:pPr>
        <w:pStyle w:val="Heading2"/>
      </w:pPr>
      <w:bookmarkStart w:id="9" w:name="Service_Area,_Function,_and_Activity"/>
      <w:bookmarkStart w:id="10" w:name="_bookmark2"/>
      <w:bookmarkStart w:id="11" w:name="_Toc99546408"/>
      <w:bookmarkEnd w:id="9"/>
      <w:bookmarkEnd w:id="10"/>
      <w:r w:rsidRPr="00812AC2">
        <w:t>Functional</w:t>
      </w:r>
      <w:r w:rsidR="004D7D64" w:rsidRPr="00812AC2">
        <w:t xml:space="preserve"> </w:t>
      </w:r>
      <w:r w:rsidR="00450242" w:rsidRPr="00812AC2">
        <w:t>Area,</w:t>
      </w:r>
      <w:r w:rsidR="004D7D64" w:rsidRPr="00812AC2">
        <w:t xml:space="preserve"> </w:t>
      </w:r>
      <w:r w:rsidR="00450242" w:rsidRPr="00812AC2">
        <w:t>Function,</w:t>
      </w:r>
      <w:r w:rsidR="004D7D64" w:rsidRPr="00812AC2">
        <w:t xml:space="preserve"> </w:t>
      </w:r>
      <w:r w:rsidR="00450242" w:rsidRPr="00812AC2">
        <w:t>and</w:t>
      </w:r>
      <w:r w:rsidR="004D7D64" w:rsidRPr="00812AC2">
        <w:t xml:space="preserve"> </w:t>
      </w:r>
      <w:r w:rsidR="00450242" w:rsidRPr="00812AC2">
        <w:t>Activity</w:t>
      </w:r>
      <w:bookmarkEnd w:id="11"/>
    </w:p>
    <w:p w14:paraId="66201E5D" w14:textId="0DE88744" w:rsidR="0055246D" w:rsidRDefault="00450242" w:rsidP="009C552F">
      <w:r>
        <w:t>Program</w:t>
      </w:r>
      <w:r w:rsidR="004D7D64">
        <w:t xml:space="preserve"> </w:t>
      </w:r>
      <w:r>
        <w:t>offices</w:t>
      </w:r>
      <w:r w:rsidR="004D7D64">
        <w:t xml:space="preserve"> </w:t>
      </w:r>
      <w:r>
        <w:t>in</w:t>
      </w:r>
      <w:r w:rsidR="004D7D64">
        <w:t xml:space="preserve"> </w:t>
      </w:r>
      <w:r>
        <w:t>an</w:t>
      </w:r>
      <w:r w:rsidR="004D7D64">
        <w:t xml:space="preserve"> </w:t>
      </w:r>
      <w:r>
        <w:t>agency</w:t>
      </w:r>
      <w:r w:rsidR="004D7D64">
        <w:t xml:space="preserve"> </w:t>
      </w:r>
      <w:r>
        <w:t>need</w:t>
      </w:r>
      <w:r w:rsidR="004D7D64">
        <w:t xml:space="preserve"> </w:t>
      </w:r>
      <w:r>
        <w:t>various</w:t>
      </w:r>
      <w:r w:rsidR="004D7D64">
        <w:t xml:space="preserve"> </w:t>
      </w:r>
      <w:r>
        <w:t>administrative</w:t>
      </w:r>
      <w:r w:rsidR="004D7D64">
        <w:t xml:space="preserve"> </w:t>
      </w:r>
      <w:r>
        <w:t>and</w:t>
      </w:r>
      <w:r w:rsidR="004D7D64">
        <w:t xml:space="preserve"> </w:t>
      </w:r>
      <w:r>
        <w:t>support</w:t>
      </w:r>
      <w:r w:rsidR="004D7D64">
        <w:t xml:space="preserve"> </w:t>
      </w:r>
      <w:r>
        <w:t>systems,</w:t>
      </w:r>
      <w:r w:rsidR="004D7D64">
        <w:t xml:space="preserve"> </w:t>
      </w:r>
      <w:r>
        <w:t>procedures,</w:t>
      </w:r>
      <w:r w:rsidR="004D7D64">
        <w:t xml:space="preserve"> </w:t>
      </w:r>
      <w:r>
        <w:t>and</w:t>
      </w:r>
      <w:r w:rsidR="004D7D64">
        <w:t xml:space="preserve"> </w:t>
      </w:r>
      <w:r>
        <w:t>personnel</w:t>
      </w:r>
      <w:r w:rsidR="004D7D64">
        <w:t xml:space="preserve"> </w:t>
      </w:r>
      <w:r>
        <w:t>to</w:t>
      </w:r>
      <w:r w:rsidR="004D7D64">
        <w:t xml:space="preserve"> </w:t>
      </w:r>
      <w:r>
        <w:t>deliver</w:t>
      </w:r>
      <w:r w:rsidR="004D7D64">
        <w:t xml:space="preserve"> </w:t>
      </w:r>
      <w:r>
        <w:t>on</w:t>
      </w:r>
      <w:r w:rsidR="004D7D64">
        <w:t xml:space="preserve"> </w:t>
      </w:r>
      <w:r>
        <w:t>their</w:t>
      </w:r>
      <w:r w:rsidR="004D7D64">
        <w:t xml:space="preserve"> </w:t>
      </w:r>
      <w:r>
        <w:t>program</w:t>
      </w:r>
      <w:r w:rsidR="004D7D64">
        <w:t xml:space="preserve"> </w:t>
      </w:r>
      <w:r>
        <w:t>missions.</w:t>
      </w:r>
      <w:r w:rsidR="004D7D64">
        <w:t xml:space="preserve"> </w:t>
      </w:r>
      <w:r>
        <w:t>The</w:t>
      </w:r>
      <w:r w:rsidR="004D7D64">
        <w:t xml:space="preserve"> </w:t>
      </w:r>
      <w:r>
        <w:t>term</w:t>
      </w:r>
      <w:r w:rsidR="004D7D64">
        <w:t xml:space="preserve"> </w:t>
      </w:r>
      <w:r>
        <w:t>“</w:t>
      </w:r>
      <w:r w:rsidR="00017570">
        <w:t>F</w:t>
      </w:r>
      <w:r w:rsidR="00723A65">
        <w:t>unctional</w:t>
      </w:r>
      <w:r w:rsidR="004D7D64">
        <w:t xml:space="preserve"> </w:t>
      </w:r>
      <w:r w:rsidR="00017570">
        <w:t>A</w:t>
      </w:r>
      <w:r>
        <w:t>rea”</w:t>
      </w:r>
      <w:r w:rsidR="004D7D64">
        <w:t xml:space="preserve"> </w:t>
      </w:r>
      <w:r>
        <w:t>is</w:t>
      </w:r>
      <w:r w:rsidR="004D7D64">
        <w:t xml:space="preserve"> </w:t>
      </w:r>
      <w:r>
        <w:t>used</w:t>
      </w:r>
      <w:r w:rsidR="004D7D64">
        <w:t xml:space="preserve"> </w:t>
      </w:r>
      <w:r>
        <w:t>to</w:t>
      </w:r>
      <w:r w:rsidR="004D7D64">
        <w:t xml:space="preserve"> </w:t>
      </w:r>
      <w:r>
        <w:t>describe</w:t>
      </w:r>
      <w:r w:rsidR="004D7D64">
        <w:t xml:space="preserve"> </w:t>
      </w:r>
      <w:r>
        <w:t>the</w:t>
      </w:r>
      <w:r w:rsidR="004D7D64">
        <w:t xml:space="preserve"> </w:t>
      </w:r>
      <w:r>
        <w:t>systems,</w:t>
      </w:r>
      <w:r w:rsidR="004D7D64">
        <w:t xml:space="preserve"> </w:t>
      </w:r>
      <w:r>
        <w:t>procedures,</w:t>
      </w:r>
      <w:r w:rsidR="004D7D64">
        <w:t xml:space="preserve"> </w:t>
      </w:r>
      <w:r>
        <w:t>and</w:t>
      </w:r>
      <w:r w:rsidR="004D7D64">
        <w:t xml:space="preserve"> </w:t>
      </w:r>
      <w:r>
        <w:t>personnel</w:t>
      </w:r>
      <w:r w:rsidR="004D7D64">
        <w:t xml:space="preserve"> </w:t>
      </w:r>
      <w:r>
        <w:t>that</w:t>
      </w:r>
      <w:r w:rsidR="004D7D64">
        <w:t xml:space="preserve"> </w:t>
      </w:r>
      <w:r>
        <w:t>accomplish</w:t>
      </w:r>
      <w:r w:rsidR="004D7D64">
        <w:t xml:space="preserve"> </w:t>
      </w:r>
      <w:r>
        <w:t>the</w:t>
      </w:r>
      <w:r w:rsidR="004D7D64">
        <w:t xml:space="preserve"> </w:t>
      </w:r>
      <w:r>
        <w:t>necessary</w:t>
      </w:r>
      <w:r w:rsidR="004D7D64">
        <w:t xml:space="preserve"> </w:t>
      </w:r>
      <w:r>
        <w:t>end-to-end</w:t>
      </w:r>
      <w:r w:rsidR="004D7D64">
        <w:t xml:space="preserve"> </w:t>
      </w:r>
      <w:r>
        <w:t>business</w:t>
      </w:r>
      <w:r w:rsidR="004D7D64">
        <w:t xml:space="preserve"> </w:t>
      </w:r>
      <w:r>
        <w:t>processes.</w:t>
      </w:r>
    </w:p>
    <w:p w14:paraId="791EAC1D" w14:textId="4C42B5A2" w:rsidR="0055246D" w:rsidRDefault="00450242" w:rsidP="009C552F">
      <w:r>
        <w:t>F</w:t>
      </w:r>
      <w:r w:rsidR="00017570">
        <w:t>ederal F</w:t>
      </w:r>
      <w:r>
        <w:t>inancial</w:t>
      </w:r>
      <w:r w:rsidR="004D7D64">
        <w:t xml:space="preserve"> </w:t>
      </w:r>
      <w:r>
        <w:t>Management</w:t>
      </w:r>
      <w:r w:rsidR="004D7D64">
        <w:t xml:space="preserve"> </w:t>
      </w:r>
      <w:r>
        <w:t>(F</w:t>
      </w:r>
      <w:r w:rsidR="00017570">
        <w:t>F</w:t>
      </w:r>
      <w:r>
        <w:t>M)</w:t>
      </w:r>
      <w:r w:rsidR="004D7D64">
        <w:t xml:space="preserve"> </w:t>
      </w:r>
      <w:r>
        <w:t>is</w:t>
      </w:r>
      <w:r w:rsidR="004D7D64">
        <w:t xml:space="preserve"> </w:t>
      </w:r>
      <w:r>
        <w:t>a</w:t>
      </w:r>
      <w:r w:rsidR="004D7D64">
        <w:t xml:space="preserve"> </w:t>
      </w:r>
      <w:r w:rsidR="00017570">
        <w:t>F</w:t>
      </w:r>
      <w:r w:rsidR="00723A65">
        <w:t>unctional</w:t>
      </w:r>
      <w:r w:rsidR="004D7D64">
        <w:t xml:space="preserve"> </w:t>
      </w:r>
      <w:r w:rsidR="00017570">
        <w:t>A</w:t>
      </w:r>
      <w:r>
        <w:t>rea.</w:t>
      </w:r>
      <w:r w:rsidR="004D7D64">
        <w:t xml:space="preserve"> </w:t>
      </w:r>
      <w:r>
        <w:t>Other</w:t>
      </w:r>
      <w:r w:rsidR="004D7D64">
        <w:t xml:space="preserve"> </w:t>
      </w:r>
      <w:r w:rsidR="00723A65">
        <w:t>functional</w:t>
      </w:r>
      <w:r w:rsidR="004D7D64">
        <w:t xml:space="preserve"> </w:t>
      </w:r>
      <w:r>
        <w:t>areas</w:t>
      </w:r>
      <w:r w:rsidR="004D7D64">
        <w:t xml:space="preserve"> </w:t>
      </w:r>
      <w:r>
        <w:t>include</w:t>
      </w:r>
      <w:r w:rsidR="004D7D64">
        <w:t xml:space="preserve"> </w:t>
      </w:r>
      <w:r>
        <w:t>Budget</w:t>
      </w:r>
      <w:r w:rsidR="004D7D64">
        <w:t xml:space="preserve"> </w:t>
      </w:r>
      <w:r>
        <w:t>Formulation</w:t>
      </w:r>
      <w:r w:rsidR="004614E1">
        <w:t xml:space="preserve"> (BFM)</w:t>
      </w:r>
      <w:r>
        <w:t>,</w:t>
      </w:r>
      <w:r w:rsidR="004D7D64">
        <w:t xml:space="preserve"> </w:t>
      </w:r>
      <w:r>
        <w:t>Acquisition</w:t>
      </w:r>
      <w:r w:rsidR="004614E1">
        <w:t xml:space="preserve"> (ACQ)</w:t>
      </w:r>
      <w:r>
        <w:t>,</w:t>
      </w:r>
      <w:r w:rsidR="004D7D64">
        <w:t xml:space="preserve"> </w:t>
      </w:r>
      <w:r>
        <w:t>Property</w:t>
      </w:r>
      <w:r w:rsidR="004D7D64">
        <w:t xml:space="preserve"> </w:t>
      </w:r>
      <w:r>
        <w:t>Management</w:t>
      </w:r>
      <w:r w:rsidR="004614E1">
        <w:t xml:space="preserve"> (P</w:t>
      </w:r>
      <w:r w:rsidR="00FA0FD4">
        <w:t>R</w:t>
      </w:r>
      <w:r w:rsidR="004614E1">
        <w:t>M)</w:t>
      </w:r>
      <w:r>
        <w:t>,</w:t>
      </w:r>
      <w:r w:rsidR="004D7D64">
        <w:t xml:space="preserve"> </w:t>
      </w:r>
      <w:r>
        <w:t>Human</w:t>
      </w:r>
      <w:r w:rsidR="004D7D64">
        <w:t xml:space="preserve"> </w:t>
      </w:r>
      <w:r>
        <w:t>Resource</w:t>
      </w:r>
      <w:r w:rsidR="004D7D64">
        <w:t xml:space="preserve"> </w:t>
      </w:r>
      <w:r>
        <w:t>Management</w:t>
      </w:r>
      <w:r w:rsidR="004614E1">
        <w:t xml:space="preserve"> (H</w:t>
      </w:r>
      <w:r w:rsidR="00FA0FD4">
        <w:t>R</w:t>
      </w:r>
      <w:r w:rsidR="004614E1">
        <w:t>M)</w:t>
      </w:r>
      <w:r>
        <w:t>,</w:t>
      </w:r>
      <w:r w:rsidR="004D7D64">
        <w:t xml:space="preserve"> </w:t>
      </w:r>
      <w:r>
        <w:t>Grants</w:t>
      </w:r>
      <w:r w:rsidR="004D7D64">
        <w:t xml:space="preserve"> </w:t>
      </w:r>
      <w:r>
        <w:t>Management</w:t>
      </w:r>
      <w:r w:rsidR="004614E1">
        <w:t xml:space="preserve"> (GRM)</w:t>
      </w:r>
      <w:r>
        <w:t>,</w:t>
      </w:r>
      <w:r w:rsidR="004D7D64">
        <w:t xml:space="preserve"> </w:t>
      </w:r>
      <w:r>
        <w:t>Loans</w:t>
      </w:r>
      <w:r w:rsidR="004D7D64">
        <w:t xml:space="preserve"> </w:t>
      </w:r>
      <w:r>
        <w:t>Management</w:t>
      </w:r>
      <w:r w:rsidR="004614E1">
        <w:t xml:space="preserve"> (LNM)</w:t>
      </w:r>
      <w:r>
        <w:t>,</w:t>
      </w:r>
      <w:r w:rsidR="004D7D64">
        <w:t xml:space="preserve"> </w:t>
      </w:r>
      <w:r>
        <w:t>Travel</w:t>
      </w:r>
      <w:r w:rsidR="00AE6743">
        <w:t>,</w:t>
      </w:r>
      <w:r w:rsidR="004D7D64">
        <w:t xml:space="preserve"> </w:t>
      </w:r>
      <w:r>
        <w:t>Relocation</w:t>
      </w:r>
      <w:r w:rsidR="00A866AB">
        <w:t>, and Transportation</w:t>
      </w:r>
      <w:r w:rsidR="004D7D64">
        <w:t xml:space="preserve"> </w:t>
      </w:r>
      <w:r>
        <w:t>Management</w:t>
      </w:r>
      <w:r w:rsidR="004614E1">
        <w:t xml:space="preserve"> (TRT)</w:t>
      </w:r>
      <w:r>
        <w:t>,</w:t>
      </w:r>
      <w:r w:rsidR="004D7D64">
        <w:t xml:space="preserve"> </w:t>
      </w:r>
      <w:r>
        <w:t>and</w:t>
      </w:r>
      <w:r w:rsidR="004D7D64">
        <w:t xml:space="preserve"> </w:t>
      </w:r>
      <w:r>
        <w:t>Sales</w:t>
      </w:r>
      <w:r w:rsidR="004D7D64">
        <w:t xml:space="preserve"> </w:t>
      </w:r>
      <w:r>
        <w:t>Order</w:t>
      </w:r>
      <w:r w:rsidR="004D7D64">
        <w:t xml:space="preserve"> </w:t>
      </w:r>
      <w:r>
        <w:t>and</w:t>
      </w:r>
      <w:r w:rsidR="004D7D64">
        <w:t xml:space="preserve"> </w:t>
      </w:r>
      <w:r>
        <w:t>Fulfillment</w:t>
      </w:r>
      <w:r w:rsidR="004D7D64">
        <w:t xml:space="preserve"> </w:t>
      </w:r>
      <w:r>
        <w:t>Management</w:t>
      </w:r>
      <w:r w:rsidR="004614E1">
        <w:t xml:space="preserve"> (SFM)</w:t>
      </w:r>
      <w:r>
        <w:t>.</w:t>
      </w:r>
    </w:p>
    <w:p w14:paraId="7968F9B2" w14:textId="6AF71D51" w:rsidR="0055246D" w:rsidRDefault="00450242" w:rsidP="009C552F">
      <w:r>
        <w:t>A</w:t>
      </w:r>
      <w:r w:rsidR="004D7D64">
        <w:t xml:space="preserve"> </w:t>
      </w:r>
      <w:r w:rsidR="00237766">
        <w:t>“</w:t>
      </w:r>
      <w:r w:rsidR="004717F3">
        <w:t>F</w:t>
      </w:r>
      <w:r>
        <w:t>unction</w:t>
      </w:r>
      <w:r w:rsidR="00237766">
        <w:t>”</w:t>
      </w:r>
      <w:r w:rsidR="004D7D64">
        <w:t xml:space="preserve"> </w:t>
      </w:r>
      <w:r>
        <w:t>is</w:t>
      </w:r>
      <w:r w:rsidR="004D7D64">
        <w:t xml:space="preserve"> </w:t>
      </w:r>
      <w:r>
        <w:t>a</w:t>
      </w:r>
      <w:r w:rsidR="004D7D64">
        <w:t xml:space="preserve"> </w:t>
      </w:r>
      <w:r>
        <w:t>further</w:t>
      </w:r>
      <w:r w:rsidR="004D7D64">
        <w:t xml:space="preserve"> </w:t>
      </w:r>
      <w:r>
        <w:t>breakdown</w:t>
      </w:r>
      <w:r w:rsidR="004D7D64">
        <w:t xml:space="preserve"> </w:t>
      </w:r>
      <w:r>
        <w:t>of</w:t>
      </w:r>
      <w:r w:rsidR="004D7D64">
        <w:t xml:space="preserve"> </w:t>
      </w:r>
      <w:r>
        <w:t>a</w:t>
      </w:r>
      <w:r w:rsidR="004D7D64">
        <w:t xml:space="preserve"> </w:t>
      </w:r>
      <w:r w:rsidR="004717F3">
        <w:t>F</w:t>
      </w:r>
      <w:r w:rsidR="00C8321C">
        <w:t>unctional</w:t>
      </w:r>
      <w:r w:rsidR="004D7D64">
        <w:t xml:space="preserve"> </w:t>
      </w:r>
      <w:r w:rsidR="004717F3">
        <w:t>A</w:t>
      </w:r>
      <w:r>
        <w:t>rea</w:t>
      </w:r>
      <w:r w:rsidR="004D7D64">
        <w:t xml:space="preserve"> </w:t>
      </w:r>
      <w:r>
        <w:t>into</w:t>
      </w:r>
      <w:r w:rsidR="004D7D64">
        <w:t xml:space="preserve"> </w:t>
      </w:r>
      <w:r>
        <w:t>categories</w:t>
      </w:r>
      <w:r w:rsidR="004D7D64">
        <w:t xml:space="preserve"> </w:t>
      </w:r>
      <w:r>
        <w:t>of</w:t>
      </w:r>
      <w:r w:rsidR="004D7D64">
        <w:t xml:space="preserve"> </w:t>
      </w:r>
      <w:r>
        <w:t>services</w:t>
      </w:r>
      <w:r w:rsidR="004D7D64">
        <w:t xml:space="preserve"> </w:t>
      </w:r>
      <w:r>
        <w:t>provided</w:t>
      </w:r>
      <w:r w:rsidR="004D7D64">
        <w:t xml:space="preserve"> </w:t>
      </w:r>
      <w:r>
        <w:t>to</w:t>
      </w:r>
      <w:r w:rsidR="004D7D64">
        <w:t xml:space="preserve"> </w:t>
      </w:r>
      <w:r>
        <w:t>service</w:t>
      </w:r>
      <w:r w:rsidR="004D7D64">
        <w:t xml:space="preserve"> </w:t>
      </w:r>
      <w:r>
        <w:t>customers.</w:t>
      </w:r>
      <w:r w:rsidR="004D7D64">
        <w:t xml:space="preserve"> </w:t>
      </w:r>
      <w:r>
        <w:t>Examples</w:t>
      </w:r>
      <w:r w:rsidR="004D7D64">
        <w:t xml:space="preserve"> </w:t>
      </w:r>
      <w:r>
        <w:t>of</w:t>
      </w:r>
      <w:r w:rsidR="004D7D64">
        <w:t xml:space="preserve"> </w:t>
      </w:r>
      <w:r>
        <w:t>F</w:t>
      </w:r>
      <w:r w:rsidR="004717F3">
        <w:t>F</w:t>
      </w:r>
      <w:r>
        <w:t>M</w:t>
      </w:r>
      <w:r w:rsidR="004D7D64">
        <w:t xml:space="preserve"> </w:t>
      </w:r>
      <w:r w:rsidR="00237766">
        <w:t>F</w:t>
      </w:r>
      <w:r w:rsidR="00B311F1">
        <w:t>unction</w:t>
      </w:r>
      <w:r>
        <w:t>s</w:t>
      </w:r>
      <w:r w:rsidR="004D7D64">
        <w:t xml:space="preserve"> </w:t>
      </w:r>
      <w:r>
        <w:t>are</w:t>
      </w:r>
      <w:r w:rsidR="004D7D64">
        <w:t xml:space="preserve"> </w:t>
      </w:r>
      <w:r>
        <w:t>Budget</w:t>
      </w:r>
      <w:r w:rsidR="004D7D64">
        <w:t xml:space="preserve"> </w:t>
      </w:r>
      <w:r>
        <w:t>Execution,</w:t>
      </w:r>
      <w:r w:rsidR="004D7D64">
        <w:t xml:space="preserve"> </w:t>
      </w:r>
      <w:r>
        <w:t>Payable</w:t>
      </w:r>
      <w:r w:rsidR="004D7D64">
        <w:t xml:space="preserve"> </w:t>
      </w:r>
      <w:r>
        <w:t>Management,</w:t>
      </w:r>
      <w:r w:rsidR="004D7D64">
        <w:t xml:space="preserve"> </w:t>
      </w:r>
      <w:r>
        <w:t>and</w:t>
      </w:r>
      <w:r w:rsidR="004D7D64">
        <w:t xml:space="preserve"> </w:t>
      </w:r>
      <w:r>
        <w:t>General</w:t>
      </w:r>
      <w:r w:rsidR="004D7D64">
        <w:t xml:space="preserve"> </w:t>
      </w:r>
      <w:r>
        <w:t>Ledger</w:t>
      </w:r>
      <w:r w:rsidR="004D7D64">
        <w:t xml:space="preserve"> </w:t>
      </w:r>
      <w:r>
        <w:t>Management.</w:t>
      </w:r>
    </w:p>
    <w:p w14:paraId="757DE6AE" w14:textId="23EB2305" w:rsidR="0055246D" w:rsidRDefault="00450242" w:rsidP="009C552F">
      <w:r>
        <w:t>Within</w:t>
      </w:r>
      <w:r w:rsidR="004D7D64">
        <w:t xml:space="preserve"> </w:t>
      </w:r>
      <w:r>
        <w:t>a</w:t>
      </w:r>
      <w:r w:rsidR="004D7D64">
        <w:t xml:space="preserve"> </w:t>
      </w:r>
      <w:r w:rsidR="004717F3">
        <w:t>F</w:t>
      </w:r>
      <w:r>
        <w:t>unction,</w:t>
      </w:r>
      <w:r w:rsidR="004D7D64">
        <w:t xml:space="preserve"> </w:t>
      </w:r>
      <w:r w:rsidR="00C16B8A">
        <w:t>“</w:t>
      </w:r>
      <w:r w:rsidR="004717F3">
        <w:t>A</w:t>
      </w:r>
      <w:r>
        <w:t>ctivities</w:t>
      </w:r>
      <w:r w:rsidR="00C16B8A">
        <w:t>”</w:t>
      </w:r>
      <w:r w:rsidR="004D7D64">
        <w:t xml:space="preserve"> </w:t>
      </w:r>
      <w:r>
        <w:t>are</w:t>
      </w:r>
      <w:r w:rsidR="004D7D64">
        <w:t xml:space="preserve"> </w:t>
      </w:r>
      <w:r>
        <w:t>the</w:t>
      </w:r>
      <w:r w:rsidR="004D7D64">
        <w:t xml:space="preserve"> </w:t>
      </w:r>
      <w:r>
        <w:t>processes</w:t>
      </w:r>
      <w:r w:rsidR="004D7D64">
        <w:t xml:space="preserve"> </w:t>
      </w:r>
      <w:r>
        <w:t>that</w:t>
      </w:r>
      <w:r w:rsidR="004D7D64">
        <w:t xml:space="preserve"> </w:t>
      </w:r>
      <w:r>
        <w:t>provide</w:t>
      </w:r>
      <w:r w:rsidR="004D7D64">
        <w:t xml:space="preserve"> </w:t>
      </w:r>
      <w:r>
        <w:t>identifiable</w:t>
      </w:r>
      <w:r w:rsidR="004D7D64">
        <w:t xml:space="preserve"> </w:t>
      </w:r>
      <w:r>
        <w:t>outputs</w:t>
      </w:r>
      <w:r w:rsidR="004D7D64">
        <w:t xml:space="preserve"> </w:t>
      </w:r>
      <w:r>
        <w:t>or</w:t>
      </w:r>
      <w:r w:rsidR="004D7D64">
        <w:t xml:space="preserve"> </w:t>
      </w:r>
      <w:r>
        <w:t>outcomes</w:t>
      </w:r>
      <w:r w:rsidR="004D7D64">
        <w:t xml:space="preserve"> </w:t>
      </w:r>
      <w:r>
        <w:t>to</w:t>
      </w:r>
      <w:r w:rsidR="004D7D64">
        <w:t xml:space="preserve"> </w:t>
      </w:r>
      <w:r>
        <w:t>service</w:t>
      </w:r>
      <w:r w:rsidR="004D7D64">
        <w:t xml:space="preserve"> </w:t>
      </w:r>
      <w:r>
        <w:t>customers.</w:t>
      </w:r>
      <w:r w:rsidR="004D7D64">
        <w:t xml:space="preserve"> </w:t>
      </w:r>
      <w:r>
        <w:t>Examples</w:t>
      </w:r>
      <w:r w:rsidR="004D7D64">
        <w:t xml:space="preserve"> </w:t>
      </w:r>
      <w:proofErr w:type="gramStart"/>
      <w:r>
        <w:t>in</w:t>
      </w:r>
      <w:r w:rsidR="004D7D64">
        <w:t xml:space="preserve"> </w:t>
      </w:r>
      <w:r>
        <w:t>the</w:t>
      </w:r>
      <w:r w:rsidR="004D7D64">
        <w:t xml:space="preserve"> </w:t>
      </w:r>
      <w:r>
        <w:t>area</w:t>
      </w:r>
      <w:r w:rsidR="004D7D64">
        <w:t xml:space="preserve"> </w:t>
      </w:r>
      <w:r>
        <w:t>of</w:t>
      </w:r>
      <w:proofErr w:type="gramEnd"/>
      <w:r w:rsidR="004D7D64">
        <w:t xml:space="preserve"> </w:t>
      </w:r>
      <w:r>
        <w:t>Payable</w:t>
      </w:r>
      <w:r w:rsidR="004D7D64">
        <w:t xml:space="preserve"> </w:t>
      </w:r>
      <w:r>
        <w:t>Management</w:t>
      </w:r>
      <w:r w:rsidR="004D7D64">
        <w:t xml:space="preserve"> </w:t>
      </w:r>
      <w:r>
        <w:t>are</w:t>
      </w:r>
      <w:r w:rsidR="004D7D64">
        <w:t xml:space="preserve"> </w:t>
      </w:r>
      <w:r>
        <w:t>Payee</w:t>
      </w:r>
      <w:r w:rsidR="004D7D64">
        <w:t xml:space="preserve"> </w:t>
      </w:r>
      <w:r>
        <w:t>Set-up</w:t>
      </w:r>
      <w:r w:rsidR="004D7D64">
        <w:t xml:space="preserve"> </w:t>
      </w:r>
      <w:r>
        <w:t>and</w:t>
      </w:r>
      <w:r w:rsidR="004D7D64">
        <w:t xml:space="preserve"> </w:t>
      </w:r>
      <w:r>
        <w:t>Maintenance,</w:t>
      </w:r>
      <w:r w:rsidR="004D7D64">
        <w:t xml:space="preserve"> </w:t>
      </w:r>
      <w:r>
        <w:t>Payment</w:t>
      </w:r>
      <w:r w:rsidR="004D7D64">
        <w:t xml:space="preserve"> </w:t>
      </w:r>
      <w:r>
        <w:t>Processing,</w:t>
      </w:r>
      <w:r w:rsidR="004D7D64">
        <w:t xml:space="preserve"> </w:t>
      </w:r>
      <w:r>
        <w:t>and</w:t>
      </w:r>
      <w:r w:rsidR="004D7D64">
        <w:t xml:space="preserve"> </w:t>
      </w:r>
      <w:r>
        <w:t>Payment</w:t>
      </w:r>
      <w:r w:rsidR="004D7D64">
        <w:t xml:space="preserve"> </w:t>
      </w:r>
      <w:r>
        <w:t>Disbursement.</w:t>
      </w:r>
      <w:r w:rsidR="009652B6">
        <w:t xml:space="preserve"> </w:t>
      </w:r>
      <w:r w:rsidR="009652B6" w:rsidRPr="009C552F">
        <w:t>Figure 1 provides an example of</w:t>
      </w:r>
      <w:r w:rsidR="00912AAC" w:rsidRPr="009C552F">
        <w:t xml:space="preserve"> the Functional Area, Functions, and Activities</w:t>
      </w:r>
      <w:r w:rsidR="008F603F" w:rsidRPr="009C552F">
        <w:t xml:space="preserve"> concept.</w:t>
      </w:r>
    </w:p>
    <w:p w14:paraId="1299C43A" w14:textId="77777777" w:rsidR="0055246D" w:rsidRDefault="0055246D">
      <w:pPr>
        <w:pStyle w:val="BodyText"/>
        <w:rPr>
          <w:sz w:val="20"/>
        </w:rPr>
      </w:pPr>
    </w:p>
    <w:p w14:paraId="4DDBEF00" w14:textId="5430E7C2" w:rsidR="0055246D" w:rsidRDefault="001E55A6" w:rsidP="003C7335">
      <w:pPr>
        <w:pStyle w:val="BodyText"/>
        <w:spacing w:before="8"/>
        <w:jc w:val="center"/>
        <w:rPr>
          <w:sz w:val="20"/>
        </w:rPr>
      </w:pPr>
      <w:r>
        <w:rPr>
          <w:noProof/>
          <w:sz w:val="20"/>
        </w:rPr>
        <w:lastRenderedPageBreak/>
        <w:drawing>
          <wp:inline distT="0" distB="0" distL="0" distR="0" wp14:anchorId="194A186B" wp14:editId="388E0401">
            <wp:extent cx="4146538" cy="2206537"/>
            <wp:effectExtent l="0" t="0" r="6985" b="381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178494" cy="2223542"/>
                    </a:xfrm>
                    <a:prstGeom prst="rect">
                      <a:avLst/>
                    </a:prstGeom>
                    <a:noFill/>
                  </pic:spPr>
                </pic:pic>
              </a:graphicData>
            </a:graphic>
          </wp:inline>
        </w:drawing>
      </w:r>
    </w:p>
    <w:p w14:paraId="78A4E1A7" w14:textId="3E94881F" w:rsidR="0055246D" w:rsidRDefault="001C7C93" w:rsidP="001C7C93">
      <w:pPr>
        <w:pStyle w:val="Caption"/>
      </w:pPr>
      <w:bookmarkStart w:id="12" w:name="_bookmark3"/>
      <w:bookmarkStart w:id="13" w:name="_Toc99546418"/>
      <w:bookmarkEnd w:id="12"/>
      <w:r>
        <w:t xml:space="preserve">Figure </w:t>
      </w:r>
      <w:r>
        <w:fldChar w:fldCharType="begin"/>
      </w:r>
      <w:r>
        <w:instrText>SEQ Figure \* ARABIC</w:instrText>
      </w:r>
      <w:r>
        <w:fldChar w:fldCharType="separate"/>
      </w:r>
      <w:r w:rsidR="007744A0">
        <w:rPr>
          <w:noProof/>
        </w:rPr>
        <w:t>1</w:t>
      </w:r>
      <w:r>
        <w:fldChar w:fldCharType="end"/>
      </w:r>
      <w:r w:rsidR="00450242">
        <w:t>:</w:t>
      </w:r>
      <w:r w:rsidR="004D7D64">
        <w:t xml:space="preserve"> </w:t>
      </w:r>
      <w:r w:rsidR="00450242" w:rsidRPr="001C7C93">
        <w:t>Example</w:t>
      </w:r>
      <w:r w:rsidR="00E4532F">
        <w:t xml:space="preserve"> Functional </w:t>
      </w:r>
      <w:r w:rsidR="00450242">
        <w:t>Area,</w:t>
      </w:r>
      <w:r w:rsidR="004D7D64">
        <w:t xml:space="preserve"> </w:t>
      </w:r>
      <w:r w:rsidR="00450242">
        <w:t>Functions,</w:t>
      </w:r>
      <w:r w:rsidR="004D7D64">
        <w:t xml:space="preserve"> </w:t>
      </w:r>
      <w:r w:rsidR="00450242">
        <w:t>and</w:t>
      </w:r>
      <w:r w:rsidR="004D7D64">
        <w:t xml:space="preserve"> </w:t>
      </w:r>
      <w:r w:rsidR="00450242">
        <w:t>Activities</w:t>
      </w:r>
      <w:bookmarkEnd w:id="13"/>
    </w:p>
    <w:p w14:paraId="57CEFD84" w14:textId="3251A509" w:rsidR="0055246D" w:rsidRDefault="00F2482E" w:rsidP="001D0F8F">
      <w:r>
        <w:t>A</w:t>
      </w:r>
      <w:r w:rsidR="00264550">
        <w:t xml:space="preserve"> complete list of the FFM </w:t>
      </w:r>
      <w:r w:rsidR="00D12ED7">
        <w:t>F</w:t>
      </w:r>
      <w:r w:rsidR="00264550">
        <w:t xml:space="preserve">unctions and </w:t>
      </w:r>
      <w:r w:rsidR="00D12ED7">
        <w:t>A</w:t>
      </w:r>
      <w:r w:rsidR="00264550">
        <w:t>ctivities is provided in the document “Federal Financial Management (FFM) Functions and Activities”.</w:t>
      </w:r>
    </w:p>
    <w:p w14:paraId="2C5BAF81" w14:textId="5241124D" w:rsidR="0055246D" w:rsidRDefault="00450242" w:rsidP="001D0F8F">
      <w:r>
        <w:t>Most</w:t>
      </w:r>
      <w:r w:rsidR="004D7D64">
        <w:t xml:space="preserve"> </w:t>
      </w:r>
      <w:r>
        <w:t>of</w:t>
      </w:r>
      <w:r w:rsidR="004D7D64">
        <w:t xml:space="preserve"> </w:t>
      </w:r>
      <w:r>
        <w:t>the</w:t>
      </w:r>
      <w:r w:rsidR="004D7D64">
        <w:t xml:space="preserve"> </w:t>
      </w:r>
      <w:r>
        <w:t>end-to-end</w:t>
      </w:r>
      <w:r w:rsidR="004D7D64">
        <w:t xml:space="preserve"> </w:t>
      </w:r>
      <w:r>
        <w:t>business</w:t>
      </w:r>
      <w:r w:rsidR="004D7D64">
        <w:t xml:space="preserve"> </w:t>
      </w:r>
      <w:r>
        <w:t>processes</w:t>
      </w:r>
      <w:r w:rsidR="004D7D64">
        <w:t xml:space="preserve"> </w:t>
      </w:r>
      <w:r>
        <w:t>require</w:t>
      </w:r>
      <w:r w:rsidR="004D7D64">
        <w:t xml:space="preserve"> </w:t>
      </w:r>
      <w:r>
        <w:t>integration</w:t>
      </w:r>
      <w:r w:rsidR="004D7D64">
        <w:t xml:space="preserve"> </w:t>
      </w:r>
      <w:r>
        <w:t>across</w:t>
      </w:r>
      <w:r w:rsidR="004D7D64">
        <w:t xml:space="preserve"> </w:t>
      </w:r>
      <w:r>
        <w:t>multiple</w:t>
      </w:r>
      <w:r w:rsidR="004D7D64">
        <w:t xml:space="preserve"> </w:t>
      </w:r>
      <w:r w:rsidR="00D12ED7">
        <w:t>F</w:t>
      </w:r>
      <w:r w:rsidR="00EF61CD">
        <w:t>unctional</w:t>
      </w:r>
      <w:r w:rsidR="004D7D64">
        <w:t xml:space="preserve"> </w:t>
      </w:r>
      <w:r w:rsidR="00D12ED7">
        <w:t>A</w:t>
      </w:r>
      <w:r>
        <w:t>reas</w:t>
      </w:r>
      <w:r w:rsidR="004D7D64">
        <w:t xml:space="preserve"> </w:t>
      </w:r>
      <w:r>
        <w:t>with</w:t>
      </w:r>
      <w:r w:rsidR="004D7D64">
        <w:t xml:space="preserve"> </w:t>
      </w:r>
      <w:r>
        <w:t>their</w:t>
      </w:r>
      <w:r w:rsidR="004D7D64">
        <w:t xml:space="preserve"> </w:t>
      </w:r>
      <w:r w:rsidR="00D12ED7">
        <w:t>F</w:t>
      </w:r>
      <w:r>
        <w:t>unctions</w:t>
      </w:r>
      <w:r w:rsidR="004D7D64">
        <w:t xml:space="preserve"> </w:t>
      </w:r>
      <w:r>
        <w:t>and</w:t>
      </w:r>
      <w:r w:rsidR="004D7D64">
        <w:t xml:space="preserve"> </w:t>
      </w:r>
      <w:r w:rsidR="00D12ED7">
        <w:t>A</w:t>
      </w:r>
      <w:r>
        <w:t>ctivities</w:t>
      </w:r>
      <w:r w:rsidR="004D7D64">
        <w:t xml:space="preserve"> </w:t>
      </w:r>
      <w:r>
        <w:t>to</w:t>
      </w:r>
      <w:r w:rsidR="004D7D64">
        <w:t xml:space="preserve"> </w:t>
      </w:r>
      <w:r>
        <w:t>achieve</w:t>
      </w:r>
      <w:r w:rsidR="004D7D64">
        <w:t xml:space="preserve"> </w:t>
      </w:r>
      <w:r>
        <w:t>the</w:t>
      </w:r>
      <w:r w:rsidR="004D7D64">
        <w:t xml:space="preserve"> </w:t>
      </w:r>
      <w:r>
        <w:t>business</w:t>
      </w:r>
      <w:r w:rsidR="004D7D64">
        <w:t xml:space="preserve"> </w:t>
      </w:r>
      <w:r>
        <w:t>outcome.</w:t>
      </w:r>
      <w:r w:rsidR="004D7D64">
        <w:t xml:space="preserve"> </w:t>
      </w:r>
      <w:r>
        <w:t>In</w:t>
      </w:r>
      <w:r w:rsidR="004D7D64">
        <w:t xml:space="preserve"> </w:t>
      </w:r>
      <w:r>
        <w:t>addition</w:t>
      </w:r>
      <w:r w:rsidR="004D7D64">
        <w:t xml:space="preserve"> </w:t>
      </w:r>
      <w:r>
        <w:t>to</w:t>
      </w:r>
      <w:r w:rsidR="004D7D64">
        <w:t xml:space="preserve"> </w:t>
      </w:r>
      <w:r w:rsidR="00D12ED7">
        <w:t xml:space="preserve">Federal </w:t>
      </w:r>
      <w:r>
        <w:t>Financial</w:t>
      </w:r>
      <w:r w:rsidR="004D7D64">
        <w:t xml:space="preserve"> </w:t>
      </w:r>
      <w:r>
        <w:t>Management,</w:t>
      </w:r>
      <w:r w:rsidR="004D7D64">
        <w:t xml:space="preserve"> </w:t>
      </w:r>
      <w:r>
        <w:t>the</w:t>
      </w:r>
      <w:r w:rsidR="004D7D64">
        <w:t xml:space="preserve"> </w:t>
      </w:r>
      <w:r>
        <w:t>other</w:t>
      </w:r>
      <w:r w:rsidR="004D7D64">
        <w:t xml:space="preserve"> </w:t>
      </w:r>
      <w:r w:rsidR="00D12ED7">
        <w:t>F</w:t>
      </w:r>
      <w:r w:rsidR="00EF61CD">
        <w:t>unctional</w:t>
      </w:r>
      <w:r w:rsidR="004D7D64">
        <w:t xml:space="preserve"> </w:t>
      </w:r>
      <w:r w:rsidR="00D12ED7">
        <w:t>A</w:t>
      </w:r>
      <w:r>
        <w:t>reas</w:t>
      </w:r>
      <w:r w:rsidR="004D7D64">
        <w:t xml:space="preserve"> </w:t>
      </w:r>
      <w:r>
        <w:t>contributing</w:t>
      </w:r>
      <w:r w:rsidR="004D7D64">
        <w:t xml:space="preserve"> </w:t>
      </w:r>
      <w:r>
        <w:t>to</w:t>
      </w:r>
      <w:r w:rsidR="004D7D64">
        <w:t xml:space="preserve"> </w:t>
      </w:r>
      <w:r>
        <w:t>the</w:t>
      </w:r>
      <w:r w:rsidR="004D7D64">
        <w:t xml:space="preserve"> </w:t>
      </w:r>
      <w:r>
        <w:t>completion</w:t>
      </w:r>
      <w:r w:rsidR="004D7D64">
        <w:t xml:space="preserve"> </w:t>
      </w:r>
      <w:r>
        <w:t>of</w:t>
      </w:r>
      <w:r w:rsidR="004D7D64">
        <w:t xml:space="preserve"> </w:t>
      </w:r>
      <w:r>
        <w:t>each</w:t>
      </w:r>
      <w:r w:rsidR="004D7D64">
        <w:t xml:space="preserve"> </w:t>
      </w:r>
      <w:r>
        <w:t>end-to-end</w:t>
      </w:r>
      <w:r w:rsidR="004D7D64">
        <w:t xml:space="preserve"> </w:t>
      </w:r>
      <w:r>
        <w:t>business</w:t>
      </w:r>
      <w:r w:rsidR="004D7D64">
        <w:t xml:space="preserve"> </w:t>
      </w:r>
      <w:r>
        <w:t>process</w:t>
      </w:r>
      <w:r w:rsidR="004D7D64">
        <w:t xml:space="preserve"> </w:t>
      </w:r>
      <w:r>
        <w:t>are</w:t>
      </w:r>
      <w:r w:rsidR="004D7D64">
        <w:t xml:space="preserve"> </w:t>
      </w:r>
      <w:r>
        <w:t>identified</w:t>
      </w:r>
      <w:r w:rsidR="004D7D64">
        <w:t xml:space="preserve"> </w:t>
      </w:r>
      <w:r>
        <w:t>in</w:t>
      </w:r>
      <w:r w:rsidR="004D7D64">
        <w:t xml:space="preserve"> </w:t>
      </w:r>
      <w:hyperlink w:anchor="_bookmark9" w:history="1">
        <w:r>
          <w:t>Table</w:t>
        </w:r>
        <w:r w:rsidR="004D7D64">
          <w:t xml:space="preserve"> </w:t>
        </w:r>
        <w:r>
          <w:t>1:</w:t>
        </w:r>
        <w:r w:rsidR="004D7D64">
          <w:t xml:space="preserve"> </w:t>
        </w:r>
        <w:r>
          <w:t>FFM</w:t>
        </w:r>
        <w:r w:rsidR="004D7D64">
          <w:t xml:space="preserve"> </w:t>
        </w:r>
        <w:r>
          <w:t>Business</w:t>
        </w:r>
        <w:r w:rsidR="004D7D64">
          <w:t xml:space="preserve"> </w:t>
        </w:r>
        <w:r>
          <w:t>Use</w:t>
        </w:r>
        <w:r w:rsidR="004D7D64">
          <w:t xml:space="preserve"> </w:t>
        </w:r>
        <w:r>
          <w:t>Case</w:t>
        </w:r>
        <w:r w:rsidR="004D7D64">
          <w:t xml:space="preserve"> </w:t>
        </w:r>
        <w:r>
          <w:t>List.</w:t>
        </w:r>
      </w:hyperlink>
    </w:p>
    <w:p w14:paraId="03F4E045" w14:textId="4AB03A7F" w:rsidR="0055246D" w:rsidRDefault="00450242" w:rsidP="00812AC2">
      <w:pPr>
        <w:pStyle w:val="Heading2"/>
      </w:pPr>
      <w:bookmarkStart w:id="14" w:name="End-to-End_Business_Processes"/>
      <w:bookmarkStart w:id="15" w:name="_bookmark4"/>
      <w:bookmarkStart w:id="16" w:name="_Toc99546409"/>
      <w:bookmarkEnd w:id="14"/>
      <w:bookmarkEnd w:id="15"/>
      <w:r>
        <w:t>End-to-End</w:t>
      </w:r>
      <w:r w:rsidR="004D7D64">
        <w:t xml:space="preserve"> </w:t>
      </w:r>
      <w:r>
        <w:t>Business</w:t>
      </w:r>
      <w:r w:rsidR="004D7D64">
        <w:t xml:space="preserve"> </w:t>
      </w:r>
      <w:r w:rsidRPr="003C7335">
        <w:t>Processes</w:t>
      </w:r>
      <w:bookmarkEnd w:id="16"/>
    </w:p>
    <w:p w14:paraId="1A8C52D8" w14:textId="3A293123" w:rsidR="0055246D" w:rsidRDefault="00450242" w:rsidP="001D0F8F">
      <w:r>
        <w:t>Eleven</w:t>
      </w:r>
      <w:r w:rsidR="004D7D64">
        <w:t xml:space="preserve"> </w:t>
      </w:r>
      <w:r>
        <w:t>end-to-end</w:t>
      </w:r>
      <w:r w:rsidR="004D7D64">
        <w:t xml:space="preserve"> </w:t>
      </w:r>
      <w:r>
        <w:t>business</w:t>
      </w:r>
      <w:r w:rsidR="004D7D64">
        <w:t xml:space="preserve"> </w:t>
      </w:r>
      <w:r>
        <w:t>processes</w:t>
      </w:r>
      <w:r w:rsidR="004D7D64">
        <w:t xml:space="preserve"> </w:t>
      </w:r>
      <w:r>
        <w:t>with</w:t>
      </w:r>
      <w:r w:rsidR="004D7D64">
        <w:t xml:space="preserve"> </w:t>
      </w:r>
      <w:r>
        <w:t>an</w:t>
      </w:r>
      <w:r w:rsidR="004D7D64">
        <w:t xml:space="preserve"> </w:t>
      </w:r>
      <w:r>
        <w:t>FFM</w:t>
      </w:r>
      <w:r w:rsidR="004D7D64">
        <w:t xml:space="preserve"> </w:t>
      </w:r>
      <w:r w:rsidR="00A46717">
        <w:t xml:space="preserve">intersection </w:t>
      </w:r>
      <w:r>
        <w:t>have</w:t>
      </w:r>
      <w:r w:rsidR="004D7D64">
        <w:t xml:space="preserve"> </w:t>
      </w:r>
      <w:r>
        <w:t>been</w:t>
      </w:r>
      <w:r w:rsidR="004D7D64">
        <w:t xml:space="preserve"> </w:t>
      </w:r>
      <w:r>
        <w:t>identified</w:t>
      </w:r>
      <w:r w:rsidR="004D7D64">
        <w:t xml:space="preserve"> </w:t>
      </w:r>
      <w:r>
        <w:t>and</w:t>
      </w:r>
      <w:r w:rsidR="004D7D64">
        <w:t xml:space="preserve"> </w:t>
      </w:r>
      <w:r>
        <w:t>agreed</w:t>
      </w:r>
      <w:r w:rsidR="004D7D64">
        <w:t xml:space="preserve"> </w:t>
      </w:r>
      <w:r>
        <w:t>upon</w:t>
      </w:r>
      <w:r w:rsidR="004D7D64">
        <w:t xml:space="preserve"> </w:t>
      </w:r>
      <w:r>
        <w:t>for</w:t>
      </w:r>
      <w:r w:rsidR="004D7D64">
        <w:t xml:space="preserve"> </w:t>
      </w:r>
      <w:r>
        <w:t>government-wide</w:t>
      </w:r>
      <w:r w:rsidR="004D7D64">
        <w:t xml:space="preserve"> </w:t>
      </w:r>
      <w:r>
        <w:t>use.</w:t>
      </w:r>
      <w:r w:rsidR="004D7D64">
        <w:t xml:space="preserve"> </w:t>
      </w:r>
      <w:r>
        <w:t>An</w:t>
      </w:r>
      <w:r w:rsidR="004D7D64">
        <w:t xml:space="preserve"> </w:t>
      </w:r>
      <w:r>
        <w:t>end-to-end</w:t>
      </w:r>
      <w:r w:rsidR="004D7D64">
        <w:t xml:space="preserve"> </w:t>
      </w:r>
      <w:r>
        <w:t>business</w:t>
      </w:r>
      <w:r w:rsidR="004D7D64">
        <w:t xml:space="preserve"> </w:t>
      </w:r>
      <w:r>
        <w:t>process</w:t>
      </w:r>
      <w:r w:rsidR="004D7D64">
        <w:t xml:space="preserve"> </w:t>
      </w:r>
      <w:r>
        <w:t>identifies</w:t>
      </w:r>
      <w:r w:rsidR="004D7D64">
        <w:t xml:space="preserve"> </w:t>
      </w:r>
      <w:r>
        <w:t>a</w:t>
      </w:r>
      <w:r w:rsidR="004D7D64">
        <w:t xml:space="preserve"> </w:t>
      </w:r>
      <w:r>
        <w:t>start-to-finish</w:t>
      </w:r>
      <w:r w:rsidR="004D7D64">
        <w:t xml:space="preserve"> </w:t>
      </w:r>
      <w:r>
        <w:t>outcome</w:t>
      </w:r>
      <w:r w:rsidR="004D7D64">
        <w:t xml:space="preserve"> </w:t>
      </w:r>
      <w:r>
        <w:t>for</w:t>
      </w:r>
      <w:r w:rsidR="004D7D64">
        <w:t xml:space="preserve"> </w:t>
      </w:r>
      <w:r>
        <w:t>operational</w:t>
      </w:r>
      <w:r w:rsidR="004D7D64">
        <w:t xml:space="preserve"> </w:t>
      </w:r>
      <w:r>
        <w:t>transactions</w:t>
      </w:r>
      <w:r w:rsidR="004D7D64">
        <w:t xml:space="preserve"> </w:t>
      </w:r>
      <w:r>
        <w:t>and</w:t>
      </w:r>
      <w:r w:rsidR="004D7D64">
        <w:t xml:space="preserve"> </w:t>
      </w:r>
      <w:r>
        <w:t>financial</w:t>
      </w:r>
      <w:r w:rsidR="004D7D64">
        <w:t xml:space="preserve"> </w:t>
      </w:r>
      <w:r>
        <w:t>reporting.</w:t>
      </w:r>
      <w:r w:rsidR="004D7D64">
        <w:t xml:space="preserve"> </w:t>
      </w:r>
      <w:r>
        <w:t>The</w:t>
      </w:r>
      <w:r w:rsidR="004D7D64">
        <w:t xml:space="preserve"> </w:t>
      </w:r>
      <w:r>
        <w:t>end-to-end</w:t>
      </w:r>
      <w:r w:rsidR="004D7D64">
        <w:t xml:space="preserve"> </w:t>
      </w:r>
      <w:r>
        <w:t>business</w:t>
      </w:r>
      <w:r w:rsidR="004D7D64">
        <w:t xml:space="preserve"> </w:t>
      </w:r>
      <w:r>
        <w:t>process</w:t>
      </w:r>
      <w:r w:rsidR="004D7D64">
        <w:t xml:space="preserve"> </w:t>
      </w:r>
      <w:r>
        <w:t>provides</w:t>
      </w:r>
      <w:r w:rsidR="004D7D64">
        <w:t xml:space="preserve"> </w:t>
      </w:r>
      <w:r>
        <w:t>the</w:t>
      </w:r>
      <w:r w:rsidR="004D7D64">
        <w:t xml:space="preserve"> </w:t>
      </w:r>
      <w:r>
        <w:t>context</w:t>
      </w:r>
      <w:r w:rsidR="004D7D64">
        <w:t xml:space="preserve"> </w:t>
      </w:r>
      <w:r>
        <w:t>for</w:t>
      </w:r>
      <w:r w:rsidR="004D7D64">
        <w:t xml:space="preserve"> </w:t>
      </w:r>
      <w:r>
        <w:t>executing</w:t>
      </w:r>
      <w:r w:rsidR="004D7D64">
        <w:t xml:space="preserve"> </w:t>
      </w:r>
      <w:r>
        <w:t>financial</w:t>
      </w:r>
      <w:r w:rsidR="004D7D64">
        <w:t xml:space="preserve"> </w:t>
      </w:r>
      <w:r>
        <w:t>management</w:t>
      </w:r>
      <w:r w:rsidR="004D7D64">
        <w:t xml:space="preserve"> </w:t>
      </w:r>
      <w:r>
        <w:t>services.</w:t>
      </w:r>
      <w:r w:rsidR="004D7D64">
        <w:t xml:space="preserve"> </w:t>
      </w:r>
      <w:r>
        <w:t>Examples</w:t>
      </w:r>
      <w:r w:rsidR="004D7D64">
        <w:t xml:space="preserve"> </w:t>
      </w:r>
      <w:r>
        <w:t>of</w:t>
      </w:r>
      <w:r w:rsidR="004D7D64">
        <w:t xml:space="preserve"> </w:t>
      </w:r>
      <w:r>
        <w:t>end-to-end</w:t>
      </w:r>
      <w:r w:rsidR="004D7D64">
        <w:t xml:space="preserve"> </w:t>
      </w:r>
      <w:r>
        <w:t>processes</w:t>
      </w:r>
      <w:r w:rsidR="004D7D64">
        <w:t xml:space="preserve"> </w:t>
      </w:r>
      <w:r>
        <w:t>are</w:t>
      </w:r>
      <w:r w:rsidR="004D7D64">
        <w:t xml:space="preserve"> </w:t>
      </w:r>
      <w:r>
        <w:t>Procure-to-Pay</w:t>
      </w:r>
      <w:r w:rsidR="004D7D64">
        <w:t xml:space="preserve"> </w:t>
      </w:r>
      <w:r>
        <w:t>and</w:t>
      </w:r>
      <w:r w:rsidR="004D7D64">
        <w:t xml:space="preserve"> </w:t>
      </w:r>
      <w:r>
        <w:t>Agree-to-Reimburse.</w:t>
      </w:r>
      <w:r w:rsidR="004D7D64">
        <w:t xml:space="preserve"> </w:t>
      </w:r>
      <w:r>
        <w:t>The</w:t>
      </w:r>
      <w:r w:rsidR="004D7D64">
        <w:t xml:space="preserve"> </w:t>
      </w:r>
      <w:r>
        <w:t>full</w:t>
      </w:r>
      <w:r w:rsidR="004D7D64">
        <w:t xml:space="preserve"> </w:t>
      </w:r>
      <w:r>
        <w:t>list</w:t>
      </w:r>
      <w:r w:rsidR="004D7D64">
        <w:t xml:space="preserve"> </w:t>
      </w:r>
      <w:r>
        <w:t>of</w:t>
      </w:r>
      <w:r w:rsidR="004D7D64">
        <w:t xml:space="preserve"> </w:t>
      </w:r>
      <w:r>
        <w:t>end-to-end</w:t>
      </w:r>
      <w:r w:rsidR="004D7D64">
        <w:t xml:space="preserve"> </w:t>
      </w:r>
      <w:r>
        <w:t>processes</w:t>
      </w:r>
      <w:r w:rsidR="004D7D64">
        <w:t xml:space="preserve"> </w:t>
      </w:r>
      <w:r>
        <w:t>is</w:t>
      </w:r>
      <w:r w:rsidR="004D7D64">
        <w:t xml:space="preserve"> </w:t>
      </w:r>
      <w:r>
        <w:t>shown</w:t>
      </w:r>
      <w:r w:rsidR="004D7D64">
        <w:t xml:space="preserve"> </w:t>
      </w:r>
      <w:r>
        <w:t>in</w:t>
      </w:r>
      <w:r w:rsidR="004D7D64">
        <w:t xml:space="preserve"> </w:t>
      </w:r>
      <w:r>
        <w:t>Figure</w:t>
      </w:r>
      <w:r w:rsidR="004D7D64">
        <w:t xml:space="preserve"> </w:t>
      </w:r>
      <w:r w:rsidR="00B10055">
        <w:t>3</w:t>
      </w:r>
      <w:r w:rsidR="004D7D64">
        <w:t xml:space="preserve"> </w:t>
      </w:r>
      <w:r>
        <w:t>below.</w:t>
      </w:r>
    </w:p>
    <w:p w14:paraId="76B90DBA" w14:textId="741D0FB0" w:rsidR="0055246D" w:rsidRDefault="00450242" w:rsidP="00812AC2">
      <w:pPr>
        <w:pStyle w:val="Heading2"/>
      </w:pPr>
      <w:bookmarkStart w:id="17" w:name="Business_Scenarios"/>
      <w:bookmarkStart w:id="18" w:name="_bookmark5"/>
      <w:bookmarkStart w:id="19" w:name="_Toc99546410"/>
      <w:bookmarkEnd w:id="17"/>
      <w:bookmarkEnd w:id="18"/>
      <w:r>
        <w:t>Business</w:t>
      </w:r>
      <w:r w:rsidR="004D7D64">
        <w:t xml:space="preserve"> </w:t>
      </w:r>
      <w:r>
        <w:t>Scenarios</w:t>
      </w:r>
      <w:bookmarkEnd w:id="19"/>
    </w:p>
    <w:p w14:paraId="037D8904" w14:textId="75295F43" w:rsidR="0055246D" w:rsidRDefault="00450242" w:rsidP="001D0F8F">
      <w:r>
        <w:t>Business</w:t>
      </w:r>
      <w:r w:rsidR="004D7D64">
        <w:t xml:space="preserve"> </w:t>
      </w:r>
      <w:r>
        <w:t>scenarios</w:t>
      </w:r>
      <w:r w:rsidR="004D7D64">
        <w:t xml:space="preserve"> </w:t>
      </w:r>
      <w:r>
        <w:t>identify</w:t>
      </w:r>
      <w:r w:rsidR="004D7D64">
        <w:t xml:space="preserve"> </w:t>
      </w:r>
      <w:r>
        <w:t>differing</w:t>
      </w:r>
      <w:r w:rsidR="004D7D64">
        <w:t xml:space="preserve"> </w:t>
      </w:r>
      <w:r>
        <w:t>situations</w:t>
      </w:r>
      <w:r w:rsidR="004D7D64">
        <w:t xml:space="preserve"> </w:t>
      </w:r>
      <w:r>
        <w:t>or</w:t>
      </w:r>
      <w:r w:rsidR="004D7D64">
        <w:t xml:space="preserve"> </w:t>
      </w:r>
      <w:r>
        <w:t>conditions</w:t>
      </w:r>
      <w:r w:rsidR="004D7D64">
        <w:t xml:space="preserve"> </w:t>
      </w:r>
      <w:r>
        <w:t>that</w:t>
      </w:r>
      <w:r w:rsidR="004D7D64">
        <w:t xml:space="preserve"> </w:t>
      </w:r>
      <w:r>
        <w:t>occur</w:t>
      </w:r>
      <w:r w:rsidR="004D7D64">
        <w:t xml:space="preserve"> </w:t>
      </w:r>
      <w:r>
        <w:t>when</w:t>
      </w:r>
      <w:r w:rsidR="004D7D64">
        <w:t xml:space="preserve"> </w:t>
      </w:r>
      <w:r>
        <w:t>executing</w:t>
      </w:r>
      <w:r w:rsidR="004D7D64">
        <w:t xml:space="preserve"> </w:t>
      </w:r>
      <w:r>
        <w:t>an</w:t>
      </w:r>
      <w:r w:rsidR="004D7D64">
        <w:t xml:space="preserve"> </w:t>
      </w:r>
      <w:r>
        <w:t>end-</w:t>
      </w:r>
      <w:r w:rsidR="004D7D64">
        <w:t xml:space="preserve"> </w:t>
      </w:r>
      <w:r>
        <w:t>to-end</w:t>
      </w:r>
      <w:r w:rsidR="004D7D64">
        <w:t xml:space="preserve"> </w:t>
      </w:r>
      <w:r>
        <w:t>business</w:t>
      </w:r>
      <w:r w:rsidR="004D7D64">
        <w:t xml:space="preserve"> </w:t>
      </w:r>
      <w:r>
        <w:t>process</w:t>
      </w:r>
      <w:r w:rsidR="004D7D64">
        <w:t xml:space="preserve"> </w:t>
      </w:r>
      <w:r>
        <w:t>and</w:t>
      </w:r>
      <w:r w:rsidR="004D7D64">
        <w:t xml:space="preserve"> </w:t>
      </w:r>
      <w:r>
        <w:t>reflect</w:t>
      </w:r>
      <w:r w:rsidR="004D7D64">
        <w:t xml:space="preserve"> </w:t>
      </w:r>
      <w:r>
        <w:t>the</w:t>
      </w:r>
      <w:r w:rsidR="004D7D64">
        <w:t xml:space="preserve"> </w:t>
      </w:r>
      <w:r>
        <w:t>scope</w:t>
      </w:r>
      <w:r w:rsidR="004D7D64">
        <w:t xml:space="preserve"> </w:t>
      </w:r>
      <w:r>
        <w:t>and</w:t>
      </w:r>
      <w:r w:rsidR="004D7D64">
        <w:t xml:space="preserve"> </w:t>
      </w:r>
      <w:r>
        <w:t>complexity</w:t>
      </w:r>
      <w:r w:rsidR="004D7D64">
        <w:t xml:space="preserve"> </w:t>
      </w:r>
      <w:r>
        <w:t>of</w:t>
      </w:r>
      <w:r w:rsidR="004D7D64">
        <w:t xml:space="preserve"> </w:t>
      </w:r>
      <w:r>
        <w:t>federal</w:t>
      </w:r>
      <w:r w:rsidR="004D7D64">
        <w:t xml:space="preserve"> </w:t>
      </w:r>
      <w:r>
        <w:t>government</w:t>
      </w:r>
      <w:r w:rsidR="004D7D64">
        <w:t xml:space="preserve"> </w:t>
      </w:r>
      <w:r>
        <w:t>agency</w:t>
      </w:r>
      <w:r w:rsidR="004D7D64">
        <w:t xml:space="preserve"> </w:t>
      </w:r>
      <w:r>
        <w:t>missions.</w:t>
      </w:r>
      <w:r w:rsidR="004D7D64">
        <w:t xml:space="preserve"> </w:t>
      </w:r>
      <w:r>
        <w:t>Business</w:t>
      </w:r>
      <w:r w:rsidR="004D7D64">
        <w:t xml:space="preserve"> </w:t>
      </w:r>
      <w:r>
        <w:t>scenarios</w:t>
      </w:r>
      <w:r w:rsidR="004D7D64">
        <w:t xml:space="preserve"> </w:t>
      </w:r>
      <w:r>
        <w:t>also</w:t>
      </w:r>
      <w:r w:rsidR="004D7D64">
        <w:t xml:space="preserve"> </w:t>
      </w:r>
      <w:r>
        <w:t>define</w:t>
      </w:r>
      <w:r w:rsidR="004D7D64">
        <w:t xml:space="preserve"> </w:t>
      </w:r>
      <w:r>
        <w:t>various</w:t>
      </w:r>
      <w:r w:rsidR="004D7D64">
        <w:t xml:space="preserve"> </w:t>
      </w:r>
      <w:r>
        <w:t>business</w:t>
      </w:r>
      <w:r w:rsidR="004D7D64">
        <w:t xml:space="preserve"> </w:t>
      </w:r>
      <w:r>
        <w:t>conditions</w:t>
      </w:r>
      <w:r w:rsidR="004D7D64">
        <w:t xml:space="preserve"> </w:t>
      </w:r>
      <w:r>
        <w:t>that</w:t>
      </w:r>
      <w:r w:rsidR="004D7D64">
        <w:t xml:space="preserve"> </w:t>
      </w:r>
      <w:r>
        <w:t>would</w:t>
      </w:r>
      <w:r w:rsidR="004D7D64">
        <w:t xml:space="preserve"> </w:t>
      </w:r>
      <w:r>
        <w:t>cause</w:t>
      </w:r>
      <w:r w:rsidR="004D7D64">
        <w:t xml:space="preserve"> </w:t>
      </w:r>
      <w:r>
        <w:t>the</w:t>
      </w:r>
      <w:r w:rsidR="004D7D64">
        <w:t xml:space="preserve"> </w:t>
      </w:r>
      <w:r>
        <w:t>FFM</w:t>
      </w:r>
      <w:r w:rsidR="004D7D64">
        <w:t xml:space="preserve"> </w:t>
      </w:r>
      <w:r>
        <w:t>solution</w:t>
      </w:r>
      <w:r w:rsidR="004D7D64">
        <w:t xml:space="preserve"> </w:t>
      </w:r>
      <w:r>
        <w:t>functionality</w:t>
      </w:r>
      <w:r w:rsidR="004D7D64">
        <w:t xml:space="preserve"> </w:t>
      </w:r>
      <w:r>
        <w:t>to</w:t>
      </w:r>
      <w:r w:rsidR="004D7D64">
        <w:t xml:space="preserve"> </w:t>
      </w:r>
      <w:r>
        <w:t>be</w:t>
      </w:r>
      <w:r w:rsidR="004D7D64">
        <w:t xml:space="preserve"> </w:t>
      </w:r>
      <w:r>
        <w:t>exercised</w:t>
      </w:r>
      <w:r w:rsidR="004D7D64">
        <w:t xml:space="preserve"> </w:t>
      </w:r>
      <w:r>
        <w:t>in</w:t>
      </w:r>
      <w:r w:rsidR="004D7D64">
        <w:t xml:space="preserve"> </w:t>
      </w:r>
      <w:r>
        <w:t>a</w:t>
      </w:r>
      <w:r w:rsidR="004D7D64">
        <w:t xml:space="preserve"> </w:t>
      </w:r>
      <w:r>
        <w:t>different</w:t>
      </w:r>
      <w:r w:rsidR="004D7D64">
        <w:t xml:space="preserve"> </w:t>
      </w:r>
      <w:r>
        <w:t>order</w:t>
      </w:r>
      <w:r w:rsidR="004D7D64">
        <w:t xml:space="preserve"> </w:t>
      </w:r>
      <w:r>
        <w:t>or</w:t>
      </w:r>
      <w:r w:rsidR="004D7D64">
        <w:t xml:space="preserve"> </w:t>
      </w:r>
      <w:r>
        <w:t>with</w:t>
      </w:r>
      <w:r w:rsidR="004D7D64">
        <w:t xml:space="preserve"> </w:t>
      </w:r>
      <w:r>
        <w:t>different</w:t>
      </w:r>
      <w:r w:rsidR="004D7D64">
        <w:t xml:space="preserve"> </w:t>
      </w:r>
      <w:r>
        <w:t>business</w:t>
      </w:r>
      <w:r w:rsidR="004D7D64">
        <w:t xml:space="preserve"> </w:t>
      </w:r>
      <w:r>
        <w:t>information.</w:t>
      </w:r>
      <w:r w:rsidR="004D7D64">
        <w:t xml:space="preserve"> </w:t>
      </w:r>
      <w:r>
        <w:t>For</w:t>
      </w:r>
      <w:r w:rsidR="004D7D64">
        <w:t xml:space="preserve"> </w:t>
      </w:r>
      <w:r>
        <w:t>example,</w:t>
      </w:r>
      <w:r w:rsidR="004D7D64">
        <w:t xml:space="preserve"> </w:t>
      </w:r>
      <w:r>
        <w:t>the</w:t>
      </w:r>
      <w:r w:rsidR="004D7D64">
        <w:t xml:space="preserve"> </w:t>
      </w:r>
      <w:r>
        <w:t>Procure-to-Pay</w:t>
      </w:r>
      <w:r w:rsidR="004D7D64">
        <w:t xml:space="preserve"> </w:t>
      </w:r>
      <w:r>
        <w:t>business</w:t>
      </w:r>
      <w:r w:rsidR="004D7D64">
        <w:t xml:space="preserve"> </w:t>
      </w:r>
      <w:r>
        <w:t>scenario</w:t>
      </w:r>
      <w:r w:rsidR="004D7D64">
        <w:t xml:space="preserve"> </w:t>
      </w:r>
      <w:r>
        <w:t>for</w:t>
      </w:r>
      <w:r w:rsidR="004D7D64">
        <w:t xml:space="preserve"> </w:t>
      </w:r>
      <w:r>
        <w:t>a</w:t>
      </w:r>
      <w:r w:rsidR="004D7D64">
        <w:t xml:space="preserve"> </w:t>
      </w:r>
      <w:r>
        <w:t>complex</w:t>
      </w:r>
      <w:r w:rsidR="004D7D64">
        <w:t xml:space="preserve"> </w:t>
      </w:r>
      <w:r>
        <w:t>software</w:t>
      </w:r>
      <w:r w:rsidR="004D7D64">
        <w:t xml:space="preserve"> </w:t>
      </w:r>
      <w:r>
        <w:t>system</w:t>
      </w:r>
      <w:r w:rsidR="004D7D64">
        <w:t xml:space="preserve"> </w:t>
      </w:r>
      <w:r>
        <w:t>is</w:t>
      </w:r>
      <w:r w:rsidR="004D7D64">
        <w:t xml:space="preserve"> </w:t>
      </w:r>
      <w:r>
        <w:t>different</w:t>
      </w:r>
      <w:r w:rsidR="004D7D64">
        <w:t xml:space="preserve"> </w:t>
      </w:r>
      <w:r>
        <w:t>than</w:t>
      </w:r>
      <w:r w:rsidR="004D7D64">
        <w:t xml:space="preserve"> </w:t>
      </w:r>
      <w:r>
        <w:t>for</w:t>
      </w:r>
      <w:r w:rsidR="004D7D64">
        <w:t xml:space="preserve"> </w:t>
      </w:r>
      <w:r>
        <w:t>a</w:t>
      </w:r>
      <w:r w:rsidR="004D7D64">
        <w:t xml:space="preserve"> </w:t>
      </w:r>
      <w:r>
        <w:t>purchase</w:t>
      </w:r>
      <w:r w:rsidR="004D7D64">
        <w:t xml:space="preserve"> </w:t>
      </w:r>
      <w:r>
        <w:t>card.</w:t>
      </w:r>
    </w:p>
    <w:p w14:paraId="4D8F88A2" w14:textId="32908742" w:rsidR="0055246D" w:rsidRDefault="00450242" w:rsidP="001D0F8F">
      <w:r>
        <w:t>Business</w:t>
      </w:r>
      <w:r w:rsidR="004D7D64">
        <w:t xml:space="preserve"> </w:t>
      </w:r>
      <w:r>
        <w:t>scenarios</w:t>
      </w:r>
      <w:r w:rsidR="004D7D64">
        <w:t xml:space="preserve"> </w:t>
      </w:r>
      <w:r>
        <w:t>are</w:t>
      </w:r>
      <w:r w:rsidR="004D7D64">
        <w:t xml:space="preserve"> </w:t>
      </w:r>
      <w:r>
        <w:t>categorized</w:t>
      </w:r>
      <w:r w:rsidR="004D7D64">
        <w:t xml:space="preserve"> </w:t>
      </w:r>
      <w:r>
        <w:t>into</w:t>
      </w:r>
      <w:r w:rsidR="004D7D64">
        <w:t xml:space="preserve"> </w:t>
      </w:r>
      <w:r>
        <w:t>levels</w:t>
      </w:r>
      <w:r w:rsidR="004D7D64">
        <w:t xml:space="preserve"> </w:t>
      </w:r>
      <w:r>
        <w:t>of</w:t>
      </w:r>
      <w:r w:rsidR="004D7D64">
        <w:t xml:space="preserve"> </w:t>
      </w:r>
      <w:r>
        <w:t>commonality</w:t>
      </w:r>
      <w:r w:rsidR="004D7D64">
        <w:t xml:space="preserve"> </w:t>
      </w:r>
      <w:r>
        <w:t>across</w:t>
      </w:r>
      <w:r w:rsidR="004D7D64">
        <w:t xml:space="preserve"> </w:t>
      </w:r>
      <w:r>
        <w:t>federal</w:t>
      </w:r>
      <w:r w:rsidR="004D7D64">
        <w:t xml:space="preserve"> </w:t>
      </w:r>
      <w:r>
        <w:t>agencies</w:t>
      </w:r>
      <w:r w:rsidR="004D7D64">
        <w:t xml:space="preserve"> </w:t>
      </w:r>
      <w:r>
        <w:t>as</w:t>
      </w:r>
      <w:r w:rsidR="004D7D64">
        <w:t xml:space="preserve"> </w:t>
      </w:r>
      <w:r>
        <w:t>follows:</w:t>
      </w:r>
    </w:p>
    <w:p w14:paraId="38E7FB92" w14:textId="54CA58B4" w:rsidR="0055246D" w:rsidRDefault="00450242" w:rsidP="001D0F8F">
      <w:pPr>
        <w:pStyle w:val="ListParagraph"/>
      </w:pPr>
      <w:r>
        <w:rPr>
          <w:b/>
        </w:rPr>
        <w:t>Level</w:t>
      </w:r>
      <w:r w:rsidR="004D7D64">
        <w:rPr>
          <w:b/>
        </w:rPr>
        <w:t xml:space="preserve"> </w:t>
      </w:r>
      <w:r>
        <w:rPr>
          <w:b/>
        </w:rPr>
        <w:t>1</w:t>
      </w:r>
      <w:r w:rsidR="004D7D64">
        <w:rPr>
          <w:b/>
        </w:rPr>
        <w:t xml:space="preserve"> </w:t>
      </w:r>
      <w:r>
        <w:rPr>
          <w:b/>
        </w:rPr>
        <w:t>(L1):</w:t>
      </w:r>
      <w:r w:rsidR="004D7D64">
        <w:rPr>
          <w:b/>
        </w:rPr>
        <w:t xml:space="preserve"> </w:t>
      </w:r>
      <w:r>
        <w:t>Affects</w:t>
      </w:r>
      <w:r w:rsidR="004D7D64">
        <w:t xml:space="preserve"> </w:t>
      </w:r>
      <w:r>
        <w:t>most</w:t>
      </w:r>
      <w:r w:rsidR="004D7D64">
        <w:t xml:space="preserve"> </w:t>
      </w:r>
      <w:r>
        <w:t>federal</w:t>
      </w:r>
      <w:r w:rsidR="004D7D64">
        <w:t xml:space="preserve"> </w:t>
      </w:r>
      <w:r>
        <w:t>agencies</w:t>
      </w:r>
      <w:r w:rsidR="004D7D64">
        <w:t xml:space="preserve"> </w:t>
      </w:r>
      <w:r>
        <w:t>and/or</w:t>
      </w:r>
      <w:r w:rsidR="004D7D64">
        <w:t xml:space="preserve"> </w:t>
      </w:r>
      <w:r>
        <w:t>impacts</w:t>
      </w:r>
      <w:r w:rsidR="004D7D64">
        <w:t xml:space="preserve"> </w:t>
      </w:r>
      <w:r>
        <w:t>a</w:t>
      </w:r>
      <w:r w:rsidR="004D7D64">
        <w:t xml:space="preserve"> </w:t>
      </w:r>
      <w:r>
        <w:t>large</w:t>
      </w:r>
      <w:r w:rsidR="004D7D64">
        <w:t xml:space="preserve"> </w:t>
      </w:r>
      <w:r>
        <w:t>transaction</w:t>
      </w:r>
      <w:r w:rsidR="004D7D64">
        <w:t xml:space="preserve"> </w:t>
      </w:r>
      <w:r>
        <w:t>volume</w:t>
      </w:r>
      <w:r w:rsidR="004D7D64">
        <w:t xml:space="preserve"> </w:t>
      </w:r>
      <w:r>
        <w:t>and/or</w:t>
      </w:r>
      <w:r w:rsidR="004D7D64">
        <w:t xml:space="preserve"> </w:t>
      </w:r>
      <w:r>
        <w:t>dollar</w:t>
      </w:r>
      <w:r w:rsidR="004D7D64">
        <w:t xml:space="preserve"> </w:t>
      </w:r>
      <w:r>
        <w:t>value</w:t>
      </w:r>
      <w:r w:rsidR="004D7D64">
        <w:t xml:space="preserve"> </w:t>
      </w:r>
      <w:r>
        <w:t>within</w:t>
      </w:r>
      <w:r w:rsidR="004D7D64">
        <w:t xml:space="preserve"> </w:t>
      </w:r>
      <w:r>
        <w:t>the</w:t>
      </w:r>
      <w:r w:rsidR="004D7D64">
        <w:t xml:space="preserve"> </w:t>
      </w:r>
      <w:r>
        <w:t>federal</w:t>
      </w:r>
      <w:r w:rsidR="004D7D64">
        <w:rPr>
          <w:spacing w:val="-2"/>
        </w:rPr>
        <w:t xml:space="preserve"> </w:t>
      </w:r>
      <w:r>
        <w:t>government</w:t>
      </w:r>
    </w:p>
    <w:p w14:paraId="444E5ED0" w14:textId="594EDE36" w:rsidR="0055246D" w:rsidRDefault="00450242" w:rsidP="001D0F8F">
      <w:pPr>
        <w:pStyle w:val="ListParagraph"/>
      </w:pPr>
      <w:r>
        <w:rPr>
          <w:b/>
        </w:rPr>
        <w:t>Level</w:t>
      </w:r>
      <w:r w:rsidR="004D7D64">
        <w:rPr>
          <w:b/>
        </w:rPr>
        <w:t xml:space="preserve"> </w:t>
      </w:r>
      <w:r>
        <w:rPr>
          <w:b/>
        </w:rPr>
        <w:t>2</w:t>
      </w:r>
      <w:r w:rsidR="004D7D64">
        <w:rPr>
          <w:b/>
        </w:rPr>
        <w:t xml:space="preserve"> </w:t>
      </w:r>
      <w:r>
        <w:rPr>
          <w:b/>
        </w:rPr>
        <w:t>(L2):</w:t>
      </w:r>
      <w:r w:rsidR="004D7D64">
        <w:rPr>
          <w:b/>
        </w:rPr>
        <w:t xml:space="preserve"> </w:t>
      </w:r>
      <w:r>
        <w:t>Affects</w:t>
      </w:r>
      <w:r w:rsidR="004D7D64">
        <w:t xml:space="preserve"> </w:t>
      </w:r>
      <w:r>
        <w:t>multiple</w:t>
      </w:r>
      <w:r w:rsidR="004D7D64">
        <w:t xml:space="preserve"> </w:t>
      </w:r>
      <w:r>
        <w:t>federal</w:t>
      </w:r>
      <w:r w:rsidR="004D7D64">
        <w:t xml:space="preserve"> </w:t>
      </w:r>
      <w:r>
        <w:t>agencies</w:t>
      </w:r>
      <w:r w:rsidR="004D7D64">
        <w:t xml:space="preserve"> </w:t>
      </w:r>
      <w:r>
        <w:t>and/or</w:t>
      </w:r>
      <w:r w:rsidR="004D7D64">
        <w:t xml:space="preserve"> </w:t>
      </w:r>
      <w:r>
        <w:t>requires</w:t>
      </w:r>
      <w:r w:rsidR="004D7D64">
        <w:t xml:space="preserve"> </w:t>
      </w:r>
      <w:r>
        <w:t>some</w:t>
      </w:r>
      <w:r w:rsidR="004D7D64">
        <w:t xml:space="preserve"> </w:t>
      </w:r>
      <w:r>
        <w:t>specialized</w:t>
      </w:r>
      <w:r w:rsidR="004D7D64">
        <w:t xml:space="preserve"> </w:t>
      </w:r>
      <w:r>
        <w:t>processing</w:t>
      </w:r>
      <w:r w:rsidR="004D7D64">
        <w:t xml:space="preserve"> </w:t>
      </w:r>
      <w:r>
        <w:t>from</w:t>
      </w:r>
      <w:r w:rsidR="004D7D64">
        <w:t xml:space="preserve"> </w:t>
      </w:r>
      <w:r>
        <w:t>the</w:t>
      </w:r>
      <w:r w:rsidR="004D7D64">
        <w:t xml:space="preserve"> </w:t>
      </w:r>
      <w:r>
        <w:t>service</w:t>
      </w:r>
      <w:r w:rsidR="004D7D64">
        <w:t xml:space="preserve"> </w:t>
      </w:r>
      <w:r>
        <w:t>c</w:t>
      </w:r>
      <w:r w:rsidR="002D5D35">
        <w:t>ustomer</w:t>
      </w:r>
      <w:r w:rsidR="004D7D64">
        <w:t xml:space="preserve"> </w:t>
      </w:r>
      <w:r>
        <w:t>or</w:t>
      </w:r>
      <w:r w:rsidR="004D7D64">
        <w:t xml:space="preserve"> </w:t>
      </w:r>
      <w:r>
        <w:t>auditor</w:t>
      </w:r>
      <w:r w:rsidR="004D7D64">
        <w:rPr>
          <w:spacing w:val="-9"/>
        </w:rPr>
        <w:t xml:space="preserve"> </w:t>
      </w:r>
      <w:r>
        <w:t>perspective</w:t>
      </w:r>
    </w:p>
    <w:p w14:paraId="75D94E6C" w14:textId="08E71AA3" w:rsidR="0055246D" w:rsidRDefault="00450242" w:rsidP="001D0F8F">
      <w:pPr>
        <w:pStyle w:val="ListParagraph"/>
      </w:pPr>
      <w:r>
        <w:rPr>
          <w:b/>
        </w:rPr>
        <w:t>Level</w:t>
      </w:r>
      <w:r w:rsidR="004D7D64">
        <w:rPr>
          <w:b/>
        </w:rPr>
        <w:t xml:space="preserve"> </w:t>
      </w:r>
      <w:r>
        <w:rPr>
          <w:b/>
        </w:rPr>
        <w:t>3</w:t>
      </w:r>
      <w:r w:rsidR="004D7D64">
        <w:rPr>
          <w:b/>
        </w:rPr>
        <w:t xml:space="preserve"> </w:t>
      </w:r>
      <w:r>
        <w:rPr>
          <w:b/>
        </w:rPr>
        <w:t>(L3):</w:t>
      </w:r>
      <w:r w:rsidR="004D7D64">
        <w:rPr>
          <w:b/>
        </w:rPr>
        <w:t xml:space="preserve"> </w:t>
      </w:r>
      <w:r>
        <w:t>Affects</w:t>
      </w:r>
      <w:r w:rsidR="004D7D64">
        <w:t xml:space="preserve"> </w:t>
      </w:r>
      <w:r>
        <w:t>a</w:t>
      </w:r>
      <w:r w:rsidR="004D7D64">
        <w:t xml:space="preserve"> </w:t>
      </w:r>
      <w:r>
        <w:t>few</w:t>
      </w:r>
      <w:r w:rsidR="004D7D64">
        <w:t xml:space="preserve"> </w:t>
      </w:r>
      <w:r>
        <w:t>federal</w:t>
      </w:r>
      <w:r w:rsidR="004D7D64">
        <w:t xml:space="preserve"> </w:t>
      </w:r>
      <w:r>
        <w:t>agencies</w:t>
      </w:r>
      <w:r w:rsidR="004D7D64">
        <w:t xml:space="preserve"> </w:t>
      </w:r>
      <w:r>
        <w:t>and</w:t>
      </w:r>
      <w:r w:rsidR="004D7D64">
        <w:t xml:space="preserve"> </w:t>
      </w:r>
      <w:r>
        <w:t>requires</w:t>
      </w:r>
      <w:r w:rsidR="004D7D64">
        <w:t xml:space="preserve"> </w:t>
      </w:r>
      <w:r>
        <w:t>unique</w:t>
      </w:r>
      <w:r w:rsidR="004D7D64">
        <w:t xml:space="preserve"> </w:t>
      </w:r>
      <w:r>
        <w:t>processing,</w:t>
      </w:r>
      <w:r w:rsidR="004D7D64">
        <w:t xml:space="preserve"> </w:t>
      </w:r>
      <w:r>
        <w:t>mandated</w:t>
      </w:r>
      <w:r w:rsidR="004D7D64">
        <w:t xml:space="preserve"> </w:t>
      </w:r>
      <w:r>
        <w:t>by</w:t>
      </w:r>
      <w:bookmarkStart w:id="20" w:name="Business_Use_Cases"/>
      <w:bookmarkStart w:id="21" w:name="_bookmark6"/>
      <w:bookmarkEnd w:id="20"/>
      <w:bookmarkEnd w:id="21"/>
      <w:r w:rsidR="004D7D64">
        <w:t xml:space="preserve"> </w:t>
      </w:r>
      <w:r>
        <w:t>legislation</w:t>
      </w:r>
      <w:r w:rsidR="004D7D64">
        <w:t xml:space="preserve"> </w:t>
      </w:r>
      <w:r>
        <w:t>or</w:t>
      </w:r>
      <w:r w:rsidR="004D7D64">
        <w:rPr>
          <w:spacing w:val="-2"/>
        </w:rPr>
        <w:t xml:space="preserve"> </w:t>
      </w:r>
      <w:r>
        <w:t>regulation.</w:t>
      </w:r>
    </w:p>
    <w:p w14:paraId="6F7BD828" w14:textId="7CF03E45" w:rsidR="0055246D" w:rsidRDefault="00450242" w:rsidP="00812AC2">
      <w:pPr>
        <w:pStyle w:val="Heading2"/>
      </w:pPr>
      <w:bookmarkStart w:id="22" w:name="_Toc99546411"/>
      <w:r>
        <w:lastRenderedPageBreak/>
        <w:t>Business</w:t>
      </w:r>
      <w:r w:rsidR="004D7D64">
        <w:t xml:space="preserve"> </w:t>
      </w:r>
      <w:r>
        <w:t>Use</w:t>
      </w:r>
      <w:r w:rsidR="004D7D64">
        <w:t xml:space="preserve"> </w:t>
      </w:r>
      <w:r>
        <w:t>Cases</w:t>
      </w:r>
      <w:bookmarkEnd w:id="22"/>
    </w:p>
    <w:p w14:paraId="0809D6DE" w14:textId="4B33777D" w:rsidR="0055246D" w:rsidRDefault="00450242" w:rsidP="001D0F8F">
      <w:r>
        <w:t>Business</w:t>
      </w:r>
      <w:r w:rsidR="004D7D64">
        <w:t xml:space="preserve"> </w:t>
      </w:r>
      <w:r>
        <w:t>use</w:t>
      </w:r>
      <w:r w:rsidR="004D7D64">
        <w:t xml:space="preserve"> </w:t>
      </w:r>
      <w:r>
        <w:t>cases</w:t>
      </w:r>
      <w:r w:rsidR="004D7D64">
        <w:t xml:space="preserve"> </w:t>
      </w:r>
      <w:r>
        <w:t>represent</w:t>
      </w:r>
      <w:r w:rsidR="004D7D64">
        <w:t xml:space="preserve"> </w:t>
      </w:r>
      <w:r>
        <w:t>typical</w:t>
      </w:r>
      <w:r w:rsidR="004D7D64">
        <w:t xml:space="preserve"> </w:t>
      </w:r>
      <w:r>
        <w:t>processing</w:t>
      </w:r>
      <w:r w:rsidR="004D7D64">
        <w:t xml:space="preserve"> </w:t>
      </w:r>
      <w:r>
        <w:t>that</w:t>
      </w:r>
      <w:r w:rsidR="004D7D64">
        <w:t xml:space="preserve"> </w:t>
      </w:r>
      <w:r>
        <w:t>occurs</w:t>
      </w:r>
      <w:r w:rsidR="004D7D64">
        <w:t xml:space="preserve"> </w:t>
      </w:r>
      <w:r>
        <w:t>in</w:t>
      </w:r>
      <w:r w:rsidR="004D7D64">
        <w:t xml:space="preserve"> </w:t>
      </w:r>
      <w:r>
        <w:t>federal</w:t>
      </w:r>
      <w:r w:rsidR="004D7D64">
        <w:t xml:space="preserve"> </w:t>
      </w:r>
      <w:r>
        <w:t>business</w:t>
      </w:r>
      <w:r w:rsidR="004D7D64">
        <w:t xml:space="preserve"> </w:t>
      </w:r>
      <w:r>
        <w:t>operations.</w:t>
      </w:r>
      <w:r w:rsidR="004D7D64">
        <w:t xml:space="preserve"> </w:t>
      </w:r>
      <w:r>
        <w:t>Business</w:t>
      </w:r>
      <w:r w:rsidR="004D7D64">
        <w:t xml:space="preserve"> </w:t>
      </w:r>
      <w:r>
        <w:t>use</w:t>
      </w:r>
      <w:r w:rsidR="004D7D64">
        <w:t xml:space="preserve"> </w:t>
      </w:r>
      <w:r>
        <w:t>cases</w:t>
      </w:r>
      <w:r w:rsidR="004D7D64">
        <w:t xml:space="preserve"> </w:t>
      </w:r>
      <w:r>
        <w:t>are</w:t>
      </w:r>
      <w:r w:rsidR="004D7D64">
        <w:t xml:space="preserve"> </w:t>
      </w:r>
      <w:r>
        <w:t>formed</w:t>
      </w:r>
      <w:r w:rsidR="004D7D64">
        <w:t xml:space="preserve"> </w:t>
      </w:r>
      <w:r>
        <w:t>by</w:t>
      </w:r>
      <w:r w:rsidR="004D7D64">
        <w:t xml:space="preserve"> </w:t>
      </w:r>
      <w:r>
        <w:t>combining</w:t>
      </w:r>
      <w:r w:rsidR="004D7D64">
        <w:t xml:space="preserve"> </w:t>
      </w:r>
      <w:r>
        <w:t>business</w:t>
      </w:r>
      <w:r w:rsidR="004D7D64">
        <w:t xml:space="preserve"> </w:t>
      </w:r>
      <w:r>
        <w:t>scenarios</w:t>
      </w:r>
      <w:r w:rsidR="004D7D64">
        <w:t xml:space="preserve"> </w:t>
      </w:r>
      <w:r>
        <w:t>that</w:t>
      </w:r>
      <w:r w:rsidR="004D7D64">
        <w:t xml:space="preserve"> </w:t>
      </w:r>
      <w:r>
        <w:t>could</w:t>
      </w:r>
      <w:r w:rsidR="004D7D64">
        <w:t xml:space="preserve"> </w:t>
      </w:r>
      <w:r>
        <w:t>occur</w:t>
      </w:r>
      <w:r w:rsidR="004D7D64">
        <w:t xml:space="preserve"> </w:t>
      </w:r>
      <w:r>
        <w:t>together</w:t>
      </w:r>
      <w:r w:rsidR="004D7D64">
        <w:t xml:space="preserve"> </w:t>
      </w:r>
      <w:r>
        <w:t>within</w:t>
      </w:r>
      <w:r w:rsidR="004D7D64">
        <w:t xml:space="preserve"> </w:t>
      </w:r>
      <w:r>
        <w:t>an</w:t>
      </w:r>
      <w:r w:rsidR="004D7D64">
        <w:t xml:space="preserve"> </w:t>
      </w:r>
      <w:r>
        <w:t>end-to-end</w:t>
      </w:r>
      <w:r w:rsidR="004D7D64">
        <w:t xml:space="preserve"> </w:t>
      </w:r>
      <w:r>
        <w:t>business</w:t>
      </w:r>
      <w:r w:rsidR="004D7D64">
        <w:t xml:space="preserve"> </w:t>
      </w:r>
      <w:r>
        <w:t>process.</w:t>
      </w:r>
      <w:r w:rsidR="004D7D64">
        <w:t xml:space="preserve"> </w:t>
      </w:r>
      <w:r>
        <w:t>For</w:t>
      </w:r>
      <w:r w:rsidR="004D7D64">
        <w:t xml:space="preserve"> </w:t>
      </w:r>
      <w:r>
        <w:t>example,</w:t>
      </w:r>
      <w:r w:rsidR="004D7D64">
        <w:t xml:space="preserve"> </w:t>
      </w:r>
      <w:r>
        <w:t>use</w:t>
      </w:r>
      <w:r w:rsidR="004D7D64">
        <w:t xml:space="preserve"> </w:t>
      </w:r>
      <w:r>
        <w:t>case</w:t>
      </w:r>
      <w:r w:rsidR="004D7D64">
        <w:t xml:space="preserve"> </w:t>
      </w:r>
      <w:r>
        <w:t>040.FFM.L2.02</w:t>
      </w:r>
      <w:r w:rsidR="004D7D64">
        <w:t xml:space="preserve"> </w:t>
      </w:r>
      <w:r>
        <w:t>Four-Way</w:t>
      </w:r>
      <w:r w:rsidR="004D7D64">
        <w:t xml:space="preserve"> </w:t>
      </w:r>
      <w:r>
        <w:t>Match</w:t>
      </w:r>
      <w:r w:rsidR="004D7D64">
        <w:t xml:space="preserve"> </w:t>
      </w:r>
      <w:r>
        <w:t>includes</w:t>
      </w:r>
      <w:r w:rsidR="004D7D64">
        <w:t xml:space="preserve"> </w:t>
      </w:r>
      <w:r>
        <w:t>scenarios</w:t>
      </w:r>
      <w:r w:rsidR="004D7D64">
        <w:t xml:space="preserve"> </w:t>
      </w:r>
      <w:r>
        <w:t>for</w:t>
      </w:r>
      <w:r w:rsidR="004D7D64">
        <w:t xml:space="preserve"> </w:t>
      </w:r>
      <w:r>
        <w:t>four-way</w:t>
      </w:r>
      <w:r w:rsidR="004D7D64">
        <w:t xml:space="preserve"> </w:t>
      </w:r>
      <w:r>
        <w:t>matching</w:t>
      </w:r>
      <w:r w:rsidR="004D7D64">
        <w:t xml:space="preserve"> </w:t>
      </w:r>
      <w:r>
        <w:t>of</w:t>
      </w:r>
      <w:r w:rsidR="004D7D64">
        <w:t xml:space="preserve"> </w:t>
      </w:r>
      <w:r>
        <w:t>accounts</w:t>
      </w:r>
      <w:r w:rsidR="004D7D64">
        <w:t xml:space="preserve"> </w:t>
      </w:r>
      <w:r>
        <w:t>payable</w:t>
      </w:r>
      <w:r w:rsidR="004D7D64">
        <w:t xml:space="preserve"> </w:t>
      </w:r>
      <w:r>
        <w:t>invoices</w:t>
      </w:r>
      <w:r w:rsidR="004D7D64">
        <w:t xml:space="preserve"> </w:t>
      </w:r>
      <w:r>
        <w:t>and</w:t>
      </w:r>
      <w:r w:rsidR="004D7D64">
        <w:t xml:space="preserve"> </w:t>
      </w:r>
      <w:r>
        <w:t>Prompt</w:t>
      </w:r>
      <w:r w:rsidR="004D7D64">
        <w:t xml:space="preserve"> </w:t>
      </w:r>
      <w:r>
        <w:t>Payment</w:t>
      </w:r>
      <w:r w:rsidR="004D7D64">
        <w:t xml:space="preserve"> </w:t>
      </w:r>
      <w:r>
        <w:t>Act</w:t>
      </w:r>
      <w:r w:rsidR="004D7D64">
        <w:t xml:space="preserve"> </w:t>
      </w:r>
      <w:r>
        <w:t>calculations.</w:t>
      </w:r>
    </w:p>
    <w:p w14:paraId="6A194BA7" w14:textId="07476778" w:rsidR="0055246D" w:rsidRDefault="00450242" w:rsidP="001D0F8F">
      <w:r>
        <w:t>Each</w:t>
      </w:r>
      <w:r w:rsidR="004D7D64">
        <w:t xml:space="preserve"> </w:t>
      </w:r>
      <w:r>
        <w:t>business</w:t>
      </w:r>
      <w:r w:rsidR="004D7D64">
        <w:t xml:space="preserve"> </w:t>
      </w:r>
      <w:r>
        <w:t>use</w:t>
      </w:r>
      <w:r w:rsidR="004D7D64">
        <w:t xml:space="preserve"> </w:t>
      </w:r>
      <w:r>
        <w:t>case</w:t>
      </w:r>
      <w:r w:rsidR="004D7D64">
        <w:t xml:space="preserve"> </w:t>
      </w:r>
      <w:r>
        <w:t>is</w:t>
      </w:r>
      <w:r w:rsidR="004D7D64">
        <w:t xml:space="preserve"> </w:t>
      </w:r>
      <w:r>
        <w:t>assigned</w:t>
      </w:r>
      <w:r w:rsidR="004D7D64">
        <w:t xml:space="preserve"> </w:t>
      </w:r>
      <w:r>
        <w:t>an</w:t>
      </w:r>
      <w:r w:rsidR="004D7D64">
        <w:t xml:space="preserve"> </w:t>
      </w:r>
      <w:r>
        <w:t>identifier</w:t>
      </w:r>
      <w:r w:rsidR="004D7D64">
        <w:t xml:space="preserve"> </w:t>
      </w:r>
      <w:r>
        <w:t>that</w:t>
      </w:r>
      <w:r w:rsidR="004D7D64">
        <w:t xml:space="preserve"> </w:t>
      </w:r>
      <w:r w:rsidR="00E217CD">
        <w:t>provides</w:t>
      </w:r>
      <w:r w:rsidR="004D7D64">
        <w:t xml:space="preserve"> </w:t>
      </w:r>
      <w:r>
        <w:t>information</w:t>
      </w:r>
      <w:r w:rsidR="004D7D64">
        <w:t xml:space="preserve"> </w:t>
      </w:r>
      <w:r>
        <w:t>about</w:t>
      </w:r>
      <w:r w:rsidR="004D7D64">
        <w:t xml:space="preserve"> </w:t>
      </w:r>
      <w:r>
        <w:t>the</w:t>
      </w:r>
      <w:r w:rsidR="004D7D64">
        <w:t xml:space="preserve"> </w:t>
      </w:r>
      <w:r>
        <w:t>use</w:t>
      </w:r>
      <w:r w:rsidR="004D7D64">
        <w:t xml:space="preserve"> </w:t>
      </w:r>
      <w:r>
        <w:t>case.</w:t>
      </w:r>
      <w:r w:rsidR="004D7D64">
        <w:t xml:space="preserve"> </w:t>
      </w:r>
      <w:r>
        <w:t>The</w:t>
      </w:r>
      <w:r w:rsidR="004D7D64">
        <w:t xml:space="preserve"> </w:t>
      </w:r>
      <w:r>
        <w:t>business</w:t>
      </w:r>
      <w:r w:rsidR="004D7D64">
        <w:t xml:space="preserve"> </w:t>
      </w:r>
      <w:r>
        <w:t>use</w:t>
      </w:r>
      <w:r w:rsidR="004D7D64">
        <w:t xml:space="preserve"> </w:t>
      </w:r>
      <w:r>
        <w:t>case</w:t>
      </w:r>
      <w:r w:rsidR="004D7D64">
        <w:t xml:space="preserve"> </w:t>
      </w:r>
      <w:r>
        <w:t>identifier</w:t>
      </w:r>
      <w:r w:rsidR="004D7D64">
        <w:t xml:space="preserve"> </w:t>
      </w:r>
      <w:r>
        <w:t>includes</w:t>
      </w:r>
      <w:r w:rsidR="004D7D64">
        <w:t xml:space="preserve"> </w:t>
      </w:r>
      <w:r>
        <w:t>information</w:t>
      </w:r>
      <w:r w:rsidR="004D7D64">
        <w:t xml:space="preserve"> </w:t>
      </w:r>
      <w:r>
        <w:t>about</w:t>
      </w:r>
      <w:r w:rsidR="004D7D64">
        <w:t xml:space="preserve"> </w:t>
      </w:r>
      <w:r>
        <w:t>the</w:t>
      </w:r>
      <w:r w:rsidR="004D7D64">
        <w:t xml:space="preserve"> </w:t>
      </w:r>
      <w:r>
        <w:t>key</w:t>
      </w:r>
      <w:r w:rsidR="004D7D64">
        <w:t xml:space="preserve"> </w:t>
      </w:r>
      <w:r>
        <w:t>underlying</w:t>
      </w:r>
      <w:r w:rsidR="004D7D64">
        <w:t xml:space="preserve"> </w:t>
      </w:r>
      <w:r>
        <w:t>components.</w:t>
      </w:r>
      <w:r w:rsidR="004D7D64">
        <w:t xml:space="preserve"> </w:t>
      </w:r>
      <w:r>
        <w:t>The</w:t>
      </w:r>
      <w:r w:rsidR="004D7D64">
        <w:t xml:space="preserve"> </w:t>
      </w:r>
      <w:r>
        <w:t>notation</w:t>
      </w:r>
      <w:r w:rsidR="004D7D64">
        <w:t xml:space="preserve"> </w:t>
      </w:r>
      <w:r>
        <w:t>for</w:t>
      </w:r>
      <w:r w:rsidR="004D7D64">
        <w:t xml:space="preserve"> </w:t>
      </w:r>
      <w:r>
        <w:t>a</w:t>
      </w:r>
      <w:r w:rsidR="004D7D64">
        <w:t xml:space="preserve"> </w:t>
      </w:r>
      <w:r>
        <w:t>business</w:t>
      </w:r>
      <w:r w:rsidR="004D7D64">
        <w:t xml:space="preserve"> </w:t>
      </w:r>
      <w:r>
        <w:t>use</w:t>
      </w:r>
      <w:r w:rsidR="004D7D64">
        <w:t xml:space="preserve"> </w:t>
      </w:r>
      <w:r>
        <w:t>case</w:t>
      </w:r>
      <w:r w:rsidR="004D7D64">
        <w:t xml:space="preserve"> </w:t>
      </w:r>
      <w:r>
        <w:t>identifier</w:t>
      </w:r>
      <w:r w:rsidR="004D7D64">
        <w:t xml:space="preserve"> </w:t>
      </w:r>
      <w:r>
        <w:t>is</w:t>
      </w:r>
      <w:r w:rsidR="004D7D64">
        <w:t xml:space="preserve"> </w:t>
      </w:r>
      <w:r>
        <w:t>shown</w:t>
      </w:r>
      <w:r w:rsidR="00AC4118">
        <w:t xml:space="preserve"> in Figure 2</w:t>
      </w:r>
      <w:r w:rsidR="004D7D64">
        <w:t xml:space="preserve"> </w:t>
      </w:r>
      <w:r w:rsidR="00B877B7">
        <w:t>below</w:t>
      </w:r>
      <w:r>
        <w:t>:</w:t>
      </w:r>
    </w:p>
    <w:p w14:paraId="1745D1BB" w14:textId="595924A2" w:rsidR="0055246D" w:rsidRDefault="00E650DE" w:rsidP="00DF78A2">
      <w:pPr>
        <w:pStyle w:val="BodyText"/>
        <w:spacing w:before="6"/>
        <w:jc w:val="center"/>
        <w:rPr>
          <w:sz w:val="28"/>
        </w:rPr>
      </w:pPr>
      <w:r>
        <w:rPr>
          <w:noProof/>
          <w:sz w:val="28"/>
        </w:rPr>
        <w:drawing>
          <wp:inline distT="0" distB="0" distL="0" distR="0" wp14:anchorId="71BCFB1B" wp14:editId="00487DD8">
            <wp:extent cx="2806525" cy="1286539"/>
            <wp:effectExtent l="0" t="0" r="0" b="889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31101" cy="1297805"/>
                    </a:xfrm>
                    <a:prstGeom prst="rect">
                      <a:avLst/>
                    </a:prstGeom>
                    <a:noFill/>
                  </pic:spPr>
                </pic:pic>
              </a:graphicData>
            </a:graphic>
          </wp:inline>
        </w:drawing>
      </w:r>
    </w:p>
    <w:p w14:paraId="372B7B41" w14:textId="0C034096" w:rsidR="0055246D" w:rsidRDefault="001C7C93" w:rsidP="001C7C93">
      <w:pPr>
        <w:pStyle w:val="Caption"/>
        <w:rPr>
          <w:i/>
        </w:rPr>
      </w:pPr>
      <w:bookmarkStart w:id="23" w:name="_bookmark7"/>
      <w:bookmarkStart w:id="24" w:name="_Toc99546419"/>
      <w:bookmarkEnd w:id="23"/>
      <w:r>
        <w:t xml:space="preserve">Figure </w:t>
      </w:r>
      <w:r>
        <w:fldChar w:fldCharType="begin"/>
      </w:r>
      <w:r>
        <w:instrText>SEQ Figure \* ARABIC</w:instrText>
      </w:r>
      <w:r>
        <w:fldChar w:fldCharType="separate"/>
      </w:r>
      <w:r w:rsidR="007744A0">
        <w:rPr>
          <w:noProof/>
        </w:rPr>
        <w:t>2</w:t>
      </w:r>
      <w:r>
        <w:fldChar w:fldCharType="end"/>
      </w:r>
      <w:r w:rsidR="00450242">
        <w:t>:</w:t>
      </w:r>
      <w:r w:rsidR="004D7D64">
        <w:t xml:space="preserve"> </w:t>
      </w:r>
      <w:r w:rsidR="00450242">
        <w:t>Business</w:t>
      </w:r>
      <w:r w:rsidR="004D7D64">
        <w:t xml:space="preserve"> </w:t>
      </w:r>
      <w:r w:rsidR="00450242">
        <w:t>Use</w:t>
      </w:r>
      <w:r w:rsidR="004D7D64">
        <w:t xml:space="preserve"> </w:t>
      </w:r>
      <w:r w:rsidR="00450242">
        <w:t>Case</w:t>
      </w:r>
      <w:r w:rsidR="004D7D64">
        <w:t xml:space="preserve"> </w:t>
      </w:r>
      <w:r w:rsidR="00450242">
        <w:t>Identifier</w:t>
      </w:r>
      <w:r w:rsidR="004D7D64">
        <w:t xml:space="preserve"> </w:t>
      </w:r>
      <w:r w:rsidR="00450242">
        <w:t>Notation</w:t>
      </w:r>
      <w:bookmarkEnd w:id="24"/>
    </w:p>
    <w:p w14:paraId="0E987887" w14:textId="77777777" w:rsidR="001D0F8F" w:rsidRDefault="001D0F8F" w:rsidP="001D0F8F"/>
    <w:p w14:paraId="6539CBC9" w14:textId="53F23999" w:rsidR="0055246D" w:rsidRDefault="00521063" w:rsidP="001D0F8F">
      <w:r>
        <w:t xml:space="preserve">Each business use case </w:t>
      </w:r>
      <w:r w:rsidR="00B54597">
        <w:t>provides detail on the</w:t>
      </w:r>
      <w:r w:rsidR="0094295C">
        <w:t xml:space="preserve"> following</w:t>
      </w:r>
      <w:r w:rsidR="00450242">
        <w:t>:</w:t>
      </w:r>
    </w:p>
    <w:p w14:paraId="7E31290D" w14:textId="378C9D77" w:rsidR="0055246D" w:rsidRDefault="00450242" w:rsidP="001D0F8F">
      <w:pPr>
        <w:pStyle w:val="ListParagraph"/>
      </w:pPr>
      <w:r>
        <w:t>interactions</w:t>
      </w:r>
      <w:r w:rsidR="004D7D64">
        <w:t xml:space="preserve"> </w:t>
      </w:r>
      <w:r>
        <w:t>between</w:t>
      </w:r>
      <w:r w:rsidR="004D7D64">
        <w:t xml:space="preserve"> </w:t>
      </w:r>
      <w:r>
        <w:t>FFM</w:t>
      </w:r>
      <w:r w:rsidR="004D7D64">
        <w:t xml:space="preserve"> </w:t>
      </w:r>
      <w:r>
        <w:t>and</w:t>
      </w:r>
      <w:r w:rsidR="004D7D64">
        <w:t xml:space="preserve"> </w:t>
      </w:r>
      <w:r>
        <w:t>other</w:t>
      </w:r>
      <w:r w:rsidR="004D7D64">
        <w:t xml:space="preserve"> </w:t>
      </w:r>
      <w:r w:rsidR="008153EE">
        <w:t>Functional</w:t>
      </w:r>
      <w:r w:rsidR="008153EE">
        <w:rPr>
          <w:spacing w:val="-3"/>
        </w:rPr>
        <w:t xml:space="preserve"> </w:t>
      </w:r>
      <w:r w:rsidR="008153EE">
        <w:t>A</w:t>
      </w:r>
      <w:r>
        <w:t>reas</w:t>
      </w:r>
    </w:p>
    <w:p w14:paraId="0449B994" w14:textId="260C4819" w:rsidR="0055246D" w:rsidRDefault="00450242" w:rsidP="001D0F8F">
      <w:pPr>
        <w:pStyle w:val="ListParagraph"/>
      </w:pPr>
      <w:r>
        <w:t>business</w:t>
      </w:r>
      <w:r w:rsidR="004D7D64">
        <w:t xml:space="preserve"> </w:t>
      </w:r>
      <w:r>
        <w:t>events</w:t>
      </w:r>
      <w:r w:rsidR="004D7D64">
        <w:t xml:space="preserve"> </w:t>
      </w:r>
      <w:r>
        <w:t>to</w:t>
      </w:r>
      <w:r w:rsidR="004D7D64">
        <w:t xml:space="preserve"> </w:t>
      </w:r>
      <w:r>
        <w:t>be</w:t>
      </w:r>
      <w:r w:rsidR="004D7D64">
        <w:t xml:space="preserve"> </w:t>
      </w:r>
      <w:r>
        <w:t>accomplished</w:t>
      </w:r>
      <w:r w:rsidR="004D7D64">
        <w:t xml:space="preserve"> </w:t>
      </w:r>
      <w:r>
        <w:t>by</w:t>
      </w:r>
      <w:r w:rsidR="004D7D64">
        <w:t xml:space="preserve"> </w:t>
      </w:r>
      <w:r>
        <w:t>both</w:t>
      </w:r>
      <w:r w:rsidR="004D7D64">
        <w:t xml:space="preserve"> </w:t>
      </w:r>
      <w:r>
        <w:t>FFM</w:t>
      </w:r>
      <w:r w:rsidR="004D7D64">
        <w:t xml:space="preserve"> </w:t>
      </w:r>
      <w:r>
        <w:t>and</w:t>
      </w:r>
      <w:r w:rsidR="004D7D64">
        <w:t xml:space="preserve"> </w:t>
      </w:r>
      <w:r>
        <w:t>other</w:t>
      </w:r>
      <w:r w:rsidR="004D7D64">
        <w:t xml:space="preserve"> </w:t>
      </w:r>
      <w:r w:rsidR="008153EE">
        <w:t>Functional</w:t>
      </w:r>
      <w:r w:rsidR="008153EE">
        <w:rPr>
          <w:spacing w:val="-8"/>
        </w:rPr>
        <w:t xml:space="preserve"> </w:t>
      </w:r>
      <w:r w:rsidR="008153EE">
        <w:t>A</w:t>
      </w:r>
      <w:r>
        <w:t>reas</w:t>
      </w:r>
    </w:p>
    <w:p w14:paraId="327C0F46" w14:textId="5E364A89" w:rsidR="0055246D" w:rsidRDefault="00450242" w:rsidP="001D0F8F">
      <w:pPr>
        <w:pStyle w:val="ListParagraph"/>
      </w:pPr>
      <w:r>
        <w:t>business</w:t>
      </w:r>
      <w:r w:rsidR="004D7D64">
        <w:t xml:space="preserve"> </w:t>
      </w:r>
      <w:r>
        <w:t>information</w:t>
      </w:r>
      <w:r w:rsidR="004D7D64">
        <w:t xml:space="preserve"> </w:t>
      </w:r>
      <w:r>
        <w:t>expected</w:t>
      </w:r>
      <w:r w:rsidR="004D7D64">
        <w:t xml:space="preserve"> </w:t>
      </w:r>
      <w:r>
        <w:t>to</w:t>
      </w:r>
      <w:r w:rsidR="004D7D64">
        <w:t xml:space="preserve"> </w:t>
      </w:r>
      <w:r>
        <w:t>be</w:t>
      </w:r>
      <w:r w:rsidR="004D7D64">
        <w:t xml:space="preserve"> </w:t>
      </w:r>
      <w:r>
        <w:t>received,</w:t>
      </w:r>
      <w:r w:rsidR="004D7D64">
        <w:t xml:space="preserve"> </w:t>
      </w:r>
      <w:r>
        <w:t>processed,</w:t>
      </w:r>
      <w:r w:rsidR="004D7D64">
        <w:t xml:space="preserve"> </w:t>
      </w:r>
      <w:r>
        <w:t>and/or</w:t>
      </w:r>
      <w:r w:rsidR="004D7D64">
        <w:rPr>
          <w:spacing w:val="-4"/>
        </w:rPr>
        <w:t xml:space="preserve"> </w:t>
      </w:r>
      <w:r>
        <w:t>provided</w:t>
      </w:r>
      <w:r w:rsidR="00CF54B8">
        <w:t>.</w:t>
      </w:r>
    </w:p>
    <w:p w14:paraId="45E9E1D5" w14:textId="614F9D96" w:rsidR="0055246D" w:rsidRDefault="00861947" w:rsidP="001D0F8F">
      <w:r>
        <w:t>B</w:t>
      </w:r>
      <w:r w:rsidR="003F6486">
        <w:t xml:space="preserve">usiness </w:t>
      </w:r>
      <w:r w:rsidR="00450242">
        <w:t>use</w:t>
      </w:r>
      <w:r w:rsidR="004D7D64">
        <w:t xml:space="preserve"> </w:t>
      </w:r>
      <w:r w:rsidR="00450242">
        <w:t>cases</w:t>
      </w:r>
      <w:r w:rsidR="004D7D64">
        <w:t xml:space="preserve"> </w:t>
      </w:r>
      <w:r w:rsidR="00450242">
        <w:t>are</w:t>
      </w:r>
      <w:r w:rsidR="004D7D64">
        <w:t xml:space="preserve"> </w:t>
      </w:r>
      <w:r w:rsidR="00450242">
        <w:t>agnostic</w:t>
      </w:r>
      <w:r w:rsidR="004D7D64">
        <w:t xml:space="preserve"> </w:t>
      </w:r>
      <w:r w:rsidR="00450242">
        <w:t>as</w:t>
      </w:r>
      <w:r w:rsidR="004D7D64">
        <w:t xml:space="preserve"> </w:t>
      </w:r>
      <w:r w:rsidR="00450242">
        <w:t>to</w:t>
      </w:r>
      <w:r w:rsidR="004D7D64">
        <w:t xml:space="preserve"> </w:t>
      </w:r>
      <w:r w:rsidR="00450242">
        <w:t>whether</w:t>
      </w:r>
      <w:r w:rsidR="004D7D64">
        <w:t xml:space="preserve"> </w:t>
      </w:r>
      <w:r w:rsidR="00450242">
        <w:t>the</w:t>
      </w:r>
      <w:r w:rsidR="004D7D64">
        <w:t xml:space="preserve"> </w:t>
      </w:r>
      <w:r w:rsidR="00450242">
        <w:t>events</w:t>
      </w:r>
      <w:r w:rsidR="004D7D64">
        <w:t xml:space="preserve"> </w:t>
      </w:r>
      <w:r w:rsidR="00450242">
        <w:t>in</w:t>
      </w:r>
      <w:r w:rsidR="004D7D64">
        <w:t xml:space="preserve"> </w:t>
      </w:r>
      <w:r w:rsidR="00450242">
        <w:t>the</w:t>
      </w:r>
      <w:r w:rsidR="004D7D64">
        <w:t xml:space="preserve"> </w:t>
      </w:r>
      <w:r w:rsidR="00450242">
        <w:t>business</w:t>
      </w:r>
      <w:r w:rsidR="004D7D64">
        <w:t xml:space="preserve"> </w:t>
      </w:r>
      <w:r w:rsidR="00450242">
        <w:t>use</w:t>
      </w:r>
      <w:r w:rsidR="004D7D64">
        <w:t xml:space="preserve"> </w:t>
      </w:r>
      <w:r w:rsidR="00450242">
        <w:t>case</w:t>
      </w:r>
      <w:r w:rsidR="004D7D64">
        <w:t xml:space="preserve"> </w:t>
      </w:r>
      <w:r w:rsidR="00450242">
        <w:t>are</w:t>
      </w:r>
      <w:r w:rsidR="004D7D64">
        <w:t xml:space="preserve"> </w:t>
      </w:r>
      <w:r w:rsidR="00450242">
        <w:t>automated,</w:t>
      </w:r>
      <w:r w:rsidR="004D7D64">
        <w:t xml:space="preserve"> </w:t>
      </w:r>
      <w:r w:rsidR="00450242">
        <w:t>semi-automated,</w:t>
      </w:r>
      <w:r w:rsidR="004D7D64">
        <w:t xml:space="preserve"> </w:t>
      </w:r>
      <w:r w:rsidR="00450242">
        <w:t>or</w:t>
      </w:r>
      <w:r w:rsidR="004D7D64">
        <w:t xml:space="preserve"> </w:t>
      </w:r>
      <w:r w:rsidR="00450242">
        <w:t>manually</w:t>
      </w:r>
      <w:r w:rsidR="004D7D64">
        <w:t xml:space="preserve"> </w:t>
      </w:r>
      <w:r w:rsidR="00450242">
        <w:t>accomplished.</w:t>
      </w:r>
      <w:r w:rsidR="004D7D64">
        <w:t xml:space="preserve"> </w:t>
      </w:r>
      <w:r w:rsidR="00450242">
        <w:t>This</w:t>
      </w:r>
      <w:r w:rsidR="004D7D64">
        <w:t xml:space="preserve"> </w:t>
      </w:r>
      <w:r w:rsidR="00450242">
        <w:t>allows</w:t>
      </w:r>
      <w:r w:rsidR="004D7D64">
        <w:t xml:space="preserve"> </w:t>
      </w:r>
      <w:r w:rsidR="00450242">
        <w:t>an</w:t>
      </w:r>
      <w:r w:rsidR="004D7D64">
        <w:t xml:space="preserve"> </w:t>
      </w:r>
      <w:r w:rsidR="00450242">
        <w:t>agency</w:t>
      </w:r>
      <w:r w:rsidR="004D7D64">
        <w:t xml:space="preserve"> </w:t>
      </w:r>
      <w:r w:rsidR="00450242">
        <w:t>using</w:t>
      </w:r>
      <w:r w:rsidR="004D7D64">
        <w:t xml:space="preserve"> </w:t>
      </w:r>
      <w:r w:rsidR="00450242">
        <w:t>the</w:t>
      </w:r>
      <w:r w:rsidR="004D7D64">
        <w:t xml:space="preserve"> </w:t>
      </w:r>
      <w:r w:rsidR="00450242">
        <w:t>use</w:t>
      </w:r>
      <w:r w:rsidR="004D7D64">
        <w:t xml:space="preserve"> </w:t>
      </w:r>
      <w:r w:rsidR="00450242">
        <w:t>cases</w:t>
      </w:r>
      <w:r w:rsidR="004D7D64">
        <w:t xml:space="preserve"> </w:t>
      </w:r>
      <w:r w:rsidR="00450242">
        <w:t>to</w:t>
      </w:r>
      <w:r w:rsidR="004D7D64">
        <w:t xml:space="preserve"> </w:t>
      </w:r>
      <w:r w:rsidR="00450242">
        <w:t>make</w:t>
      </w:r>
      <w:r w:rsidR="004D7D64">
        <w:t xml:space="preserve"> </w:t>
      </w:r>
      <w:r w:rsidR="00450242">
        <w:t>the</w:t>
      </w:r>
      <w:r w:rsidR="004D7D64">
        <w:t xml:space="preserve"> </w:t>
      </w:r>
      <w:r w:rsidR="00450242">
        <w:t>best</w:t>
      </w:r>
      <w:r w:rsidR="004D7D64">
        <w:t xml:space="preserve"> </w:t>
      </w:r>
      <w:r w:rsidR="00450242">
        <w:t>decisions</w:t>
      </w:r>
      <w:r w:rsidR="004D7D64">
        <w:t xml:space="preserve"> </w:t>
      </w:r>
      <w:r w:rsidR="00450242">
        <w:t>about</w:t>
      </w:r>
      <w:r w:rsidR="004D7D64">
        <w:t xml:space="preserve"> </w:t>
      </w:r>
      <w:r w:rsidR="00450242">
        <w:t>where</w:t>
      </w:r>
      <w:r w:rsidR="004D7D64">
        <w:t xml:space="preserve"> </w:t>
      </w:r>
      <w:r w:rsidR="00450242">
        <w:t>automation</w:t>
      </w:r>
      <w:r w:rsidR="004D7D64">
        <w:t xml:space="preserve"> </w:t>
      </w:r>
      <w:r w:rsidR="00450242">
        <w:t>is</w:t>
      </w:r>
      <w:r w:rsidR="004D7D64">
        <w:t xml:space="preserve"> </w:t>
      </w:r>
      <w:r w:rsidR="00450242">
        <w:t>most</w:t>
      </w:r>
      <w:r w:rsidR="004D7D64">
        <w:t xml:space="preserve"> </w:t>
      </w:r>
      <w:r w:rsidR="00450242">
        <w:t>beneficial.</w:t>
      </w:r>
    </w:p>
    <w:p w14:paraId="2946DB82" w14:textId="77777777" w:rsidR="0055246D" w:rsidRDefault="0055246D">
      <w:pPr>
        <w:spacing w:line="259" w:lineRule="auto"/>
        <w:jc w:val="both"/>
        <w:sectPr w:rsidR="0055246D" w:rsidSect="00BB7B26">
          <w:headerReference w:type="default" r:id="rId20"/>
          <w:footerReference w:type="default" r:id="rId21"/>
          <w:pgSz w:w="12240" w:h="15840"/>
          <w:pgMar w:top="1340" w:right="1080" w:bottom="1000" w:left="1120" w:header="573" w:footer="288" w:gutter="0"/>
          <w:pgNumType w:start="1"/>
          <w:cols w:space="720"/>
          <w:docGrid w:linePitch="326"/>
        </w:sectPr>
      </w:pPr>
    </w:p>
    <w:p w14:paraId="3115E13D" w14:textId="240D1E0F" w:rsidR="0055246D" w:rsidRPr="00DF78A2" w:rsidRDefault="00450242" w:rsidP="00DF78A2">
      <w:pPr>
        <w:tabs>
          <w:tab w:val="left" w:pos="4950"/>
        </w:tabs>
        <w:spacing w:before="91"/>
        <w:ind w:left="540" w:hanging="270"/>
        <w:rPr>
          <w:b/>
          <w:sz w:val="28"/>
          <w:szCs w:val="28"/>
        </w:rPr>
      </w:pPr>
      <w:r w:rsidRPr="00DF78A2">
        <w:rPr>
          <w:b/>
          <w:position w:val="1"/>
          <w:sz w:val="28"/>
          <w:szCs w:val="28"/>
          <w:u w:val="thick"/>
        </w:rPr>
        <w:lastRenderedPageBreak/>
        <w:t>End-to-End</w:t>
      </w:r>
      <w:r w:rsidR="004D7D64" w:rsidRPr="00DF78A2">
        <w:rPr>
          <w:b/>
          <w:spacing w:val="-2"/>
          <w:position w:val="1"/>
          <w:sz w:val="28"/>
          <w:szCs w:val="28"/>
          <w:u w:val="thick"/>
        </w:rPr>
        <w:t xml:space="preserve"> </w:t>
      </w:r>
      <w:r w:rsidRPr="00DF78A2">
        <w:rPr>
          <w:b/>
          <w:position w:val="1"/>
          <w:sz w:val="28"/>
          <w:szCs w:val="28"/>
          <w:u w:val="thick"/>
        </w:rPr>
        <w:t>Business</w:t>
      </w:r>
      <w:r w:rsidR="004D7D64" w:rsidRPr="00DF78A2">
        <w:rPr>
          <w:b/>
          <w:spacing w:val="-3"/>
          <w:position w:val="1"/>
          <w:sz w:val="28"/>
          <w:szCs w:val="28"/>
          <w:u w:val="thick"/>
        </w:rPr>
        <w:t xml:space="preserve"> </w:t>
      </w:r>
      <w:r w:rsidRPr="00DF78A2">
        <w:rPr>
          <w:b/>
          <w:position w:val="1"/>
          <w:sz w:val="28"/>
          <w:szCs w:val="28"/>
          <w:u w:val="thick"/>
        </w:rPr>
        <w:t>Process</w:t>
      </w:r>
      <w:r w:rsidR="00631043">
        <w:rPr>
          <w:b/>
          <w:position w:val="1"/>
          <w:sz w:val="28"/>
          <w:szCs w:val="28"/>
        </w:rPr>
        <w:tab/>
      </w:r>
      <w:r w:rsidR="00061F90" w:rsidRPr="00DF78A2">
        <w:rPr>
          <w:b/>
          <w:sz w:val="28"/>
          <w:szCs w:val="28"/>
          <w:u w:val="thick"/>
        </w:rPr>
        <w:t>Business Use Case</w:t>
      </w:r>
      <w:r w:rsidR="00061F90">
        <w:rPr>
          <w:b/>
          <w:sz w:val="28"/>
          <w:szCs w:val="28"/>
          <w:u w:val="thick"/>
        </w:rPr>
        <w:t xml:space="preserve"> </w:t>
      </w:r>
      <w:r w:rsidRPr="00DF78A2">
        <w:rPr>
          <w:b/>
          <w:sz w:val="28"/>
          <w:szCs w:val="28"/>
          <w:u w:val="thick"/>
        </w:rPr>
        <w:t>Document</w:t>
      </w:r>
      <w:r w:rsidR="004D7D64" w:rsidRPr="00DF78A2">
        <w:rPr>
          <w:b/>
          <w:spacing w:val="-3"/>
          <w:sz w:val="28"/>
          <w:szCs w:val="28"/>
          <w:u w:val="thick"/>
        </w:rPr>
        <w:t xml:space="preserve"> </w:t>
      </w:r>
      <w:r w:rsidRPr="00DF78A2">
        <w:rPr>
          <w:b/>
          <w:sz w:val="28"/>
          <w:szCs w:val="28"/>
          <w:u w:val="thick"/>
        </w:rPr>
        <w:t>Name</w:t>
      </w:r>
    </w:p>
    <w:p w14:paraId="4811529C" w14:textId="57D15163" w:rsidR="0055246D" w:rsidRDefault="006628B8">
      <w:pPr>
        <w:pStyle w:val="BodyText"/>
        <w:ind w:left="-115"/>
        <w:rPr>
          <w:sz w:val="20"/>
        </w:rPr>
      </w:pPr>
      <w:r>
        <w:rPr>
          <w:noProof/>
          <w:sz w:val="20"/>
        </w:rPr>
        <mc:AlternateContent>
          <mc:Choice Requires="wpg">
            <w:drawing>
              <wp:inline distT="0" distB="0" distL="0" distR="0" wp14:anchorId="5EAD66D7" wp14:editId="6BC87295">
                <wp:extent cx="6174740" cy="6187440"/>
                <wp:effectExtent l="0" t="0" r="16510" b="22860"/>
                <wp:docPr id="135" name="Group 1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74740" cy="6187440"/>
                          <a:chOff x="47" y="-25"/>
                          <a:chExt cx="9724" cy="9744"/>
                        </a:xfrm>
                      </wpg:grpSpPr>
                      <pic:pic xmlns:pic="http://schemas.openxmlformats.org/drawingml/2006/picture">
                        <pic:nvPicPr>
                          <pic:cNvPr id="136" name="Picture 12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47" y="-25"/>
                            <a:ext cx="4906" cy="954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7" name="Picture 120" descr="þÿ"/>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1917" y="8849"/>
                            <a:ext cx="945" cy="450"/>
                          </a:xfrm>
                          <a:prstGeom prst="rect">
                            <a:avLst/>
                          </a:prstGeom>
                          <a:noFill/>
                          <a:extLst>
                            <a:ext uri="{909E8E84-426E-40DD-AFC4-6F175D3DCCD1}">
                              <a14:hiddenFill xmlns:a14="http://schemas.microsoft.com/office/drawing/2010/main">
                                <a:solidFill>
                                  <a:srgbClr val="FFFFFF"/>
                                </a:solidFill>
                              </a14:hiddenFill>
                            </a:ext>
                          </a:extLst>
                        </pic:spPr>
                      </pic:pic>
                      <wps:wsp>
                        <wps:cNvPr id="138" name="Text Box 119"/>
                        <wps:cNvSpPr txBox="1">
                          <a:spLocks noChangeArrowheads="1"/>
                        </wps:cNvSpPr>
                        <wps:spPr bwMode="auto">
                          <a:xfrm>
                            <a:off x="4860" y="8999"/>
                            <a:ext cx="4896" cy="720"/>
                          </a:xfrm>
                          <a:prstGeom prst="rect">
                            <a:avLst/>
                          </a:prstGeom>
                          <a:noFill/>
                          <a:ln w="12700">
                            <a:solidFill>
                              <a:srgbClr val="002060"/>
                            </a:solidFill>
                            <a:miter lim="800000"/>
                            <a:headEnd/>
                            <a:tailEnd/>
                          </a:ln>
                          <a:extLst>
                            <a:ext uri="{909E8E84-426E-40DD-AFC4-6F175D3DCCD1}">
                              <a14:hiddenFill xmlns:a14="http://schemas.microsoft.com/office/drawing/2010/main">
                                <a:solidFill>
                                  <a:srgbClr val="FFFFFF"/>
                                </a:solidFill>
                              </a14:hiddenFill>
                            </a:ext>
                          </a:extLst>
                        </wps:spPr>
                        <wps:txbx>
                          <w:txbxContent>
                            <w:p w14:paraId="61BD3BDE" w14:textId="4DB283A3" w:rsidR="0055246D" w:rsidRPr="00BC02D4" w:rsidRDefault="00BC02D4">
                              <w:pPr>
                                <w:spacing w:before="70"/>
                                <w:ind w:left="144"/>
                              </w:pPr>
                              <w:r w:rsidRPr="00DF78A2">
                                <w:t>FFM Use Cases 110 Apply-to-Repay</w:t>
                              </w:r>
                            </w:p>
                          </w:txbxContent>
                        </wps:txbx>
                        <wps:bodyPr rot="0" vert="horz" wrap="square" lIns="0" tIns="0" rIns="0" bIns="0" anchor="t" anchorCtr="0" upright="1">
                          <a:noAutofit/>
                        </wps:bodyPr>
                      </wps:wsp>
                      <wps:wsp>
                        <wps:cNvPr id="139" name="Text Box 118"/>
                        <wps:cNvSpPr txBox="1">
                          <a:spLocks noChangeArrowheads="1"/>
                        </wps:cNvSpPr>
                        <wps:spPr bwMode="auto">
                          <a:xfrm>
                            <a:off x="4860" y="8129"/>
                            <a:ext cx="4896" cy="720"/>
                          </a:xfrm>
                          <a:prstGeom prst="rect">
                            <a:avLst/>
                          </a:prstGeom>
                          <a:noFill/>
                          <a:ln w="12700">
                            <a:solidFill>
                              <a:srgbClr val="002060"/>
                            </a:solidFill>
                            <a:miter lim="800000"/>
                            <a:headEnd/>
                            <a:tailEnd/>
                          </a:ln>
                          <a:extLst>
                            <a:ext uri="{909E8E84-426E-40DD-AFC4-6F175D3DCCD1}">
                              <a14:hiddenFill xmlns:a14="http://schemas.microsoft.com/office/drawing/2010/main">
                                <a:solidFill>
                                  <a:srgbClr val="FFFFFF"/>
                                </a:solidFill>
                              </a14:hiddenFill>
                            </a:ext>
                          </a:extLst>
                        </wps:spPr>
                        <wps:txbx>
                          <w:txbxContent>
                            <w:p w14:paraId="78BC3107" w14:textId="5470EFA9" w:rsidR="0055246D" w:rsidRPr="00BC02D4" w:rsidRDefault="00BC02D4">
                              <w:pPr>
                                <w:spacing w:before="72"/>
                                <w:ind w:left="144"/>
                              </w:pPr>
                              <w:r w:rsidRPr="00DF78A2">
                                <w:t>FFM Use Cases 100 Book-to-Reimburse</w:t>
                              </w:r>
                            </w:p>
                          </w:txbxContent>
                        </wps:txbx>
                        <wps:bodyPr rot="0" vert="horz" wrap="square" lIns="0" tIns="0" rIns="0" bIns="0" anchor="t" anchorCtr="0" upright="1">
                          <a:noAutofit/>
                        </wps:bodyPr>
                      </wps:wsp>
                      <wps:wsp>
                        <wps:cNvPr id="140" name="Text Box 117"/>
                        <wps:cNvSpPr txBox="1">
                          <a:spLocks noChangeArrowheads="1"/>
                        </wps:cNvSpPr>
                        <wps:spPr bwMode="auto">
                          <a:xfrm>
                            <a:off x="4860" y="7259"/>
                            <a:ext cx="4896" cy="720"/>
                          </a:xfrm>
                          <a:prstGeom prst="rect">
                            <a:avLst/>
                          </a:prstGeom>
                          <a:noFill/>
                          <a:ln w="12700">
                            <a:solidFill>
                              <a:srgbClr val="002060"/>
                            </a:solidFill>
                            <a:miter lim="800000"/>
                            <a:headEnd/>
                            <a:tailEnd/>
                          </a:ln>
                          <a:extLst>
                            <a:ext uri="{909E8E84-426E-40DD-AFC4-6F175D3DCCD1}">
                              <a14:hiddenFill xmlns:a14="http://schemas.microsoft.com/office/drawing/2010/main">
                                <a:solidFill>
                                  <a:srgbClr val="FFFFFF"/>
                                </a:solidFill>
                              </a14:hiddenFill>
                            </a:ext>
                          </a:extLst>
                        </wps:spPr>
                        <wps:txbx>
                          <w:txbxContent>
                            <w:p w14:paraId="69CE44D1" w14:textId="0BA7125F" w:rsidR="0055246D" w:rsidRPr="00BC02D4" w:rsidRDefault="00BC02D4">
                              <w:pPr>
                                <w:spacing w:before="70"/>
                                <w:ind w:left="144"/>
                              </w:pPr>
                              <w:r w:rsidRPr="00DF78A2">
                                <w:t>FFM Use Cases 090 Hire-to-Retire</w:t>
                              </w:r>
                            </w:p>
                          </w:txbxContent>
                        </wps:txbx>
                        <wps:bodyPr rot="0" vert="horz" wrap="square" lIns="0" tIns="0" rIns="0" bIns="0" anchor="t" anchorCtr="0" upright="1">
                          <a:noAutofit/>
                        </wps:bodyPr>
                      </wps:wsp>
                      <wps:wsp>
                        <wps:cNvPr id="141" name="Text Box 116"/>
                        <wps:cNvSpPr txBox="1">
                          <a:spLocks noChangeArrowheads="1"/>
                        </wps:cNvSpPr>
                        <wps:spPr bwMode="auto">
                          <a:xfrm>
                            <a:off x="4860" y="6359"/>
                            <a:ext cx="4896" cy="720"/>
                          </a:xfrm>
                          <a:prstGeom prst="rect">
                            <a:avLst/>
                          </a:prstGeom>
                          <a:noFill/>
                          <a:ln w="12700">
                            <a:solidFill>
                              <a:srgbClr val="002060"/>
                            </a:solidFill>
                            <a:miter lim="800000"/>
                            <a:headEnd/>
                            <a:tailEnd/>
                          </a:ln>
                          <a:extLst>
                            <a:ext uri="{909E8E84-426E-40DD-AFC4-6F175D3DCCD1}">
                              <a14:hiddenFill xmlns:a14="http://schemas.microsoft.com/office/drawing/2010/main">
                                <a:solidFill>
                                  <a:srgbClr val="FFFFFF"/>
                                </a:solidFill>
                              </a14:hiddenFill>
                            </a:ext>
                          </a:extLst>
                        </wps:spPr>
                        <wps:txbx>
                          <w:txbxContent>
                            <w:p w14:paraId="369F7F5F" w14:textId="2378702D" w:rsidR="0055246D" w:rsidRPr="00BC02D4" w:rsidRDefault="006C6325">
                              <w:pPr>
                                <w:spacing w:before="70"/>
                                <w:ind w:left="144"/>
                              </w:pPr>
                              <w:r w:rsidRPr="00DF78A2">
                                <w:t>FFM Use Cases 080 Apply-to-Perform</w:t>
                              </w:r>
                            </w:p>
                          </w:txbxContent>
                        </wps:txbx>
                        <wps:bodyPr rot="0" vert="horz" wrap="square" lIns="0" tIns="0" rIns="0" bIns="0" anchor="t" anchorCtr="0" upright="1">
                          <a:noAutofit/>
                        </wps:bodyPr>
                      </wps:wsp>
                      <wps:wsp>
                        <wps:cNvPr id="142" name="Text Box 115"/>
                        <wps:cNvSpPr txBox="1">
                          <a:spLocks noChangeArrowheads="1"/>
                        </wps:cNvSpPr>
                        <wps:spPr bwMode="auto">
                          <a:xfrm>
                            <a:off x="4860" y="5489"/>
                            <a:ext cx="4896" cy="720"/>
                          </a:xfrm>
                          <a:prstGeom prst="rect">
                            <a:avLst/>
                          </a:prstGeom>
                          <a:noFill/>
                          <a:ln w="12700">
                            <a:solidFill>
                              <a:srgbClr val="002060"/>
                            </a:solidFill>
                            <a:miter lim="800000"/>
                            <a:headEnd/>
                            <a:tailEnd/>
                          </a:ln>
                          <a:extLst>
                            <a:ext uri="{909E8E84-426E-40DD-AFC4-6F175D3DCCD1}">
                              <a14:hiddenFill xmlns:a14="http://schemas.microsoft.com/office/drawing/2010/main">
                                <a:solidFill>
                                  <a:srgbClr val="FFFFFF"/>
                                </a:solidFill>
                              </a14:hiddenFill>
                            </a:ext>
                          </a:extLst>
                        </wps:spPr>
                        <wps:txbx>
                          <w:txbxContent>
                            <w:p w14:paraId="4AC17C13" w14:textId="5E742186" w:rsidR="0055246D" w:rsidRPr="00631043" w:rsidRDefault="00631043">
                              <w:pPr>
                                <w:spacing w:before="72"/>
                                <w:ind w:left="144"/>
                              </w:pPr>
                              <w:r w:rsidRPr="00DF78A2">
                                <w:t>FFM Use Cases 070 Agree-to-Reimburse</w:t>
                              </w:r>
                            </w:p>
                          </w:txbxContent>
                        </wps:txbx>
                        <wps:bodyPr rot="0" vert="horz" wrap="square" lIns="0" tIns="0" rIns="0" bIns="0" anchor="t" anchorCtr="0" upright="1">
                          <a:noAutofit/>
                        </wps:bodyPr>
                      </wps:wsp>
                      <wps:wsp>
                        <wps:cNvPr id="143" name="Text Box 114"/>
                        <wps:cNvSpPr txBox="1">
                          <a:spLocks noChangeArrowheads="1"/>
                        </wps:cNvSpPr>
                        <wps:spPr bwMode="auto">
                          <a:xfrm>
                            <a:off x="4860" y="4604"/>
                            <a:ext cx="4896" cy="720"/>
                          </a:xfrm>
                          <a:prstGeom prst="rect">
                            <a:avLst/>
                          </a:prstGeom>
                          <a:noFill/>
                          <a:ln w="12700">
                            <a:solidFill>
                              <a:srgbClr val="002060"/>
                            </a:solidFill>
                            <a:miter lim="800000"/>
                            <a:headEnd/>
                            <a:tailEnd/>
                          </a:ln>
                          <a:extLst>
                            <a:ext uri="{909E8E84-426E-40DD-AFC4-6F175D3DCCD1}">
                              <a14:hiddenFill xmlns:a14="http://schemas.microsoft.com/office/drawing/2010/main">
                                <a:solidFill>
                                  <a:srgbClr val="FFFFFF"/>
                                </a:solidFill>
                              </a14:hiddenFill>
                            </a:ext>
                          </a:extLst>
                        </wps:spPr>
                        <wps:txbx>
                          <w:txbxContent>
                            <w:p w14:paraId="36523E82" w14:textId="2836EDD8" w:rsidR="0055246D" w:rsidRPr="00631043" w:rsidRDefault="00631043">
                              <w:pPr>
                                <w:spacing w:before="71"/>
                                <w:ind w:left="144"/>
                              </w:pPr>
                              <w:r w:rsidRPr="00DF78A2">
                                <w:t>FFM Use Cases 060 Record-to-Report</w:t>
                              </w:r>
                            </w:p>
                          </w:txbxContent>
                        </wps:txbx>
                        <wps:bodyPr rot="0" vert="horz" wrap="square" lIns="0" tIns="0" rIns="0" bIns="0" anchor="t" anchorCtr="0" upright="1">
                          <a:noAutofit/>
                        </wps:bodyPr>
                      </wps:wsp>
                      <wps:wsp>
                        <wps:cNvPr id="144" name="Text Box 113"/>
                        <wps:cNvSpPr txBox="1">
                          <a:spLocks noChangeArrowheads="1"/>
                        </wps:cNvSpPr>
                        <wps:spPr bwMode="auto">
                          <a:xfrm>
                            <a:off x="4860" y="3719"/>
                            <a:ext cx="4896" cy="720"/>
                          </a:xfrm>
                          <a:prstGeom prst="rect">
                            <a:avLst/>
                          </a:prstGeom>
                          <a:noFill/>
                          <a:ln w="12700">
                            <a:solidFill>
                              <a:srgbClr val="002060"/>
                            </a:solidFill>
                            <a:miter lim="800000"/>
                            <a:headEnd/>
                            <a:tailEnd/>
                          </a:ln>
                          <a:extLst>
                            <a:ext uri="{909E8E84-426E-40DD-AFC4-6F175D3DCCD1}">
                              <a14:hiddenFill xmlns:a14="http://schemas.microsoft.com/office/drawing/2010/main">
                                <a:solidFill>
                                  <a:srgbClr val="FFFFFF"/>
                                </a:solidFill>
                              </a14:hiddenFill>
                            </a:ext>
                          </a:extLst>
                        </wps:spPr>
                        <wps:txbx>
                          <w:txbxContent>
                            <w:p w14:paraId="37BAEA40" w14:textId="5E4F3AFA" w:rsidR="0055246D" w:rsidRPr="00871FEF" w:rsidRDefault="00871FEF">
                              <w:pPr>
                                <w:spacing w:before="70"/>
                                <w:ind w:left="144"/>
                              </w:pPr>
                              <w:r w:rsidRPr="00DF78A2">
                                <w:t>FFM Use Cases 050 Bill-to-Collect</w:t>
                              </w:r>
                            </w:p>
                          </w:txbxContent>
                        </wps:txbx>
                        <wps:bodyPr rot="0" vert="horz" wrap="square" lIns="0" tIns="0" rIns="0" bIns="0" anchor="t" anchorCtr="0" upright="1">
                          <a:noAutofit/>
                        </wps:bodyPr>
                      </wps:wsp>
                      <wps:wsp>
                        <wps:cNvPr id="145" name="Text Box 112"/>
                        <wps:cNvSpPr txBox="1">
                          <a:spLocks noChangeArrowheads="1"/>
                        </wps:cNvSpPr>
                        <wps:spPr bwMode="auto">
                          <a:xfrm>
                            <a:off x="4875" y="2834"/>
                            <a:ext cx="4896" cy="720"/>
                          </a:xfrm>
                          <a:prstGeom prst="rect">
                            <a:avLst/>
                          </a:prstGeom>
                          <a:noFill/>
                          <a:ln w="12700">
                            <a:solidFill>
                              <a:srgbClr val="002060"/>
                            </a:solidFill>
                            <a:miter lim="800000"/>
                            <a:headEnd/>
                            <a:tailEnd/>
                          </a:ln>
                          <a:extLst>
                            <a:ext uri="{909E8E84-426E-40DD-AFC4-6F175D3DCCD1}">
                              <a14:hiddenFill xmlns:a14="http://schemas.microsoft.com/office/drawing/2010/main">
                                <a:solidFill>
                                  <a:srgbClr val="FFFFFF"/>
                                </a:solidFill>
                              </a14:hiddenFill>
                            </a:ext>
                          </a:extLst>
                        </wps:spPr>
                        <wps:txbx>
                          <w:txbxContent>
                            <w:p w14:paraId="76D1E0EF" w14:textId="20967BEA" w:rsidR="0055246D" w:rsidRPr="00B8570C" w:rsidRDefault="00B8570C">
                              <w:pPr>
                                <w:spacing w:before="70"/>
                                <w:ind w:left="143"/>
                              </w:pPr>
                              <w:r w:rsidRPr="00DF78A2">
                                <w:t>FFM Use Cases 040 Procure-to-Pay</w:t>
                              </w:r>
                            </w:p>
                          </w:txbxContent>
                        </wps:txbx>
                        <wps:bodyPr rot="0" vert="horz" wrap="square" lIns="0" tIns="0" rIns="0" bIns="0" anchor="t" anchorCtr="0" upright="1">
                          <a:noAutofit/>
                        </wps:bodyPr>
                      </wps:wsp>
                      <wps:wsp>
                        <wps:cNvPr id="146" name="Text Box 111"/>
                        <wps:cNvSpPr txBox="1">
                          <a:spLocks noChangeArrowheads="1"/>
                        </wps:cNvSpPr>
                        <wps:spPr bwMode="auto">
                          <a:xfrm>
                            <a:off x="4860" y="1964"/>
                            <a:ext cx="4896" cy="720"/>
                          </a:xfrm>
                          <a:prstGeom prst="rect">
                            <a:avLst/>
                          </a:prstGeom>
                          <a:noFill/>
                          <a:ln w="12700">
                            <a:solidFill>
                              <a:srgbClr val="002060"/>
                            </a:solidFill>
                            <a:miter lim="800000"/>
                            <a:headEnd/>
                            <a:tailEnd/>
                          </a:ln>
                          <a:extLst>
                            <a:ext uri="{909E8E84-426E-40DD-AFC4-6F175D3DCCD1}">
                              <a14:hiddenFill xmlns:a14="http://schemas.microsoft.com/office/drawing/2010/main">
                                <a:solidFill>
                                  <a:srgbClr val="FFFFFF"/>
                                </a:solidFill>
                              </a14:hiddenFill>
                            </a:ext>
                          </a:extLst>
                        </wps:spPr>
                        <wps:txbx>
                          <w:txbxContent>
                            <w:p w14:paraId="26DEBEFA" w14:textId="481C737C" w:rsidR="0055246D" w:rsidRPr="00B8570C" w:rsidRDefault="00D53C5E">
                              <w:pPr>
                                <w:spacing w:before="71"/>
                                <w:ind w:left="144"/>
                              </w:pPr>
                              <w:r w:rsidRPr="00DF78A2">
                                <w:t>FFM Use Cases 030 Request-to-Procure</w:t>
                              </w:r>
                            </w:p>
                          </w:txbxContent>
                        </wps:txbx>
                        <wps:bodyPr rot="0" vert="horz" wrap="square" lIns="0" tIns="0" rIns="0" bIns="0" anchor="t" anchorCtr="0" upright="1">
                          <a:noAutofit/>
                        </wps:bodyPr>
                      </wps:wsp>
                      <wps:wsp>
                        <wps:cNvPr id="147" name="Text Box 110"/>
                        <wps:cNvSpPr txBox="1">
                          <a:spLocks noChangeArrowheads="1"/>
                        </wps:cNvSpPr>
                        <wps:spPr bwMode="auto">
                          <a:xfrm>
                            <a:off x="4860" y="1064"/>
                            <a:ext cx="4896" cy="720"/>
                          </a:xfrm>
                          <a:prstGeom prst="rect">
                            <a:avLst/>
                          </a:prstGeom>
                          <a:noFill/>
                          <a:ln w="12700">
                            <a:solidFill>
                              <a:srgbClr val="002060"/>
                            </a:solidFill>
                            <a:miter lim="800000"/>
                            <a:headEnd/>
                            <a:tailEnd/>
                          </a:ln>
                          <a:extLst>
                            <a:ext uri="{909E8E84-426E-40DD-AFC4-6F175D3DCCD1}">
                              <a14:hiddenFill xmlns:a14="http://schemas.microsoft.com/office/drawing/2010/main">
                                <a:solidFill>
                                  <a:srgbClr val="FFFFFF"/>
                                </a:solidFill>
                              </a14:hiddenFill>
                            </a:ext>
                          </a:extLst>
                        </wps:spPr>
                        <wps:txbx>
                          <w:txbxContent>
                            <w:p w14:paraId="2BD000C9" w14:textId="7EC9EEDF" w:rsidR="0055246D" w:rsidRPr="00D53C5E" w:rsidRDefault="00BC556E">
                              <w:pPr>
                                <w:spacing w:before="71"/>
                                <w:ind w:left="144"/>
                              </w:pPr>
                              <w:r w:rsidRPr="00DF78A2">
                                <w:t>FFM Use Cases 020 Acquire-to-Dispose</w:t>
                              </w:r>
                            </w:p>
                          </w:txbxContent>
                        </wps:txbx>
                        <wps:bodyPr rot="0" vert="horz" wrap="square" lIns="0" tIns="0" rIns="0" bIns="0" anchor="t" anchorCtr="0" upright="1">
                          <a:noAutofit/>
                        </wps:bodyPr>
                      </wps:wsp>
                      <wps:wsp>
                        <wps:cNvPr id="148" name="Text Box 109"/>
                        <wps:cNvSpPr txBox="1">
                          <a:spLocks noChangeArrowheads="1"/>
                        </wps:cNvSpPr>
                        <wps:spPr bwMode="auto">
                          <a:xfrm>
                            <a:off x="4875" y="194"/>
                            <a:ext cx="4896" cy="720"/>
                          </a:xfrm>
                          <a:prstGeom prst="rect">
                            <a:avLst/>
                          </a:prstGeom>
                          <a:noFill/>
                          <a:ln w="12700">
                            <a:solidFill>
                              <a:srgbClr val="002060"/>
                            </a:solidFill>
                            <a:miter lim="800000"/>
                            <a:headEnd/>
                            <a:tailEnd/>
                          </a:ln>
                          <a:extLst>
                            <a:ext uri="{909E8E84-426E-40DD-AFC4-6F175D3DCCD1}">
                              <a14:hiddenFill xmlns:a14="http://schemas.microsoft.com/office/drawing/2010/main">
                                <a:solidFill>
                                  <a:srgbClr val="FFFFFF"/>
                                </a:solidFill>
                              </a14:hiddenFill>
                            </a:ext>
                          </a:extLst>
                        </wps:spPr>
                        <wps:txbx>
                          <w:txbxContent>
                            <w:p w14:paraId="62DB7C88" w14:textId="2BE07CEC" w:rsidR="0055246D" w:rsidRPr="00504555" w:rsidRDefault="000A09BA">
                              <w:pPr>
                                <w:spacing w:before="70"/>
                                <w:ind w:left="143" w:right="413"/>
                              </w:pPr>
                              <w:r w:rsidRPr="00DF78A2">
                                <w:t>FFM Use Cases 010 Budget</w:t>
                              </w:r>
                              <w:r w:rsidR="00D46621">
                                <w:t xml:space="preserve"> </w:t>
                              </w:r>
                              <w:r w:rsidR="00813C14">
                                <w:t>F</w:t>
                              </w:r>
                              <w:r w:rsidRPr="00DF78A2">
                                <w:t>ormulation-to-</w:t>
                              </w:r>
                              <w:r w:rsidR="004D7D64" w:rsidRPr="00DF78A2">
                                <w:t xml:space="preserve"> </w:t>
                              </w:r>
                              <w:r w:rsidRPr="00DF78A2">
                                <w:t>Execution</w:t>
                              </w:r>
                            </w:p>
                          </w:txbxContent>
                        </wps:txbx>
                        <wps:bodyPr rot="0" vert="horz" wrap="square" lIns="0" tIns="0" rIns="0" bIns="0" anchor="t" anchorCtr="0" upright="1">
                          <a:noAutofit/>
                        </wps:bodyPr>
                      </wps:wsp>
                    </wpg:wgp>
                  </a:graphicData>
                </a:graphic>
              </wp:inline>
            </w:drawing>
          </mc:Choice>
          <mc:Fallback>
            <w:pict>
              <v:group w14:anchorId="5EAD66D7" id="Group 108" o:spid="_x0000_s1026" style="width:486.2pt;height:487.2pt;mso-position-horizontal-relative:char;mso-position-vertical-relative:line" coordorigin="47,-25" coordsize="9724,9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1" o:spid="_x0000_s1027" type="#_x0000_t75" style="position:absolute;left:47;top:-25;width:4906;height:95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">
                  <v:imagedata r:id="rId24" o:title=""/>
                </v:shape>
                <v:shape id="Picture 120" o:spid="_x0000_s1028" type="#_x0000_t75" alt="þÿ" style="position:absolute;left:1917;top:8849;width:945;height:4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">
                  <v:imagedata r:id="rId25" o:title="þÿ"/>
                </v:shape>
                <v:shapetype id="_x0000_t202" coordsize="21600,21600" o:spt="202" path="m,l,21600r21600,l21600,xe">
                  <v:stroke joinstyle="miter"/>
                  <v:path gradientshapeok="t" o:connecttype="rect"/>
                </v:shapetype>
                <v:shape id="Text Box 119" o:spid="_x0000_s1029" type="#_x0000_t202" style="position:absolute;left:4860;top:8999;width:4896;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" filled="f" strokecolor="#002060" strokeweight="1pt">
                  <v:textbox inset="0,0,0,0">
                    <w:txbxContent>
                      <w:p w14:paraId="61BD3BDE" w14:textId="4DB283A3" w:rsidR="0055246D" w:rsidRPr="00BC02D4" w:rsidRDefault="00BC02D4">
                        <w:pPr>
                          <w:spacing w:before="70"/>
                          <w:ind w:left="144"/>
                        </w:pPr>
                        <w:r w:rsidRPr="00DF78A2">
                          <w:t>FFM Use Cases 110 Apply-to-Repay</w:t>
                        </w:r>
                      </w:p>
                    </w:txbxContent>
                  </v:textbox>
                </v:shape>
                <v:shape id="Text Box 118" o:spid="_x0000_s1030" type="#_x0000_t202" style="position:absolute;left:4860;top:8129;width:4896;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" filled="f" strokecolor="#002060" strokeweight="1pt">
                  <v:textbox inset="0,0,0,0">
                    <w:txbxContent>
                      <w:p w14:paraId="78BC3107" w14:textId="5470EFA9" w:rsidR="0055246D" w:rsidRPr="00BC02D4" w:rsidRDefault="00BC02D4">
                        <w:pPr>
                          <w:spacing w:before="72"/>
                          <w:ind w:left="144"/>
                        </w:pPr>
                        <w:r w:rsidRPr="00DF78A2">
                          <w:t>FFM Use Cases 100 Book-to-Reimburse</w:t>
                        </w:r>
                      </w:p>
                    </w:txbxContent>
                  </v:textbox>
                </v:shape>
                <v:shape id="Text Box 117" o:spid="_x0000_s1031" type="#_x0000_t202" style="position:absolute;left:4860;top:7259;width:4896;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" filled="f" strokecolor="#002060" strokeweight="1pt">
                  <v:textbox inset="0,0,0,0">
                    <w:txbxContent>
                      <w:p w14:paraId="69CE44D1" w14:textId="0BA7125F" w:rsidR="0055246D" w:rsidRPr="00BC02D4" w:rsidRDefault="00BC02D4">
                        <w:pPr>
                          <w:spacing w:before="70"/>
                          <w:ind w:left="144"/>
                        </w:pPr>
                        <w:r w:rsidRPr="00DF78A2">
                          <w:t>FFM Use Cases 090 Hire-to-Retire</w:t>
                        </w:r>
                      </w:p>
                    </w:txbxContent>
                  </v:textbox>
                </v:shape>
                <v:shape id="Text Box 116" o:spid="_x0000_s1032" type="#_x0000_t202" style="position:absolute;left:4860;top:6359;width:4896;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" filled="f" strokecolor="#002060" strokeweight="1pt">
                  <v:textbox inset="0,0,0,0">
                    <w:txbxContent>
                      <w:p w14:paraId="369F7F5F" w14:textId="2378702D" w:rsidR="0055246D" w:rsidRPr="00BC02D4" w:rsidRDefault="006C6325">
                        <w:pPr>
                          <w:spacing w:before="70"/>
                          <w:ind w:left="144"/>
                        </w:pPr>
                        <w:r w:rsidRPr="00DF78A2">
                          <w:t>FFM Use Cases 080 Apply-to-Perform</w:t>
                        </w:r>
                      </w:p>
                    </w:txbxContent>
                  </v:textbox>
                </v:shape>
                <v:shape id="Text Box 115" o:spid="_x0000_s1033" type="#_x0000_t202" style="position:absolute;left:4860;top:5489;width:4896;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" filled="f" strokecolor="#002060" strokeweight="1pt">
                  <v:textbox inset="0,0,0,0">
                    <w:txbxContent>
                      <w:p w14:paraId="4AC17C13" w14:textId="5E742186" w:rsidR="0055246D" w:rsidRPr="00631043" w:rsidRDefault="00631043">
                        <w:pPr>
                          <w:spacing w:before="72"/>
                          <w:ind w:left="144"/>
                        </w:pPr>
                        <w:r w:rsidRPr="00DF78A2">
                          <w:t>FFM Use Cases 070 Agree-to-Reimburse</w:t>
                        </w:r>
                      </w:p>
                    </w:txbxContent>
                  </v:textbox>
                </v:shape>
                <v:shape id="Text Box 114" o:spid="_x0000_s1034" type="#_x0000_t202" style="position:absolute;left:4860;top:4604;width:4896;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" filled="f" strokecolor="#002060" strokeweight="1pt">
                  <v:textbox inset="0,0,0,0">
                    <w:txbxContent>
                      <w:p w14:paraId="36523E82" w14:textId="2836EDD8" w:rsidR="0055246D" w:rsidRPr="00631043" w:rsidRDefault="00631043">
                        <w:pPr>
                          <w:spacing w:before="71"/>
                          <w:ind w:left="144"/>
                        </w:pPr>
                        <w:r w:rsidRPr="00DF78A2">
                          <w:t>FFM Use Cases 060 Record-to-Report</w:t>
                        </w:r>
                      </w:p>
                    </w:txbxContent>
                  </v:textbox>
                </v:shape>
                <v:shape id="Text Box 113" o:spid="_x0000_s1035" type="#_x0000_t202" style="position:absolute;left:4860;top:3719;width:4896;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" filled="f" strokecolor="#002060" strokeweight="1pt">
                  <v:textbox inset="0,0,0,0">
                    <w:txbxContent>
                      <w:p w14:paraId="37BAEA40" w14:textId="5E4F3AFA" w:rsidR="0055246D" w:rsidRPr="00871FEF" w:rsidRDefault="00871FEF">
                        <w:pPr>
                          <w:spacing w:before="70"/>
                          <w:ind w:left="144"/>
                        </w:pPr>
                        <w:r w:rsidRPr="00DF78A2">
                          <w:t>FFM Use Cases 050 Bill-to-Collect</w:t>
                        </w:r>
                      </w:p>
                    </w:txbxContent>
                  </v:textbox>
                </v:shape>
                <v:shape id="Text Box 112" o:spid="_x0000_s1036" type="#_x0000_t202" style="position:absolute;left:4875;top:2834;width:4896;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" filled="f" strokecolor="#002060" strokeweight="1pt">
                  <v:textbox inset="0,0,0,0">
                    <w:txbxContent>
                      <w:p w14:paraId="76D1E0EF" w14:textId="20967BEA" w:rsidR="0055246D" w:rsidRPr="00B8570C" w:rsidRDefault="00B8570C">
                        <w:pPr>
                          <w:spacing w:before="70"/>
                          <w:ind w:left="143"/>
                        </w:pPr>
                        <w:r w:rsidRPr="00DF78A2">
                          <w:t>FFM Use Cases 040 Procure-to-Pay</w:t>
                        </w:r>
                      </w:p>
                    </w:txbxContent>
                  </v:textbox>
                </v:shape>
                <v:shape id="Text Box 111" o:spid="_x0000_s1037" type="#_x0000_t202" style="position:absolute;left:4860;top:1964;width:4896;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" filled="f" strokecolor="#002060" strokeweight="1pt">
                  <v:textbox inset="0,0,0,0">
                    <w:txbxContent>
                      <w:p w14:paraId="26DEBEFA" w14:textId="481C737C" w:rsidR="0055246D" w:rsidRPr="00B8570C" w:rsidRDefault="00D53C5E">
                        <w:pPr>
                          <w:spacing w:before="71"/>
                          <w:ind w:left="144"/>
                        </w:pPr>
                        <w:r w:rsidRPr="00DF78A2">
                          <w:t>FFM Use Cases 030 Request-to-Procure</w:t>
                        </w:r>
                      </w:p>
                    </w:txbxContent>
                  </v:textbox>
                </v:shape>
                <v:shape id="Text Box 110" o:spid="_x0000_s1038" type="#_x0000_t202" style="position:absolute;left:4860;top:1064;width:4896;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" filled="f" strokecolor="#002060" strokeweight="1pt">
                  <v:textbox inset="0,0,0,0">
                    <w:txbxContent>
                      <w:p w14:paraId="2BD000C9" w14:textId="7EC9EEDF" w:rsidR="0055246D" w:rsidRPr="00D53C5E" w:rsidRDefault="00BC556E">
                        <w:pPr>
                          <w:spacing w:before="71"/>
                          <w:ind w:left="144"/>
                        </w:pPr>
                        <w:r w:rsidRPr="00DF78A2">
                          <w:t>FFM Use Cases 020 Acquire-to-Dispose</w:t>
                        </w:r>
                      </w:p>
                    </w:txbxContent>
                  </v:textbox>
                </v:shape>
                <v:shape id="Text Box 109" o:spid="_x0000_s1039" type="#_x0000_t202" style="position:absolute;left:4875;top:194;width:4896;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" filled="f" strokecolor="#002060" strokeweight="1pt">
                  <v:textbox inset="0,0,0,0">
                    <w:txbxContent>
                      <w:p w14:paraId="62DB7C88" w14:textId="2BE07CEC" w:rsidR="0055246D" w:rsidRPr="00504555" w:rsidRDefault="000A09BA">
                        <w:pPr>
                          <w:spacing w:before="70"/>
                          <w:ind w:left="143" w:right="413"/>
                        </w:pPr>
                        <w:r w:rsidRPr="00DF78A2">
                          <w:t>FFM Use Cases 010 Budget</w:t>
                        </w:r>
                        <w:r w:rsidR="00D46621">
                          <w:t xml:space="preserve"> </w:t>
                        </w:r>
                        <w:r w:rsidR="00813C14">
                          <w:t>F</w:t>
                        </w:r>
                        <w:r w:rsidRPr="00DF78A2">
                          <w:t>ormulation-to-</w:t>
                        </w:r>
                        <w:r w:rsidR="004D7D64" w:rsidRPr="00DF78A2">
                          <w:t xml:space="preserve"> </w:t>
                        </w:r>
                        <w:r w:rsidRPr="00DF78A2">
                          <w:t>Execution</w:t>
                        </w:r>
                      </w:p>
                    </w:txbxContent>
                  </v:textbox>
                </v:shape>
                <w10:anchorlock/>
              </v:group>
            </w:pict>
          </mc:Fallback>
        </mc:AlternateContent>
      </w:r>
    </w:p>
    <w:p w14:paraId="3FD317C6" w14:textId="2D1946DC" w:rsidR="0055246D" w:rsidRDefault="001C7C93" w:rsidP="001C7C93">
      <w:pPr>
        <w:pStyle w:val="Caption"/>
        <w:rPr>
          <w:i/>
        </w:rPr>
      </w:pPr>
      <w:bookmarkStart w:id="25" w:name="_Toc99546420"/>
      <w:r>
        <w:t xml:space="preserve">Figure </w:t>
      </w:r>
      <w:r>
        <w:fldChar w:fldCharType="begin"/>
      </w:r>
      <w:r>
        <w:instrText>SEQ Figure \* ARABIC</w:instrText>
      </w:r>
      <w:r>
        <w:fldChar w:fldCharType="separate"/>
      </w:r>
      <w:r w:rsidR="007744A0">
        <w:rPr>
          <w:noProof/>
        </w:rPr>
        <w:t>3</w:t>
      </w:r>
      <w:r>
        <w:fldChar w:fldCharType="end"/>
      </w:r>
      <w:r w:rsidR="00450242">
        <w:t>:</w:t>
      </w:r>
      <w:r w:rsidR="004D7D64">
        <w:t xml:space="preserve"> </w:t>
      </w:r>
      <w:r w:rsidR="00450242">
        <w:t>End-to-End</w:t>
      </w:r>
      <w:r w:rsidR="004D7D64">
        <w:t xml:space="preserve"> </w:t>
      </w:r>
      <w:r w:rsidR="00450242">
        <w:t>Business</w:t>
      </w:r>
      <w:r w:rsidR="004D7D64">
        <w:t xml:space="preserve"> </w:t>
      </w:r>
      <w:r w:rsidR="00450242">
        <w:t>Process</w:t>
      </w:r>
      <w:r w:rsidR="004D7D64">
        <w:t xml:space="preserve"> </w:t>
      </w:r>
      <w:r w:rsidR="00450242">
        <w:t>Use</w:t>
      </w:r>
      <w:r w:rsidR="004D7D64">
        <w:t xml:space="preserve"> </w:t>
      </w:r>
      <w:r w:rsidR="00450242">
        <w:t>Case</w:t>
      </w:r>
      <w:r w:rsidR="004D7D64">
        <w:t xml:space="preserve"> </w:t>
      </w:r>
      <w:r w:rsidR="00450242">
        <w:t>Documents</w:t>
      </w:r>
      <w:bookmarkEnd w:id="25"/>
    </w:p>
    <w:p w14:paraId="6BB9E253" w14:textId="77777777" w:rsidR="0055246D" w:rsidRDefault="0055246D">
      <w:pPr>
        <w:jc w:val="center"/>
        <w:sectPr w:rsidR="0055246D" w:rsidSect="00BB7B26">
          <w:pgSz w:w="12240" w:h="15840"/>
          <w:pgMar w:top="1340" w:right="1080" w:bottom="1000" w:left="1120" w:header="573" w:footer="288" w:gutter="0"/>
          <w:cols w:space="720"/>
          <w:docGrid w:linePitch="326"/>
        </w:sectPr>
      </w:pPr>
    </w:p>
    <w:p w14:paraId="1D5E9FA2" w14:textId="01767B9C" w:rsidR="003C7335" w:rsidRDefault="003C7335" w:rsidP="00812AC2">
      <w:pPr>
        <w:pStyle w:val="Heading2"/>
      </w:pPr>
      <w:bookmarkStart w:id="26" w:name="_Toc99546412"/>
      <w:r>
        <w:lastRenderedPageBreak/>
        <w:t>Summary</w:t>
      </w:r>
      <w:r w:rsidR="004D7D64">
        <w:t xml:space="preserve"> </w:t>
      </w:r>
      <w:r>
        <w:t>of</w:t>
      </w:r>
      <w:r w:rsidR="004D7D64">
        <w:t xml:space="preserve"> </w:t>
      </w:r>
      <w:r>
        <w:t>Changes</w:t>
      </w:r>
      <w:r w:rsidR="004D7D64">
        <w:t xml:space="preserve"> </w:t>
      </w:r>
      <w:r>
        <w:t>in</w:t>
      </w:r>
      <w:r w:rsidR="004D7D64">
        <w:t xml:space="preserve"> </w:t>
      </w:r>
      <w:r>
        <w:t>This</w:t>
      </w:r>
      <w:r w:rsidR="004D7D64">
        <w:t xml:space="preserve"> </w:t>
      </w:r>
      <w:r>
        <w:t>Update</w:t>
      </w:r>
      <w:bookmarkEnd w:id="26"/>
    </w:p>
    <w:p w14:paraId="7937B65F" w14:textId="2646FADF" w:rsidR="002C602E" w:rsidRPr="006364A6" w:rsidRDefault="002C602E" w:rsidP="001D0F8F">
      <w:r w:rsidRPr="006364A6">
        <w:t>Below</w:t>
      </w:r>
      <w:r w:rsidR="004D7D64">
        <w:t xml:space="preserve"> </w:t>
      </w:r>
      <w:r w:rsidRPr="006364A6">
        <w:t>is</w:t>
      </w:r>
      <w:r w:rsidR="004D7D64">
        <w:t xml:space="preserve"> </w:t>
      </w:r>
      <w:r w:rsidRPr="006364A6">
        <w:t>a</w:t>
      </w:r>
      <w:r w:rsidR="004D7D64">
        <w:t xml:space="preserve"> </w:t>
      </w:r>
      <w:r w:rsidRPr="006364A6">
        <w:t>summary</w:t>
      </w:r>
      <w:r w:rsidR="004D7D64">
        <w:t xml:space="preserve"> </w:t>
      </w:r>
      <w:r w:rsidRPr="006364A6">
        <w:t>of</w:t>
      </w:r>
      <w:r w:rsidR="004D7D64">
        <w:t xml:space="preserve"> </w:t>
      </w:r>
      <w:r w:rsidRPr="006364A6">
        <w:t>the</w:t>
      </w:r>
      <w:r w:rsidR="004D7D64">
        <w:t xml:space="preserve"> </w:t>
      </w:r>
      <w:r w:rsidR="007970CF">
        <w:t>changes to</w:t>
      </w:r>
      <w:r w:rsidR="004D7D64">
        <w:t xml:space="preserve"> </w:t>
      </w:r>
      <w:r w:rsidRPr="006364A6">
        <w:t>t</w:t>
      </w:r>
      <w:r w:rsidR="005B573A" w:rsidRPr="006364A6">
        <w:t>he</w:t>
      </w:r>
      <w:r w:rsidR="004D7D64">
        <w:t xml:space="preserve"> </w:t>
      </w:r>
      <w:r w:rsidR="005B573A" w:rsidRPr="006364A6">
        <w:t>Business</w:t>
      </w:r>
      <w:r w:rsidR="004D7D64">
        <w:t xml:space="preserve"> </w:t>
      </w:r>
      <w:r w:rsidR="005B573A" w:rsidRPr="006364A6">
        <w:t>Use</w:t>
      </w:r>
      <w:r w:rsidR="004D7D64">
        <w:t xml:space="preserve"> </w:t>
      </w:r>
      <w:r w:rsidR="005B573A" w:rsidRPr="006364A6">
        <w:t>Cases</w:t>
      </w:r>
      <w:r w:rsidR="004D7D64">
        <w:t xml:space="preserve"> </w:t>
      </w:r>
      <w:r w:rsidR="005B573A" w:rsidRPr="006364A6">
        <w:t>with</w:t>
      </w:r>
      <w:r w:rsidR="004D7D64">
        <w:t xml:space="preserve"> </w:t>
      </w:r>
      <w:r w:rsidR="005B573A" w:rsidRPr="006364A6">
        <w:t>this</w:t>
      </w:r>
      <w:r w:rsidR="004D7D64">
        <w:t xml:space="preserve"> </w:t>
      </w:r>
      <w:r w:rsidR="005B573A" w:rsidRPr="006364A6">
        <w:t>update</w:t>
      </w:r>
      <w:r w:rsidR="006364A6" w:rsidRPr="006364A6">
        <w:t>.</w:t>
      </w:r>
    </w:p>
    <w:tbl>
      <w:tblPr>
        <w:tblStyle w:val="GridTable4-Accent1"/>
        <w:tblW w:w="9648"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1908"/>
        <w:gridCol w:w="2970"/>
        <w:gridCol w:w="2970"/>
        <w:gridCol w:w="1800"/>
      </w:tblGrid>
      <w:tr w:rsidR="00C700B7" w:rsidRPr="008F0CDB" w14:paraId="4D6DFFA3" w14:textId="77777777" w:rsidTr="001D0F8F">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908" w:type="dxa"/>
            <w:shd w:val="clear" w:color="auto" w:fill="043253" w:themeFill="text2"/>
          </w:tcPr>
          <w:p w14:paraId="398D212C" w14:textId="0C12F330" w:rsidR="004E7B03" w:rsidRPr="008F0CDB" w:rsidRDefault="00C85A38" w:rsidP="008F0CDB">
            <w:pPr>
              <w:pStyle w:val="TableColumnHeading"/>
            </w:pPr>
            <w:r w:rsidRPr="008F0CDB">
              <w:t>Business</w:t>
            </w:r>
            <w:r w:rsidR="004D7D64" w:rsidRPr="008F0CDB">
              <w:t xml:space="preserve"> </w:t>
            </w:r>
            <w:r w:rsidR="00AE4147" w:rsidRPr="008F0CDB">
              <w:t>P</w:t>
            </w:r>
            <w:r w:rsidRPr="008F0CDB">
              <w:t>rocess</w:t>
            </w:r>
          </w:p>
        </w:tc>
        <w:tc>
          <w:tcPr>
            <w:tcW w:w="2970" w:type="dxa"/>
            <w:shd w:val="clear" w:color="auto" w:fill="043253" w:themeFill="text2"/>
          </w:tcPr>
          <w:p w14:paraId="763E757D" w14:textId="1F5A622B" w:rsidR="004E7B03" w:rsidRPr="008F0CDB" w:rsidRDefault="00C85A38" w:rsidP="008F0CDB">
            <w:pPr>
              <w:pStyle w:val="TableColumnHeading"/>
              <w:cnfStyle w:val="100000000000" w:firstRow="1" w:lastRow="0" w:firstColumn="0" w:lastColumn="0" w:oddVBand="0" w:evenVBand="0" w:oddHBand="0" w:evenHBand="0" w:firstRowFirstColumn="0" w:firstRowLastColumn="0" w:lastRowFirstColumn="0" w:lastRowLastColumn="0"/>
            </w:pPr>
            <w:r w:rsidRPr="008F0CDB">
              <w:t>Business</w:t>
            </w:r>
            <w:r w:rsidR="004D7D64" w:rsidRPr="008F0CDB">
              <w:t xml:space="preserve"> </w:t>
            </w:r>
            <w:r w:rsidRPr="008F0CDB">
              <w:t>Use</w:t>
            </w:r>
            <w:r w:rsidR="004D7D64" w:rsidRPr="008F0CDB">
              <w:t xml:space="preserve"> </w:t>
            </w:r>
            <w:r w:rsidRPr="008F0CDB">
              <w:t>Cases</w:t>
            </w:r>
          </w:p>
        </w:tc>
        <w:tc>
          <w:tcPr>
            <w:tcW w:w="2970" w:type="dxa"/>
            <w:shd w:val="clear" w:color="auto" w:fill="043253" w:themeFill="text2"/>
          </w:tcPr>
          <w:p w14:paraId="552E3AD0" w14:textId="69FF2584" w:rsidR="004E7B03" w:rsidRPr="008F0CDB" w:rsidRDefault="00C85A38" w:rsidP="008F0CDB">
            <w:pPr>
              <w:pStyle w:val="TableColumnHeading"/>
              <w:cnfStyle w:val="100000000000" w:firstRow="1" w:lastRow="0" w:firstColumn="0" w:lastColumn="0" w:oddVBand="0" w:evenVBand="0" w:oddHBand="0" w:evenHBand="0" w:firstRowFirstColumn="0" w:firstRowLastColumn="0" w:lastRowFirstColumn="0" w:lastRowLastColumn="0"/>
            </w:pPr>
            <w:r w:rsidRPr="008F0CDB">
              <w:t>Change</w:t>
            </w:r>
          </w:p>
        </w:tc>
        <w:tc>
          <w:tcPr>
            <w:tcW w:w="1800" w:type="dxa"/>
            <w:shd w:val="clear" w:color="auto" w:fill="043253" w:themeFill="text2"/>
          </w:tcPr>
          <w:p w14:paraId="699327E2" w14:textId="02C42E13" w:rsidR="004E7B03" w:rsidRPr="008F0CDB" w:rsidRDefault="00CE7120" w:rsidP="008F0CDB">
            <w:pPr>
              <w:pStyle w:val="TableColumnHeading"/>
              <w:cnfStyle w:val="100000000000" w:firstRow="1" w:lastRow="0" w:firstColumn="0" w:lastColumn="0" w:oddVBand="0" w:evenVBand="0" w:oddHBand="0" w:evenHBand="0" w:firstRowFirstColumn="0" w:firstRowLastColumn="0" w:lastRowFirstColumn="0" w:lastRowLastColumn="0"/>
            </w:pPr>
            <w:r w:rsidRPr="008F0CDB">
              <w:t>Rationale</w:t>
            </w:r>
          </w:p>
        </w:tc>
      </w:tr>
      <w:tr w:rsidR="00C700B7" w:rsidRPr="00C700B7" w14:paraId="008C2370" w14:textId="77777777" w:rsidTr="00911C42">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908" w:type="dxa"/>
          </w:tcPr>
          <w:p w14:paraId="0FF4F7B2" w14:textId="1D01822A" w:rsidR="004E7B03" w:rsidRPr="00C700B7" w:rsidRDefault="00CA50D2" w:rsidP="001D0F8F">
            <w:pPr>
              <w:pStyle w:val="NoSpacing"/>
            </w:pPr>
            <w:r w:rsidRPr="00C700B7">
              <w:t>010</w:t>
            </w:r>
            <w:r w:rsidR="004D7D64">
              <w:t xml:space="preserve"> </w:t>
            </w:r>
            <w:r w:rsidRPr="00C700B7">
              <w:t>Budget</w:t>
            </w:r>
            <w:r w:rsidR="004D7D64">
              <w:t xml:space="preserve"> </w:t>
            </w:r>
            <w:r w:rsidRPr="00C700B7">
              <w:t>Formulation</w:t>
            </w:r>
            <w:r w:rsidR="004D7D64">
              <w:t xml:space="preserve"> </w:t>
            </w:r>
            <w:r w:rsidRPr="00C700B7">
              <w:t>to</w:t>
            </w:r>
            <w:r w:rsidR="004D7D64">
              <w:t xml:space="preserve"> </w:t>
            </w:r>
            <w:r w:rsidRPr="00C700B7">
              <w:t>Execution</w:t>
            </w:r>
          </w:p>
        </w:tc>
        <w:tc>
          <w:tcPr>
            <w:tcW w:w="2970" w:type="dxa"/>
          </w:tcPr>
          <w:p w14:paraId="069F04CB" w14:textId="0D282B54" w:rsidR="004E7B03" w:rsidRPr="00C700B7" w:rsidRDefault="00392FB6" w:rsidP="001D0F8F">
            <w:pPr>
              <w:pStyle w:val="NoSpacing"/>
              <w:cnfStyle w:val="000000100000" w:firstRow="0" w:lastRow="0" w:firstColumn="0" w:lastColumn="0" w:oddVBand="0" w:evenVBand="0" w:oddHBand="1" w:evenHBand="0" w:firstRowFirstColumn="0" w:firstRowLastColumn="0" w:lastRowFirstColumn="0" w:lastRowLastColumn="0"/>
            </w:pPr>
            <w:r w:rsidRPr="00C700B7">
              <w:t>010.FFM.L1.01</w:t>
            </w:r>
            <w:r w:rsidR="004D7D64">
              <w:t xml:space="preserve"> </w:t>
            </w:r>
            <w:r w:rsidRPr="00C700B7">
              <w:t>Budget</w:t>
            </w:r>
            <w:r w:rsidR="004D7D64">
              <w:t xml:space="preserve"> </w:t>
            </w:r>
            <w:r w:rsidRPr="00C700B7">
              <w:t>Authority</w:t>
            </w:r>
            <w:r w:rsidR="004D7D64">
              <w:t xml:space="preserve"> </w:t>
            </w:r>
            <w:r w:rsidRPr="00C700B7">
              <w:t>Set-Up</w:t>
            </w:r>
            <w:r w:rsidR="004D7D64">
              <w:t xml:space="preserve"> </w:t>
            </w:r>
          </w:p>
          <w:p w14:paraId="5802A853" w14:textId="77777777" w:rsidR="001A3923" w:rsidRPr="00C700B7" w:rsidRDefault="001A3923" w:rsidP="001D0F8F">
            <w:pPr>
              <w:pStyle w:val="NoSpacing"/>
              <w:cnfStyle w:val="000000100000" w:firstRow="0" w:lastRow="0" w:firstColumn="0" w:lastColumn="0" w:oddVBand="0" w:evenVBand="0" w:oddHBand="1" w:evenHBand="0" w:firstRowFirstColumn="0" w:firstRowLastColumn="0" w:lastRowFirstColumn="0" w:lastRowLastColumn="0"/>
            </w:pPr>
          </w:p>
          <w:p w14:paraId="7AB59E95" w14:textId="4DF0E833" w:rsidR="00D415EF" w:rsidRPr="00C700B7" w:rsidRDefault="00D415EF" w:rsidP="001D0F8F">
            <w:pPr>
              <w:pStyle w:val="NoSpacing"/>
              <w:cnfStyle w:val="000000100000" w:firstRow="0" w:lastRow="0" w:firstColumn="0" w:lastColumn="0" w:oddVBand="0" w:evenVBand="0" w:oddHBand="1" w:evenHBand="0" w:firstRowFirstColumn="0" w:firstRowLastColumn="0" w:lastRowFirstColumn="0" w:lastRowLastColumn="0"/>
            </w:pPr>
            <w:r w:rsidRPr="00C700B7">
              <w:t>010.FFM.L1.02</w:t>
            </w:r>
            <w:r w:rsidR="004D7D64">
              <w:t xml:space="preserve"> </w:t>
            </w:r>
            <w:r w:rsidRPr="00C700B7">
              <w:t>Spending</w:t>
            </w:r>
            <w:r w:rsidR="004D7D64">
              <w:t xml:space="preserve"> </w:t>
            </w:r>
            <w:r w:rsidRPr="00C700B7">
              <w:t>Authority</w:t>
            </w:r>
            <w:r w:rsidR="004D7D64">
              <w:t xml:space="preserve"> </w:t>
            </w:r>
            <w:r w:rsidRPr="00C700B7">
              <w:t>from</w:t>
            </w:r>
            <w:r w:rsidR="004D7D64">
              <w:t xml:space="preserve"> </w:t>
            </w:r>
            <w:r w:rsidRPr="00C700B7">
              <w:t>Offsetting</w:t>
            </w:r>
            <w:r w:rsidR="004D7D64">
              <w:t xml:space="preserve"> </w:t>
            </w:r>
            <w:r w:rsidRPr="00C700B7">
              <w:t>Collections</w:t>
            </w:r>
            <w:r w:rsidR="004D7D64">
              <w:t xml:space="preserve"> </w:t>
            </w:r>
            <w:r w:rsidRPr="00C700B7">
              <w:t>(Reimbursables)</w:t>
            </w:r>
          </w:p>
          <w:p w14:paraId="1BA416F7" w14:textId="77777777" w:rsidR="001A3923" w:rsidRPr="00C700B7" w:rsidRDefault="001A3923" w:rsidP="001D0F8F">
            <w:pPr>
              <w:pStyle w:val="NoSpacing"/>
              <w:cnfStyle w:val="000000100000" w:firstRow="0" w:lastRow="0" w:firstColumn="0" w:lastColumn="0" w:oddVBand="0" w:evenVBand="0" w:oddHBand="1" w:evenHBand="0" w:firstRowFirstColumn="0" w:firstRowLastColumn="0" w:lastRowFirstColumn="0" w:lastRowLastColumn="0"/>
            </w:pPr>
          </w:p>
          <w:p w14:paraId="43CF1538" w14:textId="1F27758F" w:rsidR="001F3881" w:rsidRPr="00C700B7" w:rsidRDefault="00D415EF" w:rsidP="001D0F8F">
            <w:pPr>
              <w:pStyle w:val="NoSpacing"/>
              <w:cnfStyle w:val="000000100000" w:firstRow="0" w:lastRow="0" w:firstColumn="0" w:lastColumn="0" w:oddVBand="0" w:evenVBand="0" w:oddHBand="1" w:evenHBand="0" w:firstRowFirstColumn="0" w:firstRowLastColumn="0" w:lastRowFirstColumn="0" w:lastRowLastColumn="0"/>
            </w:pPr>
            <w:r w:rsidRPr="00C700B7">
              <w:t>010.FFM.L1.04</w:t>
            </w:r>
            <w:r w:rsidR="004D7D64">
              <w:t xml:space="preserve"> </w:t>
            </w:r>
            <w:r w:rsidRPr="00C700B7">
              <w:t>Continuing</w:t>
            </w:r>
            <w:r w:rsidR="004D7D64">
              <w:t xml:space="preserve"> </w:t>
            </w:r>
            <w:r w:rsidRPr="00C700B7">
              <w:t>Resolution</w:t>
            </w:r>
          </w:p>
        </w:tc>
        <w:tc>
          <w:tcPr>
            <w:tcW w:w="2970" w:type="dxa"/>
          </w:tcPr>
          <w:p w14:paraId="7A6DEFF7" w14:textId="1D5522BD" w:rsidR="004D4E8A" w:rsidRPr="00BF299C" w:rsidRDefault="00523909" w:rsidP="001D0F8F">
            <w:pPr>
              <w:pStyle w:val="NoSpacing"/>
              <w:cnfStyle w:val="000000100000" w:firstRow="0" w:lastRow="0" w:firstColumn="0" w:lastColumn="0" w:oddVBand="0" w:evenVBand="0" w:oddHBand="1" w:evenHBand="0" w:firstRowFirstColumn="0" w:firstRowLastColumn="0" w:lastRowFirstColumn="0" w:lastRowLastColumn="0"/>
              <w:rPr>
                <w:rStyle w:val="normaltextrun"/>
              </w:rPr>
            </w:pPr>
            <w:r w:rsidRPr="00BF299C">
              <w:rPr>
                <w:rStyle w:val="normaltextrun"/>
              </w:rPr>
              <w:t>Clarified</w:t>
            </w:r>
            <w:r w:rsidR="004D7D64" w:rsidRPr="00BF299C">
              <w:rPr>
                <w:rStyle w:val="normaltextrun"/>
              </w:rPr>
              <w:t xml:space="preserve"> </w:t>
            </w:r>
            <w:r w:rsidRPr="00BF299C">
              <w:rPr>
                <w:rStyle w:val="normaltextrun"/>
              </w:rPr>
              <w:t>references</w:t>
            </w:r>
            <w:r w:rsidR="004D7D64" w:rsidRPr="00BF299C">
              <w:rPr>
                <w:rStyle w:val="normaltextrun"/>
              </w:rPr>
              <w:t xml:space="preserve"> </w:t>
            </w:r>
            <w:r w:rsidRPr="00BF299C">
              <w:rPr>
                <w:rStyle w:val="normaltextrun"/>
              </w:rPr>
              <w:t>to</w:t>
            </w:r>
            <w:r w:rsidR="004D7D64" w:rsidRPr="00BF299C">
              <w:rPr>
                <w:rStyle w:val="normaltextrun"/>
              </w:rPr>
              <w:t xml:space="preserve"> </w:t>
            </w:r>
            <w:r w:rsidRPr="00BF299C">
              <w:rPr>
                <w:rStyle w:val="normaltextrun"/>
              </w:rPr>
              <w:t>funding</w:t>
            </w:r>
            <w:r w:rsidR="004D7D64" w:rsidRPr="00BF299C">
              <w:rPr>
                <w:rStyle w:val="normaltextrun"/>
              </w:rPr>
              <w:t xml:space="preserve"> </w:t>
            </w:r>
            <w:r w:rsidRPr="00BF299C">
              <w:rPr>
                <w:rStyle w:val="normaltextrun"/>
              </w:rPr>
              <w:t>levels</w:t>
            </w:r>
          </w:p>
        </w:tc>
        <w:tc>
          <w:tcPr>
            <w:tcW w:w="1800" w:type="dxa"/>
          </w:tcPr>
          <w:p w14:paraId="669BC2C6" w14:textId="4EB7FD67" w:rsidR="004E7B03" w:rsidRPr="00C700B7" w:rsidRDefault="00B52043" w:rsidP="001D0F8F">
            <w:pPr>
              <w:pStyle w:val="NoSpacing"/>
              <w:cnfStyle w:val="000000100000" w:firstRow="0" w:lastRow="0" w:firstColumn="0" w:lastColumn="0" w:oddVBand="0" w:evenVBand="0" w:oddHBand="1" w:evenHBand="0" w:firstRowFirstColumn="0" w:firstRowLastColumn="0" w:lastRowFirstColumn="0" w:lastRowLastColumn="0"/>
            </w:pPr>
            <w:r w:rsidRPr="00C700B7">
              <w:t>FM</w:t>
            </w:r>
            <w:r w:rsidR="004D7D64">
              <w:t xml:space="preserve"> </w:t>
            </w:r>
            <w:r w:rsidRPr="00C700B7">
              <w:t>QSMO</w:t>
            </w:r>
            <w:r w:rsidR="004D7D64">
              <w:t xml:space="preserve"> </w:t>
            </w:r>
            <w:r w:rsidRPr="00C700B7">
              <w:t>Marketplace</w:t>
            </w:r>
            <w:r w:rsidR="004D7D64">
              <w:t xml:space="preserve"> </w:t>
            </w:r>
            <w:r w:rsidRPr="00C700B7">
              <w:t>RFI</w:t>
            </w:r>
            <w:r w:rsidR="004D7D64">
              <w:t xml:space="preserve"> </w:t>
            </w:r>
            <w:r w:rsidRPr="00C700B7">
              <w:t>industry</w:t>
            </w:r>
            <w:r w:rsidR="004D7D64">
              <w:t xml:space="preserve"> </w:t>
            </w:r>
            <w:r w:rsidRPr="00C700B7">
              <w:t>request</w:t>
            </w:r>
            <w:r w:rsidR="004D7D64">
              <w:t xml:space="preserve"> </w:t>
            </w:r>
            <w:r w:rsidRPr="00C700B7">
              <w:t>for</w:t>
            </w:r>
            <w:r w:rsidR="004D7D64">
              <w:t xml:space="preserve"> </w:t>
            </w:r>
            <w:r w:rsidRPr="00C700B7">
              <w:t>clarification</w:t>
            </w:r>
          </w:p>
        </w:tc>
      </w:tr>
      <w:tr w:rsidR="00C700B7" w:rsidRPr="00C700B7" w14:paraId="490DE021" w14:textId="77777777" w:rsidTr="00911C42">
        <w:trPr>
          <w:cantSplit/>
        </w:trPr>
        <w:tc>
          <w:tcPr>
            <w:cnfStyle w:val="001000000000" w:firstRow="0" w:lastRow="0" w:firstColumn="1" w:lastColumn="0" w:oddVBand="0" w:evenVBand="0" w:oddHBand="0" w:evenHBand="0" w:firstRowFirstColumn="0" w:firstRowLastColumn="0" w:lastRowFirstColumn="0" w:lastRowLastColumn="0"/>
            <w:tcW w:w="1908" w:type="dxa"/>
          </w:tcPr>
          <w:p w14:paraId="1B383CAF" w14:textId="5F1E1656" w:rsidR="004E7B03" w:rsidRPr="00C700B7" w:rsidRDefault="00FC2398" w:rsidP="001D0F8F">
            <w:pPr>
              <w:pStyle w:val="NoSpacing"/>
            </w:pPr>
            <w:r w:rsidRPr="00C700B7">
              <w:t>020</w:t>
            </w:r>
            <w:r w:rsidR="004D7D64">
              <w:t xml:space="preserve"> </w:t>
            </w:r>
            <w:r w:rsidRPr="00C700B7">
              <w:t>Acquire-to-</w:t>
            </w:r>
            <w:r w:rsidR="004D7D64">
              <w:t xml:space="preserve"> </w:t>
            </w:r>
            <w:r w:rsidRPr="00C700B7">
              <w:t>Dispose</w:t>
            </w:r>
          </w:p>
        </w:tc>
        <w:tc>
          <w:tcPr>
            <w:tcW w:w="2970" w:type="dxa"/>
          </w:tcPr>
          <w:p w14:paraId="632951B9" w14:textId="6D49F625" w:rsidR="00DE410E" w:rsidRDefault="007F0690" w:rsidP="001D0F8F">
            <w:pPr>
              <w:pStyle w:val="NoSpacing"/>
              <w:cnfStyle w:val="000000000000" w:firstRow="0" w:lastRow="0" w:firstColumn="0" w:lastColumn="0" w:oddVBand="0" w:evenVBand="0" w:oddHBand="0" w:evenHBand="0" w:firstRowFirstColumn="0" w:firstRowLastColumn="0" w:lastRowFirstColumn="0" w:lastRowLastColumn="0"/>
            </w:pPr>
            <w:r w:rsidRPr="00C700B7">
              <w:t>Financial</w:t>
            </w:r>
            <w:r w:rsidR="004D7D64">
              <w:t xml:space="preserve"> </w:t>
            </w:r>
            <w:r w:rsidRPr="00C700B7">
              <w:t>Asset</w:t>
            </w:r>
            <w:r w:rsidR="004D7D64">
              <w:t xml:space="preserve"> </w:t>
            </w:r>
            <w:r w:rsidRPr="00C700B7">
              <w:t>Information</w:t>
            </w:r>
            <w:r w:rsidR="004D7D64">
              <w:t xml:space="preserve"> </w:t>
            </w:r>
            <w:r w:rsidRPr="00C700B7">
              <w:t>Processing:</w:t>
            </w:r>
          </w:p>
          <w:p w14:paraId="6A3FE926" w14:textId="30E0445A" w:rsidR="000327BA" w:rsidRDefault="000327BA" w:rsidP="001D0F8F">
            <w:pPr>
              <w:pStyle w:val="NoSpacing"/>
              <w:cnfStyle w:val="000000000000" w:firstRow="0" w:lastRow="0" w:firstColumn="0" w:lastColumn="0" w:oddVBand="0" w:evenVBand="0" w:oddHBand="0" w:evenHBand="0" w:firstRowFirstColumn="0" w:firstRowLastColumn="0" w:lastRowFirstColumn="0" w:lastRowLastColumn="0"/>
            </w:pPr>
          </w:p>
          <w:p w14:paraId="26AAF99A" w14:textId="4E08386D" w:rsidR="000327BA" w:rsidRDefault="00DD74BE" w:rsidP="001D0F8F">
            <w:pPr>
              <w:pStyle w:val="NoSpacing"/>
              <w:cnfStyle w:val="000000000000" w:firstRow="0" w:lastRow="0" w:firstColumn="0" w:lastColumn="0" w:oddVBand="0" w:evenVBand="0" w:oddHBand="0" w:evenHBand="0" w:firstRowFirstColumn="0" w:firstRowLastColumn="0" w:lastRowFirstColumn="0" w:lastRowLastColumn="0"/>
            </w:pPr>
            <w:r>
              <w:t>020.FFM.L2.02</w:t>
            </w:r>
            <w:r w:rsidR="004D7D64">
              <w:t xml:space="preserve"> </w:t>
            </w:r>
            <w:r w:rsidR="00655911">
              <w:t>Leasehold</w:t>
            </w:r>
            <w:r w:rsidR="004D7D64">
              <w:t xml:space="preserve"> </w:t>
            </w:r>
            <w:r w:rsidR="00655911">
              <w:t>Improvements</w:t>
            </w:r>
          </w:p>
          <w:p w14:paraId="262F88BE" w14:textId="089DAD61" w:rsidR="00595FAD" w:rsidRDefault="00595FAD" w:rsidP="001D0F8F">
            <w:pPr>
              <w:pStyle w:val="NoSpacing"/>
              <w:cnfStyle w:val="000000000000" w:firstRow="0" w:lastRow="0" w:firstColumn="0" w:lastColumn="0" w:oddVBand="0" w:evenVBand="0" w:oddHBand="0" w:evenHBand="0" w:firstRowFirstColumn="0" w:firstRowLastColumn="0" w:lastRowFirstColumn="0" w:lastRowLastColumn="0"/>
            </w:pPr>
          </w:p>
          <w:p w14:paraId="577CB381" w14:textId="60B915EB" w:rsidR="00D90B28" w:rsidRPr="00C700B7" w:rsidRDefault="00595FAD" w:rsidP="001D0F8F">
            <w:pPr>
              <w:pStyle w:val="NoSpacing"/>
              <w:cnfStyle w:val="000000000000" w:firstRow="0" w:lastRow="0" w:firstColumn="0" w:lastColumn="0" w:oddVBand="0" w:evenVBand="0" w:oddHBand="0" w:evenHBand="0" w:firstRowFirstColumn="0" w:firstRowLastColumn="0" w:lastRowFirstColumn="0" w:lastRowLastColumn="0"/>
            </w:pPr>
            <w:r>
              <w:t>020.FFM</w:t>
            </w:r>
            <w:r w:rsidR="0061167F">
              <w:t>.L3.01</w:t>
            </w:r>
            <w:r w:rsidR="004D7D64">
              <w:t xml:space="preserve"> </w:t>
            </w:r>
            <w:r w:rsidR="0061167F">
              <w:t>Real</w:t>
            </w:r>
            <w:r w:rsidR="004D7D64">
              <w:t xml:space="preserve"> </w:t>
            </w:r>
            <w:r w:rsidR="0061167F">
              <w:t>Property</w:t>
            </w:r>
            <w:r w:rsidR="008F53E4">
              <w:t>:</w:t>
            </w:r>
            <w:r w:rsidR="004D7D64">
              <w:t xml:space="preserve"> </w:t>
            </w:r>
            <w:r w:rsidR="0061167F">
              <w:t>Stewardship</w:t>
            </w:r>
            <w:r w:rsidR="004D7D64">
              <w:t xml:space="preserve"> </w:t>
            </w:r>
            <w:r w:rsidR="0061167F">
              <w:t>Land</w:t>
            </w:r>
            <w:r w:rsidR="00B774F9">
              <w:t>,</w:t>
            </w:r>
            <w:r w:rsidR="004D7D64">
              <w:t xml:space="preserve"> </w:t>
            </w:r>
            <w:r w:rsidR="00B774F9">
              <w:t>Heritage</w:t>
            </w:r>
            <w:r w:rsidR="004D7D64">
              <w:t xml:space="preserve"> </w:t>
            </w:r>
            <w:r w:rsidR="00B774F9">
              <w:t>Assets,</w:t>
            </w:r>
            <w:r w:rsidR="004D7D64">
              <w:t xml:space="preserve"> </w:t>
            </w:r>
            <w:r w:rsidR="00B774F9">
              <w:t>Construction</w:t>
            </w:r>
            <w:r w:rsidR="004D7D64">
              <w:t xml:space="preserve"> </w:t>
            </w:r>
            <w:r w:rsidR="00B774F9">
              <w:t>and</w:t>
            </w:r>
            <w:r w:rsidR="004D7D64">
              <w:t xml:space="preserve"> </w:t>
            </w:r>
            <w:r w:rsidR="00B774F9">
              <w:t>Impairment</w:t>
            </w:r>
          </w:p>
        </w:tc>
        <w:tc>
          <w:tcPr>
            <w:tcW w:w="2970" w:type="dxa"/>
          </w:tcPr>
          <w:p w14:paraId="65FF4E77" w14:textId="22175A84" w:rsidR="004E7B03" w:rsidRPr="00BF299C" w:rsidRDefault="00112A5D" w:rsidP="001D0F8F">
            <w:pPr>
              <w:pStyle w:val="NoSpacing"/>
              <w:cnfStyle w:val="000000000000" w:firstRow="0" w:lastRow="0" w:firstColumn="0" w:lastColumn="0" w:oddVBand="0" w:evenVBand="0" w:oddHBand="0" w:evenHBand="0" w:firstRowFirstColumn="0" w:firstRowLastColumn="0" w:lastRowFirstColumn="0" w:lastRowLastColumn="0"/>
              <w:rPr>
                <w:rStyle w:val="normaltextrun"/>
              </w:rPr>
            </w:pPr>
            <w:r w:rsidRPr="00BF299C">
              <w:rPr>
                <w:rStyle w:val="normaltextrun"/>
              </w:rPr>
              <w:t>Clarified</w:t>
            </w:r>
            <w:r w:rsidR="004D7D64" w:rsidRPr="00BF299C">
              <w:rPr>
                <w:rStyle w:val="normaltextrun"/>
              </w:rPr>
              <w:t xml:space="preserve"> </w:t>
            </w:r>
            <w:r w:rsidRPr="00BF299C">
              <w:rPr>
                <w:rStyle w:val="normaltextrun"/>
              </w:rPr>
              <w:t>aggregated</w:t>
            </w:r>
            <w:r w:rsidR="004D7D64" w:rsidRPr="00BF299C">
              <w:rPr>
                <w:rStyle w:val="normaltextrun"/>
              </w:rPr>
              <w:t xml:space="preserve"> </w:t>
            </w:r>
            <w:r w:rsidRPr="00BF299C">
              <w:rPr>
                <w:rStyle w:val="normaltextrun"/>
              </w:rPr>
              <w:t>or</w:t>
            </w:r>
            <w:r w:rsidR="004D7D64" w:rsidRPr="00BF299C">
              <w:rPr>
                <w:rStyle w:val="normaltextrun"/>
              </w:rPr>
              <w:t xml:space="preserve"> </w:t>
            </w:r>
            <w:r w:rsidRPr="00BF299C">
              <w:rPr>
                <w:rStyle w:val="normaltextrun"/>
              </w:rPr>
              <w:t>discrete</w:t>
            </w:r>
            <w:r w:rsidR="004D7D64" w:rsidRPr="00BF299C">
              <w:rPr>
                <w:rStyle w:val="normaltextrun"/>
              </w:rPr>
              <w:t xml:space="preserve"> </w:t>
            </w:r>
            <w:r w:rsidRPr="00BF299C">
              <w:rPr>
                <w:rStyle w:val="normaltextrun"/>
              </w:rPr>
              <w:t>level</w:t>
            </w:r>
            <w:r w:rsidR="004D7D64" w:rsidRPr="00BF299C">
              <w:rPr>
                <w:rStyle w:val="normaltextrun"/>
              </w:rPr>
              <w:t xml:space="preserve"> </w:t>
            </w:r>
            <w:r w:rsidRPr="00BF299C">
              <w:rPr>
                <w:rStyle w:val="normaltextrun"/>
              </w:rPr>
              <w:t>of</w:t>
            </w:r>
            <w:r w:rsidR="004D7D64" w:rsidRPr="00BF299C">
              <w:rPr>
                <w:rStyle w:val="normaltextrun"/>
              </w:rPr>
              <w:t xml:space="preserve"> </w:t>
            </w:r>
            <w:r w:rsidRPr="00BF299C">
              <w:rPr>
                <w:rStyle w:val="normaltextrun"/>
              </w:rPr>
              <w:t>asset</w:t>
            </w:r>
            <w:r w:rsidR="004D7D64" w:rsidRPr="00BF299C">
              <w:rPr>
                <w:rStyle w:val="normaltextrun"/>
              </w:rPr>
              <w:t xml:space="preserve"> </w:t>
            </w:r>
            <w:r w:rsidRPr="00BF299C">
              <w:rPr>
                <w:rStyle w:val="normaltextrun"/>
              </w:rPr>
              <w:t>financial</w:t>
            </w:r>
            <w:r w:rsidR="004D7D64" w:rsidRPr="00BF299C">
              <w:rPr>
                <w:rStyle w:val="normaltextrun"/>
              </w:rPr>
              <w:t xml:space="preserve"> </w:t>
            </w:r>
            <w:r w:rsidRPr="00BF299C">
              <w:rPr>
                <w:rStyle w:val="normaltextrun"/>
              </w:rPr>
              <w:t>information</w:t>
            </w:r>
            <w:r w:rsidR="004D7D64" w:rsidRPr="00BF299C">
              <w:rPr>
                <w:rStyle w:val="normaltextrun"/>
              </w:rPr>
              <w:t xml:space="preserve"> </w:t>
            </w:r>
            <w:r w:rsidRPr="00BF299C">
              <w:rPr>
                <w:rStyle w:val="normaltextrun"/>
              </w:rPr>
              <w:t>can</w:t>
            </w:r>
            <w:r w:rsidR="004D7D64" w:rsidRPr="00BF299C">
              <w:rPr>
                <w:rStyle w:val="normaltextrun"/>
              </w:rPr>
              <w:t xml:space="preserve"> </w:t>
            </w:r>
            <w:r w:rsidRPr="00BF299C">
              <w:rPr>
                <w:rStyle w:val="normaltextrun"/>
              </w:rPr>
              <w:t>be</w:t>
            </w:r>
            <w:r w:rsidR="004D7D64" w:rsidRPr="00BF299C">
              <w:rPr>
                <w:rStyle w:val="normaltextrun"/>
              </w:rPr>
              <w:t xml:space="preserve"> </w:t>
            </w:r>
            <w:r w:rsidRPr="00BF299C">
              <w:rPr>
                <w:rStyle w:val="normaltextrun"/>
              </w:rPr>
              <w:t>recorded</w:t>
            </w:r>
            <w:r w:rsidR="004D7D64" w:rsidRPr="00BF299C">
              <w:rPr>
                <w:rStyle w:val="normaltextrun"/>
              </w:rPr>
              <w:t xml:space="preserve"> </w:t>
            </w:r>
            <w:r w:rsidRPr="00BF299C">
              <w:rPr>
                <w:rStyle w:val="normaltextrun"/>
              </w:rPr>
              <w:t>in</w:t>
            </w:r>
            <w:r w:rsidR="004D7D64" w:rsidRPr="00BF299C">
              <w:rPr>
                <w:rStyle w:val="normaltextrun"/>
              </w:rPr>
              <w:t xml:space="preserve"> </w:t>
            </w:r>
            <w:r w:rsidRPr="00BF299C">
              <w:rPr>
                <w:rStyle w:val="normaltextrun"/>
              </w:rPr>
              <w:t>FFM</w:t>
            </w:r>
          </w:p>
        </w:tc>
        <w:tc>
          <w:tcPr>
            <w:tcW w:w="1800" w:type="dxa"/>
          </w:tcPr>
          <w:p w14:paraId="0E721149" w14:textId="2403D9D8" w:rsidR="004E7B03" w:rsidRPr="00C700B7" w:rsidRDefault="00112A5D" w:rsidP="001D0F8F">
            <w:pPr>
              <w:pStyle w:val="NoSpacing"/>
              <w:cnfStyle w:val="000000000000" w:firstRow="0" w:lastRow="0" w:firstColumn="0" w:lastColumn="0" w:oddVBand="0" w:evenVBand="0" w:oddHBand="0" w:evenHBand="0" w:firstRowFirstColumn="0" w:firstRowLastColumn="0" w:lastRowFirstColumn="0" w:lastRowLastColumn="0"/>
            </w:pPr>
            <w:r w:rsidRPr="00C700B7">
              <w:t>FM</w:t>
            </w:r>
            <w:r w:rsidR="004D7D64">
              <w:t xml:space="preserve"> </w:t>
            </w:r>
            <w:r w:rsidRPr="00C700B7">
              <w:t>QSMO</w:t>
            </w:r>
            <w:r w:rsidR="004D7D64">
              <w:t xml:space="preserve"> </w:t>
            </w:r>
            <w:r w:rsidRPr="00C700B7">
              <w:t>Marketplace</w:t>
            </w:r>
            <w:r w:rsidR="004D7D64">
              <w:t xml:space="preserve"> </w:t>
            </w:r>
            <w:r w:rsidRPr="00C700B7">
              <w:t>RFI</w:t>
            </w:r>
            <w:r w:rsidR="004D7D64">
              <w:t xml:space="preserve"> </w:t>
            </w:r>
            <w:r w:rsidRPr="00C700B7">
              <w:t>industry</w:t>
            </w:r>
            <w:r w:rsidR="004D7D64">
              <w:t xml:space="preserve"> </w:t>
            </w:r>
            <w:r w:rsidRPr="00C700B7">
              <w:t>request</w:t>
            </w:r>
            <w:r w:rsidR="004D7D64">
              <w:t xml:space="preserve"> </w:t>
            </w:r>
            <w:r w:rsidRPr="00C700B7">
              <w:t>for</w:t>
            </w:r>
            <w:r w:rsidR="004D7D64">
              <w:t xml:space="preserve"> </w:t>
            </w:r>
            <w:r w:rsidRPr="00C700B7">
              <w:t>clarification</w:t>
            </w:r>
          </w:p>
        </w:tc>
      </w:tr>
      <w:tr w:rsidR="00C700B7" w:rsidRPr="00C700B7" w14:paraId="11A4802F" w14:textId="77777777" w:rsidTr="00911C42">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908" w:type="dxa"/>
          </w:tcPr>
          <w:p w14:paraId="345C3E30" w14:textId="0BF31263" w:rsidR="004E7B03" w:rsidRPr="00C700B7" w:rsidRDefault="00D0691A" w:rsidP="001D0F8F">
            <w:pPr>
              <w:pStyle w:val="NoSpacing"/>
            </w:pPr>
            <w:r w:rsidRPr="00C700B7">
              <w:t>030</w:t>
            </w:r>
            <w:r w:rsidR="004D7D64">
              <w:t xml:space="preserve"> </w:t>
            </w:r>
            <w:r w:rsidRPr="00C700B7">
              <w:t>Request-to-</w:t>
            </w:r>
            <w:r w:rsidR="004D7D64">
              <w:t xml:space="preserve"> </w:t>
            </w:r>
            <w:r w:rsidRPr="00C700B7">
              <w:t>Procure</w:t>
            </w:r>
          </w:p>
        </w:tc>
        <w:tc>
          <w:tcPr>
            <w:tcW w:w="2970" w:type="dxa"/>
          </w:tcPr>
          <w:p w14:paraId="34246889" w14:textId="7E468352" w:rsidR="00521C87" w:rsidRDefault="00521C87" w:rsidP="001D0F8F">
            <w:pPr>
              <w:pStyle w:val="NoSpacing"/>
              <w:cnfStyle w:val="000000100000" w:firstRow="0" w:lastRow="0" w:firstColumn="0" w:lastColumn="0" w:oddVBand="0" w:evenVBand="0" w:oddHBand="1" w:evenHBand="0" w:firstRowFirstColumn="0" w:firstRowLastColumn="0" w:lastRowFirstColumn="0" w:lastRowLastColumn="0"/>
            </w:pPr>
            <w:r>
              <w:t>030.</w:t>
            </w:r>
            <w:r w:rsidR="00D767E3" w:rsidRPr="00C700B7">
              <w:t>FFM.</w:t>
            </w:r>
            <w:r>
              <w:t>L1.01</w:t>
            </w:r>
            <w:r w:rsidR="004D7D64">
              <w:t xml:space="preserve"> </w:t>
            </w:r>
            <w:r>
              <w:t>Procurement</w:t>
            </w:r>
            <w:r w:rsidR="004D7D64">
              <w:t xml:space="preserve"> </w:t>
            </w:r>
            <w:r>
              <w:t>within</w:t>
            </w:r>
            <w:r w:rsidR="004D7D64">
              <w:t xml:space="preserve"> </w:t>
            </w:r>
            <w:r>
              <w:t>a</w:t>
            </w:r>
            <w:r w:rsidR="004D7D64">
              <w:t xml:space="preserve"> </w:t>
            </w:r>
            <w:r>
              <w:t>Single</w:t>
            </w:r>
            <w:r w:rsidR="004D7D64">
              <w:t xml:space="preserve"> </w:t>
            </w:r>
            <w:r>
              <w:t>Fiscal</w:t>
            </w:r>
            <w:r w:rsidR="004D7D64">
              <w:t xml:space="preserve"> </w:t>
            </w:r>
            <w:r>
              <w:t>Year</w:t>
            </w:r>
            <w:r w:rsidR="004D7D64">
              <w:t xml:space="preserve"> </w:t>
            </w:r>
          </w:p>
          <w:p w14:paraId="52A0C782" w14:textId="77777777" w:rsidR="00521C87" w:rsidRDefault="00521C87" w:rsidP="001D0F8F">
            <w:pPr>
              <w:pStyle w:val="NoSpacing"/>
              <w:cnfStyle w:val="000000100000" w:firstRow="0" w:lastRow="0" w:firstColumn="0" w:lastColumn="0" w:oddVBand="0" w:evenVBand="0" w:oddHBand="1" w:evenHBand="0" w:firstRowFirstColumn="0" w:firstRowLastColumn="0" w:lastRowFirstColumn="0" w:lastRowLastColumn="0"/>
            </w:pPr>
          </w:p>
          <w:p w14:paraId="1A85690C" w14:textId="3CB0C868" w:rsidR="00E63ADD" w:rsidRDefault="00521C87" w:rsidP="001D0F8F">
            <w:pPr>
              <w:pStyle w:val="NoSpacing"/>
              <w:cnfStyle w:val="000000100000" w:firstRow="0" w:lastRow="0" w:firstColumn="0" w:lastColumn="0" w:oddVBand="0" w:evenVBand="0" w:oddHBand="1" w:evenHBand="0" w:firstRowFirstColumn="0" w:firstRowLastColumn="0" w:lastRowFirstColumn="0" w:lastRowLastColumn="0"/>
            </w:pPr>
            <w:r>
              <w:t>030.FFM.L1.02</w:t>
            </w:r>
            <w:r w:rsidR="004D7D64">
              <w:t xml:space="preserve"> </w:t>
            </w:r>
            <w:r w:rsidR="00515F71">
              <w:t>Procurement</w:t>
            </w:r>
            <w:r w:rsidR="004D7D64">
              <w:t xml:space="preserve"> </w:t>
            </w:r>
            <w:r w:rsidR="00515F71">
              <w:t>During</w:t>
            </w:r>
            <w:r w:rsidR="004D7D64">
              <w:t xml:space="preserve"> </w:t>
            </w:r>
            <w:r>
              <w:t>Continuing</w:t>
            </w:r>
            <w:r w:rsidR="004D7D64">
              <w:t xml:space="preserve"> </w:t>
            </w:r>
            <w:r>
              <w:t>Resolution</w:t>
            </w:r>
            <w:r w:rsidR="004D7D64">
              <w:t xml:space="preserve"> </w:t>
            </w:r>
          </w:p>
          <w:p w14:paraId="6779A463" w14:textId="77777777" w:rsidR="008A0026" w:rsidRDefault="008A0026" w:rsidP="001D0F8F">
            <w:pPr>
              <w:pStyle w:val="NoSpacing"/>
              <w:cnfStyle w:val="000000100000" w:firstRow="0" w:lastRow="0" w:firstColumn="0" w:lastColumn="0" w:oddVBand="0" w:evenVBand="0" w:oddHBand="1" w:evenHBand="0" w:firstRowFirstColumn="0" w:firstRowLastColumn="0" w:lastRowFirstColumn="0" w:lastRowLastColumn="0"/>
            </w:pPr>
          </w:p>
          <w:p w14:paraId="42B9E76F" w14:textId="7796AB3D" w:rsidR="00E63ADD" w:rsidRDefault="00E63ADD" w:rsidP="001D0F8F">
            <w:pPr>
              <w:pStyle w:val="NoSpacing"/>
              <w:cnfStyle w:val="000000100000" w:firstRow="0" w:lastRow="0" w:firstColumn="0" w:lastColumn="0" w:oddVBand="0" w:evenVBand="0" w:oddHBand="1" w:evenHBand="0" w:firstRowFirstColumn="0" w:firstRowLastColumn="0" w:lastRowFirstColumn="0" w:lastRowLastColumn="0"/>
            </w:pPr>
            <w:r>
              <w:t>030.FFM.L</w:t>
            </w:r>
            <w:r w:rsidR="00441E5E">
              <w:t>2</w:t>
            </w:r>
            <w:r>
              <w:t>.0</w:t>
            </w:r>
            <w:r w:rsidR="008A0026">
              <w:t>1</w:t>
            </w:r>
            <w:r w:rsidR="004D7D64">
              <w:t xml:space="preserve"> </w:t>
            </w:r>
            <w:r>
              <w:t>Procurement</w:t>
            </w:r>
            <w:r w:rsidR="004D7D64">
              <w:t xml:space="preserve"> </w:t>
            </w:r>
            <w:r w:rsidR="00CA5020">
              <w:t>Across</w:t>
            </w:r>
            <w:r w:rsidR="004D7D64">
              <w:t xml:space="preserve"> </w:t>
            </w:r>
            <w:r w:rsidR="00CA5020">
              <w:t>Fiscal</w:t>
            </w:r>
            <w:r w:rsidR="004D7D64">
              <w:t xml:space="preserve"> </w:t>
            </w:r>
            <w:r w:rsidR="00CA5020">
              <w:t>Years</w:t>
            </w:r>
            <w:r w:rsidR="004D7D64">
              <w:t xml:space="preserve"> </w:t>
            </w:r>
            <w:r w:rsidR="00CA5020">
              <w:t>Using</w:t>
            </w:r>
            <w:r w:rsidR="004D7D64">
              <w:t xml:space="preserve"> </w:t>
            </w:r>
            <w:r w:rsidR="00CA5020">
              <w:t>Multi-</w:t>
            </w:r>
            <w:r w:rsidR="00441E5E">
              <w:t>Y</w:t>
            </w:r>
            <w:r w:rsidR="00CA5020">
              <w:t>ear</w:t>
            </w:r>
            <w:r w:rsidR="004D7D64">
              <w:t xml:space="preserve"> </w:t>
            </w:r>
            <w:r w:rsidR="00CA5020">
              <w:t>Funds</w:t>
            </w:r>
            <w:r w:rsidR="004D7D64">
              <w:t xml:space="preserve"> </w:t>
            </w:r>
          </w:p>
          <w:p w14:paraId="32B59DDA" w14:textId="7C7578D4" w:rsidR="00EE3B51" w:rsidRDefault="00EE3B51" w:rsidP="001D0F8F">
            <w:pPr>
              <w:pStyle w:val="NoSpacing"/>
              <w:cnfStyle w:val="000000100000" w:firstRow="0" w:lastRow="0" w:firstColumn="0" w:lastColumn="0" w:oddVBand="0" w:evenVBand="0" w:oddHBand="1" w:evenHBand="0" w:firstRowFirstColumn="0" w:firstRowLastColumn="0" w:lastRowFirstColumn="0" w:lastRowLastColumn="0"/>
            </w:pPr>
          </w:p>
          <w:p w14:paraId="51CA7600" w14:textId="6B9E7326" w:rsidR="00E63ADD" w:rsidRPr="00C700B7" w:rsidRDefault="00EE3B51" w:rsidP="001D0F8F">
            <w:pPr>
              <w:pStyle w:val="NoSpacing"/>
              <w:cnfStyle w:val="000000100000" w:firstRow="0" w:lastRow="0" w:firstColumn="0" w:lastColumn="0" w:oddVBand="0" w:evenVBand="0" w:oddHBand="1" w:evenHBand="0" w:firstRowFirstColumn="0" w:firstRowLastColumn="0" w:lastRowFirstColumn="0" w:lastRowLastColumn="0"/>
            </w:pPr>
            <w:r>
              <w:t>030.FFM.L2.0</w:t>
            </w:r>
            <w:r w:rsidR="00B7484C">
              <w:t>2</w:t>
            </w:r>
            <w:r w:rsidR="004D7D64">
              <w:t xml:space="preserve"> </w:t>
            </w:r>
            <w:r w:rsidR="00B7484C">
              <w:t>Single</w:t>
            </w:r>
            <w:r w:rsidR="004D7D64">
              <w:t xml:space="preserve"> </w:t>
            </w:r>
            <w:r w:rsidR="002220DD">
              <w:t>Award</w:t>
            </w:r>
            <w:r w:rsidR="004D7D64">
              <w:t xml:space="preserve"> </w:t>
            </w:r>
            <w:r w:rsidR="002220DD">
              <w:t>from</w:t>
            </w:r>
            <w:r w:rsidR="004D7D64">
              <w:t xml:space="preserve"> </w:t>
            </w:r>
            <w:r>
              <w:t>Multi</w:t>
            </w:r>
            <w:r w:rsidR="00B7484C">
              <w:t>ple</w:t>
            </w:r>
            <w:r w:rsidR="004D7D64">
              <w:t xml:space="preserve"> </w:t>
            </w:r>
            <w:r w:rsidR="002220DD">
              <w:t>Procurement</w:t>
            </w:r>
            <w:r w:rsidR="004D7D64">
              <w:t xml:space="preserve"> </w:t>
            </w:r>
            <w:r w:rsidR="002220DD">
              <w:t>Requests</w:t>
            </w:r>
            <w:r w:rsidR="004D7D64">
              <w:t xml:space="preserve"> </w:t>
            </w:r>
          </w:p>
        </w:tc>
        <w:tc>
          <w:tcPr>
            <w:tcW w:w="2970" w:type="dxa"/>
          </w:tcPr>
          <w:p w14:paraId="5F1DD18A" w14:textId="2E18D826" w:rsidR="004E7B03" w:rsidRPr="00BF299C" w:rsidRDefault="006F4944" w:rsidP="001D0F8F">
            <w:pPr>
              <w:pStyle w:val="NoSpacing"/>
              <w:cnfStyle w:val="000000100000" w:firstRow="0" w:lastRow="0" w:firstColumn="0" w:lastColumn="0" w:oddVBand="0" w:evenVBand="0" w:oddHBand="1" w:evenHBand="0" w:firstRowFirstColumn="0" w:firstRowLastColumn="0" w:lastRowFirstColumn="0" w:lastRowLastColumn="0"/>
              <w:rPr>
                <w:rStyle w:val="normaltextrun"/>
              </w:rPr>
            </w:pPr>
            <w:r w:rsidRPr="00BF299C">
              <w:rPr>
                <w:rStyle w:val="normaltextrun"/>
              </w:rPr>
              <w:t>Clarified</w:t>
            </w:r>
            <w:r w:rsidR="004D7D64" w:rsidRPr="00BF299C">
              <w:rPr>
                <w:rStyle w:val="normaltextrun"/>
              </w:rPr>
              <w:t xml:space="preserve"> </w:t>
            </w:r>
            <w:r w:rsidRPr="00BF299C">
              <w:rPr>
                <w:rStyle w:val="normaltextrun"/>
              </w:rPr>
              <w:t>use</w:t>
            </w:r>
            <w:r w:rsidR="004D7D64" w:rsidRPr="00BF299C">
              <w:rPr>
                <w:rStyle w:val="normaltextrun"/>
              </w:rPr>
              <w:t xml:space="preserve"> </w:t>
            </w:r>
            <w:r w:rsidRPr="00BF299C">
              <w:rPr>
                <w:rStyle w:val="normaltextrun"/>
              </w:rPr>
              <w:t>of</w:t>
            </w:r>
            <w:r w:rsidR="004D7D64" w:rsidRPr="00BF299C">
              <w:rPr>
                <w:rStyle w:val="normaltextrun"/>
              </w:rPr>
              <w:t xml:space="preserve"> </w:t>
            </w:r>
            <w:r w:rsidR="000455DB" w:rsidRPr="00BF299C">
              <w:rPr>
                <w:rStyle w:val="normaltextrun"/>
              </w:rPr>
              <w:t>t</w:t>
            </w:r>
            <w:r w:rsidRPr="00BF299C">
              <w:rPr>
                <w:rStyle w:val="normaltextrun"/>
              </w:rPr>
              <w:t>olerance</w:t>
            </w:r>
            <w:r w:rsidR="004D7D64" w:rsidRPr="00BF299C">
              <w:rPr>
                <w:rStyle w:val="normaltextrun"/>
              </w:rPr>
              <w:t xml:space="preserve"> </w:t>
            </w:r>
            <w:r w:rsidRPr="00BF299C">
              <w:rPr>
                <w:rStyle w:val="normaltextrun"/>
              </w:rPr>
              <w:t>amounts/percentages</w:t>
            </w:r>
            <w:r w:rsidR="004D7D64" w:rsidRPr="00BF299C">
              <w:rPr>
                <w:rStyle w:val="normaltextrun"/>
              </w:rPr>
              <w:t xml:space="preserve"> </w:t>
            </w:r>
            <w:r w:rsidRPr="00BF299C">
              <w:rPr>
                <w:rStyle w:val="normaltextrun"/>
              </w:rPr>
              <w:t>between</w:t>
            </w:r>
            <w:r w:rsidR="004D7D64" w:rsidRPr="00BF299C">
              <w:rPr>
                <w:rStyle w:val="normaltextrun"/>
              </w:rPr>
              <w:t xml:space="preserve"> </w:t>
            </w:r>
            <w:r w:rsidRPr="00BF299C">
              <w:rPr>
                <w:rStyle w:val="normaltextrun"/>
              </w:rPr>
              <w:t>obligation-commitment</w:t>
            </w:r>
            <w:r w:rsidR="004D7D64" w:rsidRPr="00BF299C">
              <w:rPr>
                <w:rStyle w:val="normaltextrun"/>
              </w:rPr>
              <w:t xml:space="preserve"> </w:t>
            </w:r>
            <w:r w:rsidRPr="00BF299C">
              <w:rPr>
                <w:rStyle w:val="normaltextrun"/>
              </w:rPr>
              <w:t>amounts</w:t>
            </w:r>
            <w:r w:rsidR="004D7D64" w:rsidRPr="00BF299C">
              <w:rPr>
                <w:rStyle w:val="normaltextrun"/>
              </w:rPr>
              <w:t xml:space="preserve"> </w:t>
            </w:r>
            <w:r w:rsidRPr="00BF299C">
              <w:rPr>
                <w:rStyle w:val="normaltextrun"/>
              </w:rPr>
              <w:t>and</w:t>
            </w:r>
            <w:r w:rsidR="004D7D64" w:rsidRPr="00BF299C">
              <w:rPr>
                <w:rStyle w:val="normaltextrun"/>
              </w:rPr>
              <w:t xml:space="preserve"> </w:t>
            </w:r>
            <w:r w:rsidRPr="00BF299C">
              <w:rPr>
                <w:rStyle w:val="normaltextrun"/>
              </w:rPr>
              <w:t>expenditure-obligation</w:t>
            </w:r>
            <w:r w:rsidR="004D7D64" w:rsidRPr="00BF299C">
              <w:rPr>
                <w:rStyle w:val="normaltextrun"/>
              </w:rPr>
              <w:t xml:space="preserve"> </w:t>
            </w:r>
            <w:r w:rsidRPr="00BF299C">
              <w:rPr>
                <w:rStyle w:val="normaltextrun"/>
              </w:rPr>
              <w:t>amounts</w:t>
            </w:r>
          </w:p>
        </w:tc>
        <w:tc>
          <w:tcPr>
            <w:tcW w:w="1800" w:type="dxa"/>
          </w:tcPr>
          <w:p w14:paraId="15FC786C" w14:textId="49E56602" w:rsidR="004E7B03" w:rsidRPr="00C700B7" w:rsidRDefault="006F4944" w:rsidP="001D0F8F">
            <w:pPr>
              <w:pStyle w:val="NoSpacing"/>
              <w:cnfStyle w:val="000000100000" w:firstRow="0" w:lastRow="0" w:firstColumn="0" w:lastColumn="0" w:oddVBand="0" w:evenVBand="0" w:oddHBand="1" w:evenHBand="0" w:firstRowFirstColumn="0" w:firstRowLastColumn="0" w:lastRowFirstColumn="0" w:lastRowLastColumn="0"/>
            </w:pPr>
            <w:r w:rsidRPr="00C700B7">
              <w:t>FM</w:t>
            </w:r>
            <w:r w:rsidR="004D7D64">
              <w:t xml:space="preserve"> </w:t>
            </w:r>
            <w:r w:rsidRPr="00C700B7">
              <w:t>QSMO</w:t>
            </w:r>
            <w:r w:rsidR="004D7D64">
              <w:t xml:space="preserve"> </w:t>
            </w:r>
            <w:r w:rsidRPr="00C700B7">
              <w:t>Marketplace</w:t>
            </w:r>
            <w:r w:rsidR="004D7D64">
              <w:t xml:space="preserve"> </w:t>
            </w:r>
            <w:r w:rsidRPr="00C700B7">
              <w:t>RFI</w:t>
            </w:r>
            <w:r w:rsidR="004D7D64">
              <w:t xml:space="preserve"> </w:t>
            </w:r>
            <w:r w:rsidRPr="00C700B7">
              <w:t>industry</w:t>
            </w:r>
            <w:r w:rsidR="004D7D64">
              <w:t xml:space="preserve"> </w:t>
            </w:r>
            <w:r w:rsidRPr="00C700B7">
              <w:t>request</w:t>
            </w:r>
            <w:r w:rsidR="004D7D64">
              <w:t xml:space="preserve"> </w:t>
            </w:r>
            <w:r w:rsidRPr="00C700B7">
              <w:t>for</w:t>
            </w:r>
            <w:r w:rsidR="004D7D64">
              <w:t xml:space="preserve"> </w:t>
            </w:r>
            <w:r w:rsidRPr="00C700B7">
              <w:t>clarification</w:t>
            </w:r>
          </w:p>
        </w:tc>
      </w:tr>
      <w:tr w:rsidR="00C700B7" w:rsidRPr="00C700B7" w14:paraId="1C291F73" w14:textId="77777777" w:rsidTr="00911C42">
        <w:trPr>
          <w:cantSplit/>
        </w:trPr>
        <w:tc>
          <w:tcPr>
            <w:cnfStyle w:val="001000000000" w:firstRow="0" w:lastRow="0" w:firstColumn="1" w:lastColumn="0" w:oddVBand="0" w:evenVBand="0" w:oddHBand="0" w:evenHBand="0" w:firstRowFirstColumn="0" w:firstRowLastColumn="0" w:lastRowFirstColumn="0" w:lastRowLastColumn="0"/>
            <w:tcW w:w="1908" w:type="dxa"/>
          </w:tcPr>
          <w:p w14:paraId="6ED64059" w14:textId="0514B686" w:rsidR="004E7B03" w:rsidRPr="00C700B7" w:rsidRDefault="00AD10D4" w:rsidP="001D0F8F">
            <w:pPr>
              <w:pStyle w:val="NoSpacing"/>
            </w:pPr>
            <w:r w:rsidRPr="00C700B7">
              <w:lastRenderedPageBreak/>
              <w:t>040</w:t>
            </w:r>
            <w:r w:rsidR="004D7D64">
              <w:t xml:space="preserve"> </w:t>
            </w:r>
            <w:r w:rsidRPr="00C700B7">
              <w:t>Procure-to-</w:t>
            </w:r>
            <w:r w:rsidR="004D7D64">
              <w:t xml:space="preserve"> </w:t>
            </w:r>
            <w:r w:rsidRPr="00C700B7">
              <w:t>Pay</w:t>
            </w:r>
          </w:p>
        </w:tc>
        <w:tc>
          <w:tcPr>
            <w:tcW w:w="2970" w:type="dxa"/>
          </w:tcPr>
          <w:p w14:paraId="4C41F7E7" w14:textId="5F052CF0" w:rsidR="004E7B03" w:rsidRPr="00BF299C" w:rsidRDefault="00360173" w:rsidP="001D0F8F">
            <w:pPr>
              <w:pStyle w:val="NoSpacing"/>
              <w:cnfStyle w:val="000000000000" w:firstRow="0" w:lastRow="0" w:firstColumn="0" w:lastColumn="0" w:oddVBand="0" w:evenVBand="0" w:oddHBand="0" w:evenHBand="0" w:firstRowFirstColumn="0" w:firstRowLastColumn="0" w:lastRowFirstColumn="0" w:lastRowLastColumn="0"/>
            </w:pPr>
            <w:r w:rsidRPr="00BF299C">
              <w:t>040.FFM.L1.01</w:t>
            </w:r>
            <w:r w:rsidR="004D7D64" w:rsidRPr="00BF299C">
              <w:t xml:space="preserve"> </w:t>
            </w:r>
            <w:r w:rsidRPr="00BF299C">
              <w:t>Expenditures</w:t>
            </w:r>
            <w:r w:rsidR="004D7D64" w:rsidRPr="00BF299C">
              <w:t xml:space="preserve"> </w:t>
            </w:r>
            <w:r w:rsidRPr="00BF299C">
              <w:t>within</w:t>
            </w:r>
            <w:r w:rsidR="004D7D64" w:rsidRPr="00BF299C">
              <w:t xml:space="preserve"> </w:t>
            </w:r>
            <w:r w:rsidRPr="00BF299C">
              <w:t>a</w:t>
            </w:r>
            <w:r w:rsidR="004D7D64" w:rsidRPr="00BF299C">
              <w:t xml:space="preserve"> </w:t>
            </w:r>
            <w:r w:rsidRPr="00BF299C">
              <w:t>Single</w:t>
            </w:r>
            <w:r w:rsidR="004D7D64" w:rsidRPr="00BF299C">
              <w:t xml:space="preserve"> </w:t>
            </w:r>
            <w:r w:rsidRPr="00BF299C">
              <w:t>Fiscal</w:t>
            </w:r>
            <w:r w:rsidR="004D7D64" w:rsidRPr="00BF299C">
              <w:t xml:space="preserve"> </w:t>
            </w:r>
            <w:r w:rsidRPr="00BF299C">
              <w:t>Year</w:t>
            </w:r>
          </w:p>
          <w:p w14:paraId="1BD6661B" w14:textId="0B17CFE9" w:rsidR="00F141F0" w:rsidRPr="00BF299C" w:rsidRDefault="00F141F0" w:rsidP="001D0F8F">
            <w:pPr>
              <w:pStyle w:val="NoSpacing"/>
              <w:cnfStyle w:val="000000000000" w:firstRow="0" w:lastRow="0" w:firstColumn="0" w:lastColumn="0" w:oddVBand="0" w:evenVBand="0" w:oddHBand="0" w:evenHBand="0" w:firstRowFirstColumn="0" w:firstRowLastColumn="0" w:lastRowFirstColumn="0" w:lastRowLastColumn="0"/>
            </w:pPr>
          </w:p>
          <w:p w14:paraId="482B1A5D" w14:textId="3824035B" w:rsidR="00F141F0" w:rsidRPr="00BF299C" w:rsidRDefault="00F141F0" w:rsidP="001D0F8F">
            <w:pPr>
              <w:pStyle w:val="NoSpacing"/>
              <w:cnfStyle w:val="000000000000" w:firstRow="0" w:lastRow="0" w:firstColumn="0" w:lastColumn="0" w:oddVBand="0" w:evenVBand="0" w:oddHBand="0" w:evenHBand="0" w:firstRowFirstColumn="0" w:firstRowLastColumn="0" w:lastRowFirstColumn="0" w:lastRowLastColumn="0"/>
            </w:pPr>
            <w:r w:rsidRPr="00BF299C">
              <w:t>040.FFM.L1.02</w:t>
            </w:r>
            <w:r w:rsidR="004D7D64" w:rsidRPr="00BF299C">
              <w:t xml:space="preserve"> </w:t>
            </w:r>
            <w:r w:rsidRPr="00BF299C">
              <w:t>Leased</w:t>
            </w:r>
            <w:r w:rsidR="004D7D64" w:rsidRPr="00BF299C">
              <w:t xml:space="preserve"> </w:t>
            </w:r>
            <w:r w:rsidRPr="00BF299C">
              <w:t>Property</w:t>
            </w:r>
          </w:p>
          <w:p w14:paraId="119EDB11" w14:textId="1646E223" w:rsidR="006E76E8" w:rsidRPr="00BF299C" w:rsidRDefault="006E76E8" w:rsidP="001D0F8F">
            <w:pPr>
              <w:pStyle w:val="NoSpacing"/>
              <w:cnfStyle w:val="000000000000" w:firstRow="0" w:lastRow="0" w:firstColumn="0" w:lastColumn="0" w:oddVBand="0" w:evenVBand="0" w:oddHBand="0" w:evenHBand="0" w:firstRowFirstColumn="0" w:firstRowLastColumn="0" w:lastRowFirstColumn="0" w:lastRowLastColumn="0"/>
            </w:pPr>
          </w:p>
          <w:p w14:paraId="0B1AA492" w14:textId="7992275E" w:rsidR="006E76E8" w:rsidRPr="00BF299C" w:rsidRDefault="006E76E8" w:rsidP="001D0F8F">
            <w:pPr>
              <w:pStyle w:val="NoSpacing"/>
              <w:cnfStyle w:val="000000000000" w:firstRow="0" w:lastRow="0" w:firstColumn="0" w:lastColumn="0" w:oddVBand="0" w:evenVBand="0" w:oddHBand="0" w:evenHBand="0" w:firstRowFirstColumn="0" w:firstRowLastColumn="0" w:lastRowFirstColumn="0" w:lastRowLastColumn="0"/>
            </w:pPr>
            <w:r w:rsidRPr="00BF299C">
              <w:t>040.FFM.L1.03</w:t>
            </w:r>
            <w:r w:rsidR="004D7D64" w:rsidRPr="00BF299C">
              <w:t xml:space="preserve"> </w:t>
            </w:r>
            <w:r w:rsidRPr="00BF299C">
              <w:t>Acquiring</w:t>
            </w:r>
            <w:r w:rsidR="004D7D64" w:rsidRPr="00BF299C">
              <w:t xml:space="preserve"> </w:t>
            </w:r>
            <w:r w:rsidRPr="00BF299C">
              <w:t>Services</w:t>
            </w:r>
          </w:p>
          <w:p w14:paraId="2DCC6A66" w14:textId="161A8940" w:rsidR="00BB5AC2" w:rsidRPr="00BF299C" w:rsidRDefault="00BB5AC2" w:rsidP="001D0F8F">
            <w:pPr>
              <w:pStyle w:val="NoSpacing"/>
              <w:cnfStyle w:val="000000000000" w:firstRow="0" w:lastRow="0" w:firstColumn="0" w:lastColumn="0" w:oddVBand="0" w:evenVBand="0" w:oddHBand="0" w:evenHBand="0" w:firstRowFirstColumn="0" w:firstRowLastColumn="0" w:lastRowFirstColumn="0" w:lastRowLastColumn="0"/>
            </w:pPr>
          </w:p>
          <w:p w14:paraId="68D97405" w14:textId="62B71DE7" w:rsidR="00BB5AC2" w:rsidRPr="00BF299C" w:rsidRDefault="00BB5AC2" w:rsidP="001D0F8F">
            <w:pPr>
              <w:pStyle w:val="NoSpacing"/>
              <w:cnfStyle w:val="000000000000" w:firstRow="0" w:lastRow="0" w:firstColumn="0" w:lastColumn="0" w:oddVBand="0" w:evenVBand="0" w:oddHBand="0" w:evenHBand="0" w:firstRowFirstColumn="0" w:firstRowLastColumn="0" w:lastRowFirstColumn="0" w:lastRowLastColumn="0"/>
            </w:pPr>
            <w:r w:rsidRPr="00BF299C">
              <w:t>040.FFM.L2.01</w:t>
            </w:r>
            <w:r w:rsidR="004D7D64" w:rsidRPr="00BF299C">
              <w:t xml:space="preserve"> </w:t>
            </w:r>
            <w:r w:rsidRPr="00BF299C">
              <w:t>Expenditures</w:t>
            </w:r>
            <w:r w:rsidR="004D7D64" w:rsidRPr="00BF299C">
              <w:t xml:space="preserve"> </w:t>
            </w:r>
            <w:r w:rsidRPr="00BF299C">
              <w:t>Across</w:t>
            </w:r>
            <w:r w:rsidR="004D7D64" w:rsidRPr="00BF299C">
              <w:t xml:space="preserve"> </w:t>
            </w:r>
            <w:r w:rsidRPr="00BF299C">
              <w:t>Fiscal</w:t>
            </w:r>
            <w:r w:rsidR="004D7D64" w:rsidRPr="00BF299C">
              <w:t xml:space="preserve"> </w:t>
            </w:r>
            <w:r w:rsidRPr="00BF299C">
              <w:t>Years</w:t>
            </w:r>
            <w:r w:rsidR="004D7D64" w:rsidRPr="00BF299C">
              <w:t xml:space="preserve"> </w:t>
            </w:r>
            <w:r w:rsidR="002E1C5E" w:rsidRPr="00BF299C">
              <w:t>Using</w:t>
            </w:r>
            <w:r w:rsidR="004D7D64" w:rsidRPr="00BF299C">
              <w:t xml:space="preserve"> </w:t>
            </w:r>
            <w:r w:rsidR="002E1C5E" w:rsidRPr="00BF299C">
              <w:t>Multi-Year</w:t>
            </w:r>
            <w:r w:rsidR="004D7D64" w:rsidRPr="00BF299C">
              <w:t xml:space="preserve"> </w:t>
            </w:r>
            <w:r w:rsidR="002E1C5E" w:rsidRPr="00BF299C">
              <w:t>Funds</w:t>
            </w:r>
            <w:r w:rsidR="004D7D64" w:rsidRPr="00BF299C">
              <w:t xml:space="preserve"> </w:t>
            </w:r>
            <w:r w:rsidR="002E1C5E" w:rsidRPr="00BF299C">
              <w:t>with</w:t>
            </w:r>
            <w:r w:rsidR="004D7D64" w:rsidRPr="00BF299C">
              <w:t xml:space="preserve"> </w:t>
            </w:r>
            <w:r w:rsidR="002E1C5E" w:rsidRPr="00BF299C">
              <w:t>Invoicing</w:t>
            </w:r>
            <w:r w:rsidR="004D7D64" w:rsidRPr="00BF299C">
              <w:t xml:space="preserve"> </w:t>
            </w:r>
            <w:r w:rsidR="002E1C5E" w:rsidRPr="00BF299C">
              <w:t>Options</w:t>
            </w:r>
          </w:p>
          <w:p w14:paraId="045CB9B8" w14:textId="744D727A" w:rsidR="005F72BB" w:rsidRPr="00BF299C" w:rsidRDefault="005F72BB" w:rsidP="001D0F8F">
            <w:pPr>
              <w:pStyle w:val="NoSpacing"/>
              <w:cnfStyle w:val="000000000000" w:firstRow="0" w:lastRow="0" w:firstColumn="0" w:lastColumn="0" w:oddVBand="0" w:evenVBand="0" w:oddHBand="0" w:evenHBand="0" w:firstRowFirstColumn="0" w:firstRowLastColumn="0" w:lastRowFirstColumn="0" w:lastRowLastColumn="0"/>
            </w:pPr>
          </w:p>
          <w:p w14:paraId="226F1B29" w14:textId="2AFBFE78" w:rsidR="005F72BB" w:rsidRPr="00BF299C" w:rsidRDefault="005F72BB" w:rsidP="001D0F8F">
            <w:pPr>
              <w:pStyle w:val="NoSpacing"/>
              <w:cnfStyle w:val="000000000000" w:firstRow="0" w:lastRow="0" w:firstColumn="0" w:lastColumn="0" w:oddVBand="0" w:evenVBand="0" w:oddHBand="0" w:evenHBand="0" w:firstRowFirstColumn="0" w:firstRowLastColumn="0" w:lastRowFirstColumn="0" w:lastRowLastColumn="0"/>
            </w:pPr>
            <w:r w:rsidRPr="00BF299C">
              <w:t>040.FFM.L2.02</w:t>
            </w:r>
            <w:r w:rsidR="004D7D64" w:rsidRPr="00BF299C">
              <w:t xml:space="preserve"> </w:t>
            </w:r>
            <w:r w:rsidRPr="00BF299C">
              <w:t>Four</w:t>
            </w:r>
            <w:r w:rsidR="003F2BB5" w:rsidRPr="00BF299C">
              <w:t>-</w:t>
            </w:r>
            <w:r w:rsidRPr="00BF299C">
              <w:t>Way</w:t>
            </w:r>
            <w:r w:rsidR="004D7D64" w:rsidRPr="00BF299C">
              <w:t xml:space="preserve"> </w:t>
            </w:r>
            <w:r w:rsidRPr="00BF299C">
              <w:t>Match</w:t>
            </w:r>
          </w:p>
          <w:p w14:paraId="5A2D99B8" w14:textId="3F4B6BA1" w:rsidR="005F72BB" w:rsidRPr="00BF299C" w:rsidRDefault="005F72BB" w:rsidP="001D0F8F">
            <w:pPr>
              <w:pStyle w:val="NoSpacing"/>
              <w:cnfStyle w:val="000000000000" w:firstRow="0" w:lastRow="0" w:firstColumn="0" w:lastColumn="0" w:oddVBand="0" w:evenVBand="0" w:oddHBand="0" w:evenHBand="0" w:firstRowFirstColumn="0" w:firstRowLastColumn="0" w:lastRowFirstColumn="0" w:lastRowLastColumn="0"/>
            </w:pPr>
          </w:p>
          <w:p w14:paraId="2C6F75CB" w14:textId="54580E1E" w:rsidR="00360173" w:rsidRPr="00BF299C" w:rsidRDefault="001A3593" w:rsidP="001D0F8F">
            <w:pPr>
              <w:pStyle w:val="NoSpacing"/>
              <w:cnfStyle w:val="000000000000" w:firstRow="0" w:lastRow="0" w:firstColumn="0" w:lastColumn="0" w:oddVBand="0" w:evenVBand="0" w:oddHBand="0" w:evenHBand="0" w:firstRowFirstColumn="0" w:firstRowLastColumn="0" w:lastRowFirstColumn="0" w:lastRowLastColumn="0"/>
            </w:pPr>
            <w:r w:rsidRPr="00BF299C">
              <w:t>040.FFM.L2.04</w:t>
            </w:r>
            <w:r w:rsidR="004D7D64" w:rsidRPr="00BF299C">
              <w:t xml:space="preserve"> </w:t>
            </w:r>
            <w:r w:rsidRPr="00BF299C">
              <w:t>Novation</w:t>
            </w:r>
          </w:p>
        </w:tc>
        <w:tc>
          <w:tcPr>
            <w:tcW w:w="2970" w:type="dxa"/>
          </w:tcPr>
          <w:p w14:paraId="0BAE1A4E" w14:textId="535B9733" w:rsidR="004E7B03" w:rsidRPr="00BF299C" w:rsidRDefault="008859CD" w:rsidP="001D0F8F">
            <w:pPr>
              <w:pStyle w:val="NoSpacing"/>
              <w:cnfStyle w:val="000000000000" w:firstRow="0" w:lastRow="0" w:firstColumn="0" w:lastColumn="0" w:oddVBand="0" w:evenVBand="0" w:oddHBand="0" w:evenHBand="0" w:firstRowFirstColumn="0" w:firstRowLastColumn="0" w:lastRowFirstColumn="0" w:lastRowLastColumn="0"/>
              <w:rPr>
                <w:rStyle w:val="normaltextrun"/>
              </w:rPr>
            </w:pPr>
            <w:r w:rsidRPr="00BF299C">
              <w:rPr>
                <w:rStyle w:val="normaltextrun"/>
              </w:rPr>
              <w:t>Clarified</w:t>
            </w:r>
            <w:r w:rsidR="004D7D64" w:rsidRPr="00BF299C">
              <w:rPr>
                <w:rStyle w:val="normaltextrun"/>
              </w:rPr>
              <w:t xml:space="preserve"> </w:t>
            </w:r>
            <w:r w:rsidRPr="00BF299C">
              <w:rPr>
                <w:rStyle w:val="normaltextrun"/>
              </w:rPr>
              <w:t>payment</w:t>
            </w:r>
            <w:r w:rsidR="004D7D64" w:rsidRPr="00BF299C">
              <w:rPr>
                <w:rStyle w:val="normaltextrun"/>
              </w:rPr>
              <w:t xml:space="preserve"> </w:t>
            </w:r>
            <w:r w:rsidRPr="00BF299C">
              <w:rPr>
                <w:rStyle w:val="normaltextrun"/>
              </w:rPr>
              <w:t>approval</w:t>
            </w:r>
            <w:r w:rsidR="004D7D64" w:rsidRPr="00BF299C">
              <w:rPr>
                <w:rStyle w:val="normaltextrun"/>
              </w:rPr>
              <w:t xml:space="preserve"> </w:t>
            </w:r>
            <w:r w:rsidRPr="00BF299C">
              <w:rPr>
                <w:rStyle w:val="normaltextrun"/>
              </w:rPr>
              <w:t>processing</w:t>
            </w:r>
          </w:p>
          <w:p w14:paraId="2BA4497D" w14:textId="77777777" w:rsidR="008859CD" w:rsidRPr="00BF299C" w:rsidRDefault="008859CD" w:rsidP="001D0F8F">
            <w:pPr>
              <w:pStyle w:val="NoSpacing"/>
              <w:cnfStyle w:val="000000000000" w:firstRow="0" w:lastRow="0" w:firstColumn="0" w:lastColumn="0" w:oddVBand="0" w:evenVBand="0" w:oddHBand="0" w:evenHBand="0" w:firstRowFirstColumn="0" w:firstRowLastColumn="0" w:lastRowFirstColumn="0" w:lastRowLastColumn="0"/>
              <w:rPr>
                <w:rStyle w:val="normaltextrun"/>
              </w:rPr>
            </w:pPr>
          </w:p>
          <w:p w14:paraId="4B06B01B" w14:textId="64403BD7" w:rsidR="008B7BD5" w:rsidRPr="00BF299C" w:rsidRDefault="008859CD" w:rsidP="001D0F8F">
            <w:pPr>
              <w:pStyle w:val="NoSpacing"/>
              <w:cnfStyle w:val="000000000000" w:firstRow="0" w:lastRow="0" w:firstColumn="0" w:lastColumn="0" w:oddVBand="0" w:evenVBand="0" w:oddHBand="0" w:evenHBand="0" w:firstRowFirstColumn="0" w:firstRowLastColumn="0" w:lastRowFirstColumn="0" w:lastRowLastColumn="0"/>
              <w:rPr>
                <w:rStyle w:val="normaltextrun"/>
              </w:rPr>
            </w:pPr>
            <w:r w:rsidRPr="00BF299C">
              <w:rPr>
                <w:rStyle w:val="normaltextrun"/>
              </w:rPr>
              <w:t>Clarified</w:t>
            </w:r>
            <w:r w:rsidR="004D7D64" w:rsidRPr="00BF299C">
              <w:rPr>
                <w:rStyle w:val="normaltextrun"/>
              </w:rPr>
              <w:t xml:space="preserve"> </w:t>
            </w:r>
            <w:r w:rsidRPr="00BF299C">
              <w:rPr>
                <w:rStyle w:val="normaltextrun"/>
              </w:rPr>
              <w:t>use</w:t>
            </w:r>
            <w:r w:rsidR="004D7D64" w:rsidRPr="00BF299C">
              <w:rPr>
                <w:rStyle w:val="normaltextrun"/>
              </w:rPr>
              <w:t xml:space="preserve"> </w:t>
            </w:r>
            <w:r w:rsidRPr="00BF299C">
              <w:rPr>
                <w:rStyle w:val="normaltextrun"/>
              </w:rPr>
              <w:t>of</w:t>
            </w:r>
            <w:r w:rsidR="004D7D64" w:rsidRPr="00BF299C">
              <w:rPr>
                <w:rStyle w:val="normaltextrun"/>
              </w:rPr>
              <w:t xml:space="preserve"> </w:t>
            </w:r>
            <w:r w:rsidRPr="00BF299C">
              <w:rPr>
                <w:rStyle w:val="normaltextrun"/>
              </w:rPr>
              <w:t>tolerance</w:t>
            </w:r>
            <w:r w:rsidR="004D7D64" w:rsidRPr="00BF299C">
              <w:rPr>
                <w:rStyle w:val="normaltextrun"/>
              </w:rPr>
              <w:t xml:space="preserve"> </w:t>
            </w:r>
            <w:r w:rsidRPr="00BF299C">
              <w:rPr>
                <w:rStyle w:val="normaltextrun"/>
              </w:rPr>
              <w:t>amounts/</w:t>
            </w:r>
            <w:r w:rsidR="004D7D64" w:rsidRPr="00BF299C">
              <w:rPr>
                <w:rStyle w:val="normaltextrun"/>
              </w:rPr>
              <w:t xml:space="preserve"> </w:t>
            </w:r>
            <w:r w:rsidRPr="00BF299C">
              <w:rPr>
                <w:rStyle w:val="normaltextrun"/>
              </w:rPr>
              <w:t>percentages</w:t>
            </w:r>
            <w:r w:rsidR="004D7D64" w:rsidRPr="00BF299C">
              <w:rPr>
                <w:rStyle w:val="normaltextrun"/>
              </w:rPr>
              <w:t xml:space="preserve"> </w:t>
            </w:r>
            <w:r w:rsidRPr="00BF299C">
              <w:rPr>
                <w:rStyle w:val="normaltextrun"/>
              </w:rPr>
              <w:t>between</w:t>
            </w:r>
            <w:r w:rsidR="004D7D64" w:rsidRPr="00BF299C">
              <w:rPr>
                <w:rStyle w:val="normaltextrun"/>
              </w:rPr>
              <w:t xml:space="preserve"> </w:t>
            </w:r>
            <w:r w:rsidRPr="00BF299C">
              <w:rPr>
                <w:rStyle w:val="normaltextrun"/>
              </w:rPr>
              <w:t>obligation-commitment</w:t>
            </w:r>
            <w:r w:rsidR="004D7D64" w:rsidRPr="00BF299C">
              <w:rPr>
                <w:rStyle w:val="normaltextrun"/>
              </w:rPr>
              <w:t xml:space="preserve"> </w:t>
            </w:r>
            <w:r w:rsidRPr="00BF299C">
              <w:rPr>
                <w:rStyle w:val="normaltextrun"/>
              </w:rPr>
              <w:t>amounts</w:t>
            </w:r>
            <w:r w:rsidR="004D7D64" w:rsidRPr="00BF299C">
              <w:rPr>
                <w:rStyle w:val="normaltextrun"/>
              </w:rPr>
              <w:t xml:space="preserve"> </w:t>
            </w:r>
            <w:r w:rsidRPr="00BF299C">
              <w:rPr>
                <w:rStyle w:val="normaltextrun"/>
              </w:rPr>
              <w:t>and</w:t>
            </w:r>
            <w:r w:rsidR="004D7D64" w:rsidRPr="00BF299C">
              <w:rPr>
                <w:rStyle w:val="normaltextrun"/>
              </w:rPr>
              <w:t xml:space="preserve"> </w:t>
            </w:r>
            <w:r w:rsidRPr="00BF299C">
              <w:rPr>
                <w:rStyle w:val="normaltextrun"/>
              </w:rPr>
              <w:t>exp</w:t>
            </w:r>
            <w:r w:rsidR="004F182A" w:rsidRPr="00BF299C">
              <w:rPr>
                <w:rStyle w:val="normaltextrun"/>
              </w:rPr>
              <w:t>e</w:t>
            </w:r>
            <w:r w:rsidRPr="00BF299C">
              <w:rPr>
                <w:rStyle w:val="normaltextrun"/>
              </w:rPr>
              <w:t>nditure-obligation</w:t>
            </w:r>
            <w:r w:rsidR="004D7D64" w:rsidRPr="00BF299C">
              <w:rPr>
                <w:rStyle w:val="normaltextrun"/>
              </w:rPr>
              <w:t xml:space="preserve"> </w:t>
            </w:r>
            <w:r w:rsidRPr="00BF299C">
              <w:rPr>
                <w:rStyle w:val="normaltextrun"/>
              </w:rPr>
              <w:t>amounts</w:t>
            </w:r>
          </w:p>
        </w:tc>
        <w:tc>
          <w:tcPr>
            <w:tcW w:w="1800" w:type="dxa"/>
          </w:tcPr>
          <w:p w14:paraId="5A9EE0F6" w14:textId="726F9AE4" w:rsidR="00974573" w:rsidRPr="00C700B7" w:rsidRDefault="008859CD" w:rsidP="001D0F8F">
            <w:pPr>
              <w:pStyle w:val="NoSpacing"/>
              <w:cnfStyle w:val="000000000000" w:firstRow="0" w:lastRow="0" w:firstColumn="0" w:lastColumn="0" w:oddVBand="0" w:evenVBand="0" w:oddHBand="0" w:evenHBand="0" w:firstRowFirstColumn="0" w:firstRowLastColumn="0" w:lastRowFirstColumn="0" w:lastRowLastColumn="0"/>
            </w:pPr>
            <w:r w:rsidRPr="00C700B7">
              <w:t>FM</w:t>
            </w:r>
            <w:r w:rsidR="004D7D64">
              <w:t xml:space="preserve"> </w:t>
            </w:r>
            <w:r w:rsidRPr="00C700B7">
              <w:t>QSMO</w:t>
            </w:r>
            <w:r w:rsidR="004D7D64">
              <w:t xml:space="preserve"> </w:t>
            </w:r>
            <w:r w:rsidRPr="00C700B7">
              <w:t>Marketplace</w:t>
            </w:r>
            <w:r w:rsidR="004D7D64">
              <w:t xml:space="preserve"> </w:t>
            </w:r>
            <w:r w:rsidRPr="00C700B7">
              <w:t>RFI</w:t>
            </w:r>
            <w:r w:rsidR="004D7D64">
              <w:t xml:space="preserve"> </w:t>
            </w:r>
            <w:r w:rsidRPr="00C700B7">
              <w:t>industry</w:t>
            </w:r>
            <w:r w:rsidR="004D7D64">
              <w:t xml:space="preserve"> </w:t>
            </w:r>
            <w:r w:rsidRPr="00C700B7">
              <w:t>request</w:t>
            </w:r>
            <w:r w:rsidR="004D7D64">
              <w:t xml:space="preserve"> </w:t>
            </w:r>
            <w:r w:rsidRPr="00C700B7">
              <w:t>for</w:t>
            </w:r>
            <w:r w:rsidR="004D7D64">
              <w:t xml:space="preserve"> </w:t>
            </w:r>
            <w:r w:rsidRPr="00C700B7">
              <w:t>clarification</w:t>
            </w:r>
          </w:p>
        </w:tc>
      </w:tr>
      <w:tr w:rsidR="00C700B7" w:rsidRPr="00C700B7" w14:paraId="61AE86AB" w14:textId="77777777" w:rsidTr="00911C42">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908" w:type="dxa"/>
          </w:tcPr>
          <w:p w14:paraId="70A84FB2" w14:textId="2DA7A313" w:rsidR="004E7B03" w:rsidRPr="00C700B7" w:rsidRDefault="00AD10D4" w:rsidP="001D0F8F">
            <w:pPr>
              <w:pStyle w:val="NoSpacing"/>
            </w:pPr>
            <w:r w:rsidRPr="00C700B7">
              <w:t>050</w:t>
            </w:r>
            <w:r w:rsidR="004D7D64">
              <w:t xml:space="preserve"> </w:t>
            </w:r>
            <w:r w:rsidRPr="00C700B7">
              <w:t>Bill-to-Collect</w:t>
            </w:r>
          </w:p>
        </w:tc>
        <w:tc>
          <w:tcPr>
            <w:tcW w:w="2970" w:type="dxa"/>
          </w:tcPr>
          <w:p w14:paraId="04066677" w14:textId="7E89AD5F" w:rsidR="004E7B03" w:rsidRPr="00BF299C" w:rsidRDefault="00B54DA3" w:rsidP="001D0F8F">
            <w:pPr>
              <w:pStyle w:val="NoSpacing"/>
              <w:cnfStyle w:val="000000100000" w:firstRow="0" w:lastRow="0" w:firstColumn="0" w:lastColumn="0" w:oddVBand="0" w:evenVBand="0" w:oddHBand="1" w:evenHBand="0" w:firstRowFirstColumn="0" w:firstRowLastColumn="0" w:lastRowFirstColumn="0" w:lastRowLastColumn="0"/>
            </w:pPr>
            <w:r w:rsidRPr="00BF299C">
              <w:t>050.FFM.L1.02</w:t>
            </w:r>
            <w:r w:rsidR="004D7D64" w:rsidRPr="00BF299C">
              <w:t xml:space="preserve"> </w:t>
            </w:r>
            <w:r w:rsidRPr="00BF299C">
              <w:t>Delinquent</w:t>
            </w:r>
            <w:r w:rsidR="004D7D64" w:rsidRPr="00BF299C">
              <w:t xml:space="preserve"> </w:t>
            </w:r>
            <w:r w:rsidRPr="00BF299C">
              <w:t>Debt</w:t>
            </w:r>
            <w:r w:rsidR="004D7D64" w:rsidRPr="00BF299C">
              <w:t xml:space="preserve"> </w:t>
            </w:r>
            <w:r w:rsidRPr="00BF299C">
              <w:t>Processing</w:t>
            </w:r>
          </w:p>
        </w:tc>
        <w:tc>
          <w:tcPr>
            <w:tcW w:w="2970" w:type="dxa"/>
          </w:tcPr>
          <w:p w14:paraId="04958E05" w14:textId="43844F77" w:rsidR="004E7B03" w:rsidRPr="00BF299C" w:rsidRDefault="0019759D" w:rsidP="001D0F8F">
            <w:pPr>
              <w:pStyle w:val="NoSpacing"/>
              <w:cnfStyle w:val="000000100000" w:firstRow="0" w:lastRow="0" w:firstColumn="0" w:lastColumn="0" w:oddVBand="0" w:evenVBand="0" w:oddHBand="1" w:evenHBand="0" w:firstRowFirstColumn="0" w:firstRowLastColumn="0" w:lastRowFirstColumn="0" w:lastRowLastColumn="0"/>
              <w:rPr>
                <w:rStyle w:val="normaltextrun"/>
              </w:rPr>
            </w:pPr>
            <w:r w:rsidRPr="00BF299C">
              <w:rPr>
                <w:rStyle w:val="normaltextrun"/>
              </w:rPr>
              <w:t>Clarified</w:t>
            </w:r>
            <w:r w:rsidR="004D7D64" w:rsidRPr="00BF299C">
              <w:rPr>
                <w:rStyle w:val="normaltextrun"/>
              </w:rPr>
              <w:t xml:space="preserve"> </w:t>
            </w:r>
            <w:r w:rsidRPr="00BF299C">
              <w:rPr>
                <w:rStyle w:val="normaltextrun"/>
              </w:rPr>
              <w:t>agency</w:t>
            </w:r>
            <w:r w:rsidR="004D7D64" w:rsidRPr="00BF299C">
              <w:rPr>
                <w:rStyle w:val="normaltextrun"/>
              </w:rPr>
              <w:t xml:space="preserve"> </w:t>
            </w:r>
            <w:r w:rsidRPr="00BF299C">
              <w:rPr>
                <w:rStyle w:val="normaltextrun"/>
              </w:rPr>
              <w:t>receivable</w:t>
            </w:r>
            <w:r w:rsidR="004D7D64" w:rsidRPr="00BF299C">
              <w:rPr>
                <w:rStyle w:val="normaltextrun"/>
              </w:rPr>
              <w:t xml:space="preserve"> </w:t>
            </w:r>
            <w:r w:rsidR="004B4A85" w:rsidRPr="00BF299C">
              <w:rPr>
                <w:rStyle w:val="normaltextrun"/>
              </w:rPr>
              <w:t>reporting</w:t>
            </w:r>
            <w:r w:rsidR="004D7D64" w:rsidRPr="00BF299C">
              <w:rPr>
                <w:rStyle w:val="normaltextrun"/>
              </w:rPr>
              <w:t xml:space="preserve"> </w:t>
            </w:r>
            <w:r w:rsidRPr="00BF299C">
              <w:rPr>
                <w:rStyle w:val="normaltextrun"/>
              </w:rPr>
              <w:t>activities</w:t>
            </w:r>
          </w:p>
        </w:tc>
        <w:tc>
          <w:tcPr>
            <w:tcW w:w="1800" w:type="dxa"/>
          </w:tcPr>
          <w:p w14:paraId="7875FE6D" w14:textId="438F3174" w:rsidR="004E7B03" w:rsidRPr="00C700B7" w:rsidRDefault="0019759D" w:rsidP="001D0F8F">
            <w:pPr>
              <w:pStyle w:val="NoSpacing"/>
              <w:cnfStyle w:val="000000100000" w:firstRow="0" w:lastRow="0" w:firstColumn="0" w:lastColumn="0" w:oddVBand="0" w:evenVBand="0" w:oddHBand="1" w:evenHBand="0" w:firstRowFirstColumn="0" w:firstRowLastColumn="0" w:lastRowFirstColumn="0" w:lastRowLastColumn="0"/>
            </w:pPr>
            <w:r w:rsidRPr="00C700B7">
              <w:t>FM</w:t>
            </w:r>
            <w:r w:rsidR="004D7D64">
              <w:t xml:space="preserve"> </w:t>
            </w:r>
            <w:r w:rsidRPr="00C700B7">
              <w:t>QSMO</w:t>
            </w:r>
            <w:r w:rsidR="004D7D64">
              <w:t xml:space="preserve"> </w:t>
            </w:r>
            <w:r w:rsidRPr="00C700B7">
              <w:t>Marketplace</w:t>
            </w:r>
            <w:r w:rsidR="004D7D64">
              <w:t xml:space="preserve"> </w:t>
            </w:r>
            <w:r w:rsidRPr="00C700B7">
              <w:t>RFI</w:t>
            </w:r>
            <w:r w:rsidR="004D7D64">
              <w:t xml:space="preserve"> </w:t>
            </w:r>
            <w:r w:rsidRPr="00C700B7">
              <w:t>industry</w:t>
            </w:r>
            <w:r w:rsidR="004D7D64">
              <w:t xml:space="preserve"> </w:t>
            </w:r>
            <w:r w:rsidRPr="00C700B7">
              <w:t>request</w:t>
            </w:r>
            <w:r w:rsidR="004D7D64">
              <w:t xml:space="preserve"> </w:t>
            </w:r>
            <w:r w:rsidRPr="00C700B7">
              <w:t>for</w:t>
            </w:r>
            <w:r w:rsidR="004D7D64">
              <w:t xml:space="preserve"> </w:t>
            </w:r>
            <w:r w:rsidRPr="00C700B7">
              <w:t>clarification</w:t>
            </w:r>
          </w:p>
        </w:tc>
      </w:tr>
      <w:tr w:rsidR="00C700B7" w:rsidRPr="00C700B7" w14:paraId="4558ABC5" w14:textId="77777777" w:rsidTr="00911C42">
        <w:trPr>
          <w:cantSplit/>
        </w:trPr>
        <w:tc>
          <w:tcPr>
            <w:cnfStyle w:val="001000000000" w:firstRow="0" w:lastRow="0" w:firstColumn="1" w:lastColumn="0" w:oddVBand="0" w:evenVBand="0" w:oddHBand="0" w:evenHBand="0" w:firstRowFirstColumn="0" w:firstRowLastColumn="0" w:lastRowFirstColumn="0" w:lastRowLastColumn="0"/>
            <w:tcW w:w="1908" w:type="dxa"/>
          </w:tcPr>
          <w:p w14:paraId="5BE5B12C" w14:textId="6EE3923F" w:rsidR="0064648E" w:rsidRPr="00C700B7" w:rsidRDefault="0064648E" w:rsidP="001D0F8F">
            <w:pPr>
              <w:pStyle w:val="NoSpacing"/>
              <w:rPr>
                <w:b w:val="0"/>
                <w:bCs w:val="0"/>
              </w:rPr>
            </w:pPr>
            <w:r w:rsidRPr="00C700B7">
              <w:t>060</w:t>
            </w:r>
            <w:r w:rsidR="004D7D64">
              <w:t xml:space="preserve"> </w:t>
            </w:r>
            <w:r w:rsidRPr="00C700B7">
              <w:t>Record-to-</w:t>
            </w:r>
            <w:r w:rsidR="004D7D64">
              <w:t xml:space="preserve"> </w:t>
            </w:r>
            <w:r w:rsidRPr="00C700B7">
              <w:t>Report</w:t>
            </w:r>
          </w:p>
        </w:tc>
        <w:tc>
          <w:tcPr>
            <w:tcW w:w="2970" w:type="dxa"/>
          </w:tcPr>
          <w:p w14:paraId="15CAD5C1" w14:textId="66034A1C" w:rsidR="0064648E" w:rsidRPr="00BF299C" w:rsidRDefault="00C2360B" w:rsidP="001D0F8F">
            <w:pPr>
              <w:pStyle w:val="NoSpacing"/>
              <w:cnfStyle w:val="000000000000" w:firstRow="0" w:lastRow="0" w:firstColumn="0" w:lastColumn="0" w:oddVBand="0" w:evenVBand="0" w:oddHBand="0" w:evenHBand="0" w:firstRowFirstColumn="0" w:firstRowLastColumn="0" w:lastRowFirstColumn="0" w:lastRowLastColumn="0"/>
            </w:pPr>
            <w:r w:rsidRPr="00BF299C">
              <w:t>060.FFM.L1.01</w:t>
            </w:r>
            <w:r w:rsidR="004D7D64" w:rsidRPr="00BF299C">
              <w:t xml:space="preserve"> </w:t>
            </w:r>
            <w:r w:rsidRPr="00BF299C">
              <w:t>Period</w:t>
            </w:r>
            <w:r w:rsidR="004D7D64" w:rsidRPr="00BF299C">
              <w:t xml:space="preserve"> </w:t>
            </w:r>
            <w:r w:rsidRPr="00BF299C">
              <w:t>End</w:t>
            </w:r>
            <w:r w:rsidR="004D7D64" w:rsidRPr="00BF299C">
              <w:t xml:space="preserve"> </w:t>
            </w:r>
            <w:r w:rsidRPr="00BF299C">
              <w:t>Adjustments</w:t>
            </w:r>
            <w:r w:rsidR="004D7D64" w:rsidRPr="00BF299C">
              <w:t xml:space="preserve"> </w:t>
            </w:r>
            <w:r w:rsidRPr="00BF299C">
              <w:t>and</w:t>
            </w:r>
            <w:r w:rsidR="004D7D64" w:rsidRPr="00BF299C">
              <w:t xml:space="preserve"> </w:t>
            </w:r>
            <w:r w:rsidRPr="00BF299C">
              <w:t>Reporting</w:t>
            </w:r>
          </w:p>
        </w:tc>
        <w:tc>
          <w:tcPr>
            <w:tcW w:w="2970" w:type="dxa"/>
          </w:tcPr>
          <w:p w14:paraId="6AE12EA7" w14:textId="5AFFCC68" w:rsidR="00C51C64" w:rsidRPr="00BF299C" w:rsidRDefault="003D4A1B" w:rsidP="001D0F8F">
            <w:pPr>
              <w:pStyle w:val="NoSpacing"/>
              <w:cnfStyle w:val="000000000000" w:firstRow="0" w:lastRow="0" w:firstColumn="0" w:lastColumn="0" w:oddVBand="0" w:evenVBand="0" w:oddHBand="0" w:evenHBand="0" w:firstRowFirstColumn="0" w:firstRowLastColumn="0" w:lastRowFirstColumn="0" w:lastRowLastColumn="0"/>
              <w:rPr>
                <w:rStyle w:val="normaltextrun"/>
              </w:rPr>
            </w:pPr>
            <w:r w:rsidRPr="00BF299C">
              <w:rPr>
                <w:rStyle w:val="normaltextrun"/>
              </w:rPr>
              <w:t>Clarified</w:t>
            </w:r>
            <w:r w:rsidR="004D7D64" w:rsidRPr="00BF299C">
              <w:rPr>
                <w:rStyle w:val="normaltextrun"/>
              </w:rPr>
              <w:t xml:space="preserve"> </w:t>
            </w:r>
            <w:r w:rsidRPr="00BF299C">
              <w:rPr>
                <w:rStyle w:val="normaltextrun"/>
              </w:rPr>
              <w:t>approval</w:t>
            </w:r>
            <w:r w:rsidR="004D7D64" w:rsidRPr="00BF299C">
              <w:rPr>
                <w:rStyle w:val="normaltextrun"/>
              </w:rPr>
              <w:t xml:space="preserve"> </w:t>
            </w:r>
            <w:r w:rsidRPr="00BF299C">
              <w:rPr>
                <w:rStyle w:val="normaltextrun"/>
              </w:rPr>
              <w:t>processing</w:t>
            </w:r>
          </w:p>
          <w:p w14:paraId="03D418C8" w14:textId="715F9A53" w:rsidR="003D5FD2" w:rsidRPr="00BF299C" w:rsidRDefault="003D5FD2" w:rsidP="001D0F8F">
            <w:pPr>
              <w:pStyle w:val="NoSpacing"/>
              <w:cnfStyle w:val="000000000000" w:firstRow="0" w:lastRow="0" w:firstColumn="0" w:lastColumn="0" w:oddVBand="0" w:evenVBand="0" w:oddHBand="0" w:evenHBand="0" w:firstRowFirstColumn="0" w:firstRowLastColumn="0" w:lastRowFirstColumn="0" w:lastRowLastColumn="0"/>
              <w:rPr>
                <w:rStyle w:val="normaltextrun"/>
              </w:rPr>
            </w:pPr>
          </w:p>
          <w:p w14:paraId="21770EC1" w14:textId="2C698C15" w:rsidR="0064648E" w:rsidRPr="00BF299C" w:rsidRDefault="00B571D6" w:rsidP="001D0F8F">
            <w:pPr>
              <w:pStyle w:val="NoSpacing"/>
              <w:cnfStyle w:val="000000000000" w:firstRow="0" w:lastRow="0" w:firstColumn="0" w:lastColumn="0" w:oddVBand="0" w:evenVBand="0" w:oddHBand="0" w:evenHBand="0" w:firstRowFirstColumn="0" w:firstRowLastColumn="0" w:lastRowFirstColumn="0" w:lastRowLastColumn="0"/>
              <w:rPr>
                <w:rStyle w:val="normaltextrun"/>
              </w:rPr>
            </w:pPr>
            <w:r w:rsidRPr="00BF299C">
              <w:t>Clarified</w:t>
            </w:r>
            <w:r w:rsidR="004D7D64" w:rsidRPr="00BF299C">
              <w:t xml:space="preserve"> </w:t>
            </w:r>
            <w:r w:rsidRPr="00BF299C">
              <w:t>information</w:t>
            </w:r>
            <w:r w:rsidR="004D7D64" w:rsidRPr="00BF299C">
              <w:t xml:space="preserve"> </w:t>
            </w:r>
            <w:r w:rsidR="00DF2304" w:rsidRPr="00BF299C">
              <w:t>reported</w:t>
            </w:r>
            <w:r w:rsidR="004D7D64" w:rsidRPr="00BF299C">
              <w:t xml:space="preserve"> </w:t>
            </w:r>
            <w:r w:rsidR="00DF2304" w:rsidRPr="00BF299C">
              <w:t>to</w:t>
            </w:r>
            <w:r w:rsidR="004D7D64" w:rsidRPr="00BF299C">
              <w:t xml:space="preserve"> </w:t>
            </w:r>
            <w:r w:rsidR="008F63EA" w:rsidRPr="00BF299C">
              <w:t>Treasury</w:t>
            </w:r>
          </w:p>
        </w:tc>
        <w:tc>
          <w:tcPr>
            <w:tcW w:w="1800" w:type="dxa"/>
          </w:tcPr>
          <w:p w14:paraId="6F7DBA15" w14:textId="3A9FDAA4" w:rsidR="0064648E" w:rsidRPr="00C700B7" w:rsidRDefault="0064648E" w:rsidP="001D0F8F">
            <w:pPr>
              <w:pStyle w:val="NoSpacing"/>
              <w:cnfStyle w:val="000000000000" w:firstRow="0" w:lastRow="0" w:firstColumn="0" w:lastColumn="0" w:oddVBand="0" w:evenVBand="0" w:oddHBand="0" w:evenHBand="0" w:firstRowFirstColumn="0" w:firstRowLastColumn="0" w:lastRowFirstColumn="0" w:lastRowLastColumn="0"/>
            </w:pPr>
            <w:r w:rsidRPr="00C700B7">
              <w:t>FM</w:t>
            </w:r>
            <w:r w:rsidR="004D7D64">
              <w:t xml:space="preserve"> </w:t>
            </w:r>
            <w:r w:rsidRPr="00C700B7">
              <w:t>QSMO</w:t>
            </w:r>
            <w:r w:rsidR="004D7D64">
              <w:t xml:space="preserve"> </w:t>
            </w:r>
            <w:r w:rsidRPr="00C700B7">
              <w:t>Marketplace</w:t>
            </w:r>
            <w:r w:rsidR="004D7D64">
              <w:t xml:space="preserve"> </w:t>
            </w:r>
            <w:r w:rsidRPr="00C700B7">
              <w:t>RFI</w:t>
            </w:r>
            <w:r w:rsidR="004D7D64">
              <w:t xml:space="preserve"> </w:t>
            </w:r>
            <w:r w:rsidRPr="00C700B7">
              <w:t>industry</w:t>
            </w:r>
            <w:r w:rsidR="004D7D64">
              <w:t xml:space="preserve"> </w:t>
            </w:r>
            <w:r w:rsidRPr="00C700B7">
              <w:t>request</w:t>
            </w:r>
            <w:r w:rsidR="004D7D64">
              <w:t xml:space="preserve"> </w:t>
            </w:r>
            <w:r w:rsidRPr="00C700B7">
              <w:t>for</w:t>
            </w:r>
            <w:r w:rsidR="004D7D64">
              <w:t xml:space="preserve"> </w:t>
            </w:r>
            <w:r w:rsidRPr="00C700B7">
              <w:t>clarification</w:t>
            </w:r>
          </w:p>
        </w:tc>
      </w:tr>
      <w:tr w:rsidR="00C700B7" w:rsidRPr="00C700B7" w14:paraId="3EBDE1B1" w14:textId="77777777" w:rsidTr="00911C42">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908" w:type="dxa"/>
          </w:tcPr>
          <w:p w14:paraId="7F713DB0" w14:textId="4CF0113B" w:rsidR="00CE0B35" w:rsidRPr="00C700B7" w:rsidRDefault="00CE0B35" w:rsidP="001D0F8F">
            <w:pPr>
              <w:pStyle w:val="NoSpacing"/>
            </w:pPr>
            <w:r w:rsidRPr="00C700B7">
              <w:lastRenderedPageBreak/>
              <w:t>070</w:t>
            </w:r>
            <w:r w:rsidR="004D7D64">
              <w:t xml:space="preserve"> </w:t>
            </w:r>
            <w:r w:rsidRPr="00C700B7">
              <w:t>Agree-to-</w:t>
            </w:r>
            <w:r w:rsidR="004D7D64">
              <w:t xml:space="preserve"> </w:t>
            </w:r>
            <w:r w:rsidRPr="00C700B7">
              <w:t>Reimburse</w:t>
            </w:r>
            <w:r w:rsidR="004D7D64">
              <w:t xml:space="preserve"> </w:t>
            </w:r>
            <w:r w:rsidRPr="00C700B7">
              <w:t>(Reimbursable</w:t>
            </w:r>
            <w:r w:rsidR="004D7D64">
              <w:t xml:space="preserve"> </w:t>
            </w:r>
            <w:proofErr w:type="spellStart"/>
            <w:r w:rsidRPr="00C700B7">
              <w:t>Mgmt</w:t>
            </w:r>
            <w:proofErr w:type="spellEnd"/>
            <w:r w:rsidRPr="00C700B7">
              <w:t>)</w:t>
            </w:r>
          </w:p>
        </w:tc>
        <w:tc>
          <w:tcPr>
            <w:tcW w:w="2970" w:type="dxa"/>
          </w:tcPr>
          <w:p w14:paraId="355381CD" w14:textId="1ED37BD5" w:rsidR="00CE0B35" w:rsidRPr="00BF299C" w:rsidRDefault="001537E8" w:rsidP="001D0F8F">
            <w:pPr>
              <w:pStyle w:val="NoSpacing"/>
              <w:cnfStyle w:val="000000100000" w:firstRow="0" w:lastRow="0" w:firstColumn="0" w:lastColumn="0" w:oddVBand="0" w:evenVBand="0" w:oddHBand="1" w:evenHBand="0" w:firstRowFirstColumn="0" w:firstRowLastColumn="0" w:lastRowFirstColumn="0" w:lastRowLastColumn="0"/>
            </w:pPr>
            <w:r w:rsidRPr="00BF299C">
              <w:t>070.FFM.L1.01</w:t>
            </w:r>
            <w:r w:rsidR="004D7D64" w:rsidRPr="00BF299C">
              <w:t xml:space="preserve"> </w:t>
            </w:r>
            <w:r w:rsidRPr="00BF299C">
              <w:t>Federal</w:t>
            </w:r>
            <w:r w:rsidR="004D7D64" w:rsidRPr="00BF299C">
              <w:t xml:space="preserve"> </w:t>
            </w:r>
            <w:r w:rsidRPr="00BF299C">
              <w:t>to</w:t>
            </w:r>
            <w:r w:rsidR="004D7D64" w:rsidRPr="00BF299C">
              <w:t xml:space="preserve"> </w:t>
            </w:r>
            <w:r w:rsidRPr="00BF299C">
              <w:t>Federal</w:t>
            </w:r>
            <w:r w:rsidR="004D7D64" w:rsidRPr="00BF299C">
              <w:t xml:space="preserve"> </w:t>
            </w:r>
            <w:r w:rsidRPr="00BF299C">
              <w:t>Reimbursable</w:t>
            </w:r>
            <w:r w:rsidR="004D7D64" w:rsidRPr="00BF299C">
              <w:t xml:space="preserve"> </w:t>
            </w:r>
            <w:r w:rsidRPr="00BF299C">
              <w:t>Agreement</w:t>
            </w:r>
          </w:p>
          <w:p w14:paraId="6B41FEBA" w14:textId="5DD61909" w:rsidR="001E7025" w:rsidRPr="00BF299C" w:rsidRDefault="001E7025" w:rsidP="001D0F8F">
            <w:pPr>
              <w:pStyle w:val="NoSpacing"/>
              <w:cnfStyle w:val="000000100000" w:firstRow="0" w:lastRow="0" w:firstColumn="0" w:lastColumn="0" w:oddVBand="0" w:evenVBand="0" w:oddHBand="1" w:evenHBand="0" w:firstRowFirstColumn="0" w:firstRowLastColumn="0" w:lastRowFirstColumn="0" w:lastRowLastColumn="0"/>
            </w:pPr>
          </w:p>
          <w:p w14:paraId="6ED5F1CA" w14:textId="0E426ECF" w:rsidR="001E7025" w:rsidRPr="00BF299C" w:rsidRDefault="001E7025" w:rsidP="001D0F8F">
            <w:pPr>
              <w:pStyle w:val="NoSpacing"/>
              <w:cnfStyle w:val="000000100000" w:firstRow="0" w:lastRow="0" w:firstColumn="0" w:lastColumn="0" w:oddVBand="0" w:evenVBand="0" w:oddHBand="1" w:evenHBand="0" w:firstRowFirstColumn="0" w:firstRowLastColumn="0" w:lastRowFirstColumn="0" w:lastRowLastColumn="0"/>
            </w:pPr>
            <w:r w:rsidRPr="00BF299C">
              <w:t>070.FFM.L1.02</w:t>
            </w:r>
            <w:r w:rsidR="004D7D64" w:rsidRPr="00BF299C">
              <w:t xml:space="preserve"> </w:t>
            </w:r>
            <w:r w:rsidRPr="00BF299C">
              <w:t>Reimbursable</w:t>
            </w:r>
            <w:r w:rsidR="004D7D64" w:rsidRPr="00BF299C">
              <w:t xml:space="preserve"> </w:t>
            </w:r>
            <w:r w:rsidRPr="00BF299C">
              <w:t>Agreement</w:t>
            </w:r>
            <w:r w:rsidR="004D7D64" w:rsidRPr="00BF299C">
              <w:t xml:space="preserve"> </w:t>
            </w:r>
            <w:r w:rsidRPr="00BF299C">
              <w:t>from</w:t>
            </w:r>
            <w:r w:rsidR="004D7D64" w:rsidRPr="00BF299C">
              <w:t xml:space="preserve"> </w:t>
            </w:r>
            <w:r w:rsidRPr="00BF299C">
              <w:t>Buyer’s</w:t>
            </w:r>
            <w:r w:rsidR="004D7D64" w:rsidRPr="00BF299C">
              <w:t xml:space="preserve"> </w:t>
            </w:r>
            <w:r w:rsidRPr="00BF299C">
              <w:t>Perspective</w:t>
            </w:r>
          </w:p>
          <w:p w14:paraId="52BD723E" w14:textId="48D48D77" w:rsidR="001639DB" w:rsidRPr="00BF299C" w:rsidRDefault="001639DB" w:rsidP="001D0F8F">
            <w:pPr>
              <w:pStyle w:val="NoSpacing"/>
              <w:cnfStyle w:val="000000100000" w:firstRow="0" w:lastRow="0" w:firstColumn="0" w:lastColumn="0" w:oddVBand="0" w:evenVBand="0" w:oddHBand="1" w:evenHBand="0" w:firstRowFirstColumn="0" w:firstRowLastColumn="0" w:lastRowFirstColumn="0" w:lastRowLastColumn="0"/>
            </w:pPr>
          </w:p>
          <w:p w14:paraId="4EE90634" w14:textId="305063BB" w:rsidR="001639DB" w:rsidRPr="00BF299C" w:rsidRDefault="001639DB" w:rsidP="001D0F8F">
            <w:pPr>
              <w:pStyle w:val="NoSpacing"/>
              <w:cnfStyle w:val="000000100000" w:firstRow="0" w:lastRow="0" w:firstColumn="0" w:lastColumn="0" w:oddVBand="0" w:evenVBand="0" w:oddHBand="1" w:evenHBand="0" w:firstRowFirstColumn="0" w:firstRowLastColumn="0" w:lastRowFirstColumn="0" w:lastRowLastColumn="0"/>
            </w:pPr>
            <w:r w:rsidRPr="00BF299C">
              <w:t>070.FFM.L</w:t>
            </w:r>
            <w:r w:rsidR="009D02AC" w:rsidRPr="00BF299C">
              <w:t>3</w:t>
            </w:r>
            <w:r w:rsidRPr="00BF299C">
              <w:t>.02</w:t>
            </w:r>
            <w:r w:rsidR="004D7D64" w:rsidRPr="00BF299C">
              <w:t xml:space="preserve"> </w:t>
            </w:r>
            <w:r w:rsidRPr="00BF299C">
              <w:t>Reimbursable</w:t>
            </w:r>
            <w:r w:rsidR="004D7D64" w:rsidRPr="00BF299C">
              <w:t xml:space="preserve"> </w:t>
            </w:r>
            <w:r w:rsidRPr="00BF299C">
              <w:t>Agreement</w:t>
            </w:r>
            <w:r w:rsidR="004D7D64" w:rsidRPr="00BF299C">
              <w:t xml:space="preserve"> </w:t>
            </w:r>
            <w:r w:rsidR="009D02AC" w:rsidRPr="00BF299C">
              <w:t>with</w:t>
            </w:r>
            <w:r w:rsidR="004D7D64" w:rsidRPr="00BF299C">
              <w:t xml:space="preserve"> </w:t>
            </w:r>
            <w:r w:rsidR="009D02AC" w:rsidRPr="00BF299C">
              <w:t>Private</w:t>
            </w:r>
            <w:r w:rsidR="004D7D64" w:rsidRPr="00BF299C">
              <w:t xml:space="preserve"> </w:t>
            </w:r>
            <w:r w:rsidR="009D02AC" w:rsidRPr="00BF299C">
              <w:t>Sector</w:t>
            </w:r>
            <w:r w:rsidR="004D7D64" w:rsidRPr="00BF299C">
              <w:t xml:space="preserve"> </w:t>
            </w:r>
            <w:r w:rsidR="009D02AC" w:rsidRPr="00BF299C">
              <w:t>with</w:t>
            </w:r>
            <w:r w:rsidR="004D7D64" w:rsidRPr="00BF299C">
              <w:t xml:space="preserve"> </w:t>
            </w:r>
            <w:r w:rsidR="009D02AC" w:rsidRPr="00BF299C">
              <w:t>Payment</w:t>
            </w:r>
            <w:r w:rsidR="001F0616" w:rsidRPr="00BF299C">
              <w:t>s-</w:t>
            </w:r>
            <w:r w:rsidR="009D02AC" w:rsidRPr="00BF299C">
              <w:t>in</w:t>
            </w:r>
            <w:r w:rsidR="001F0616" w:rsidRPr="00BF299C">
              <w:t>-</w:t>
            </w:r>
            <w:r w:rsidR="009D02AC" w:rsidRPr="00BF299C">
              <w:t>Advance</w:t>
            </w:r>
          </w:p>
          <w:p w14:paraId="1D43D903" w14:textId="77777777" w:rsidR="001639DB" w:rsidRPr="00BF299C" w:rsidRDefault="001639DB" w:rsidP="001D0F8F">
            <w:pPr>
              <w:pStyle w:val="NoSpacing"/>
              <w:cnfStyle w:val="000000100000" w:firstRow="0" w:lastRow="0" w:firstColumn="0" w:lastColumn="0" w:oddVBand="0" w:evenVBand="0" w:oddHBand="1" w:evenHBand="0" w:firstRowFirstColumn="0" w:firstRowLastColumn="0" w:lastRowFirstColumn="0" w:lastRowLastColumn="0"/>
            </w:pPr>
          </w:p>
          <w:p w14:paraId="798B44A9" w14:textId="77777777" w:rsidR="001E7025" w:rsidRPr="00BF299C" w:rsidRDefault="001E7025" w:rsidP="001D0F8F">
            <w:pPr>
              <w:pStyle w:val="NoSpacing"/>
              <w:cnfStyle w:val="000000100000" w:firstRow="0" w:lastRow="0" w:firstColumn="0" w:lastColumn="0" w:oddVBand="0" w:evenVBand="0" w:oddHBand="1" w:evenHBand="0" w:firstRowFirstColumn="0" w:firstRowLastColumn="0" w:lastRowFirstColumn="0" w:lastRowLastColumn="0"/>
            </w:pPr>
          </w:p>
          <w:p w14:paraId="362998F1" w14:textId="77777777" w:rsidR="001537E8" w:rsidRPr="00BF299C" w:rsidRDefault="001537E8" w:rsidP="001D0F8F">
            <w:pPr>
              <w:pStyle w:val="NoSpacing"/>
              <w:cnfStyle w:val="000000100000" w:firstRow="0" w:lastRow="0" w:firstColumn="0" w:lastColumn="0" w:oddVBand="0" w:evenVBand="0" w:oddHBand="1" w:evenHBand="0" w:firstRowFirstColumn="0" w:firstRowLastColumn="0" w:lastRowFirstColumn="0" w:lastRowLastColumn="0"/>
            </w:pPr>
          </w:p>
          <w:p w14:paraId="36587489" w14:textId="5FA77468" w:rsidR="001537E8" w:rsidRPr="00BF299C" w:rsidRDefault="001537E8" w:rsidP="001D0F8F">
            <w:pPr>
              <w:pStyle w:val="NoSpacing"/>
              <w:cnfStyle w:val="000000100000" w:firstRow="0" w:lastRow="0" w:firstColumn="0" w:lastColumn="0" w:oddVBand="0" w:evenVBand="0" w:oddHBand="1" w:evenHBand="0" w:firstRowFirstColumn="0" w:firstRowLastColumn="0" w:lastRowFirstColumn="0" w:lastRowLastColumn="0"/>
            </w:pPr>
          </w:p>
        </w:tc>
        <w:tc>
          <w:tcPr>
            <w:tcW w:w="2970" w:type="dxa"/>
          </w:tcPr>
          <w:p w14:paraId="5F123128" w14:textId="62F6BEC0" w:rsidR="00CE0B35" w:rsidRPr="00BF299C" w:rsidRDefault="00CE0B35" w:rsidP="001D0F8F">
            <w:pPr>
              <w:pStyle w:val="NoSpacing"/>
              <w:cnfStyle w:val="000000100000" w:firstRow="0" w:lastRow="0" w:firstColumn="0" w:lastColumn="0" w:oddVBand="0" w:evenVBand="0" w:oddHBand="1" w:evenHBand="0" w:firstRowFirstColumn="0" w:firstRowLastColumn="0" w:lastRowFirstColumn="0" w:lastRowLastColumn="0"/>
              <w:rPr>
                <w:rStyle w:val="normaltextrun"/>
              </w:rPr>
            </w:pPr>
            <w:r w:rsidRPr="00BF299C">
              <w:rPr>
                <w:rStyle w:val="normaltextrun"/>
              </w:rPr>
              <w:t>Impact</w:t>
            </w:r>
            <w:r w:rsidR="004D7D64" w:rsidRPr="00BF299C">
              <w:rPr>
                <w:rStyle w:val="normaltextrun"/>
              </w:rPr>
              <w:t xml:space="preserve"> </w:t>
            </w:r>
            <w:r w:rsidRPr="00BF299C">
              <w:rPr>
                <w:rStyle w:val="normaltextrun"/>
              </w:rPr>
              <w:t>from</w:t>
            </w:r>
            <w:r w:rsidR="004D7D64" w:rsidRPr="00BF299C">
              <w:rPr>
                <w:rStyle w:val="normaltextrun"/>
              </w:rPr>
              <w:t xml:space="preserve"> </w:t>
            </w:r>
            <w:r w:rsidRPr="00BF299C">
              <w:rPr>
                <w:rStyle w:val="normaltextrun"/>
              </w:rPr>
              <w:t>G-Invoicing</w:t>
            </w:r>
            <w:r w:rsidR="004D7D64" w:rsidRPr="00BF299C">
              <w:rPr>
                <w:rStyle w:val="normaltextrun"/>
              </w:rPr>
              <w:t xml:space="preserve"> </w:t>
            </w:r>
            <w:r w:rsidR="00840C42" w:rsidRPr="00BF299C">
              <w:rPr>
                <w:rStyle w:val="normaltextrun"/>
              </w:rPr>
              <w:t>implementation</w:t>
            </w:r>
          </w:p>
          <w:p w14:paraId="78851AA7" w14:textId="255C689D" w:rsidR="00AE2DB8" w:rsidRPr="00BF299C" w:rsidRDefault="00AE2DB8" w:rsidP="001D0F8F">
            <w:pPr>
              <w:pStyle w:val="NoSpacing"/>
              <w:cnfStyle w:val="000000100000" w:firstRow="0" w:lastRow="0" w:firstColumn="0" w:lastColumn="0" w:oddVBand="0" w:evenVBand="0" w:oddHBand="1" w:evenHBand="0" w:firstRowFirstColumn="0" w:firstRowLastColumn="0" w:lastRowFirstColumn="0" w:lastRowLastColumn="0"/>
              <w:rPr>
                <w:rStyle w:val="normaltextrun"/>
              </w:rPr>
            </w:pPr>
          </w:p>
          <w:p w14:paraId="77D12346" w14:textId="77777777" w:rsidR="00FD0242" w:rsidRPr="00BF299C" w:rsidRDefault="00FD0242" w:rsidP="001D0F8F">
            <w:pPr>
              <w:pStyle w:val="NoSpacing"/>
              <w:cnfStyle w:val="000000100000" w:firstRow="0" w:lastRow="0" w:firstColumn="0" w:lastColumn="0" w:oddVBand="0" w:evenVBand="0" w:oddHBand="1" w:evenHBand="0" w:firstRowFirstColumn="0" w:firstRowLastColumn="0" w:lastRowFirstColumn="0" w:lastRowLastColumn="0"/>
              <w:rPr>
                <w:rStyle w:val="normaltextrun"/>
              </w:rPr>
            </w:pPr>
          </w:p>
          <w:p w14:paraId="02CEC4A4" w14:textId="77777777" w:rsidR="00FD0242" w:rsidRPr="00BF299C" w:rsidRDefault="00FD0242" w:rsidP="001D0F8F">
            <w:pPr>
              <w:pStyle w:val="NoSpacing"/>
              <w:cnfStyle w:val="000000100000" w:firstRow="0" w:lastRow="0" w:firstColumn="0" w:lastColumn="0" w:oddVBand="0" w:evenVBand="0" w:oddHBand="1" w:evenHBand="0" w:firstRowFirstColumn="0" w:firstRowLastColumn="0" w:lastRowFirstColumn="0" w:lastRowLastColumn="0"/>
              <w:rPr>
                <w:rStyle w:val="normaltextrun"/>
              </w:rPr>
            </w:pPr>
          </w:p>
          <w:p w14:paraId="1491D7E5" w14:textId="77777777" w:rsidR="00FD0242" w:rsidRPr="00BF299C" w:rsidRDefault="00FD0242" w:rsidP="001D0F8F">
            <w:pPr>
              <w:pStyle w:val="NoSpacing"/>
              <w:cnfStyle w:val="000000100000" w:firstRow="0" w:lastRow="0" w:firstColumn="0" w:lastColumn="0" w:oddVBand="0" w:evenVBand="0" w:oddHBand="1" w:evenHBand="0" w:firstRowFirstColumn="0" w:firstRowLastColumn="0" w:lastRowFirstColumn="0" w:lastRowLastColumn="0"/>
              <w:rPr>
                <w:rStyle w:val="normaltextrun"/>
              </w:rPr>
            </w:pPr>
          </w:p>
          <w:p w14:paraId="349C0BED" w14:textId="77777777" w:rsidR="00FD0242" w:rsidRPr="00BF299C" w:rsidRDefault="00FD0242" w:rsidP="001D0F8F">
            <w:pPr>
              <w:pStyle w:val="NoSpacing"/>
              <w:cnfStyle w:val="000000100000" w:firstRow="0" w:lastRow="0" w:firstColumn="0" w:lastColumn="0" w:oddVBand="0" w:evenVBand="0" w:oddHBand="1" w:evenHBand="0" w:firstRowFirstColumn="0" w:firstRowLastColumn="0" w:lastRowFirstColumn="0" w:lastRowLastColumn="0"/>
              <w:rPr>
                <w:rStyle w:val="normaltextrun"/>
              </w:rPr>
            </w:pPr>
          </w:p>
          <w:p w14:paraId="61737203" w14:textId="77777777" w:rsidR="00FD0242" w:rsidRPr="00BF299C" w:rsidRDefault="00FD0242" w:rsidP="001D0F8F">
            <w:pPr>
              <w:pStyle w:val="NoSpacing"/>
              <w:cnfStyle w:val="000000100000" w:firstRow="0" w:lastRow="0" w:firstColumn="0" w:lastColumn="0" w:oddVBand="0" w:evenVBand="0" w:oddHBand="1" w:evenHBand="0" w:firstRowFirstColumn="0" w:firstRowLastColumn="0" w:lastRowFirstColumn="0" w:lastRowLastColumn="0"/>
              <w:rPr>
                <w:rStyle w:val="normaltextrun"/>
              </w:rPr>
            </w:pPr>
          </w:p>
          <w:p w14:paraId="0063146F" w14:textId="50E0763C" w:rsidR="00AE2DB8" w:rsidRPr="00BF299C" w:rsidRDefault="00AE2DB8" w:rsidP="001D0F8F">
            <w:pPr>
              <w:pStyle w:val="NoSpacing"/>
              <w:cnfStyle w:val="000000100000" w:firstRow="0" w:lastRow="0" w:firstColumn="0" w:lastColumn="0" w:oddVBand="0" w:evenVBand="0" w:oddHBand="1" w:evenHBand="0" w:firstRowFirstColumn="0" w:firstRowLastColumn="0" w:lastRowFirstColumn="0" w:lastRowLastColumn="0"/>
              <w:rPr>
                <w:rStyle w:val="normaltextrun"/>
              </w:rPr>
            </w:pPr>
            <w:r w:rsidRPr="00BF299C">
              <w:rPr>
                <w:rStyle w:val="normaltextrun"/>
              </w:rPr>
              <w:t>Clarified</w:t>
            </w:r>
            <w:r w:rsidR="004D7D64" w:rsidRPr="00BF299C">
              <w:rPr>
                <w:rStyle w:val="normaltextrun"/>
              </w:rPr>
              <w:t xml:space="preserve"> </w:t>
            </w:r>
            <w:r w:rsidRPr="00BF299C">
              <w:rPr>
                <w:rStyle w:val="normaltextrun"/>
              </w:rPr>
              <w:t>use</w:t>
            </w:r>
            <w:r w:rsidR="004D7D64" w:rsidRPr="00BF299C">
              <w:rPr>
                <w:rStyle w:val="normaltextrun"/>
              </w:rPr>
              <w:t xml:space="preserve"> </w:t>
            </w:r>
            <w:r w:rsidRPr="00BF299C">
              <w:rPr>
                <w:rStyle w:val="normaltextrun"/>
              </w:rPr>
              <w:t>of</w:t>
            </w:r>
            <w:r w:rsidR="004D7D64" w:rsidRPr="00BF299C">
              <w:rPr>
                <w:rStyle w:val="normaltextrun"/>
              </w:rPr>
              <w:t xml:space="preserve"> </w:t>
            </w:r>
            <w:r w:rsidRPr="00BF299C">
              <w:rPr>
                <w:rStyle w:val="normaltextrun"/>
              </w:rPr>
              <w:t>tolerance</w:t>
            </w:r>
            <w:r w:rsidR="004D7D64" w:rsidRPr="00BF299C">
              <w:rPr>
                <w:rStyle w:val="normaltextrun"/>
              </w:rPr>
              <w:t xml:space="preserve"> </w:t>
            </w:r>
            <w:r w:rsidRPr="00BF299C">
              <w:rPr>
                <w:rStyle w:val="normaltextrun"/>
              </w:rPr>
              <w:t>amounts/percentages</w:t>
            </w:r>
            <w:r w:rsidR="004D7D64" w:rsidRPr="00BF299C">
              <w:rPr>
                <w:rStyle w:val="normaltextrun"/>
              </w:rPr>
              <w:t xml:space="preserve"> </w:t>
            </w:r>
            <w:r w:rsidRPr="00BF299C">
              <w:rPr>
                <w:rStyle w:val="normaltextrun"/>
              </w:rPr>
              <w:t>between</w:t>
            </w:r>
            <w:r w:rsidR="004D7D64" w:rsidRPr="00BF299C">
              <w:rPr>
                <w:rStyle w:val="normaltextrun"/>
              </w:rPr>
              <w:t xml:space="preserve"> </w:t>
            </w:r>
            <w:r w:rsidRPr="00BF299C">
              <w:rPr>
                <w:rStyle w:val="normaltextrun"/>
              </w:rPr>
              <w:t>obligation-commitment</w:t>
            </w:r>
            <w:r w:rsidR="004D7D64" w:rsidRPr="00BF299C">
              <w:rPr>
                <w:rStyle w:val="normaltextrun"/>
              </w:rPr>
              <w:t xml:space="preserve"> </w:t>
            </w:r>
            <w:r w:rsidRPr="00BF299C">
              <w:rPr>
                <w:rStyle w:val="normaltextrun"/>
              </w:rPr>
              <w:t>amounts</w:t>
            </w:r>
            <w:r w:rsidR="004D7D64" w:rsidRPr="00BF299C">
              <w:rPr>
                <w:rStyle w:val="normaltextrun"/>
              </w:rPr>
              <w:t xml:space="preserve"> </w:t>
            </w:r>
            <w:r w:rsidRPr="00BF299C">
              <w:rPr>
                <w:rStyle w:val="normaltextrun"/>
              </w:rPr>
              <w:t>and</w:t>
            </w:r>
            <w:r w:rsidR="004D7D64" w:rsidRPr="00BF299C">
              <w:rPr>
                <w:rStyle w:val="normaltextrun"/>
              </w:rPr>
              <w:t xml:space="preserve"> </w:t>
            </w:r>
            <w:r w:rsidRPr="00BF299C">
              <w:rPr>
                <w:rStyle w:val="normaltextrun"/>
              </w:rPr>
              <w:t>expenditure-obligation</w:t>
            </w:r>
            <w:r w:rsidR="004D7D64" w:rsidRPr="00BF299C">
              <w:rPr>
                <w:rStyle w:val="normaltextrun"/>
              </w:rPr>
              <w:t xml:space="preserve"> </w:t>
            </w:r>
            <w:r w:rsidRPr="00BF299C">
              <w:rPr>
                <w:rStyle w:val="normaltextrun"/>
              </w:rPr>
              <w:t>amounts</w:t>
            </w:r>
          </w:p>
          <w:p w14:paraId="5FE63A44" w14:textId="77777777" w:rsidR="00840C42" w:rsidRPr="00BF299C" w:rsidRDefault="00840C42" w:rsidP="001D0F8F">
            <w:pPr>
              <w:pStyle w:val="NoSpacing"/>
              <w:cnfStyle w:val="000000100000" w:firstRow="0" w:lastRow="0" w:firstColumn="0" w:lastColumn="0" w:oddVBand="0" w:evenVBand="0" w:oddHBand="1" w:evenHBand="0" w:firstRowFirstColumn="0" w:firstRowLastColumn="0" w:lastRowFirstColumn="0" w:lastRowLastColumn="0"/>
              <w:rPr>
                <w:rStyle w:val="normaltextrun"/>
              </w:rPr>
            </w:pPr>
          </w:p>
          <w:p w14:paraId="7A7B7F50" w14:textId="4856F5C2" w:rsidR="00840C42" w:rsidRPr="00BF299C" w:rsidRDefault="00840C42" w:rsidP="001D0F8F">
            <w:pPr>
              <w:pStyle w:val="NoSpacing"/>
              <w:cnfStyle w:val="000000100000" w:firstRow="0" w:lastRow="0" w:firstColumn="0" w:lastColumn="0" w:oddVBand="0" w:evenVBand="0" w:oddHBand="1" w:evenHBand="0" w:firstRowFirstColumn="0" w:firstRowLastColumn="0" w:lastRowFirstColumn="0" w:lastRowLastColumn="0"/>
              <w:rPr>
                <w:rStyle w:val="normaltextrun"/>
              </w:rPr>
            </w:pPr>
            <w:r w:rsidRPr="00BF299C">
              <w:rPr>
                <w:rStyle w:val="normaltextrun"/>
              </w:rPr>
              <w:t>Formatting</w:t>
            </w:r>
            <w:r w:rsidR="004D7D64" w:rsidRPr="00BF299C">
              <w:rPr>
                <w:rStyle w:val="normaltextrun"/>
              </w:rPr>
              <w:t xml:space="preserve"> </w:t>
            </w:r>
            <w:r w:rsidRPr="00BF299C">
              <w:rPr>
                <w:rStyle w:val="normaltextrun"/>
              </w:rPr>
              <w:t>consistency</w:t>
            </w:r>
            <w:r w:rsidR="004D7D64" w:rsidRPr="00BF299C">
              <w:rPr>
                <w:rStyle w:val="normaltextrun"/>
              </w:rPr>
              <w:t xml:space="preserve"> </w:t>
            </w:r>
            <w:r w:rsidRPr="00BF299C">
              <w:rPr>
                <w:rStyle w:val="normaltextrun"/>
              </w:rPr>
              <w:t>changes</w:t>
            </w:r>
          </w:p>
        </w:tc>
        <w:tc>
          <w:tcPr>
            <w:tcW w:w="1800" w:type="dxa"/>
          </w:tcPr>
          <w:p w14:paraId="6ED00E34" w14:textId="3450AB41" w:rsidR="00CE0B35" w:rsidRPr="00C700B7" w:rsidRDefault="00CE0B35" w:rsidP="001D0F8F">
            <w:pPr>
              <w:pStyle w:val="NoSpacing"/>
              <w:cnfStyle w:val="000000100000" w:firstRow="0" w:lastRow="0" w:firstColumn="0" w:lastColumn="0" w:oddVBand="0" w:evenVBand="0" w:oddHBand="1" w:evenHBand="0" w:firstRowFirstColumn="0" w:firstRowLastColumn="0" w:lastRowFirstColumn="0" w:lastRowLastColumn="0"/>
            </w:pPr>
            <w:r w:rsidRPr="00C700B7">
              <w:t>Deployment</w:t>
            </w:r>
            <w:r w:rsidR="004D7D64">
              <w:t xml:space="preserve"> </w:t>
            </w:r>
            <w:r w:rsidRPr="00C700B7">
              <w:t>of</w:t>
            </w:r>
            <w:r w:rsidR="004D7D64">
              <w:t xml:space="preserve"> </w:t>
            </w:r>
            <w:r w:rsidRPr="00C700B7">
              <w:t>G-Invoicing</w:t>
            </w:r>
            <w:r w:rsidR="004D7D64">
              <w:t xml:space="preserve"> </w:t>
            </w:r>
            <w:r w:rsidRPr="00C700B7">
              <w:t>Treasury</w:t>
            </w:r>
            <w:r w:rsidR="004D7D64">
              <w:t xml:space="preserve"> </w:t>
            </w:r>
            <w:r w:rsidRPr="00C700B7">
              <w:t>centralized</w:t>
            </w:r>
            <w:r w:rsidR="004D7D64">
              <w:t xml:space="preserve"> </w:t>
            </w:r>
            <w:r w:rsidRPr="00C700B7">
              <w:t>service</w:t>
            </w:r>
          </w:p>
        </w:tc>
      </w:tr>
      <w:tr w:rsidR="00C700B7" w:rsidRPr="00C700B7" w14:paraId="4495E6D8" w14:textId="77777777" w:rsidTr="00911C42">
        <w:trPr>
          <w:cantSplit/>
        </w:trPr>
        <w:tc>
          <w:tcPr>
            <w:cnfStyle w:val="001000000000" w:firstRow="0" w:lastRow="0" w:firstColumn="1" w:lastColumn="0" w:oddVBand="0" w:evenVBand="0" w:oddHBand="0" w:evenHBand="0" w:firstRowFirstColumn="0" w:firstRowLastColumn="0" w:lastRowFirstColumn="0" w:lastRowLastColumn="0"/>
            <w:tcW w:w="1908" w:type="dxa"/>
          </w:tcPr>
          <w:p w14:paraId="1588266F" w14:textId="468BB4C6" w:rsidR="00CE0B35" w:rsidRPr="00C700B7" w:rsidRDefault="00CE0B35" w:rsidP="001D0F8F">
            <w:pPr>
              <w:pStyle w:val="NoSpacing"/>
            </w:pPr>
            <w:r w:rsidRPr="00C700B7">
              <w:t>080</w:t>
            </w:r>
            <w:r w:rsidR="004D7D64">
              <w:t xml:space="preserve"> </w:t>
            </w:r>
            <w:r w:rsidRPr="00C700B7">
              <w:t>Apply-to-</w:t>
            </w:r>
            <w:r w:rsidR="004D7D64">
              <w:t xml:space="preserve"> </w:t>
            </w:r>
            <w:r w:rsidRPr="00C700B7">
              <w:t>Perform</w:t>
            </w:r>
            <w:r w:rsidR="004D7D64">
              <w:t xml:space="preserve"> </w:t>
            </w:r>
            <w:r w:rsidRPr="00C700B7">
              <w:t>(Grants</w:t>
            </w:r>
            <w:r w:rsidR="004D7D64">
              <w:t xml:space="preserve"> </w:t>
            </w:r>
            <w:proofErr w:type="spellStart"/>
            <w:r w:rsidRPr="00C700B7">
              <w:t>Mgmt</w:t>
            </w:r>
            <w:proofErr w:type="spellEnd"/>
            <w:r w:rsidRPr="00C700B7">
              <w:t>)</w:t>
            </w:r>
          </w:p>
        </w:tc>
        <w:tc>
          <w:tcPr>
            <w:tcW w:w="2970" w:type="dxa"/>
          </w:tcPr>
          <w:p w14:paraId="23372FB7" w14:textId="70624B5E" w:rsidR="00CE0B35" w:rsidRPr="000C4A37" w:rsidRDefault="00264669" w:rsidP="001D0F8F">
            <w:pPr>
              <w:pStyle w:val="NoSpacing"/>
              <w:cnfStyle w:val="000000000000" w:firstRow="0" w:lastRow="0" w:firstColumn="0" w:lastColumn="0" w:oddVBand="0" w:evenVBand="0" w:oddHBand="0" w:evenHBand="0" w:firstRowFirstColumn="0" w:firstRowLastColumn="0" w:lastRowFirstColumn="0" w:lastRowLastColumn="0"/>
            </w:pPr>
            <w:r w:rsidRPr="000C4A37">
              <w:t>080.FFM</w:t>
            </w:r>
            <w:r w:rsidR="00966648" w:rsidRPr="000C4A37">
              <w:t>.L2.01</w:t>
            </w:r>
            <w:r w:rsidR="004D7D64" w:rsidRPr="000C4A37">
              <w:t xml:space="preserve"> </w:t>
            </w:r>
            <w:r w:rsidR="00966648" w:rsidRPr="000C4A37">
              <w:t>Grant</w:t>
            </w:r>
            <w:r w:rsidR="004D7D64" w:rsidRPr="000C4A37">
              <w:t xml:space="preserve"> </w:t>
            </w:r>
            <w:r w:rsidR="00966648" w:rsidRPr="000C4A37">
              <w:t>with</w:t>
            </w:r>
            <w:r w:rsidR="004D7D64" w:rsidRPr="000C4A37">
              <w:t xml:space="preserve"> </w:t>
            </w:r>
            <w:r w:rsidR="00966648" w:rsidRPr="000C4A37">
              <w:t>Accrual</w:t>
            </w:r>
            <w:r w:rsidR="004D7D64" w:rsidRPr="000C4A37">
              <w:t xml:space="preserve"> </w:t>
            </w:r>
            <w:r w:rsidR="00966648" w:rsidRPr="000C4A37">
              <w:t>and</w:t>
            </w:r>
            <w:r w:rsidR="004D7D64" w:rsidRPr="000C4A37">
              <w:t xml:space="preserve"> </w:t>
            </w:r>
            <w:r w:rsidR="00966648" w:rsidRPr="000C4A37">
              <w:t>Offset</w:t>
            </w:r>
          </w:p>
        </w:tc>
        <w:tc>
          <w:tcPr>
            <w:tcW w:w="2970" w:type="dxa"/>
          </w:tcPr>
          <w:p w14:paraId="03F08701" w14:textId="4A4DE19B" w:rsidR="0061498F" w:rsidRPr="000C4A37" w:rsidRDefault="008A0648" w:rsidP="001D0F8F">
            <w:pPr>
              <w:pStyle w:val="NoSpacing"/>
              <w:cnfStyle w:val="000000000000" w:firstRow="0" w:lastRow="0" w:firstColumn="0" w:lastColumn="0" w:oddVBand="0" w:evenVBand="0" w:oddHBand="0" w:evenHBand="0" w:firstRowFirstColumn="0" w:firstRowLastColumn="0" w:lastRowFirstColumn="0" w:lastRowLastColumn="0"/>
              <w:rPr>
                <w:rStyle w:val="normaltextrun"/>
              </w:rPr>
            </w:pPr>
            <w:r w:rsidRPr="000C4A37">
              <w:rPr>
                <w:rStyle w:val="normaltextrun"/>
              </w:rPr>
              <w:t>Clarified</w:t>
            </w:r>
            <w:r w:rsidR="004D7D64" w:rsidRPr="000C4A37">
              <w:rPr>
                <w:rStyle w:val="normaltextrun"/>
              </w:rPr>
              <w:t xml:space="preserve"> </w:t>
            </w:r>
            <w:r w:rsidRPr="000C4A37">
              <w:rPr>
                <w:rStyle w:val="normaltextrun"/>
              </w:rPr>
              <w:t>use</w:t>
            </w:r>
            <w:r w:rsidR="004D7D64" w:rsidRPr="000C4A37">
              <w:rPr>
                <w:rStyle w:val="normaltextrun"/>
              </w:rPr>
              <w:t xml:space="preserve"> </w:t>
            </w:r>
            <w:r w:rsidRPr="000C4A37">
              <w:rPr>
                <w:rStyle w:val="normaltextrun"/>
              </w:rPr>
              <w:t>of</w:t>
            </w:r>
            <w:r w:rsidR="004D7D64" w:rsidRPr="000C4A37">
              <w:rPr>
                <w:rStyle w:val="normaltextrun"/>
              </w:rPr>
              <w:t xml:space="preserve"> </w:t>
            </w:r>
            <w:r w:rsidRPr="000C4A37">
              <w:rPr>
                <w:rStyle w:val="normaltextrun"/>
              </w:rPr>
              <w:t>tolerance</w:t>
            </w:r>
            <w:r w:rsidR="004D7D64" w:rsidRPr="000C4A37">
              <w:rPr>
                <w:rStyle w:val="normaltextrun"/>
              </w:rPr>
              <w:t xml:space="preserve"> </w:t>
            </w:r>
            <w:r w:rsidRPr="000C4A37">
              <w:rPr>
                <w:rStyle w:val="normaltextrun"/>
              </w:rPr>
              <w:t>amounts/percentages</w:t>
            </w:r>
            <w:r w:rsidR="004D7D64" w:rsidRPr="000C4A37">
              <w:rPr>
                <w:rStyle w:val="normaltextrun"/>
              </w:rPr>
              <w:t xml:space="preserve"> </w:t>
            </w:r>
            <w:r w:rsidRPr="000C4A37">
              <w:rPr>
                <w:rStyle w:val="normaltextrun"/>
              </w:rPr>
              <w:t>between</w:t>
            </w:r>
            <w:r w:rsidR="004D7D64" w:rsidRPr="000C4A37">
              <w:rPr>
                <w:rStyle w:val="normaltextrun"/>
              </w:rPr>
              <w:t xml:space="preserve"> </w:t>
            </w:r>
            <w:r w:rsidRPr="000C4A37">
              <w:rPr>
                <w:rStyle w:val="normaltextrun"/>
              </w:rPr>
              <w:t>obligation-commitment</w:t>
            </w:r>
            <w:r w:rsidR="004D7D64" w:rsidRPr="000C4A37">
              <w:rPr>
                <w:rStyle w:val="normaltextrun"/>
              </w:rPr>
              <w:t xml:space="preserve"> </w:t>
            </w:r>
            <w:r w:rsidRPr="000C4A37">
              <w:rPr>
                <w:rStyle w:val="normaltextrun"/>
              </w:rPr>
              <w:t>amounts</w:t>
            </w:r>
            <w:r w:rsidR="004D7D64" w:rsidRPr="000C4A37">
              <w:rPr>
                <w:rStyle w:val="normaltextrun"/>
              </w:rPr>
              <w:t xml:space="preserve"> </w:t>
            </w:r>
            <w:r w:rsidRPr="000C4A37">
              <w:rPr>
                <w:rStyle w:val="normaltextrun"/>
              </w:rPr>
              <w:t>and</w:t>
            </w:r>
            <w:r w:rsidR="004D7D64" w:rsidRPr="000C4A37">
              <w:rPr>
                <w:rStyle w:val="normaltextrun"/>
              </w:rPr>
              <w:t xml:space="preserve"> </w:t>
            </w:r>
            <w:r w:rsidRPr="000C4A37">
              <w:rPr>
                <w:rStyle w:val="normaltextrun"/>
              </w:rPr>
              <w:t>expenditure-obligation</w:t>
            </w:r>
            <w:r w:rsidR="004D7D64" w:rsidRPr="000C4A37">
              <w:rPr>
                <w:rStyle w:val="normaltextrun"/>
              </w:rPr>
              <w:t xml:space="preserve"> </w:t>
            </w:r>
            <w:r w:rsidRPr="000C4A37">
              <w:rPr>
                <w:rStyle w:val="normaltextrun"/>
              </w:rPr>
              <w:t>amounts</w:t>
            </w:r>
          </w:p>
          <w:p w14:paraId="0BDBA25D" w14:textId="77777777" w:rsidR="0061498F" w:rsidRPr="000C4A37" w:rsidRDefault="0061498F" w:rsidP="001D0F8F">
            <w:pPr>
              <w:pStyle w:val="NoSpacing"/>
              <w:cnfStyle w:val="000000000000" w:firstRow="0" w:lastRow="0" w:firstColumn="0" w:lastColumn="0" w:oddVBand="0" w:evenVBand="0" w:oddHBand="0" w:evenHBand="0" w:firstRowFirstColumn="0" w:firstRowLastColumn="0" w:lastRowFirstColumn="0" w:lastRowLastColumn="0"/>
              <w:rPr>
                <w:rStyle w:val="normaltextrun"/>
              </w:rPr>
            </w:pPr>
          </w:p>
          <w:p w14:paraId="172E4C96" w14:textId="317D229E" w:rsidR="00CE0B35" w:rsidRPr="000C4A37" w:rsidRDefault="00840C42" w:rsidP="001D0F8F">
            <w:pPr>
              <w:pStyle w:val="NoSpacing"/>
              <w:cnfStyle w:val="000000000000" w:firstRow="0" w:lastRow="0" w:firstColumn="0" w:lastColumn="0" w:oddVBand="0" w:evenVBand="0" w:oddHBand="0" w:evenHBand="0" w:firstRowFirstColumn="0" w:firstRowLastColumn="0" w:lastRowFirstColumn="0" w:lastRowLastColumn="0"/>
              <w:rPr>
                <w:rStyle w:val="normaltextrun"/>
              </w:rPr>
            </w:pPr>
            <w:r w:rsidRPr="000C4A37">
              <w:rPr>
                <w:rStyle w:val="normaltextrun"/>
              </w:rPr>
              <w:t>Formatting</w:t>
            </w:r>
            <w:r w:rsidR="004D7D64" w:rsidRPr="000C4A37">
              <w:rPr>
                <w:rStyle w:val="normaltextrun"/>
              </w:rPr>
              <w:t xml:space="preserve"> </w:t>
            </w:r>
            <w:r w:rsidRPr="000C4A37">
              <w:rPr>
                <w:rStyle w:val="normaltextrun"/>
              </w:rPr>
              <w:t>consistency</w:t>
            </w:r>
            <w:r w:rsidR="004D7D64" w:rsidRPr="000C4A37">
              <w:rPr>
                <w:rStyle w:val="normaltextrun"/>
              </w:rPr>
              <w:t xml:space="preserve"> </w:t>
            </w:r>
            <w:r w:rsidRPr="000C4A37">
              <w:rPr>
                <w:rStyle w:val="normaltextrun"/>
              </w:rPr>
              <w:t>changes</w:t>
            </w:r>
          </w:p>
        </w:tc>
        <w:tc>
          <w:tcPr>
            <w:tcW w:w="1800" w:type="dxa"/>
          </w:tcPr>
          <w:p w14:paraId="663CC672" w14:textId="0A89A661" w:rsidR="00CE0B35" w:rsidRPr="000C4A37" w:rsidRDefault="001170E8" w:rsidP="001D0F8F">
            <w:pPr>
              <w:pStyle w:val="NoSpacing"/>
              <w:cnfStyle w:val="000000000000" w:firstRow="0" w:lastRow="0" w:firstColumn="0" w:lastColumn="0" w:oddVBand="0" w:evenVBand="0" w:oddHBand="0" w:evenHBand="0" w:firstRowFirstColumn="0" w:firstRowLastColumn="0" w:lastRowFirstColumn="0" w:lastRowLastColumn="0"/>
            </w:pPr>
            <w:r w:rsidRPr="000C4A37">
              <w:t>FM</w:t>
            </w:r>
            <w:r w:rsidR="004D7D64" w:rsidRPr="000C4A37">
              <w:t xml:space="preserve"> </w:t>
            </w:r>
            <w:r w:rsidRPr="000C4A37">
              <w:t>QSMO</w:t>
            </w:r>
            <w:r w:rsidR="004D7D64" w:rsidRPr="000C4A37">
              <w:t xml:space="preserve"> </w:t>
            </w:r>
            <w:r w:rsidRPr="000C4A37">
              <w:t>Marketplace</w:t>
            </w:r>
            <w:r w:rsidR="004D7D64" w:rsidRPr="000C4A37">
              <w:t xml:space="preserve"> </w:t>
            </w:r>
            <w:r w:rsidRPr="000C4A37">
              <w:t>RFI</w:t>
            </w:r>
            <w:r w:rsidR="004D7D64" w:rsidRPr="000C4A37">
              <w:t xml:space="preserve"> </w:t>
            </w:r>
            <w:r w:rsidRPr="000C4A37">
              <w:t>industry</w:t>
            </w:r>
            <w:r w:rsidR="004D7D64" w:rsidRPr="000C4A37">
              <w:t xml:space="preserve"> </w:t>
            </w:r>
            <w:r w:rsidRPr="000C4A37">
              <w:t>request</w:t>
            </w:r>
            <w:r w:rsidR="004D7D64" w:rsidRPr="000C4A37">
              <w:t xml:space="preserve"> </w:t>
            </w:r>
            <w:r w:rsidRPr="000C4A37">
              <w:t>for</w:t>
            </w:r>
            <w:r w:rsidR="004D7D64" w:rsidRPr="000C4A37">
              <w:t xml:space="preserve"> </w:t>
            </w:r>
            <w:r w:rsidRPr="000C4A37">
              <w:t>clarification</w:t>
            </w:r>
          </w:p>
        </w:tc>
      </w:tr>
      <w:tr w:rsidR="00C700B7" w:rsidRPr="00C700B7" w14:paraId="00E4FA36" w14:textId="77777777" w:rsidTr="00911C42">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908" w:type="dxa"/>
          </w:tcPr>
          <w:p w14:paraId="45C5C7BB" w14:textId="37B27EFF" w:rsidR="00CE0B35" w:rsidRPr="00C700B7" w:rsidRDefault="00CE0B35" w:rsidP="001D0F8F">
            <w:pPr>
              <w:pStyle w:val="NoSpacing"/>
            </w:pPr>
            <w:r w:rsidRPr="00C700B7">
              <w:t>090</w:t>
            </w:r>
            <w:r w:rsidR="004D7D64">
              <w:t xml:space="preserve"> </w:t>
            </w:r>
            <w:r w:rsidRPr="00C700B7">
              <w:t>Hire-to-Retire</w:t>
            </w:r>
          </w:p>
        </w:tc>
        <w:tc>
          <w:tcPr>
            <w:tcW w:w="2970" w:type="dxa"/>
          </w:tcPr>
          <w:p w14:paraId="4F8C33EA" w14:textId="06F9760F" w:rsidR="00CE0B35" w:rsidRPr="000C4A37" w:rsidRDefault="00643CEE" w:rsidP="001D0F8F">
            <w:pPr>
              <w:pStyle w:val="NoSpacing"/>
              <w:cnfStyle w:val="000000100000" w:firstRow="0" w:lastRow="0" w:firstColumn="0" w:lastColumn="0" w:oddVBand="0" w:evenVBand="0" w:oddHBand="1" w:evenHBand="0" w:firstRowFirstColumn="0" w:firstRowLastColumn="0" w:lastRowFirstColumn="0" w:lastRowLastColumn="0"/>
            </w:pPr>
            <w:r w:rsidRPr="000C4A37">
              <w:t>090.FFM.L1.01</w:t>
            </w:r>
            <w:r w:rsidR="004D7D64" w:rsidRPr="000C4A37">
              <w:t xml:space="preserve"> </w:t>
            </w:r>
            <w:r w:rsidRPr="000C4A37">
              <w:t>Post</w:t>
            </w:r>
            <w:r w:rsidR="004D7D64" w:rsidRPr="000C4A37">
              <w:t xml:space="preserve"> </w:t>
            </w:r>
            <w:r w:rsidRPr="000C4A37">
              <w:t>Payroll</w:t>
            </w:r>
          </w:p>
        </w:tc>
        <w:tc>
          <w:tcPr>
            <w:tcW w:w="2970" w:type="dxa"/>
          </w:tcPr>
          <w:p w14:paraId="50B06FD3" w14:textId="72B1BC48" w:rsidR="00CE0B35" w:rsidRPr="000C4A37" w:rsidRDefault="00C700B7" w:rsidP="001D0F8F">
            <w:pPr>
              <w:pStyle w:val="NoSpacing"/>
              <w:cnfStyle w:val="000000100000" w:firstRow="0" w:lastRow="0" w:firstColumn="0" w:lastColumn="0" w:oddVBand="0" w:evenVBand="0" w:oddHBand="1" w:evenHBand="0" w:firstRowFirstColumn="0" w:firstRowLastColumn="0" w:lastRowFirstColumn="0" w:lastRowLastColumn="0"/>
              <w:rPr>
                <w:rStyle w:val="normaltextrun"/>
              </w:rPr>
            </w:pPr>
            <w:r w:rsidRPr="000C4A37">
              <w:rPr>
                <w:rStyle w:val="normaltextrun"/>
              </w:rPr>
              <w:t>Formatting</w:t>
            </w:r>
            <w:r w:rsidR="004D7D64" w:rsidRPr="000C4A37">
              <w:rPr>
                <w:rStyle w:val="normaltextrun"/>
              </w:rPr>
              <w:t xml:space="preserve"> </w:t>
            </w:r>
            <w:r w:rsidRPr="000C4A37">
              <w:rPr>
                <w:rStyle w:val="normaltextrun"/>
              </w:rPr>
              <w:t>consistency</w:t>
            </w:r>
            <w:r w:rsidR="004D7D64" w:rsidRPr="000C4A37">
              <w:rPr>
                <w:rStyle w:val="normaltextrun"/>
              </w:rPr>
              <w:t xml:space="preserve"> </w:t>
            </w:r>
            <w:r w:rsidRPr="000C4A37">
              <w:rPr>
                <w:rStyle w:val="normaltextrun"/>
              </w:rPr>
              <w:t>changes</w:t>
            </w:r>
          </w:p>
        </w:tc>
        <w:tc>
          <w:tcPr>
            <w:tcW w:w="1800" w:type="dxa"/>
          </w:tcPr>
          <w:p w14:paraId="1BBEC700" w14:textId="02E8A69F" w:rsidR="00CE0B35" w:rsidRPr="000C4A37" w:rsidRDefault="00DF31EA" w:rsidP="001D0F8F">
            <w:pPr>
              <w:pStyle w:val="NoSpacing"/>
              <w:cnfStyle w:val="000000100000" w:firstRow="0" w:lastRow="0" w:firstColumn="0" w:lastColumn="0" w:oddVBand="0" w:evenVBand="0" w:oddHBand="1" w:evenHBand="0" w:firstRowFirstColumn="0" w:firstRowLastColumn="0" w:lastRowFirstColumn="0" w:lastRowLastColumn="0"/>
            </w:pPr>
            <w:r w:rsidRPr="000C4A37">
              <w:t>Quality</w:t>
            </w:r>
            <w:r w:rsidR="004D7D64" w:rsidRPr="000C4A37">
              <w:t xml:space="preserve"> </w:t>
            </w:r>
            <w:r w:rsidRPr="000C4A37">
              <w:t>Review</w:t>
            </w:r>
          </w:p>
        </w:tc>
      </w:tr>
      <w:tr w:rsidR="00CE4DDB" w:rsidRPr="00C700B7" w14:paraId="04BFF173" w14:textId="77777777" w:rsidTr="00911C42">
        <w:trPr>
          <w:cantSplit/>
        </w:trPr>
        <w:tc>
          <w:tcPr>
            <w:cnfStyle w:val="001000000000" w:firstRow="0" w:lastRow="0" w:firstColumn="1" w:lastColumn="0" w:oddVBand="0" w:evenVBand="0" w:oddHBand="0" w:evenHBand="0" w:firstRowFirstColumn="0" w:firstRowLastColumn="0" w:lastRowFirstColumn="0" w:lastRowLastColumn="0"/>
            <w:tcW w:w="1908" w:type="dxa"/>
          </w:tcPr>
          <w:p w14:paraId="6B5F875D" w14:textId="509411ED" w:rsidR="00CE4DDB" w:rsidRPr="00C700B7" w:rsidRDefault="00CE4DDB" w:rsidP="00EC22C6">
            <w:pPr>
              <w:pStyle w:val="TableParagraph"/>
            </w:pPr>
            <w:r w:rsidRPr="00C700B7">
              <w:t>100</w:t>
            </w:r>
            <w:r w:rsidR="004D7D64">
              <w:t xml:space="preserve"> </w:t>
            </w:r>
            <w:r w:rsidRPr="00C700B7">
              <w:t>Book-to-</w:t>
            </w:r>
            <w:r w:rsidR="004D7D64">
              <w:t xml:space="preserve"> </w:t>
            </w:r>
            <w:r w:rsidRPr="00C700B7">
              <w:t>Reimburse</w:t>
            </w:r>
            <w:r w:rsidR="004D7D64">
              <w:t xml:space="preserve"> </w:t>
            </w:r>
            <w:r w:rsidRPr="00C700B7">
              <w:t>(Travel)</w:t>
            </w:r>
          </w:p>
        </w:tc>
        <w:tc>
          <w:tcPr>
            <w:tcW w:w="2970" w:type="dxa"/>
          </w:tcPr>
          <w:p w14:paraId="520B5815" w14:textId="26FC6AEE" w:rsidR="00CE4DDB" w:rsidRPr="000C4A37" w:rsidRDefault="00CE4DDB" w:rsidP="000C4A37">
            <w:pPr>
              <w:pStyle w:val="TableParagraph"/>
              <w:cnfStyle w:val="000000000000" w:firstRow="0" w:lastRow="0" w:firstColumn="0" w:lastColumn="0" w:oddVBand="0" w:evenVBand="0" w:oddHBand="0" w:evenHBand="0" w:firstRowFirstColumn="0" w:firstRowLastColumn="0" w:lastRowFirstColumn="0" w:lastRowLastColumn="0"/>
            </w:pPr>
            <w:r w:rsidRPr="000C4A37">
              <w:t>100.FFM.L1.01</w:t>
            </w:r>
            <w:r w:rsidR="004D7D64" w:rsidRPr="000C4A37">
              <w:t xml:space="preserve"> </w:t>
            </w:r>
            <w:r w:rsidRPr="000C4A37">
              <w:t>Temporary</w:t>
            </w:r>
            <w:r w:rsidR="004D7D64" w:rsidRPr="000C4A37">
              <w:t xml:space="preserve"> </w:t>
            </w:r>
            <w:r w:rsidRPr="000C4A37">
              <w:t>Duty</w:t>
            </w:r>
            <w:r w:rsidR="004D7D64" w:rsidRPr="000C4A37">
              <w:t xml:space="preserve"> </w:t>
            </w:r>
            <w:r w:rsidRPr="000C4A37">
              <w:t>(TDY)Travel</w:t>
            </w:r>
            <w:r w:rsidR="004D7D64" w:rsidRPr="000C4A37">
              <w:t xml:space="preserve"> </w:t>
            </w:r>
          </w:p>
          <w:p w14:paraId="44D06F6F" w14:textId="77777777" w:rsidR="00CE4DDB" w:rsidRPr="000C4A37" w:rsidRDefault="00CE4DDB" w:rsidP="000C4A37">
            <w:pPr>
              <w:pStyle w:val="TableParagraph"/>
              <w:cnfStyle w:val="000000000000" w:firstRow="0" w:lastRow="0" w:firstColumn="0" w:lastColumn="0" w:oddVBand="0" w:evenVBand="0" w:oddHBand="0" w:evenHBand="0" w:firstRowFirstColumn="0" w:firstRowLastColumn="0" w:lastRowFirstColumn="0" w:lastRowLastColumn="0"/>
            </w:pPr>
          </w:p>
          <w:p w14:paraId="67AF9DB7" w14:textId="092DC4B6" w:rsidR="00CE4DDB" w:rsidRPr="000C4A37" w:rsidRDefault="00CE4DDB" w:rsidP="000C4A37">
            <w:pPr>
              <w:pStyle w:val="TableParagraph"/>
              <w:cnfStyle w:val="000000000000" w:firstRow="0" w:lastRow="0" w:firstColumn="0" w:lastColumn="0" w:oddVBand="0" w:evenVBand="0" w:oddHBand="0" w:evenHBand="0" w:firstRowFirstColumn="0" w:firstRowLastColumn="0" w:lastRowFirstColumn="0" w:lastRowLastColumn="0"/>
            </w:pPr>
            <w:r w:rsidRPr="000C4A37">
              <w:t>100.FFM.</w:t>
            </w:r>
            <w:r w:rsidR="000C2583" w:rsidRPr="000C4A37">
              <w:t>L2.01</w:t>
            </w:r>
            <w:r w:rsidR="004D7D64" w:rsidRPr="000C4A37">
              <w:t xml:space="preserve"> </w:t>
            </w:r>
            <w:r w:rsidR="000C2583" w:rsidRPr="000C4A37">
              <w:t>Permanent</w:t>
            </w:r>
            <w:r w:rsidR="004D7D64" w:rsidRPr="000C4A37">
              <w:t xml:space="preserve"> </w:t>
            </w:r>
            <w:r w:rsidR="000C2583" w:rsidRPr="000C4A37">
              <w:t>Change</w:t>
            </w:r>
            <w:r w:rsidR="004D7D64" w:rsidRPr="000C4A37">
              <w:t xml:space="preserve"> </w:t>
            </w:r>
            <w:r w:rsidR="000C2583" w:rsidRPr="000C4A37">
              <w:t>of</w:t>
            </w:r>
            <w:r w:rsidR="004D7D64" w:rsidRPr="000C4A37">
              <w:t xml:space="preserve"> </w:t>
            </w:r>
            <w:r w:rsidR="000C2583" w:rsidRPr="000C4A37">
              <w:t>Station</w:t>
            </w:r>
          </w:p>
          <w:p w14:paraId="2B870DCD" w14:textId="77777777" w:rsidR="00B1219D" w:rsidRPr="000C4A37" w:rsidRDefault="00B1219D" w:rsidP="000C4A37">
            <w:pPr>
              <w:pStyle w:val="TableParagraph"/>
              <w:cnfStyle w:val="000000000000" w:firstRow="0" w:lastRow="0" w:firstColumn="0" w:lastColumn="0" w:oddVBand="0" w:evenVBand="0" w:oddHBand="0" w:evenHBand="0" w:firstRowFirstColumn="0" w:firstRowLastColumn="0" w:lastRowFirstColumn="0" w:lastRowLastColumn="0"/>
            </w:pPr>
          </w:p>
          <w:p w14:paraId="4AD8D8E5" w14:textId="4189DD29" w:rsidR="00B1219D" w:rsidRPr="000C4A37" w:rsidRDefault="00B1219D" w:rsidP="000C4A37">
            <w:pPr>
              <w:pStyle w:val="TableParagraph"/>
              <w:cnfStyle w:val="000000000000" w:firstRow="0" w:lastRow="0" w:firstColumn="0" w:lastColumn="0" w:oddVBand="0" w:evenVBand="0" w:oddHBand="0" w:evenHBand="0" w:firstRowFirstColumn="0" w:firstRowLastColumn="0" w:lastRowFirstColumn="0" w:lastRowLastColumn="0"/>
            </w:pPr>
            <w:r w:rsidRPr="000C4A37">
              <w:t>100.FFM.L3.01</w:t>
            </w:r>
            <w:r w:rsidR="004D7D64" w:rsidRPr="000C4A37">
              <w:t xml:space="preserve"> </w:t>
            </w:r>
            <w:r w:rsidR="00780BE7" w:rsidRPr="000C4A37">
              <w:t>Travel</w:t>
            </w:r>
            <w:r w:rsidR="004D7D64" w:rsidRPr="000C4A37">
              <w:t xml:space="preserve"> </w:t>
            </w:r>
            <w:r w:rsidR="00780BE7" w:rsidRPr="000C4A37">
              <w:t>Sponsored</w:t>
            </w:r>
            <w:r w:rsidR="004D7D64" w:rsidRPr="000C4A37">
              <w:t xml:space="preserve"> </w:t>
            </w:r>
            <w:r w:rsidR="00780BE7" w:rsidRPr="000C4A37">
              <w:t>by</w:t>
            </w:r>
            <w:r w:rsidR="004D7D64" w:rsidRPr="000C4A37">
              <w:t xml:space="preserve"> </w:t>
            </w:r>
            <w:r w:rsidR="00780BE7" w:rsidRPr="000C4A37">
              <w:t>Non-Government</w:t>
            </w:r>
            <w:r w:rsidR="004D7D64" w:rsidRPr="000C4A37">
              <w:t xml:space="preserve"> </w:t>
            </w:r>
            <w:r w:rsidR="00780BE7" w:rsidRPr="000C4A37">
              <w:t>Source</w:t>
            </w:r>
          </w:p>
        </w:tc>
        <w:tc>
          <w:tcPr>
            <w:tcW w:w="2970" w:type="dxa"/>
          </w:tcPr>
          <w:p w14:paraId="4F283453" w14:textId="5C38B87A" w:rsidR="00CE4DDB" w:rsidRPr="000C4A37" w:rsidRDefault="00CE4DDB" w:rsidP="000C4A37">
            <w:pPr>
              <w:pStyle w:val="TableParagraph"/>
              <w:cnfStyle w:val="000000000000" w:firstRow="0" w:lastRow="0" w:firstColumn="0" w:lastColumn="0" w:oddVBand="0" w:evenVBand="0" w:oddHBand="0" w:evenHBand="0" w:firstRowFirstColumn="0" w:firstRowLastColumn="0" w:lastRowFirstColumn="0" w:lastRowLastColumn="0"/>
              <w:rPr>
                <w:rStyle w:val="normaltextrun"/>
              </w:rPr>
            </w:pPr>
            <w:r w:rsidRPr="000C4A37">
              <w:rPr>
                <w:rStyle w:val="normaltextrun"/>
              </w:rPr>
              <w:t>Clarified</w:t>
            </w:r>
            <w:r w:rsidR="004D7D64" w:rsidRPr="000C4A37">
              <w:rPr>
                <w:rStyle w:val="normaltextrun"/>
              </w:rPr>
              <w:t xml:space="preserve"> </w:t>
            </w:r>
            <w:r w:rsidRPr="000C4A37">
              <w:rPr>
                <w:rStyle w:val="normaltextrun"/>
              </w:rPr>
              <w:t>use</w:t>
            </w:r>
            <w:r w:rsidR="004D7D64" w:rsidRPr="000C4A37">
              <w:rPr>
                <w:rStyle w:val="normaltextrun"/>
              </w:rPr>
              <w:t xml:space="preserve"> </w:t>
            </w:r>
            <w:r w:rsidRPr="000C4A37">
              <w:rPr>
                <w:rStyle w:val="normaltextrun"/>
              </w:rPr>
              <w:t>of</w:t>
            </w:r>
            <w:r w:rsidR="004D7D64" w:rsidRPr="000C4A37">
              <w:rPr>
                <w:rStyle w:val="normaltextrun"/>
              </w:rPr>
              <w:t xml:space="preserve"> </w:t>
            </w:r>
            <w:r w:rsidRPr="000C4A37">
              <w:rPr>
                <w:rStyle w:val="normaltextrun"/>
              </w:rPr>
              <w:t>tolerance</w:t>
            </w:r>
            <w:r w:rsidR="004D7D64" w:rsidRPr="000C4A37">
              <w:rPr>
                <w:rStyle w:val="normaltextrun"/>
              </w:rPr>
              <w:t xml:space="preserve"> </w:t>
            </w:r>
            <w:r w:rsidRPr="000C4A37">
              <w:rPr>
                <w:rStyle w:val="normaltextrun"/>
              </w:rPr>
              <w:t>amounts/percentages</w:t>
            </w:r>
            <w:r w:rsidR="004D7D64" w:rsidRPr="000C4A37">
              <w:rPr>
                <w:rStyle w:val="normaltextrun"/>
              </w:rPr>
              <w:t xml:space="preserve"> </w:t>
            </w:r>
            <w:r w:rsidRPr="000C4A37">
              <w:rPr>
                <w:rStyle w:val="normaltextrun"/>
              </w:rPr>
              <w:t>between</w:t>
            </w:r>
            <w:r w:rsidR="004D7D64" w:rsidRPr="000C4A37">
              <w:rPr>
                <w:rStyle w:val="normaltextrun"/>
              </w:rPr>
              <w:t xml:space="preserve"> </w:t>
            </w:r>
            <w:r w:rsidRPr="000C4A37">
              <w:rPr>
                <w:rStyle w:val="normaltextrun"/>
              </w:rPr>
              <w:t>obligation-commitment</w:t>
            </w:r>
            <w:r w:rsidR="004D7D64" w:rsidRPr="000C4A37">
              <w:rPr>
                <w:rStyle w:val="normaltextrun"/>
              </w:rPr>
              <w:t xml:space="preserve"> </w:t>
            </w:r>
            <w:r w:rsidRPr="000C4A37">
              <w:rPr>
                <w:rStyle w:val="normaltextrun"/>
              </w:rPr>
              <w:t>amounts</w:t>
            </w:r>
            <w:r w:rsidR="004D7D64" w:rsidRPr="000C4A37">
              <w:rPr>
                <w:rStyle w:val="normaltextrun"/>
              </w:rPr>
              <w:t xml:space="preserve"> </w:t>
            </w:r>
            <w:r w:rsidRPr="000C4A37">
              <w:rPr>
                <w:rStyle w:val="normaltextrun"/>
              </w:rPr>
              <w:t>and</w:t>
            </w:r>
            <w:r w:rsidR="004D7D64" w:rsidRPr="000C4A37">
              <w:rPr>
                <w:rStyle w:val="normaltextrun"/>
              </w:rPr>
              <w:t xml:space="preserve"> </w:t>
            </w:r>
            <w:r w:rsidRPr="000C4A37">
              <w:rPr>
                <w:rStyle w:val="normaltextrun"/>
              </w:rPr>
              <w:t>expenditure-obligation</w:t>
            </w:r>
            <w:r w:rsidR="004D7D64" w:rsidRPr="000C4A37">
              <w:rPr>
                <w:rStyle w:val="normaltextrun"/>
              </w:rPr>
              <w:t xml:space="preserve"> </w:t>
            </w:r>
            <w:r w:rsidRPr="000C4A37">
              <w:rPr>
                <w:rStyle w:val="normaltextrun"/>
              </w:rPr>
              <w:t>amounts</w:t>
            </w:r>
          </w:p>
          <w:p w14:paraId="1A8893EA" w14:textId="77777777" w:rsidR="00CE4DDB" w:rsidRPr="000C4A37" w:rsidRDefault="00CE4DDB" w:rsidP="000C4A37">
            <w:pPr>
              <w:pStyle w:val="TableParagraph"/>
              <w:cnfStyle w:val="000000000000" w:firstRow="0" w:lastRow="0" w:firstColumn="0" w:lastColumn="0" w:oddVBand="0" w:evenVBand="0" w:oddHBand="0" w:evenHBand="0" w:firstRowFirstColumn="0" w:firstRowLastColumn="0" w:lastRowFirstColumn="0" w:lastRowLastColumn="0"/>
              <w:rPr>
                <w:rStyle w:val="normaltextrun"/>
              </w:rPr>
            </w:pPr>
          </w:p>
          <w:p w14:paraId="7C05B3F6" w14:textId="04162810" w:rsidR="00CE4DDB" w:rsidRPr="000C4A37" w:rsidRDefault="00CE4DDB" w:rsidP="000C4A37">
            <w:pPr>
              <w:pStyle w:val="TableParagraph"/>
              <w:cnfStyle w:val="000000000000" w:firstRow="0" w:lastRow="0" w:firstColumn="0" w:lastColumn="0" w:oddVBand="0" w:evenVBand="0" w:oddHBand="0" w:evenHBand="0" w:firstRowFirstColumn="0" w:firstRowLastColumn="0" w:lastRowFirstColumn="0" w:lastRowLastColumn="0"/>
              <w:rPr>
                <w:rStyle w:val="normaltextrun"/>
              </w:rPr>
            </w:pPr>
            <w:r w:rsidRPr="000C4A37">
              <w:rPr>
                <w:rStyle w:val="normaltextrun"/>
              </w:rPr>
              <w:t>Formatting</w:t>
            </w:r>
            <w:r w:rsidR="004D7D64" w:rsidRPr="000C4A37">
              <w:rPr>
                <w:rStyle w:val="normaltextrun"/>
              </w:rPr>
              <w:t xml:space="preserve"> </w:t>
            </w:r>
            <w:r w:rsidRPr="000C4A37">
              <w:rPr>
                <w:rStyle w:val="normaltextrun"/>
              </w:rPr>
              <w:t>consistency</w:t>
            </w:r>
            <w:r w:rsidR="004D7D64" w:rsidRPr="000C4A37">
              <w:rPr>
                <w:rStyle w:val="normaltextrun"/>
              </w:rPr>
              <w:t xml:space="preserve"> </w:t>
            </w:r>
            <w:r w:rsidRPr="000C4A37">
              <w:rPr>
                <w:rStyle w:val="normaltextrun"/>
              </w:rPr>
              <w:t>changes</w:t>
            </w:r>
          </w:p>
        </w:tc>
        <w:tc>
          <w:tcPr>
            <w:tcW w:w="1800" w:type="dxa"/>
          </w:tcPr>
          <w:p w14:paraId="01D5DE5B" w14:textId="2FB03FBF" w:rsidR="00CE4DDB" w:rsidRPr="000C4A37" w:rsidRDefault="00CE4DDB" w:rsidP="000C4A37">
            <w:pPr>
              <w:pStyle w:val="TableParagraph"/>
              <w:cnfStyle w:val="000000000000" w:firstRow="0" w:lastRow="0" w:firstColumn="0" w:lastColumn="0" w:oddVBand="0" w:evenVBand="0" w:oddHBand="0" w:evenHBand="0" w:firstRowFirstColumn="0" w:firstRowLastColumn="0" w:lastRowFirstColumn="0" w:lastRowLastColumn="0"/>
            </w:pPr>
            <w:r w:rsidRPr="000C4A37">
              <w:t>FM</w:t>
            </w:r>
            <w:r w:rsidR="004D7D64" w:rsidRPr="000C4A37">
              <w:t xml:space="preserve"> </w:t>
            </w:r>
            <w:r w:rsidRPr="000C4A37">
              <w:t>QSMO</w:t>
            </w:r>
            <w:r w:rsidR="004D7D64" w:rsidRPr="000C4A37">
              <w:t xml:space="preserve"> </w:t>
            </w:r>
            <w:r w:rsidRPr="000C4A37">
              <w:t>Marketplace</w:t>
            </w:r>
            <w:r w:rsidR="004D7D64" w:rsidRPr="000C4A37">
              <w:t xml:space="preserve"> </w:t>
            </w:r>
            <w:r w:rsidRPr="000C4A37">
              <w:t>RFI</w:t>
            </w:r>
            <w:r w:rsidR="004D7D64" w:rsidRPr="000C4A37">
              <w:t xml:space="preserve"> </w:t>
            </w:r>
            <w:r w:rsidRPr="000C4A37">
              <w:t>industry</w:t>
            </w:r>
            <w:r w:rsidR="004D7D64" w:rsidRPr="000C4A37">
              <w:t xml:space="preserve"> </w:t>
            </w:r>
            <w:r w:rsidRPr="000C4A37">
              <w:t>request</w:t>
            </w:r>
            <w:r w:rsidR="004D7D64" w:rsidRPr="000C4A37">
              <w:t xml:space="preserve"> </w:t>
            </w:r>
            <w:r w:rsidRPr="000C4A37">
              <w:t>for</w:t>
            </w:r>
            <w:r w:rsidR="004D7D64" w:rsidRPr="000C4A37">
              <w:t xml:space="preserve"> </w:t>
            </w:r>
            <w:r w:rsidRPr="000C4A37">
              <w:t>clarification</w:t>
            </w:r>
          </w:p>
        </w:tc>
      </w:tr>
      <w:tr w:rsidR="00CE4DDB" w:rsidRPr="00C700B7" w14:paraId="4E4CEA33" w14:textId="77777777" w:rsidTr="00911C42">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908" w:type="dxa"/>
          </w:tcPr>
          <w:p w14:paraId="529E7895" w14:textId="3DF41253" w:rsidR="00CE4DDB" w:rsidRPr="00C700B7" w:rsidRDefault="00CE4DDB" w:rsidP="001D0F8F">
            <w:pPr>
              <w:pStyle w:val="NoSpacing"/>
            </w:pPr>
            <w:r w:rsidRPr="00C700B7">
              <w:lastRenderedPageBreak/>
              <w:t>110</w:t>
            </w:r>
            <w:r w:rsidR="004D7D64">
              <w:t xml:space="preserve"> </w:t>
            </w:r>
            <w:r w:rsidRPr="00C700B7">
              <w:t>Apply-to-</w:t>
            </w:r>
            <w:r w:rsidR="004D7D64">
              <w:t xml:space="preserve"> </w:t>
            </w:r>
            <w:r w:rsidRPr="00C700B7">
              <w:t>Repay</w:t>
            </w:r>
            <w:r w:rsidR="004D7D64">
              <w:t xml:space="preserve"> </w:t>
            </w:r>
            <w:r w:rsidRPr="00C700B7">
              <w:t>(Loan</w:t>
            </w:r>
            <w:r w:rsidR="004D7D64">
              <w:t xml:space="preserve"> </w:t>
            </w:r>
            <w:proofErr w:type="spellStart"/>
            <w:r w:rsidRPr="00C700B7">
              <w:t>Mgmt</w:t>
            </w:r>
            <w:proofErr w:type="spellEnd"/>
            <w:r w:rsidRPr="00C700B7">
              <w:t>)</w:t>
            </w:r>
          </w:p>
        </w:tc>
        <w:tc>
          <w:tcPr>
            <w:tcW w:w="2970" w:type="dxa"/>
          </w:tcPr>
          <w:p w14:paraId="2484D89E" w14:textId="7048E3EB" w:rsidR="00CE4DDB" w:rsidRPr="000C4A37" w:rsidRDefault="005E6258" w:rsidP="001D0F8F">
            <w:pPr>
              <w:pStyle w:val="NoSpacing"/>
              <w:cnfStyle w:val="000000100000" w:firstRow="0" w:lastRow="0" w:firstColumn="0" w:lastColumn="0" w:oddVBand="0" w:evenVBand="0" w:oddHBand="1" w:evenHBand="0" w:firstRowFirstColumn="0" w:firstRowLastColumn="0" w:lastRowFirstColumn="0" w:lastRowLastColumn="0"/>
            </w:pPr>
            <w:r w:rsidRPr="000C4A37">
              <w:t>110.FFM.L2.01</w:t>
            </w:r>
            <w:r w:rsidR="004D7D64" w:rsidRPr="000C4A37">
              <w:t xml:space="preserve"> </w:t>
            </w:r>
            <w:r w:rsidR="00F73E17" w:rsidRPr="000C4A37">
              <w:t>Federal</w:t>
            </w:r>
            <w:r w:rsidR="004D7D64" w:rsidRPr="000C4A37">
              <w:t xml:space="preserve"> </w:t>
            </w:r>
            <w:r w:rsidR="00F73E17" w:rsidRPr="000C4A37">
              <w:t>Government</w:t>
            </w:r>
            <w:r w:rsidR="004D7D64" w:rsidRPr="000C4A37">
              <w:t xml:space="preserve"> </w:t>
            </w:r>
            <w:r w:rsidR="00F73E17" w:rsidRPr="000C4A37">
              <w:t>Direct</w:t>
            </w:r>
            <w:r w:rsidR="004D7D64" w:rsidRPr="000C4A37">
              <w:t xml:space="preserve"> </w:t>
            </w:r>
            <w:r w:rsidR="00F73E17" w:rsidRPr="000C4A37">
              <w:t>Loans</w:t>
            </w:r>
            <w:r w:rsidR="004D7D64" w:rsidRPr="000C4A37">
              <w:t xml:space="preserve"> </w:t>
            </w:r>
            <w:r w:rsidR="00F73E17" w:rsidRPr="000C4A37">
              <w:t>Subject</w:t>
            </w:r>
            <w:r w:rsidR="004D7D64" w:rsidRPr="000C4A37">
              <w:t xml:space="preserve"> </w:t>
            </w:r>
            <w:r w:rsidR="00F73E17" w:rsidRPr="000C4A37">
              <w:t>to</w:t>
            </w:r>
            <w:r w:rsidR="004D7D64" w:rsidRPr="000C4A37">
              <w:t xml:space="preserve"> </w:t>
            </w:r>
            <w:r w:rsidR="00F73E17" w:rsidRPr="000C4A37">
              <w:t>Credit</w:t>
            </w:r>
            <w:r w:rsidR="004D7D64" w:rsidRPr="000C4A37">
              <w:t xml:space="preserve"> </w:t>
            </w:r>
            <w:r w:rsidR="00F73E17" w:rsidRPr="000C4A37">
              <w:t>Reform</w:t>
            </w:r>
          </w:p>
        </w:tc>
        <w:tc>
          <w:tcPr>
            <w:tcW w:w="2970" w:type="dxa"/>
          </w:tcPr>
          <w:p w14:paraId="5C4D1A95" w14:textId="4CFB2282" w:rsidR="00CE4DDB" w:rsidRPr="000C4A37" w:rsidRDefault="00CE4DDB" w:rsidP="001D0F8F">
            <w:pPr>
              <w:pStyle w:val="NoSpacing"/>
              <w:cnfStyle w:val="000000100000" w:firstRow="0" w:lastRow="0" w:firstColumn="0" w:lastColumn="0" w:oddVBand="0" w:evenVBand="0" w:oddHBand="1" w:evenHBand="0" w:firstRowFirstColumn="0" w:firstRowLastColumn="0" w:lastRowFirstColumn="0" w:lastRowLastColumn="0"/>
              <w:rPr>
                <w:rStyle w:val="normaltextrun"/>
              </w:rPr>
            </w:pPr>
            <w:r w:rsidRPr="000C4A37">
              <w:rPr>
                <w:rStyle w:val="normaltextrun"/>
              </w:rPr>
              <w:t>Clarified</w:t>
            </w:r>
            <w:r w:rsidR="004D7D64" w:rsidRPr="000C4A37">
              <w:rPr>
                <w:rStyle w:val="normaltextrun"/>
              </w:rPr>
              <w:t xml:space="preserve"> </w:t>
            </w:r>
            <w:r w:rsidRPr="000C4A37">
              <w:rPr>
                <w:rStyle w:val="normaltextrun"/>
              </w:rPr>
              <w:t>use</w:t>
            </w:r>
            <w:r w:rsidR="004D7D64" w:rsidRPr="000C4A37">
              <w:rPr>
                <w:rStyle w:val="normaltextrun"/>
              </w:rPr>
              <w:t xml:space="preserve"> </w:t>
            </w:r>
            <w:r w:rsidRPr="000C4A37">
              <w:rPr>
                <w:rStyle w:val="normaltextrun"/>
              </w:rPr>
              <w:t>of</w:t>
            </w:r>
            <w:r w:rsidR="004D7D64" w:rsidRPr="000C4A37">
              <w:rPr>
                <w:rStyle w:val="normaltextrun"/>
              </w:rPr>
              <w:t xml:space="preserve"> </w:t>
            </w:r>
            <w:r w:rsidRPr="000C4A37">
              <w:rPr>
                <w:rStyle w:val="normaltextrun"/>
              </w:rPr>
              <w:t>tolerance</w:t>
            </w:r>
            <w:r w:rsidR="004D7D64" w:rsidRPr="000C4A37">
              <w:rPr>
                <w:rStyle w:val="normaltextrun"/>
              </w:rPr>
              <w:t xml:space="preserve"> </w:t>
            </w:r>
            <w:r w:rsidRPr="000C4A37">
              <w:rPr>
                <w:rStyle w:val="normaltextrun"/>
              </w:rPr>
              <w:t>amounts/percentages</w:t>
            </w:r>
            <w:r w:rsidR="004D7D64" w:rsidRPr="000C4A37">
              <w:rPr>
                <w:rStyle w:val="normaltextrun"/>
              </w:rPr>
              <w:t xml:space="preserve"> </w:t>
            </w:r>
            <w:r w:rsidRPr="000C4A37">
              <w:rPr>
                <w:rStyle w:val="normaltextrun"/>
              </w:rPr>
              <w:t>between</w:t>
            </w:r>
            <w:r w:rsidR="004D7D64" w:rsidRPr="000C4A37">
              <w:rPr>
                <w:rStyle w:val="normaltextrun"/>
              </w:rPr>
              <w:t xml:space="preserve"> </w:t>
            </w:r>
            <w:r w:rsidRPr="000C4A37">
              <w:rPr>
                <w:rStyle w:val="normaltextrun"/>
              </w:rPr>
              <w:t>obligation-commitment</w:t>
            </w:r>
            <w:r w:rsidR="004D7D64" w:rsidRPr="000C4A37">
              <w:rPr>
                <w:rStyle w:val="normaltextrun"/>
              </w:rPr>
              <w:t xml:space="preserve"> </w:t>
            </w:r>
            <w:r w:rsidRPr="000C4A37">
              <w:rPr>
                <w:rStyle w:val="normaltextrun"/>
              </w:rPr>
              <w:t>amounts</w:t>
            </w:r>
            <w:r w:rsidR="004D7D64" w:rsidRPr="000C4A37">
              <w:rPr>
                <w:rStyle w:val="normaltextrun"/>
              </w:rPr>
              <w:t xml:space="preserve"> </w:t>
            </w:r>
            <w:r w:rsidRPr="000C4A37">
              <w:rPr>
                <w:rStyle w:val="normaltextrun"/>
              </w:rPr>
              <w:t>and</w:t>
            </w:r>
            <w:r w:rsidR="004D7D64" w:rsidRPr="000C4A37">
              <w:rPr>
                <w:rStyle w:val="normaltextrun"/>
              </w:rPr>
              <w:t xml:space="preserve"> </w:t>
            </w:r>
            <w:r w:rsidRPr="000C4A37">
              <w:rPr>
                <w:rStyle w:val="normaltextrun"/>
              </w:rPr>
              <w:t>expenditure-obligation</w:t>
            </w:r>
            <w:r w:rsidR="004D7D64" w:rsidRPr="000C4A37">
              <w:rPr>
                <w:rStyle w:val="normaltextrun"/>
              </w:rPr>
              <w:t xml:space="preserve"> </w:t>
            </w:r>
            <w:r w:rsidRPr="000C4A37">
              <w:rPr>
                <w:rStyle w:val="normaltextrun"/>
              </w:rPr>
              <w:t>amounts</w:t>
            </w:r>
          </w:p>
          <w:p w14:paraId="7A6B5E60" w14:textId="77777777" w:rsidR="00CE4DDB" w:rsidRPr="000C4A37" w:rsidRDefault="00CE4DDB" w:rsidP="001D0F8F">
            <w:pPr>
              <w:pStyle w:val="NoSpacing"/>
              <w:cnfStyle w:val="000000100000" w:firstRow="0" w:lastRow="0" w:firstColumn="0" w:lastColumn="0" w:oddVBand="0" w:evenVBand="0" w:oddHBand="1" w:evenHBand="0" w:firstRowFirstColumn="0" w:firstRowLastColumn="0" w:lastRowFirstColumn="0" w:lastRowLastColumn="0"/>
              <w:rPr>
                <w:rStyle w:val="normaltextrun"/>
              </w:rPr>
            </w:pPr>
          </w:p>
          <w:p w14:paraId="1776F08E" w14:textId="7C2373DF" w:rsidR="00CE4DDB" w:rsidRPr="000C4A37" w:rsidRDefault="00CE4DDB" w:rsidP="001D0F8F">
            <w:pPr>
              <w:pStyle w:val="NoSpacing"/>
              <w:cnfStyle w:val="000000100000" w:firstRow="0" w:lastRow="0" w:firstColumn="0" w:lastColumn="0" w:oddVBand="0" w:evenVBand="0" w:oddHBand="1" w:evenHBand="0" w:firstRowFirstColumn="0" w:firstRowLastColumn="0" w:lastRowFirstColumn="0" w:lastRowLastColumn="0"/>
              <w:rPr>
                <w:rStyle w:val="normaltextrun"/>
              </w:rPr>
            </w:pPr>
            <w:r w:rsidRPr="000C4A37">
              <w:rPr>
                <w:rStyle w:val="normaltextrun"/>
              </w:rPr>
              <w:t>Formatting</w:t>
            </w:r>
            <w:r w:rsidR="004D7D64" w:rsidRPr="000C4A37">
              <w:rPr>
                <w:rStyle w:val="normaltextrun"/>
              </w:rPr>
              <w:t xml:space="preserve"> </w:t>
            </w:r>
            <w:r w:rsidRPr="000C4A37">
              <w:rPr>
                <w:rStyle w:val="normaltextrun"/>
              </w:rPr>
              <w:t>consistency</w:t>
            </w:r>
            <w:r w:rsidR="004D7D64" w:rsidRPr="000C4A37">
              <w:rPr>
                <w:rStyle w:val="normaltextrun"/>
              </w:rPr>
              <w:t xml:space="preserve"> </w:t>
            </w:r>
            <w:r w:rsidRPr="000C4A37">
              <w:rPr>
                <w:rStyle w:val="normaltextrun"/>
              </w:rPr>
              <w:t>changes</w:t>
            </w:r>
          </w:p>
        </w:tc>
        <w:tc>
          <w:tcPr>
            <w:tcW w:w="1800" w:type="dxa"/>
          </w:tcPr>
          <w:p w14:paraId="48F7322E" w14:textId="57F970A8" w:rsidR="00CE4DDB" w:rsidRPr="000C4A37" w:rsidRDefault="00CE4DDB" w:rsidP="001D0F8F">
            <w:pPr>
              <w:pStyle w:val="NoSpacing"/>
              <w:cnfStyle w:val="000000100000" w:firstRow="0" w:lastRow="0" w:firstColumn="0" w:lastColumn="0" w:oddVBand="0" w:evenVBand="0" w:oddHBand="1" w:evenHBand="0" w:firstRowFirstColumn="0" w:firstRowLastColumn="0" w:lastRowFirstColumn="0" w:lastRowLastColumn="0"/>
            </w:pPr>
            <w:r w:rsidRPr="000C4A37">
              <w:t>FM</w:t>
            </w:r>
            <w:r w:rsidR="004D7D64" w:rsidRPr="000C4A37">
              <w:t xml:space="preserve"> </w:t>
            </w:r>
            <w:r w:rsidRPr="000C4A37">
              <w:t>QSMO</w:t>
            </w:r>
            <w:r w:rsidR="004D7D64" w:rsidRPr="000C4A37">
              <w:t xml:space="preserve"> </w:t>
            </w:r>
            <w:r w:rsidRPr="000C4A37">
              <w:t>Marketplace</w:t>
            </w:r>
            <w:r w:rsidR="004D7D64" w:rsidRPr="000C4A37">
              <w:t xml:space="preserve"> </w:t>
            </w:r>
            <w:r w:rsidRPr="000C4A37">
              <w:t>RFI</w:t>
            </w:r>
            <w:r w:rsidR="004D7D64" w:rsidRPr="000C4A37">
              <w:t xml:space="preserve"> </w:t>
            </w:r>
            <w:r w:rsidRPr="000C4A37">
              <w:t>industry</w:t>
            </w:r>
            <w:r w:rsidR="004D7D64" w:rsidRPr="000C4A37">
              <w:t xml:space="preserve"> </w:t>
            </w:r>
            <w:r w:rsidRPr="000C4A37">
              <w:t>request</w:t>
            </w:r>
            <w:r w:rsidR="004D7D64" w:rsidRPr="000C4A37">
              <w:t xml:space="preserve"> </w:t>
            </w:r>
            <w:r w:rsidRPr="000C4A37">
              <w:t>for</w:t>
            </w:r>
            <w:r w:rsidR="004D7D64" w:rsidRPr="000C4A37">
              <w:t xml:space="preserve"> </w:t>
            </w:r>
            <w:r w:rsidRPr="000C4A37">
              <w:t>clarification</w:t>
            </w:r>
          </w:p>
        </w:tc>
      </w:tr>
    </w:tbl>
    <w:p w14:paraId="6EA768F6" w14:textId="202F7752" w:rsidR="0055246D" w:rsidRDefault="00450242" w:rsidP="00812AC2">
      <w:pPr>
        <w:pStyle w:val="Heading2"/>
      </w:pPr>
      <w:bookmarkStart w:id="27" w:name="_Toc99546413"/>
      <w:r>
        <w:t>Inventory</w:t>
      </w:r>
      <w:r w:rsidR="004D7D64">
        <w:t xml:space="preserve"> </w:t>
      </w:r>
      <w:r>
        <w:t>of</w:t>
      </w:r>
      <w:r w:rsidR="004D7D64">
        <w:t xml:space="preserve"> </w:t>
      </w:r>
      <w:r>
        <w:t>Federal</w:t>
      </w:r>
      <w:r w:rsidR="004D7D64">
        <w:t xml:space="preserve"> </w:t>
      </w:r>
      <w:r>
        <w:t>Financial</w:t>
      </w:r>
      <w:r w:rsidR="004D7D64">
        <w:t xml:space="preserve"> </w:t>
      </w:r>
      <w:r>
        <w:t>Management</w:t>
      </w:r>
      <w:r w:rsidR="004D7D64">
        <w:t xml:space="preserve"> </w:t>
      </w:r>
      <w:r>
        <w:t>Business</w:t>
      </w:r>
      <w:r w:rsidR="004D7D64">
        <w:t xml:space="preserve"> </w:t>
      </w:r>
      <w:r>
        <w:t>Use</w:t>
      </w:r>
      <w:r w:rsidR="004D7D64">
        <w:t xml:space="preserve"> </w:t>
      </w:r>
      <w:r>
        <w:t>Cases</w:t>
      </w:r>
      <w:r w:rsidR="004D7D64">
        <w:t xml:space="preserve"> </w:t>
      </w:r>
      <w:r>
        <w:t>and</w:t>
      </w:r>
      <w:r w:rsidR="004D7D64">
        <w:t xml:space="preserve"> </w:t>
      </w:r>
      <w:r>
        <w:t>Scenarios</w:t>
      </w:r>
      <w:bookmarkEnd w:id="27"/>
    </w:p>
    <w:p w14:paraId="12753B2E" w14:textId="0F4B3909" w:rsidR="0055246D" w:rsidRDefault="00450242" w:rsidP="00955CD9">
      <w:r>
        <w:t>Table</w:t>
      </w:r>
      <w:r w:rsidR="004D7D64">
        <w:t xml:space="preserve"> </w:t>
      </w:r>
      <w:r>
        <w:t>1</w:t>
      </w:r>
      <w:r w:rsidR="004D7D64">
        <w:t xml:space="preserve"> </w:t>
      </w:r>
      <w:r>
        <w:t>presents</w:t>
      </w:r>
      <w:r w:rsidR="004D7D64">
        <w:t xml:space="preserve"> </w:t>
      </w:r>
      <w:r>
        <w:t>an</w:t>
      </w:r>
      <w:r w:rsidR="004D7D64">
        <w:t xml:space="preserve"> </w:t>
      </w:r>
      <w:r>
        <w:t>inventory</w:t>
      </w:r>
      <w:r w:rsidR="004D7D64">
        <w:t xml:space="preserve"> </w:t>
      </w:r>
      <w:r>
        <w:t>of</w:t>
      </w:r>
      <w:r w:rsidR="004D7D64">
        <w:t xml:space="preserve"> </w:t>
      </w:r>
      <w:r>
        <w:t>the</w:t>
      </w:r>
      <w:r w:rsidR="004D7D64">
        <w:t xml:space="preserve"> </w:t>
      </w:r>
      <w:r>
        <w:t>FFM</w:t>
      </w:r>
      <w:r w:rsidR="004D7D64">
        <w:t xml:space="preserve"> </w:t>
      </w:r>
      <w:r>
        <w:t>Business</w:t>
      </w:r>
      <w:r w:rsidR="004D7D64">
        <w:t xml:space="preserve"> </w:t>
      </w:r>
      <w:r>
        <w:t>Use</w:t>
      </w:r>
      <w:r w:rsidR="004D7D64">
        <w:t xml:space="preserve"> </w:t>
      </w:r>
      <w:r>
        <w:t>Cases,</w:t>
      </w:r>
      <w:r w:rsidR="004D7D64">
        <w:t xml:space="preserve"> </w:t>
      </w:r>
      <w:r>
        <w:t>their</w:t>
      </w:r>
      <w:r w:rsidR="004D7D64">
        <w:t xml:space="preserve"> </w:t>
      </w:r>
      <w:r>
        <w:t>associated</w:t>
      </w:r>
      <w:r w:rsidR="004D7D64">
        <w:t xml:space="preserve"> </w:t>
      </w:r>
      <w:r>
        <w:t>Business</w:t>
      </w:r>
      <w:r w:rsidR="004D7D64">
        <w:t xml:space="preserve"> </w:t>
      </w:r>
      <w:r>
        <w:t>Scenarios,</w:t>
      </w:r>
      <w:r w:rsidR="004D7D64">
        <w:t xml:space="preserve"> </w:t>
      </w:r>
      <w:r>
        <w:t>and</w:t>
      </w:r>
      <w:r w:rsidR="004D7D64">
        <w:t xml:space="preserve"> </w:t>
      </w:r>
      <w:r>
        <w:t>contributing</w:t>
      </w:r>
      <w:r w:rsidR="004D7D64">
        <w:t xml:space="preserve"> </w:t>
      </w:r>
      <w:r w:rsidR="001C5044">
        <w:t xml:space="preserve">Functional </w:t>
      </w:r>
      <w:r>
        <w:t>Areas.</w:t>
      </w:r>
    </w:p>
    <w:p w14:paraId="23762CB8" w14:textId="5BBA329A" w:rsidR="0055246D" w:rsidRDefault="001C7C93" w:rsidP="001C7C93">
      <w:pPr>
        <w:pStyle w:val="Caption"/>
        <w:rPr>
          <w:i/>
        </w:rPr>
      </w:pPr>
      <w:bookmarkStart w:id="28" w:name="_bookmark9"/>
      <w:bookmarkStart w:id="29" w:name="_Toc99546449"/>
      <w:bookmarkEnd w:id="28"/>
      <w:r>
        <w:t xml:space="preserve">Table </w:t>
      </w:r>
      <w:r>
        <w:fldChar w:fldCharType="begin"/>
      </w:r>
      <w:r>
        <w:instrText>SEQ Table \* ARABIC</w:instrText>
      </w:r>
      <w:r>
        <w:fldChar w:fldCharType="separate"/>
      </w:r>
      <w:r w:rsidR="007744A0">
        <w:rPr>
          <w:noProof/>
        </w:rPr>
        <w:t>1</w:t>
      </w:r>
      <w:r>
        <w:fldChar w:fldCharType="end"/>
      </w:r>
      <w:r w:rsidR="00450242">
        <w:t>:</w:t>
      </w:r>
      <w:r w:rsidR="004D7D64">
        <w:t xml:space="preserve"> </w:t>
      </w:r>
      <w:r w:rsidR="00450242">
        <w:t>FFM</w:t>
      </w:r>
      <w:r w:rsidR="004D7D64">
        <w:t xml:space="preserve"> </w:t>
      </w:r>
      <w:r w:rsidR="00450242">
        <w:t>Business</w:t>
      </w:r>
      <w:r w:rsidR="004D7D64">
        <w:t xml:space="preserve"> </w:t>
      </w:r>
      <w:r w:rsidR="00450242">
        <w:t>Use</w:t>
      </w:r>
      <w:r w:rsidR="004D7D64">
        <w:t xml:space="preserve"> </w:t>
      </w:r>
      <w:r w:rsidR="00450242">
        <w:t>Case</w:t>
      </w:r>
      <w:r w:rsidR="004D7D64">
        <w:t xml:space="preserve"> </w:t>
      </w:r>
      <w:r w:rsidR="00450242">
        <w:t>List</w:t>
      </w:r>
      <w:bookmarkEnd w:id="29"/>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356"/>
        <w:gridCol w:w="2362"/>
        <w:gridCol w:w="4857"/>
      </w:tblGrid>
      <w:tr w:rsidR="0055246D" w14:paraId="19AEAC9C" w14:textId="77777777" w:rsidTr="00A41CDC">
        <w:trPr>
          <w:cantSplit/>
          <w:tblHeader/>
        </w:trPr>
        <w:tc>
          <w:tcPr>
            <w:tcW w:w="2356" w:type="dxa"/>
            <w:shd w:val="clear" w:color="auto" w:fill="043253" w:themeFill="text2"/>
          </w:tcPr>
          <w:p w14:paraId="2C00135D" w14:textId="4B9A3446" w:rsidR="0055246D" w:rsidRDefault="00450242" w:rsidP="00B07ADF">
            <w:pPr>
              <w:pStyle w:val="TableColumnHeading"/>
            </w:pPr>
            <w:r>
              <w:t>Business</w:t>
            </w:r>
            <w:r w:rsidR="004D7D64">
              <w:t xml:space="preserve"> </w:t>
            </w:r>
            <w:r>
              <w:t>Process</w:t>
            </w:r>
          </w:p>
        </w:tc>
        <w:tc>
          <w:tcPr>
            <w:tcW w:w="2362" w:type="dxa"/>
            <w:shd w:val="clear" w:color="auto" w:fill="043253" w:themeFill="text2"/>
          </w:tcPr>
          <w:p w14:paraId="62847A9E" w14:textId="4FE8B790" w:rsidR="0055246D" w:rsidRDefault="00450242" w:rsidP="00B07ADF">
            <w:pPr>
              <w:pStyle w:val="TableColumnHeading"/>
            </w:pPr>
            <w:r>
              <w:t>Business</w:t>
            </w:r>
            <w:r w:rsidR="004D7D64">
              <w:t xml:space="preserve"> </w:t>
            </w:r>
            <w:r>
              <w:t>Use</w:t>
            </w:r>
            <w:r w:rsidR="004D7D64">
              <w:t xml:space="preserve"> </w:t>
            </w:r>
            <w:r>
              <w:t>Case</w:t>
            </w:r>
          </w:p>
        </w:tc>
        <w:tc>
          <w:tcPr>
            <w:tcW w:w="4857" w:type="dxa"/>
            <w:shd w:val="clear" w:color="auto" w:fill="043253" w:themeFill="text2"/>
          </w:tcPr>
          <w:p w14:paraId="20F671EB" w14:textId="1ECA99A4" w:rsidR="0055246D" w:rsidRDefault="00450242" w:rsidP="00B07ADF">
            <w:pPr>
              <w:pStyle w:val="TableColumnHeading"/>
            </w:pPr>
            <w:r>
              <w:t>Associated</w:t>
            </w:r>
            <w:r w:rsidR="004D7D64">
              <w:t xml:space="preserve"> </w:t>
            </w:r>
            <w:r>
              <w:t>Business</w:t>
            </w:r>
            <w:r w:rsidR="004D7D64">
              <w:t xml:space="preserve"> </w:t>
            </w:r>
            <w:r>
              <w:t>Scenario</w:t>
            </w:r>
          </w:p>
        </w:tc>
      </w:tr>
      <w:tr w:rsidR="00FC04F9" w14:paraId="1718307D" w14:textId="77777777" w:rsidTr="00A41CDC">
        <w:trPr>
          <w:cantSplit/>
        </w:trPr>
        <w:tc>
          <w:tcPr>
            <w:tcW w:w="2356" w:type="dxa"/>
            <w:vMerge w:val="restart"/>
            <w:shd w:val="clear" w:color="auto" w:fill="B8E6FE" w:themeFill="accent1" w:themeFillTint="33"/>
          </w:tcPr>
          <w:p w14:paraId="178134F8" w14:textId="77777777" w:rsidR="00FC04F9" w:rsidRPr="00EE4B1F" w:rsidRDefault="00FC04F9" w:rsidP="00955CD9">
            <w:pPr>
              <w:pStyle w:val="NoSpacing"/>
            </w:pPr>
            <w:r w:rsidRPr="00EE4B1F">
              <w:t>010 Budget</w:t>
            </w:r>
          </w:p>
          <w:p w14:paraId="52D9CD1C" w14:textId="77777777" w:rsidR="00FC04F9" w:rsidRPr="00EE4B1F" w:rsidRDefault="00FC04F9" w:rsidP="00955CD9">
            <w:pPr>
              <w:pStyle w:val="NoSpacing"/>
            </w:pPr>
            <w:r w:rsidRPr="00EE4B1F">
              <w:t>Formulation-to-</w:t>
            </w:r>
          </w:p>
          <w:p w14:paraId="089E7BCC" w14:textId="77777777" w:rsidR="00FC04F9" w:rsidRPr="00EE4B1F" w:rsidRDefault="00FC04F9" w:rsidP="00955CD9">
            <w:pPr>
              <w:pStyle w:val="NoSpacing"/>
            </w:pPr>
            <w:r w:rsidRPr="00EE4B1F">
              <w:t>Execution</w:t>
            </w:r>
          </w:p>
          <w:p w14:paraId="430005AB" w14:textId="77777777" w:rsidR="00FC04F9" w:rsidRPr="00AB5334" w:rsidRDefault="00FC04F9" w:rsidP="00955CD9">
            <w:pPr>
              <w:pStyle w:val="NoSpacing"/>
            </w:pPr>
          </w:p>
          <w:p w14:paraId="72E652AD" w14:textId="53D7CD5C" w:rsidR="00FC04F9" w:rsidRPr="00EE4B1F" w:rsidRDefault="00B311F1" w:rsidP="00955CD9">
            <w:pPr>
              <w:pStyle w:val="NoSpacing"/>
              <w:rPr>
                <w:u w:val="single"/>
              </w:rPr>
            </w:pPr>
            <w:r>
              <w:rPr>
                <w:u w:val="single"/>
              </w:rPr>
              <w:t>Functional Area</w:t>
            </w:r>
            <w:r w:rsidR="00FC04F9" w:rsidRPr="00EE4B1F">
              <w:rPr>
                <w:u w:val="single"/>
              </w:rPr>
              <w:t>s:</w:t>
            </w:r>
          </w:p>
          <w:p w14:paraId="23B6072A" w14:textId="54B4BA94" w:rsidR="00FC04F9" w:rsidRPr="00AB5334" w:rsidRDefault="00FC04F9" w:rsidP="00955CD9">
            <w:pPr>
              <w:pStyle w:val="NoSpacing"/>
            </w:pPr>
            <w:r w:rsidRPr="00AB5334">
              <w:t>Budget</w:t>
            </w:r>
            <w:r w:rsidR="004346E4">
              <w:t xml:space="preserve"> </w:t>
            </w:r>
            <w:r w:rsidRPr="00AB5334">
              <w:t>Formulation</w:t>
            </w:r>
            <w:r w:rsidR="004346E4">
              <w:t xml:space="preserve"> </w:t>
            </w:r>
            <w:r w:rsidRPr="00AB5334">
              <w:t>(BFM)</w:t>
            </w:r>
          </w:p>
          <w:p w14:paraId="050EF556" w14:textId="47E8D957" w:rsidR="00FC04F9" w:rsidRPr="00EE4B1F" w:rsidRDefault="00FC04F9" w:rsidP="00955CD9">
            <w:pPr>
              <w:pStyle w:val="NoSpacing"/>
            </w:pPr>
            <w:r w:rsidRPr="00AB5334">
              <w:t xml:space="preserve">Financial </w:t>
            </w:r>
            <w:proofErr w:type="spellStart"/>
            <w:r w:rsidRPr="00AB5334">
              <w:t>Mgmt</w:t>
            </w:r>
            <w:proofErr w:type="spellEnd"/>
            <w:r w:rsidR="004346E4">
              <w:t xml:space="preserve"> </w:t>
            </w:r>
            <w:r w:rsidRPr="00AB5334">
              <w:t>(FFM)</w:t>
            </w:r>
          </w:p>
        </w:tc>
        <w:tc>
          <w:tcPr>
            <w:tcW w:w="2362" w:type="dxa"/>
            <w:shd w:val="clear" w:color="auto" w:fill="B8E6FE" w:themeFill="accent1" w:themeFillTint="33"/>
          </w:tcPr>
          <w:p w14:paraId="29E692C6" w14:textId="600A3AE0" w:rsidR="00FC04F9" w:rsidRPr="00EE4B1F" w:rsidRDefault="00FC04F9" w:rsidP="00955CD9">
            <w:pPr>
              <w:pStyle w:val="NoSpacing"/>
            </w:pPr>
            <w:r w:rsidRPr="00EE4B1F">
              <w:t>010.FFM.L1.01</w:t>
            </w:r>
          </w:p>
          <w:p w14:paraId="0D99880E" w14:textId="77777777" w:rsidR="00FC04F9" w:rsidRPr="00AB5334" w:rsidRDefault="00FC04F9" w:rsidP="00955CD9">
            <w:pPr>
              <w:pStyle w:val="NoSpacing"/>
            </w:pPr>
            <w:r w:rsidRPr="00AB5334">
              <w:t>Budget Authority Set-</w:t>
            </w:r>
          </w:p>
          <w:p w14:paraId="5605378F" w14:textId="77777777" w:rsidR="00FC04F9" w:rsidRPr="00AB5334" w:rsidRDefault="00FC04F9" w:rsidP="00955CD9">
            <w:pPr>
              <w:pStyle w:val="NoSpacing"/>
            </w:pPr>
            <w:r w:rsidRPr="00AB5334">
              <w:t>Up</w:t>
            </w:r>
          </w:p>
        </w:tc>
        <w:tc>
          <w:tcPr>
            <w:tcW w:w="4857" w:type="dxa"/>
            <w:shd w:val="clear" w:color="auto" w:fill="B8E6FE" w:themeFill="accent1" w:themeFillTint="33"/>
          </w:tcPr>
          <w:p w14:paraId="213144D0" w14:textId="77777777" w:rsidR="00FC04F9" w:rsidRDefault="00FC04F9" w:rsidP="009A20C5">
            <w:pPr>
              <w:pStyle w:val="ListParagraphNoSpace"/>
            </w:pPr>
            <w:r>
              <w:t>Funds Control at Appropriation, Apportionment, Allotment, Allocation, Suballocation 1, and Suballocation 2</w:t>
            </w:r>
            <w:r>
              <w:rPr>
                <w:spacing w:val="-10"/>
              </w:rPr>
              <w:t xml:space="preserve"> </w:t>
            </w:r>
            <w:r>
              <w:t>Levels</w:t>
            </w:r>
          </w:p>
          <w:p w14:paraId="7A29AD8F" w14:textId="77777777" w:rsidR="00FC04F9" w:rsidRDefault="00FC04F9" w:rsidP="009A20C5">
            <w:pPr>
              <w:pStyle w:val="ListParagraphNoSpace"/>
            </w:pPr>
            <w:r>
              <w:t>Accounting Segments of Treasury</w:t>
            </w:r>
            <w:r>
              <w:rPr>
                <w:spacing w:val="-12"/>
              </w:rPr>
              <w:t xml:space="preserve"> </w:t>
            </w:r>
            <w:r>
              <w:t>Account Symbol/Fund, Organization, Program, Project, and</w:t>
            </w:r>
            <w:r>
              <w:rPr>
                <w:spacing w:val="-1"/>
              </w:rPr>
              <w:t xml:space="preserve"> </w:t>
            </w:r>
            <w:r>
              <w:t>Activity</w:t>
            </w:r>
          </w:p>
          <w:p w14:paraId="2BF44A86" w14:textId="77777777" w:rsidR="00FC04F9" w:rsidRDefault="00FC04F9" w:rsidP="009A20C5">
            <w:pPr>
              <w:pStyle w:val="ListParagraphNoSpace"/>
            </w:pPr>
            <w:r>
              <w:t>Discretionary Appropriated</w:t>
            </w:r>
            <w:r>
              <w:rPr>
                <w:spacing w:val="-4"/>
              </w:rPr>
              <w:t xml:space="preserve"> </w:t>
            </w:r>
            <w:r>
              <w:t>Funds</w:t>
            </w:r>
          </w:p>
          <w:p w14:paraId="55DBCF05" w14:textId="77777777" w:rsidR="00FC04F9" w:rsidRDefault="00FC04F9" w:rsidP="009A20C5">
            <w:pPr>
              <w:pStyle w:val="ListParagraphNoSpace"/>
            </w:pPr>
            <w:r>
              <w:t>Single Year, Multi-Year, and</w:t>
            </w:r>
            <w:r>
              <w:rPr>
                <w:spacing w:val="-12"/>
              </w:rPr>
              <w:t xml:space="preserve"> </w:t>
            </w:r>
            <w:r>
              <w:t>No-Year Appropriations</w:t>
            </w:r>
          </w:p>
          <w:p w14:paraId="6CA1D293" w14:textId="77777777" w:rsidR="00FC04F9" w:rsidRDefault="00FC04F9" w:rsidP="009A20C5">
            <w:pPr>
              <w:pStyle w:val="ListParagraphNoSpace"/>
            </w:pPr>
            <w:r>
              <w:t>Program Allocation Exceeding</w:t>
            </w:r>
            <w:r>
              <w:rPr>
                <w:spacing w:val="-14"/>
              </w:rPr>
              <w:t xml:space="preserve"> </w:t>
            </w:r>
            <w:r>
              <w:t>Organization Allotment</w:t>
            </w:r>
          </w:p>
        </w:tc>
      </w:tr>
      <w:tr w:rsidR="001D150E" w14:paraId="2C9BE7B5" w14:textId="77777777" w:rsidTr="00A41CDC">
        <w:trPr>
          <w:cantSplit/>
          <w:trHeight w:val="1295"/>
        </w:trPr>
        <w:tc>
          <w:tcPr>
            <w:tcW w:w="2356" w:type="dxa"/>
            <w:vMerge/>
            <w:shd w:val="clear" w:color="auto" w:fill="B8E6FE" w:themeFill="accent1" w:themeFillTint="33"/>
          </w:tcPr>
          <w:p w14:paraId="1C625C74" w14:textId="77777777" w:rsidR="001D150E" w:rsidRPr="00AB5334" w:rsidRDefault="001D150E" w:rsidP="00955CD9">
            <w:pPr>
              <w:pStyle w:val="NoSpacing"/>
            </w:pPr>
          </w:p>
        </w:tc>
        <w:tc>
          <w:tcPr>
            <w:tcW w:w="2362" w:type="dxa"/>
            <w:shd w:val="clear" w:color="auto" w:fill="B8E6FE" w:themeFill="accent1" w:themeFillTint="33"/>
          </w:tcPr>
          <w:p w14:paraId="4ABD3A30" w14:textId="77777777" w:rsidR="001D150E" w:rsidRPr="00EE4B1F" w:rsidRDefault="001D150E" w:rsidP="00955CD9">
            <w:pPr>
              <w:pStyle w:val="NoSpacing"/>
            </w:pPr>
            <w:r w:rsidRPr="00EE4B1F">
              <w:t>010.FFM.L1.02</w:t>
            </w:r>
          </w:p>
          <w:p w14:paraId="586E26B7" w14:textId="77777777" w:rsidR="001D150E" w:rsidRPr="00AB5334" w:rsidRDefault="001D150E" w:rsidP="00955CD9">
            <w:pPr>
              <w:pStyle w:val="NoSpacing"/>
            </w:pPr>
            <w:r w:rsidRPr="00AB5334">
              <w:t>Spending Authority</w:t>
            </w:r>
          </w:p>
          <w:p w14:paraId="0481A0A4" w14:textId="2F4C7549" w:rsidR="001D150E" w:rsidRPr="00EE4B1F" w:rsidRDefault="001D150E" w:rsidP="00955CD9">
            <w:pPr>
              <w:pStyle w:val="NoSpacing"/>
            </w:pPr>
            <w:r w:rsidRPr="00AB5334">
              <w:t>from Offsetting</w:t>
            </w:r>
            <w:r w:rsidR="001F572E">
              <w:t xml:space="preserve"> </w:t>
            </w:r>
            <w:r w:rsidRPr="00AB5334">
              <w:t>Collections</w:t>
            </w:r>
            <w:r w:rsidR="001F572E">
              <w:t xml:space="preserve"> </w:t>
            </w:r>
            <w:r w:rsidRPr="00AB5334">
              <w:t>(Reimbursables)</w:t>
            </w:r>
          </w:p>
        </w:tc>
        <w:tc>
          <w:tcPr>
            <w:tcW w:w="4857" w:type="dxa"/>
            <w:shd w:val="clear" w:color="auto" w:fill="B8E6FE" w:themeFill="accent1" w:themeFillTint="33"/>
          </w:tcPr>
          <w:p w14:paraId="7BFC6687" w14:textId="77777777" w:rsidR="001D150E" w:rsidRDefault="001D150E" w:rsidP="009A20C5">
            <w:pPr>
              <w:pStyle w:val="ListParagraphNoSpace"/>
            </w:pPr>
            <w:r>
              <w:t>Reimbursable</w:t>
            </w:r>
            <w:r>
              <w:rPr>
                <w:spacing w:val="-2"/>
              </w:rPr>
              <w:t xml:space="preserve"> </w:t>
            </w:r>
            <w:r>
              <w:t>Authority</w:t>
            </w:r>
          </w:p>
          <w:p w14:paraId="1CF636AA" w14:textId="77777777" w:rsidR="001D150E" w:rsidRDefault="001D150E" w:rsidP="009A20C5">
            <w:pPr>
              <w:pStyle w:val="ListParagraphNoSpace"/>
            </w:pPr>
            <w:r>
              <w:t>Revolving</w:t>
            </w:r>
            <w:r>
              <w:rPr>
                <w:spacing w:val="-4"/>
              </w:rPr>
              <w:t xml:space="preserve"> </w:t>
            </w:r>
            <w:r>
              <w:t>Funds</w:t>
            </w:r>
          </w:p>
        </w:tc>
      </w:tr>
      <w:tr w:rsidR="00CB7BCE" w14:paraId="1AF7EF05" w14:textId="77777777" w:rsidTr="00A41CDC">
        <w:trPr>
          <w:cantSplit/>
        </w:trPr>
        <w:tc>
          <w:tcPr>
            <w:tcW w:w="2356" w:type="dxa"/>
            <w:vMerge/>
            <w:shd w:val="clear" w:color="auto" w:fill="B8E6FE" w:themeFill="accent1" w:themeFillTint="33"/>
          </w:tcPr>
          <w:p w14:paraId="30880120" w14:textId="77777777" w:rsidR="00CB7BCE" w:rsidRPr="00AB5334" w:rsidRDefault="00CB7BCE" w:rsidP="00955CD9">
            <w:pPr>
              <w:pStyle w:val="NoSpacing"/>
            </w:pPr>
          </w:p>
        </w:tc>
        <w:tc>
          <w:tcPr>
            <w:tcW w:w="2362" w:type="dxa"/>
            <w:shd w:val="clear" w:color="auto" w:fill="B8E6FE" w:themeFill="accent1" w:themeFillTint="33"/>
          </w:tcPr>
          <w:p w14:paraId="6C9FE7B7" w14:textId="77777777" w:rsidR="00CB7BCE" w:rsidRPr="00731DDC" w:rsidRDefault="00CB7BCE" w:rsidP="00955CD9">
            <w:pPr>
              <w:pStyle w:val="NoSpacing"/>
            </w:pPr>
            <w:r w:rsidRPr="00731DDC">
              <w:t>010.FFM.L1.03</w:t>
            </w:r>
          </w:p>
          <w:p w14:paraId="4D893A93" w14:textId="77777777" w:rsidR="00CB7BCE" w:rsidRPr="00AB5334" w:rsidRDefault="00CB7BCE" w:rsidP="00955CD9">
            <w:pPr>
              <w:pStyle w:val="NoSpacing"/>
            </w:pPr>
            <w:r w:rsidRPr="00AB5334">
              <w:t>Budget Authority Transfers</w:t>
            </w:r>
          </w:p>
        </w:tc>
        <w:tc>
          <w:tcPr>
            <w:tcW w:w="4857" w:type="dxa"/>
            <w:shd w:val="clear" w:color="auto" w:fill="B8E6FE" w:themeFill="accent1" w:themeFillTint="33"/>
          </w:tcPr>
          <w:p w14:paraId="5505DCA3" w14:textId="77777777" w:rsidR="00CB7BCE" w:rsidRDefault="00CB7BCE" w:rsidP="009A20C5">
            <w:pPr>
              <w:pStyle w:val="ListParagraphNoSpace"/>
            </w:pPr>
            <w:r>
              <w:t>Appropriation</w:t>
            </w:r>
            <w:r>
              <w:rPr>
                <w:spacing w:val="-1"/>
              </w:rPr>
              <w:t xml:space="preserve"> </w:t>
            </w:r>
            <w:r>
              <w:t>Transfers</w:t>
            </w:r>
          </w:p>
          <w:p w14:paraId="1D51840E" w14:textId="77777777" w:rsidR="00CB7BCE" w:rsidRDefault="00CB7BCE" w:rsidP="009A20C5">
            <w:pPr>
              <w:pStyle w:val="ListParagraphNoSpace"/>
            </w:pPr>
            <w:r>
              <w:t>Non-Expenditure</w:t>
            </w:r>
            <w:r>
              <w:rPr>
                <w:spacing w:val="-3"/>
              </w:rPr>
              <w:t xml:space="preserve"> </w:t>
            </w:r>
            <w:r>
              <w:t>Transfers</w:t>
            </w:r>
          </w:p>
          <w:p w14:paraId="03B39215" w14:textId="516A33FC" w:rsidR="00CB7BCE" w:rsidRDefault="00CB7BCE" w:rsidP="009A20C5">
            <w:pPr>
              <w:pStyle w:val="ListParagraphNoSpace"/>
            </w:pPr>
          </w:p>
        </w:tc>
      </w:tr>
      <w:tr w:rsidR="00FC04F9" w14:paraId="17BEE87C" w14:textId="77777777" w:rsidTr="00A41CDC">
        <w:trPr>
          <w:cantSplit/>
        </w:trPr>
        <w:tc>
          <w:tcPr>
            <w:tcW w:w="2356" w:type="dxa"/>
            <w:vMerge/>
            <w:shd w:val="clear" w:color="auto" w:fill="B8E6FE" w:themeFill="accent1" w:themeFillTint="33"/>
          </w:tcPr>
          <w:p w14:paraId="34995FEB" w14:textId="77777777" w:rsidR="00FC04F9" w:rsidRPr="00AB5334" w:rsidRDefault="00FC04F9" w:rsidP="00955CD9">
            <w:pPr>
              <w:pStyle w:val="NoSpacing"/>
            </w:pPr>
          </w:p>
        </w:tc>
        <w:tc>
          <w:tcPr>
            <w:tcW w:w="2362" w:type="dxa"/>
            <w:shd w:val="clear" w:color="auto" w:fill="B8E6FE" w:themeFill="accent1" w:themeFillTint="33"/>
          </w:tcPr>
          <w:p w14:paraId="7B0190AF" w14:textId="77777777" w:rsidR="00FC04F9" w:rsidRPr="00731DDC" w:rsidRDefault="00FC04F9" w:rsidP="00955CD9">
            <w:pPr>
              <w:pStyle w:val="NoSpacing"/>
            </w:pPr>
            <w:r w:rsidRPr="00731DDC">
              <w:t>010.FFM.L1.04</w:t>
            </w:r>
          </w:p>
          <w:p w14:paraId="77DA587C" w14:textId="7CE1FCCE" w:rsidR="00FC04F9" w:rsidRPr="00AB5334" w:rsidRDefault="00FC04F9" w:rsidP="00955CD9">
            <w:pPr>
              <w:pStyle w:val="NoSpacing"/>
            </w:pPr>
            <w:r w:rsidRPr="00AB5334">
              <w:t>Continuing</w:t>
            </w:r>
            <w:r w:rsidR="001F572E">
              <w:t xml:space="preserve"> </w:t>
            </w:r>
            <w:r w:rsidRPr="00AB5334">
              <w:t>Resolution</w:t>
            </w:r>
          </w:p>
        </w:tc>
        <w:tc>
          <w:tcPr>
            <w:tcW w:w="4857" w:type="dxa"/>
            <w:shd w:val="clear" w:color="auto" w:fill="B8E6FE" w:themeFill="accent1" w:themeFillTint="33"/>
          </w:tcPr>
          <w:p w14:paraId="0E817700" w14:textId="77777777" w:rsidR="00FC04F9" w:rsidRDefault="00FC04F9" w:rsidP="009A20C5">
            <w:pPr>
              <w:pStyle w:val="ListParagraphNoSpace"/>
            </w:pPr>
            <w:r>
              <w:t>Continuing</w:t>
            </w:r>
            <w:r>
              <w:rPr>
                <w:spacing w:val="-4"/>
              </w:rPr>
              <w:t xml:space="preserve"> </w:t>
            </w:r>
            <w:r>
              <w:t>Resolution</w:t>
            </w:r>
          </w:p>
        </w:tc>
      </w:tr>
      <w:tr w:rsidR="00FC04F9" w14:paraId="0A4B5992" w14:textId="77777777" w:rsidTr="00A41CDC">
        <w:trPr>
          <w:cantSplit/>
        </w:trPr>
        <w:tc>
          <w:tcPr>
            <w:tcW w:w="2356" w:type="dxa"/>
            <w:vMerge/>
            <w:shd w:val="clear" w:color="auto" w:fill="B8E6FE" w:themeFill="accent1" w:themeFillTint="33"/>
          </w:tcPr>
          <w:p w14:paraId="11E99A57" w14:textId="77777777" w:rsidR="00FC04F9" w:rsidRPr="00AB5334" w:rsidRDefault="00FC04F9" w:rsidP="00955CD9">
            <w:pPr>
              <w:pStyle w:val="NoSpacing"/>
            </w:pPr>
          </w:p>
        </w:tc>
        <w:tc>
          <w:tcPr>
            <w:tcW w:w="2362" w:type="dxa"/>
            <w:shd w:val="clear" w:color="auto" w:fill="B8E6FE" w:themeFill="accent1" w:themeFillTint="33"/>
          </w:tcPr>
          <w:p w14:paraId="49D2C569" w14:textId="77777777" w:rsidR="00FC04F9" w:rsidRPr="00731DDC" w:rsidRDefault="00FC04F9" w:rsidP="00955CD9">
            <w:pPr>
              <w:pStyle w:val="NoSpacing"/>
            </w:pPr>
            <w:r w:rsidRPr="00731DDC">
              <w:t>010.FFM.L3.01</w:t>
            </w:r>
          </w:p>
        </w:tc>
        <w:tc>
          <w:tcPr>
            <w:tcW w:w="4857" w:type="dxa"/>
            <w:shd w:val="clear" w:color="auto" w:fill="B8E6FE" w:themeFill="accent1" w:themeFillTint="33"/>
          </w:tcPr>
          <w:p w14:paraId="35EC23C3" w14:textId="77777777" w:rsidR="00FC04F9" w:rsidRDefault="00FC04F9" w:rsidP="009A20C5">
            <w:pPr>
              <w:pStyle w:val="ListParagraphNoSpace"/>
            </w:pPr>
            <w:r>
              <w:t>Spending Authority from Offsetting Collections (e.g., Donation</w:t>
            </w:r>
            <w:r>
              <w:rPr>
                <w:spacing w:val="-10"/>
              </w:rPr>
              <w:t xml:space="preserve"> </w:t>
            </w:r>
            <w:r>
              <w:t>Revenues, Reimbursable</w:t>
            </w:r>
            <w:r>
              <w:rPr>
                <w:spacing w:val="-2"/>
              </w:rPr>
              <w:t xml:space="preserve"> </w:t>
            </w:r>
            <w:r>
              <w:t>Revenues)</w:t>
            </w:r>
          </w:p>
          <w:p w14:paraId="3F24C8C8" w14:textId="77777777" w:rsidR="00FC04F9" w:rsidRDefault="00FC04F9" w:rsidP="009A20C5">
            <w:pPr>
              <w:pStyle w:val="ListParagraphNoSpace"/>
            </w:pPr>
            <w:r>
              <w:t>Special Limitations from</w:t>
            </w:r>
            <w:r>
              <w:rPr>
                <w:spacing w:val="-11"/>
              </w:rPr>
              <w:t xml:space="preserve"> </w:t>
            </w:r>
            <w:r>
              <w:t>Budget Formulation</w:t>
            </w:r>
          </w:p>
          <w:p w14:paraId="01376B70" w14:textId="77777777" w:rsidR="00FC04F9" w:rsidRDefault="00FC04F9" w:rsidP="009A20C5">
            <w:pPr>
              <w:pStyle w:val="ListParagraphNoSpace"/>
            </w:pPr>
            <w:r>
              <w:t>Direct and Guaranteed Loan</w:t>
            </w:r>
            <w:r>
              <w:rPr>
                <w:spacing w:val="-1"/>
              </w:rPr>
              <w:t xml:space="preserve"> </w:t>
            </w:r>
            <w:r>
              <w:t>Authority</w:t>
            </w:r>
          </w:p>
          <w:p w14:paraId="462165CE" w14:textId="77777777" w:rsidR="00FC04F9" w:rsidRDefault="00FC04F9" w:rsidP="009A20C5">
            <w:pPr>
              <w:pStyle w:val="ListParagraphNoSpace"/>
            </w:pPr>
            <w:r>
              <w:t>Contract</w:t>
            </w:r>
            <w:r>
              <w:rPr>
                <w:spacing w:val="-1"/>
              </w:rPr>
              <w:t xml:space="preserve"> </w:t>
            </w:r>
            <w:r>
              <w:t>Authority</w:t>
            </w:r>
          </w:p>
        </w:tc>
      </w:tr>
      <w:tr w:rsidR="0055246D" w14:paraId="5D8092A5" w14:textId="77777777" w:rsidTr="00A41CDC">
        <w:trPr>
          <w:cantSplit/>
        </w:trPr>
        <w:tc>
          <w:tcPr>
            <w:tcW w:w="2356" w:type="dxa"/>
            <w:vMerge w:val="restart"/>
          </w:tcPr>
          <w:p w14:paraId="41F8AF8C" w14:textId="72DA4E99" w:rsidR="0055246D" w:rsidRPr="00B954F8" w:rsidRDefault="00450242" w:rsidP="00955CD9">
            <w:pPr>
              <w:pStyle w:val="NoSpacing"/>
            </w:pPr>
            <w:r w:rsidRPr="00B954F8">
              <w:t>020</w:t>
            </w:r>
            <w:r w:rsidR="004D7D64" w:rsidRPr="00B954F8">
              <w:t xml:space="preserve"> </w:t>
            </w:r>
            <w:r w:rsidRPr="00B954F8">
              <w:t>Acquire-to-</w:t>
            </w:r>
            <w:r w:rsidR="004D7D64" w:rsidRPr="00B954F8">
              <w:t xml:space="preserve"> </w:t>
            </w:r>
            <w:r w:rsidRPr="00B954F8">
              <w:t>Dispose</w:t>
            </w:r>
          </w:p>
          <w:p w14:paraId="34FF1C98" w14:textId="77777777" w:rsidR="0055246D" w:rsidRPr="00B954F8" w:rsidRDefault="0055246D" w:rsidP="00955CD9">
            <w:pPr>
              <w:pStyle w:val="NoSpacing"/>
            </w:pPr>
          </w:p>
          <w:p w14:paraId="2DE950B6" w14:textId="2C62CBC3" w:rsidR="0055246D" w:rsidRPr="00B954F8" w:rsidRDefault="00B311F1" w:rsidP="00955CD9">
            <w:pPr>
              <w:pStyle w:val="NoSpacing"/>
              <w:rPr>
                <w:u w:val="single"/>
              </w:rPr>
            </w:pPr>
            <w:r>
              <w:rPr>
                <w:u w:val="single"/>
              </w:rPr>
              <w:t>Functional Area</w:t>
            </w:r>
            <w:r w:rsidR="00450242" w:rsidRPr="00B954F8">
              <w:rPr>
                <w:u w:val="single"/>
              </w:rPr>
              <w:t>s:</w:t>
            </w:r>
          </w:p>
          <w:p w14:paraId="0070F49E" w14:textId="36AD64A6" w:rsidR="0055246D" w:rsidRPr="00B954F8" w:rsidRDefault="00450242" w:rsidP="00955CD9">
            <w:pPr>
              <w:pStyle w:val="NoSpacing"/>
            </w:pPr>
            <w:r w:rsidRPr="00B954F8">
              <w:t>Acquisition</w:t>
            </w:r>
            <w:r w:rsidR="004D7D64" w:rsidRPr="00B954F8">
              <w:t xml:space="preserve"> </w:t>
            </w:r>
            <w:r w:rsidRPr="00B954F8">
              <w:t>(ACQ)</w:t>
            </w:r>
          </w:p>
          <w:p w14:paraId="4C40FB87" w14:textId="3527B748" w:rsidR="0055246D" w:rsidRPr="00B954F8" w:rsidRDefault="00450242" w:rsidP="00955CD9">
            <w:pPr>
              <w:pStyle w:val="NoSpacing"/>
            </w:pPr>
            <w:r w:rsidRPr="00B954F8">
              <w:t>Financial</w:t>
            </w:r>
            <w:r w:rsidR="004D7D64" w:rsidRPr="00B954F8">
              <w:t xml:space="preserve"> </w:t>
            </w:r>
            <w:proofErr w:type="spellStart"/>
            <w:r w:rsidRPr="00B954F8">
              <w:t>Mgmt</w:t>
            </w:r>
            <w:proofErr w:type="spellEnd"/>
            <w:r w:rsidR="004D7D64" w:rsidRPr="00B954F8">
              <w:t xml:space="preserve"> </w:t>
            </w:r>
            <w:r w:rsidRPr="00B954F8">
              <w:t>(FFM)</w:t>
            </w:r>
          </w:p>
          <w:p w14:paraId="6D15917A" w14:textId="457A9F98" w:rsidR="0055246D" w:rsidRDefault="00450242" w:rsidP="00955CD9">
            <w:pPr>
              <w:pStyle w:val="NoSpacing"/>
            </w:pPr>
            <w:r w:rsidRPr="00B954F8">
              <w:t>Property</w:t>
            </w:r>
            <w:r w:rsidR="004D7D64" w:rsidRPr="00B954F8">
              <w:t xml:space="preserve"> </w:t>
            </w:r>
            <w:proofErr w:type="spellStart"/>
            <w:r w:rsidRPr="00B954F8">
              <w:t>Mgmt</w:t>
            </w:r>
            <w:proofErr w:type="spellEnd"/>
            <w:r w:rsidR="004D7D64" w:rsidRPr="00B954F8">
              <w:t xml:space="preserve"> </w:t>
            </w:r>
            <w:r w:rsidRPr="00B954F8">
              <w:t>(PRM)</w:t>
            </w:r>
          </w:p>
        </w:tc>
        <w:tc>
          <w:tcPr>
            <w:tcW w:w="2362" w:type="dxa"/>
          </w:tcPr>
          <w:p w14:paraId="08EDAD8E" w14:textId="77777777" w:rsidR="0055246D" w:rsidRPr="00F62860" w:rsidRDefault="00450242" w:rsidP="00955CD9">
            <w:pPr>
              <w:pStyle w:val="NoSpacing"/>
            </w:pPr>
            <w:r w:rsidRPr="00F62860">
              <w:t>020.FFM.L1.01</w:t>
            </w:r>
          </w:p>
          <w:p w14:paraId="68349FFA" w14:textId="09E90B26" w:rsidR="0055246D" w:rsidRPr="00F62860" w:rsidRDefault="00450242" w:rsidP="00955CD9">
            <w:pPr>
              <w:pStyle w:val="NoSpacing"/>
            </w:pPr>
            <w:r w:rsidRPr="00F62860">
              <w:t>Property,</w:t>
            </w:r>
            <w:r w:rsidR="004D7D64" w:rsidRPr="00F62860">
              <w:t xml:space="preserve"> </w:t>
            </w:r>
            <w:r w:rsidRPr="00F62860">
              <w:t>Plant,</w:t>
            </w:r>
            <w:r w:rsidR="004D7D64" w:rsidRPr="00F62860">
              <w:t xml:space="preserve"> </w:t>
            </w:r>
            <w:r w:rsidRPr="00F62860">
              <w:t>and</w:t>
            </w:r>
            <w:r w:rsidR="004D7D64" w:rsidRPr="00F62860">
              <w:t xml:space="preserve"> </w:t>
            </w:r>
            <w:r w:rsidRPr="00F62860">
              <w:t>Equipment</w:t>
            </w:r>
            <w:r w:rsidR="004D7D64" w:rsidRPr="00F62860">
              <w:t xml:space="preserve"> </w:t>
            </w:r>
            <w:r w:rsidRPr="00F62860">
              <w:t>(PP&amp;E)</w:t>
            </w:r>
            <w:r w:rsidR="004D7D64" w:rsidRPr="00F62860">
              <w:t xml:space="preserve"> </w:t>
            </w:r>
            <w:r w:rsidRPr="00F62860">
              <w:t>Assets</w:t>
            </w:r>
          </w:p>
        </w:tc>
        <w:tc>
          <w:tcPr>
            <w:tcW w:w="4857" w:type="dxa"/>
          </w:tcPr>
          <w:p w14:paraId="5B7974FA" w14:textId="24D32BC8" w:rsidR="0055246D" w:rsidRDefault="00450242" w:rsidP="009A20C5">
            <w:pPr>
              <w:pStyle w:val="ListParagraphNoSpace"/>
            </w:pPr>
            <w:r>
              <w:t>Acquiring</w:t>
            </w:r>
            <w:r w:rsidR="004D7D64">
              <w:t xml:space="preserve"> </w:t>
            </w:r>
            <w:r>
              <w:t>a</w:t>
            </w:r>
            <w:r w:rsidR="004D7D64">
              <w:t xml:space="preserve"> </w:t>
            </w:r>
            <w:r>
              <w:t>PP&amp;E</w:t>
            </w:r>
            <w:r w:rsidR="004D7D64">
              <w:rPr>
                <w:spacing w:val="-6"/>
              </w:rPr>
              <w:t xml:space="preserve"> </w:t>
            </w:r>
            <w:r>
              <w:t>Asset</w:t>
            </w:r>
          </w:p>
          <w:p w14:paraId="2236C211" w14:textId="15222FCD" w:rsidR="0055246D" w:rsidRDefault="00450242" w:rsidP="009A20C5">
            <w:pPr>
              <w:pStyle w:val="ListParagraphNoSpace"/>
            </w:pPr>
            <w:r>
              <w:t>Leasing</w:t>
            </w:r>
            <w:r w:rsidR="004D7D64">
              <w:t xml:space="preserve"> </w:t>
            </w:r>
            <w:r>
              <w:t>a</w:t>
            </w:r>
            <w:r w:rsidR="004D7D64">
              <w:t xml:space="preserve"> </w:t>
            </w:r>
            <w:r>
              <w:t>PP&amp;E</w:t>
            </w:r>
            <w:r w:rsidR="004D7D64">
              <w:rPr>
                <w:spacing w:val="-6"/>
              </w:rPr>
              <w:t xml:space="preserve"> </w:t>
            </w:r>
            <w:r>
              <w:t>Asset</w:t>
            </w:r>
          </w:p>
          <w:p w14:paraId="19A86105" w14:textId="28B67BA4" w:rsidR="0055246D" w:rsidRDefault="00450242" w:rsidP="009A20C5">
            <w:pPr>
              <w:pStyle w:val="ListParagraphNoSpace"/>
            </w:pPr>
            <w:r>
              <w:t>Depreciation</w:t>
            </w:r>
            <w:r w:rsidR="004D7D64">
              <w:t xml:space="preserve"> </w:t>
            </w:r>
            <w:r>
              <w:t>of</w:t>
            </w:r>
            <w:r w:rsidR="004D7D64">
              <w:t xml:space="preserve"> </w:t>
            </w:r>
            <w:r>
              <w:t>a</w:t>
            </w:r>
            <w:r w:rsidR="004D7D64">
              <w:t xml:space="preserve"> </w:t>
            </w:r>
            <w:r>
              <w:t>PP&amp;E</w:t>
            </w:r>
            <w:r w:rsidR="004D7D64">
              <w:rPr>
                <w:spacing w:val="-2"/>
              </w:rPr>
              <w:t xml:space="preserve"> </w:t>
            </w:r>
            <w:r>
              <w:t>Asset</w:t>
            </w:r>
          </w:p>
          <w:p w14:paraId="6614492E" w14:textId="49D641E7" w:rsidR="0055246D" w:rsidRDefault="00450242" w:rsidP="009A20C5">
            <w:pPr>
              <w:pStyle w:val="ListParagraphNoSpace"/>
            </w:pPr>
            <w:r>
              <w:t>Disposing</w:t>
            </w:r>
            <w:r w:rsidR="004D7D64">
              <w:t xml:space="preserve"> </w:t>
            </w:r>
            <w:r>
              <w:t>of</w:t>
            </w:r>
            <w:r w:rsidR="004D7D64">
              <w:t xml:space="preserve"> </w:t>
            </w:r>
            <w:r>
              <w:t>a</w:t>
            </w:r>
            <w:r w:rsidR="004D7D64">
              <w:t xml:space="preserve"> </w:t>
            </w:r>
            <w:r>
              <w:t>PP&amp;E</w:t>
            </w:r>
            <w:r w:rsidR="004D7D64">
              <w:rPr>
                <w:spacing w:val="-4"/>
              </w:rPr>
              <w:t xml:space="preserve"> </w:t>
            </w:r>
            <w:r>
              <w:t>Asset</w:t>
            </w:r>
          </w:p>
          <w:p w14:paraId="572A3FE4" w14:textId="20041FED" w:rsidR="0055246D" w:rsidRDefault="00450242" w:rsidP="009A20C5">
            <w:pPr>
              <w:pStyle w:val="ListParagraphNoSpace"/>
            </w:pPr>
            <w:r>
              <w:t>Replacing</w:t>
            </w:r>
            <w:r w:rsidR="004D7D64">
              <w:t xml:space="preserve"> </w:t>
            </w:r>
            <w:r>
              <w:t>an</w:t>
            </w:r>
            <w:r w:rsidR="004D7D64">
              <w:rPr>
                <w:spacing w:val="-1"/>
              </w:rPr>
              <w:t xml:space="preserve"> </w:t>
            </w:r>
            <w:r>
              <w:t>Asset</w:t>
            </w:r>
          </w:p>
        </w:tc>
      </w:tr>
      <w:tr w:rsidR="0055246D" w14:paraId="55AC0497" w14:textId="77777777" w:rsidTr="00A41CDC">
        <w:trPr>
          <w:cantSplit/>
        </w:trPr>
        <w:tc>
          <w:tcPr>
            <w:tcW w:w="2356" w:type="dxa"/>
            <w:vMerge/>
          </w:tcPr>
          <w:p w14:paraId="6D072C0D" w14:textId="77777777" w:rsidR="0055246D" w:rsidRDefault="0055246D" w:rsidP="00955CD9">
            <w:pPr>
              <w:pStyle w:val="NoSpacing"/>
              <w:rPr>
                <w:sz w:val="2"/>
                <w:szCs w:val="2"/>
              </w:rPr>
            </w:pPr>
          </w:p>
        </w:tc>
        <w:tc>
          <w:tcPr>
            <w:tcW w:w="2362" w:type="dxa"/>
          </w:tcPr>
          <w:p w14:paraId="5A63987E" w14:textId="77777777" w:rsidR="0055246D" w:rsidRPr="00F62860" w:rsidRDefault="00450242" w:rsidP="00955CD9">
            <w:pPr>
              <w:pStyle w:val="NoSpacing"/>
            </w:pPr>
            <w:r w:rsidRPr="00F62860">
              <w:t>020.FFM.L1.02</w:t>
            </w:r>
          </w:p>
          <w:p w14:paraId="224526A0" w14:textId="757F8D96" w:rsidR="0055246D" w:rsidRPr="00F62860" w:rsidRDefault="00450242" w:rsidP="00955CD9">
            <w:pPr>
              <w:pStyle w:val="NoSpacing"/>
            </w:pPr>
            <w:r w:rsidRPr="00F62860">
              <w:t>Bulk</w:t>
            </w:r>
            <w:r w:rsidR="004D7D64" w:rsidRPr="00F62860">
              <w:t xml:space="preserve"> </w:t>
            </w:r>
            <w:r w:rsidRPr="00F62860">
              <w:t>Purchases</w:t>
            </w:r>
          </w:p>
        </w:tc>
        <w:tc>
          <w:tcPr>
            <w:tcW w:w="4857" w:type="dxa"/>
          </w:tcPr>
          <w:p w14:paraId="0E55D8B6" w14:textId="577FE6C7" w:rsidR="0055246D" w:rsidRDefault="00450242" w:rsidP="009A20C5">
            <w:pPr>
              <w:pStyle w:val="ListParagraphNoSpace"/>
            </w:pPr>
            <w:r>
              <w:t>Bulk</w:t>
            </w:r>
            <w:r w:rsidR="004D7D64">
              <w:rPr>
                <w:spacing w:val="-1"/>
              </w:rPr>
              <w:t xml:space="preserve"> </w:t>
            </w:r>
            <w:r>
              <w:t>Purchases</w:t>
            </w:r>
          </w:p>
          <w:p w14:paraId="448DE5D1" w14:textId="402E5300" w:rsidR="0055246D" w:rsidRDefault="00450242" w:rsidP="009A20C5">
            <w:pPr>
              <w:pStyle w:val="ListParagraphNoSpace"/>
            </w:pPr>
            <w:r>
              <w:t>Transfers</w:t>
            </w:r>
            <w:r w:rsidR="004D7D64">
              <w:t xml:space="preserve"> </w:t>
            </w:r>
            <w:r>
              <w:t>between</w:t>
            </w:r>
            <w:r w:rsidR="004D7D64">
              <w:t xml:space="preserve"> </w:t>
            </w:r>
            <w:r>
              <w:t>Department</w:t>
            </w:r>
            <w:r w:rsidR="004D7D64">
              <w:rPr>
                <w:spacing w:val="-4"/>
              </w:rPr>
              <w:t xml:space="preserve"> </w:t>
            </w:r>
            <w:r>
              <w:t>Components</w:t>
            </w:r>
          </w:p>
        </w:tc>
      </w:tr>
      <w:tr w:rsidR="0055246D" w14:paraId="4E7EC683" w14:textId="77777777" w:rsidTr="00A41CDC">
        <w:trPr>
          <w:cantSplit/>
        </w:trPr>
        <w:tc>
          <w:tcPr>
            <w:tcW w:w="2356" w:type="dxa"/>
            <w:vMerge/>
          </w:tcPr>
          <w:p w14:paraId="48A21919" w14:textId="77777777" w:rsidR="0055246D" w:rsidRDefault="0055246D" w:rsidP="00955CD9">
            <w:pPr>
              <w:pStyle w:val="NoSpacing"/>
              <w:rPr>
                <w:sz w:val="2"/>
                <w:szCs w:val="2"/>
              </w:rPr>
            </w:pPr>
          </w:p>
        </w:tc>
        <w:tc>
          <w:tcPr>
            <w:tcW w:w="2362" w:type="dxa"/>
          </w:tcPr>
          <w:p w14:paraId="682E02BB" w14:textId="77777777" w:rsidR="0055246D" w:rsidRPr="00F62860" w:rsidRDefault="00450242" w:rsidP="00955CD9">
            <w:pPr>
              <w:pStyle w:val="NoSpacing"/>
            </w:pPr>
            <w:r w:rsidRPr="00F62860">
              <w:t>020.FFM.L1.03</w:t>
            </w:r>
          </w:p>
          <w:p w14:paraId="65A14428" w14:textId="24A46587" w:rsidR="0055246D" w:rsidRPr="00F62860" w:rsidRDefault="00450242" w:rsidP="00955CD9">
            <w:pPr>
              <w:pStyle w:val="NoSpacing"/>
            </w:pPr>
            <w:r w:rsidRPr="00F62860">
              <w:t>Bulk</w:t>
            </w:r>
            <w:r w:rsidR="004D7D64" w:rsidRPr="00F62860">
              <w:t xml:space="preserve"> </w:t>
            </w:r>
            <w:r w:rsidRPr="00F62860">
              <w:t>Purchase</w:t>
            </w:r>
            <w:r w:rsidR="004D7D64" w:rsidRPr="00F62860">
              <w:t xml:space="preserve"> </w:t>
            </w:r>
            <w:r w:rsidRPr="00F62860">
              <w:t>Immediately</w:t>
            </w:r>
            <w:r w:rsidR="004D7D64" w:rsidRPr="00F62860">
              <w:t xml:space="preserve"> </w:t>
            </w:r>
            <w:r w:rsidRPr="00F62860">
              <w:t>Distributed</w:t>
            </w:r>
          </w:p>
        </w:tc>
        <w:tc>
          <w:tcPr>
            <w:tcW w:w="4857" w:type="dxa"/>
          </w:tcPr>
          <w:p w14:paraId="428DDDDF" w14:textId="6D73C512" w:rsidR="0055246D" w:rsidRDefault="00450242" w:rsidP="009A20C5">
            <w:pPr>
              <w:pStyle w:val="ListParagraphNoSpace"/>
            </w:pPr>
            <w:r>
              <w:t>Bulk</w:t>
            </w:r>
            <w:r w:rsidR="004D7D64">
              <w:t xml:space="preserve"> </w:t>
            </w:r>
            <w:r>
              <w:t>Purchase</w:t>
            </w:r>
            <w:r w:rsidR="004D7D64">
              <w:t xml:space="preserve"> </w:t>
            </w:r>
            <w:r>
              <w:t>Immediately</w:t>
            </w:r>
            <w:r w:rsidR="004D7D64">
              <w:rPr>
                <w:spacing w:val="-6"/>
              </w:rPr>
              <w:t xml:space="preserve"> </w:t>
            </w:r>
            <w:r>
              <w:t>Distributed</w:t>
            </w:r>
          </w:p>
        </w:tc>
      </w:tr>
      <w:tr w:rsidR="0055246D" w14:paraId="56271F7F" w14:textId="77777777" w:rsidTr="00A41CDC">
        <w:trPr>
          <w:cantSplit/>
        </w:trPr>
        <w:tc>
          <w:tcPr>
            <w:tcW w:w="2356" w:type="dxa"/>
            <w:vMerge/>
          </w:tcPr>
          <w:p w14:paraId="6BD18F9B" w14:textId="77777777" w:rsidR="0055246D" w:rsidRDefault="0055246D" w:rsidP="00955CD9">
            <w:pPr>
              <w:pStyle w:val="NoSpacing"/>
              <w:rPr>
                <w:sz w:val="2"/>
                <w:szCs w:val="2"/>
              </w:rPr>
            </w:pPr>
          </w:p>
        </w:tc>
        <w:tc>
          <w:tcPr>
            <w:tcW w:w="2362" w:type="dxa"/>
          </w:tcPr>
          <w:p w14:paraId="003FF4D1" w14:textId="77777777" w:rsidR="0055246D" w:rsidRPr="00F62860" w:rsidRDefault="00450242" w:rsidP="00955CD9">
            <w:pPr>
              <w:pStyle w:val="NoSpacing"/>
            </w:pPr>
            <w:r w:rsidRPr="00F62860">
              <w:t>020.FFM.L2.01</w:t>
            </w:r>
          </w:p>
          <w:p w14:paraId="6C93A04F" w14:textId="262712A4" w:rsidR="0055246D" w:rsidRPr="00F62860" w:rsidRDefault="00450242" w:rsidP="00955CD9">
            <w:pPr>
              <w:pStyle w:val="NoSpacing"/>
            </w:pPr>
            <w:r w:rsidRPr="00F62860">
              <w:t>Complex</w:t>
            </w:r>
            <w:r w:rsidR="004D7D64" w:rsidRPr="00F62860">
              <w:t xml:space="preserve"> </w:t>
            </w:r>
            <w:r w:rsidRPr="00F62860">
              <w:t>Systems</w:t>
            </w:r>
          </w:p>
        </w:tc>
        <w:tc>
          <w:tcPr>
            <w:tcW w:w="4857" w:type="dxa"/>
          </w:tcPr>
          <w:p w14:paraId="73D0E02E" w14:textId="3B73F3C0" w:rsidR="0055246D" w:rsidRDefault="00450242" w:rsidP="009A20C5">
            <w:pPr>
              <w:pStyle w:val="ListParagraphNoSpace"/>
            </w:pPr>
            <w:r>
              <w:t>Complex</w:t>
            </w:r>
            <w:r w:rsidR="004D7D64">
              <w:rPr>
                <w:spacing w:val="-1"/>
              </w:rPr>
              <w:t xml:space="preserve"> </w:t>
            </w:r>
            <w:r>
              <w:t>Systems</w:t>
            </w:r>
          </w:p>
          <w:p w14:paraId="4614DB49" w14:textId="4F63E111" w:rsidR="0055246D" w:rsidRDefault="00450242" w:rsidP="009A20C5">
            <w:pPr>
              <w:pStyle w:val="ListParagraphNoSpace"/>
            </w:pPr>
            <w:r>
              <w:t>Internal</w:t>
            </w:r>
            <w:r w:rsidR="004D7D64">
              <w:t xml:space="preserve"> </w:t>
            </w:r>
            <w:r>
              <w:t>Use</w:t>
            </w:r>
            <w:r w:rsidR="004D7D64">
              <w:rPr>
                <w:spacing w:val="-2"/>
              </w:rPr>
              <w:t xml:space="preserve"> </w:t>
            </w:r>
            <w:r>
              <w:t>Software</w:t>
            </w:r>
          </w:p>
          <w:p w14:paraId="7789B22C" w14:textId="4B567B40" w:rsidR="0055246D" w:rsidRDefault="00450242" w:rsidP="009A20C5">
            <w:pPr>
              <w:pStyle w:val="ListParagraphNoSpace"/>
            </w:pPr>
            <w:r>
              <w:t>Work</w:t>
            </w:r>
            <w:r w:rsidR="004D7D64">
              <w:t xml:space="preserve"> </w:t>
            </w:r>
            <w:r>
              <w:t>in</w:t>
            </w:r>
            <w:r w:rsidR="004D7D64">
              <w:rPr>
                <w:spacing w:val="-1"/>
              </w:rPr>
              <w:t xml:space="preserve"> </w:t>
            </w:r>
            <w:r>
              <w:t>Progress</w:t>
            </w:r>
          </w:p>
          <w:p w14:paraId="30E0C861" w14:textId="1AB9F228" w:rsidR="0055246D" w:rsidRDefault="00450242" w:rsidP="009A20C5">
            <w:pPr>
              <w:pStyle w:val="ListParagraphNoSpace"/>
            </w:pPr>
            <w:r>
              <w:t>Increase</w:t>
            </w:r>
            <w:r w:rsidR="004D7D64">
              <w:t xml:space="preserve"> </w:t>
            </w:r>
            <w:r>
              <w:t>Life</w:t>
            </w:r>
            <w:r w:rsidR="004D7D64">
              <w:t xml:space="preserve"> </w:t>
            </w:r>
            <w:r>
              <w:t>and</w:t>
            </w:r>
            <w:r w:rsidR="004D7D64">
              <w:t xml:space="preserve"> </w:t>
            </w:r>
            <w:r>
              <w:t>Value</w:t>
            </w:r>
            <w:r w:rsidR="004D7D64">
              <w:t xml:space="preserve"> </w:t>
            </w:r>
            <w:r>
              <w:t>of</w:t>
            </w:r>
            <w:r w:rsidR="004D7D64">
              <w:rPr>
                <w:spacing w:val="-3"/>
              </w:rPr>
              <w:t xml:space="preserve"> </w:t>
            </w:r>
            <w:r>
              <w:t>Asset</w:t>
            </w:r>
          </w:p>
          <w:p w14:paraId="10E657A8" w14:textId="4AC9C1C2" w:rsidR="0055246D" w:rsidRDefault="00450242" w:rsidP="009A20C5">
            <w:pPr>
              <w:pStyle w:val="ListParagraphNoSpace"/>
            </w:pPr>
            <w:r>
              <w:t>Enhancing</w:t>
            </w:r>
            <w:r w:rsidR="004D7D64">
              <w:t xml:space="preserve"> </w:t>
            </w:r>
            <w:r>
              <w:t>an</w:t>
            </w:r>
            <w:r w:rsidR="004D7D64">
              <w:rPr>
                <w:spacing w:val="-4"/>
              </w:rPr>
              <w:t xml:space="preserve"> </w:t>
            </w:r>
            <w:r>
              <w:t>Asset</w:t>
            </w:r>
          </w:p>
          <w:p w14:paraId="491E2A50" w14:textId="5EF35208" w:rsidR="0055246D" w:rsidRDefault="00450242" w:rsidP="009A20C5">
            <w:pPr>
              <w:pStyle w:val="ListParagraphNoSpace"/>
            </w:pPr>
            <w:r>
              <w:t>General</w:t>
            </w:r>
            <w:r w:rsidR="004D7D64">
              <w:rPr>
                <w:spacing w:val="-1"/>
              </w:rPr>
              <w:t xml:space="preserve"> </w:t>
            </w:r>
            <w:r>
              <w:t>PP&amp;E</w:t>
            </w:r>
          </w:p>
        </w:tc>
      </w:tr>
      <w:tr w:rsidR="0055246D" w14:paraId="7004B9CE" w14:textId="77777777" w:rsidTr="00A41CDC">
        <w:trPr>
          <w:cantSplit/>
        </w:trPr>
        <w:tc>
          <w:tcPr>
            <w:tcW w:w="2356" w:type="dxa"/>
            <w:vMerge/>
          </w:tcPr>
          <w:p w14:paraId="238601FE" w14:textId="77777777" w:rsidR="0055246D" w:rsidRDefault="0055246D" w:rsidP="00955CD9">
            <w:pPr>
              <w:pStyle w:val="NoSpacing"/>
              <w:rPr>
                <w:sz w:val="2"/>
                <w:szCs w:val="2"/>
              </w:rPr>
            </w:pPr>
          </w:p>
        </w:tc>
        <w:tc>
          <w:tcPr>
            <w:tcW w:w="2362" w:type="dxa"/>
          </w:tcPr>
          <w:p w14:paraId="50D0489D" w14:textId="77777777" w:rsidR="0055246D" w:rsidRPr="00F62860" w:rsidRDefault="00450242" w:rsidP="00955CD9">
            <w:pPr>
              <w:pStyle w:val="NoSpacing"/>
            </w:pPr>
            <w:r w:rsidRPr="00F62860">
              <w:t>020.FFM.L2.02</w:t>
            </w:r>
          </w:p>
          <w:p w14:paraId="57063226" w14:textId="66D74A12" w:rsidR="0055246D" w:rsidRPr="00F62860" w:rsidRDefault="00450242" w:rsidP="00955CD9">
            <w:pPr>
              <w:pStyle w:val="NoSpacing"/>
            </w:pPr>
            <w:r w:rsidRPr="00F62860">
              <w:t>Leasehold</w:t>
            </w:r>
            <w:r w:rsidR="004D7D64" w:rsidRPr="00F62860">
              <w:t xml:space="preserve"> </w:t>
            </w:r>
            <w:r w:rsidRPr="00F62860">
              <w:t>Improvements</w:t>
            </w:r>
          </w:p>
        </w:tc>
        <w:tc>
          <w:tcPr>
            <w:tcW w:w="4857" w:type="dxa"/>
          </w:tcPr>
          <w:p w14:paraId="46C6E992" w14:textId="26BB3F53" w:rsidR="0055246D" w:rsidRDefault="00450242" w:rsidP="009A20C5">
            <w:pPr>
              <w:pStyle w:val="ListParagraphNoSpace"/>
            </w:pPr>
            <w:r>
              <w:t>Leasehold</w:t>
            </w:r>
            <w:r w:rsidR="004D7D64">
              <w:rPr>
                <w:spacing w:val="1"/>
              </w:rPr>
              <w:t xml:space="preserve"> </w:t>
            </w:r>
            <w:r>
              <w:t>Improvement</w:t>
            </w:r>
          </w:p>
        </w:tc>
      </w:tr>
      <w:tr w:rsidR="0055246D" w14:paraId="4D961E09" w14:textId="77777777" w:rsidTr="00A41CDC">
        <w:trPr>
          <w:cantSplit/>
        </w:trPr>
        <w:tc>
          <w:tcPr>
            <w:tcW w:w="2356" w:type="dxa"/>
            <w:vMerge/>
          </w:tcPr>
          <w:p w14:paraId="0F3CABC7" w14:textId="77777777" w:rsidR="0055246D" w:rsidRDefault="0055246D" w:rsidP="00955CD9">
            <w:pPr>
              <w:pStyle w:val="NoSpacing"/>
              <w:rPr>
                <w:sz w:val="2"/>
                <w:szCs w:val="2"/>
              </w:rPr>
            </w:pPr>
          </w:p>
        </w:tc>
        <w:tc>
          <w:tcPr>
            <w:tcW w:w="2362" w:type="dxa"/>
          </w:tcPr>
          <w:p w14:paraId="2A94DFF7" w14:textId="77777777" w:rsidR="0055246D" w:rsidRPr="00F62860" w:rsidRDefault="00450242" w:rsidP="00955CD9">
            <w:pPr>
              <w:pStyle w:val="NoSpacing"/>
            </w:pPr>
            <w:r w:rsidRPr="00F62860">
              <w:t>020.FFM.L3.01</w:t>
            </w:r>
          </w:p>
          <w:p w14:paraId="74585DFA" w14:textId="2BA41B97" w:rsidR="0055246D" w:rsidRPr="00F62860" w:rsidRDefault="00450242" w:rsidP="00955CD9">
            <w:pPr>
              <w:pStyle w:val="NoSpacing"/>
            </w:pPr>
            <w:r w:rsidRPr="00F62860">
              <w:t>Real</w:t>
            </w:r>
            <w:r w:rsidR="004D7D64" w:rsidRPr="00F62860">
              <w:t xml:space="preserve"> </w:t>
            </w:r>
            <w:r w:rsidRPr="00F62860">
              <w:t>Property:</w:t>
            </w:r>
            <w:r w:rsidR="004D7D64" w:rsidRPr="00F62860">
              <w:t xml:space="preserve"> </w:t>
            </w:r>
            <w:r w:rsidRPr="00F62860">
              <w:t>Stewardship</w:t>
            </w:r>
            <w:r w:rsidR="004D7D64" w:rsidRPr="00F62860">
              <w:t xml:space="preserve"> </w:t>
            </w:r>
            <w:r w:rsidRPr="00F62860">
              <w:t>Land,</w:t>
            </w:r>
            <w:r w:rsidR="004D7D64" w:rsidRPr="00F62860">
              <w:t xml:space="preserve"> </w:t>
            </w:r>
            <w:r w:rsidRPr="00F62860">
              <w:t>Heritage</w:t>
            </w:r>
            <w:r w:rsidR="004D7D64" w:rsidRPr="00F62860">
              <w:t xml:space="preserve"> </w:t>
            </w:r>
            <w:r w:rsidRPr="00F62860">
              <w:t>Assets,</w:t>
            </w:r>
            <w:r w:rsidR="004D7D64" w:rsidRPr="00F62860">
              <w:t xml:space="preserve"> </w:t>
            </w:r>
            <w:r w:rsidRPr="00F62860">
              <w:t>Construction,</w:t>
            </w:r>
            <w:r w:rsidR="004D7D64" w:rsidRPr="00F62860">
              <w:t xml:space="preserve"> </w:t>
            </w:r>
            <w:r w:rsidRPr="00F62860">
              <w:t>and</w:t>
            </w:r>
            <w:r w:rsidR="004D7D64" w:rsidRPr="00F62860">
              <w:t xml:space="preserve"> </w:t>
            </w:r>
            <w:r w:rsidRPr="00F62860">
              <w:t>Impairment</w:t>
            </w:r>
          </w:p>
        </w:tc>
        <w:tc>
          <w:tcPr>
            <w:tcW w:w="4857" w:type="dxa"/>
          </w:tcPr>
          <w:p w14:paraId="52700590" w14:textId="4C539ECF" w:rsidR="0055246D" w:rsidRDefault="00450242" w:rsidP="009A20C5">
            <w:pPr>
              <w:pStyle w:val="ListParagraphNoSpace"/>
            </w:pPr>
            <w:r>
              <w:t>Heritage</w:t>
            </w:r>
            <w:r w:rsidR="004D7D64">
              <w:rPr>
                <w:spacing w:val="-2"/>
              </w:rPr>
              <w:t xml:space="preserve"> </w:t>
            </w:r>
            <w:r>
              <w:t>Assets</w:t>
            </w:r>
          </w:p>
          <w:p w14:paraId="7292BE7A" w14:textId="09B5B32D" w:rsidR="0055246D" w:rsidRDefault="00450242" w:rsidP="009A20C5">
            <w:pPr>
              <w:pStyle w:val="ListParagraphNoSpace"/>
            </w:pPr>
            <w:r>
              <w:t>Stewardship</w:t>
            </w:r>
            <w:r w:rsidR="004D7D64">
              <w:rPr>
                <w:spacing w:val="1"/>
              </w:rPr>
              <w:t xml:space="preserve"> </w:t>
            </w:r>
            <w:r>
              <w:t>Land</w:t>
            </w:r>
          </w:p>
          <w:p w14:paraId="6AFD55DE" w14:textId="70D7CB50" w:rsidR="0055246D" w:rsidRDefault="00450242" w:rsidP="009A20C5">
            <w:pPr>
              <w:pStyle w:val="ListParagraphNoSpace"/>
            </w:pPr>
            <w:r>
              <w:t>Construction</w:t>
            </w:r>
            <w:r w:rsidR="004D7D64">
              <w:t xml:space="preserve"> </w:t>
            </w:r>
            <w:r>
              <w:t>in</w:t>
            </w:r>
            <w:r w:rsidR="004D7D64">
              <w:rPr>
                <w:spacing w:val="-1"/>
              </w:rPr>
              <w:t xml:space="preserve"> </w:t>
            </w:r>
            <w:r>
              <w:t>Progress</w:t>
            </w:r>
          </w:p>
          <w:p w14:paraId="6FB4B9B5" w14:textId="16CD04A8" w:rsidR="0055246D" w:rsidRDefault="00450242" w:rsidP="009A20C5">
            <w:pPr>
              <w:pStyle w:val="ListParagraphNoSpace"/>
            </w:pPr>
            <w:r>
              <w:t>Capitalization</w:t>
            </w:r>
            <w:r w:rsidR="004D7D64">
              <w:t xml:space="preserve"> </w:t>
            </w:r>
            <w:r>
              <w:t>of</w:t>
            </w:r>
            <w:r w:rsidR="004D7D64">
              <w:t xml:space="preserve"> </w:t>
            </w:r>
            <w:r>
              <w:t>Labor</w:t>
            </w:r>
            <w:r w:rsidR="004D7D64">
              <w:rPr>
                <w:spacing w:val="-1"/>
              </w:rPr>
              <w:t xml:space="preserve"> </w:t>
            </w:r>
            <w:r>
              <w:t>Costs</w:t>
            </w:r>
          </w:p>
          <w:p w14:paraId="384E8C41" w14:textId="56FC948A" w:rsidR="0055246D" w:rsidRDefault="00450242" w:rsidP="009A20C5">
            <w:pPr>
              <w:pStyle w:val="ListParagraphNoSpace"/>
            </w:pPr>
            <w:r>
              <w:t>Environmental</w:t>
            </w:r>
            <w:r w:rsidR="004D7D64">
              <w:t xml:space="preserve"> </w:t>
            </w:r>
            <w:r>
              <w:t>Hazardous</w:t>
            </w:r>
            <w:r w:rsidR="004D7D64">
              <w:t xml:space="preserve"> </w:t>
            </w:r>
            <w:r>
              <w:t>Substances</w:t>
            </w:r>
            <w:r w:rsidR="004D7D64">
              <w:t xml:space="preserve"> </w:t>
            </w:r>
            <w:r>
              <w:t>on/in</w:t>
            </w:r>
            <w:r w:rsidR="004D7D64">
              <w:t xml:space="preserve"> </w:t>
            </w:r>
            <w:r>
              <w:t>Property</w:t>
            </w:r>
          </w:p>
          <w:p w14:paraId="4351FF7B" w14:textId="77777777" w:rsidR="0055246D" w:rsidRDefault="00450242" w:rsidP="009A20C5">
            <w:pPr>
              <w:pStyle w:val="ListParagraphNoSpace"/>
            </w:pPr>
            <w:r>
              <w:t>Impairment</w:t>
            </w:r>
          </w:p>
          <w:p w14:paraId="0214BD7F" w14:textId="74171FD9" w:rsidR="0055246D" w:rsidRDefault="00450242" w:rsidP="009A20C5">
            <w:pPr>
              <w:pStyle w:val="ListParagraphNoSpace"/>
            </w:pPr>
            <w:r>
              <w:t>Construction</w:t>
            </w:r>
            <w:r w:rsidR="004D7D64">
              <w:t xml:space="preserve"> </w:t>
            </w:r>
            <w:r>
              <w:t>in</w:t>
            </w:r>
            <w:r w:rsidR="004D7D64">
              <w:rPr>
                <w:spacing w:val="-1"/>
              </w:rPr>
              <w:t xml:space="preserve"> </w:t>
            </w:r>
            <w:r>
              <w:t>Abeyance</w:t>
            </w:r>
          </w:p>
        </w:tc>
      </w:tr>
      <w:tr w:rsidR="00F62860" w14:paraId="1FABAF65" w14:textId="77777777" w:rsidTr="00A41CDC">
        <w:trPr>
          <w:cantSplit/>
        </w:trPr>
        <w:tc>
          <w:tcPr>
            <w:tcW w:w="2356" w:type="dxa"/>
            <w:vMerge w:val="restart"/>
            <w:shd w:val="clear" w:color="auto" w:fill="B8E6FE" w:themeFill="accent1" w:themeFillTint="33"/>
          </w:tcPr>
          <w:p w14:paraId="5C7C67FB" w14:textId="77777777" w:rsidR="00F62860" w:rsidRPr="00B07ADF" w:rsidRDefault="00F62860" w:rsidP="00955CD9">
            <w:pPr>
              <w:pStyle w:val="NoSpacing"/>
            </w:pPr>
            <w:r w:rsidRPr="00B07ADF">
              <w:t>030 Request-to- Procure</w:t>
            </w:r>
          </w:p>
          <w:p w14:paraId="2BADF641" w14:textId="77777777" w:rsidR="00F62860" w:rsidRDefault="00F62860" w:rsidP="00955CD9">
            <w:pPr>
              <w:pStyle w:val="NoSpacing"/>
              <w:rPr>
                <w:i/>
              </w:rPr>
            </w:pPr>
          </w:p>
          <w:p w14:paraId="4BCCEEEF" w14:textId="652FBAD3" w:rsidR="00F62860" w:rsidRDefault="00B311F1" w:rsidP="00955CD9">
            <w:pPr>
              <w:pStyle w:val="NoSpacing"/>
            </w:pPr>
            <w:r>
              <w:rPr>
                <w:u w:val="single"/>
              </w:rPr>
              <w:t>Functional Area</w:t>
            </w:r>
            <w:r w:rsidR="00F62860">
              <w:rPr>
                <w:u w:val="single"/>
              </w:rPr>
              <w:t>s</w:t>
            </w:r>
            <w:r w:rsidR="00F62860">
              <w:t>:</w:t>
            </w:r>
          </w:p>
          <w:p w14:paraId="0FF72011" w14:textId="77777777" w:rsidR="00F62860" w:rsidRDefault="00F62860" w:rsidP="00955CD9">
            <w:pPr>
              <w:pStyle w:val="NoSpacing"/>
            </w:pPr>
            <w:r>
              <w:t>Budget Formulation (BFM)</w:t>
            </w:r>
          </w:p>
          <w:p w14:paraId="64FF460B" w14:textId="1695EC78" w:rsidR="00F62860" w:rsidRDefault="00F62860" w:rsidP="00955CD9">
            <w:pPr>
              <w:pStyle w:val="NoSpacing"/>
              <w:rPr>
                <w:sz w:val="2"/>
                <w:szCs w:val="2"/>
              </w:rPr>
            </w:pPr>
            <w:r>
              <w:lastRenderedPageBreak/>
              <w:t xml:space="preserve">Financial </w:t>
            </w:r>
            <w:proofErr w:type="spellStart"/>
            <w:r>
              <w:rPr>
                <w:spacing w:val="-5"/>
              </w:rPr>
              <w:t>Mgmt</w:t>
            </w:r>
            <w:proofErr w:type="spellEnd"/>
            <w:r>
              <w:rPr>
                <w:spacing w:val="-5"/>
              </w:rPr>
              <w:t xml:space="preserve"> </w:t>
            </w:r>
            <w:r>
              <w:t>(FFM)</w:t>
            </w:r>
          </w:p>
        </w:tc>
        <w:tc>
          <w:tcPr>
            <w:tcW w:w="2362" w:type="dxa"/>
            <w:shd w:val="clear" w:color="auto" w:fill="B8E6FE" w:themeFill="accent1" w:themeFillTint="33"/>
          </w:tcPr>
          <w:p w14:paraId="109D653A" w14:textId="77777777" w:rsidR="00F62860" w:rsidRPr="00B07ADF" w:rsidRDefault="00F62860" w:rsidP="00955CD9">
            <w:pPr>
              <w:pStyle w:val="NoSpacing"/>
            </w:pPr>
            <w:r w:rsidRPr="00B07ADF">
              <w:lastRenderedPageBreak/>
              <w:t>030.FFM.L1.01</w:t>
            </w:r>
          </w:p>
          <w:p w14:paraId="302F02BE" w14:textId="01412D4D" w:rsidR="00F62860" w:rsidRPr="00B07ADF" w:rsidRDefault="00F62860" w:rsidP="00955CD9">
            <w:pPr>
              <w:pStyle w:val="NoSpacing"/>
            </w:pPr>
            <w:r w:rsidRPr="00B07ADF">
              <w:t>Procurement Within a Single Fiscal Year</w:t>
            </w:r>
          </w:p>
        </w:tc>
        <w:tc>
          <w:tcPr>
            <w:tcW w:w="4857" w:type="dxa"/>
            <w:shd w:val="clear" w:color="auto" w:fill="B8E6FE" w:themeFill="accent1" w:themeFillTint="33"/>
          </w:tcPr>
          <w:p w14:paraId="1688F856" w14:textId="3C73A489" w:rsidR="00F62860" w:rsidRDefault="00F62860" w:rsidP="009A20C5">
            <w:pPr>
              <w:pStyle w:val="ListParagraphNoSpace"/>
            </w:pPr>
            <w:r>
              <w:t>Single Year</w:t>
            </w:r>
            <w:r>
              <w:rPr>
                <w:spacing w:val="-1"/>
              </w:rPr>
              <w:t xml:space="preserve"> </w:t>
            </w:r>
            <w:r>
              <w:t>Funds</w:t>
            </w:r>
          </w:p>
        </w:tc>
      </w:tr>
      <w:tr w:rsidR="00F62860" w14:paraId="03F9FC13" w14:textId="77777777" w:rsidTr="00A41CDC">
        <w:trPr>
          <w:cantSplit/>
        </w:trPr>
        <w:tc>
          <w:tcPr>
            <w:tcW w:w="2356" w:type="dxa"/>
            <w:vMerge/>
            <w:shd w:val="clear" w:color="auto" w:fill="B8E6FE" w:themeFill="accent1" w:themeFillTint="33"/>
          </w:tcPr>
          <w:p w14:paraId="124DDA3B" w14:textId="77777777" w:rsidR="00F62860" w:rsidRDefault="00F62860" w:rsidP="00955CD9">
            <w:pPr>
              <w:pStyle w:val="NoSpacing"/>
            </w:pPr>
          </w:p>
        </w:tc>
        <w:tc>
          <w:tcPr>
            <w:tcW w:w="2362" w:type="dxa"/>
            <w:shd w:val="clear" w:color="auto" w:fill="B8E6FE" w:themeFill="accent1" w:themeFillTint="33"/>
          </w:tcPr>
          <w:p w14:paraId="28480460" w14:textId="77777777" w:rsidR="00F62860" w:rsidRPr="00B07ADF" w:rsidRDefault="00F62860" w:rsidP="00955CD9">
            <w:pPr>
              <w:pStyle w:val="NoSpacing"/>
            </w:pPr>
            <w:r w:rsidRPr="00B07ADF">
              <w:t>030.FFM.L1.02</w:t>
            </w:r>
          </w:p>
          <w:p w14:paraId="4FB9C2E7" w14:textId="6DDC9570" w:rsidR="00F62860" w:rsidRPr="00B07ADF" w:rsidRDefault="00F62860" w:rsidP="00955CD9">
            <w:pPr>
              <w:pStyle w:val="NoSpacing"/>
            </w:pPr>
            <w:r w:rsidRPr="00B07ADF">
              <w:t>Procurement During Continuing Resolution</w:t>
            </w:r>
          </w:p>
        </w:tc>
        <w:tc>
          <w:tcPr>
            <w:tcW w:w="4857" w:type="dxa"/>
            <w:shd w:val="clear" w:color="auto" w:fill="B8E6FE" w:themeFill="accent1" w:themeFillTint="33"/>
          </w:tcPr>
          <w:p w14:paraId="2476FDF9" w14:textId="425DDD3A" w:rsidR="00F62860" w:rsidRDefault="00F62860" w:rsidP="009A20C5">
            <w:pPr>
              <w:pStyle w:val="ListParagraphNoSpace"/>
            </w:pPr>
            <w:r>
              <w:t>Procurement During a Continuing Resolution on</w:t>
            </w:r>
            <w:r>
              <w:rPr>
                <w:spacing w:val="-1"/>
              </w:rPr>
              <w:t xml:space="preserve"> </w:t>
            </w:r>
            <w:r>
              <w:t>Procurement</w:t>
            </w:r>
          </w:p>
        </w:tc>
      </w:tr>
      <w:tr w:rsidR="00F62860" w14:paraId="28EE619E" w14:textId="77777777" w:rsidTr="00A41CDC">
        <w:trPr>
          <w:cantSplit/>
        </w:trPr>
        <w:tc>
          <w:tcPr>
            <w:tcW w:w="2356" w:type="dxa"/>
            <w:vMerge/>
            <w:shd w:val="clear" w:color="auto" w:fill="B8E6FE" w:themeFill="accent1" w:themeFillTint="33"/>
          </w:tcPr>
          <w:p w14:paraId="4D0570F5" w14:textId="77777777" w:rsidR="00F62860" w:rsidRDefault="00F62860" w:rsidP="00955CD9">
            <w:pPr>
              <w:pStyle w:val="NoSpacing"/>
            </w:pPr>
          </w:p>
        </w:tc>
        <w:tc>
          <w:tcPr>
            <w:tcW w:w="2362" w:type="dxa"/>
            <w:shd w:val="clear" w:color="auto" w:fill="B8E6FE" w:themeFill="accent1" w:themeFillTint="33"/>
          </w:tcPr>
          <w:p w14:paraId="5C23BA32" w14:textId="77777777" w:rsidR="00F62860" w:rsidRPr="00B07ADF" w:rsidRDefault="00F62860" w:rsidP="00955CD9">
            <w:pPr>
              <w:pStyle w:val="NoSpacing"/>
            </w:pPr>
            <w:r w:rsidRPr="00B07ADF">
              <w:t>030.FFM.L2.01</w:t>
            </w:r>
          </w:p>
          <w:p w14:paraId="64CB5080" w14:textId="61AAFB29" w:rsidR="00F62860" w:rsidRPr="00B07ADF" w:rsidRDefault="00F62860" w:rsidP="00955CD9">
            <w:pPr>
              <w:pStyle w:val="NoSpacing"/>
            </w:pPr>
            <w:r w:rsidRPr="00B07ADF">
              <w:t>Procurement Across Fiscal Years Using Multi-Year Funds</w:t>
            </w:r>
          </w:p>
        </w:tc>
        <w:tc>
          <w:tcPr>
            <w:tcW w:w="4857" w:type="dxa"/>
            <w:shd w:val="clear" w:color="auto" w:fill="B8E6FE" w:themeFill="accent1" w:themeFillTint="33"/>
          </w:tcPr>
          <w:p w14:paraId="77723C6B" w14:textId="77777777" w:rsidR="00F62860" w:rsidRDefault="00F62860" w:rsidP="009A20C5">
            <w:pPr>
              <w:pStyle w:val="ListParagraphNoSpace"/>
            </w:pPr>
            <w:r>
              <w:t>Multi-Year Funds</w:t>
            </w:r>
          </w:p>
          <w:p w14:paraId="7484BD9E" w14:textId="77777777" w:rsidR="00F62860" w:rsidRDefault="00F62860" w:rsidP="009A20C5">
            <w:pPr>
              <w:pStyle w:val="ListParagraphNoSpace"/>
            </w:pPr>
            <w:r>
              <w:t>Multiple Funding</w:t>
            </w:r>
            <w:r>
              <w:rPr>
                <w:spacing w:val="-5"/>
              </w:rPr>
              <w:t xml:space="preserve"> </w:t>
            </w:r>
            <w:r>
              <w:t>Sources</w:t>
            </w:r>
          </w:p>
          <w:p w14:paraId="66DC351C" w14:textId="236B5435" w:rsidR="00F62860" w:rsidRDefault="00F62860" w:rsidP="009A20C5">
            <w:pPr>
              <w:pStyle w:val="ListParagraphNoSpace"/>
            </w:pPr>
            <w:r w:rsidRPr="00DF78A2">
              <w:rPr>
                <w:sz w:val="22"/>
                <w:lang w:val="fr-FR"/>
              </w:rPr>
              <w:t>Multiple</w:t>
            </w:r>
            <w:r>
              <w:rPr>
                <w:lang w:val="fr-FR"/>
              </w:rPr>
              <w:t xml:space="preserve"> </w:t>
            </w:r>
            <w:proofErr w:type="spellStart"/>
            <w:r w:rsidRPr="00DF78A2">
              <w:rPr>
                <w:sz w:val="22"/>
                <w:lang w:val="fr-FR"/>
              </w:rPr>
              <w:t>Vendors</w:t>
            </w:r>
            <w:proofErr w:type="spellEnd"/>
            <w:r>
              <w:rPr>
                <w:lang w:val="fr-FR"/>
              </w:rPr>
              <w:t xml:space="preserve"> </w:t>
            </w:r>
            <w:r w:rsidRPr="00DF78A2">
              <w:rPr>
                <w:sz w:val="22"/>
                <w:lang w:val="fr-FR"/>
              </w:rPr>
              <w:t>on</w:t>
            </w:r>
            <w:r>
              <w:rPr>
                <w:lang w:val="fr-FR"/>
              </w:rPr>
              <w:t xml:space="preserve"> </w:t>
            </w:r>
            <w:r w:rsidRPr="00DF78A2">
              <w:rPr>
                <w:sz w:val="22"/>
                <w:lang w:val="fr-FR"/>
              </w:rPr>
              <w:t>a</w:t>
            </w:r>
            <w:r>
              <w:rPr>
                <w:lang w:val="fr-FR"/>
              </w:rPr>
              <w:t xml:space="preserve"> </w:t>
            </w:r>
            <w:proofErr w:type="spellStart"/>
            <w:r w:rsidRPr="00DF78A2">
              <w:rPr>
                <w:sz w:val="22"/>
                <w:lang w:val="fr-FR"/>
              </w:rPr>
              <w:t>Procurement</w:t>
            </w:r>
            <w:proofErr w:type="spellEnd"/>
            <w:r>
              <w:rPr>
                <w:spacing w:val="-6"/>
                <w:lang w:val="fr-FR"/>
              </w:rPr>
              <w:t xml:space="preserve"> </w:t>
            </w:r>
            <w:proofErr w:type="spellStart"/>
            <w:r w:rsidRPr="00DF78A2">
              <w:rPr>
                <w:sz w:val="22"/>
                <w:lang w:val="fr-FR"/>
              </w:rPr>
              <w:t>Request</w:t>
            </w:r>
            <w:proofErr w:type="spellEnd"/>
          </w:p>
        </w:tc>
      </w:tr>
      <w:tr w:rsidR="00F62860" w14:paraId="73547CAE" w14:textId="77777777" w:rsidTr="00A41CDC">
        <w:trPr>
          <w:cantSplit/>
        </w:trPr>
        <w:tc>
          <w:tcPr>
            <w:tcW w:w="2356" w:type="dxa"/>
            <w:vMerge/>
            <w:shd w:val="clear" w:color="auto" w:fill="B8E6FE" w:themeFill="accent1" w:themeFillTint="33"/>
          </w:tcPr>
          <w:p w14:paraId="7A3F5CD1" w14:textId="77777777" w:rsidR="00F62860" w:rsidRDefault="00F62860" w:rsidP="00955CD9">
            <w:pPr>
              <w:pStyle w:val="NoSpacing"/>
            </w:pPr>
          </w:p>
        </w:tc>
        <w:tc>
          <w:tcPr>
            <w:tcW w:w="2362" w:type="dxa"/>
            <w:shd w:val="clear" w:color="auto" w:fill="B8E6FE" w:themeFill="accent1" w:themeFillTint="33"/>
          </w:tcPr>
          <w:p w14:paraId="0B401BAC" w14:textId="77777777" w:rsidR="00F62860" w:rsidRPr="00B07ADF" w:rsidRDefault="00F62860" w:rsidP="00955CD9">
            <w:pPr>
              <w:pStyle w:val="NoSpacing"/>
            </w:pPr>
            <w:r w:rsidRPr="00B07ADF">
              <w:t>030.FFM.L2.02</w:t>
            </w:r>
          </w:p>
          <w:p w14:paraId="6BD8B3F0" w14:textId="35723DB9" w:rsidR="00F62860" w:rsidRPr="00B07ADF" w:rsidRDefault="00F62860" w:rsidP="00955CD9">
            <w:pPr>
              <w:pStyle w:val="NoSpacing"/>
            </w:pPr>
            <w:r w:rsidRPr="00B07ADF">
              <w:t>Single Award from Multiple Procurement Requests</w:t>
            </w:r>
          </w:p>
        </w:tc>
        <w:tc>
          <w:tcPr>
            <w:tcW w:w="4857" w:type="dxa"/>
            <w:shd w:val="clear" w:color="auto" w:fill="B8E6FE" w:themeFill="accent1" w:themeFillTint="33"/>
          </w:tcPr>
          <w:p w14:paraId="737BE6DC" w14:textId="7AB6AA6F" w:rsidR="00F62860" w:rsidRDefault="00F62860" w:rsidP="009A20C5">
            <w:pPr>
              <w:pStyle w:val="ListParagraphNoSpace"/>
            </w:pPr>
            <w:r>
              <w:t>Single Award from Multiple</w:t>
            </w:r>
            <w:r>
              <w:rPr>
                <w:spacing w:val="-14"/>
              </w:rPr>
              <w:t xml:space="preserve"> </w:t>
            </w:r>
            <w:r>
              <w:t>Procurement Requests</w:t>
            </w:r>
          </w:p>
        </w:tc>
      </w:tr>
      <w:tr w:rsidR="00B07ADF" w14:paraId="21F7D45F" w14:textId="77777777" w:rsidTr="00A41CDC">
        <w:trPr>
          <w:cantSplit/>
        </w:trPr>
        <w:tc>
          <w:tcPr>
            <w:tcW w:w="2356" w:type="dxa"/>
            <w:vMerge w:val="restart"/>
          </w:tcPr>
          <w:p w14:paraId="3B9AF5C9" w14:textId="77777777" w:rsidR="00B07ADF" w:rsidRPr="00B07ADF" w:rsidRDefault="00B07ADF" w:rsidP="00955CD9">
            <w:pPr>
              <w:pStyle w:val="NoSpacing"/>
            </w:pPr>
            <w:r w:rsidRPr="00B07ADF">
              <w:t>040 Procure-to- Pay</w:t>
            </w:r>
          </w:p>
          <w:p w14:paraId="59FCD4E5" w14:textId="77777777" w:rsidR="00B07ADF" w:rsidRPr="00B07ADF" w:rsidRDefault="00B07ADF" w:rsidP="00955CD9">
            <w:pPr>
              <w:pStyle w:val="NoSpacing"/>
            </w:pPr>
          </w:p>
          <w:p w14:paraId="53802C68" w14:textId="731F24D3" w:rsidR="00B07ADF" w:rsidRPr="00B07ADF" w:rsidRDefault="00B311F1" w:rsidP="00955CD9">
            <w:pPr>
              <w:pStyle w:val="NoSpacing"/>
            </w:pPr>
            <w:r>
              <w:rPr>
                <w:u w:val="single"/>
              </w:rPr>
              <w:t>Functional Area</w:t>
            </w:r>
            <w:r w:rsidR="00B07ADF" w:rsidRPr="004346E4">
              <w:rPr>
                <w:u w:val="single"/>
              </w:rPr>
              <w:t>s</w:t>
            </w:r>
            <w:r w:rsidR="00B07ADF" w:rsidRPr="00B07ADF">
              <w:t>:</w:t>
            </w:r>
          </w:p>
          <w:p w14:paraId="77347C1A" w14:textId="77777777" w:rsidR="00B07ADF" w:rsidRPr="00B07ADF" w:rsidRDefault="00B07ADF" w:rsidP="00955CD9">
            <w:pPr>
              <w:pStyle w:val="NoSpacing"/>
            </w:pPr>
            <w:r w:rsidRPr="00B07ADF">
              <w:t>Acquisition (ACQ)</w:t>
            </w:r>
          </w:p>
          <w:p w14:paraId="554D5EAC" w14:textId="3389E7FC" w:rsidR="00B07ADF" w:rsidRPr="00B07ADF" w:rsidRDefault="00B07ADF" w:rsidP="00955CD9">
            <w:pPr>
              <w:pStyle w:val="NoSpacing"/>
            </w:pPr>
            <w:r w:rsidRPr="00B07ADF">
              <w:t xml:space="preserve">Financial </w:t>
            </w:r>
            <w:proofErr w:type="spellStart"/>
            <w:r w:rsidRPr="00B07ADF">
              <w:t>Mgmt</w:t>
            </w:r>
            <w:proofErr w:type="spellEnd"/>
            <w:r w:rsidRPr="00B07ADF">
              <w:t xml:space="preserve"> (FFM)</w:t>
            </w:r>
          </w:p>
        </w:tc>
        <w:tc>
          <w:tcPr>
            <w:tcW w:w="2362" w:type="dxa"/>
          </w:tcPr>
          <w:p w14:paraId="4C956FCF" w14:textId="77777777" w:rsidR="00B07ADF" w:rsidRPr="00B07ADF" w:rsidRDefault="00B07ADF" w:rsidP="00955CD9">
            <w:pPr>
              <w:pStyle w:val="NoSpacing"/>
            </w:pPr>
            <w:r w:rsidRPr="00B07ADF">
              <w:t>040.FFM.L1.01</w:t>
            </w:r>
          </w:p>
          <w:p w14:paraId="1435C14E" w14:textId="1BEF3A0F" w:rsidR="00B07ADF" w:rsidRPr="00B07ADF" w:rsidRDefault="00B07ADF" w:rsidP="00955CD9">
            <w:pPr>
              <w:pStyle w:val="NoSpacing"/>
            </w:pPr>
            <w:r w:rsidRPr="00B07ADF">
              <w:t>Expenditures Within a Single Fiscal Year</w:t>
            </w:r>
          </w:p>
        </w:tc>
        <w:tc>
          <w:tcPr>
            <w:tcW w:w="4857" w:type="dxa"/>
          </w:tcPr>
          <w:p w14:paraId="43930D78" w14:textId="77777777" w:rsidR="00B07ADF" w:rsidRDefault="00B07ADF" w:rsidP="009A20C5">
            <w:pPr>
              <w:pStyle w:val="ListParagraphNoSpace"/>
            </w:pPr>
            <w:r>
              <w:t>Invoice into FM</w:t>
            </w:r>
            <w:r>
              <w:rPr>
                <w:spacing w:val="-2"/>
              </w:rPr>
              <w:t xml:space="preserve"> </w:t>
            </w:r>
            <w:r>
              <w:t>Solution</w:t>
            </w:r>
          </w:p>
          <w:p w14:paraId="6D45987D" w14:textId="7B787B06" w:rsidR="00B07ADF" w:rsidRDefault="00B07ADF" w:rsidP="009A20C5">
            <w:pPr>
              <w:pStyle w:val="ListParagraphNoSpace"/>
            </w:pPr>
            <w:r>
              <w:t>Three-Way</w:t>
            </w:r>
            <w:r>
              <w:rPr>
                <w:spacing w:val="-6"/>
              </w:rPr>
              <w:t xml:space="preserve"> </w:t>
            </w:r>
            <w:r>
              <w:t>Match</w:t>
            </w:r>
          </w:p>
        </w:tc>
      </w:tr>
      <w:tr w:rsidR="00B07ADF" w14:paraId="04D26D6A" w14:textId="77777777" w:rsidTr="00A41CDC">
        <w:trPr>
          <w:cantSplit/>
        </w:trPr>
        <w:tc>
          <w:tcPr>
            <w:tcW w:w="2356" w:type="dxa"/>
            <w:vMerge/>
          </w:tcPr>
          <w:p w14:paraId="15FBC5A5" w14:textId="77777777" w:rsidR="00B07ADF" w:rsidRPr="00B07ADF" w:rsidRDefault="00B07ADF" w:rsidP="00955CD9">
            <w:pPr>
              <w:pStyle w:val="NoSpacing"/>
            </w:pPr>
          </w:p>
        </w:tc>
        <w:tc>
          <w:tcPr>
            <w:tcW w:w="2362" w:type="dxa"/>
          </w:tcPr>
          <w:p w14:paraId="17BC22A0" w14:textId="77777777" w:rsidR="00B07ADF" w:rsidRPr="00B07ADF" w:rsidRDefault="00B07ADF" w:rsidP="00955CD9">
            <w:pPr>
              <w:pStyle w:val="NoSpacing"/>
            </w:pPr>
            <w:r w:rsidRPr="00B07ADF">
              <w:t>040.FFM.L1.02</w:t>
            </w:r>
          </w:p>
          <w:p w14:paraId="76D9F533" w14:textId="2789008F" w:rsidR="00B07ADF" w:rsidRPr="00B07ADF" w:rsidRDefault="00B07ADF" w:rsidP="00955CD9">
            <w:pPr>
              <w:pStyle w:val="NoSpacing"/>
            </w:pPr>
            <w:r w:rsidRPr="00B07ADF">
              <w:t>Leased Property</w:t>
            </w:r>
          </w:p>
        </w:tc>
        <w:tc>
          <w:tcPr>
            <w:tcW w:w="4857" w:type="dxa"/>
          </w:tcPr>
          <w:p w14:paraId="4DE73CC6" w14:textId="77777777" w:rsidR="00B07ADF" w:rsidRDefault="00B07ADF" w:rsidP="009A20C5">
            <w:pPr>
              <w:pStyle w:val="ListParagraphNoSpace"/>
            </w:pPr>
            <w:r>
              <w:t>Operating</w:t>
            </w:r>
            <w:r>
              <w:rPr>
                <w:spacing w:val="-1"/>
              </w:rPr>
              <w:t xml:space="preserve"> </w:t>
            </w:r>
            <w:r>
              <w:t>Lease</w:t>
            </w:r>
          </w:p>
          <w:p w14:paraId="22A09074" w14:textId="3B135511" w:rsidR="00B07ADF" w:rsidRDefault="00B07ADF" w:rsidP="009A20C5">
            <w:pPr>
              <w:pStyle w:val="ListParagraphNoSpace"/>
            </w:pPr>
            <w:r>
              <w:t>Capital</w:t>
            </w:r>
            <w:r>
              <w:rPr>
                <w:spacing w:val="1"/>
              </w:rPr>
              <w:t xml:space="preserve"> </w:t>
            </w:r>
            <w:r>
              <w:t>Lease</w:t>
            </w:r>
          </w:p>
        </w:tc>
      </w:tr>
      <w:tr w:rsidR="00B07ADF" w14:paraId="05943D8E" w14:textId="77777777" w:rsidTr="00A41CDC">
        <w:trPr>
          <w:cantSplit/>
        </w:trPr>
        <w:tc>
          <w:tcPr>
            <w:tcW w:w="2356" w:type="dxa"/>
            <w:vMerge/>
          </w:tcPr>
          <w:p w14:paraId="57C837A3" w14:textId="77777777" w:rsidR="00B07ADF" w:rsidRPr="00B07ADF" w:rsidRDefault="00B07ADF" w:rsidP="00955CD9">
            <w:pPr>
              <w:pStyle w:val="NoSpacing"/>
            </w:pPr>
          </w:p>
        </w:tc>
        <w:tc>
          <w:tcPr>
            <w:tcW w:w="2362" w:type="dxa"/>
          </w:tcPr>
          <w:p w14:paraId="230A2B55" w14:textId="77777777" w:rsidR="00B07ADF" w:rsidRPr="00B07ADF" w:rsidRDefault="00B07ADF" w:rsidP="00955CD9">
            <w:pPr>
              <w:pStyle w:val="NoSpacing"/>
            </w:pPr>
            <w:r w:rsidRPr="00B07ADF">
              <w:t>040.FFM.L1.03</w:t>
            </w:r>
          </w:p>
          <w:p w14:paraId="370B3E29" w14:textId="582D1EF0" w:rsidR="00B07ADF" w:rsidRPr="00B07ADF" w:rsidRDefault="00B07ADF" w:rsidP="00955CD9">
            <w:pPr>
              <w:pStyle w:val="NoSpacing"/>
            </w:pPr>
            <w:r w:rsidRPr="00B07ADF">
              <w:t>Acquiring Services</w:t>
            </w:r>
          </w:p>
        </w:tc>
        <w:tc>
          <w:tcPr>
            <w:tcW w:w="4857" w:type="dxa"/>
          </w:tcPr>
          <w:p w14:paraId="455C6B7C" w14:textId="5608CCD4" w:rsidR="00B07ADF" w:rsidRDefault="00B07ADF" w:rsidP="009A20C5">
            <w:pPr>
              <w:pStyle w:val="ListParagraphNoSpace"/>
            </w:pPr>
            <w:r>
              <w:t>Acquiring</w:t>
            </w:r>
            <w:r>
              <w:rPr>
                <w:spacing w:val="-4"/>
              </w:rPr>
              <w:t xml:space="preserve"> </w:t>
            </w:r>
            <w:r>
              <w:t>Services</w:t>
            </w:r>
          </w:p>
        </w:tc>
      </w:tr>
      <w:tr w:rsidR="00B07ADF" w14:paraId="0E76CA7A" w14:textId="77777777" w:rsidTr="00A41CDC">
        <w:trPr>
          <w:cantSplit/>
        </w:trPr>
        <w:tc>
          <w:tcPr>
            <w:tcW w:w="2356" w:type="dxa"/>
            <w:vMerge/>
          </w:tcPr>
          <w:p w14:paraId="744A5CCA" w14:textId="77777777" w:rsidR="00B07ADF" w:rsidRPr="00B07ADF" w:rsidRDefault="00B07ADF" w:rsidP="00955CD9">
            <w:pPr>
              <w:pStyle w:val="NoSpacing"/>
            </w:pPr>
          </w:p>
        </w:tc>
        <w:tc>
          <w:tcPr>
            <w:tcW w:w="2362" w:type="dxa"/>
          </w:tcPr>
          <w:p w14:paraId="7E4268E2" w14:textId="77777777" w:rsidR="00B07ADF" w:rsidRPr="00B07ADF" w:rsidRDefault="00B07ADF" w:rsidP="00955CD9">
            <w:pPr>
              <w:pStyle w:val="NoSpacing"/>
            </w:pPr>
            <w:r w:rsidRPr="00B07ADF">
              <w:t>040.FFM.L2.01</w:t>
            </w:r>
          </w:p>
          <w:p w14:paraId="63D69842" w14:textId="54BE99A4" w:rsidR="00B07ADF" w:rsidRPr="00B07ADF" w:rsidRDefault="00B07ADF" w:rsidP="00955CD9">
            <w:pPr>
              <w:pStyle w:val="NoSpacing"/>
            </w:pPr>
            <w:r w:rsidRPr="00B07ADF">
              <w:t>Expenditures Across Fiscal Years Using Multi-Year Funds with Invoicing Options</w:t>
            </w:r>
          </w:p>
        </w:tc>
        <w:tc>
          <w:tcPr>
            <w:tcW w:w="4857" w:type="dxa"/>
          </w:tcPr>
          <w:p w14:paraId="2F190604" w14:textId="77777777" w:rsidR="00B07ADF" w:rsidRDefault="00B07ADF" w:rsidP="009A20C5">
            <w:pPr>
              <w:pStyle w:val="ListParagraphNoSpace"/>
            </w:pPr>
            <w:r>
              <w:t>Multi-Year Funds Expenditure</w:t>
            </w:r>
          </w:p>
          <w:p w14:paraId="6E088E55" w14:textId="77777777" w:rsidR="00B07ADF" w:rsidRDefault="00B07ADF" w:rsidP="009A20C5">
            <w:pPr>
              <w:pStyle w:val="ListParagraphNoSpace"/>
            </w:pPr>
            <w:r>
              <w:t>Multiple Funding</w:t>
            </w:r>
            <w:r>
              <w:rPr>
                <w:spacing w:val="-6"/>
              </w:rPr>
              <w:t xml:space="preserve"> </w:t>
            </w:r>
            <w:r>
              <w:t>Sources</w:t>
            </w:r>
          </w:p>
          <w:p w14:paraId="59494CA3" w14:textId="77777777" w:rsidR="00B07ADF" w:rsidRDefault="00B07ADF" w:rsidP="009A20C5">
            <w:pPr>
              <w:pStyle w:val="ListParagraphNoSpace"/>
            </w:pPr>
            <w:r>
              <w:t>Receiving Report</w:t>
            </w:r>
            <w:r>
              <w:rPr>
                <w:spacing w:val="-6"/>
              </w:rPr>
              <w:t xml:space="preserve"> </w:t>
            </w:r>
            <w:r>
              <w:t>Accrual</w:t>
            </w:r>
          </w:p>
          <w:p w14:paraId="6C0DE97F" w14:textId="77777777" w:rsidR="00B07ADF" w:rsidRDefault="00B07ADF" w:rsidP="009A20C5">
            <w:pPr>
              <w:pStyle w:val="ListParagraphNoSpace"/>
            </w:pPr>
            <w:r>
              <w:t>Credit</w:t>
            </w:r>
            <w:r>
              <w:rPr>
                <w:spacing w:val="-1"/>
              </w:rPr>
              <w:t xml:space="preserve"> </w:t>
            </w:r>
            <w:r>
              <w:t>Memo</w:t>
            </w:r>
          </w:p>
          <w:p w14:paraId="6CC396A2" w14:textId="77777777" w:rsidR="00B07ADF" w:rsidRDefault="00B07ADF" w:rsidP="009A20C5">
            <w:pPr>
              <w:pStyle w:val="ListParagraphNoSpace"/>
            </w:pPr>
            <w:r>
              <w:t>Vendor Submits Paper</w:t>
            </w:r>
            <w:r>
              <w:rPr>
                <w:spacing w:val="-1"/>
              </w:rPr>
              <w:t xml:space="preserve"> </w:t>
            </w:r>
            <w:r>
              <w:t>Invoice</w:t>
            </w:r>
          </w:p>
          <w:p w14:paraId="2676BB77" w14:textId="77777777" w:rsidR="00B07ADF" w:rsidRDefault="00B07ADF" w:rsidP="009A20C5">
            <w:pPr>
              <w:pStyle w:val="ListParagraphNoSpace"/>
            </w:pPr>
            <w:r>
              <w:t>Vendor Submits to Program</w:t>
            </w:r>
            <w:r>
              <w:rPr>
                <w:spacing w:val="-3"/>
              </w:rPr>
              <w:t xml:space="preserve"> </w:t>
            </w:r>
            <w:r>
              <w:t>Office</w:t>
            </w:r>
          </w:p>
          <w:p w14:paraId="34028C63" w14:textId="77777777" w:rsidR="00B07ADF" w:rsidRDefault="00B07ADF" w:rsidP="009A20C5">
            <w:pPr>
              <w:pStyle w:val="ListParagraphNoSpace"/>
            </w:pPr>
            <w:r>
              <w:t>Two-Way</w:t>
            </w:r>
            <w:r>
              <w:rPr>
                <w:spacing w:val="-5"/>
              </w:rPr>
              <w:t xml:space="preserve"> </w:t>
            </w:r>
            <w:r>
              <w:t>Matching</w:t>
            </w:r>
          </w:p>
          <w:p w14:paraId="60D088BB" w14:textId="77777777" w:rsidR="00B07ADF" w:rsidRDefault="00B07ADF" w:rsidP="009A20C5">
            <w:pPr>
              <w:pStyle w:val="ListParagraphNoSpace"/>
            </w:pPr>
            <w:r>
              <w:t>Progress</w:t>
            </w:r>
            <w:r>
              <w:rPr>
                <w:spacing w:val="-1"/>
              </w:rPr>
              <w:t xml:space="preserve"> </w:t>
            </w:r>
            <w:r>
              <w:t>Payment</w:t>
            </w:r>
          </w:p>
          <w:p w14:paraId="3A9C04F4" w14:textId="3B1A54D0" w:rsidR="00B07ADF" w:rsidRDefault="00B07ADF" w:rsidP="009A20C5">
            <w:pPr>
              <w:pStyle w:val="ListParagraphNoSpace"/>
            </w:pPr>
            <w:r>
              <w:t>Final</w:t>
            </w:r>
            <w:r>
              <w:rPr>
                <w:spacing w:val="-1"/>
              </w:rPr>
              <w:t xml:space="preserve"> </w:t>
            </w:r>
            <w:r>
              <w:t>Payment</w:t>
            </w:r>
          </w:p>
        </w:tc>
      </w:tr>
      <w:tr w:rsidR="00B07ADF" w14:paraId="31F78712" w14:textId="77777777" w:rsidTr="00A41CDC">
        <w:trPr>
          <w:cantSplit/>
        </w:trPr>
        <w:tc>
          <w:tcPr>
            <w:tcW w:w="2356" w:type="dxa"/>
            <w:vMerge/>
          </w:tcPr>
          <w:p w14:paraId="60BED36C" w14:textId="77777777" w:rsidR="00B07ADF" w:rsidRPr="00B07ADF" w:rsidRDefault="00B07ADF" w:rsidP="00955CD9">
            <w:pPr>
              <w:pStyle w:val="NoSpacing"/>
            </w:pPr>
          </w:p>
        </w:tc>
        <w:tc>
          <w:tcPr>
            <w:tcW w:w="2362" w:type="dxa"/>
          </w:tcPr>
          <w:p w14:paraId="000599EE" w14:textId="77777777" w:rsidR="00B07ADF" w:rsidRPr="00B07ADF" w:rsidRDefault="00B07ADF" w:rsidP="00955CD9">
            <w:pPr>
              <w:pStyle w:val="NoSpacing"/>
            </w:pPr>
            <w:r w:rsidRPr="00B07ADF">
              <w:t>040.FFM.L2.02</w:t>
            </w:r>
          </w:p>
          <w:p w14:paraId="13C1C9ED" w14:textId="71EEF183" w:rsidR="00B07ADF" w:rsidRPr="00B07ADF" w:rsidRDefault="00B07ADF" w:rsidP="00955CD9">
            <w:pPr>
              <w:pStyle w:val="NoSpacing"/>
            </w:pPr>
            <w:r w:rsidRPr="00B07ADF">
              <w:t>Four-Way Match</w:t>
            </w:r>
          </w:p>
        </w:tc>
        <w:tc>
          <w:tcPr>
            <w:tcW w:w="4857" w:type="dxa"/>
          </w:tcPr>
          <w:p w14:paraId="76B41551" w14:textId="77777777" w:rsidR="00B07ADF" w:rsidRDefault="00B07ADF" w:rsidP="009A20C5">
            <w:pPr>
              <w:pStyle w:val="ListParagraphNoSpace"/>
            </w:pPr>
            <w:r>
              <w:t>Four-Way</w:t>
            </w:r>
            <w:r>
              <w:rPr>
                <w:spacing w:val="-5"/>
              </w:rPr>
              <w:t xml:space="preserve"> </w:t>
            </w:r>
            <w:r>
              <w:t>Matching</w:t>
            </w:r>
          </w:p>
          <w:p w14:paraId="0C6C4DF6" w14:textId="75A2AD3F" w:rsidR="00B07ADF" w:rsidRDefault="00B07ADF" w:rsidP="009A20C5">
            <w:pPr>
              <w:pStyle w:val="ListParagraphNoSpace"/>
            </w:pPr>
            <w:r>
              <w:t>Prompt</w:t>
            </w:r>
            <w:r>
              <w:rPr>
                <w:spacing w:val="-1"/>
              </w:rPr>
              <w:t xml:space="preserve"> </w:t>
            </w:r>
            <w:r>
              <w:t>Payment</w:t>
            </w:r>
          </w:p>
        </w:tc>
      </w:tr>
      <w:tr w:rsidR="00B07ADF" w14:paraId="2379238A" w14:textId="77777777" w:rsidTr="00A41CDC">
        <w:trPr>
          <w:cantSplit/>
        </w:trPr>
        <w:tc>
          <w:tcPr>
            <w:tcW w:w="2356" w:type="dxa"/>
            <w:vMerge/>
          </w:tcPr>
          <w:p w14:paraId="0182BBFB" w14:textId="77777777" w:rsidR="00B07ADF" w:rsidRPr="00B07ADF" w:rsidRDefault="00B07ADF" w:rsidP="00955CD9">
            <w:pPr>
              <w:pStyle w:val="NoSpacing"/>
            </w:pPr>
          </w:p>
        </w:tc>
        <w:tc>
          <w:tcPr>
            <w:tcW w:w="2362" w:type="dxa"/>
          </w:tcPr>
          <w:p w14:paraId="795520E3" w14:textId="77777777" w:rsidR="00B07ADF" w:rsidRPr="00B07ADF" w:rsidRDefault="00B07ADF" w:rsidP="00955CD9">
            <w:pPr>
              <w:pStyle w:val="NoSpacing"/>
            </w:pPr>
            <w:r w:rsidRPr="00B07ADF">
              <w:t>040.FFM.L2.03</w:t>
            </w:r>
          </w:p>
          <w:p w14:paraId="0F7240B6" w14:textId="51DB8C0D" w:rsidR="00B07ADF" w:rsidRPr="00B07ADF" w:rsidRDefault="00B07ADF" w:rsidP="00955CD9">
            <w:pPr>
              <w:pStyle w:val="NoSpacing"/>
            </w:pPr>
            <w:r w:rsidRPr="00B07ADF">
              <w:t>Purchase Card</w:t>
            </w:r>
          </w:p>
        </w:tc>
        <w:tc>
          <w:tcPr>
            <w:tcW w:w="4857" w:type="dxa"/>
          </w:tcPr>
          <w:p w14:paraId="6E98C063" w14:textId="77777777" w:rsidR="00B07ADF" w:rsidRDefault="00B07ADF" w:rsidP="009A20C5">
            <w:pPr>
              <w:pStyle w:val="ListParagraphNoSpace"/>
            </w:pPr>
            <w:r>
              <w:t>Purchase</w:t>
            </w:r>
            <w:r>
              <w:rPr>
                <w:spacing w:val="-2"/>
              </w:rPr>
              <w:t xml:space="preserve"> </w:t>
            </w:r>
            <w:r>
              <w:t>Card</w:t>
            </w:r>
          </w:p>
          <w:p w14:paraId="751984DB" w14:textId="77777777" w:rsidR="00B07ADF" w:rsidRDefault="00B07ADF" w:rsidP="009A20C5">
            <w:pPr>
              <w:pStyle w:val="ListParagraphNoSpace"/>
            </w:pPr>
            <w:proofErr w:type="spellStart"/>
            <w:r>
              <w:t>PCard</w:t>
            </w:r>
            <w:proofErr w:type="spellEnd"/>
            <w:r>
              <w:t xml:space="preserve"> Purchase of Operating Materials and Supplies</w:t>
            </w:r>
          </w:p>
          <w:p w14:paraId="2D294642" w14:textId="6F0ABF2A" w:rsidR="00B07ADF" w:rsidRDefault="00B07ADF" w:rsidP="009A20C5">
            <w:pPr>
              <w:pStyle w:val="ListParagraphNoSpace"/>
            </w:pPr>
            <w:r>
              <w:t>Non-Matching</w:t>
            </w:r>
          </w:p>
        </w:tc>
      </w:tr>
      <w:tr w:rsidR="00B07ADF" w14:paraId="6209C5A2" w14:textId="77777777" w:rsidTr="00A41CDC">
        <w:trPr>
          <w:cantSplit/>
        </w:trPr>
        <w:tc>
          <w:tcPr>
            <w:tcW w:w="2356" w:type="dxa"/>
            <w:vMerge/>
          </w:tcPr>
          <w:p w14:paraId="29D9E9AC" w14:textId="77777777" w:rsidR="00B07ADF" w:rsidRPr="00B07ADF" w:rsidRDefault="00B07ADF" w:rsidP="00955CD9">
            <w:pPr>
              <w:pStyle w:val="NoSpacing"/>
            </w:pPr>
          </w:p>
        </w:tc>
        <w:tc>
          <w:tcPr>
            <w:tcW w:w="2362" w:type="dxa"/>
          </w:tcPr>
          <w:p w14:paraId="2BEFC9AB" w14:textId="77777777" w:rsidR="00B07ADF" w:rsidRPr="00B07ADF" w:rsidRDefault="00B07ADF" w:rsidP="00955CD9">
            <w:pPr>
              <w:pStyle w:val="NoSpacing"/>
            </w:pPr>
            <w:r w:rsidRPr="00B07ADF">
              <w:t>040.FFM.L2.04</w:t>
            </w:r>
          </w:p>
          <w:p w14:paraId="27E62615" w14:textId="29187B97" w:rsidR="00B07ADF" w:rsidRPr="00B07ADF" w:rsidRDefault="00B07ADF" w:rsidP="00955CD9">
            <w:pPr>
              <w:pStyle w:val="NoSpacing"/>
            </w:pPr>
            <w:r w:rsidRPr="00B07ADF">
              <w:t>Novation</w:t>
            </w:r>
          </w:p>
        </w:tc>
        <w:tc>
          <w:tcPr>
            <w:tcW w:w="4857" w:type="dxa"/>
          </w:tcPr>
          <w:p w14:paraId="434FA8C1" w14:textId="2B4A1ADC" w:rsidR="00B07ADF" w:rsidRDefault="00B07ADF" w:rsidP="009A20C5">
            <w:pPr>
              <w:pStyle w:val="ListParagraphNoSpace"/>
            </w:pPr>
            <w:r>
              <w:t>Novation</w:t>
            </w:r>
          </w:p>
        </w:tc>
      </w:tr>
      <w:tr w:rsidR="00C7424A" w14:paraId="09002220" w14:textId="77777777" w:rsidTr="00A41CDC">
        <w:trPr>
          <w:cantSplit/>
        </w:trPr>
        <w:tc>
          <w:tcPr>
            <w:tcW w:w="2356" w:type="dxa"/>
            <w:vMerge w:val="restart"/>
            <w:shd w:val="clear" w:color="auto" w:fill="B8E6FE" w:themeFill="accent1" w:themeFillTint="33"/>
          </w:tcPr>
          <w:p w14:paraId="08949913" w14:textId="77777777" w:rsidR="00C7424A" w:rsidRPr="00B07ADF" w:rsidRDefault="00C7424A" w:rsidP="00955CD9">
            <w:pPr>
              <w:pStyle w:val="NoSpacing"/>
            </w:pPr>
            <w:r w:rsidRPr="00B07ADF">
              <w:t>050 Bill-to-Collect</w:t>
            </w:r>
          </w:p>
          <w:p w14:paraId="57D6D026" w14:textId="77777777" w:rsidR="00C7424A" w:rsidRDefault="00C7424A" w:rsidP="00955CD9">
            <w:pPr>
              <w:pStyle w:val="NoSpacing"/>
              <w:rPr>
                <w:i/>
              </w:rPr>
            </w:pPr>
          </w:p>
          <w:p w14:paraId="66FC3079" w14:textId="62403447" w:rsidR="00C7424A" w:rsidRDefault="00B311F1" w:rsidP="00955CD9">
            <w:pPr>
              <w:pStyle w:val="NoSpacing"/>
            </w:pPr>
            <w:r>
              <w:rPr>
                <w:u w:val="single"/>
              </w:rPr>
              <w:t>Functional Area</w:t>
            </w:r>
            <w:r w:rsidR="00C7424A">
              <w:rPr>
                <w:u w:val="single"/>
              </w:rPr>
              <w:t>s</w:t>
            </w:r>
            <w:r w:rsidR="00C7424A">
              <w:t>:</w:t>
            </w:r>
          </w:p>
          <w:p w14:paraId="73DC76A8" w14:textId="77777777" w:rsidR="00C7424A" w:rsidRDefault="00C7424A" w:rsidP="00955CD9">
            <w:pPr>
              <w:pStyle w:val="NoSpacing"/>
            </w:pPr>
            <w:r>
              <w:t xml:space="preserve">Financial </w:t>
            </w:r>
            <w:proofErr w:type="spellStart"/>
            <w:r>
              <w:rPr>
                <w:spacing w:val="-5"/>
              </w:rPr>
              <w:t>Mgmt</w:t>
            </w:r>
            <w:proofErr w:type="spellEnd"/>
            <w:r>
              <w:rPr>
                <w:spacing w:val="-5"/>
              </w:rPr>
              <w:t xml:space="preserve"> </w:t>
            </w:r>
            <w:r>
              <w:t>(FFM)</w:t>
            </w:r>
          </w:p>
          <w:p w14:paraId="6BC11007" w14:textId="77777777" w:rsidR="00C7424A" w:rsidRDefault="00C7424A" w:rsidP="00955CD9">
            <w:pPr>
              <w:pStyle w:val="NoSpacing"/>
            </w:pPr>
            <w:r>
              <w:t xml:space="preserve">Sales Order and Fulfillment </w:t>
            </w:r>
            <w:proofErr w:type="spellStart"/>
            <w:r>
              <w:rPr>
                <w:spacing w:val="-4"/>
              </w:rPr>
              <w:t>Mgmt</w:t>
            </w:r>
            <w:proofErr w:type="spellEnd"/>
            <w:r>
              <w:rPr>
                <w:spacing w:val="-4"/>
              </w:rPr>
              <w:t xml:space="preserve"> </w:t>
            </w:r>
            <w:r>
              <w:t>(SFM)</w:t>
            </w:r>
          </w:p>
        </w:tc>
        <w:tc>
          <w:tcPr>
            <w:tcW w:w="2362" w:type="dxa"/>
            <w:shd w:val="clear" w:color="auto" w:fill="B8E6FE" w:themeFill="accent1" w:themeFillTint="33"/>
          </w:tcPr>
          <w:p w14:paraId="6890C644" w14:textId="77777777" w:rsidR="00C7424A" w:rsidRPr="00265096" w:rsidRDefault="00C7424A" w:rsidP="00955CD9">
            <w:pPr>
              <w:pStyle w:val="NoSpacing"/>
            </w:pPr>
            <w:r w:rsidRPr="00265096">
              <w:t>050.FFM.L1.01</w:t>
            </w:r>
          </w:p>
          <w:p w14:paraId="151303EF" w14:textId="77777777" w:rsidR="00C7424A" w:rsidRDefault="00C7424A" w:rsidP="00955CD9">
            <w:pPr>
              <w:pStyle w:val="NoSpacing"/>
            </w:pPr>
            <w:r>
              <w:t>Penalties, Interest, and Collections</w:t>
            </w:r>
          </w:p>
        </w:tc>
        <w:tc>
          <w:tcPr>
            <w:tcW w:w="4857" w:type="dxa"/>
            <w:shd w:val="clear" w:color="auto" w:fill="B8E6FE" w:themeFill="accent1" w:themeFillTint="33"/>
          </w:tcPr>
          <w:p w14:paraId="158AAA83" w14:textId="77777777" w:rsidR="00C7424A" w:rsidRDefault="00C7424A" w:rsidP="009A20C5">
            <w:pPr>
              <w:pStyle w:val="ListParagraphNoSpace"/>
            </w:pPr>
            <w:r>
              <w:t>Individual</w:t>
            </w:r>
            <w:r>
              <w:rPr>
                <w:spacing w:val="-1"/>
              </w:rPr>
              <w:t xml:space="preserve"> </w:t>
            </w:r>
            <w:r>
              <w:t>Receivables</w:t>
            </w:r>
          </w:p>
          <w:p w14:paraId="03BC3065" w14:textId="77777777" w:rsidR="00C7424A" w:rsidRDefault="00C7424A" w:rsidP="009A20C5">
            <w:pPr>
              <w:pStyle w:val="ListParagraphNoSpace"/>
            </w:pPr>
            <w:r>
              <w:t>Disputes</w:t>
            </w:r>
          </w:p>
          <w:p w14:paraId="65994D22" w14:textId="77777777" w:rsidR="00C7424A" w:rsidRDefault="00C7424A" w:rsidP="009A20C5">
            <w:pPr>
              <w:pStyle w:val="ListParagraphNoSpace"/>
            </w:pPr>
            <w:r>
              <w:t>Collectable by</w:t>
            </w:r>
            <w:r>
              <w:rPr>
                <w:spacing w:val="-5"/>
              </w:rPr>
              <w:t xml:space="preserve"> </w:t>
            </w:r>
            <w:r>
              <w:t>Agency</w:t>
            </w:r>
          </w:p>
          <w:p w14:paraId="45310544" w14:textId="77777777" w:rsidR="00C7424A" w:rsidRDefault="00C7424A" w:rsidP="009A20C5">
            <w:pPr>
              <w:pStyle w:val="ListParagraphNoSpace"/>
            </w:pPr>
            <w:r>
              <w:t>Credit</w:t>
            </w:r>
            <w:r>
              <w:rPr>
                <w:spacing w:val="-1"/>
              </w:rPr>
              <w:t xml:space="preserve"> </w:t>
            </w:r>
            <w:r>
              <w:t>Memo</w:t>
            </w:r>
          </w:p>
          <w:p w14:paraId="04A3DB79" w14:textId="77777777" w:rsidR="00C7424A" w:rsidRDefault="00C7424A" w:rsidP="009A20C5">
            <w:pPr>
              <w:pStyle w:val="ListParagraphNoSpace"/>
            </w:pPr>
            <w:r>
              <w:t>Penalties, Interest, and Administrative</w:t>
            </w:r>
            <w:r>
              <w:rPr>
                <w:spacing w:val="-5"/>
              </w:rPr>
              <w:t xml:space="preserve"> </w:t>
            </w:r>
            <w:r>
              <w:t>Fees</w:t>
            </w:r>
          </w:p>
          <w:p w14:paraId="1D27554D" w14:textId="77777777" w:rsidR="00C7424A" w:rsidRDefault="00C7424A" w:rsidP="009A20C5">
            <w:pPr>
              <w:pStyle w:val="ListParagraphNoSpace"/>
            </w:pPr>
            <w:r>
              <w:t>Non-Treasury</w:t>
            </w:r>
            <w:r>
              <w:rPr>
                <w:spacing w:val="-5"/>
              </w:rPr>
              <w:t xml:space="preserve"> </w:t>
            </w:r>
            <w:r>
              <w:t>Deposits</w:t>
            </w:r>
          </w:p>
        </w:tc>
      </w:tr>
      <w:tr w:rsidR="00C7424A" w14:paraId="22D84313" w14:textId="77777777" w:rsidTr="00A41CDC">
        <w:trPr>
          <w:cantSplit/>
        </w:trPr>
        <w:tc>
          <w:tcPr>
            <w:tcW w:w="2356" w:type="dxa"/>
            <w:vMerge/>
            <w:shd w:val="clear" w:color="auto" w:fill="B8E6FE" w:themeFill="accent1" w:themeFillTint="33"/>
          </w:tcPr>
          <w:p w14:paraId="6529CD1C" w14:textId="77777777" w:rsidR="00C7424A" w:rsidRDefault="00C7424A" w:rsidP="00955CD9">
            <w:pPr>
              <w:pStyle w:val="NoSpacing"/>
              <w:rPr>
                <w:sz w:val="2"/>
                <w:szCs w:val="2"/>
              </w:rPr>
            </w:pPr>
          </w:p>
        </w:tc>
        <w:tc>
          <w:tcPr>
            <w:tcW w:w="2362" w:type="dxa"/>
            <w:shd w:val="clear" w:color="auto" w:fill="B8E6FE" w:themeFill="accent1" w:themeFillTint="33"/>
          </w:tcPr>
          <w:p w14:paraId="0FAEA0D0" w14:textId="77777777" w:rsidR="00C7424A" w:rsidRPr="00265096" w:rsidRDefault="00C7424A" w:rsidP="00955CD9">
            <w:pPr>
              <w:pStyle w:val="NoSpacing"/>
            </w:pPr>
            <w:r w:rsidRPr="00265096">
              <w:t>050.FFM.L1.02</w:t>
            </w:r>
          </w:p>
          <w:p w14:paraId="395C05C8" w14:textId="77777777" w:rsidR="00C7424A" w:rsidRDefault="00C7424A" w:rsidP="00955CD9">
            <w:pPr>
              <w:pStyle w:val="NoSpacing"/>
            </w:pPr>
            <w:r>
              <w:t>Delinquent Debt Processing</w:t>
            </w:r>
          </w:p>
        </w:tc>
        <w:tc>
          <w:tcPr>
            <w:tcW w:w="4857" w:type="dxa"/>
            <w:shd w:val="clear" w:color="auto" w:fill="B8E6FE" w:themeFill="accent1" w:themeFillTint="33"/>
          </w:tcPr>
          <w:p w14:paraId="1A56A8AB" w14:textId="77777777" w:rsidR="00C7424A" w:rsidRDefault="00C7424A" w:rsidP="009A20C5">
            <w:pPr>
              <w:pStyle w:val="ListParagraphNoSpace"/>
            </w:pPr>
            <w:r>
              <w:t>Insufficient Funds on Debtor’s</w:t>
            </w:r>
            <w:r>
              <w:rPr>
                <w:spacing w:val="-2"/>
              </w:rPr>
              <w:t xml:space="preserve"> </w:t>
            </w:r>
            <w:r>
              <w:t>Payment</w:t>
            </w:r>
          </w:p>
          <w:p w14:paraId="099167E4" w14:textId="77777777" w:rsidR="00C7424A" w:rsidRDefault="00C7424A" w:rsidP="009A20C5">
            <w:pPr>
              <w:pStyle w:val="ListParagraphNoSpace"/>
            </w:pPr>
            <w:r>
              <w:t>Referral to</w:t>
            </w:r>
            <w:r>
              <w:rPr>
                <w:spacing w:val="-1"/>
              </w:rPr>
              <w:t xml:space="preserve"> </w:t>
            </w:r>
            <w:r>
              <w:t>Treasury</w:t>
            </w:r>
          </w:p>
          <w:p w14:paraId="2A4B390C" w14:textId="77777777" w:rsidR="00C7424A" w:rsidRDefault="00C7424A" w:rsidP="009A20C5">
            <w:pPr>
              <w:pStyle w:val="ListParagraphNoSpace"/>
            </w:pPr>
            <w:r>
              <w:t>Delinquent Collection and</w:t>
            </w:r>
            <w:r>
              <w:rPr>
                <w:spacing w:val="-2"/>
              </w:rPr>
              <w:t xml:space="preserve"> </w:t>
            </w:r>
            <w:r>
              <w:t>Write-off</w:t>
            </w:r>
          </w:p>
        </w:tc>
      </w:tr>
      <w:tr w:rsidR="00C7424A" w14:paraId="61ABAF6B" w14:textId="77777777" w:rsidTr="00A41CDC">
        <w:trPr>
          <w:cantSplit/>
        </w:trPr>
        <w:tc>
          <w:tcPr>
            <w:tcW w:w="2356" w:type="dxa"/>
            <w:vMerge/>
            <w:shd w:val="clear" w:color="auto" w:fill="B8E6FE" w:themeFill="accent1" w:themeFillTint="33"/>
          </w:tcPr>
          <w:p w14:paraId="5D91EED7" w14:textId="77777777" w:rsidR="00C7424A" w:rsidRDefault="00C7424A" w:rsidP="00955CD9">
            <w:pPr>
              <w:pStyle w:val="NoSpacing"/>
              <w:rPr>
                <w:sz w:val="2"/>
                <w:szCs w:val="2"/>
              </w:rPr>
            </w:pPr>
          </w:p>
        </w:tc>
        <w:tc>
          <w:tcPr>
            <w:tcW w:w="2362" w:type="dxa"/>
            <w:shd w:val="clear" w:color="auto" w:fill="B8E6FE" w:themeFill="accent1" w:themeFillTint="33"/>
          </w:tcPr>
          <w:p w14:paraId="42849E20" w14:textId="77777777" w:rsidR="00C7424A" w:rsidRPr="00DF78A2" w:rsidRDefault="00C7424A" w:rsidP="00955CD9">
            <w:pPr>
              <w:pStyle w:val="NoSpacing"/>
              <w:rPr>
                <w:sz w:val="22"/>
                <w:lang w:val="da-DK"/>
              </w:rPr>
            </w:pPr>
            <w:r w:rsidRPr="00DF78A2">
              <w:rPr>
                <w:sz w:val="22"/>
                <w:lang w:val="da-DK"/>
              </w:rPr>
              <w:t>050.FFM.L2.01</w:t>
            </w:r>
          </w:p>
          <w:p w14:paraId="74B2FA4D" w14:textId="77777777" w:rsidR="00C7424A" w:rsidRPr="00DF78A2" w:rsidRDefault="00C7424A" w:rsidP="00955CD9">
            <w:pPr>
              <w:pStyle w:val="NoSpacing"/>
              <w:rPr>
                <w:sz w:val="22"/>
                <w:lang w:val="da-DK"/>
              </w:rPr>
            </w:pPr>
            <w:r w:rsidRPr="00DF78A2">
              <w:rPr>
                <w:sz w:val="22"/>
                <w:lang w:val="da-DK"/>
              </w:rPr>
              <w:t>AR/AP</w:t>
            </w:r>
            <w:r>
              <w:rPr>
                <w:lang w:val="da-DK"/>
              </w:rPr>
              <w:t xml:space="preserve"> </w:t>
            </w:r>
            <w:r w:rsidRPr="00DF78A2">
              <w:rPr>
                <w:sz w:val="22"/>
                <w:lang w:val="da-DK"/>
              </w:rPr>
              <w:t>Netting</w:t>
            </w:r>
          </w:p>
        </w:tc>
        <w:tc>
          <w:tcPr>
            <w:tcW w:w="4857" w:type="dxa"/>
            <w:shd w:val="clear" w:color="auto" w:fill="B8E6FE" w:themeFill="accent1" w:themeFillTint="33"/>
          </w:tcPr>
          <w:p w14:paraId="11396385" w14:textId="77777777" w:rsidR="00C7424A" w:rsidRDefault="00C7424A" w:rsidP="009A20C5">
            <w:pPr>
              <w:pStyle w:val="ListParagraphNoSpace"/>
            </w:pPr>
            <w:r>
              <w:t>AR/AP</w:t>
            </w:r>
            <w:r>
              <w:rPr>
                <w:spacing w:val="-1"/>
              </w:rPr>
              <w:t xml:space="preserve"> </w:t>
            </w:r>
            <w:r>
              <w:t>Netting</w:t>
            </w:r>
          </w:p>
        </w:tc>
      </w:tr>
      <w:tr w:rsidR="00C7424A" w14:paraId="462859D6" w14:textId="77777777" w:rsidTr="00A41CDC">
        <w:trPr>
          <w:cantSplit/>
        </w:trPr>
        <w:tc>
          <w:tcPr>
            <w:tcW w:w="2356" w:type="dxa"/>
            <w:vMerge/>
            <w:shd w:val="clear" w:color="auto" w:fill="B8E6FE" w:themeFill="accent1" w:themeFillTint="33"/>
          </w:tcPr>
          <w:p w14:paraId="12758E5D" w14:textId="77777777" w:rsidR="00C7424A" w:rsidRDefault="00C7424A" w:rsidP="00955CD9">
            <w:pPr>
              <w:pStyle w:val="NoSpacing"/>
              <w:rPr>
                <w:sz w:val="2"/>
                <w:szCs w:val="2"/>
              </w:rPr>
            </w:pPr>
          </w:p>
        </w:tc>
        <w:tc>
          <w:tcPr>
            <w:tcW w:w="2362" w:type="dxa"/>
            <w:shd w:val="clear" w:color="auto" w:fill="B8E6FE" w:themeFill="accent1" w:themeFillTint="33"/>
          </w:tcPr>
          <w:p w14:paraId="42E34E3E" w14:textId="77777777" w:rsidR="00C7424A" w:rsidRPr="00265096" w:rsidRDefault="00C7424A" w:rsidP="00955CD9">
            <w:pPr>
              <w:pStyle w:val="NoSpacing"/>
            </w:pPr>
            <w:r w:rsidRPr="00265096">
              <w:t>050.FFM.L3.01</w:t>
            </w:r>
          </w:p>
          <w:p w14:paraId="253D6CCD" w14:textId="77777777" w:rsidR="00C7424A" w:rsidRDefault="00C7424A" w:rsidP="00955CD9">
            <w:pPr>
              <w:pStyle w:val="NoSpacing"/>
            </w:pPr>
            <w:r>
              <w:t>Aggregated Receivables for Custodial Revenues</w:t>
            </w:r>
          </w:p>
        </w:tc>
        <w:tc>
          <w:tcPr>
            <w:tcW w:w="4857" w:type="dxa"/>
            <w:shd w:val="clear" w:color="auto" w:fill="B8E6FE" w:themeFill="accent1" w:themeFillTint="33"/>
          </w:tcPr>
          <w:p w14:paraId="4083CADE" w14:textId="77777777" w:rsidR="00C7424A" w:rsidRDefault="00C7424A" w:rsidP="009A20C5">
            <w:pPr>
              <w:pStyle w:val="ListParagraphNoSpace"/>
            </w:pPr>
            <w:r>
              <w:t>Unbilled</w:t>
            </w:r>
            <w:r>
              <w:rPr>
                <w:spacing w:val="-1"/>
              </w:rPr>
              <w:t xml:space="preserve"> </w:t>
            </w:r>
            <w:r>
              <w:t>Collections</w:t>
            </w:r>
          </w:p>
          <w:p w14:paraId="1B0A6AB0" w14:textId="77777777" w:rsidR="00C7424A" w:rsidRDefault="00C7424A" w:rsidP="009A20C5">
            <w:pPr>
              <w:pStyle w:val="ListParagraphNoSpace"/>
            </w:pPr>
            <w:r>
              <w:t>Aggregated</w:t>
            </w:r>
            <w:r>
              <w:rPr>
                <w:spacing w:val="-1"/>
              </w:rPr>
              <w:t xml:space="preserve"> </w:t>
            </w:r>
            <w:r>
              <w:t>Receivables</w:t>
            </w:r>
          </w:p>
          <w:p w14:paraId="79AB92B6" w14:textId="77777777" w:rsidR="00C7424A" w:rsidRDefault="00C7424A" w:rsidP="009A20C5">
            <w:pPr>
              <w:pStyle w:val="ListParagraphNoSpace"/>
            </w:pPr>
            <w:r>
              <w:t>Custodial</w:t>
            </w:r>
            <w:r>
              <w:rPr>
                <w:spacing w:val="-1"/>
              </w:rPr>
              <w:t xml:space="preserve"> </w:t>
            </w:r>
            <w:r>
              <w:t>Revenues</w:t>
            </w:r>
          </w:p>
        </w:tc>
      </w:tr>
      <w:tr w:rsidR="00C7424A" w14:paraId="0D44ABE2" w14:textId="77777777" w:rsidTr="00A41CDC">
        <w:trPr>
          <w:cantSplit/>
        </w:trPr>
        <w:tc>
          <w:tcPr>
            <w:tcW w:w="2356" w:type="dxa"/>
            <w:vMerge/>
            <w:shd w:val="clear" w:color="auto" w:fill="B8E6FE" w:themeFill="accent1" w:themeFillTint="33"/>
          </w:tcPr>
          <w:p w14:paraId="150B3B30" w14:textId="77777777" w:rsidR="00C7424A" w:rsidRDefault="00C7424A" w:rsidP="00955CD9">
            <w:pPr>
              <w:pStyle w:val="NoSpacing"/>
              <w:rPr>
                <w:sz w:val="2"/>
                <w:szCs w:val="2"/>
              </w:rPr>
            </w:pPr>
          </w:p>
        </w:tc>
        <w:tc>
          <w:tcPr>
            <w:tcW w:w="2362" w:type="dxa"/>
            <w:shd w:val="clear" w:color="auto" w:fill="B8E6FE" w:themeFill="accent1" w:themeFillTint="33"/>
          </w:tcPr>
          <w:p w14:paraId="6AEA6F1C" w14:textId="77777777" w:rsidR="00C7424A" w:rsidRPr="00265096" w:rsidRDefault="00C7424A" w:rsidP="00955CD9">
            <w:pPr>
              <w:pStyle w:val="NoSpacing"/>
            </w:pPr>
            <w:r w:rsidRPr="00265096">
              <w:t>050.FFM.L3.02</w:t>
            </w:r>
          </w:p>
          <w:p w14:paraId="3EB57ABC" w14:textId="77777777" w:rsidR="00C7424A" w:rsidRDefault="00C7424A" w:rsidP="00955CD9">
            <w:pPr>
              <w:pStyle w:val="NoSpacing"/>
            </w:pPr>
            <w:r>
              <w:t>Receivable Collection from Third Party Debtor</w:t>
            </w:r>
          </w:p>
        </w:tc>
        <w:tc>
          <w:tcPr>
            <w:tcW w:w="4857" w:type="dxa"/>
            <w:shd w:val="clear" w:color="auto" w:fill="B8E6FE" w:themeFill="accent1" w:themeFillTint="33"/>
          </w:tcPr>
          <w:p w14:paraId="533257FC" w14:textId="77777777" w:rsidR="00C7424A" w:rsidRDefault="00C7424A" w:rsidP="009A20C5">
            <w:pPr>
              <w:pStyle w:val="ListParagraphNoSpace"/>
            </w:pPr>
            <w:r>
              <w:t>Receivables Allocated Among</w:t>
            </w:r>
            <w:r>
              <w:rPr>
                <w:spacing w:val="-9"/>
              </w:rPr>
              <w:t xml:space="preserve"> </w:t>
            </w:r>
            <w:r>
              <w:t>Multiple Payers</w:t>
            </w:r>
          </w:p>
          <w:p w14:paraId="4D6648A5" w14:textId="77777777" w:rsidR="00C7424A" w:rsidRDefault="00C7424A" w:rsidP="009A20C5">
            <w:pPr>
              <w:pStyle w:val="ListParagraphNoSpace"/>
            </w:pPr>
            <w:r>
              <w:t>Third Party Payers as Responsible</w:t>
            </w:r>
            <w:r>
              <w:rPr>
                <w:spacing w:val="-10"/>
              </w:rPr>
              <w:t xml:space="preserve"> </w:t>
            </w:r>
            <w:r>
              <w:t>Debtors</w:t>
            </w:r>
          </w:p>
          <w:p w14:paraId="67FDC392" w14:textId="77777777" w:rsidR="00C7424A" w:rsidRDefault="00C7424A" w:rsidP="009A20C5">
            <w:pPr>
              <w:pStyle w:val="ListParagraphNoSpace"/>
            </w:pPr>
            <w:r>
              <w:t>Installment</w:t>
            </w:r>
            <w:r>
              <w:rPr>
                <w:spacing w:val="-1"/>
              </w:rPr>
              <w:t xml:space="preserve"> </w:t>
            </w:r>
            <w:r>
              <w:t>Agreement</w:t>
            </w:r>
          </w:p>
        </w:tc>
      </w:tr>
      <w:tr w:rsidR="00C7424A" w14:paraId="6B82EEFD" w14:textId="77777777" w:rsidTr="00A41CDC">
        <w:trPr>
          <w:cantSplit/>
        </w:trPr>
        <w:tc>
          <w:tcPr>
            <w:tcW w:w="2356" w:type="dxa"/>
            <w:vMerge/>
            <w:shd w:val="clear" w:color="auto" w:fill="B8E6FE" w:themeFill="accent1" w:themeFillTint="33"/>
          </w:tcPr>
          <w:p w14:paraId="1E82A989" w14:textId="77777777" w:rsidR="00C7424A" w:rsidRDefault="00C7424A" w:rsidP="00955CD9">
            <w:pPr>
              <w:pStyle w:val="NoSpacing"/>
              <w:rPr>
                <w:sz w:val="2"/>
                <w:szCs w:val="2"/>
              </w:rPr>
            </w:pPr>
          </w:p>
        </w:tc>
        <w:tc>
          <w:tcPr>
            <w:tcW w:w="2362" w:type="dxa"/>
            <w:shd w:val="clear" w:color="auto" w:fill="B8E6FE" w:themeFill="accent1" w:themeFillTint="33"/>
          </w:tcPr>
          <w:p w14:paraId="15AEBB99" w14:textId="77777777" w:rsidR="00C7424A" w:rsidRPr="00265096" w:rsidRDefault="00C7424A" w:rsidP="00955CD9">
            <w:pPr>
              <w:pStyle w:val="NoSpacing"/>
            </w:pPr>
            <w:r w:rsidRPr="00265096">
              <w:t>050.FFM.L3.03</w:t>
            </w:r>
          </w:p>
          <w:p w14:paraId="6B5F935A" w14:textId="77777777" w:rsidR="00C7424A" w:rsidRDefault="00C7424A" w:rsidP="00955CD9">
            <w:pPr>
              <w:pStyle w:val="NoSpacing"/>
            </w:pPr>
            <w:r>
              <w:t>Miscellaneous Receipts</w:t>
            </w:r>
          </w:p>
        </w:tc>
        <w:tc>
          <w:tcPr>
            <w:tcW w:w="4857" w:type="dxa"/>
            <w:shd w:val="clear" w:color="auto" w:fill="B8E6FE" w:themeFill="accent1" w:themeFillTint="33"/>
          </w:tcPr>
          <w:p w14:paraId="4CA4DB6E" w14:textId="77777777" w:rsidR="00C7424A" w:rsidRDefault="00C7424A" w:rsidP="009A20C5">
            <w:pPr>
              <w:pStyle w:val="ListParagraphNoSpace"/>
            </w:pPr>
            <w:r>
              <w:t>Miscellaneous</w:t>
            </w:r>
            <w:r>
              <w:rPr>
                <w:spacing w:val="-1"/>
              </w:rPr>
              <w:t xml:space="preserve"> </w:t>
            </w:r>
            <w:r>
              <w:t>Receipts</w:t>
            </w:r>
          </w:p>
        </w:tc>
      </w:tr>
      <w:tr w:rsidR="00C7424A" w14:paraId="68A798BF" w14:textId="77777777" w:rsidTr="00A41CDC">
        <w:trPr>
          <w:cantSplit/>
        </w:trPr>
        <w:tc>
          <w:tcPr>
            <w:tcW w:w="2356" w:type="dxa"/>
            <w:vMerge w:val="restart"/>
          </w:tcPr>
          <w:p w14:paraId="19174C8F" w14:textId="77777777" w:rsidR="00C7424A" w:rsidRPr="00265096" w:rsidRDefault="00C7424A" w:rsidP="00955CD9">
            <w:pPr>
              <w:pStyle w:val="NoSpacing"/>
            </w:pPr>
            <w:r w:rsidRPr="00265096">
              <w:t>060 Record-to- Report</w:t>
            </w:r>
          </w:p>
          <w:p w14:paraId="240336EC" w14:textId="77777777" w:rsidR="00C7424A" w:rsidRDefault="00C7424A" w:rsidP="00955CD9">
            <w:pPr>
              <w:pStyle w:val="NoSpacing"/>
              <w:rPr>
                <w:i/>
              </w:rPr>
            </w:pPr>
          </w:p>
          <w:p w14:paraId="2A5ED307" w14:textId="2108664C" w:rsidR="00C7424A" w:rsidRDefault="00B311F1" w:rsidP="00955CD9">
            <w:pPr>
              <w:pStyle w:val="NoSpacing"/>
            </w:pPr>
            <w:r>
              <w:rPr>
                <w:u w:val="single"/>
              </w:rPr>
              <w:t>Functional Area</w:t>
            </w:r>
            <w:r w:rsidR="00C7424A">
              <w:rPr>
                <w:u w:val="single"/>
              </w:rPr>
              <w:t>s</w:t>
            </w:r>
            <w:r w:rsidR="00C7424A">
              <w:t>:</w:t>
            </w:r>
          </w:p>
          <w:p w14:paraId="12D27E79" w14:textId="77777777" w:rsidR="00C7424A" w:rsidRDefault="00C7424A" w:rsidP="00955CD9">
            <w:pPr>
              <w:pStyle w:val="NoSpacing"/>
            </w:pPr>
            <w:r>
              <w:t xml:space="preserve">Financial </w:t>
            </w:r>
            <w:proofErr w:type="spellStart"/>
            <w:r>
              <w:rPr>
                <w:spacing w:val="-5"/>
              </w:rPr>
              <w:t>Mgmt</w:t>
            </w:r>
            <w:proofErr w:type="spellEnd"/>
            <w:r>
              <w:rPr>
                <w:spacing w:val="-5"/>
              </w:rPr>
              <w:t xml:space="preserve"> </w:t>
            </w:r>
            <w:r>
              <w:t>(FFM)</w:t>
            </w:r>
          </w:p>
          <w:p w14:paraId="304AB403" w14:textId="77777777" w:rsidR="00C7424A" w:rsidRDefault="00C7424A" w:rsidP="00955CD9">
            <w:pPr>
              <w:pStyle w:val="NoSpacing"/>
            </w:pPr>
            <w:r>
              <w:t xml:space="preserve">Property </w:t>
            </w:r>
            <w:proofErr w:type="spellStart"/>
            <w:r>
              <w:rPr>
                <w:spacing w:val="-5"/>
              </w:rPr>
              <w:t>Mgmt</w:t>
            </w:r>
            <w:proofErr w:type="spellEnd"/>
            <w:r>
              <w:rPr>
                <w:spacing w:val="-5"/>
              </w:rPr>
              <w:t xml:space="preserve"> </w:t>
            </w:r>
            <w:r>
              <w:t>(PRM)</w:t>
            </w:r>
          </w:p>
        </w:tc>
        <w:tc>
          <w:tcPr>
            <w:tcW w:w="2362" w:type="dxa"/>
          </w:tcPr>
          <w:p w14:paraId="3CE89894" w14:textId="77777777" w:rsidR="00C7424A" w:rsidRPr="00E50570" w:rsidRDefault="00C7424A" w:rsidP="00955CD9">
            <w:pPr>
              <w:pStyle w:val="NoSpacing"/>
            </w:pPr>
            <w:r w:rsidRPr="00E50570">
              <w:t>060.FFM.L1.01</w:t>
            </w:r>
          </w:p>
          <w:p w14:paraId="4232362A" w14:textId="77777777" w:rsidR="00C7424A" w:rsidRDefault="00C7424A" w:rsidP="00955CD9">
            <w:pPr>
              <w:pStyle w:val="NoSpacing"/>
            </w:pPr>
            <w:r>
              <w:t>Period End Adjustments and Reporting</w:t>
            </w:r>
          </w:p>
        </w:tc>
        <w:tc>
          <w:tcPr>
            <w:tcW w:w="4857" w:type="dxa"/>
          </w:tcPr>
          <w:p w14:paraId="1B54BF47" w14:textId="77777777" w:rsidR="00C7424A" w:rsidRDefault="00C7424A" w:rsidP="009A20C5">
            <w:pPr>
              <w:pStyle w:val="ListParagraphNoSpace"/>
            </w:pPr>
            <w:r>
              <w:t>Audit</w:t>
            </w:r>
            <w:r>
              <w:rPr>
                <w:spacing w:val="-1"/>
              </w:rPr>
              <w:t xml:space="preserve"> </w:t>
            </w:r>
            <w:r>
              <w:t>Adjustments</w:t>
            </w:r>
          </w:p>
          <w:p w14:paraId="1D3ACE5A" w14:textId="77777777" w:rsidR="00C7424A" w:rsidRDefault="00C7424A" w:rsidP="009A20C5">
            <w:pPr>
              <w:pStyle w:val="ListParagraphNoSpace"/>
            </w:pPr>
            <w:r>
              <w:t>Allowance for Uncollectable</w:t>
            </w:r>
            <w:r>
              <w:rPr>
                <w:spacing w:val="-4"/>
              </w:rPr>
              <w:t xml:space="preserve"> </w:t>
            </w:r>
            <w:r>
              <w:t>Amounts</w:t>
            </w:r>
          </w:p>
          <w:p w14:paraId="740B1813" w14:textId="77777777" w:rsidR="00C7424A" w:rsidRDefault="00C7424A" w:rsidP="009A20C5">
            <w:pPr>
              <w:pStyle w:val="ListParagraphNoSpace"/>
            </w:pPr>
            <w:r>
              <w:t>Financial</w:t>
            </w:r>
            <w:r>
              <w:rPr>
                <w:spacing w:val="-1"/>
              </w:rPr>
              <w:t xml:space="preserve"> </w:t>
            </w:r>
            <w:r>
              <w:t>Statements</w:t>
            </w:r>
          </w:p>
        </w:tc>
      </w:tr>
      <w:tr w:rsidR="00E50570" w14:paraId="15040AF5" w14:textId="77777777" w:rsidTr="00A41CDC">
        <w:trPr>
          <w:cantSplit/>
        </w:trPr>
        <w:tc>
          <w:tcPr>
            <w:tcW w:w="2356" w:type="dxa"/>
            <w:vMerge/>
          </w:tcPr>
          <w:p w14:paraId="009BBD5E" w14:textId="77777777" w:rsidR="00E50570" w:rsidRDefault="00E50570" w:rsidP="00955CD9">
            <w:pPr>
              <w:pStyle w:val="NoSpacing"/>
              <w:rPr>
                <w:sz w:val="2"/>
                <w:szCs w:val="2"/>
              </w:rPr>
            </w:pPr>
          </w:p>
        </w:tc>
        <w:tc>
          <w:tcPr>
            <w:tcW w:w="2362" w:type="dxa"/>
          </w:tcPr>
          <w:p w14:paraId="71BC7ACA" w14:textId="77777777" w:rsidR="00E50570" w:rsidRPr="00E50570" w:rsidRDefault="00E50570" w:rsidP="00955CD9">
            <w:pPr>
              <w:pStyle w:val="NoSpacing"/>
            </w:pPr>
            <w:r w:rsidRPr="00E50570">
              <w:t>060.FFM.L2.01</w:t>
            </w:r>
          </w:p>
          <w:p w14:paraId="66BF87B3" w14:textId="77777777" w:rsidR="00E50570" w:rsidRDefault="00E50570" w:rsidP="00955CD9">
            <w:pPr>
              <w:pStyle w:val="NoSpacing"/>
            </w:pPr>
            <w:r>
              <w:t>Consolidated Financial Statements</w:t>
            </w:r>
          </w:p>
        </w:tc>
        <w:tc>
          <w:tcPr>
            <w:tcW w:w="4857" w:type="dxa"/>
          </w:tcPr>
          <w:p w14:paraId="5CC5CE32" w14:textId="77777777" w:rsidR="00E50570" w:rsidRDefault="00E50570" w:rsidP="009A20C5">
            <w:pPr>
              <w:pStyle w:val="ListParagraphNoSpace"/>
            </w:pPr>
            <w:r>
              <w:t>Liabilities Not Covered by Budgetary Resources</w:t>
            </w:r>
          </w:p>
          <w:p w14:paraId="2B842AC8" w14:textId="77777777" w:rsidR="00E50570" w:rsidRDefault="00E50570" w:rsidP="009A20C5">
            <w:pPr>
              <w:pStyle w:val="ListParagraphNoSpace"/>
            </w:pPr>
            <w:r>
              <w:t>Liabilities Arising from Non-Routine</w:t>
            </w:r>
            <w:r>
              <w:rPr>
                <w:spacing w:val="-9"/>
              </w:rPr>
              <w:t xml:space="preserve"> </w:t>
            </w:r>
            <w:r>
              <w:t>Events</w:t>
            </w:r>
          </w:p>
          <w:p w14:paraId="086A139A" w14:textId="77777777" w:rsidR="00E50570" w:rsidRDefault="00E50570" w:rsidP="009A20C5">
            <w:pPr>
              <w:pStyle w:val="ListParagraphNoSpace"/>
            </w:pPr>
            <w:r>
              <w:t>Actuarial</w:t>
            </w:r>
            <w:r>
              <w:rPr>
                <w:spacing w:val="1"/>
              </w:rPr>
              <w:t xml:space="preserve"> </w:t>
            </w:r>
            <w:r>
              <w:t>Liabilities</w:t>
            </w:r>
          </w:p>
          <w:p w14:paraId="687E9F5C" w14:textId="77777777" w:rsidR="00E50570" w:rsidRDefault="00E50570" w:rsidP="009A20C5">
            <w:pPr>
              <w:pStyle w:val="ListParagraphNoSpace"/>
            </w:pPr>
            <w:r>
              <w:t>Eliminations</w:t>
            </w:r>
          </w:p>
          <w:p w14:paraId="5CB470E6" w14:textId="77777777" w:rsidR="00E50570" w:rsidRDefault="00E50570" w:rsidP="009A20C5">
            <w:pPr>
              <w:pStyle w:val="ListParagraphNoSpace"/>
            </w:pPr>
            <w:r>
              <w:t>Consolidated Financial</w:t>
            </w:r>
            <w:r>
              <w:rPr>
                <w:spacing w:val="-1"/>
              </w:rPr>
              <w:t xml:space="preserve"> </w:t>
            </w:r>
            <w:r>
              <w:t>Statements</w:t>
            </w:r>
          </w:p>
          <w:p w14:paraId="115C17A7" w14:textId="77777777" w:rsidR="00E50570" w:rsidRDefault="00E50570" w:rsidP="009A20C5">
            <w:pPr>
              <w:pStyle w:val="ListParagraphNoSpace"/>
            </w:pPr>
            <w:r>
              <w:t>Statement of Net</w:t>
            </w:r>
            <w:r>
              <w:rPr>
                <w:spacing w:val="-2"/>
              </w:rPr>
              <w:t xml:space="preserve"> </w:t>
            </w:r>
            <w:r>
              <w:t>Costs</w:t>
            </w:r>
          </w:p>
        </w:tc>
      </w:tr>
      <w:tr w:rsidR="00826583" w14:paraId="0F76FF44" w14:textId="77777777" w:rsidTr="00A41CDC">
        <w:trPr>
          <w:cantSplit/>
        </w:trPr>
        <w:tc>
          <w:tcPr>
            <w:tcW w:w="2356" w:type="dxa"/>
            <w:vMerge w:val="restart"/>
            <w:shd w:val="clear" w:color="auto" w:fill="B8E6FE" w:themeFill="accent1" w:themeFillTint="33"/>
          </w:tcPr>
          <w:p w14:paraId="493C4B86" w14:textId="77777777" w:rsidR="00826583" w:rsidRPr="00E50570" w:rsidRDefault="00826583" w:rsidP="00955CD9">
            <w:pPr>
              <w:pStyle w:val="NoSpacing"/>
            </w:pPr>
            <w:r w:rsidRPr="00E50570">
              <w:t xml:space="preserve">070 Agree-to- Reimburse </w:t>
            </w:r>
            <w:r w:rsidRPr="00E50570">
              <w:rPr>
                <w:w w:val="95"/>
              </w:rPr>
              <w:t xml:space="preserve">(Reimbursable </w:t>
            </w:r>
            <w:proofErr w:type="spellStart"/>
            <w:r w:rsidRPr="00E50570">
              <w:t>Mgmt</w:t>
            </w:r>
            <w:proofErr w:type="spellEnd"/>
            <w:r w:rsidRPr="00E50570">
              <w:t>)</w:t>
            </w:r>
          </w:p>
          <w:p w14:paraId="292A25CE" w14:textId="77777777" w:rsidR="00826583" w:rsidRDefault="00826583" w:rsidP="00955CD9">
            <w:pPr>
              <w:pStyle w:val="NoSpacing"/>
              <w:rPr>
                <w:i/>
              </w:rPr>
            </w:pPr>
          </w:p>
          <w:p w14:paraId="50F9064F" w14:textId="5A493A4A" w:rsidR="00826583" w:rsidRDefault="00B311F1" w:rsidP="00955CD9">
            <w:pPr>
              <w:pStyle w:val="NoSpacing"/>
            </w:pPr>
            <w:r>
              <w:rPr>
                <w:u w:val="single"/>
              </w:rPr>
              <w:t>Functional Area</w:t>
            </w:r>
            <w:r w:rsidR="00826583">
              <w:t>:</w:t>
            </w:r>
          </w:p>
          <w:p w14:paraId="7C73E08F" w14:textId="63B013DD" w:rsidR="00826583" w:rsidRDefault="00826583" w:rsidP="00955CD9">
            <w:pPr>
              <w:pStyle w:val="NoSpacing"/>
            </w:pPr>
            <w:r>
              <w:t xml:space="preserve">Financial </w:t>
            </w:r>
            <w:proofErr w:type="spellStart"/>
            <w:r>
              <w:t>Mgmt</w:t>
            </w:r>
            <w:proofErr w:type="spellEnd"/>
            <w:r>
              <w:t xml:space="preserve"> (FFM)</w:t>
            </w:r>
          </w:p>
        </w:tc>
        <w:tc>
          <w:tcPr>
            <w:tcW w:w="2362" w:type="dxa"/>
            <w:shd w:val="clear" w:color="auto" w:fill="B8E6FE" w:themeFill="accent1" w:themeFillTint="33"/>
          </w:tcPr>
          <w:p w14:paraId="047AC251" w14:textId="77777777" w:rsidR="00826583" w:rsidRPr="005D7AE1" w:rsidRDefault="00826583" w:rsidP="00955CD9">
            <w:pPr>
              <w:pStyle w:val="NoSpacing"/>
            </w:pPr>
            <w:r w:rsidRPr="005D7AE1">
              <w:t>070.FFM.L1.01</w:t>
            </w:r>
          </w:p>
          <w:p w14:paraId="747D5458" w14:textId="77777777" w:rsidR="00826583" w:rsidRDefault="00826583" w:rsidP="00955CD9">
            <w:pPr>
              <w:pStyle w:val="NoSpacing"/>
            </w:pPr>
            <w:r>
              <w:t>Federal to Federal Reimbursable Agreement</w:t>
            </w:r>
          </w:p>
        </w:tc>
        <w:tc>
          <w:tcPr>
            <w:tcW w:w="4857" w:type="dxa"/>
            <w:shd w:val="clear" w:color="auto" w:fill="B8E6FE" w:themeFill="accent1" w:themeFillTint="33"/>
          </w:tcPr>
          <w:p w14:paraId="0719B9A5" w14:textId="77777777" w:rsidR="00826583" w:rsidRDefault="00826583" w:rsidP="009A20C5">
            <w:pPr>
              <w:pStyle w:val="ListParagraphNoSpace"/>
            </w:pPr>
            <w:r>
              <w:t>Federal to Federal Reimbursable</w:t>
            </w:r>
            <w:r>
              <w:rPr>
                <w:spacing w:val="-15"/>
              </w:rPr>
              <w:t xml:space="preserve"> </w:t>
            </w:r>
            <w:r>
              <w:t>Agreement Modification</w:t>
            </w:r>
          </w:p>
          <w:p w14:paraId="00F3A438" w14:textId="77777777" w:rsidR="00826583" w:rsidRDefault="00826583" w:rsidP="009A20C5">
            <w:pPr>
              <w:pStyle w:val="ListParagraphNoSpace"/>
            </w:pPr>
            <w:r>
              <w:t>Commercial Third-Party Service</w:t>
            </w:r>
            <w:r>
              <w:rPr>
                <w:spacing w:val="-7"/>
              </w:rPr>
              <w:t xml:space="preserve"> </w:t>
            </w:r>
            <w:r>
              <w:t>Provider</w:t>
            </w:r>
          </w:p>
          <w:p w14:paraId="1DEFB171" w14:textId="77777777" w:rsidR="00826583" w:rsidRDefault="00826583" w:rsidP="009A20C5">
            <w:pPr>
              <w:pStyle w:val="ListParagraphNoSpace"/>
            </w:pPr>
            <w:r>
              <w:t>Adjustment to Agreement</w:t>
            </w:r>
            <w:r>
              <w:rPr>
                <w:spacing w:val="-2"/>
              </w:rPr>
              <w:t xml:space="preserve"> </w:t>
            </w:r>
            <w:r>
              <w:t>Balance</w:t>
            </w:r>
          </w:p>
        </w:tc>
      </w:tr>
      <w:tr w:rsidR="00826583" w14:paraId="782E031A" w14:textId="77777777" w:rsidTr="00A41CDC">
        <w:trPr>
          <w:cantSplit/>
        </w:trPr>
        <w:tc>
          <w:tcPr>
            <w:tcW w:w="2356" w:type="dxa"/>
            <w:vMerge/>
            <w:shd w:val="clear" w:color="auto" w:fill="B8E6FE" w:themeFill="accent1" w:themeFillTint="33"/>
          </w:tcPr>
          <w:p w14:paraId="632B900E" w14:textId="77777777" w:rsidR="00826583" w:rsidRDefault="00826583" w:rsidP="00955CD9">
            <w:pPr>
              <w:pStyle w:val="NoSpacing"/>
              <w:rPr>
                <w:sz w:val="2"/>
                <w:szCs w:val="2"/>
              </w:rPr>
            </w:pPr>
          </w:p>
        </w:tc>
        <w:tc>
          <w:tcPr>
            <w:tcW w:w="2362" w:type="dxa"/>
            <w:shd w:val="clear" w:color="auto" w:fill="B8E6FE" w:themeFill="accent1" w:themeFillTint="33"/>
          </w:tcPr>
          <w:p w14:paraId="1942620F" w14:textId="77777777" w:rsidR="00826583" w:rsidRPr="005D7AE1" w:rsidRDefault="00826583" w:rsidP="00955CD9">
            <w:pPr>
              <w:pStyle w:val="NoSpacing"/>
            </w:pPr>
            <w:r w:rsidRPr="005D7AE1">
              <w:t>070.FFM.L1.02</w:t>
            </w:r>
          </w:p>
          <w:p w14:paraId="22B8AA13" w14:textId="77777777" w:rsidR="00826583" w:rsidRDefault="00826583" w:rsidP="00955CD9">
            <w:pPr>
              <w:pStyle w:val="NoSpacing"/>
            </w:pPr>
            <w:r>
              <w:t>Reimbursable Agreement from the Buyer’s Perspective</w:t>
            </w:r>
          </w:p>
        </w:tc>
        <w:tc>
          <w:tcPr>
            <w:tcW w:w="4857" w:type="dxa"/>
            <w:shd w:val="clear" w:color="auto" w:fill="B8E6FE" w:themeFill="accent1" w:themeFillTint="33"/>
          </w:tcPr>
          <w:p w14:paraId="21615F77" w14:textId="77777777" w:rsidR="00826583" w:rsidRDefault="00826583" w:rsidP="009A20C5">
            <w:pPr>
              <w:pStyle w:val="ListParagraphNoSpace"/>
            </w:pPr>
            <w:r>
              <w:t>Reimbursable Agreement from the</w:t>
            </w:r>
            <w:r>
              <w:rPr>
                <w:spacing w:val="-14"/>
              </w:rPr>
              <w:t xml:space="preserve"> </w:t>
            </w:r>
            <w:r>
              <w:t>Buyer’s Perspective</w:t>
            </w:r>
          </w:p>
          <w:p w14:paraId="2F98136D" w14:textId="77777777" w:rsidR="00826583" w:rsidRDefault="00826583" w:rsidP="009A20C5">
            <w:pPr>
              <w:pStyle w:val="ListParagraphNoSpace"/>
            </w:pPr>
            <w:r>
              <w:t>IPAC</w:t>
            </w:r>
            <w:r>
              <w:rPr>
                <w:spacing w:val="-1"/>
              </w:rPr>
              <w:t xml:space="preserve"> </w:t>
            </w:r>
            <w:r>
              <w:t>Chargeback</w:t>
            </w:r>
          </w:p>
        </w:tc>
      </w:tr>
      <w:tr w:rsidR="00826583" w14:paraId="29C9F746" w14:textId="77777777" w:rsidTr="00A41CDC">
        <w:trPr>
          <w:cantSplit/>
        </w:trPr>
        <w:tc>
          <w:tcPr>
            <w:tcW w:w="2356" w:type="dxa"/>
            <w:vMerge/>
            <w:shd w:val="clear" w:color="auto" w:fill="B8E6FE" w:themeFill="accent1" w:themeFillTint="33"/>
          </w:tcPr>
          <w:p w14:paraId="1839F9BA" w14:textId="77777777" w:rsidR="00826583" w:rsidRDefault="00826583" w:rsidP="00955CD9">
            <w:pPr>
              <w:pStyle w:val="NoSpacing"/>
              <w:rPr>
                <w:sz w:val="2"/>
                <w:szCs w:val="2"/>
              </w:rPr>
            </w:pPr>
          </w:p>
        </w:tc>
        <w:tc>
          <w:tcPr>
            <w:tcW w:w="2362" w:type="dxa"/>
            <w:shd w:val="clear" w:color="auto" w:fill="B8E6FE" w:themeFill="accent1" w:themeFillTint="33"/>
          </w:tcPr>
          <w:p w14:paraId="032E2306" w14:textId="77777777" w:rsidR="00826583" w:rsidRPr="005D7AE1" w:rsidRDefault="00826583" w:rsidP="00955CD9">
            <w:pPr>
              <w:pStyle w:val="NoSpacing"/>
            </w:pPr>
            <w:r w:rsidRPr="005D7AE1">
              <w:t>070.FFM.L3.02</w:t>
            </w:r>
          </w:p>
          <w:p w14:paraId="1C02577A" w14:textId="77777777" w:rsidR="00826583" w:rsidRDefault="00826583" w:rsidP="00955CD9">
            <w:pPr>
              <w:pStyle w:val="NoSpacing"/>
            </w:pPr>
            <w:r>
              <w:t>Reimbursable Agreement with Private Sector with Payments-in-Advance</w:t>
            </w:r>
          </w:p>
        </w:tc>
        <w:tc>
          <w:tcPr>
            <w:tcW w:w="4857" w:type="dxa"/>
            <w:shd w:val="clear" w:color="auto" w:fill="B8E6FE" w:themeFill="accent1" w:themeFillTint="33"/>
          </w:tcPr>
          <w:p w14:paraId="20E2A2F0" w14:textId="77777777" w:rsidR="00826583" w:rsidRDefault="00826583" w:rsidP="009A20C5">
            <w:pPr>
              <w:pStyle w:val="ListParagraphNoSpace"/>
            </w:pPr>
            <w:r>
              <w:t>Reimbursable Agreement with Private</w:t>
            </w:r>
            <w:r>
              <w:rPr>
                <w:spacing w:val="-9"/>
              </w:rPr>
              <w:t xml:space="preserve"> </w:t>
            </w:r>
            <w:r>
              <w:t>Sector</w:t>
            </w:r>
          </w:p>
          <w:p w14:paraId="3191A3D6" w14:textId="77777777" w:rsidR="00826583" w:rsidRDefault="00826583" w:rsidP="009A20C5">
            <w:pPr>
              <w:pStyle w:val="ListParagraphNoSpace"/>
            </w:pPr>
            <w:r>
              <w:t>Payment in</w:t>
            </w:r>
            <w:r>
              <w:rPr>
                <w:spacing w:val="-1"/>
              </w:rPr>
              <w:t xml:space="preserve"> </w:t>
            </w:r>
            <w:r>
              <w:t>Advance</w:t>
            </w:r>
          </w:p>
          <w:p w14:paraId="3B4709A1" w14:textId="77777777" w:rsidR="00826583" w:rsidRDefault="00826583" w:rsidP="009A20C5">
            <w:pPr>
              <w:pStyle w:val="ListParagraphNoSpace"/>
            </w:pPr>
            <w:r>
              <w:t>Non-Government Source Funds</w:t>
            </w:r>
            <w:r>
              <w:rPr>
                <w:spacing w:val="-3"/>
              </w:rPr>
              <w:t xml:space="preserve"> </w:t>
            </w:r>
            <w:r>
              <w:t>Collection</w:t>
            </w:r>
          </w:p>
          <w:p w14:paraId="2F494ADE" w14:textId="77777777" w:rsidR="00826583" w:rsidRDefault="00826583" w:rsidP="009A20C5">
            <w:pPr>
              <w:pStyle w:val="ListParagraphNoSpace"/>
            </w:pPr>
            <w:r>
              <w:t>Government Property Leased to</w:t>
            </w:r>
            <w:r>
              <w:rPr>
                <w:spacing w:val="-5"/>
              </w:rPr>
              <w:t xml:space="preserve"> </w:t>
            </w:r>
            <w:r>
              <w:t>Public</w:t>
            </w:r>
          </w:p>
        </w:tc>
      </w:tr>
      <w:tr w:rsidR="00826583" w14:paraId="0E80615B" w14:textId="77777777" w:rsidTr="00A41CDC">
        <w:trPr>
          <w:cantSplit/>
        </w:trPr>
        <w:tc>
          <w:tcPr>
            <w:tcW w:w="2356" w:type="dxa"/>
            <w:vMerge w:val="restart"/>
          </w:tcPr>
          <w:p w14:paraId="441FFCFD" w14:textId="77777777" w:rsidR="00826583" w:rsidRPr="005D7AE1" w:rsidRDefault="00826583" w:rsidP="00955CD9">
            <w:pPr>
              <w:pStyle w:val="NoSpacing"/>
            </w:pPr>
            <w:r w:rsidRPr="005D7AE1">
              <w:t xml:space="preserve">080 Apply-to- Perform (Grants </w:t>
            </w:r>
            <w:proofErr w:type="spellStart"/>
            <w:r w:rsidRPr="005D7AE1">
              <w:t>Mgmt</w:t>
            </w:r>
            <w:proofErr w:type="spellEnd"/>
            <w:r w:rsidRPr="005D7AE1">
              <w:t>)</w:t>
            </w:r>
          </w:p>
          <w:p w14:paraId="1A395778" w14:textId="77777777" w:rsidR="00826583" w:rsidRDefault="00826583" w:rsidP="00955CD9">
            <w:pPr>
              <w:pStyle w:val="NoSpacing"/>
              <w:rPr>
                <w:i/>
              </w:rPr>
            </w:pPr>
          </w:p>
          <w:p w14:paraId="24DD5D1A" w14:textId="7D12CE69" w:rsidR="00826583" w:rsidRDefault="00B311F1" w:rsidP="00955CD9">
            <w:pPr>
              <w:pStyle w:val="NoSpacing"/>
            </w:pPr>
            <w:r>
              <w:rPr>
                <w:u w:val="single"/>
              </w:rPr>
              <w:t>Functional Area</w:t>
            </w:r>
            <w:r w:rsidR="00826583">
              <w:rPr>
                <w:u w:val="single"/>
              </w:rPr>
              <w:t>s</w:t>
            </w:r>
            <w:r w:rsidR="00826583">
              <w:t>:</w:t>
            </w:r>
          </w:p>
          <w:p w14:paraId="5B49855C" w14:textId="77777777" w:rsidR="00826583" w:rsidRDefault="00826583" w:rsidP="00955CD9">
            <w:pPr>
              <w:pStyle w:val="NoSpacing"/>
            </w:pPr>
            <w:r>
              <w:t xml:space="preserve">Financial </w:t>
            </w:r>
            <w:proofErr w:type="spellStart"/>
            <w:r>
              <w:rPr>
                <w:spacing w:val="-5"/>
              </w:rPr>
              <w:t>Mgmt</w:t>
            </w:r>
            <w:proofErr w:type="spellEnd"/>
            <w:r>
              <w:rPr>
                <w:spacing w:val="-5"/>
              </w:rPr>
              <w:t xml:space="preserve"> </w:t>
            </w:r>
            <w:r>
              <w:t>(FFM)</w:t>
            </w:r>
          </w:p>
          <w:p w14:paraId="2E8E0F3D" w14:textId="77777777" w:rsidR="00826583" w:rsidRDefault="00826583" w:rsidP="00955CD9">
            <w:pPr>
              <w:pStyle w:val="NoSpacing"/>
            </w:pPr>
            <w:r>
              <w:t xml:space="preserve">Grants </w:t>
            </w:r>
            <w:proofErr w:type="spellStart"/>
            <w:r>
              <w:rPr>
                <w:spacing w:val="-5"/>
              </w:rPr>
              <w:t>Mgmt</w:t>
            </w:r>
            <w:proofErr w:type="spellEnd"/>
            <w:r>
              <w:rPr>
                <w:spacing w:val="-5"/>
              </w:rPr>
              <w:t xml:space="preserve"> </w:t>
            </w:r>
            <w:r>
              <w:t>(GRM)</w:t>
            </w:r>
          </w:p>
        </w:tc>
        <w:tc>
          <w:tcPr>
            <w:tcW w:w="2362" w:type="dxa"/>
          </w:tcPr>
          <w:p w14:paraId="1AEB5175" w14:textId="77777777" w:rsidR="00826583" w:rsidRPr="005D7AE1" w:rsidRDefault="00826583" w:rsidP="00955CD9">
            <w:pPr>
              <w:pStyle w:val="NoSpacing"/>
            </w:pPr>
            <w:r w:rsidRPr="005D7AE1">
              <w:t>080.FFM.L2.01</w:t>
            </w:r>
          </w:p>
          <w:p w14:paraId="50A0B51E" w14:textId="77777777" w:rsidR="00826583" w:rsidRDefault="00826583" w:rsidP="00955CD9">
            <w:pPr>
              <w:pStyle w:val="NoSpacing"/>
            </w:pPr>
            <w:r>
              <w:t>Grant with Accrual and Offset</w:t>
            </w:r>
          </w:p>
        </w:tc>
        <w:tc>
          <w:tcPr>
            <w:tcW w:w="4857" w:type="dxa"/>
          </w:tcPr>
          <w:p w14:paraId="405121E8" w14:textId="77777777" w:rsidR="00826583" w:rsidRDefault="00826583" w:rsidP="009A20C5">
            <w:pPr>
              <w:pStyle w:val="ListParagraphNoSpace"/>
            </w:pPr>
            <w:r>
              <w:t>Accruals for</w:t>
            </w:r>
            <w:r>
              <w:rPr>
                <w:spacing w:val="-2"/>
              </w:rPr>
              <w:t xml:space="preserve"> </w:t>
            </w:r>
            <w:r>
              <w:t>Grants</w:t>
            </w:r>
          </w:p>
          <w:p w14:paraId="038E8B3D" w14:textId="77777777" w:rsidR="00826583" w:rsidRDefault="00826583" w:rsidP="009A20C5">
            <w:pPr>
              <w:pStyle w:val="ListParagraphNoSpace"/>
            </w:pPr>
            <w:r>
              <w:t>Grant Disbursement</w:t>
            </w:r>
            <w:r>
              <w:rPr>
                <w:spacing w:val="-1"/>
              </w:rPr>
              <w:t xml:space="preserve"> </w:t>
            </w:r>
            <w:r>
              <w:t>Offsets</w:t>
            </w:r>
          </w:p>
        </w:tc>
      </w:tr>
      <w:tr w:rsidR="00826583" w14:paraId="40B53D87" w14:textId="77777777" w:rsidTr="00A41CDC">
        <w:trPr>
          <w:cantSplit/>
        </w:trPr>
        <w:tc>
          <w:tcPr>
            <w:tcW w:w="2356" w:type="dxa"/>
            <w:vMerge/>
          </w:tcPr>
          <w:p w14:paraId="6E238A64" w14:textId="77777777" w:rsidR="00826583" w:rsidRDefault="00826583" w:rsidP="00955CD9">
            <w:pPr>
              <w:pStyle w:val="NoSpacing"/>
              <w:rPr>
                <w:sz w:val="2"/>
                <w:szCs w:val="2"/>
              </w:rPr>
            </w:pPr>
          </w:p>
        </w:tc>
        <w:tc>
          <w:tcPr>
            <w:tcW w:w="2362" w:type="dxa"/>
          </w:tcPr>
          <w:p w14:paraId="64811038" w14:textId="77777777" w:rsidR="00826583" w:rsidRPr="005D7AE1" w:rsidRDefault="00826583" w:rsidP="00955CD9">
            <w:pPr>
              <w:pStyle w:val="NoSpacing"/>
            </w:pPr>
            <w:r w:rsidRPr="005D7AE1">
              <w:t>080.FFM.L2.02</w:t>
            </w:r>
          </w:p>
          <w:p w14:paraId="465811C7" w14:textId="77777777" w:rsidR="00826583" w:rsidRDefault="00826583" w:rsidP="00955CD9">
            <w:pPr>
              <w:pStyle w:val="NoSpacing"/>
            </w:pPr>
            <w:r>
              <w:t>Administrative Grant Closeout</w:t>
            </w:r>
          </w:p>
        </w:tc>
        <w:tc>
          <w:tcPr>
            <w:tcW w:w="4857" w:type="dxa"/>
          </w:tcPr>
          <w:p w14:paraId="3BAEEC8A" w14:textId="77777777" w:rsidR="00826583" w:rsidRDefault="00826583" w:rsidP="009A20C5">
            <w:pPr>
              <w:pStyle w:val="ListParagraphNoSpace"/>
            </w:pPr>
            <w:r>
              <w:t>Administrative Grant</w:t>
            </w:r>
            <w:r>
              <w:rPr>
                <w:spacing w:val="-2"/>
              </w:rPr>
              <w:t xml:space="preserve"> </w:t>
            </w:r>
            <w:r>
              <w:t>Closeout</w:t>
            </w:r>
          </w:p>
        </w:tc>
      </w:tr>
      <w:tr w:rsidR="00826583" w14:paraId="6DB97714" w14:textId="77777777" w:rsidTr="00A41CDC">
        <w:trPr>
          <w:cantSplit/>
        </w:trPr>
        <w:tc>
          <w:tcPr>
            <w:tcW w:w="2356" w:type="dxa"/>
            <w:shd w:val="clear" w:color="auto" w:fill="B8E6FE" w:themeFill="accent1" w:themeFillTint="33"/>
          </w:tcPr>
          <w:p w14:paraId="04064441" w14:textId="77777777" w:rsidR="00826583" w:rsidRPr="005D7AE1" w:rsidRDefault="00826583" w:rsidP="00955CD9">
            <w:pPr>
              <w:pStyle w:val="NoSpacing"/>
            </w:pPr>
            <w:r w:rsidRPr="005D7AE1">
              <w:lastRenderedPageBreak/>
              <w:t>090 Hire-to-Retire</w:t>
            </w:r>
          </w:p>
          <w:p w14:paraId="7F752DC7" w14:textId="77777777" w:rsidR="00826583" w:rsidRDefault="00826583" w:rsidP="00955CD9">
            <w:pPr>
              <w:pStyle w:val="NoSpacing"/>
              <w:rPr>
                <w:i/>
              </w:rPr>
            </w:pPr>
          </w:p>
          <w:p w14:paraId="4D6A2606" w14:textId="477DB2D9" w:rsidR="00826583" w:rsidRDefault="00B311F1" w:rsidP="00955CD9">
            <w:pPr>
              <w:pStyle w:val="NoSpacing"/>
            </w:pPr>
            <w:r>
              <w:rPr>
                <w:u w:val="single"/>
              </w:rPr>
              <w:t>Functional Area</w:t>
            </w:r>
            <w:r w:rsidR="00826583">
              <w:rPr>
                <w:u w:val="single"/>
              </w:rPr>
              <w:t>s</w:t>
            </w:r>
            <w:r w:rsidR="00826583">
              <w:t>:</w:t>
            </w:r>
          </w:p>
          <w:p w14:paraId="7C41A265" w14:textId="77777777" w:rsidR="00826583" w:rsidRDefault="00826583" w:rsidP="00955CD9">
            <w:pPr>
              <w:pStyle w:val="NoSpacing"/>
            </w:pPr>
            <w:r>
              <w:t xml:space="preserve">Financial </w:t>
            </w:r>
            <w:proofErr w:type="spellStart"/>
            <w:r>
              <w:rPr>
                <w:spacing w:val="-5"/>
              </w:rPr>
              <w:t>Mgmt</w:t>
            </w:r>
            <w:proofErr w:type="spellEnd"/>
            <w:r>
              <w:rPr>
                <w:spacing w:val="-5"/>
              </w:rPr>
              <w:t xml:space="preserve"> </w:t>
            </w:r>
            <w:r>
              <w:t>(FFM)</w:t>
            </w:r>
          </w:p>
          <w:p w14:paraId="7D00044F" w14:textId="77777777" w:rsidR="00826583" w:rsidRDefault="00826583" w:rsidP="00955CD9">
            <w:pPr>
              <w:pStyle w:val="NoSpacing"/>
            </w:pPr>
            <w:r>
              <w:t xml:space="preserve">Human </w:t>
            </w:r>
            <w:r>
              <w:rPr>
                <w:spacing w:val="-3"/>
              </w:rPr>
              <w:t xml:space="preserve">Resource </w:t>
            </w:r>
            <w:proofErr w:type="spellStart"/>
            <w:r>
              <w:t>Mgmt</w:t>
            </w:r>
            <w:proofErr w:type="spellEnd"/>
            <w:r>
              <w:rPr>
                <w:spacing w:val="-1"/>
              </w:rPr>
              <w:t xml:space="preserve"> </w:t>
            </w:r>
            <w:r>
              <w:t>(HRM)</w:t>
            </w:r>
          </w:p>
        </w:tc>
        <w:tc>
          <w:tcPr>
            <w:tcW w:w="2362" w:type="dxa"/>
            <w:shd w:val="clear" w:color="auto" w:fill="B8E6FE" w:themeFill="accent1" w:themeFillTint="33"/>
          </w:tcPr>
          <w:p w14:paraId="04B24237" w14:textId="77777777" w:rsidR="00826583" w:rsidRPr="005D7AE1" w:rsidRDefault="00826583" w:rsidP="00955CD9">
            <w:pPr>
              <w:pStyle w:val="NoSpacing"/>
            </w:pPr>
            <w:r w:rsidRPr="005D7AE1">
              <w:t>090.FFM.L1.01</w:t>
            </w:r>
          </w:p>
          <w:p w14:paraId="45A2E0AB" w14:textId="77777777" w:rsidR="00826583" w:rsidRDefault="00826583" w:rsidP="00955CD9">
            <w:pPr>
              <w:pStyle w:val="NoSpacing"/>
            </w:pPr>
            <w:r>
              <w:t>Post Payroll</w:t>
            </w:r>
          </w:p>
        </w:tc>
        <w:tc>
          <w:tcPr>
            <w:tcW w:w="4857" w:type="dxa"/>
            <w:shd w:val="clear" w:color="auto" w:fill="B8E6FE" w:themeFill="accent1" w:themeFillTint="33"/>
          </w:tcPr>
          <w:p w14:paraId="1491CBCD" w14:textId="77777777" w:rsidR="00826583" w:rsidRDefault="00826583" w:rsidP="009A20C5">
            <w:pPr>
              <w:pStyle w:val="ListParagraphNoSpace"/>
            </w:pPr>
            <w:r>
              <w:t>Domestic Payroll</w:t>
            </w:r>
            <w:r>
              <w:rPr>
                <w:spacing w:val="-2"/>
              </w:rPr>
              <w:t xml:space="preserve"> </w:t>
            </w:r>
            <w:r>
              <w:t>Provider</w:t>
            </w:r>
          </w:p>
          <w:p w14:paraId="38443C7B" w14:textId="77777777" w:rsidR="00826583" w:rsidRDefault="00826583" w:rsidP="009A20C5">
            <w:pPr>
              <w:pStyle w:val="ListParagraphNoSpace"/>
            </w:pPr>
            <w:r>
              <w:t>Payroll</w:t>
            </w:r>
            <w:r>
              <w:rPr>
                <w:spacing w:val="-1"/>
              </w:rPr>
              <w:t xml:space="preserve"> </w:t>
            </w:r>
            <w:r>
              <w:t>Accrual</w:t>
            </w:r>
          </w:p>
          <w:p w14:paraId="2CD11FB0" w14:textId="77777777" w:rsidR="00826583" w:rsidRDefault="00826583" w:rsidP="009A20C5">
            <w:pPr>
              <w:pStyle w:val="ListParagraphNoSpace"/>
            </w:pPr>
            <w:r>
              <w:t>Employee Receivable Originating Outside</w:t>
            </w:r>
            <w:r>
              <w:rPr>
                <w:spacing w:val="-13"/>
              </w:rPr>
              <w:t xml:space="preserve"> </w:t>
            </w:r>
            <w:r>
              <w:t>of HR</w:t>
            </w:r>
          </w:p>
        </w:tc>
      </w:tr>
      <w:tr w:rsidR="00826583" w14:paraId="41237B38" w14:textId="77777777" w:rsidTr="00A41CDC">
        <w:trPr>
          <w:cantSplit/>
        </w:trPr>
        <w:tc>
          <w:tcPr>
            <w:tcW w:w="2356" w:type="dxa"/>
            <w:vMerge w:val="restart"/>
          </w:tcPr>
          <w:p w14:paraId="7F1A39CA" w14:textId="77777777" w:rsidR="00826583" w:rsidRPr="005D7AE1" w:rsidRDefault="00826583" w:rsidP="00955CD9">
            <w:pPr>
              <w:pStyle w:val="NoSpacing"/>
            </w:pPr>
            <w:r w:rsidRPr="005D7AE1">
              <w:t>100 Book-to- Reimburse (Travel)</w:t>
            </w:r>
          </w:p>
          <w:p w14:paraId="2C280095" w14:textId="77777777" w:rsidR="00826583" w:rsidRDefault="00826583" w:rsidP="00955CD9">
            <w:pPr>
              <w:pStyle w:val="NoSpacing"/>
              <w:rPr>
                <w:i/>
                <w:sz w:val="23"/>
              </w:rPr>
            </w:pPr>
          </w:p>
          <w:p w14:paraId="15AB13E5" w14:textId="0E160D7B" w:rsidR="00826583" w:rsidRDefault="00B311F1" w:rsidP="00955CD9">
            <w:pPr>
              <w:pStyle w:val="NoSpacing"/>
            </w:pPr>
            <w:r>
              <w:rPr>
                <w:u w:val="single"/>
              </w:rPr>
              <w:t>Functional Area</w:t>
            </w:r>
            <w:r w:rsidR="00826583">
              <w:rPr>
                <w:u w:val="single"/>
              </w:rPr>
              <w:t>s</w:t>
            </w:r>
            <w:r w:rsidR="00826583">
              <w:t>:</w:t>
            </w:r>
          </w:p>
          <w:p w14:paraId="5F2701C5" w14:textId="77777777" w:rsidR="00826583" w:rsidRDefault="00826583" w:rsidP="00955CD9">
            <w:pPr>
              <w:pStyle w:val="NoSpacing"/>
            </w:pPr>
            <w:r>
              <w:t xml:space="preserve">Financial </w:t>
            </w:r>
            <w:proofErr w:type="spellStart"/>
            <w:r>
              <w:rPr>
                <w:spacing w:val="-5"/>
              </w:rPr>
              <w:t>Mgmt</w:t>
            </w:r>
            <w:proofErr w:type="spellEnd"/>
            <w:r>
              <w:rPr>
                <w:spacing w:val="-5"/>
              </w:rPr>
              <w:t xml:space="preserve"> </w:t>
            </w:r>
            <w:r>
              <w:t>(FFM)</w:t>
            </w:r>
          </w:p>
          <w:p w14:paraId="767BCAA4" w14:textId="77777777" w:rsidR="00826583" w:rsidRDefault="00826583" w:rsidP="00955CD9">
            <w:pPr>
              <w:pStyle w:val="NoSpacing"/>
            </w:pPr>
            <w:r>
              <w:t xml:space="preserve">Human </w:t>
            </w:r>
            <w:r>
              <w:rPr>
                <w:spacing w:val="-3"/>
              </w:rPr>
              <w:t xml:space="preserve">Resource </w:t>
            </w:r>
            <w:proofErr w:type="spellStart"/>
            <w:r>
              <w:t>Mgmt</w:t>
            </w:r>
            <w:proofErr w:type="spellEnd"/>
            <w:r>
              <w:rPr>
                <w:spacing w:val="-1"/>
              </w:rPr>
              <w:t xml:space="preserve"> </w:t>
            </w:r>
            <w:r>
              <w:t>(HRM)</w:t>
            </w:r>
          </w:p>
          <w:p w14:paraId="0619DAE3" w14:textId="2126253D" w:rsidR="00826583" w:rsidRDefault="00826583" w:rsidP="00955CD9">
            <w:pPr>
              <w:pStyle w:val="NoSpacing"/>
            </w:pPr>
            <w:r>
              <w:t>Travel</w:t>
            </w:r>
            <w:r w:rsidR="00A052EE">
              <w:t xml:space="preserve">, </w:t>
            </w:r>
            <w:r>
              <w:t>Relocation</w:t>
            </w:r>
            <w:r w:rsidR="00A052EE">
              <w:t>, and Transportation</w:t>
            </w:r>
            <w:r>
              <w:t xml:space="preserve"> Management (TR</w:t>
            </w:r>
            <w:r w:rsidR="00AE6743">
              <w:t>T</w:t>
            </w:r>
            <w:r>
              <w:t>)</w:t>
            </w:r>
          </w:p>
        </w:tc>
        <w:tc>
          <w:tcPr>
            <w:tcW w:w="2362" w:type="dxa"/>
          </w:tcPr>
          <w:p w14:paraId="28EED9C2" w14:textId="77777777" w:rsidR="00826583" w:rsidRPr="005D7AE1" w:rsidRDefault="00826583" w:rsidP="00955CD9">
            <w:pPr>
              <w:pStyle w:val="NoSpacing"/>
            </w:pPr>
            <w:r w:rsidRPr="005D7AE1">
              <w:t>100.FFM.L1.01</w:t>
            </w:r>
          </w:p>
          <w:p w14:paraId="6E24B028" w14:textId="77777777" w:rsidR="00826583" w:rsidRDefault="00826583" w:rsidP="00955CD9">
            <w:pPr>
              <w:pStyle w:val="NoSpacing"/>
            </w:pPr>
            <w:r>
              <w:t>Temporary Duty (TDY) Travel</w:t>
            </w:r>
          </w:p>
        </w:tc>
        <w:tc>
          <w:tcPr>
            <w:tcW w:w="4857" w:type="dxa"/>
          </w:tcPr>
          <w:p w14:paraId="1086CFB7" w14:textId="77777777" w:rsidR="00826583" w:rsidRDefault="00826583" w:rsidP="009A20C5">
            <w:pPr>
              <w:pStyle w:val="ListParagraphNoSpace"/>
            </w:pPr>
            <w:r>
              <w:t>TDY</w:t>
            </w:r>
            <w:r>
              <w:rPr>
                <w:spacing w:val="-7"/>
              </w:rPr>
              <w:t xml:space="preserve"> </w:t>
            </w:r>
            <w:r>
              <w:t>Travel</w:t>
            </w:r>
          </w:p>
          <w:p w14:paraId="1EDB6996" w14:textId="77777777" w:rsidR="00826583" w:rsidRDefault="00826583" w:rsidP="009A20C5">
            <w:pPr>
              <w:pStyle w:val="ListParagraphNoSpace"/>
            </w:pPr>
            <w:r>
              <w:t>Travel</w:t>
            </w:r>
            <w:r>
              <w:rPr>
                <w:spacing w:val="-6"/>
              </w:rPr>
              <w:t xml:space="preserve"> </w:t>
            </w:r>
            <w:r>
              <w:t>Card</w:t>
            </w:r>
          </w:p>
          <w:p w14:paraId="626E6B9E" w14:textId="77777777" w:rsidR="00826583" w:rsidRDefault="00826583" w:rsidP="009A20C5">
            <w:pPr>
              <w:pStyle w:val="ListParagraphNoSpace"/>
            </w:pPr>
            <w:r>
              <w:t>Split</w:t>
            </w:r>
            <w:r>
              <w:rPr>
                <w:spacing w:val="-1"/>
              </w:rPr>
              <w:t xml:space="preserve"> </w:t>
            </w:r>
            <w:r>
              <w:t>Disbursement</w:t>
            </w:r>
          </w:p>
        </w:tc>
      </w:tr>
      <w:tr w:rsidR="00826583" w14:paraId="094FEFC6" w14:textId="77777777" w:rsidTr="00A41CDC">
        <w:trPr>
          <w:cantSplit/>
        </w:trPr>
        <w:tc>
          <w:tcPr>
            <w:tcW w:w="2356" w:type="dxa"/>
            <w:vMerge/>
          </w:tcPr>
          <w:p w14:paraId="093ADFA0" w14:textId="77777777" w:rsidR="00826583" w:rsidRDefault="00826583" w:rsidP="00955CD9">
            <w:pPr>
              <w:pStyle w:val="NoSpacing"/>
              <w:rPr>
                <w:sz w:val="2"/>
                <w:szCs w:val="2"/>
              </w:rPr>
            </w:pPr>
          </w:p>
        </w:tc>
        <w:tc>
          <w:tcPr>
            <w:tcW w:w="2362" w:type="dxa"/>
          </w:tcPr>
          <w:p w14:paraId="32A1AD28" w14:textId="77777777" w:rsidR="00826583" w:rsidRPr="005D7AE1" w:rsidRDefault="00826583" w:rsidP="00955CD9">
            <w:pPr>
              <w:pStyle w:val="NoSpacing"/>
            </w:pPr>
            <w:r w:rsidRPr="005D7AE1">
              <w:t>100.FFM.L2.01</w:t>
            </w:r>
          </w:p>
          <w:p w14:paraId="7F7C9B90" w14:textId="77777777" w:rsidR="00826583" w:rsidRDefault="00826583" w:rsidP="00955CD9">
            <w:pPr>
              <w:pStyle w:val="NoSpacing"/>
            </w:pPr>
            <w:r>
              <w:t>Permanent Change of Station (PCS)</w:t>
            </w:r>
          </w:p>
        </w:tc>
        <w:tc>
          <w:tcPr>
            <w:tcW w:w="4857" w:type="dxa"/>
          </w:tcPr>
          <w:p w14:paraId="6A68E0D1" w14:textId="77777777" w:rsidR="00826583" w:rsidRDefault="00826583" w:rsidP="009A20C5">
            <w:pPr>
              <w:pStyle w:val="ListParagraphNoSpace"/>
            </w:pPr>
            <w:r>
              <w:t>Relocation</w:t>
            </w:r>
          </w:p>
          <w:p w14:paraId="5485955B" w14:textId="77777777" w:rsidR="00826583" w:rsidRDefault="00826583" w:rsidP="009A20C5">
            <w:pPr>
              <w:pStyle w:val="ListParagraphNoSpace"/>
            </w:pPr>
            <w:r>
              <w:t>Advance on Account</w:t>
            </w:r>
          </w:p>
          <w:p w14:paraId="23BF9F53" w14:textId="77777777" w:rsidR="00826583" w:rsidRDefault="00826583" w:rsidP="009A20C5">
            <w:pPr>
              <w:pStyle w:val="ListParagraphNoSpace"/>
            </w:pPr>
            <w:r>
              <w:t>Supplemental PCS</w:t>
            </w:r>
            <w:r>
              <w:rPr>
                <w:spacing w:val="-1"/>
              </w:rPr>
              <w:t xml:space="preserve"> </w:t>
            </w:r>
            <w:r>
              <w:t>Voucher</w:t>
            </w:r>
          </w:p>
        </w:tc>
      </w:tr>
      <w:tr w:rsidR="00826583" w14:paraId="458BF0D0" w14:textId="77777777" w:rsidTr="00A41CDC">
        <w:trPr>
          <w:cantSplit/>
        </w:trPr>
        <w:tc>
          <w:tcPr>
            <w:tcW w:w="2356" w:type="dxa"/>
            <w:vMerge/>
          </w:tcPr>
          <w:p w14:paraId="5AAE3062" w14:textId="77777777" w:rsidR="00826583" w:rsidRDefault="00826583" w:rsidP="00955CD9">
            <w:pPr>
              <w:pStyle w:val="NoSpacing"/>
              <w:rPr>
                <w:sz w:val="2"/>
                <w:szCs w:val="2"/>
              </w:rPr>
            </w:pPr>
          </w:p>
        </w:tc>
        <w:tc>
          <w:tcPr>
            <w:tcW w:w="2362" w:type="dxa"/>
          </w:tcPr>
          <w:p w14:paraId="6782F4F1" w14:textId="77777777" w:rsidR="00826583" w:rsidRPr="005D7AE1" w:rsidRDefault="00826583" w:rsidP="00955CD9">
            <w:pPr>
              <w:pStyle w:val="NoSpacing"/>
            </w:pPr>
            <w:r w:rsidRPr="005D7AE1">
              <w:t>100.FFM.L3.01</w:t>
            </w:r>
          </w:p>
          <w:p w14:paraId="25FBBD7C" w14:textId="77777777" w:rsidR="00826583" w:rsidRDefault="00826583" w:rsidP="00955CD9">
            <w:pPr>
              <w:pStyle w:val="NoSpacing"/>
            </w:pPr>
            <w:r>
              <w:t>Travel Sponsored by Non-Government Source</w:t>
            </w:r>
          </w:p>
        </w:tc>
        <w:tc>
          <w:tcPr>
            <w:tcW w:w="4857" w:type="dxa"/>
          </w:tcPr>
          <w:p w14:paraId="45A10228" w14:textId="77777777" w:rsidR="00826583" w:rsidRDefault="00826583" w:rsidP="009A20C5">
            <w:pPr>
              <w:pStyle w:val="ListParagraphNoSpace"/>
            </w:pPr>
            <w:r>
              <w:t>Travel Sponsored by</w:t>
            </w:r>
            <w:r>
              <w:rPr>
                <w:spacing w:val="-11"/>
              </w:rPr>
              <w:t xml:space="preserve"> </w:t>
            </w:r>
            <w:r>
              <w:t>Non-Government Source</w:t>
            </w:r>
          </w:p>
          <w:p w14:paraId="4CDC96A4" w14:textId="77777777" w:rsidR="00826583" w:rsidRDefault="00826583" w:rsidP="009A20C5">
            <w:pPr>
              <w:pStyle w:val="ListParagraphNoSpace"/>
            </w:pPr>
            <w:r>
              <w:t>Non-Government Source Payment</w:t>
            </w:r>
            <w:r>
              <w:rPr>
                <w:spacing w:val="-3"/>
              </w:rPr>
              <w:t xml:space="preserve"> </w:t>
            </w:r>
            <w:r>
              <w:t>In-Kind</w:t>
            </w:r>
          </w:p>
        </w:tc>
      </w:tr>
      <w:tr w:rsidR="00826583" w14:paraId="3EF951D7" w14:textId="77777777" w:rsidTr="00A41CDC">
        <w:trPr>
          <w:cantSplit/>
        </w:trPr>
        <w:tc>
          <w:tcPr>
            <w:tcW w:w="2356" w:type="dxa"/>
            <w:vMerge w:val="restart"/>
            <w:shd w:val="clear" w:color="auto" w:fill="B8E6FE" w:themeFill="accent1" w:themeFillTint="33"/>
          </w:tcPr>
          <w:p w14:paraId="1D172134" w14:textId="77777777" w:rsidR="00826583" w:rsidRPr="005D7AE1" w:rsidRDefault="00826583" w:rsidP="00955CD9">
            <w:pPr>
              <w:pStyle w:val="NoSpacing"/>
            </w:pPr>
            <w:r w:rsidRPr="005D7AE1">
              <w:t xml:space="preserve">110 Apply-to- Repay (Loan </w:t>
            </w:r>
            <w:proofErr w:type="spellStart"/>
            <w:r w:rsidRPr="005D7AE1">
              <w:t>Mgmt</w:t>
            </w:r>
            <w:proofErr w:type="spellEnd"/>
            <w:r w:rsidRPr="005D7AE1">
              <w:t>)</w:t>
            </w:r>
          </w:p>
          <w:p w14:paraId="1B619A64" w14:textId="77777777" w:rsidR="00826583" w:rsidRDefault="00826583" w:rsidP="00955CD9">
            <w:pPr>
              <w:pStyle w:val="NoSpacing"/>
              <w:rPr>
                <w:i/>
              </w:rPr>
            </w:pPr>
          </w:p>
          <w:p w14:paraId="0A6CA148" w14:textId="08260C6C" w:rsidR="00826583" w:rsidRDefault="00B311F1" w:rsidP="00955CD9">
            <w:pPr>
              <w:pStyle w:val="NoSpacing"/>
            </w:pPr>
            <w:r>
              <w:rPr>
                <w:u w:val="single"/>
              </w:rPr>
              <w:t>Functional Area</w:t>
            </w:r>
            <w:r w:rsidR="00826583">
              <w:rPr>
                <w:u w:val="single"/>
              </w:rPr>
              <w:t>s</w:t>
            </w:r>
            <w:r w:rsidR="00826583">
              <w:t>:</w:t>
            </w:r>
          </w:p>
          <w:p w14:paraId="04740E6B" w14:textId="77777777" w:rsidR="00826583" w:rsidRDefault="00826583" w:rsidP="00955CD9">
            <w:pPr>
              <w:pStyle w:val="NoSpacing"/>
            </w:pPr>
            <w:r>
              <w:t xml:space="preserve">Financial </w:t>
            </w:r>
            <w:proofErr w:type="spellStart"/>
            <w:r>
              <w:rPr>
                <w:spacing w:val="-5"/>
              </w:rPr>
              <w:t>Mgmt</w:t>
            </w:r>
            <w:proofErr w:type="spellEnd"/>
            <w:r>
              <w:rPr>
                <w:spacing w:val="-5"/>
              </w:rPr>
              <w:t xml:space="preserve"> </w:t>
            </w:r>
            <w:r>
              <w:t>(FFM)</w:t>
            </w:r>
          </w:p>
          <w:p w14:paraId="7359C861" w14:textId="77777777" w:rsidR="00826583" w:rsidRDefault="00826583" w:rsidP="00955CD9">
            <w:pPr>
              <w:pStyle w:val="NoSpacing"/>
            </w:pPr>
            <w:r>
              <w:t xml:space="preserve">Loans </w:t>
            </w:r>
            <w:proofErr w:type="spellStart"/>
            <w:r>
              <w:rPr>
                <w:spacing w:val="-5"/>
              </w:rPr>
              <w:t>Mgmt</w:t>
            </w:r>
            <w:proofErr w:type="spellEnd"/>
            <w:r>
              <w:rPr>
                <w:spacing w:val="-5"/>
              </w:rPr>
              <w:t xml:space="preserve"> </w:t>
            </w:r>
            <w:r>
              <w:t>(LNM)</w:t>
            </w:r>
          </w:p>
        </w:tc>
        <w:tc>
          <w:tcPr>
            <w:tcW w:w="2362" w:type="dxa"/>
            <w:shd w:val="clear" w:color="auto" w:fill="B8E6FE" w:themeFill="accent1" w:themeFillTint="33"/>
          </w:tcPr>
          <w:p w14:paraId="56692334" w14:textId="77777777" w:rsidR="00826583" w:rsidRPr="005D7AE1" w:rsidRDefault="00826583" w:rsidP="00955CD9">
            <w:pPr>
              <w:pStyle w:val="NoSpacing"/>
            </w:pPr>
            <w:r w:rsidRPr="005D7AE1">
              <w:t>110.FFM.L2.01</w:t>
            </w:r>
          </w:p>
          <w:p w14:paraId="1A78665F" w14:textId="77777777" w:rsidR="00826583" w:rsidRDefault="00826583" w:rsidP="00955CD9">
            <w:pPr>
              <w:pStyle w:val="NoSpacing"/>
            </w:pPr>
            <w:r>
              <w:t xml:space="preserve">Federal Government Direct Loans </w:t>
            </w:r>
            <w:r>
              <w:rPr>
                <w:spacing w:val="-3"/>
              </w:rPr>
              <w:t xml:space="preserve">Subject </w:t>
            </w:r>
            <w:r>
              <w:t>to Credit Reform</w:t>
            </w:r>
          </w:p>
        </w:tc>
        <w:tc>
          <w:tcPr>
            <w:tcW w:w="4857" w:type="dxa"/>
            <w:shd w:val="clear" w:color="auto" w:fill="B8E6FE" w:themeFill="accent1" w:themeFillTint="33"/>
          </w:tcPr>
          <w:p w14:paraId="17FC143E" w14:textId="77777777" w:rsidR="00826583" w:rsidRDefault="00826583" w:rsidP="009A20C5">
            <w:pPr>
              <w:pStyle w:val="ListParagraphNoSpace"/>
            </w:pPr>
            <w:r>
              <w:t>Disbursement of a</w:t>
            </w:r>
            <w:r>
              <w:rPr>
                <w:spacing w:val="-1"/>
              </w:rPr>
              <w:t xml:space="preserve"> </w:t>
            </w:r>
            <w:r>
              <w:t>Loan</w:t>
            </w:r>
          </w:p>
          <w:p w14:paraId="3CA15E2C" w14:textId="77777777" w:rsidR="00826583" w:rsidRDefault="00826583" w:rsidP="009A20C5">
            <w:pPr>
              <w:pStyle w:val="ListParagraphNoSpace"/>
            </w:pPr>
            <w:r>
              <w:t>Establishment of Principal</w:t>
            </w:r>
            <w:r>
              <w:rPr>
                <w:spacing w:val="-3"/>
              </w:rPr>
              <w:t xml:space="preserve"> </w:t>
            </w:r>
            <w:r>
              <w:t>Receivable</w:t>
            </w:r>
          </w:p>
          <w:p w14:paraId="15A69B0C" w14:textId="77777777" w:rsidR="00826583" w:rsidRDefault="00826583" w:rsidP="009A20C5">
            <w:pPr>
              <w:pStyle w:val="ListParagraphNoSpace"/>
            </w:pPr>
            <w:r>
              <w:t>Interest</w:t>
            </w:r>
            <w:r>
              <w:rPr>
                <w:spacing w:val="-1"/>
              </w:rPr>
              <w:t xml:space="preserve"> </w:t>
            </w:r>
            <w:r>
              <w:t>Accrual</w:t>
            </w:r>
          </w:p>
          <w:p w14:paraId="3396E5C4" w14:textId="77777777" w:rsidR="00826583" w:rsidRDefault="00826583" w:rsidP="009A20C5">
            <w:pPr>
              <w:pStyle w:val="ListParagraphNoSpace"/>
            </w:pPr>
            <w:r>
              <w:t>Collection of Interest and Principal</w:t>
            </w:r>
          </w:p>
        </w:tc>
      </w:tr>
      <w:tr w:rsidR="00826583" w14:paraId="0F7881D7" w14:textId="77777777" w:rsidTr="00A41CDC">
        <w:trPr>
          <w:cantSplit/>
        </w:trPr>
        <w:tc>
          <w:tcPr>
            <w:tcW w:w="2356" w:type="dxa"/>
            <w:vMerge/>
            <w:shd w:val="clear" w:color="auto" w:fill="B8E6FE" w:themeFill="accent1" w:themeFillTint="33"/>
          </w:tcPr>
          <w:p w14:paraId="7DC58370" w14:textId="77777777" w:rsidR="00826583" w:rsidRDefault="00826583" w:rsidP="00955CD9">
            <w:pPr>
              <w:pStyle w:val="NoSpacing"/>
              <w:rPr>
                <w:sz w:val="2"/>
                <w:szCs w:val="2"/>
              </w:rPr>
            </w:pPr>
          </w:p>
        </w:tc>
        <w:tc>
          <w:tcPr>
            <w:tcW w:w="2362" w:type="dxa"/>
            <w:shd w:val="clear" w:color="auto" w:fill="B8E6FE" w:themeFill="accent1" w:themeFillTint="33"/>
          </w:tcPr>
          <w:p w14:paraId="1D5053D4" w14:textId="77777777" w:rsidR="00826583" w:rsidRPr="005D7AE1" w:rsidRDefault="00826583" w:rsidP="00955CD9">
            <w:pPr>
              <w:pStyle w:val="NoSpacing"/>
            </w:pPr>
            <w:r w:rsidRPr="005D7AE1">
              <w:t>110.FFM.L2.02</w:t>
            </w:r>
          </w:p>
          <w:p w14:paraId="2DACB479" w14:textId="77777777" w:rsidR="00826583" w:rsidRDefault="00826583" w:rsidP="00955CD9">
            <w:pPr>
              <w:pStyle w:val="NoSpacing"/>
            </w:pPr>
            <w:r>
              <w:t>Federal Government Guaranteed Loans Subject to Credit Reform</w:t>
            </w:r>
          </w:p>
        </w:tc>
        <w:tc>
          <w:tcPr>
            <w:tcW w:w="4857" w:type="dxa"/>
            <w:shd w:val="clear" w:color="auto" w:fill="B8E6FE" w:themeFill="accent1" w:themeFillTint="33"/>
          </w:tcPr>
          <w:p w14:paraId="5594523C" w14:textId="77777777" w:rsidR="00826583" w:rsidRDefault="00826583" w:rsidP="009A20C5">
            <w:pPr>
              <w:pStyle w:val="ListParagraphNoSpace"/>
            </w:pPr>
            <w:r>
              <w:t>Aggregated Loan</w:t>
            </w:r>
            <w:r>
              <w:rPr>
                <w:spacing w:val="3"/>
              </w:rPr>
              <w:t xml:space="preserve"> </w:t>
            </w:r>
            <w:r>
              <w:t>Portfolio</w:t>
            </w:r>
          </w:p>
          <w:p w14:paraId="36239E31" w14:textId="77777777" w:rsidR="00826583" w:rsidRDefault="00826583" w:rsidP="009A20C5">
            <w:pPr>
              <w:pStyle w:val="ListParagraphNoSpace"/>
            </w:pPr>
            <w:r>
              <w:t>Default on Government Guaranteed</w:t>
            </w:r>
            <w:r>
              <w:rPr>
                <w:spacing w:val="-1"/>
              </w:rPr>
              <w:t xml:space="preserve"> </w:t>
            </w:r>
            <w:r>
              <w:t>Loan</w:t>
            </w:r>
          </w:p>
        </w:tc>
      </w:tr>
    </w:tbl>
    <w:p w14:paraId="3DD355C9" w14:textId="57969B0C" w:rsidR="00826583" w:rsidRDefault="008620DB">
      <w:pPr>
        <w:rPr>
          <w:i/>
          <w:sz w:val="20"/>
          <w:szCs w:val="24"/>
        </w:rPr>
      </w:pPr>
      <w:r>
        <w:t xml:space="preserve"> </w:t>
      </w:r>
      <w:r w:rsidR="00826583">
        <w:rPr>
          <w:i/>
          <w:sz w:val="20"/>
        </w:rPr>
        <w:br w:type="page"/>
      </w:r>
    </w:p>
    <w:p w14:paraId="0F2E7444" w14:textId="232D5F5D" w:rsidR="0055246D" w:rsidRDefault="00486E02" w:rsidP="00812AC2">
      <w:pPr>
        <w:pStyle w:val="Heading1"/>
      </w:pPr>
      <w:bookmarkStart w:id="30" w:name="Federal_Financial_Management_Business_Us"/>
      <w:bookmarkStart w:id="31" w:name="_bookmark10"/>
      <w:bookmarkStart w:id="32" w:name="_Toc99546414"/>
      <w:bookmarkEnd w:id="30"/>
      <w:bookmarkEnd w:id="31"/>
      <w:r>
        <w:lastRenderedPageBreak/>
        <w:t>Federal Financial Management Business Use Case Demonstration Threads</w:t>
      </w:r>
      <w:bookmarkEnd w:id="32"/>
    </w:p>
    <w:p w14:paraId="6179EB1B" w14:textId="26C56894" w:rsidR="0055246D" w:rsidRDefault="00450242" w:rsidP="00955CD9">
      <w:r>
        <w:t>The</w:t>
      </w:r>
      <w:r w:rsidR="004D7D64">
        <w:t xml:space="preserve"> </w:t>
      </w:r>
      <w:r>
        <w:t>business</w:t>
      </w:r>
      <w:r w:rsidR="004D7D64">
        <w:t xml:space="preserve"> </w:t>
      </w:r>
      <w:r>
        <w:t>use</w:t>
      </w:r>
      <w:r w:rsidR="004D7D64">
        <w:t xml:space="preserve"> </w:t>
      </w:r>
      <w:r>
        <w:t>cases</w:t>
      </w:r>
      <w:r w:rsidR="004D7D64">
        <w:t xml:space="preserve"> </w:t>
      </w:r>
      <w:r>
        <w:t>can</w:t>
      </w:r>
      <w:r w:rsidR="004D7D64">
        <w:t xml:space="preserve"> </w:t>
      </w:r>
      <w:r>
        <w:t>be</w:t>
      </w:r>
      <w:r w:rsidR="004D7D64">
        <w:t xml:space="preserve"> </w:t>
      </w:r>
      <w:r>
        <w:t>organized</w:t>
      </w:r>
      <w:r w:rsidR="004D7D64">
        <w:t xml:space="preserve"> </w:t>
      </w:r>
      <w:r>
        <w:t>into</w:t>
      </w:r>
      <w:r w:rsidR="004D7D64">
        <w:t xml:space="preserve"> </w:t>
      </w:r>
      <w:r>
        <w:t>demonstration</w:t>
      </w:r>
      <w:r w:rsidR="004D7D64">
        <w:t xml:space="preserve"> </w:t>
      </w:r>
      <w:r>
        <w:t>threads,</w:t>
      </w:r>
      <w:r w:rsidR="004D7D64">
        <w:t xml:space="preserve"> </w:t>
      </w:r>
      <w:r>
        <w:t>or</w:t>
      </w:r>
      <w:r w:rsidR="004D7D64">
        <w:t xml:space="preserve"> </w:t>
      </w:r>
      <w:r>
        <w:t>story</w:t>
      </w:r>
      <w:r w:rsidR="004D7D64">
        <w:t xml:space="preserve"> </w:t>
      </w:r>
      <w:r>
        <w:t>lines,</w:t>
      </w:r>
      <w:r w:rsidR="004D7D64">
        <w:t xml:space="preserve"> </w:t>
      </w:r>
      <w:r>
        <w:t>which</w:t>
      </w:r>
      <w:r w:rsidR="004D7D64">
        <w:t xml:space="preserve"> </w:t>
      </w:r>
      <w:r>
        <w:t>reflect</w:t>
      </w:r>
      <w:r w:rsidR="004D7D64">
        <w:t xml:space="preserve"> </w:t>
      </w:r>
      <w:r>
        <w:t>the</w:t>
      </w:r>
      <w:r w:rsidR="004D7D64">
        <w:t xml:space="preserve"> </w:t>
      </w:r>
      <w:r>
        <w:t>sequence</w:t>
      </w:r>
      <w:r w:rsidR="004D7D64">
        <w:t xml:space="preserve"> </w:t>
      </w:r>
      <w:r>
        <w:t>of</w:t>
      </w:r>
      <w:r w:rsidR="004D7D64">
        <w:t xml:space="preserve"> </w:t>
      </w:r>
      <w:r>
        <w:t>events</w:t>
      </w:r>
      <w:r w:rsidR="004D7D64">
        <w:t xml:space="preserve"> </w:t>
      </w:r>
      <w:r>
        <w:t>involved</w:t>
      </w:r>
      <w:r w:rsidR="004D7D64">
        <w:t xml:space="preserve"> </w:t>
      </w:r>
      <w:r>
        <w:t>in</w:t>
      </w:r>
      <w:r w:rsidR="004D7D64">
        <w:t xml:space="preserve"> </w:t>
      </w:r>
      <w:r>
        <w:t>typical</w:t>
      </w:r>
      <w:r w:rsidR="004D7D64">
        <w:t xml:space="preserve"> </w:t>
      </w:r>
      <w:r>
        <w:t>F</w:t>
      </w:r>
      <w:r w:rsidR="004F575F">
        <w:t>F</w:t>
      </w:r>
      <w:r>
        <w:t>M</w:t>
      </w:r>
      <w:r w:rsidR="004D7D64">
        <w:t xml:space="preserve"> </w:t>
      </w:r>
      <w:r>
        <w:t>operations.</w:t>
      </w:r>
      <w:r w:rsidR="004D7D64">
        <w:t xml:space="preserve"> </w:t>
      </w:r>
      <w:r>
        <w:t>Each</w:t>
      </w:r>
      <w:r w:rsidR="004D7D64">
        <w:t xml:space="preserve"> </w:t>
      </w:r>
      <w:r>
        <w:t>business</w:t>
      </w:r>
      <w:r w:rsidR="004D7D64">
        <w:t xml:space="preserve"> </w:t>
      </w:r>
      <w:r>
        <w:t>use</w:t>
      </w:r>
      <w:r w:rsidR="004D7D64">
        <w:t xml:space="preserve"> </w:t>
      </w:r>
      <w:r>
        <w:t>case</w:t>
      </w:r>
      <w:r w:rsidR="004D7D64">
        <w:t xml:space="preserve"> </w:t>
      </w:r>
      <w:r>
        <w:t>contains</w:t>
      </w:r>
      <w:r w:rsidR="004D7D64">
        <w:t xml:space="preserve"> </w:t>
      </w:r>
      <w:r>
        <w:t>a</w:t>
      </w:r>
      <w:r w:rsidR="004D7D64">
        <w:t xml:space="preserve"> </w:t>
      </w:r>
      <w:r>
        <w:t>synopsis</w:t>
      </w:r>
      <w:r w:rsidR="004D7D64">
        <w:t xml:space="preserve"> </w:t>
      </w:r>
      <w:r>
        <w:t>and</w:t>
      </w:r>
      <w:r w:rsidR="004D7D64">
        <w:t xml:space="preserve"> </w:t>
      </w:r>
      <w:r>
        <w:t>assumptions</w:t>
      </w:r>
      <w:r w:rsidR="004D7D64">
        <w:t xml:space="preserve"> </w:t>
      </w:r>
      <w:r>
        <w:t>that</w:t>
      </w:r>
      <w:r w:rsidR="004D7D64">
        <w:t xml:space="preserve"> </w:t>
      </w:r>
      <w:r>
        <w:t>imply</w:t>
      </w:r>
      <w:r w:rsidR="004D7D64">
        <w:t xml:space="preserve"> </w:t>
      </w:r>
      <w:r>
        <w:t>dependencies</w:t>
      </w:r>
      <w:r w:rsidR="004D7D64">
        <w:t xml:space="preserve"> </w:t>
      </w:r>
      <w:r>
        <w:t>among</w:t>
      </w:r>
      <w:r w:rsidR="004D7D64">
        <w:t xml:space="preserve"> </w:t>
      </w:r>
      <w:r>
        <w:t>the</w:t>
      </w:r>
      <w:r w:rsidR="004D7D64">
        <w:t xml:space="preserve"> </w:t>
      </w:r>
      <w:r>
        <w:t>business</w:t>
      </w:r>
      <w:r w:rsidR="004D7D64">
        <w:t xml:space="preserve"> </w:t>
      </w:r>
      <w:r>
        <w:t>use</w:t>
      </w:r>
      <w:r w:rsidR="004D7D64">
        <w:t xml:space="preserve"> </w:t>
      </w:r>
      <w:r>
        <w:t>cases.</w:t>
      </w:r>
      <w:r w:rsidR="004D7D64">
        <w:t xml:space="preserve"> </w:t>
      </w:r>
      <w:r>
        <w:t>Based</w:t>
      </w:r>
      <w:r w:rsidR="004D7D64">
        <w:t xml:space="preserve"> </w:t>
      </w:r>
      <w:r>
        <w:t>on</w:t>
      </w:r>
      <w:r w:rsidR="004D7D64">
        <w:t xml:space="preserve"> </w:t>
      </w:r>
      <w:r>
        <w:t>these</w:t>
      </w:r>
      <w:r w:rsidR="004D7D64">
        <w:t xml:space="preserve"> </w:t>
      </w:r>
      <w:r>
        <w:t>dependencies,</w:t>
      </w:r>
      <w:r w:rsidR="004D7D64">
        <w:t xml:space="preserve"> </w:t>
      </w:r>
      <w:r>
        <w:t>business</w:t>
      </w:r>
      <w:r w:rsidR="004D7D64">
        <w:t xml:space="preserve"> </w:t>
      </w:r>
      <w:r>
        <w:t>use</w:t>
      </w:r>
      <w:r w:rsidR="004D7D64">
        <w:t xml:space="preserve"> </w:t>
      </w:r>
      <w:r>
        <w:t>cases</w:t>
      </w:r>
      <w:r w:rsidR="004D7D64">
        <w:t xml:space="preserve"> </w:t>
      </w:r>
      <w:r>
        <w:t>can</w:t>
      </w:r>
      <w:r w:rsidR="004D7D64">
        <w:t xml:space="preserve"> </w:t>
      </w:r>
      <w:r>
        <w:t>be</w:t>
      </w:r>
      <w:r w:rsidR="004D7D64">
        <w:t xml:space="preserve"> </w:t>
      </w:r>
      <w:r>
        <w:t>organized</w:t>
      </w:r>
      <w:r w:rsidR="004D7D64">
        <w:t xml:space="preserve"> </w:t>
      </w:r>
      <w:r>
        <w:t>into</w:t>
      </w:r>
      <w:r w:rsidR="004D7D64">
        <w:t xml:space="preserve"> </w:t>
      </w:r>
      <w:r>
        <w:t>a</w:t>
      </w:r>
      <w:r w:rsidR="004D7D64">
        <w:t xml:space="preserve"> </w:t>
      </w:r>
      <w:r>
        <w:t>use</w:t>
      </w:r>
      <w:r w:rsidR="004D7D64">
        <w:t xml:space="preserve"> </w:t>
      </w:r>
      <w:r>
        <w:t>case</w:t>
      </w:r>
      <w:r w:rsidR="004D7D64">
        <w:t xml:space="preserve"> </w:t>
      </w:r>
      <w:r>
        <w:t>demonstration</w:t>
      </w:r>
      <w:r w:rsidR="004D7D64">
        <w:t xml:space="preserve"> </w:t>
      </w:r>
      <w:r>
        <w:t>thread.</w:t>
      </w:r>
    </w:p>
    <w:p w14:paraId="4D3A5AA8" w14:textId="196AC3AD" w:rsidR="0055246D" w:rsidRDefault="00450242" w:rsidP="00955CD9">
      <w:r>
        <w:t>Alternative</w:t>
      </w:r>
      <w:r w:rsidR="004D7D64">
        <w:t xml:space="preserve"> </w:t>
      </w:r>
      <w:r>
        <w:t>sequences</w:t>
      </w:r>
      <w:r w:rsidR="004D7D64">
        <w:t xml:space="preserve"> </w:t>
      </w:r>
      <w:r>
        <w:t>for</w:t>
      </w:r>
      <w:r w:rsidR="004D7D64">
        <w:t xml:space="preserve"> </w:t>
      </w:r>
      <w:r>
        <w:t>demonstrating</w:t>
      </w:r>
      <w:r w:rsidR="004D7D64">
        <w:t xml:space="preserve"> </w:t>
      </w:r>
      <w:r>
        <w:t>the</w:t>
      </w:r>
      <w:r w:rsidR="004D7D64">
        <w:t xml:space="preserve"> </w:t>
      </w:r>
      <w:r>
        <w:t>FFM</w:t>
      </w:r>
      <w:r w:rsidR="004D7D64">
        <w:t xml:space="preserve"> </w:t>
      </w:r>
      <w:r>
        <w:t>business</w:t>
      </w:r>
      <w:r w:rsidR="004D7D64">
        <w:t xml:space="preserve"> </w:t>
      </w:r>
      <w:r>
        <w:t>use</w:t>
      </w:r>
      <w:r w:rsidR="004D7D64">
        <w:t xml:space="preserve"> </w:t>
      </w:r>
      <w:r>
        <w:t>cases</w:t>
      </w:r>
      <w:r w:rsidR="004D7D64">
        <w:t xml:space="preserve"> </w:t>
      </w:r>
      <w:r>
        <w:t>can</w:t>
      </w:r>
      <w:r w:rsidR="004D7D64">
        <w:t xml:space="preserve"> </w:t>
      </w:r>
      <w:r>
        <w:t>be</w:t>
      </w:r>
      <w:r w:rsidR="004D7D64">
        <w:t xml:space="preserve"> </w:t>
      </w:r>
      <w:r>
        <w:t>created</w:t>
      </w:r>
      <w:r w:rsidR="004D7D64">
        <w:t xml:space="preserve"> </w:t>
      </w:r>
      <w:r>
        <w:t>by</w:t>
      </w:r>
      <w:r w:rsidR="004D7D64">
        <w:t xml:space="preserve"> </w:t>
      </w:r>
      <w:r>
        <w:t>combining</w:t>
      </w:r>
      <w:r w:rsidR="004D7D64">
        <w:t xml:space="preserve"> </w:t>
      </w:r>
      <w:r>
        <w:t>the</w:t>
      </w:r>
      <w:r w:rsidR="004D7D64">
        <w:t xml:space="preserve"> </w:t>
      </w:r>
      <w:r>
        <w:t>business</w:t>
      </w:r>
      <w:r w:rsidR="004D7D64">
        <w:t xml:space="preserve"> </w:t>
      </w:r>
      <w:r>
        <w:t>use</w:t>
      </w:r>
      <w:r w:rsidR="004D7D64">
        <w:t xml:space="preserve"> </w:t>
      </w:r>
      <w:r>
        <w:t>cases</w:t>
      </w:r>
      <w:r w:rsidR="004D7D64">
        <w:t xml:space="preserve"> </w:t>
      </w:r>
      <w:r>
        <w:t>in</w:t>
      </w:r>
      <w:r w:rsidR="004D7D64">
        <w:t xml:space="preserve"> </w:t>
      </w:r>
      <w:r>
        <w:t>a</w:t>
      </w:r>
      <w:r w:rsidR="004D7D64">
        <w:t xml:space="preserve"> </w:t>
      </w:r>
      <w:r>
        <w:t>different</w:t>
      </w:r>
      <w:r w:rsidR="004D7D64">
        <w:t xml:space="preserve"> </w:t>
      </w:r>
      <w:r>
        <w:t>order</w:t>
      </w:r>
      <w:r w:rsidR="004D7D64">
        <w:t xml:space="preserve"> </w:t>
      </w:r>
      <w:r>
        <w:t>and/or</w:t>
      </w:r>
      <w:r w:rsidR="004D7D64">
        <w:t xml:space="preserve"> </w:t>
      </w:r>
      <w:r>
        <w:t>using</w:t>
      </w:r>
      <w:r w:rsidR="004D7D64">
        <w:t xml:space="preserve"> </w:t>
      </w:r>
      <w:r>
        <w:t>a</w:t>
      </w:r>
      <w:r w:rsidR="004D7D64">
        <w:t xml:space="preserve"> </w:t>
      </w:r>
      <w:r>
        <w:t>subset</w:t>
      </w:r>
      <w:r w:rsidR="004D7D64">
        <w:t xml:space="preserve"> </w:t>
      </w:r>
      <w:r>
        <w:t>of</w:t>
      </w:r>
      <w:r w:rsidR="004D7D64">
        <w:t xml:space="preserve"> </w:t>
      </w:r>
      <w:r>
        <w:t>the</w:t>
      </w:r>
      <w:r w:rsidR="004D7D64">
        <w:t xml:space="preserve"> </w:t>
      </w:r>
      <w:r>
        <w:t>business</w:t>
      </w:r>
      <w:r w:rsidR="004D7D64">
        <w:t xml:space="preserve"> </w:t>
      </w:r>
      <w:r>
        <w:t>use</w:t>
      </w:r>
      <w:r w:rsidR="004D7D64">
        <w:t xml:space="preserve"> </w:t>
      </w:r>
      <w:r>
        <w:t>cases.</w:t>
      </w:r>
    </w:p>
    <w:p w14:paraId="5040554A" w14:textId="40DD8F97" w:rsidR="0055246D" w:rsidRDefault="00450242" w:rsidP="00955CD9">
      <w:r>
        <w:t>FFM</w:t>
      </w:r>
      <w:r w:rsidR="004D7D64">
        <w:t xml:space="preserve"> </w:t>
      </w:r>
      <w:r>
        <w:t>business</w:t>
      </w:r>
      <w:r w:rsidR="004D7D64">
        <w:t xml:space="preserve"> </w:t>
      </w:r>
      <w:r>
        <w:t>use</w:t>
      </w:r>
      <w:r w:rsidR="004D7D64">
        <w:t xml:space="preserve"> </w:t>
      </w:r>
      <w:r>
        <w:t>case</w:t>
      </w:r>
      <w:r w:rsidR="004D7D64">
        <w:t xml:space="preserve"> </w:t>
      </w:r>
      <w:r>
        <w:t>demonstration</w:t>
      </w:r>
      <w:r w:rsidR="004D7D64">
        <w:t xml:space="preserve"> </w:t>
      </w:r>
      <w:r>
        <w:t>threads</w:t>
      </w:r>
      <w:r w:rsidR="004D7D64">
        <w:t xml:space="preserve"> </w:t>
      </w:r>
      <w:r>
        <w:t>usually</w:t>
      </w:r>
      <w:r w:rsidR="004D7D64">
        <w:t xml:space="preserve"> </w:t>
      </w:r>
      <w:r>
        <w:t>begin</w:t>
      </w:r>
      <w:r w:rsidR="004D7D64">
        <w:t xml:space="preserve"> </w:t>
      </w:r>
      <w:r>
        <w:t>with</w:t>
      </w:r>
      <w:r w:rsidR="004D7D64">
        <w:t xml:space="preserve"> </w:t>
      </w:r>
      <w:r>
        <w:t>the</w:t>
      </w:r>
      <w:r w:rsidR="004D7D64">
        <w:t xml:space="preserve"> </w:t>
      </w:r>
      <w:r>
        <w:t>Budget</w:t>
      </w:r>
      <w:r w:rsidR="004D7D64">
        <w:t xml:space="preserve"> </w:t>
      </w:r>
      <w:r>
        <w:t>Formulation-to-</w:t>
      </w:r>
      <w:r w:rsidR="004D7D64">
        <w:t xml:space="preserve"> </w:t>
      </w:r>
      <w:r>
        <w:t>Execution</w:t>
      </w:r>
      <w:r w:rsidR="004D7D64">
        <w:t xml:space="preserve"> </w:t>
      </w:r>
      <w:r>
        <w:t>Business</w:t>
      </w:r>
      <w:r w:rsidR="004D7D64">
        <w:t xml:space="preserve"> </w:t>
      </w:r>
      <w:r>
        <w:t>Process</w:t>
      </w:r>
      <w:r w:rsidR="004D7D64">
        <w:t xml:space="preserve"> </w:t>
      </w:r>
      <w:r>
        <w:t>and</w:t>
      </w:r>
      <w:r w:rsidR="004D7D64">
        <w:t xml:space="preserve"> </w:t>
      </w:r>
      <w:r>
        <w:t>end</w:t>
      </w:r>
      <w:r w:rsidR="004D7D64">
        <w:t xml:space="preserve"> </w:t>
      </w:r>
      <w:r>
        <w:t>with</w:t>
      </w:r>
      <w:r w:rsidR="004D7D64">
        <w:t xml:space="preserve"> </w:t>
      </w:r>
      <w:r>
        <w:t>the</w:t>
      </w:r>
      <w:r w:rsidR="004D7D64">
        <w:t xml:space="preserve"> </w:t>
      </w:r>
      <w:r>
        <w:t>Record-to-Report</w:t>
      </w:r>
      <w:r w:rsidR="004D7D64">
        <w:t xml:space="preserve"> </w:t>
      </w:r>
      <w:r>
        <w:t>Business</w:t>
      </w:r>
      <w:r w:rsidR="004D7D64">
        <w:t xml:space="preserve"> </w:t>
      </w:r>
      <w:r>
        <w:t>Process.</w:t>
      </w:r>
      <w:r w:rsidR="004D7D64">
        <w:t xml:space="preserve"> </w:t>
      </w:r>
      <w:r>
        <w:t>The</w:t>
      </w:r>
      <w:r w:rsidR="004D7D64">
        <w:t xml:space="preserve"> </w:t>
      </w:r>
      <w:r>
        <w:t>other</w:t>
      </w:r>
      <w:r w:rsidR="004D7D64">
        <w:t xml:space="preserve"> </w:t>
      </w:r>
      <w:r>
        <w:t>business</w:t>
      </w:r>
      <w:r w:rsidR="004D7D64">
        <w:t xml:space="preserve"> </w:t>
      </w:r>
      <w:r>
        <w:t>processes</w:t>
      </w:r>
      <w:r w:rsidR="004D7D64">
        <w:t xml:space="preserve"> </w:t>
      </w:r>
      <w:r>
        <w:t>may</w:t>
      </w:r>
      <w:r w:rsidR="004D7D64">
        <w:t xml:space="preserve"> </w:t>
      </w:r>
      <w:r>
        <w:t>or</w:t>
      </w:r>
      <w:r w:rsidR="004D7D64">
        <w:t xml:space="preserve"> </w:t>
      </w:r>
      <w:r>
        <w:t>may</w:t>
      </w:r>
      <w:r w:rsidR="004D7D64">
        <w:t xml:space="preserve"> </w:t>
      </w:r>
      <w:r>
        <w:t>not</w:t>
      </w:r>
      <w:r w:rsidR="004D7D64">
        <w:t xml:space="preserve"> </w:t>
      </w:r>
      <w:r>
        <w:t>be</w:t>
      </w:r>
      <w:r w:rsidR="004D7D64">
        <w:t xml:space="preserve"> </w:t>
      </w:r>
      <w:r>
        <w:t>represented</w:t>
      </w:r>
      <w:r w:rsidR="004D7D64">
        <w:t xml:space="preserve"> </w:t>
      </w:r>
      <w:r>
        <w:t>in</w:t>
      </w:r>
      <w:r w:rsidR="004D7D64">
        <w:t xml:space="preserve"> </w:t>
      </w:r>
      <w:r>
        <w:t>a</w:t>
      </w:r>
      <w:r w:rsidR="004D7D64">
        <w:t xml:space="preserve"> </w:t>
      </w:r>
      <w:r>
        <w:t>demonstration</w:t>
      </w:r>
      <w:r w:rsidR="004D7D64">
        <w:t xml:space="preserve"> </w:t>
      </w:r>
      <w:r>
        <w:t>thread,</w:t>
      </w:r>
      <w:r w:rsidR="004D7D64">
        <w:t xml:space="preserve"> </w:t>
      </w:r>
      <w:r>
        <w:t>depending</w:t>
      </w:r>
      <w:r w:rsidR="004D7D64">
        <w:t xml:space="preserve"> </w:t>
      </w:r>
      <w:r>
        <w:t>on</w:t>
      </w:r>
      <w:r w:rsidR="004D7D64">
        <w:t xml:space="preserve"> </w:t>
      </w:r>
      <w:r>
        <w:t>the</w:t>
      </w:r>
      <w:r w:rsidR="004D7D64">
        <w:t xml:space="preserve"> </w:t>
      </w:r>
      <w:r>
        <w:t>specific</w:t>
      </w:r>
      <w:r w:rsidR="004D7D64">
        <w:t xml:space="preserve"> </w:t>
      </w:r>
      <w:r>
        <w:t>circumstances</w:t>
      </w:r>
      <w:r w:rsidR="004D7D64">
        <w:t xml:space="preserve"> </w:t>
      </w:r>
      <w:r>
        <w:t>of</w:t>
      </w:r>
      <w:r w:rsidR="004D7D64">
        <w:t xml:space="preserve"> </w:t>
      </w:r>
      <w:r>
        <w:t>the</w:t>
      </w:r>
      <w:r w:rsidR="004D7D64">
        <w:t xml:space="preserve"> </w:t>
      </w:r>
      <w:r>
        <w:t>thread.</w:t>
      </w:r>
    </w:p>
    <w:p w14:paraId="32851F1E" w14:textId="18C635EB" w:rsidR="0055246D" w:rsidRDefault="00812AC2" w:rsidP="00955CD9">
      <w:hyperlink w:anchor="_bookmark11" w:history="1">
        <w:r w:rsidR="00450242">
          <w:t>Figure</w:t>
        </w:r>
        <w:r w:rsidR="004D7D64">
          <w:t xml:space="preserve"> </w:t>
        </w:r>
      </w:hyperlink>
      <w:r w:rsidR="0081334A">
        <w:t>4</w:t>
      </w:r>
      <w:r w:rsidR="004D7D64">
        <w:t xml:space="preserve"> </w:t>
      </w:r>
      <w:r w:rsidR="00450242">
        <w:t>provides</w:t>
      </w:r>
      <w:r w:rsidR="004D7D64">
        <w:t xml:space="preserve"> </w:t>
      </w:r>
      <w:r w:rsidR="00450242">
        <w:t>an</w:t>
      </w:r>
      <w:r w:rsidR="004D7D64">
        <w:t xml:space="preserve"> </w:t>
      </w:r>
      <w:r w:rsidR="00450242">
        <w:t>inventory</w:t>
      </w:r>
      <w:r w:rsidR="004D7D64">
        <w:t xml:space="preserve"> </w:t>
      </w:r>
      <w:r w:rsidR="00450242">
        <w:t>of</w:t>
      </w:r>
      <w:r w:rsidR="004D7D64">
        <w:t xml:space="preserve"> </w:t>
      </w:r>
      <w:r w:rsidR="00450242">
        <w:t>the</w:t>
      </w:r>
      <w:r w:rsidR="004D7D64">
        <w:t xml:space="preserve"> </w:t>
      </w:r>
      <w:r w:rsidR="00450242">
        <w:t>FFM</w:t>
      </w:r>
      <w:r w:rsidR="004D7D64">
        <w:t xml:space="preserve"> </w:t>
      </w:r>
      <w:r w:rsidR="00450242">
        <w:t>business</w:t>
      </w:r>
      <w:r w:rsidR="004D7D64">
        <w:t xml:space="preserve"> </w:t>
      </w:r>
      <w:r w:rsidR="00450242">
        <w:t>use</w:t>
      </w:r>
      <w:r w:rsidR="004D7D64">
        <w:t xml:space="preserve"> </w:t>
      </w:r>
      <w:r w:rsidR="00450242">
        <w:t>case</w:t>
      </w:r>
      <w:r w:rsidR="004D7D64">
        <w:t xml:space="preserve"> </w:t>
      </w:r>
      <w:r w:rsidR="00450242">
        <w:t>demonstration</w:t>
      </w:r>
      <w:r w:rsidR="004D7D64">
        <w:t xml:space="preserve"> </w:t>
      </w:r>
      <w:r w:rsidR="00450242">
        <w:t>threads</w:t>
      </w:r>
      <w:r w:rsidR="004D7D64">
        <w:t xml:space="preserve"> </w:t>
      </w:r>
      <w:r w:rsidR="00450242">
        <w:t>and</w:t>
      </w:r>
      <w:r w:rsidR="004D7D64">
        <w:t xml:space="preserve"> </w:t>
      </w:r>
      <w:r w:rsidR="00450242">
        <w:t>shows</w:t>
      </w:r>
      <w:r w:rsidR="004D7D64">
        <w:t xml:space="preserve"> </w:t>
      </w:r>
      <w:r w:rsidR="00450242">
        <w:t>the</w:t>
      </w:r>
      <w:r w:rsidR="004D7D64">
        <w:t xml:space="preserve"> </w:t>
      </w:r>
      <w:r w:rsidR="00450242">
        <w:t>use</w:t>
      </w:r>
      <w:r w:rsidR="004D7D64">
        <w:t xml:space="preserve"> </w:t>
      </w:r>
      <w:r w:rsidR="00450242">
        <w:t>cases</w:t>
      </w:r>
      <w:r w:rsidR="004D7D64">
        <w:t xml:space="preserve"> </w:t>
      </w:r>
      <w:r w:rsidR="00450242">
        <w:t>that</w:t>
      </w:r>
      <w:r w:rsidR="004D7D64">
        <w:t xml:space="preserve"> </w:t>
      </w:r>
      <w:r w:rsidR="00450242">
        <w:t>are</w:t>
      </w:r>
      <w:r w:rsidR="004D7D64">
        <w:t xml:space="preserve"> </w:t>
      </w:r>
      <w:r w:rsidR="00450242">
        <w:t>involved</w:t>
      </w:r>
      <w:r w:rsidR="004D7D64">
        <w:t xml:space="preserve"> </w:t>
      </w:r>
      <w:r w:rsidR="00450242">
        <w:t>in</w:t>
      </w:r>
      <w:r w:rsidR="004D7D64">
        <w:t xml:space="preserve"> </w:t>
      </w:r>
      <w:r w:rsidR="00450242">
        <w:t>each</w:t>
      </w:r>
      <w:r w:rsidR="004D7D64">
        <w:t xml:space="preserve"> </w:t>
      </w:r>
      <w:r w:rsidR="00450242">
        <w:t>thread.</w:t>
      </w:r>
      <w:r w:rsidR="004D7D64">
        <w:t xml:space="preserve"> </w:t>
      </w:r>
      <w:r w:rsidR="00FC1FB2">
        <w:t xml:space="preserve">Figure </w:t>
      </w:r>
      <w:hyperlink w:anchor="_bookmark11" w:history="1">
        <w:r w:rsidR="00FC1FB2">
          <w:t>4</w:t>
        </w:r>
      </w:hyperlink>
      <w:r w:rsidR="004D7D64">
        <w:t xml:space="preserve"> </w:t>
      </w:r>
      <w:r w:rsidR="00E476AF">
        <w:t xml:space="preserve">also </w:t>
      </w:r>
      <w:r w:rsidR="00C33C16">
        <w:t>provides</w:t>
      </w:r>
      <w:r w:rsidR="004D7D64">
        <w:t xml:space="preserve"> </w:t>
      </w:r>
      <w:r w:rsidR="00450242">
        <w:t>a</w:t>
      </w:r>
      <w:r w:rsidR="004D7D64">
        <w:t xml:space="preserve"> </w:t>
      </w:r>
      <w:r w:rsidR="00450242">
        <w:t>suggested</w:t>
      </w:r>
      <w:r w:rsidR="004D7D64">
        <w:t xml:space="preserve"> </w:t>
      </w:r>
      <w:r w:rsidR="00450242">
        <w:t>order</w:t>
      </w:r>
      <w:r w:rsidR="004D7D64">
        <w:t xml:space="preserve"> </w:t>
      </w:r>
      <w:r w:rsidR="00450242">
        <w:t>for</w:t>
      </w:r>
      <w:r w:rsidR="004D7D64">
        <w:t xml:space="preserve"> </w:t>
      </w:r>
      <w:r w:rsidR="00450242">
        <w:t>executing</w:t>
      </w:r>
      <w:r w:rsidR="004D7D64">
        <w:t xml:space="preserve"> </w:t>
      </w:r>
      <w:r w:rsidR="00450242">
        <w:t>the</w:t>
      </w:r>
      <w:r w:rsidR="004D7D64">
        <w:t xml:space="preserve"> </w:t>
      </w:r>
      <w:r w:rsidR="00450242">
        <w:t>demonstration</w:t>
      </w:r>
      <w:r w:rsidR="004D7D64">
        <w:t xml:space="preserve"> </w:t>
      </w:r>
      <w:r w:rsidR="00450242">
        <w:t>threads,</w:t>
      </w:r>
      <w:r w:rsidR="004D7D64">
        <w:t xml:space="preserve"> </w:t>
      </w:r>
      <w:r w:rsidR="00450242">
        <w:t>although</w:t>
      </w:r>
      <w:r w:rsidR="004D7D64">
        <w:t xml:space="preserve"> </w:t>
      </w:r>
      <w:r w:rsidR="00450242">
        <w:t>there</w:t>
      </w:r>
      <w:r w:rsidR="004D7D64">
        <w:t xml:space="preserve"> </w:t>
      </w:r>
      <w:r w:rsidR="00450242">
        <w:t>are</w:t>
      </w:r>
      <w:r w:rsidR="004D7D64">
        <w:t xml:space="preserve"> </w:t>
      </w:r>
      <w:r w:rsidR="00450242">
        <w:t>other</w:t>
      </w:r>
      <w:r w:rsidR="004D7D64">
        <w:t xml:space="preserve"> </w:t>
      </w:r>
      <w:r w:rsidR="00450242">
        <w:t>possible</w:t>
      </w:r>
      <w:r w:rsidR="004D7D64">
        <w:t xml:space="preserve"> </w:t>
      </w:r>
      <w:r w:rsidR="00450242">
        <w:t>orders.</w:t>
      </w:r>
      <w:r w:rsidR="004D7D64">
        <w:t xml:space="preserve"> </w:t>
      </w:r>
      <w:r w:rsidR="00450242">
        <w:t>An</w:t>
      </w:r>
      <w:r w:rsidR="004D7D64">
        <w:t xml:space="preserve"> </w:t>
      </w:r>
      <w:r w:rsidR="00450242">
        <w:t>abbreviated</w:t>
      </w:r>
      <w:r w:rsidR="004D7D64">
        <w:t xml:space="preserve"> </w:t>
      </w:r>
      <w:r w:rsidR="00450242">
        <w:t>notation</w:t>
      </w:r>
      <w:r w:rsidR="004D7D64">
        <w:t xml:space="preserve"> </w:t>
      </w:r>
      <w:r w:rsidR="00450242">
        <w:t>for</w:t>
      </w:r>
      <w:r w:rsidR="004D7D64">
        <w:t xml:space="preserve"> </w:t>
      </w:r>
      <w:r w:rsidR="00450242">
        <w:t>each</w:t>
      </w:r>
      <w:r w:rsidR="004D7D64">
        <w:t xml:space="preserve"> </w:t>
      </w:r>
      <w:r w:rsidR="00450242">
        <w:t>business</w:t>
      </w:r>
      <w:r w:rsidR="004D7D64">
        <w:t xml:space="preserve"> </w:t>
      </w:r>
      <w:r w:rsidR="00450242">
        <w:t>use</w:t>
      </w:r>
      <w:r w:rsidR="004D7D64">
        <w:t xml:space="preserve"> </w:t>
      </w:r>
      <w:r w:rsidR="00450242">
        <w:t>case</w:t>
      </w:r>
      <w:r w:rsidR="004D7D64">
        <w:t xml:space="preserve"> </w:t>
      </w:r>
      <w:r w:rsidR="00450242">
        <w:t>is</w:t>
      </w:r>
      <w:r w:rsidR="004D7D64">
        <w:t xml:space="preserve"> </w:t>
      </w:r>
      <w:r w:rsidR="00450242">
        <w:t>included</w:t>
      </w:r>
      <w:r w:rsidR="004D7D64">
        <w:t xml:space="preserve"> </w:t>
      </w:r>
      <w:r w:rsidR="00450242">
        <w:t>in</w:t>
      </w:r>
      <w:r w:rsidR="004D7D64">
        <w:t xml:space="preserve"> </w:t>
      </w:r>
      <w:r w:rsidR="00450242">
        <w:t>the</w:t>
      </w:r>
      <w:r w:rsidR="004D7D64">
        <w:t xml:space="preserve"> </w:t>
      </w:r>
      <w:r w:rsidR="00450242">
        <w:t>figure</w:t>
      </w:r>
      <w:r w:rsidR="004D7D64">
        <w:t xml:space="preserve"> </w:t>
      </w:r>
      <w:r w:rsidR="00450242">
        <w:t>as</w:t>
      </w:r>
      <w:r w:rsidR="004D7D64">
        <w:t xml:space="preserve"> </w:t>
      </w:r>
      <w:r w:rsidR="00450242">
        <w:t>illustrated</w:t>
      </w:r>
      <w:r w:rsidR="004D7D64">
        <w:t xml:space="preserve"> </w:t>
      </w:r>
      <w:r w:rsidR="00450242">
        <w:t>in</w:t>
      </w:r>
      <w:r w:rsidR="004D7D64">
        <w:t xml:space="preserve"> </w:t>
      </w:r>
      <w:r w:rsidR="00450242">
        <w:t>the</w:t>
      </w:r>
      <w:r w:rsidR="004D7D64">
        <w:t xml:space="preserve"> </w:t>
      </w:r>
      <w:r w:rsidR="00450242">
        <w:t>box</w:t>
      </w:r>
      <w:r w:rsidR="004D7D64">
        <w:t xml:space="preserve"> </w:t>
      </w:r>
      <w:r w:rsidR="00450242">
        <w:t>below.</w:t>
      </w:r>
      <w:r w:rsidR="00D75C3D">
        <w:t xml:space="preserve"> Each</w:t>
      </w:r>
      <w:r w:rsidR="00D8648B">
        <w:t xml:space="preserve"> cell contains the business scenario level and the use case number for the individual use case. The End-to-End Business Process number is taken from the column heading.</w:t>
      </w:r>
    </w:p>
    <w:p w14:paraId="4FD614AD" w14:textId="2E483326" w:rsidR="0055246D" w:rsidRDefault="00366802" w:rsidP="008620DB">
      <w:pPr>
        <w:pStyle w:val="Anchor"/>
        <w:rPr>
          <w:sz w:val="26"/>
        </w:rPr>
      </w:pPr>
      <w:r>
        <w:rPr>
          <w:noProof/>
        </w:rPr>
        <w:drawing>
          <wp:inline distT="0" distB="0" distL="0" distR="0" wp14:anchorId="71025758" wp14:editId="47E1085D">
            <wp:extent cx="5866517" cy="1717040"/>
            <wp:effectExtent l="76200" t="76200" r="134620" b="130810"/>
            <wp:docPr id="150" name="Picture 15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Picture 150" descr="Diagram&#10;&#10;Description automatically generated"/>
                    <pic:cNvPicPr/>
                  </pic:nvPicPr>
                  <pic:blipFill>
                    <a:blip r:embed="rId26"/>
                    <a:stretch>
                      <a:fillRect/>
                    </a:stretch>
                  </pic:blipFill>
                  <pic:spPr>
                    <a:xfrm>
                      <a:off x="0" y="0"/>
                      <a:ext cx="5880830" cy="1721229"/>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717AAFBA" w14:textId="77777777" w:rsidR="0055246D" w:rsidRDefault="0055246D">
      <w:pPr>
        <w:rPr>
          <w:sz w:val="26"/>
        </w:rPr>
        <w:sectPr w:rsidR="0055246D" w:rsidSect="00BB7B26">
          <w:pgSz w:w="12240" w:h="15840"/>
          <w:pgMar w:top="1340" w:right="1080" w:bottom="1000" w:left="1120" w:header="573" w:footer="288" w:gutter="0"/>
          <w:cols w:space="720"/>
          <w:docGrid w:linePitch="326"/>
        </w:sectPr>
      </w:pPr>
    </w:p>
    <w:p w14:paraId="56EE48EE" w14:textId="77777777" w:rsidR="0055246D" w:rsidRDefault="0055246D">
      <w:pPr>
        <w:pStyle w:val="BodyText"/>
        <w:spacing w:before="1"/>
        <w:rPr>
          <w:sz w:val="7"/>
        </w:rPr>
      </w:pPr>
    </w:p>
    <w:tbl>
      <w:tblPr>
        <w:tblW w:w="0" w:type="auto"/>
        <w:tblInd w:w="3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33"/>
        <w:gridCol w:w="1661"/>
        <w:gridCol w:w="753"/>
        <w:gridCol w:w="679"/>
        <w:gridCol w:w="679"/>
        <w:gridCol w:w="679"/>
        <w:gridCol w:w="679"/>
        <w:gridCol w:w="679"/>
        <w:gridCol w:w="679"/>
        <w:gridCol w:w="679"/>
        <w:gridCol w:w="679"/>
        <w:gridCol w:w="679"/>
        <w:gridCol w:w="679"/>
      </w:tblGrid>
      <w:tr w:rsidR="0055246D" w14:paraId="200A5502" w14:textId="77777777" w:rsidTr="003009DF">
        <w:trPr>
          <w:trHeight w:val="325"/>
          <w:tblHeader/>
        </w:trPr>
        <w:tc>
          <w:tcPr>
            <w:tcW w:w="1994" w:type="dxa"/>
            <w:gridSpan w:val="2"/>
            <w:vMerge w:val="restart"/>
            <w:tcBorders>
              <w:top w:val="nil"/>
              <w:left w:val="nil"/>
            </w:tcBorders>
          </w:tcPr>
          <w:p w14:paraId="2908EB2C" w14:textId="77777777" w:rsidR="0055246D" w:rsidRDefault="0055246D">
            <w:pPr>
              <w:pStyle w:val="TableParagraph"/>
              <w:rPr>
                <w:sz w:val="12"/>
              </w:rPr>
            </w:pPr>
          </w:p>
        </w:tc>
        <w:tc>
          <w:tcPr>
            <w:tcW w:w="7543" w:type="dxa"/>
            <w:gridSpan w:val="11"/>
            <w:shd w:val="clear" w:color="auto" w:fill="043253" w:themeFill="text2"/>
          </w:tcPr>
          <w:p w14:paraId="423BE053" w14:textId="309ACB5B" w:rsidR="0055246D" w:rsidRDefault="00450242">
            <w:pPr>
              <w:pStyle w:val="TableParagraph"/>
              <w:spacing w:before="67"/>
              <w:ind w:left="2692" w:right="2684"/>
              <w:jc w:val="center"/>
              <w:rPr>
                <w:b/>
                <w:sz w:val="17"/>
              </w:rPr>
            </w:pPr>
            <w:r>
              <w:rPr>
                <w:b/>
                <w:color w:val="FFFFFF"/>
                <w:sz w:val="17"/>
              </w:rPr>
              <w:t>End-to-End</w:t>
            </w:r>
            <w:r w:rsidR="004D7D64">
              <w:rPr>
                <w:b/>
                <w:color w:val="FFFFFF"/>
                <w:sz w:val="17"/>
              </w:rPr>
              <w:t xml:space="preserve"> </w:t>
            </w:r>
            <w:r>
              <w:rPr>
                <w:b/>
                <w:color w:val="FFFFFF"/>
                <w:sz w:val="17"/>
              </w:rPr>
              <w:t>Business</w:t>
            </w:r>
            <w:r w:rsidR="004D7D64">
              <w:rPr>
                <w:b/>
                <w:color w:val="FFFFFF"/>
                <w:sz w:val="17"/>
              </w:rPr>
              <w:t xml:space="preserve"> </w:t>
            </w:r>
            <w:r>
              <w:rPr>
                <w:b/>
                <w:color w:val="FFFFFF"/>
                <w:sz w:val="17"/>
              </w:rPr>
              <w:t>Process</w:t>
            </w:r>
          </w:p>
        </w:tc>
      </w:tr>
      <w:tr w:rsidR="0055246D" w14:paraId="1DB5A1B6" w14:textId="77777777" w:rsidTr="003009DF">
        <w:trPr>
          <w:trHeight w:val="685"/>
          <w:tblHeader/>
        </w:trPr>
        <w:tc>
          <w:tcPr>
            <w:tcW w:w="1994" w:type="dxa"/>
            <w:gridSpan w:val="2"/>
            <w:vMerge/>
            <w:tcBorders>
              <w:top w:val="nil"/>
              <w:left w:val="nil"/>
            </w:tcBorders>
          </w:tcPr>
          <w:p w14:paraId="121FD38A" w14:textId="77777777" w:rsidR="0055246D" w:rsidRDefault="0055246D">
            <w:pPr>
              <w:rPr>
                <w:sz w:val="2"/>
                <w:szCs w:val="2"/>
              </w:rPr>
            </w:pPr>
          </w:p>
        </w:tc>
        <w:tc>
          <w:tcPr>
            <w:tcW w:w="753" w:type="dxa"/>
            <w:shd w:val="clear" w:color="auto" w:fill="DEEAF6"/>
          </w:tcPr>
          <w:p w14:paraId="59D77172" w14:textId="3A3AE909" w:rsidR="0055246D" w:rsidRDefault="00450242">
            <w:pPr>
              <w:pStyle w:val="TableParagraph"/>
              <w:spacing w:before="1" w:line="170" w:lineRule="exact"/>
              <w:ind w:left="20" w:right="-29" w:hanging="31"/>
              <w:jc w:val="center"/>
              <w:rPr>
                <w:b/>
                <w:sz w:val="13"/>
              </w:rPr>
            </w:pPr>
            <w:r>
              <w:rPr>
                <w:b/>
                <w:sz w:val="13"/>
              </w:rPr>
              <w:t>Budget</w:t>
            </w:r>
            <w:r w:rsidR="004D7D64">
              <w:rPr>
                <w:b/>
                <w:sz w:val="13"/>
              </w:rPr>
              <w:t xml:space="preserve"> </w:t>
            </w:r>
            <w:r>
              <w:rPr>
                <w:b/>
                <w:sz w:val="13"/>
              </w:rPr>
              <w:t>Formulation-</w:t>
            </w:r>
            <w:r w:rsidR="004D7D64">
              <w:rPr>
                <w:b/>
                <w:sz w:val="13"/>
              </w:rPr>
              <w:t xml:space="preserve"> </w:t>
            </w:r>
            <w:r>
              <w:rPr>
                <w:b/>
                <w:sz w:val="13"/>
              </w:rPr>
              <w:t>to-Execution</w:t>
            </w:r>
            <w:r w:rsidR="004D7D64">
              <w:rPr>
                <w:b/>
                <w:sz w:val="13"/>
              </w:rPr>
              <w:t xml:space="preserve"> </w:t>
            </w:r>
            <w:r>
              <w:rPr>
                <w:b/>
                <w:sz w:val="13"/>
              </w:rPr>
              <w:t>(010)</w:t>
            </w:r>
          </w:p>
        </w:tc>
        <w:tc>
          <w:tcPr>
            <w:tcW w:w="679" w:type="dxa"/>
            <w:shd w:val="clear" w:color="auto" w:fill="DEEAF6"/>
          </w:tcPr>
          <w:p w14:paraId="00EA2206" w14:textId="6D8D3A60" w:rsidR="0055246D" w:rsidRDefault="00450242">
            <w:pPr>
              <w:pStyle w:val="TableParagraph"/>
              <w:spacing w:before="98" w:line="273" w:lineRule="auto"/>
              <w:ind w:left="39" w:right="-15"/>
              <w:jc w:val="center"/>
              <w:rPr>
                <w:b/>
                <w:sz w:val="13"/>
              </w:rPr>
            </w:pPr>
            <w:r>
              <w:rPr>
                <w:b/>
                <w:spacing w:val="-1"/>
                <w:sz w:val="13"/>
              </w:rPr>
              <w:t>Request-to-</w:t>
            </w:r>
            <w:r w:rsidR="004D7D64">
              <w:rPr>
                <w:b/>
                <w:spacing w:val="-1"/>
                <w:sz w:val="13"/>
              </w:rPr>
              <w:t xml:space="preserve"> </w:t>
            </w:r>
            <w:r>
              <w:rPr>
                <w:b/>
                <w:spacing w:val="-3"/>
                <w:sz w:val="13"/>
              </w:rPr>
              <w:t>Procure</w:t>
            </w:r>
            <w:r w:rsidR="004D7D64">
              <w:rPr>
                <w:b/>
                <w:spacing w:val="-3"/>
                <w:sz w:val="13"/>
              </w:rPr>
              <w:t xml:space="preserve"> </w:t>
            </w:r>
            <w:r>
              <w:rPr>
                <w:b/>
                <w:spacing w:val="2"/>
                <w:sz w:val="13"/>
              </w:rPr>
              <w:t>(030)</w:t>
            </w:r>
          </w:p>
        </w:tc>
        <w:tc>
          <w:tcPr>
            <w:tcW w:w="679" w:type="dxa"/>
            <w:shd w:val="clear" w:color="auto" w:fill="DEEAF6"/>
          </w:tcPr>
          <w:p w14:paraId="0A1E6EDB" w14:textId="6AB7F6BD" w:rsidR="0055246D" w:rsidRDefault="00450242">
            <w:pPr>
              <w:pStyle w:val="TableParagraph"/>
              <w:spacing w:before="98" w:line="273" w:lineRule="auto"/>
              <w:ind w:left="194" w:right="-33" w:hanging="155"/>
              <w:rPr>
                <w:b/>
                <w:sz w:val="13"/>
              </w:rPr>
            </w:pPr>
            <w:r>
              <w:rPr>
                <w:b/>
                <w:sz w:val="13"/>
              </w:rPr>
              <w:t>Procure-to-</w:t>
            </w:r>
            <w:r w:rsidR="004D7D64">
              <w:rPr>
                <w:b/>
                <w:sz w:val="13"/>
              </w:rPr>
              <w:t xml:space="preserve"> </w:t>
            </w:r>
            <w:r>
              <w:rPr>
                <w:b/>
                <w:spacing w:val="4"/>
                <w:sz w:val="13"/>
              </w:rPr>
              <w:t>Pay</w:t>
            </w:r>
            <w:r w:rsidR="004D7D64">
              <w:rPr>
                <w:b/>
                <w:spacing w:val="4"/>
                <w:sz w:val="13"/>
              </w:rPr>
              <w:t xml:space="preserve"> </w:t>
            </w:r>
            <w:r>
              <w:rPr>
                <w:b/>
                <w:spacing w:val="2"/>
                <w:sz w:val="13"/>
              </w:rPr>
              <w:t>(040)</w:t>
            </w:r>
          </w:p>
        </w:tc>
        <w:tc>
          <w:tcPr>
            <w:tcW w:w="679" w:type="dxa"/>
            <w:shd w:val="clear" w:color="auto" w:fill="DEEAF6"/>
          </w:tcPr>
          <w:p w14:paraId="22C750DE" w14:textId="79B794A7" w:rsidR="0055246D" w:rsidRDefault="00450242">
            <w:pPr>
              <w:pStyle w:val="TableParagraph"/>
              <w:spacing w:before="98" w:line="273" w:lineRule="auto"/>
              <w:ind w:left="11" w:right="5"/>
              <w:jc w:val="center"/>
              <w:rPr>
                <w:b/>
                <w:sz w:val="13"/>
              </w:rPr>
            </w:pPr>
            <w:r>
              <w:rPr>
                <w:b/>
                <w:sz w:val="13"/>
              </w:rPr>
              <w:t>Acquire-to-</w:t>
            </w:r>
            <w:r w:rsidR="004D7D64">
              <w:rPr>
                <w:b/>
                <w:sz w:val="13"/>
              </w:rPr>
              <w:t xml:space="preserve"> </w:t>
            </w:r>
            <w:r>
              <w:rPr>
                <w:b/>
                <w:sz w:val="13"/>
              </w:rPr>
              <w:t>Dispose</w:t>
            </w:r>
            <w:r w:rsidR="004D7D64">
              <w:rPr>
                <w:b/>
                <w:sz w:val="13"/>
              </w:rPr>
              <w:t xml:space="preserve"> </w:t>
            </w:r>
            <w:r>
              <w:rPr>
                <w:b/>
                <w:sz w:val="13"/>
              </w:rPr>
              <w:t>(020)</w:t>
            </w:r>
          </w:p>
        </w:tc>
        <w:tc>
          <w:tcPr>
            <w:tcW w:w="679" w:type="dxa"/>
            <w:shd w:val="clear" w:color="auto" w:fill="DEEAF6"/>
          </w:tcPr>
          <w:p w14:paraId="3D53D012" w14:textId="1A6970F0" w:rsidR="0055246D" w:rsidRDefault="00450242">
            <w:pPr>
              <w:pStyle w:val="TableParagraph"/>
              <w:spacing w:before="98" w:line="273" w:lineRule="auto"/>
              <w:ind w:left="46" w:right="37" w:firstLine="13"/>
              <w:jc w:val="center"/>
              <w:rPr>
                <w:b/>
                <w:sz w:val="13"/>
              </w:rPr>
            </w:pPr>
            <w:r>
              <w:rPr>
                <w:b/>
                <w:sz w:val="13"/>
              </w:rPr>
              <w:t>Book-to-</w:t>
            </w:r>
            <w:r w:rsidR="004D7D64">
              <w:rPr>
                <w:b/>
                <w:sz w:val="13"/>
              </w:rPr>
              <w:t xml:space="preserve"> </w:t>
            </w:r>
            <w:r>
              <w:rPr>
                <w:b/>
                <w:spacing w:val="-4"/>
                <w:sz w:val="13"/>
              </w:rPr>
              <w:t>Reimburse</w:t>
            </w:r>
            <w:r w:rsidR="004D7D64">
              <w:rPr>
                <w:b/>
                <w:spacing w:val="-4"/>
                <w:sz w:val="13"/>
              </w:rPr>
              <w:t xml:space="preserve"> </w:t>
            </w:r>
            <w:r>
              <w:rPr>
                <w:b/>
                <w:spacing w:val="2"/>
                <w:sz w:val="13"/>
              </w:rPr>
              <w:t>(100)</w:t>
            </w:r>
          </w:p>
        </w:tc>
        <w:tc>
          <w:tcPr>
            <w:tcW w:w="679" w:type="dxa"/>
            <w:shd w:val="clear" w:color="auto" w:fill="DEEAF6"/>
          </w:tcPr>
          <w:p w14:paraId="47F0D349" w14:textId="14E17A3B" w:rsidR="0055246D" w:rsidRDefault="00450242">
            <w:pPr>
              <w:pStyle w:val="TableParagraph"/>
              <w:spacing w:before="98" w:line="273" w:lineRule="auto"/>
              <w:ind w:left="170" w:right="-33" w:hanging="50"/>
              <w:rPr>
                <w:b/>
                <w:sz w:val="13"/>
              </w:rPr>
            </w:pPr>
            <w:r>
              <w:rPr>
                <w:b/>
                <w:sz w:val="13"/>
              </w:rPr>
              <w:t>Hire-to-</w:t>
            </w:r>
            <w:r w:rsidR="004D7D64">
              <w:rPr>
                <w:b/>
                <w:sz w:val="13"/>
              </w:rPr>
              <w:t xml:space="preserve"> </w:t>
            </w:r>
            <w:r>
              <w:rPr>
                <w:b/>
                <w:sz w:val="13"/>
              </w:rPr>
              <w:t>Retire</w:t>
            </w:r>
            <w:r w:rsidR="004D7D64">
              <w:rPr>
                <w:b/>
                <w:sz w:val="13"/>
              </w:rPr>
              <w:t xml:space="preserve"> </w:t>
            </w:r>
            <w:r>
              <w:rPr>
                <w:b/>
                <w:sz w:val="13"/>
              </w:rPr>
              <w:t>(090)</w:t>
            </w:r>
          </w:p>
        </w:tc>
        <w:tc>
          <w:tcPr>
            <w:tcW w:w="679" w:type="dxa"/>
            <w:shd w:val="clear" w:color="auto" w:fill="DEEAF6"/>
          </w:tcPr>
          <w:p w14:paraId="44ECBF6F" w14:textId="7E62C8E3" w:rsidR="0055246D" w:rsidRDefault="00450242">
            <w:pPr>
              <w:pStyle w:val="TableParagraph"/>
              <w:spacing w:before="98" w:line="273" w:lineRule="auto"/>
              <w:ind w:left="13" w:right="5"/>
              <w:jc w:val="center"/>
              <w:rPr>
                <w:b/>
                <w:sz w:val="13"/>
              </w:rPr>
            </w:pPr>
            <w:r>
              <w:rPr>
                <w:b/>
                <w:sz w:val="13"/>
              </w:rPr>
              <w:t>Apply-to-</w:t>
            </w:r>
            <w:r w:rsidR="004D7D64">
              <w:rPr>
                <w:b/>
                <w:w w:val="99"/>
                <w:sz w:val="13"/>
              </w:rPr>
              <w:t xml:space="preserve"> </w:t>
            </w:r>
            <w:r>
              <w:rPr>
                <w:b/>
                <w:sz w:val="13"/>
              </w:rPr>
              <w:t>Perform</w:t>
            </w:r>
            <w:r w:rsidR="004D7D64">
              <w:rPr>
                <w:b/>
                <w:sz w:val="13"/>
              </w:rPr>
              <w:t xml:space="preserve"> </w:t>
            </w:r>
            <w:r>
              <w:rPr>
                <w:b/>
                <w:sz w:val="13"/>
              </w:rPr>
              <w:t>(080)</w:t>
            </w:r>
          </w:p>
        </w:tc>
        <w:tc>
          <w:tcPr>
            <w:tcW w:w="679" w:type="dxa"/>
            <w:shd w:val="clear" w:color="auto" w:fill="DEEAF6"/>
          </w:tcPr>
          <w:p w14:paraId="47B3D0DA" w14:textId="0B1F043C" w:rsidR="0055246D" w:rsidRDefault="00450242">
            <w:pPr>
              <w:pStyle w:val="TableParagraph"/>
              <w:spacing w:before="98" w:line="273" w:lineRule="auto"/>
              <w:ind w:left="54" w:right="45"/>
              <w:jc w:val="center"/>
              <w:rPr>
                <w:b/>
                <w:sz w:val="13"/>
              </w:rPr>
            </w:pPr>
            <w:r>
              <w:rPr>
                <w:b/>
                <w:sz w:val="13"/>
              </w:rPr>
              <w:t>Apply-to-</w:t>
            </w:r>
            <w:r w:rsidR="004D7D64">
              <w:rPr>
                <w:b/>
                <w:sz w:val="13"/>
              </w:rPr>
              <w:t xml:space="preserve"> </w:t>
            </w:r>
            <w:r>
              <w:rPr>
                <w:b/>
                <w:sz w:val="13"/>
              </w:rPr>
              <w:t>Repay</w:t>
            </w:r>
            <w:r w:rsidR="004D7D64">
              <w:rPr>
                <w:b/>
                <w:sz w:val="13"/>
              </w:rPr>
              <w:t xml:space="preserve"> </w:t>
            </w:r>
            <w:r>
              <w:rPr>
                <w:b/>
                <w:sz w:val="13"/>
              </w:rPr>
              <w:t>(110)</w:t>
            </w:r>
          </w:p>
        </w:tc>
        <w:tc>
          <w:tcPr>
            <w:tcW w:w="679" w:type="dxa"/>
            <w:shd w:val="clear" w:color="auto" w:fill="DEEAF6"/>
          </w:tcPr>
          <w:p w14:paraId="7D94A608" w14:textId="23D2BB18" w:rsidR="0055246D" w:rsidRDefault="00450242">
            <w:pPr>
              <w:pStyle w:val="TableParagraph"/>
              <w:spacing w:before="98" w:line="273" w:lineRule="auto"/>
              <w:ind w:left="47" w:right="36" w:firstLine="10"/>
              <w:jc w:val="center"/>
              <w:rPr>
                <w:b/>
                <w:sz w:val="13"/>
              </w:rPr>
            </w:pPr>
            <w:r>
              <w:rPr>
                <w:b/>
                <w:sz w:val="13"/>
              </w:rPr>
              <w:t>Agree-to-</w:t>
            </w:r>
            <w:r w:rsidR="004D7D64">
              <w:rPr>
                <w:b/>
                <w:sz w:val="13"/>
              </w:rPr>
              <w:t xml:space="preserve"> </w:t>
            </w:r>
            <w:r>
              <w:rPr>
                <w:b/>
                <w:spacing w:val="-4"/>
                <w:sz w:val="13"/>
              </w:rPr>
              <w:t>Reimburse</w:t>
            </w:r>
            <w:r w:rsidR="004D7D64">
              <w:rPr>
                <w:b/>
                <w:spacing w:val="-4"/>
                <w:sz w:val="13"/>
              </w:rPr>
              <w:t xml:space="preserve"> </w:t>
            </w:r>
            <w:r>
              <w:rPr>
                <w:b/>
                <w:spacing w:val="2"/>
                <w:sz w:val="13"/>
              </w:rPr>
              <w:t>(070)</w:t>
            </w:r>
          </w:p>
        </w:tc>
        <w:tc>
          <w:tcPr>
            <w:tcW w:w="679" w:type="dxa"/>
            <w:shd w:val="clear" w:color="auto" w:fill="DEEAF6"/>
          </w:tcPr>
          <w:p w14:paraId="0D79EC42" w14:textId="7D58CFFF" w:rsidR="0055246D" w:rsidRDefault="00450242">
            <w:pPr>
              <w:pStyle w:val="TableParagraph"/>
              <w:spacing w:before="98" w:line="273" w:lineRule="auto"/>
              <w:ind w:left="147" w:right="130" w:firstLine="6"/>
              <w:jc w:val="both"/>
              <w:rPr>
                <w:b/>
                <w:sz w:val="13"/>
              </w:rPr>
            </w:pPr>
            <w:r>
              <w:rPr>
                <w:b/>
                <w:spacing w:val="-1"/>
                <w:sz w:val="13"/>
              </w:rPr>
              <w:t>Bill-to-</w:t>
            </w:r>
            <w:r w:rsidR="004D7D64">
              <w:rPr>
                <w:b/>
                <w:spacing w:val="-1"/>
                <w:sz w:val="13"/>
              </w:rPr>
              <w:t xml:space="preserve"> </w:t>
            </w:r>
            <w:r>
              <w:rPr>
                <w:b/>
                <w:sz w:val="13"/>
              </w:rPr>
              <w:t>Collect</w:t>
            </w:r>
            <w:r w:rsidR="004D7D64">
              <w:rPr>
                <w:b/>
                <w:sz w:val="13"/>
              </w:rPr>
              <w:t xml:space="preserve"> </w:t>
            </w:r>
            <w:r>
              <w:rPr>
                <w:b/>
                <w:spacing w:val="2"/>
                <w:sz w:val="13"/>
              </w:rPr>
              <w:t>(050)</w:t>
            </w:r>
          </w:p>
        </w:tc>
        <w:tc>
          <w:tcPr>
            <w:tcW w:w="679" w:type="dxa"/>
            <w:shd w:val="clear" w:color="auto" w:fill="DEEAF6"/>
          </w:tcPr>
          <w:p w14:paraId="4B5397F1" w14:textId="5B9F2B7B" w:rsidR="0055246D" w:rsidRDefault="00450242">
            <w:pPr>
              <w:pStyle w:val="TableParagraph"/>
              <w:spacing w:before="98" w:line="273" w:lineRule="auto"/>
              <w:ind w:left="39" w:right="22"/>
              <w:jc w:val="center"/>
              <w:rPr>
                <w:b/>
                <w:sz w:val="13"/>
              </w:rPr>
            </w:pPr>
            <w:r>
              <w:rPr>
                <w:b/>
                <w:w w:val="95"/>
                <w:sz w:val="13"/>
              </w:rPr>
              <w:t>Record-to-</w:t>
            </w:r>
            <w:r w:rsidR="004D7D64">
              <w:rPr>
                <w:b/>
                <w:w w:val="95"/>
                <w:sz w:val="13"/>
              </w:rPr>
              <w:t xml:space="preserve"> </w:t>
            </w:r>
            <w:r>
              <w:rPr>
                <w:b/>
                <w:sz w:val="13"/>
              </w:rPr>
              <w:t>Report</w:t>
            </w:r>
            <w:r w:rsidR="004D7D64">
              <w:rPr>
                <w:b/>
                <w:sz w:val="13"/>
              </w:rPr>
              <w:t xml:space="preserve"> </w:t>
            </w:r>
            <w:r>
              <w:rPr>
                <w:b/>
                <w:sz w:val="13"/>
              </w:rPr>
              <w:t>(060)</w:t>
            </w:r>
          </w:p>
        </w:tc>
      </w:tr>
      <w:tr w:rsidR="0055246D" w14:paraId="6472C9F8" w14:textId="77777777" w:rsidTr="00955CD9">
        <w:trPr>
          <w:trHeight w:val="502"/>
        </w:trPr>
        <w:tc>
          <w:tcPr>
            <w:tcW w:w="333" w:type="dxa"/>
            <w:vMerge w:val="restart"/>
            <w:shd w:val="clear" w:color="auto" w:fill="043253" w:themeFill="text2"/>
            <w:textDirection w:val="btLr"/>
          </w:tcPr>
          <w:p w14:paraId="63FCD46C" w14:textId="545F0A54" w:rsidR="0055246D" w:rsidRDefault="00450242">
            <w:pPr>
              <w:pStyle w:val="TableParagraph"/>
              <w:spacing w:before="61"/>
              <w:ind w:left="3928" w:right="3910"/>
              <w:jc w:val="center"/>
              <w:rPr>
                <w:b/>
                <w:sz w:val="16"/>
              </w:rPr>
            </w:pPr>
            <w:r>
              <w:rPr>
                <w:b/>
                <w:color w:val="FFFFFF"/>
                <w:w w:val="105"/>
                <w:sz w:val="16"/>
              </w:rPr>
              <w:t>Use</w:t>
            </w:r>
            <w:r w:rsidR="004D7D64">
              <w:rPr>
                <w:b/>
                <w:color w:val="FFFFFF"/>
                <w:w w:val="105"/>
                <w:sz w:val="16"/>
              </w:rPr>
              <w:t xml:space="preserve"> </w:t>
            </w:r>
            <w:r>
              <w:rPr>
                <w:b/>
                <w:color w:val="FFFFFF"/>
                <w:w w:val="105"/>
                <w:sz w:val="16"/>
              </w:rPr>
              <w:t>Case</w:t>
            </w:r>
            <w:r w:rsidR="004D7D64">
              <w:rPr>
                <w:b/>
                <w:color w:val="FFFFFF"/>
                <w:w w:val="105"/>
                <w:sz w:val="16"/>
              </w:rPr>
              <w:t xml:space="preserve"> </w:t>
            </w:r>
            <w:r>
              <w:rPr>
                <w:b/>
                <w:color w:val="FFFFFF"/>
                <w:w w:val="105"/>
                <w:sz w:val="16"/>
              </w:rPr>
              <w:t>Demonstration</w:t>
            </w:r>
            <w:r w:rsidR="004D7D64">
              <w:rPr>
                <w:b/>
                <w:color w:val="FFFFFF"/>
                <w:w w:val="105"/>
                <w:sz w:val="16"/>
              </w:rPr>
              <w:t xml:space="preserve"> </w:t>
            </w:r>
            <w:r>
              <w:rPr>
                <w:b/>
                <w:color w:val="FFFFFF"/>
                <w:w w:val="105"/>
                <w:sz w:val="16"/>
              </w:rPr>
              <w:t>Thread</w:t>
            </w:r>
          </w:p>
        </w:tc>
        <w:tc>
          <w:tcPr>
            <w:tcW w:w="1661" w:type="dxa"/>
            <w:shd w:val="clear" w:color="auto" w:fill="DEEAF6"/>
          </w:tcPr>
          <w:p w14:paraId="24A52B79" w14:textId="5EFCDFD2" w:rsidR="0055246D" w:rsidRDefault="00450242">
            <w:pPr>
              <w:pStyle w:val="TableParagraph"/>
              <w:spacing w:before="92" w:line="273" w:lineRule="auto"/>
              <w:ind w:left="20" w:right="40"/>
              <w:rPr>
                <w:b/>
                <w:sz w:val="13"/>
              </w:rPr>
            </w:pPr>
            <w:r>
              <w:rPr>
                <w:b/>
                <w:sz w:val="13"/>
              </w:rPr>
              <w:t>1.</w:t>
            </w:r>
            <w:r w:rsidR="004D7D64">
              <w:rPr>
                <w:b/>
                <w:sz w:val="13"/>
              </w:rPr>
              <w:t xml:space="preserve"> </w:t>
            </w:r>
            <w:r>
              <w:rPr>
                <w:b/>
                <w:sz w:val="13"/>
              </w:rPr>
              <w:t>Purchase</w:t>
            </w:r>
            <w:r w:rsidR="004D7D64">
              <w:rPr>
                <w:b/>
                <w:sz w:val="13"/>
              </w:rPr>
              <w:t xml:space="preserve"> </w:t>
            </w:r>
            <w:r>
              <w:rPr>
                <w:b/>
                <w:sz w:val="13"/>
              </w:rPr>
              <w:t>and</w:t>
            </w:r>
            <w:r w:rsidR="004D7D64">
              <w:rPr>
                <w:b/>
                <w:sz w:val="13"/>
              </w:rPr>
              <w:t xml:space="preserve"> </w:t>
            </w:r>
            <w:r>
              <w:rPr>
                <w:b/>
                <w:sz w:val="13"/>
              </w:rPr>
              <w:t>Management</w:t>
            </w:r>
            <w:r w:rsidR="004D7D64">
              <w:rPr>
                <w:b/>
                <w:sz w:val="13"/>
              </w:rPr>
              <w:t xml:space="preserve"> </w:t>
            </w:r>
            <w:r>
              <w:rPr>
                <w:b/>
                <w:sz w:val="13"/>
              </w:rPr>
              <w:t>of</w:t>
            </w:r>
            <w:r w:rsidR="004D7D64">
              <w:rPr>
                <w:b/>
                <w:sz w:val="13"/>
              </w:rPr>
              <w:t xml:space="preserve"> </w:t>
            </w:r>
            <w:r>
              <w:rPr>
                <w:b/>
                <w:sz w:val="13"/>
              </w:rPr>
              <w:t>Equipment</w:t>
            </w:r>
          </w:p>
        </w:tc>
        <w:tc>
          <w:tcPr>
            <w:tcW w:w="753" w:type="dxa"/>
            <w:shd w:val="clear" w:color="auto" w:fill="EDEDED"/>
          </w:tcPr>
          <w:p w14:paraId="1FE2DD96" w14:textId="77777777" w:rsidR="0055246D" w:rsidRDefault="0055246D">
            <w:pPr>
              <w:pStyle w:val="TableParagraph"/>
              <w:spacing w:before="8"/>
              <w:rPr>
                <w:sz w:val="15"/>
              </w:rPr>
            </w:pPr>
          </w:p>
          <w:p w14:paraId="6FFCEDCA" w14:textId="77777777" w:rsidR="0055246D" w:rsidRDefault="00450242">
            <w:pPr>
              <w:pStyle w:val="TableParagraph"/>
              <w:ind w:right="207"/>
              <w:jc w:val="right"/>
              <w:rPr>
                <w:sz w:val="13"/>
              </w:rPr>
            </w:pPr>
            <w:r>
              <w:rPr>
                <w:sz w:val="13"/>
              </w:rPr>
              <w:t>L1.01</w:t>
            </w:r>
          </w:p>
        </w:tc>
        <w:tc>
          <w:tcPr>
            <w:tcW w:w="679" w:type="dxa"/>
            <w:shd w:val="clear" w:color="auto" w:fill="EDEDED"/>
          </w:tcPr>
          <w:p w14:paraId="27357532" w14:textId="77777777" w:rsidR="0055246D" w:rsidRDefault="0055246D">
            <w:pPr>
              <w:pStyle w:val="TableParagraph"/>
              <w:spacing w:before="8"/>
              <w:rPr>
                <w:sz w:val="15"/>
              </w:rPr>
            </w:pPr>
          </w:p>
          <w:p w14:paraId="795BF473" w14:textId="77777777" w:rsidR="0055246D" w:rsidRDefault="00450242">
            <w:pPr>
              <w:pStyle w:val="TableParagraph"/>
              <w:ind w:right="170"/>
              <w:jc w:val="right"/>
              <w:rPr>
                <w:sz w:val="13"/>
              </w:rPr>
            </w:pPr>
            <w:r>
              <w:rPr>
                <w:sz w:val="13"/>
              </w:rPr>
              <w:t>L1.01</w:t>
            </w:r>
          </w:p>
        </w:tc>
        <w:tc>
          <w:tcPr>
            <w:tcW w:w="679" w:type="dxa"/>
            <w:shd w:val="clear" w:color="auto" w:fill="EDEDED"/>
          </w:tcPr>
          <w:p w14:paraId="7374589F" w14:textId="382EBA80" w:rsidR="0055246D" w:rsidRDefault="00450242">
            <w:pPr>
              <w:pStyle w:val="TableParagraph"/>
              <w:spacing w:before="92" w:line="273" w:lineRule="auto"/>
              <w:ind w:left="187" w:right="137" w:hanging="19"/>
              <w:rPr>
                <w:sz w:val="13"/>
              </w:rPr>
            </w:pPr>
            <w:r>
              <w:rPr>
                <w:sz w:val="13"/>
              </w:rPr>
              <w:t>L1.01;</w:t>
            </w:r>
            <w:r w:rsidR="004D7D64">
              <w:rPr>
                <w:sz w:val="13"/>
              </w:rPr>
              <w:t xml:space="preserve"> </w:t>
            </w:r>
            <w:r>
              <w:rPr>
                <w:sz w:val="13"/>
              </w:rPr>
              <w:t>L1.02</w:t>
            </w:r>
          </w:p>
        </w:tc>
        <w:tc>
          <w:tcPr>
            <w:tcW w:w="679" w:type="dxa"/>
            <w:shd w:val="clear" w:color="auto" w:fill="EDEDED"/>
          </w:tcPr>
          <w:p w14:paraId="07F023C8" w14:textId="77777777" w:rsidR="0055246D" w:rsidRDefault="0055246D">
            <w:pPr>
              <w:pStyle w:val="TableParagraph"/>
              <w:spacing w:before="8"/>
              <w:rPr>
                <w:sz w:val="15"/>
              </w:rPr>
            </w:pPr>
          </w:p>
          <w:p w14:paraId="5C5699BF" w14:textId="77777777" w:rsidR="0055246D" w:rsidRDefault="00450242">
            <w:pPr>
              <w:pStyle w:val="TableParagraph"/>
              <w:ind w:right="169"/>
              <w:jc w:val="right"/>
              <w:rPr>
                <w:sz w:val="13"/>
              </w:rPr>
            </w:pPr>
            <w:r>
              <w:rPr>
                <w:sz w:val="13"/>
              </w:rPr>
              <w:t>L1.01</w:t>
            </w:r>
          </w:p>
        </w:tc>
        <w:tc>
          <w:tcPr>
            <w:tcW w:w="679" w:type="dxa"/>
            <w:shd w:val="clear" w:color="auto" w:fill="EDEDED"/>
          </w:tcPr>
          <w:p w14:paraId="4BDB5498" w14:textId="77777777" w:rsidR="0055246D" w:rsidRDefault="0055246D">
            <w:pPr>
              <w:pStyle w:val="TableParagraph"/>
              <w:rPr>
                <w:sz w:val="12"/>
              </w:rPr>
            </w:pPr>
          </w:p>
        </w:tc>
        <w:tc>
          <w:tcPr>
            <w:tcW w:w="679" w:type="dxa"/>
            <w:shd w:val="clear" w:color="auto" w:fill="EDEDED"/>
          </w:tcPr>
          <w:p w14:paraId="2916C19D" w14:textId="77777777" w:rsidR="0055246D" w:rsidRDefault="0055246D">
            <w:pPr>
              <w:pStyle w:val="TableParagraph"/>
              <w:rPr>
                <w:sz w:val="12"/>
              </w:rPr>
            </w:pPr>
          </w:p>
        </w:tc>
        <w:tc>
          <w:tcPr>
            <w:tcW w:w="679" w:type="dxa"/>
            <w:shd w:val="clear" w:color="auto" w:fill="EDEDED"/>
          </w:tcPr>
          <w:p w14:paraId="74869460" w14:textId="77777777" w:rsidR="0055246D" w:rsidRDefault="0055246D">
            <w:pPr>
              <w:pStyle w:val="TableParagraph"/>
              <w:rPr>
                <w:sz w:val="12"/>
              </w:rPr>
            </w:pPr>
          </w:p>
        </w:tc>
        <w:tc>
          <w:tcPr>
            <w:tcW w:w="679" w:type="dxa"/>
            <w:shd w:val="clear" w:color="auto" w:fill="EDEDED"/>
          </w:tcPr>
          <w:p w14:paraId="187F57B8" w14:textId="77777777" w:rsidR="0055246D" w:rsidRDefault="0055246D">
            <w:pPr>
              <w:pStyle w:val="TableParagraph"/>
              <w:rPr>
                <w:sz w:val="12"/>
              </w:rPr>
            </w:pPr>
          </w:p>
        </w:tc>
        <w:tc>
          <w:tcPr>
            <w:tcW w:w="679" w:type="dxa"/>
            <w:shd w:val="clear" w:color="auto" w:fill="EDEDED"/>
          </w:tcPr>
          <w:p w14:paraId="54738AF4" w14:textId="77777777" w:rsidR="0055246D" w:rsidRDefault="0055246D">
            <w:pPr>
              <w:pStyle w:val="TableParagraph"/>
              <w:rPr>
                <w:sz w:val="12"/>
              </w:rPr>
            </w:pPr>
          </w:p>
        </w:tc>
        <w:tc>
          <w:tcPr>
            <w:tcW w:w="679" w:type="dxa"/>
            <w:shd w:val="clear" w:color="auto" w:fill="EDEDED"/>
          </w:tcPr>
          <w:p w14:paraId="46ABBD8F" w14:textId="77777777" w:rsidR="0055246D" w:rsidRDefault="0055246D">
            <w:pPr>
              <w:pStyle w:val="TableParagraph"/>
              <w:rPr>
                <w:sz w:val="12"/>
              </w:rPr>
            </w:pPr>
          </w:p>
        </w:tc>
        <w:tc>
          <w:tcPr>
            <w:tcW w:w="679" w:type="dxa"/>
            <w:shd w:val="clear" w:color="auto" w:fill="EDEDED"/>
          </w:tcPr>
          <w:p w14:paraId="06BBA33E" w14:textId="77777777" w:rsidR="0055246D" w:rsidRDefault="0055246D">
            <w:pPr>
              <w:pStyle w:val="TableParagraph"/>
              <w:spacing w:before="8"/>
              <w:rPr>
                <w:sz w:val="15"/>
              </w:rPr>
            </w:pPr>
          </w:p>
          <w:p w14:paraId="0C62AC6D" w14:textId="77777777" w:rsidR="0055246D" w:rsidRDefault="00450242">
            <w:pPr>
              <w:pStyle w:val="TableParagraph"/>
              <w:ind w:left="26" w:right="5"/>
              <w:jc w:val="center"/>
              <w:rPr>
                <w:sz w:val="13"/>
              </w:rPr>
            </w:pPr>
            <w:r>
              <w:rPr>
                <w:sz w:val="13"/>
              </w:rPr>
              <w:t>L1.01</w:t>
            </w:r>
          </w:p>
        </w:tc>
      </w:tr>
      <w:tr w:rsidR="0055246D" w14:paraId="676D1B8E" w14:textId="77777777" w:rsidTr="00955CD9">
        <w:trPr>
          <w:trHeight w:val="331"/>
        </w:trPr>
        <w:tc>
          <w:tcPr>
            <w:tcW w:w="333" w:type="dxa"/>
            <w:vMerge/>
            <w:tcBorders>
              <w:top w:val="nil"/>
            </w:tcBorders>
            <w:shd w:val="clear" w:color="auto" w:fill="043253" w:themeFill="text2"/>
            <w:textDirection w:val="btLr"/>
          </w:tcPr>
          <w:p w14:paraId="464FCBC1" w14:textId="77777777" w:rsidR="0055246D" w:rsidRDefault="0055246D">
            <w:pPr>
              <w:rPr>
                <w:sz w:val="2"/>
                <w:szCs w:val="2"/>
              </w:rPr>
            </w:pPr>
          </w:p>
        </w:tc>
        <w:tc>
          <w:tcPr>
            <w:tcW w:w="1661" w:type="dxa"/>
            <w:shd w:val="clear" w:color="auto" w:fill="DEEAF6"/>
          </w:tcPr>
          <w:p w14:paraId="06EB1A7B" w14:textId="5CC86696" w:rsidR="0055246D" w:rsidRDefault="00450242">
            <w:pPr>
              <w:pStyle w:val="TableParagraph"/>
              <w:spacing w:before="9"/>
              <w:ind w:left="20"/>
              <w:rPr>
                <w:b/>
                <w:sz w:val="13"/>
              </w:rPr>
            </w:pPr>
            <w:r>
              <w:rPr>
                <w:b/>
                <w:sz w:val="13"/>
              </w:rPr>
              <w:t>2.</w:t>
            </w:r>
            <w:r w:rsidR="004D7D64">
              <w:rPr>
                <w:b/>
                <w:sz w:val="13"/>
              </w:rPr>
              <w:t xml:space="preserve"> </w:t>
            </w:r>
            <w:r>
              <w:rPr>
                <w:b/>
                <w:sz w:val="13"/>
              </w:rPr>
              <w:t>Bulk</w:t>
            </w:r>
            <w:r w:rsidR="004D7D64">
              <w:rPr>
                <w:b/>
                <w:sz w:val="13"/>
              </w:rPr>
              <w:t xml:space="preserve"> </w:t>
            </w:r>
            <w:r>
              <w:rPr>
                <w:b/>
                <w:sz w:val="13"/>
              </w:rPr>
              <w:t>Purchase</w:t>
            </w:r>
            <w:r w:rsidR="004D7D64">
              <w:rPr>
                <w:b/>
                <w:sz w:val="13"/>
              </w:rPr>
              <w:t xml:space="preserve"> </w:t>
            </w:r>
            <w:r>
              <w:rPr>
                <w:b/>
                <w:sz w:val="13"/>
              </w:rPr>
              <w:t>of</w:t>
            </w:r>
            <w:r w:rsidR="004D7D64">
              <w:rPr>
                <w:b/>
                <w:sz w:val="13"/>
              </w:rPr>
              <w:t xml:space="preserve"> </w:t>
            </w:r>
            <w:r>
              <w:rPr>
                <w:b/>
                <w:sz w:val="13"/>
              </w:rPr>
              <w:t>Office</w:t>
            </w:r>
          </w:p>
          <w:p w14:paraId="160B2EEB" w14:textId="77777777" w:rsidR="0055246D" w:rsidRDefault="00450242">
            <w:pPr>
              <w:pStyle w:val="TableParagraph"/>
              <w:spacing w:before="22" w:line="131" w:lineRule="exact"/>
              <w:ind w:left="20"/>
              <w:rPr>
                <w:b/>
                <w:sz w:val="13"/>
              </w:rPr>
            </w:pPr>
            <w:r>
              <w:rPr>
                <w:b/>
                <w:sz w:val="13"/>
              </w:rPr>
              <w:t>Equipment</w:t>
            </w:r>
          </w:p>
        </w:tc>
        <w:tc>
          <w:tcPr>
            <w:tcW w:w="753" w:type="dxa"/>
          </w:tcPr>
          <w:p w14:paraId="1D1C6F66" w14:textId="77777777" w:rsidR="0055246D" w:rsidRDefault="00450242">
            <w:pPr>
              <w:pStyle w:val="TableParagraph"/>
              <w:spacing w:before="92"/>
              <w:ind w:right="207"/>
              <w:jc w:val="right"/>
              <w:rPr>
                <w:sz w:val="13"/>
              </w:rPr>
            </w:pPr>
            <w:r>
              <w:rPr>
                <w:sz w:val="13"/>
              </w:rPr>
              <w:t>L1.01</w:t>
            </w:r>
          </w:p>
        </w:tc>
        <w:tc>
          <w:tcPr>
            <w:tcW w:w="679" w:type="dxa"/>
          </w:tcPr>
          <w:p w14:paraId="6121509D" w14:textId="77777777" w:rsidR="0055246D" w:rsidRDefault="00450242">
            <w:pPr>
              <w:pStyle w:val="TableParagraph"/>
              <w:spacing w:before="92"/>
              <w:ind w:right="170"/>
              <w:jc w:val="right"/>
              <w:rPr>
                <w:sz w:val="13"/>
              </w:rPr>
            </w:pPr>
            <w:r>
              <w:rPr>
                <w:sz w:val="13"/>
              </w:rPr>
              <w:t>L1.01</w:t>
            </w:r>
          </w:p>
        </w:tc>
        <w:tc>
          <w:tcPr>
            <w:tcW w:w="679" w:type="dxa"/>
          </w:tcPr>
          <w:p w14:paraId="03D9EC50" w14:textId="77777777" w:rsidR="0055246D" w:rsidRDefault="00450242">
            <w:pPr>
              <w:pStyle w:val="TableParagraph"/>
              <w:spacing w:before="92"/>
              <w:ind w:left="20" w:right="5"/>
              <w:jc w:val="center"/>
              <w:rPr>
                <w:sz w:val="13"/>
              </w:rPr>
            </w:pPr>
            <w:r>
              <w:rPr>
                <w:sz w:val="13"/>
              </w:rPr>
              <w:t>L1.01</w:t>
            </w:r>
          </w:p>
        </w:tc>
        <w:tc>
          <w:tcPr>
            <w:tcW w:w="679" w:type="dxa"/>
          </w:tcPr>
          <w:p w14:paraId="0B1F9D1D" w14:textId="77777777" w:rsidR="0055246D" w:rsidRDefault="00450242">
            <w:pPr>
              <w:pStyle w:val="TableParagraph"/>
              <w:spacing w:before="92"/>
              <w:ind w:right="169"/>
              <w:jc w:val="right"/>
              <w:rPr>
                <w:sz w:val="13"/>
              </w:rPr>
            </w:pPr>
            <w:r>
              <w:rPr>
                <w:sz w:val="13"/>
              </w:rPr>
              <w:t>L1.02</w:t>
            </w:r>
          </w:p>
        </w:tc>
        <w:tc>
          <w:tcPr>
            <w:tcW w:w="679" w:type="dxa"/>
          </w:tcPr>
          <w:p w14:paraId="5C8C6B09" w14:textId="77777777" w:rsidR="0055246D" w:rsidRDefault="0055246D">
            <w:pPr>
              <w:pStyle w:val="TableParagraph"/>
              <w:rPr>
                <w:sz w:val="12"/>
              </w:rPr>
            </w:pPr>
          </w:p>
        </w:tc>
        <w:tc>
          <w:tcPr>
            <w:tcW w:w="679" w:type="dxa"/>
          </w:tcPr>
          <w:p w14:paraId="3382A365" w14:textId="77777777" w:rsidR="0055246D" w:rsidRDefault="0055246D">
            <w:pPr>
              <w:pStyle w:val="TableParagraph"/>
              <w:rPr>
                <w:sz w:val="12"/>
              </w:rPr>
            </w:pPr>
          </w:p>
        </w:tc>
        <w:tc>
          <w:tcPr>
            <w:tcW w:w="679" w:type="dxa"/>
          </w:tcPr>
          <w:p w14:paraId="5C71F136" w14:textId="77777777" w:rsidR="0055246D" w:rsidRDefault="0055246D">
            <w:pPr>
              <w:pStyle w:val="TableParagraph"/>
              <w:rPr>
                <w:sz w:val="12"/>
              </w:rPr>
            </w:pPr>
          </w:p>
        </w:tc>
        <w:tc>
          <w:tcPr>
            <w:tcW w:w="679" w:type="dxa"/>
          </w:tcPr>
          <w:p w14:paraId="62199465" w14:textId="77777777" w:rsidR="0055246D" w:rsidRDefault="0055246D">
            <w:pPr>
              <w:pStyle w:val="TableParagraph"/>
              <w:rPr>
                <w:sz w:val="12"/>
              </w:rPr>
            </w:pPr>
          </w:p>
        </w:tc>
        <w:tc>
          <w:tcPr>
            <w:tcW w:w="679" w:type="dxa"/>
          </w:tcPr>
          <w:p w14:paraId="0DA123B1" w14:textId="77777777" w:rsidR="0055246D" w:rsidRDefault="0055246D">
            <w:pPr>
              <w:pStyle w:val="TableParagraph"/>
              <w:rPr>
                <w:sz w:val="12"/>
              </w:rPr>
            </w:pPr>
          </w:p>
        </w:tc>
        <w:tc>
          <w:tcPr>
            <w:tcW w:w="679" w:type="dxa"/>
          </w:tcPr>
          <w:p w14:paraId="4C4CEA3D" w14:textId="77777777" w:rsidR="0055246D" w:rsidRDefault="0055246D">
            <w:pPr>
              <w:pStyle w:val="TableParagraph"/>
              <w:rPr>
                <w:sz w:val="12"/>
              </w:rPr>
            </w:pPr>
          </w:p>
        </w:tc>
        <w:tc>
          <w:tcPr>
            <w:tcW w:w="679" w:type="dxa"/>
          </w:tcPr>
          <w:p w14:paraId="70E09BB2" w14:textId="77777777" w:rsidR="0055246D" w:rsidRDefault="00450242">
            <w:pPr>
              <w:pStyle w:val="TableParagraph"/>
              <w:spacing w:before="92"/>
              <w:ind w:left="26" w:right="5"/>
              <w:jc w:val="center"/>
              <w:rPr>
                <w:sz w:val="13"/>
              </w:rPr>
            </w:pPr>
            <w:r>
              <w:rPr>
                <w:sz w:val="13"/>
              </w:rPr>
              <w:t>L1.01</w:t>
            </w:r>
          </w:p>
        </w:tc>
      </w:tr>
      <w:tr w:rsidR="0055246D" w14:paraId="141E2BC6" w14:textId="77777777" w:rsidTr="00955CD9">
        <w:trPr>
          <w:trHeight w:val="331"/>
        </w:trPr>
        <w:tc>
          <w:tcPr>
            <w:tcW w:w="333" w:type="dxa"/>
            <w:vMerge/>
            <w:tcBorders>
              <w:top w:val="nil"/>
            </w:tcBorders>
            <w:shd w:val="clear" w:color="auto" w:fill="043253" w:themeFill="text2"/>
            <w:textDirection w:val="btLr"/>
          </w:tcPr>
          <w:p w14:paraId="50895670" w14:textId="77777777" w:rsidR="0055246D" w:rsidRDefault="0055246D">
            <w:pPr>
              <w:rPr>
                <w:sz w:val="2"/>
                <w:szCs w:val="2"/>
              </w:rPr>
            </w:pPr>
          </w:p>
        </w:tc>
        <w:tc>
          <w:tcPr>
            <w:tcW w:w="1661" w:type="dxa"/>
            <w:shd w:val="clear" w:color="auto" w:fill="DEEAF6"/>
          </w:tcPr>
          <w:p w14:paraId="5C7D0911" w14:textId="7D6DA9C0" w:rsidR="0055246D" w:rsidRDefault="00450242">
            <w:pPr>
              <w:pStyle w:val="TableParagraph"/>
              <w:spacing w:before="9"/>
              <w:ind w:left="20"/>
              <w:rPr>
                <w:b/>
                <w:sz w:val="13"/>
              </w:rPr>
            </w:pPr>
            <w:r>
              <w:rPr>
                <w:b/>
                <w:sz w:val="13"/>
              </w:rPr>
              <w:t>3.</w:t>
            </w:r>
            <w:r w:rsidR="004D7D64">
              <w:rPr>
                <w:b/>
                <w:sz w:val="13"/>
              </w:rPr>
              <w:t xml:space="preserve"> </w:t>
            </w:r>
            <w:r>
              <w:rPr>
                <w:b/>
                <w:sz w:val="13"/>
              </w:rPr>
              <w:t>Complex</w:t>
            </w:r>
            <w:r w:rsidR="004D7D64">
              <w:rPr>
                <w:b/>
                <w:sz w:val="13"/>
              </w:rPr>
              <w:t xml:space="preserve"> </w:t>
            </w:r>
            <w:r>
              <w:rPr>
                <w:b/>
                <w:sz w:val="13"/>
              </w:rPr>
              <w:t>Systems</w:t>
            </w:r>
            <w:r w:rsidR="004D7D64">
              <w:rPr>
                <w:b/>
                <w:spacing w:val="-24"/>
                <w:sz w:val="13"/>
              </w:rPr>
              <w:t xml:space="preserve"> </w:t>
            </w:r>
            <w:r>
              <w:rPr>
                <w:b/>
                <w:spacing w:val="-3"/>
                <w:sz w:val="13"/>
              </w:rPr>
              <w:t>Incl</w:t>
            </w:r>
          </w:p>
          <w:p w14:paraId="4172BFAC" w14:textId="6541877B" w:rsidR="0055246D" w:rsidRDefault="00450242">
            <w:pPr>
              <w:pStyle w:val="TableParagraph"/>
              <w:spacing w:before="22" w:line="131" w:lineRule="exact"/>
              <w:ind w:left="20"/>
              <w:rPr>
                <w:b/>
                <w:sz w:val="13"/>
              </w:rPr>
            </w:pPr>
            <w:r>
              <w:rPr>
                <w:b/>
                <w:sz w:val="13"/>
              </w:rPr>
              <w:t>Software</w:t>
            </w:r>
            <w:r w:rsidR="004D7D64">
              <w:rPr>
                <w:b/>
                <w:sz w:val="13"/>
              </w:rPr>
              <w:t xml:space="preserve"> </w:t>
            </w:r>
            <w:r>
              <w:rPr>
                <w:b/>
                <w:sz w:val="13"/>
              </w:rPr>
              <w:t>and</w:t>
            </w:r>
            <w:r w:rsidR="004D7D64">
              <w:rPr>
                <w:b/>
                <w:spacing w:val="-9"/>
                <w:sz w:val="13"/>
              </w:rPr>
              <w:t xml:space="preserve"> </w:t>
            </w:r>
            <w:r>
              <w:rPr>
                <w:b/>
                <w:spacing w:val="-3"/>
                <w:sz w:val="13"/>
              </w:rPr>
              <w:t>Hardware</w:t>
            </w:r>
          </w:p>
        </w:tc>
        <w:tc>
          <w:tcPr>
            <w:tcW w:w="753" w:type="dxa"/>
            <w:shd w:val="clear" w:color="auto" w:fill="EDEDED"/>
          </w:tcPr>
          <w:p w14:paraId="38E88BF3" w14:textId="77777777" w:rsidR="0055246D" w:rsidRDefault="00450242">
            <w:pPr>
              <w:pStyle w:val="TableParagraph"/>
              <w:spacing w:before="92"/>
              <w:ind w:right="207"/>
              <w:jc w:val="right"/>
              <w:rPr>
                <w:sz w:val="13"/>
              </w:rPr>
            </w:pPr>
            <w:r>
              <w:rPr>
                <w:sz w:val="13"/>
              </w:rPr>
              <w:t>L1.01</w:t>
            </w:r>
          </w:p>
        </w:tc>
        <w:tc>
          <w:tcPr>
            <w:tcW w:w="679" w:type="dxa"/>
            <w:shd w:val="clear" w:color="auto" w:fill="EDEDED"/>
          </w:tcPr>
          <w:p w14:paraId="01E28DE7" w14:textId="77777777" w:rsidR="0055246D" w:rsidRDefault="00450242">
            <w:pPr>
              <w:pStyle w:val="TableParagraph"/>
              <w:spacing w:before="92"/>
              <w:ind w:right="170"/>
              <w:jc w:val="right"/>
              <w:rPr>
                <w:sz w:val="13"/>
              </w:rPr>
            </w:pPr>
            <w:r>
              <w:rPr>
                <w:sz w:val="13"/>
              </w:rPr>
              <w:t>L2.01</w:t>
            </w:r>
          </w:p>
        </w:tc>
        <w:tc>
          <w:tcPr>
            <w:tcW w:w="679" w:type="dxa"/>
            <w:shd w:val="clear" w:color="auto" w:fill="EDEDED"/>
          </w:tcPr>
          <w:p w14:paraId="37DC50EC" w14:textId="77777777" w:rsidR="0055246D" w:rsidRDefault="00450242">
            <w:pPr>
              <w:pStyle w:val="TableParagraph"/>
              <w:spacing w:before="92"/>
              <w:ind w:left="20" w:right="5"/>
              <w:jc w:val="center"/>
              <w:rPr>
                <w:sz w:val="13"/>
              </w:rPr>
            </w:pPr>
            <w:r>
              <w:rPr>
                <w:sz w:val="13"/>
              </w:rPr>
              <w:t>L2.01</w:t>
            </w:r>
          </w:p>
        </w:tc>
        <w:tc>
          <w:tcPr>
            <w:tcW w:w="679" w:type="dxa"/>
            <w:shd w:val="clear" w:color="auto" w:fill="EDEDED"/>
          </w:tcPr>
          <w:p w14:paraId="47C24738" w14:textId="77777777" w:rsidR="0055246D" w:rsidRDefault="00450242">
            <w:pPr>
              <w:pStyle w:val="TableParagraph"/>
              <w:spacing w:before="92"/>
              <w:ind w:right="169"/>
              <w:jc w:val="right"/>
              <w:rPr>
                <w:sz w:val="13"/>
              </w:rPr>
            </w:pPr>
            <w:r>
              <w:rPr>
                <w:sz w:val="13"/>
              </w:rPr>
              <w:t>L2.01</w:t>
            </w:r>
          </w:p>
        </w:tc>
        <w:tc>
          <w:tcPr>
            <w:tcW w:w="679" w:type="dxa"/>
            <w:shd w:val="clear" w:color="auto" w:fill="EDEDED"/>
          </w:tcPr>
          <w:p w14:paraId="38C1F859" w14:textId="77777777" w:rsidR="0055246D" w:rsidRDefault="0055246D">
            <w:pPr>
              <w:pStyle w:val="TableParagraph"/>
              <w:rPr>
                <w:sz w:val="12"/>
              </w:rPr>
            </w:pPr>
          </w:p>
        </w:tc>
        <w:tc>
          <w:tcPr>
            <w:tcW w:w="679" w:type="dxa"/>
            <w:shd w:val="clear" w:color="auto" w:fill="EDEDED"/>
          </w:tcPr>
          <w:p w14:paraId="0C8FE7CE" w14:textId="77777777" w:rsidR="0055246D" w:rsidRDefault="0055246D">
            <w:pPr>
              <w:pStyle w:val="TableParagraph"/>
              <w:rPr>
                <w:sz w:val="12"/>
              </w:rPr>
            </w:pPr>
          </w:p>
        </w:tc>
        <w:tc>
          <w:tcPr>
            <w:tcW w:w="679" w:type="dxa"/>
            <w:shd w:val="clear" w:color="auto" w:fill="EDEDED"/>
          </w:tcPr>
          <w:p w14:paraId="41004F19" w14:textId="77777777" w:rsidR="0055246D" w:rsidRDefault="0055246D">
            <w:pPr>
              <w:pStyle w:val="TableParagraph"/>
              <w:rPr>
                <w:sz w:val="12"/>
              </w:rPr>
            </w:pPr>
          </w:p>
        </w:tc>
        <w:tc>
          <w:tcPr>
            <w:tcW w:w="679" w:type="dxa"/>
            <w:shd w:val="clear" w:color="auto" w:fill="EDEDED"/>
          </w:tcPr>
          <w:p w14:paraId="67C0C651" w14:textId="77777777" w:rsidR="0055246D" w:rsidRDefault="0055246D">
            <w:pPr>
              <w:pStyle w:val="TableParagraph"/>
              <w:rPr>
                <w:sz w:val="12"/>
              </w:rPr>
            </w:pPr>
          </w:p>
        </w:tc>
        <w:tc>
          <w:tcPr>
            <w:tcW w:w="679" w:type="dxa"/>
            <w:shd w:val="clear" w:color="auto" w:fill="EDEDED"/>
          </w:tcPr>
          <w:p w14:paraId="308D56CC" w14:textId="77777777" w:rsidR="0055246D" w:rsidRDefault="0055246D">
            <w:pPr>
              <w:pStyle w:val="TableParagraph"/>
              <w:rPr>
                <w:sz w:val="12"/>
              </w:rPr>
            </w:pPr>
          </w:p>
        </w:tc>
        <w:tc>
          <w:tcPr>
            <w:tcW w:w="679" w:type="dxa"/>
            <w:shd w:val="clear" w:color="auto" w:fill="EDEDED"/>
          </w:tcPr>
          <w:p w14:paraId="797E50C6" w14:textId="77777777" w:rsidR="0055246D" w:rsidRDefault="0055246D">
            <w:pPr>
              <w:pStyle w:val="TableParagraph"/>
              <w:rPr>
                <w:sz w:val="12"/>
              </w:rPr>
            </w:pPr>
          </w:p>
        </w:tc>
        <w:tc>
          <w:tcPr>
            <w:tcW w:w="679" w:type="dxa"/>
            <w:shd w:val="clear" w:color="auto" w:fill="EDEDED"/>
          </w:tcPr>
          <w:p w14:paraId="31FBA8EA" w14:textId="77777777" w:rsidR="0055246D" w:rsidRDefault="00450242">
            <w:pPr>
              <w:pStyle w:val="TableParagraph"/>
              <w:spacing w:before="92"/>
              <w:ind w:left="26" w:right="5"/>
              <w:jc w:val="center"/>
              <w:rPr>
                <w:sz w:val="13"/>
              </w:rPr>
            </w:pPr>
            <w:r>
              <w:rPr>
                <w:sz w:val="13"/>
              </w:rPr>
              <w:t>L1.01</w:t>
            </w:r>
          </w:p>
        </w:tc>
      </w:tr>
      <w:tr w:rsidR="0055246D" w14:paraId="01635D21" w14:textId="77777777" w:rsidTr="00955CD9">
        <w:trPr>
          <w:trHeight w:val="382"/>
        </w:trPr>
        <w:tc>
          <w:tcPr>
            <w:tcW w:w="333" w:type="dxa"/>
            <w:vMerge/>
            <w:tcBorders>
              <w:top w:val="nil"/>
            </w:tcBorders>
            <w:shd w:val="clear" w:color="auto" w:fill="043253" w:themeFill="text2"/>
            <w:textDirection w:val="btLr"/>
          </w:tcPr>
          <w:p w14:paraId="7B04FA47" w14:textId="77777777" w:rsidR="0055246D" w:rsidRDefault="0055246D">
            <w:pPr>
              <w:rPr>
                <w:sz w:val="2"/>
                <w:szCs w:val="2"/>
              </w:rPr>
            </w:pPr>
          </w:p>
        </w:tc>
        <w:tc>
          <w:tcPr>
            <w:tcW w:w="1661" w:type="dxa"/>
            <w:shd w:val="clear" w:color="auto" w:fill="DEEAF6"/>
          </w:tcPr>
          <w:p w14:paraId="2FE2031A" w14:textId="393C00F9" w:rsidR="0055246D" w:rsidRDefault="00450242">
            <w:pPr>
              <w:pStyle w:val="TableParagraph"/>
              <w:spacing w:before="14" w:line="170" w:lineRule="atLeast"/>
              <w:ind w:left="20" w:right="40"/>
              <w:rPr>
                <w:b/>
                <w:sz w:val="13"/>
              </w:rPr>
            </w:pPr>
            <w:r>
              <w:rPr>
                <w:b/>
                <w:sz w:val="13"/>
              </w:rPr>
              <w:t>4.</w:t>
            </w:r>
            <w:r w:rsidR="004D7D64">
              <w:rPr>
                <w:b/>
                <w:sz w:val="13"/>
              </w:rPr>
              <w:t xml:space="preserve"> </w:t>
            </w:r>
            <w:r>
              <w:rPr>
                <w:b/>
                <w:sz w:val="13"/>
              </w:rPr>
              <w:t>Combined</w:t>
            </w:r>
            <w:r w:rsidR="004D7D64">
              <w:rPr>
                <w:b/>
                <w:sz w:val="13"/>
              </w:rPr>
              <w:t xml:space="preserve"> </w:t>
            </w:r>
            <w:r>
              <w:rPr>
                <w:b/>
                <w:sz w:val="13"/>
              </w:rPr>
              <w:t>Procurement</w:t>
            </w:r>
            <w:r w:rsidR="004D7D64">
              <w:rPr>
                <w:b/>
                <w:sz w:val="13"/>
              </w:rPr>
              <w:t xml:space="preserve"> </w:t>
            </w:r>
            <w:r>
              <w:rPr>
                <w:b/>
                <w:sz w:val="13"/>
              </w:rPr>
              <w:t>Requests</w:t>
            </w:r>
          </w:p>
        </w:tc>
        <w:tc>
          <w:tcPr>
            <w:tcW w:w="753" w:type="dxa"/>
          </w:tcPr>
          <w:p w14:paraId="5F97F414" w14:textId="77777777" w:rsidR="0055246D" w:rsidRDefault="00450242">
            <w:pPr>
              <w:pStyle w:val="TableParagraph"/>
              <w:spacing w:before="117"/>
              <w:ind w:right="207"/>
              <w:jc w:val="right"/>
              <w:rPr>
                <w:sz w:val="13"/>
              </w:rPr>
            </w:pPr>
            <w:r>
              <w:rPr>
                <w:sz w:val="13"/>
              </w:rPr>
              <w:t>L1.01</w:t>
            </w:r>
          </w:p>
        </w:tc>
        <w:tc>
          <w:tcPr>
            <w:tcW w:w="679" w:type="dxa"/>
          </w:tcPr>
          <w:p w14:paraId="3E3B4ADF" w14:textId="77777777" w:rsidR="0055246D" w:rsidRDefault="00450242">
            <w:pPr>
              <w:pStyle w:val="TableParagraph"/>
              <w:spacing w:before="117"/>
              <w:ind w:right="170"/>
              <w:jc w:val="right"/>
              <w:rPr>
                <w:sz w:val="13"/>
              </w:rPr>
            </w:pPr>
            <w:r>
              <w:rPr>
                <w:sz w:val="13"/>
              </w:rPr>
              <w:t>L2.02</w:t>
            </w:r>
          </w:p>
        </w:tc>
        <w:tc>
          <w:tcPr>
            <w:tcW w:w="679" w:type="dxa"/>
          </w:tcPr>
          <w:p w14:paraId="4AD4A4A9" w14:textId="77777777" w:rsidR="0055246D" w:rsidRDefault="00450242">
            <w:pPr>
              <w:pStyle w:val="TableParagraph"/>
              <w:spacing w:before="117"/>
              <w:ind w:left="20" w:right="5"/>
              <w:jc w:val="center"/>
              <w:rPr>
                <w:sz w:val="13"/>
              </w:rPr>
            </w:pPr>
            <w:r>
              <w:rPr>
                <w:sz w:val="13"/>
              </w:rPr>
              <w:t>L2.02</w:t>
            </w:r>
          </w:p>
        </w:tc>
        <w:tc>
          <w:tcPr>
            <w:tcW w:w="679" w:type="dxa"/>
          </w:tcPr>
          <w:p w14:paraId="568C698B" w14:textId="77777777" w:rsidR="0055246D" w:rsidRDefault="0055246D">
            <w:pPr>
              <w:pStyle w:val="TableParagraph"/>
              <w:rPr>
                <w:sz w:val="12"/>
              </w:rPr>
            </w:pPr>
          </w:p>
        </w:tc>
        <w:tc>
          <w:tcPr>
            <w:tcW w:w="679" w:type="dxa"/>
          </w:tcPr>
          <w:p w14:paraId="1A939487" w14:textId="77777777" w:rsidR="0055246D" w:rsidRDefault="0055246D">
            <w:pPr>
              <w:pStyle w:val="TableParagraph"/>
              <w:rPr>
                <w:sz w:val="12"/>
              </w:rPr>
            </w:pPr>
          </w:p>
        </w:tc>
        <w:tc>
          <w:tcPr>
            <w:tcW w:w="679" w:type="dxa"/>
          </w:tcPr>
          <w:p w14:paraId="6AA258D8" w14:textId="77777777" w:rsidR="0055246D" w:rsidRDefault="0055246D">
            <w:pPr>
              <w:pStyle w:val="TableParagraph"/>
              <w:rPr>
                <w:sz w:val="12"/>
              </w:rPr>
            </w:pPr>
          </w:p>
        </w:tc>
        <w:tc>
          <w:tcPr>
            <w:tcW w:w="679" w:type="dxa"/>
          </w:tcPr>
          <w:p w14:paraId="6FFBD3EC" w14:textId="77777777" w:rsidR="0055246D" w:rsidRDefault="0055246D">
            <w:pPr>
              <w:pStyle w:val="TableParagraph"/>
              <w:rPr>
                <w:sz w:val="12"/>
              </w:rPr>
            </w:pPr>
          </w:p>
        </w:tc>
        <w:tc>
          <w:tcPr>
            <w:tcW w:w="679" w:type="dxa"/>
          </w:tcPr>
          <w:p w14:paraId="30DCCCAD" w14:textId="77777777" w:rsidR="0055246D" w:rsidRDefault="0055246D">
            <w:pPr>
              <w:pStyle w:val="TableParagraph"/>
              <w:rPr>
                <w:sz w:val="12"/>
              </w:rPr>
            </w:pPr>
          </w:p>
        </w:tc>
        <w:tc>
          <w:tcPr>
            <w:tcW w:w="679" w:type="dxa"/>
          </w:tcPr>
          <w:p w14:paraId="36AF6883" w14:textId="77777777" w:rsidR="0055246D" w:rsidRDefault="0055246D">
            <w:pPr>
              <w:pStyle w:val="TableParagraph"/>
              <w:rPr>
                <w:sz w:val="12"/>
              </w:rPr>
            </w:pPr>
          </w:p>
        </w:tc>
        <w:tc>
          <w:tcPr>
            <w:tcW w:w="679" w:type="dxa"/>
          </w:tcPr>
          <w:p w14:paraId="54C529ED" w14:textId="77777777" w:rsidR="0055246D" w:rsidRDefault="0055246D">
            <w:pPr>
              <w:pStyle w:val="TableParagraph"/>
              <w:rPr>
                <w:sz w:val="12"/>
              </w:rPr>
            </w:pPr>
          </w:p>
        </w:tc>
        <w:tc>
          <w:tcPr>
            <w:tcW w:w="679" w:type="dxa"/>
          </w:tcPr>
          <w:p w14:paraId="74D8A7AC" w14:textId="77777777" w:rsidR="0055246D" w:rsidRDefault="00450242">
            <w:pPr>
              <w:pStyle w:val="TableParagraph"/>
              <w:spacing w:before="117"/>
              <w:ind w:left="26" w:right="5"/>
              <w:jc w:val="center"/>
              <w:rPr>
                <w:sz w:val="13"/>
              </w:rPr>
            </w:pPr>
            <w:r>
              <w:rPr>
                <w:sz w:val="13"/>
              </w:rPr>
              <w:t>L1.01</w:t>
            </w:r>
          </w:p>
        </w:tc>
      </w:tr>
      <w:tr w:rsidR="0055246D" w14:paraId="20BED588" w14:textId="77777777" w:rsidTr="00955CD9">
        <w:trPr>
          <w:trHeight w:val="211"/>
        </w:trPr>
        <w:tc>
          <w:tcPr>
            <w:tcW w:w="333" w:type="dxa"/>
            <w:vMerge/>
            <w:tcBorders>
              <w:top w:val="nil"/>
            </w:tcBorders>
            <w:shd w:val="clear" w:color="auto" w:fill="043253" w:themeFill="text2"/>
            <w:textDirection w:val="btLr"/>
          </w:tcPr>
          <w:p w14:paraId="1C0157D6" w14:textId="77777777" w:rsidR="0055246D" w:rsidRDefault="0055246D">
            <w:pPr>
              <w:rPr>
                <w:sz w:val="2"/>
                <w:szCs w:val="2"/>
              </w:rPr>
            </w:pPr>
          </w:p>
        </w:tc>
        <w:tc>
          <w:tcPr>
            <w:tcW w:w="1661" w:type="dxa"/>
            <w:shd w:val="clear" w:color="auto" w:fill="DEEAF6"/>
          </w:tcPr>
          <w:p w14:paraId="3615C269" w14:textId="4DE29E17" w:rsidR="0055246D" w:rsidRDefault="00450242">
            <w:pPr>
              <w:pStyle w:val="TableParagraph"/>
              <w:spacing w:before="35"/>
              <w:ind w:left="20"/>
              <w:rPr>
                <w:b/>
                <w:sz w:val="13"/>
              </w:rPr>
            </w:pPr>
            <w:r>
              <w:rPr>
                <w:b/>
                <w:sz w:val="13"/>
              </w:rPr>
              <w:t>5.</w:t>
            </w:r>
            <w:r w:rsidR="004D7D64">
              <w:rPr>
                <w:b/>
                <w:sz w:val="13"/>
              </w:rPr>
              <w:t xml:space="preserve"> </w:t>
            </w:r>
            <w:r>
              <w:rPr>
                <w:b/>
                <w:sz w:val="13"/>
              </w:rPr>
              <w:t>Purchase</w:t>
            </w:r>
            <w:r w:rsidR="004D7D64">
              <w:rPr>
                <w:b/>
                <w:sz w:val="13"/>
              </w:rPr>
              <w:t xml:space="preserve"> </w:t>
            </w:r>
            <w:r>
              <w:rPr>
                <w:b/>
                <w:sz w:val="13"/>
              </w:rPr>
              <w:t>Card</w:t>
            </w:r>
          </w:p>
        </w:tc>
        <w:tc>
          <w:tcPr>
            <w:tcW w:w="753" w:type="dxa"/>
            <w:shd w:val="clear" w:color="auto" w:fill="EDEDED"/>
          </w:tcPr>
          <w:p w14:paraId="2FC2DB1A" w14:textId="77777777" w:rsidR="0055246D" w:rsidRDefault="00450242">
            <w:pPr>
              <w:pStyle w:val="TableParagraph"/>
              <w:spacing w:before="35"/>
              <w:ind w:right="207"/>
              <w:jc w:val="right"/>
              <w:rPr>
                <w:sz w:val="13"/>
              </w:rPr>
            </w:pPr>
            <w:r>
              <w:rPr>
                <w:sz w:val="13"/>
              </w:rPr>
              <w:t>L1.01</w:t>
            </w:r>
          </w:p>
        </w:tc>
        <w:tc>
          <w:tcPr>
            <w:tcW w:w="679" w:type="dxa"/>
            <w:shd w:val="clear" w:color="auto" w:fill="EDEDED"/>
          </w:tcPr>
          <w:p w14:paraId="3691E7B2" w14:textId="77777777" w:rsidR="0055246D" w:rsidRDefault="0055246D">
            <w:pPr>
              <w:pStyle w:val="TableParagraph"/>
              <w:rPr>
                <w:sz w:val="12"/>
              </w:rPr>
            </w:pPr>
          </w:p>
        </w:tc>
        <w:tc>
          <w:tcPr>
            <w:tcW w:w="679" w:type="dxa"/>
            <w:shd w:val="clear" w:color="auto" w:fill="EDEDED"/>
          </w:tcPr>
          <w:p w14:paraId="318CFB4A" w14:textId="77777777" w:rsidR="0055246D" w:rsidRDefault="00450242">
            <w:pPr>
              <w:pStyle w:val="TableParagraph"/>
              <w:spacing w:before="35"/>
              <w:ind w:left="20" w:right="5"/>
              <w:jc w:val="center"/>
              <w:rPr>
                <w:sz w:val="13"/>
              </w:rPr>
            </w:pPr>
            <w:r>
              <w:rPr>
                <w:sz w:val="13"/>
              </w:rPr>
              <w:t>L2.03</w:t>
            </w:r>
          </w:p>
        </w:tc>
        <w:tc>
          <w:tcPr>
            <w:tcW w:w="679" w:type="dxa"/>
            <w:shd w:val="clear" w:color="auto" w:fill="EDEDED"/>
          </w:tcPr>
          <w:p w14:paraId="526770CE" w14:textId="77777777" w:rsidR="0055246D" w:rsidRDefault="0055246D">
            <w:pPr>
              <w:pStyle w:val="TableParagraph"/>
              <w:rPr>
                <w:sz w:val="12"/>
              </w:rPr>
            </w:pPr>
          </w:p>
        </w:tc>
        <w:tc>
          <w:tcPr>
            <w:tcW w:w="679" w:type="dxa"/>
            <w:shd w:val="clear" w:color="auto" w:fill="EDEDED"/>
          </w:tcPr>
          <w:p w14:paraId="7CBEED82" w14:textId="77777777" w:rsidR="0055246D" w:rsidRDefault="0055246D">
            <w:pPr>
              <w:pStyle w:val="TableParagraph"/>
              <w:rPr>
                <w:sz w:val="12"/>
              </w:rPr>
            </w:pPr>
          </w:p>
        </w:tc>
        <w:tc>
          <w:tcPr>
            <w:tcW w:w="679" w:type="dxa"/>
            <w:shd w:val="clear" w:color="auto" w:fill="EDEDED"/>
          </w:tcPr>
          <w:p w14:paraId="6E36661F" w14:textId="77777777" w:rsidR="0055246D" w:rsidRDefault="0055246D">
            <w:pPr>
              <w:pStyle w:val="TableParagraph"/>
              <w:rPr>
                <w:sz w:val="12"/>
              </w:rPr>
            </w:pPr>
          </w:p>
        </w:tc>
        <w:tc>
          <w:tcPr>
            <w:tcW w:w="679" w:type="dxa"/>
            <w:shd w:val="clear" w:color="auto" w:fill="EDEDED"/>
          </w:tcPr>
          <w:p w14:paraId="38645DC7" w14:textId="77777777" w:rsidR="0055246D" w:rsidRDefault="0055246D">
            <w:pPr>
              <w:pStyle w:val="TableParagraph"/>
              <w:rPr>
                <w:sz w:val="12"/>
              </w:rPr>
            </w:pPr>
          </w:p>
        </w:tc>
        <w:tc>
          <w:tcPr>
            <w:tcW w:w="679" w:type="dxa"/>
            <w:shd w:val="clear" w:color="auto" w:fill="EDEDED"/>
          </w:tcPr>
          <w:p w14:paraId="135E58C4" w14:textId="77777777" w:rsidR="0055246D" w:rsidRDefault="0055246D">
            <w:pPr>
              <w:pStyle w:val="TableParagraph"/>
              <w:rPr>
                <w:sz w:val="12"/>
              </w:rPr>
            </w:pPr>
          </w:p>
        </w:tc>
        <w:tc>
          <w:tcPr>
            <w:tcW w:w="679" w:type="dxa"/>
            <w:shd w:val="clear" w:color="auto" w:fill="EDEDED"/>
          </w:tcPr>
          <w:p w14:paraId="62EBF9A1" w14:textId="77777777" w:rsidR="0055246D" w:rsidRDefault="0055246D">
            <w:pPr>
              <w:pStyle w:val="TableParagraph"/>
              <w:rPr>
                <w:sz w:val="12"/>
              </w:rPr>
            </w:pPr>
          </w:p>
        </w:tc>
        <w:tc>
          <w:tcPr>
            <w:tcW w:w="679" w:type="dxa"/>
            <w:shd w:val="clear" w:color="auto" w:fill="EDEDED"/>
          </w:tcPr>
          <w:p w14:paraId="0C6C2CD5" w14:textId="77777777" w:rsidR="0055246D" w:rsidRDefault="0055246D">
            <w:pPr>
              <w:pStyle w:val="TableParagraph"/>
              <w:rPr>
                <w:sz w:val="12"/>
              </w:rPr>
            </w:pPr>
          </w:p>
        </w:tc>
        <w:tc>
          <w:tcPr>
            <w:tcW w:w="679" w:type="dxa"/>
            <w:shd w:val="clear" w:color="auto" w:fill="EDEDED"/>
          </w:tcPr>
          <w:p w14:paraId="5AF42B62" w14:textId="77777777" w:rsidR="0055246D" w:rsidRDefault="00450242">
            <w:pPr>
              <w:pStyle w:val="TableParagraph"/>
              <w:spacing w:before="35"/>
              <w:ind w:left="26" w:right="5"/>
              <w:jc w:val="center"/>
              <w:rPr>
                <w:sz w:val="13"/>
              </w:rPr>
            </w:pPr>
            <w:r>
              <w:rPr>
                <w:sz w:val="13"/>
              </w:rPr>
              <w:t>L1.01</w:t>
            </w:r>
          </w:p>
        </w:tc>
      </w:tr>
      <w:tr w:rsidR="0055246D" w14:paraId="398D4949" w14:textId="77777777" w:rsidTr="00955CD9">
        <w:trPr>
          <w:trHeight w:val="331"/>
        </w:trPr>
        <w:tc>
          <w:tcPr>
            <w:tcW w:w="333" w:type="dxa"/>
            <w:vMerge/>
            <w:tcBorders>
              <w:top w:val="nil"/>
            </w:tcBorders>
            <w:shd w:val="clear" w:color="auto" w:fill="043253" w:themeFill="text2"/>
            <w:textDirection w:val="btLr"/>
          </w:tcPr>
          <w:p w14:paraId="709E88E4" w14:textId="77777777" w:rsidR="0055246D" w:rsidRDefault="0055246D">
            <w:pPr>
              <w:rPr>
                <w:sz w:val="2"/>
                <w:szCs w:val="2"/>
              </w:rPr>
            </w:pPr>
          </w:p>
        </w:tc>
        <w:tc>
          <w:tcPr>
            <w:tcW w:w="1661" w:type="dxa"/>
            <w:shd w:val="clear" w:color="auto" w:fill="DEEAF6"/>
          </w:tcPr>
          <w:p w14:paraId="78EA97D1" w14:textId="002336F8" w:rsidR="0055246D" w:rsidRDefault="00450242">
            <w:pPr>
              <w:pStyle w:val="TableParagraph"/>
              <w:spacing w:before="9"/>
              <w:ind w:left="20"/>
              <w:rPr>
                <w:b/>
                <w:sz w:val="13"/>
              </w:rPr>
            </w:pPr>
            <w:r>
              <w:rPr>
                <w:b/>
                <w:sz w:val="13"/>
              </w:rPr>
              <w:t>6.</w:t>
            </w:r>
            <w:r w:rsidR="004D7D64">
              <w:rPr>
                <w:b/>
                <w:sz w:val="13"/>
              </w:rPr>
              <w:t xml:space="preserve"> </w:t>
            </w:r>
            <w:r>
              <w:rPr>
                <w:b/>
                <w:sz w:val="13"/>
              </w:rPr>
              <w:t>Grant</w:t>
            </w:r>
            <w:r w:rsidR="004D7D64">
              <w:rPr>
                <w:b/>
                <w:sz w:val="13"/>
              </w:rPr>
              <w:t xml:space="preserve"> </w:t>
            </w:r>
            <w:r>
              <w:rPr>
                <w:b/>
                <w:sz w:val="13"/>
              </w:rPr>
              <w:t>Disbursement</w:t>
            </w:r>
            <w:r w:rsidR="004D7D64">
              <w:rPr>
                <w:b/>
                <w:sz w:val="13"/>
              </w:rPr>
              <w:t xml:space="preserve"> </w:t>
            </w:r>
            <w:r>
              <w:rPr>
                <w:b/>
                <w:sz w:val="13"/>
              </w:rPr>
              <w:t>and</w:t>
            </w:r>
          </w:p>
          <w:p w14:paraId="6C220274" w14:textId="77777777" w:rsidR="0055246D" w:rsidRDefault="00450242">
            <w:pPr>
              <w:pStyle w:val="TableParagraph"/>
              <w:spacing w:before="22" w:line="131" w:lineRule="exact"/>
              <w:ind w:left="20"/>
              <w:rPr>
                <w:b/>
                <w:sz w:val="13"/>
              </w:rPr>
            </w:pPr>
            <w:r>
              <w:rPr>
                <w:b/>
                <w:sz w:val="13"/>
              </w:rPr>
              <w:t>Closeout</w:t>
            </w:r>
          </w:p>
        </w:tc>
        <w:tc>
          <w:tcPr>
            <w:tcW w:w="753" w:type="dxa"/>
          </w:tcPr>
          <w:p w14:paraId="78A1ADBD" w14:textId="77777777" w:rsidR="0055246D" w:rsidRDefault="00450242">
            <w:pPr>
              <w:pStyle w:val="TableParagraph"/>
              <w:spacing w:before="92"/>
              <w:ind w:right="207"/>
              <w:jc w:val="right"/>
              <w:rPr>
                <w:sz w:val="13"/>
              </w:rPr>
            </w:pPr>
            <w:r>
              <w:rPr>
                <w:sz w:val="13"/>
              </w:rPr>
              <w:t>L1.01</w:t>
            </w:r>
          </w:p>
        </w:tc>
        <w:tc>
          <w:tcPr>
            <w:tcW w:w="679" w:type="dxa"/>
          </w:tcPr>
          <w:p w14:paraId="508C98E9" w14:textId="77777777" w:rsidR="0055246D" w:rsidRDefault="0055246D">
            <w:pPr>
              <w:pStyle w:val="TableParagraph"/>
              <w:rPr>
                <w:sz w:val="12"/>
              </w:rPr>
            </w:pPr>
          </w:p>
        </w:tc>
        <w:tc>
          <w:tcPr>
            <w:tcW w:w="679" w:type="dxa"/>
          </w:tcPr>
          <w:p w14:paraId="779F8E76" w14:textId="77777777" w:rsidR="0055246D" w:rsidRDefault="0055246D">
            <w:pPr>
              <w:pStyle w:val="TableParagraph"/>
              <w:rPr>
                <w:sz w:val="12"/>
              </w:rPr>
            </w:pPr>
          </w:p>
        </w:tc>
        <w:tc>
          <w:tcPr>
            <w:tcW w:w="679" w:type="dxa"/>
          </w:tcPr>
          <w:p w14:paraId="7818863E" w14:textId="77777777" w:rsidR="0055246D" w:rsidRDefault="0055246D">
            <w:pPr>
              <w:pStyle w:val="TableParagraph"/>
              <w:rPr>
                <w:sz w:val="12"/>
              </w:rPr>
            </w:pPr>
          </w:p>
        </w:tc>
        <w:tc>
          <w:tcPr>
            <w:tcW w:w="679" w:type="dxa"/>
          </w:tcPr>
          <w:p w14:paraId="44F69B9A" w14:textId="77777777" w:rsidR="0055246D" w:rsidRDefault="0055246D">
            <w:pPr>
              <w:pStyle w:val="TableParagraph"/>
              <w:rPr>
                <w:sz w:val="12"/>
              </w:rPr>
            </w:pPr>
          </w:p>
        </w:tc>
        <w:tc>
          <w:tcPr>
            <w:tcW w:w="679" w:type="dxa"/>
          </w:tcPr>
          <w:p w14:paraId="5F07D11E" w14:textId="77777777" w:rsidR="0055246D" w:rsidRDefault="0055246D">
            <w:pPr>
              <w:pStyle w:val="TableParagraph"/>
              <w:rPr>
                <w:sz w:val="12"/>
              </w:rPr>
            </w:pPr>
          </w:p>
        </w:tc>
        <w:tc>
          <w:tcPr>
            <w:tcW w:w="679" w:type="dxa"/>
          </w:tcPr>
          <w:p w14:paraId="0CE1FECE" w14:textId="77777777" w:rsidR="0055246D" w:rsidRDefault="00450242">
            <w:pPr>
              <w:pStyle w:val="TableParagraph"/>
              <w:spacing w:before="9"/>
              <w:ind w:left="170"/>
              <w:rPr>
                <w:sz w:val="13"/>
              </w:rPr>
            </w:pPr>
            <w:r>
              <w:rPr>
                <w:sz w:val="13"/>
              </w:rPr>
              <w:t>L2.</w:t>
            </w:r>
            <w:proofErr w:type="gramStart"/>
            <w:r>
              <w:rPr>
                <w:sz w:val="13"/>
              </w:rPr>
              <w:t>01;</w:t>
            </w:r>
            <w:proofErr w:type="gramEnd"/>
          </w:p>
          <w:p w14:paraId="2BF2A8DF" w14:textId="77777777" w:rsidR="0055246D" w:rsidRDefault="00450242">
            <w:pPr>
              <w:pStyle w:val="TableParagraph"/>
              <w:spacing w:before="22" w:line="131" w:lineRule="exact"/>
              <w:ind w:left="189"/>
              <w:rPr>
                <w:sz w:val="13"/>
              </w:rPr>
            </w:pPr>
            <w:r>
              <w:rPr>
                <w:sz w:val="13"/>
              </w:rPr>
              <w:t>L2.02</w:t>
            </w:r>
          </w:p>
        </w:tc>
        <w:tc>
          <w:tcPr>
            <w:tcW w:w="679" w:type="dxa"/>
          </w:tcPr>
          <w:p w14:paraId="41508A3C" w14:textId="77777777" w:rsidR="0055246D" w:rsidRDefault="0055246D">
            <w:pPr>
              <w:pStyle w:val="TableParagraph"/>
              <w:rPr>
                <w:sz w:val="12"/>
              </w:rPr>
            </w:pPr>
          </w:p>
        </w:tc>
        <w:tc>
          <w:tcPr>
            <w:tcW w:w="679" w:type="dxa"/>
          </w:tcPr>
          <w:p w14:paraId="43D6B1D6" w14:textId="77777777" w:rsidR="0055246D" w:rsidRDefault="0055246D">
            <w:pPr>
              <w:pStyle w:val="TableParagraph"/>
              <w:rPr>
                <w:sz w:val="12"/>
              </w:rPr>
            </w:pPr>
          </w:p>
        </w:tc>
        <w:tc>
          <w:tcPr>
            <w:tcW w:w="679" w:type="dxa"/>
          </w:tcPr>
          <w:p w14:paraId="17DBC151" w14:textId="77777777" w:rsidR="0055246D" w:rsidRDefault="0055246D">
            <w:pPr>
              <w:pStyle w:val="TableParagraph"/>
              <w:rPr>
                <w:sz w:val="12"/>
              </w:rPr>
            </w:pPr>
          </w:p>
        </w:tc>
        <w:tc>
          <w:tcPr>
            <w:tcW w:w="679" w:type="dxa"/>
          </w:tcPr>
          <w:p w14:paraId="1AA18A27" w14:textId="77777777" w:rsidR="0055246D" w:rsidRDefault="00450242">
            <w:pPr>
              <w:pStyle w:val="TableParagraph"/>
              <w:spacing w:before="92"/>
              <w:ind w:left="26" w:right="5"/>
              <w:jc w:val="center"/>
              <w:rPr>
                <w:sz w:val="13"/>
              </w:rPr>
            </w:pPr>
            <w:r>
              <w:rPr>
                <w:sz w:val="13"/>
              </w:rPr>
              <w:t>L1.01</w:t>
            </w:r>
          </w:p>
        </w:tc>
      </w:tr>
      <w:tr w:rsidR="0055246D" w14:paraId="47B89826" w14:textId="77777777" w:rsidTr="00955CD9">
        <w:trPr>
          <w:trHeight w:val="344"/>
        </w:trPr>
        <w:tc>
          <w:tcPr>
            <w:tcW w:w="333" w:type="dxa"/>
            <w:vMerge/>
            <w:tcBorders>
              <w:top w:val="nil"/>
            </w:tcBorders>
            <w:shd w:val="clear" w:color="auto" w:fill="043253" w:themeFill="text2"/>
            <w:textDirection w:val="btLr"/>
          </w:tcPr>
          <w:p w14:paraId="6F8BD81B" w14:textId="77777777" w:rsidR="0055246D" w:rsidRDefault="0055246D">
            <w:pPr>
              <w:rPr>
                <w:sz w:val="2"/>
                <w:szCs w:val="2"/>
              </w:rPr>
            </w:pPr>
          </w:p>
        </w:tc>
        <w:tc>
          <w:tcPr>
            <w:tcW w:w="1661" w:type="dxa"/>
            <w:shd w:val="clear" w:color="auto" w:fill="DEEAF6"/>
          </w:tcPr>
          <w:p w14:paraId="11D408F9" w14:textId="7B70B16B" w:rsidR="0055246D" w:rsidRDefault="00450242">
            <w:pPr>
              <w:pStyle w:val="TableParagraph"/>
              <w:spacing w:before="1" w:line="170" w:lineRule="exact"/>
              <w:ind w:left="20" w:right="145"/>
              <w:rPr>
                <w:b/>
                <w:sz w:val="13"/>
              </w:rPr>
            </w:pPr>
            <w:r>
              <w:rPr>
                <w:b/>
                <w:sz w:val="13"/>
              </w:rPr>
              <w:t>7.</w:t>
            </w:r>
            <w:r w:rsidR="004D7D64">
              <w:rPr>
                <w:b/>
                <w:sz w:val="13"/>
              </w:rPr>
              <w:t xml:space="preserve"> </w:t>
            </w:r>
            <w:r>
              <w:rPr>
                <w:b/>
                <w:sz w:val="13"/>
              </w:rPr>
              <w:t>Temporary</w:t>
            </w:r>
            <w:r w:rsidR="004D7D64">
              <w:rPr>
                <w:b/>
                <w:sz w:val="13"/>
              </w:rPr>
              <w:t xml:space="preserve"> </w:t>
            </w:r>
            <w:r>
              <w:rPr>
                <w:b/>
                <w:sz w:val="13"/>
              </w:rPr>
              <w:t>Duty</w:t>
            </w:r>
            <w:r w:rsidR="004D7D64">
              <w:rPr>
                <w:b/>
                <w:sz w:val="13"/>
              </w:rPr>
              <w:t xml:space="preserve"> </w:t>
            </w:r>
            <w:r>
              <w:rPr>
                <w:b/>
                <w:sz w:val="13"/>
              </w:rPr>
              <w:t>(TDY)</w:t>
            </w:r>
            <w:r w:rsidR="004D7D64">
              <w:rPr>
                <w:b/>
                <w:sz w:val="13"/>
              </w:rPr>
              <w:t xml:space="preserve"> </w:t>
            </w:r>
            <w:r>
              <w:rPr>
                <w:b/>
                <w:sz w:val="13"/>
              </w:rPr>
              <w:t>Travel</w:t>
            </w:r>
          </w:p>
        </w:tc>
        <w:tc>
          <w:tcPr>
            <w:tcW w:w="753" w:type="dxa"/>
            <w:shd w:val="clear" w:color="auto" w:fill="EDEDED"/>
          </w:tcPr>
          <w:p w14:paraId="33E5C126" w14:textId="77777777" w:rsidR="0055246D" w:rsidRDefault="00450242">
            <w:pPr>
              <w:pStyle w:val="TableParagraph"/>
              <w:spacing w:before="98"/>
              <w:ind w:right="207"/>
              <w:jc w:val="right"/>
              <w:rPr>
                <w:sz w:val="13"/>
              </w:rPr>
            </w:pPr>
            <w:r>
              <w:rPr>
                <w:sz w:val="13"/>
              </w:rPr>
              <w:t>L1.01</w:t>
            </w:r>
          </w:p>
        </w:tc>
        <w:tc>
          <w:tcPr>
            <w:tcW w:w="679" w:type="dxa"/>
            <w:shd w:val="clear" w:color="auto" w:fill="EDEDED"/>
          </w:tcPr>
          <w:p w14:paraId="2613E9C1" w14:textId="77777777" w:rsidR="0055246D" w:rsidRDefault="0055246D">
            <w:pPr>
              <w:pStyle w:val="TableParagraph"/>
              <w:rPr>
                <w:sz w:val="12"/>
              </w:rPr>
            </w:pPr>
          </w:p>
        </w:tc>
        <w:tc>
          <w:tcPr>
            <w:tcW w:w="679" w:type="dxa"/>
            <w:shd w:val="clear" w:color="auto" w:fill="EDEDED"/>
          </w:tcPr>
          <w:p w14:paraId="1037B8A3" w14:textId="77777777" w:rsidR="0055246D" w:rsidRDefault="0055246D">
            <w:pPr>
              <w:pStyle w:val="TableParagraph"/>
              <w:rPr>
                <w:sz w:val="12"/>
              </w:rPr>
            </w:pPr>
          </w:p>
        </w:tc>
        <w:tc>
          <w:tcPr>
            <w:tcW w:w="679" w:type="dxa"/>
            <w:shd w:val="clear" w:color="auto" w:fill="EDEDED"/>
          </w:tcPr>
          <w:p w14:paraId="687C6DE0" w14:textId="77777777" w:rsidR="0055246D" w:rsidRDefault="0055246D">
            <w:pPr>
              <w:pStyle w:val="TableParagraph"/>
              <w:rPr>
                <w:sz w:val="12"/>
              </w:rPr>
            </w:pPr>
          </w:p>
        </w:tc>
        <w:tc>
          <w:tcPr>
            <w:tcW w:w="679" w:type="dxa"/>
            <w:shd w:val="clear" w:color="auto" w:fill="EDEDED"/>
          </w:tcPr>
          <w:p w14:paraId="3635BAC6" w14:textId="77777777" w:rsidR="0055246D" w:rsidRDefault="00450242">
            <w:pPr>
              <w:pStyle w:val="TableParagraph"/>
              <w:spacing w:before="98"/>
              <w:ind w:left="22" w:right="5"/>
              <w:jc w:val="center"/>
              <w:rPr>
                <w:sz w:val="13"/>
              </w:rPr>
            </w:pPr>
            <w:r>
              <w:rPr>
                <w:sz w:val="13"/>
              </w:rPr>
              <w:t>L1.01</w:t>
            </w:r>
          </w:p>
        </w:tc>
        <w:tc>
          <w:tcPr>
            <w:tcW w:w="679" w:type="dxa"/>
            <w:shd w:val="clear" w:color="auto" w:fill="EDEDED"/>
          </w:tcPr>
          <w:p w14:paraId="5B2F9378" w14:textId="77777777" w:rsidR="0055246D" w:rsidRDefault="0055246D">
            <w:pPr>
              <w:pStyle w:val="TableParagraph"/>
              <w:rPr>
                <w:sz w:val="12"/>
              </w:rPr>
            </w:pPr>
          </w:p>
        </w:tc>
        <w:tc>
          <w:tcPr>
            <w:tcW w:w="679" w:type="dxa"/>
            <w:shd w:val="clear" w:color="auto" w:fill="EDEDED"/>
          </w:tcPr>
          <w:p w14:paraId="58E6DD4E" w14:textId="77777777" w:rsidR="0055246D" w:rsidRDefault="0055246D">
            <w:pPr>
              <w:pStyle w:val="TableParagraph"/>
              <w:rPr>
                <w:sz w:val="12"/>
              </w:rPr>
            </w:pPr>
          </w:p>
        </w:tc>
        <w:tc>
          <w:tcPr>
            <w:tcW w:w="679" w:type="dxa"/>
            <w:shd w:val="clear" w:color="auto" w:fill="EDEDED"/>
          </w:tcPr>
          <w:p w14:paraId="7D3BEE8F" w14:textId="77777777" w:rsidR="0055246D" w:rsidRDefault="0055246D">
            <w:pPr>
              <w:pStyle w:val="TableParagraph"/>
              <w:rPr>
                <w:sz w:val="12"/>
              </w:rPr>
            </w:pPr>
          </w:p>
        </w:tc>
        <w:tc>
          <w:tcPr>
            <w:tcW w:w="679" w:type="dxa"/>
            <w:shd w:val="clear" w:color="auto" w:fill="EDEDED"/>
          </w:tcPr>
          <w:p w14:paraId="3B88899E" w14:textId="77777777" w:rsidR="0055246D" w:rsidRDefault="0055246D">
            <w:pPr>
              <w:pStyle w:val="TableParagraph"/>
              <w:rPr>
                <w:sz w:val="12"/>
              </w:rPr>
            </w:pPr>
          </w:p>
        </w:tc>
        <w:tc>
          <w:tcPr>
            <w:tcW w:w="679" w:type="dxa"/>
            <w:shd w:val="clear" w:color="auto" w:fill="EDEDED"/>
          </w:tcPr>
          <w:p w14:paraId="69E2BB2B" w14:textId="77777777" w:rsidR="0055246D" w:rsidRDefault="0055246D">
            <w:pPr>
              <w:pStyle w:val="TableParagraph"/>
              <w:rPr>
                <w:sz w:val="12"/>
              </w:rPr>
            </w:pPr>
          </w:p>
        </w:tc>
        <w:tc>
          <w:tcPr>
            <w:tcW w:w="679" w:type="dxa"/>
            <w:shd w:val="clear" w:color="auto" w:fill="EDEDED"/>
          </w:tcPr>
          <w:p w14:paraId="6E9F258A" w14:textId="77777777" w:rsidR="0055246D" w:rsidRDefault="00450242">
            <w:pPr>
              <w:pStyle w:val="TableParagraph"/>
              <w:spacing w:before="98"/>
              <w:ind w:left="26" w:right="5"/>
              <w:jc w:val="center"/>
              <w:rPr>
                <w:sz w:val="13"/>
              </w:rPr>
            </w:pPr>
            <w:r>
              <w:rPr>
                <w:sz w:val="13"/>
              </w:rPr>
              <w:t>L1.01</w:t>
            </w:r>
          </w:p>
        </w:tc>
      </w:tr>
      <w:tr w:rsidR="0055246D" w14:paraId="04A8FFA0" w14:textId="77777777" w:rsidTr="00955CD9">
        <w:trPr>
          <w:trHeight w:val="211"/>
        </w:trPr>
        <w:tc>
          <w:tcPr>
            <w:tcW w:w="333" w:type="dxa"/>
            <w:vMerge/>
            <w:tcBorders>
              <w:top w:val="nil"/>
            </w:tcBorders>
            <w:shd w:val="clear" w:color="auto" w:fill="043253" w:themeFill="text2"/>
            <w:textDirection w:val="btLr"/>
          </w:tcPr>
          <w:p w14:paraId="57C0D796" w14:textId="77777777" w:rsidR="0055246D" w:rsidRDefault="0055246D">
            <w:pPr>
              <w:rPr>
                <w:sz w:val="2"/>
                <w:szCs w:val="2"/>
              </w:rPr>
            </w:pPr>
          </w:p>
        </w:tc>
        <w:tc>
          <w:tcPr>
            <w:tcW w:w="1661" w:type="dxa"/>
            <w:shd w:val="clear" w:color="auto" w:fill="DEEAF6"/>
          </w:tcPr>
          <w:p w14:paraId="34F27383" w14:textId="6D84F1D4" w:rsidR="0055246D" w:rsidRDefault="00450242">
            <w:pPr>
              <w:pStyle w:val="TableParagraph"/>
              <w:spacing w:before="35"/>
              <w:ind w:left="20"/>
              <w:rPr>
                <w:b/>
                <w:sz w:val="13"/>
              </w:rPr>
            </w:pPr>
            <w:r>
              <w:rPr>
                <w:b/>
                <w:sz w:val="13"/>
              </w:rPr>
              <w:t>8.</w:t>
            </w:r>
            <w:r w:rsidR="004D7D64">
              <w:rPr>
                <w:b/>
                <w:sz w:val="13"/>
              </w:rPr>
              <w:t xml:space="preserve"> </w:t>
            </w:r>
            <w:r>
              <w:rPr>
                <w:b/>
                <w:sz w:val="13"/>
              </w:rPr>
              <w:t>Relocation</w:t>
            </w:r>
          </w:p>
        </w:tc>
        <w:tc>
          <w:tcPr>
            <w:tcW w:w="753" w:type="dxa"/>
          </w:tcPr>
          <w:p w14:paraId="4A616F4D" w14:textId="77777777" w:rsidR="0055246D" w:rsidRDefault="00450242">
            <w:pPr>
              <w:pStyle w:val="TableParagraph"/>
              <w:spacing w:before="35"/>
              <w:ind w:right="207"/>
              <w:jc w:val="right"/>
              <w:rPr>
                <w:sz w:val="13"/>
              </w:rPr>
            </w:pPr>
            <w:r>
              <w:rPr>
                <w:sz w:val="13"/>
              </w:rPr>
              <w:t>L1.01</w:t>
            </w:r>
          </w:p>
        </w:tc>
        <w:tc>
          <w:tcPr>
            <w:tcW w:w="679" w:type="dxa"/>
          </w:tcPr>
          <w:p w14:paraId="0D142F6F" w14:textId="77777777" w:rsidR="0055246D" w:rsidRDefault="0055246D">
            <w:pPr>
              <w:pStyle w:val="TableParagraph"/>
              <w:rPr>
                <w:sz w:val="12"/>
              </w:rPr>
            </w:pPr>
          </w:p>
        </w:tc>
        <w:tc>
          <w:tcPr>
            <w:tcW w:w="679" w:type="dxa"/>
          </w:tcPr>
          <w:p w14:paraId="4475AD14" w14:textId="77777777" w:rsidR="0055246D" w:rsidRDefault="0055246D">
            <w:pPr>
              <w:pStyle w:val="TableParagraph"/>
              <w:rPr>
                <w:sz w:val="12"/>
              </w:rPr>
            </w:pPr>
          </w:p>
        </w:tc>
        <w:tc>
          <w:tcPr>
            <w:tcW w:w="679" w:type="dxa"/>
          </w:tcPr>
          <w:p w14:paraId="120C4E94" w14:textId="77777777" w:rsidR="0055246D" w:rsidRDefault="0055246D">
            <w:pPr>
              <w:pStyle w:val="TableParagraph"/>
              <w:rPr>
                <w:sz w:val="12"/>
              </w:rPr>
            </w:pPr>
          </w:p>
        </w:tc>
        <w:tc>
          <w:tcPr>
            <w:tcW w:w="679" w:type="dxa"/>
          </w:tcPr>
          <w:p w14:paraId="6F6B451D" w14:textId="77777777" w:rsidR="0055246D" w:rsidRDefault="00450242">
            <w:pPr>
              <w:pStyle w:val="TableParagraph"/>
              <w:spacing w:before="35"/>
              <w:ind w:left="22" w:right="5"/>
              <w:jc w:val="center"/>
              <w:rPr>
                <w:sz w:val="13"/>
              </w:rPr>
            </w:pPr>
            <w:r>
              <w:rPr>
                <w:sz w:val="13"/>
              </w:rPr>
              <w:t>L2.01</w:t>
            </w:r>
          </w:p>
        </w:tc>
        <w:tc>
          <w:tcPr>
            <w:tcW w:w="679" w:type="dxa"/>
          </w:tcPr>
          <w:p w14:paraId="42AFC42D" w14:textId="77777777" w:rsidR="0055246D" w:rsidRDefault="0055246D">
            <w:pPr>
              <w:pStyle w:val="TableParagraph"/>
              <w:rPr>
                <w:sz w:val="12"/>
              </w:rPr>
            </w:pPr>
          </w:p>
        </w:tc>
        <w:tc>
          <w:tcPr>
            <w:tcW w:w="679" w:type="dxa"/>
          </w:tcPr>
          <w:p w14:paraId="271CA723" w14:textId="77777777" w:rsidR="0055246D" w:rsidRDefault="0055246D">
            <w:pPr>
              <w:pStyle w:val="TableParagraph"/>
              <w:rPr>
                <w:sz w:val="12"/>
              </w:rPr>
            </w:pPr>
          </w:p>
        </w:tc>
        <w:tc>
          <w:tcPr>
            <w:tcW w:w="679" w:type="dxa"/>
          </w:tcPr>
          <w:p w14:paraId="75FBE423" w14:textId="77777777" w:rsidR="0055246D" w:rsidRDefault="0055246D">
            <w:pPr>
              <w:pStyle w:val="TableParagraph"/>
              <w:rPr>
                <w:sz w:val="12"/>
              </w:rPr>
            </w:pPr>
          </w:p>
        </w:tc>
        <w:tc>
          <w:tcPr>
            <w:tcW w:w="679" w:type="dxa"/>
          </w:tcPr>
          <w:p w14:paraId="2D3F0BEC" w14:textId="77777777" w:rsidR="0055246D" w:rsidRDefault="0055246D">
            <w:pPr>
              <w:pStyle w:val="TableParagraph"/>
              <w:rPr>
                <w:sz w:val="12"/>
              </w:rPr>
            </w:pPr>
          </w:p>
        </w:tc>
        <w:tc>
          <w:tcPr>
            <w:tcW w:w="679" w:type="dxa"/>
          </w:tcPr>
          <w:p w14:paraId="75CF4315" w14:textId="77777777" w:rsidR="0055246D" w:rsidRDefault="0055246D">
            <w:pPr>
              <w:pStyle w:val="TableParagraph"/>
              <w:rPr>
                <w:sz w:val="12"/>
              </w:rPr>
            </w:pPr>
          </w:p>
        </w:tc>
        <w:tc>
          <w:tcPr>
            <w:tcW w:w="679" w:type="dxa"/>
          </w:tcPr>
          <w:p w14:paraId="2B997AD8" w14:textId="77777777" w:rsidR="0055246D" w:rsidRDefault="00450242">
            <w:pPr>
              <w:pStyle w:val="TableParagraph"/>
              <w:spacing w:before="35"/>
              <w:ind w:left="26" w:right="5"/>
              <w:jc w:val="center"/>
              <w:rPr>
                <w:sz w:val="13"/>
              </w:rPr>
            </w:pPr>
            <w:r>
              <w:rPr>
                <w:sz w:val="13"/>
              </w:rPr>
              <w:t>L1.01</w:t>
            </w:r>
          </w:p>
        </w:tc>
      </w:tr>
      <w:tr w:rsidR="0055246D" w14:paraId="783A0BF9" w14:textId="77777777" w:rsidTr="00955CD9">
        <w:trPr>
          <w:trHeight w:val="198"/>
        </w:trPr>
        <w:tc>
          <w:tcPr>
            <w:tcW w:w="333" w:type="dxa"/>
            <w:vMerge/>
            <w:tcBorders>
              <w:top w:val="nil"/>
            </w:tcBorders>
            <w:shd w:val="clear" w:color="auto" w:fill="043253" w:themeFill="text2"/>
            <w:textDirection w:val="btLr"/>
          </w:tcPr>
          <w:p w14:paraId="3CB648E9" w14:textId="77777777" w:rsidR="0055246D" w:rsidRDefault="0055246D">
            <w:pPr>
              <w:rPr>
                <w:sz w:val="2"/>
                <w:szCs w:val="2"/>
              </w:rPr>
            </w:pPr>
          </w:p>
        </w:tc>
        <w:tc>
          <w:tcPr>
            <w:tcW w:w="1661" w:type="dxa"/>
            <w:shd w:val="clear" w:color="auto" w:fill="DEEAF6"/>
          </w:tcPr>
          <w:p w14:paraId="08C51340" w14:textId="0D9DD171" w:rsidR="0055246D" w:rsidRDefault="00450242">
            <w:pPr>
              <w:pStyle w:val="TableParagraph"/>
              <w:spacing w:before="28"/>
              <w:ind w:left="20"/>
              <w:rPr>
                <w:b/>
                <w:sz w:val="13"/>
              </w:rPr>
            </w:pPr>
            <w:r>
              <w:rPr>
                <w:b/>
                <w:sz w:val="13"/>
              </w:rPr>
              <w:t>9.</w:t>
            </w:r>
            <w:r w:rsidR="004D7D64">
              <w:rPr>
                <w:b/>
                <w:sz w:val="13"/>
              </w:rPr>
              <w:t xml:space="preserve"> </w:t>
            </w:r>
            <w:r>
              <w:rPr>
                <w:b/>
                <w:sz w:val="13"/>
              </w:rPr>
              <w:t>Payroll</w:t>
            </w:r>
          </w:p>
        </w:tc>
        <w:tc>
          <w:tcPr>
            <w:tcW w:w="753" w:type="dxa"/>
            <w:shd w:val="clear" w:color="auto" w:fill="EDEDED"/>
          </w:tcPr>
          <w:p w14:paraId="66CE7143" w14:textId="77777777" w:rsidR="0055246D" w:rsidRDefault="00450242">
            <w:pPr>
              <w:pStyle w:val="TableParagraph"/>
              <w:spacing w:before="28"/>
              <w:ind w:right="207"/>
              <w:jc w:val="right"/>
              <w:rPr>
                <w:sz w:val="13"/>
              </w:rPr>
            </w:pPr>
            <w:r>
              <w:rPr>
                <w:sz w:val="13"/>
              </w:rPr>
              <w:t>L1.01</w:t>
            </w:r>
          </w:p>
        </w:tc>
        <w:tc>
          <w:tcPr>
            <w:tcW w:w="679" w:type="dxa"/>
            <w:shd w:val="clear" w:color="auto" w:fill="EDEDED"/>
          </w:tcPr>
          <w:p w14:paraId="0C178E9E" w14:textId="77777777" w:rsidR="0055246D" w:rsidRDefault="0055246D">
            <w:pPr>
              <w:pStyle w:val="TableParagraph"/>
              <w:rPr>
                <w:sz w:val="12"/>
              </w:rPr>
            </w:pPr>
          </w:p>
        </w:tc>
        <w:tc>
          <w:tcPr>
            <w:tcW w:w="679" w:type="dxa"/>
            <w:shd w:val="clear" w:color="auto" w:fill="EDEDED"/>
          </w:tcPr>
          <w:p w14:paraId="3C0395D3" w14:textId="77777777" w:rsidR="0055246D" w:rsidRDefault="0055246D">
            <w:pPr>
              <w:pStyle w:val="TableParagraph"/>
              <w:rPr>
                <w:sz w:val="12"/>
              </w:rPr>
            </w:pPr>
          </w:p>
        </w:tc>
        <w:tc>
          <w:tcPr>
            <w:tcW w:w="679" w:type="dxa"/>
            <w:shd w:val="clear" w:color="auto" w:fill="EDEDED"/>
          </w:tcPr>
          <w:p w14:paraId="3254BC2F" w14:textId="77777777" w:rsidR="0055246D" w:rsidRDefault="0055246D">
            <w:pPr>
              <w:pStyle w:val="TableParagraph"/>
              <w:rPr>
                <w:sz w:val="12"/>
              </w:rPr>
            </w:pPr>
          </w:p>
        </w:tc>
        <w:tc>
          <w:tcPr>
            <w:tcW w:w="679" w:type="dxa"/>
            <w:shd w:val="clear" w:color="auto" w:fill="EDEDED"/>
          </w:tcPr>
          <w:p w14:paraId="651E9592" w14:textId="77777777" w:rsidR="0055246D" w:rsidRDefault="0055246D">
            <w:pPr>
              <w:pStyle w:val="TableParagraph"/>
              <w:rPr>
                <w:sz w:val="12"/>
              </w:rPr>
            </w:pPr>
          </w:p>
        </w:tc>
        <w:tc>
          <w:tcPr>
            <w:tcW w:w="679" w:type="dxa"/>
            <w:shd w:val="clear" w:color="auto" w:fill="EDEDED"/>
          </w:tcPr>
          <w:p w14:paraId="34184D18" w14:textId="77777777" w:rsidR="0055246D" w:rsidRDefault="00450242">
            <w:pPr>
              <w:pStyle w:val="TableParagraph"/>
              <w:spacing w:before="28"/>
              <w:ind w:right="169"/>
              <w:jc w:val="right"/>
              <w:rPr>
                <w:sz w:val="13"/>
              </w:rPr>
            </w:pPr>
            <w:r>
              <w:rPr>
                <w:sz w:val="13"/>
              </w:rPr>
              <w:t>L1.01</w:t>
            </w:r>
          </w:p>
        </w:tc>
        <w:tc>
          <w:tcPr>
            <w:tcW w:w="679" w:type="dxa"/>
            <w:shd w:val="clear" w:color="auto" w:fill="EDEDED"/>
          </w:tcPr>
          <w:p w14:paraId="269E314A" w14:textId="77777777" w:rsidR="0055246D" w:rsidRDefault="0055246D">
            <w:pPr>
              <w:pStyle w:val="TableParagraph"/>
              <w:rPr>
                <w:sz w:val="12"/>
              </w:rPr>
            </w:pPr>
          </w:p>
        </w:tc>
        <w:tc>
          <w:tcPr>
            <w:tcW w:w="679" w:type="dxa"/>
            <w:shd w:val="clear" w:color="auto" w:fill="EDEDED"/>
          </w:tcPr>
          <w:p w14:paraId="47341341" w14:textId="77777777" w:rsidR="0055246D" w:rsidRDefault="0055246D">
            <w:pPr>
              <w:pStyle w:val="TableParagraph"/>
              <w:rPr>
                <w:sz w:val="12"/>
              </w:rPr>
            </w:pPr>
          </w:p>
        </w:tc>
        <w:tc>
          <w:tcPr>
            <w:tcW w:w="679" w:type="dxa"/>
            <w:shd w:val="clear" w:color="auto" w:fill="EDEDED"/>
          </w:tcPr>
          <w:p w14:paraId="42EF2083" w14:textId="77777777" w:rsidR="0055246D" w:rsidRDefault="0055246D">
            <w:pPr>
              <w:pStyle w:val="TableParagraph"/>
              <w:rPr>
                <w:sz w:val="12"/>
              </w:rPr>
            </w:pPr>
          </w:p>
        </w:tc>
        <w:tc>
          <w:tcPr>
            <w:tcW w:w="679" w:type="dxa"/>
            <w:shd w:val="clear" w:color="auto" w:fill="EDEDED"/>
          </w:tcPr>
          <w:p w14:paraId="7B40C951" w14:textId="77777777" w:rsidR="0055246D" w:rsidRDefault="0055246D">
            <w:pPr>
              <w:pStyle w:val="TableParagraph"/>
              <w:rPr>
                <w:sz w:val="12"/>
              </w:rPr>
            </w:pPr>
          </w:p>
        </w:tc>
        <w:tc>
          <w:tcPr>
            <w:tcW w:w="679" w:type="dxa"/>
            <w:shd w:val="clear" w:color="auto" w:fill="EDEDED"/>
          </w:tcPr>
          <w:p w14:paraId="0C3C01D7" w14:textId="77777777" w:rsidR="0055246D" w:rsidRDefault="00450242">
            <w:pPr>
              <w:pStyle w:val="TableParagraph"/>
              <w:spacing w:before="28"/>
              <w:ind w:left="26" w:right="5"/>
              <w:jc w:val="center"/>
              <w:rPr>
                <w:sz w:val="13"/>
              </w:rPr>
            </w:pPr>
            <w:r>
              <w:rPr>
                <w:sz w:val="13"/>
              </w:rPr>
              <w:t>L1.01</w:t>
            </w:r>
          </w:p>
        </w:tc>
      </w:tr>
      <w:tr w:rsidR="0055246D" w14:paraId="7B60FF5C" w14:textId="77777777" w:rsidTr="00955CD9">
        <w:trPr>
          <w:trHeight w:val="331"/>
        </w:trPr>
        <w:tc>
          <w:tcPr>
            <w:tcW w:w="333" w:type="dxa"/>
            <w:vMerge/>
            <w:tcBorders>
              <w:top w:val="nil"/>
            </w:tcBorders>
            <w:shd w:val="clear" w:color="auto" w:fill="043253" w:themeFill="text2"/>
            <w:textDirection w:val="btLr"/>
          </w:tcPr>
          <w:p w14:paraId="4B4D7232" w14:textId="77777777" w:rsidR="0055246D" w:rsidRDefault="0055246D">
            <w:pPr>
              <w:rPr>
                <w:sz w:val="2"/>
                <w:szCs w:val="2"/>
              </w:rPr>
            </w:pPr>
          </w:p>
        </w:tc>
        <w:tc>
          <w:tcPr>
            <w:tcW w:w="1661" w:type="dxa"/>
            <w:shd w:val="clear" w:color="auto" w:fill="DEEAF6"/>
          </w:tcPr>
          <w:p w14:paraId="196316C3" w14:textId="62922E2D" w:rsidR="0055246D" w:rsidRDefault="00450242">
            <w:pPr>
              <w:pStyle w:val="TableParagraph"/>
              <w:spacing w:before="92"/>
              <w:ind w:left="20"/>
              <w:rPr>
                <w:b/>
                <w:sz w:val="13"/>
              </w:rPr>
            </w:pPr>
            <w:r>
              <w:rPr>
                <w:b/>
                <w:sz w:val="13"/>
              </w:rPr>
              <w:t>10.</w:t>
            </w:r>
            <w:r w:rsidR="004D7D64">
              <w:rPr>
                <w:b/>
                <w:sz w:val="13"/>
              </w:rPr>
              <w:t xml:space="preserve"> </w:t>
            </w:r>
            <w:r>
              <w:rPr>
                <w:b/>
                <w:sz w:val="13"/>
              </w:rPr>
              <w:t>Direct</w:t>
            </w:r>
            <w:r w:rsidR="004D7D64">
              <w:rPr>
                <w:b/>
                <w:sz w:val="13"/>
              </w:rPr>
              <w:t xml:space="preserve"> </w:t>
            </w:r>
            <w:r>
              <w:rPr>
                <w:b/>
                <w:sz w:val="13"/>
              </w:rPr>
              <w:t>Loan</w:t>
            </w:r>
          </w:p>
        </w:tc>
        <w:tc>
          <w:tcPr>
            <w:tcW w:w="753" w:type="dxa"/>
          </w:tcPr>
          <w:p w14:paraId="39028573" w14:textId="77777777" w:rsidR="0055246D" w:rsidRDefault="00450242">
            <w:pPr>
              <w:pStyle w:val="TableParagraph"/>
              <w:spacing w:before="9"/>
              <w:ind w:left="205"/>
              <w:rPr>
                <w:sz w:val="13"/>
              </w:rPr>
            </w:pPr>
            <w:r>
              <w:rPr>
                <w:sz w:val="13"/>
              </w:rPr>
              <w:t>L1.</w:t>
            </w:r>
            <w:proofErr w:type="gramStart"/>
            <w:r>
              <w:rPr>
                <w:sz w:val="13"/>
              </w:rPr>
              <w:t>01;</w:t>
            </w:r>
            <w:proofErr w:type="gramEnd"/>
          </w:p>
          <w:p w14:paraId="7E5D4FE8" w14:textId="77777777" w:rsidR="0055246D" w:rsidRDefault="00450242">
            <w:pPr>
              <w:pStyle w:val="TableParagraph"/>
              <w:spacing w:before="22" w:line="131" w:lineRule="exact"/>
              <w:ind w:left="224"/>
              <w:rPr>
                <w:sz w:val="13"/>
              </w:rPr>
            </w:pPr>
            <w:r>
              <w:rPr>
                <w:sz w:val="13"/>
              </w:rPr>
              <w:t>L3.01</w:t>
            </w:r>
          </w:p>
        </w:tc>
        <w:tc>
          <w:tcPr>
            <w:tcW w:w="679" w:type="dxa"/>
          </w:tcPr>
          <w:p w14:paraId="2093CA67" w14:textId="77777777" w:rsidR="0055246D" w:rsidRDefault="0055246D">
            <w:pPr>
              <w:pStyle w:val="TableParagraph"/>
              <w:rPr>
                <w:sz w:val="12"/>
              </w:rPr>
            </w:pPr>
          </w:p>
        </w:tc>
        <w:tc>
          <w:tcPr>
            <w:tcW w:w="679" w:type="dxa"/>
          </w:tcPr>
          <w:p w14:paraId="2503B197" w14:textId="77777777" w:rsidR="0055246D" w:rsidRDefault="0055246D">
            <w:pPr>
              <w:pStyle w:val="TableParagraph"/>
              <w:rPr>
                <w:sz w:val="12"/>
              </w:rPr>
            </w:pPr>
          </w:p>
        </w:tc>
        <w:tc>
          <w:tcPr>
            <w:tcW w:w="679" w:type="dxa"/>
          </w:tcPr>
          <w:p w14:paraId="38288749" w14:textId="77777777" w:rsidR="0055246D" w:rsidRDefault="0055246D">
            <w:pPr>
              <w:pStyle w:val="TableParagraph"/>
              <w:rPr>
                <w:sz w:val="12"/>
              </w:rPr>
            </w:pPr>
          </w:p>
        </w:tc>
        <w:tc>
          <w:tcPr>
            <w:tcW w:w="679" w:type="dxa"/>
          </w:tcPr>
          <w:p w14:paraId="20BD9A1A" w14:textId="77777777" w:rsidR="0055246D" w:rsidRDefault="0055246D">
            <w:pPr>
              <w:pStyle w:val="TableParagraph"/>
              <w:rPr>
                <w:sz w:val="12"/>
              </w:rPr>
            </w:pPr>
          </w:p>
        </w:tc>
        <w:tc>
          <w:tcPr>
            <w:tcW w:w="679" w:type="dxa"/>
          </w:tcPr>
          <w:p w14:paraId="0C136CF1" w14:textId="77777777" w:rsidR="0055246D" w:rsidRDefault="0055246D">
            <w:pPr>
              <w:pStyle w:val="TableParagraph"/>
              <w:rPr>
                <w:sz w:val="12"/>
              </w:rPr>
            </w:pPr>
          </w:p>
        </w:tc>
        <w:tc>
          <w:tcPr>
            <w:tcW w:w="679" w:type="dxa"/>
          </w:tcPr>
          <w:p w14:paraId="0A392C6A" w14:textId="77777777" w:rsidR="0055246D" w:rsidRDefault="0055246D">
            <w:pPr>
              <w:pStyle w:val="TableParagraph"/>
              <w:rPr>
                <w:sz w:val="12"/>
              </w:rPr>
            </w:pPr>
          </w:p>
        </w:tc>
        <w:tc>
          <w:tcPr>
            <w:tcW w:w="679" w:type="dxa"/>
          </w:tcPr>
          <w:p w14:paraId="1DC427BC" w14:textId="77777777" w:rsidR="0055246D" w:rsidRDefault="00450242">
            <w:pPr>
              <w:pStyle w:val="TableParagraph"/>
              <w:spacing w:before="92"/>
              <w:ind w:right="168"/>
              <w:jc w:val="right"/>
              <w:rPr>
                <w:sz w:val="13"/>
              </w:rPr>
            </w:pPr>
            <w:r>
              <w:rPr>
                <w:sz w:val="13"/>
              </w:rPr>
              <w:t>L2.01</w:t>
            </w:r>
          </w:p>
        </w:tc>
        <w:tc>
          <w:tcPr>
            <w:tcW w:w="679" w:type="dxa"/>
          </w:tcPr>
          <w:p w14:paraId="290583F9" w14:textId="77777777" w:rsidR="0055246D" w:rsidRDefault="0055246D">
            <w:pPr>
              <w:pStyle w:val="TableParagraph"/>
              <w:rPr>
                <w:sz w:val="12"/>
              </w:rPr>
            </w:pPr>
          </w:p>
        </w:tc>
        <w:tc>
          <w:tcPr>
            <w:tcW w:w="679" w:type="dxa"/>
          </w:tcPr>
          <w:p w14:paraId="68F21D90" w14:textId="77777777" w:rsidR="0055246D" w:rsidRDefault="0055246D">
            <w:pPr>
              <w:pStyle w:val="TableParagraph"/>
              <w:rPr>
                <w:sz w:val="12"/>
              </w:rPr>
            </w:pPr>
          </w:p>
        </w:tc>
        <w:tc>
          <w:tcPr>
            <w:tcW w:w="679" w:type="dxa"/>
          </w:tcPr>
          <w:p w14:paraId="69A59B69" w14:textId="77777777" w:rsidR="0055246D" w:rsidRDefault="00450242">
            <w:pPr>
              <w:pStyle w:val="TableParagraph"/>
              <w:spacing w:before="92"/>
              <w:ind w:left="26" w:right="5"/>
              <w:jc w:val="center"/>
              <w:rPr>
                <w:sz w:val="13"/>
              </w:rPr>
            </w:pPr>
            <w:r>
              <w:rPr>
                <w:sz w:val="13"/>
              </w:rPr>
              <w:t>L1.01</w:t>
            </w:r>
          </w:p>
        </w:tc>
      </w:tr>
      <w:tr w:rsidR="0055246D" w14:paraId="499A464D" w14:textId="77777777" w:rsidTr="00955CD9">
        <w:trPr>
          <w:trHeight w:val="356"/>
        </w:trPr>
        <w:tc>
          <w:tcPr>
            <w:tcW w:w="333" w:type="dxa"/>
            <w:vMerge/>
            <w:tcBorders>
              <w:top w:val="nil"/>
            </w:tcBorders>
            <w:shd w:val="clear" w:color="auto" w:fill="043253" w:themeFill="text2"/>
            <w:textDirection w:val="btLr"/>
          </w:tcPr>
          <w:p w14:paraId="13C326F3" w14:textId="77777777" w:rsidR="0055246D" w:rsidRDefault="0055246D">
            <w:pPr>
              <w:rPr>
                <w:sz w:val="2"/>
                <w:szCs w:val="2"/>
              </w:rPr>
            </w:pPr>
          </w:p>
        </w:tc>
        <w:tc>
          <w:tcPr>
            <w:tcW w:w="1661" w:type="dxa"/>
            <w:shd w:val="clear" w:color="auto" w:fill="DEEAF6"/>
          </w:tcPr>
          <w:p w14:paraId="69D2B94A" w14:textId="5BB2B43E" w:rsidR="0055246D" w:rsidRDefault="00450242">
            <w:pPr>
              <w:pStyle w:val="TableParagraph"/>
              <w:spacing w:before="2" w:line="170" w:lineRule="atLeast"/>
              <w:ind w:left="20" w:right="40"/>
              <w:rPr>
                <w:b/>
                <w:sz w:val="13"/>
              </w:rPr>
            </w:pPr>
            <w:r>
              <w:rPr>
                <w:b/>
                <w:sz w:val="13"/>
              </w:rPr>
              <w:t>11.</w:t>
            </w:r>
            <w:r w:rsidR="004D7D64">
              <w:rPr>
                <w:b/>
                <w:sz w:val="13"/>
              </w:rPr>
              <w:t xml:space="preserve"> </w:t>
            </w:r>
            <w:r>
              <w:rPr>
                <w:b/>
                <w:sz w:val="13"/>
              </w:rPr>
              <w:t>Federal</w:t>
            </w:r>
            <w:r w:rsidR="004D7D64">
              <w:rPr>
                <w:b/>
                <w:sz w:val="13"/>
              </w:rPr>
              <w:t xml:space="preserve"> </w:t>
            </w:r>
            <w:r>
              <w:rPr>
                <w:b/>
                <w:sz w:val="13"/>
              </w:rPr>
              <w:t>Government</w:t>
            </w:r>
            <w:r w:rsidR="004D7D64">
              <w:rPr>
                <w:b/>
                <w:sz w:val="13"/>
              </w:rPr>
              <w:t xml:space="preserve"> </w:t>
            </w:r>
            <w:r>
              <w:rPr>
                <w:b/>
                <w:sz w:val="13"/>
              </w:rPr>
              <w:t>Guaranteed</w:t>
            </w:r>
            <w:r w:rsidR="004D7D64">
              <w:rPr>
                <w:b/>
                <w:sz w:val="13"/>
              </w:rPr>
              <w:t xml:space="preserve"> </w:t>
            </w:r>
            <w:r>
              <w:rPr>
                <w:b/>
                <w:sz w:val="13"/>
              </w:rPr>
              <w:t>Loans</w:t>
            </w:r>
          </w:p>
        </w:tc>
        <w:tc>
          <w:tcPr>
            <w:tcW w:w="753" w:type="dxa"/>
            <w:shd w:val="clear" w:color="auto" w:fill="EDEDED"/>
          </w:tcPr>
          <w:p w14:paraId="6C38A20A" w14:textId="76E4BB9E" w:rsidR="0055246D" w:rsidRDefault="00450242">
            <w:pPr>
              <w:pStyle w:val="TableParagraph"/>
              <w:spacing w:before="1" w:line="170" w:lineRule="atLeast"/>
              <w:ind w:left="224" w:right="174" w:hanging="19"/>
              <w:rPr>
                <w:sz w:val="13"/>
              </w:rPr>
            </w:pPr>
            <w:r>
              <w:rPr>
                <w:sz w:val="13"/>
              </w:rPr>
              <w:t>L1.01;</w:t>
            </w:r>
            <w:r w:rsidR="004D7D64">
              <w:rPr>
                <w:sz w:val="13"/>
              </w:rPr>
              <w:t xml:space="preserve"> </w:t>
            </w:r>
            <w:r>
              <w:rPr>
                <w:sz w:val="13"/>
              </w:rPr>
              <w:t>L3.01</w:t>
            </w:r>
          </w:p>
        </w:tc>
        <w:tc>
          <w:tcPr>
            <w:tcW w:w="679" w:type="dxa"/>
            <w:shd w:val="clear" w:color="auto" w:fill="EDEDED"/>
          </w:tcPr>
          <w:p w14:paraId="4853B841" w14:textId="77777777" w:rsidR="0055246D" w:rsidRDefault="0055246D">
            <w:pPr>
              <w:pStyle w:val="TableParagraph"/>
              <w:rPr>
                <w:sz w:val="12"/>
              </w:rPr>
            </w:pPr>
          </w:p>
        </w:tc>
        <w:tc>
          <w:tcPr>
            <w:tcW w:w="679" w:type="dxa"/>
            <w:shd w:val="clear" w:color="auto" w:fill="EDEDED"/>
          </w:tcPr>
          <w:p w14:paraId="50125231" w14:textId="77777777" w:rsidR="0055246D" w:rsidRDefault="0055246D">
            <w:pPr>
              <w:pStyle w:val="TableParagraph"/>
              <w:rPr>
                <w:sz w:val="12"/>
              </w:rPr>
            </w:pPr>
          </w:p>
        </w:tc>
        <w:tc>
          <w:tcPr>
            <w:tcW w:w="679" w:type="dxa"/>
            <w:shd w:val="clear" w:color="auto" w:fill="EDEDED"/>
          </w:tcPr>
          <w:p w14:paraId="5A25747A" w14:textId="77777777" w:rsidR="0055246D" w:rsidRDefault="0055246D">
            <w:pPr>
              <w:pStyle w:val="TableParagraph"/>
              <w:rPr>
                <w:sz w:val="12"/>
              </w:rPr>
            </w:pPr>
          </w:p>
        </w:tc>
        <w:tc>
          <w:tcPr>
            <w:tcW w:w="679" w:type="dxa"/>
            <w:shd w:val="clear" w:color="auto" w:fill="EDEDED"/>
          </w:tcPr>
          <w:p w14:paraId="09B8D95D" w14:textId="77777777" w:rsidR="0055246D" w:rsidRDefault="0055246D">
            <w:pPr>
              <w:pStyle w:val="TableParagraph"/>
              <w:rPr>
                <w:sz w:val="12"/>
              </w:rPr>
            </w:pPr>
          </w:p>
        </w:tc>
        <w:tc>
          <w:tcPr>
            <w:tcW w:w="679" w:type="dxa"/>
            <w:shd w:val="clear" w:color="auto" w:fill="EDEDED"/>
          </w:tcPr>
          <w:p w14:paraId="78BEFD2A" w14:textId="77777777" w:rsidR="0055246D" w:rsidRDefault="0055246D">
            <w:pPr>
              <w:pStyle w:val="TableParagraph"/>
              <w:rPr>
                <w:sz w:val="12"/>
              </w:rPr>
            </w:pPr>
          </w:p>
        </w:tc>
        <w:tc>
          <w:tcPr>
            <w:tcW w:w="679" w:type="dxa"/>
            <w:shd w:val="clear" w:color="auto" w:fill="EDEDED"/>
          </w:tcPr>
          <w:p w14:paraId="27A76422" w14:textId="77777777" w:rsidR="0055246D" w:rsidRDefault="0055246D">
            <w:pPr>
              <w:pStyle w:val="TableParagraph"/>
              <w:rPr>
                <w:sz w:val="12"/>
              </w:rPr>
            </w:pPr>
          </w:p>
        </w:tc>
        <w:tc>
          <w:tcPr>
            <w:tcW w:w="679" w:type="dxa"/>
            <w:shd w:val="clear" w:color="auto" w:fill="EDEDED"/>
          </w:tcPr>
          <w:p w14:paraId="56ED7E26" w14:textId="77777777" w:rsidR="0055246D" w:rsidRDefault="00450242">
            <w:pPr>
              <w:pStyle w:val="TableParagraph"/>
              <w:spacing w:before="104"/>
              <w:ind w:right="168"/>
              <w:jc w:val="right"/>
              <w:rPr>
                <w:sz w:val="13"/>
              </w:rPr>
            </w:pPr>
            <w:r>
              <w:rPr>
                <w:sz w:val="13"/>
              </w:rPr>
              <w:t>L2.02</w:t>
            </w:r>
          </w:p>
        </w:tc>
        <w:tc>
          <w:tcPr>
            <w:tcW w:w="679" w:type="dxa"/>
            <w:shd w:val="clear" w:color="auto" w:fill="EDEDED"/>
          </w:tcPr>
          <w:p w14:paraId="49206A88" w14:textId="77777777" w:rsidR="0055246D" w:rsidRDefault="0055246D">
            <w:pPr>
              <w:pStyle w:val="TableParagraph"/>
              <w:rPr>
                <w:sz w:val="12"/>
              </w:rPr>
            </w:pPr>
          </w:p>
        </w:tc>
        <w:tc>
          <w:tcPr>
            <w:tcW w:w="679" w:type="dxa"/>
            <w:shd w:val="clear" w:color="auto" w:fill="EDEDED"/>
          </w:tcPr>
          <w:p w14:paraId="67B7A70C" w14:textId="77777777" w:rsidR="0055246D" w:rsidRDefault="0055246D">
            <w:pPr>
              <w:pStyle w:val="TableParagraph"/>
              <w:rPr>
                <w:sz w:val="12"/>
              </w:rPr>
            </w:pPr>
          </w:p>
        </w:tc>
        <w:tc>
          <w:tcPr>
            <w:tcW w:w="679" w:type="dxa"/>
            <w:shd w:val="clear" w:color="auto" w:fill="EDEDED"/>
          </w:tcPr>
          <w:p w14:paraId="4AEF1A6B" w14:textId="77777777" w:rsidR="0055246D" w:rsidRDefault="00450242">
            <w:pPr>
              <w:pStyle w:val="TableParagraph"/>
              <w:spacing w:before="104"/>
              <w:ind w:left="26" w:right="5"/>
              <w:jc w:val="center"/>
              <w:rPr>
                <w:sz w:val="13"/>
              </w:rPr>
            </w:pPr>
            <w:r>
              <w:rPr>
                <w:sz w:val="13"/>
              </w:rPr>
              <w:t>L1.01</w:t>
            </w:r>
          </w:p>
        </w:tc>
      </w:tr>
      <w:tr w:rsidR="0055246D" w14:paraId="2A008BB5" w14:textId="77777777" w:rsidTr="00955CD9">
        <w:trPr>
          <w:trHeight w:val="344"/>
        </w:trPr>
        <w:tc>
          <w:tcPr>
            <w:tcW w:w="333" w:type="dxa"/>
            <w:vMerge/>
            <w:tcBorders>
              <w:top w:val="nil"/>
            </w:tcBorders>
            <w:shd w:val="clear" w:color="auto" w:fill="043253" w:themeFill="text2"/>
            <w:textDirection w:val="btLr"/>
          </w:tcPr>
          <w:p w14:paraId="71887C79" w14:textId="77777777" w:rsidR="0055246D" w:rsidRDefault="0055246D">
            <w:pPr>
              <w:rPr>
                <w:sz w:val="2"/>
                <w:szCs w:val="2"/>
              </w:rPr>
            </w:pPr>
          </w:p>
        </w:tc>
        <w:tc>
          <w:tcPr>
            <w:tcW w:w="1661" w:type="dxa"/>
            <w:shd w:val="clear" w:color="auto" w:fill="DEEAF6"/>
          </w:tcPr>
          <w:p w14:paraId="031F2FE9" w14:textId="31517115" w:rsidR="0055246D" w:rsidRDefault="00450242">
            <w:pPr>
              <w:pStyle w:val="TableParagraph"/>
              <w:spacing w:before="1" w:line="170" w:lineRule="exact"/>
              <w:ind w:left="20" w:right="40"/>
              <w:rPr>
                <w:b/>
                <w:sz w:val="13"/>
              </w:rPr>
            </w:pPr>
            <w:r>
              <w:rPr>
                <w:b/>
                <w:sz w:val="13"/>
              </w:rPr>
              <w:t>12.</w:t>
            </w:r>
            <w:r w:rsidR="004D7D64">
              <w:rPr>
                <w:b/>
                <w:sz w:val="13"/>
              </w:rPr>
              <w:t xml:space="preserve"> </w:t>
            </w:r>
            <w:r>
              <w:rPr>
                <w:b/>
                <w:sz w:val="13"/>
              </w:rPr>
              <w:t>Federal-to-Federal</w:t>
            </w:r>
            <w:r w:rsidR="004D7D64">
              <w:rPr>
                <w:b/>
                <w:sz w:val="13"/>
              </w:rPr>
              <w:t xml:space="preserve"> </w:t>
            </w:r>
            <w:r>
              <w:rPr>
                <w:b/>
                <w:sz w:val="13"/>
              </w:rPr>
              <w:t>Reimbursable</w:t>
            </w:r>
            <w:r w:rsidR="004D7D64">
              <w:rPr>
                <w:b/>
                <w:sz w:val="13"/>
              </w:rPr>
              <w:t xml:space="preserve"> </w:t>
            </w:r>
            <w:r>
              <w:rPr>
                <w:b/>
                <w:sz w:val="13"/>
              </w:rPr>
              <w:t>Agreement</w:t>
            </w:r>
          </w:p>
        </w:tc>
        <w:tc>
          <w:tcPr>
            <w:tcW w:w="753" w:type="dxa"/>
          </w:tcPr>
          <w:p w14:paraId="2B70EE9F" w14:textId="77777777" w:rsidR="0055246D" w:rsidRDefault="00450242">
            <w:pPr>
              <w:pStyle w:val="TableParagraph"/>
              <w:spacing w:before="98"/>
              <w:ind w:right="207"/>
              <w:jc w:val="right"/>
              <w:rPr>
                <w:sz w:val="13"/>
              </w:rPr>
            </w:pPr>
            <w:r>
              <w:rPr>
                <w:sz w:val="13"/>
              </w:rPr>
              <w:t>L1.02</w:t>
            </w:r>
          </w:p>
        </w:tc>
        <w:tc>
          <w:tcPr>
            <w:tcW w:w="679" w:type="dxa"/>
          </w:tcPr>
          <w:p w14:paraId="3B7FD67C" w14:textId="77777777" w:rsidR="0055246D" w:rsidRDefault="0055246D">
            <w:pPr>
              <w:pStyle w:val="TableParagraph"/>
              <w:rPr>
                <w:sz w:val="12"/>
              </w:rPr>
            </w:pPr>
          </w:p>
        </w:tc>
        <w:tc>
          <w:tcPr>
            <w:tcW w:w="679" w:type="dxa"/>
          </w:tcPr>
          <w:p w14:paraId="2EE64D99" w14:textId="77777777" w:rsidR="0055246D" w:rsidRDefault="00450242">
            <w:pPr>
              <w:pStyle w:val="TableParagraph"/>
              <w:spacing w:before="98"/>
              <w:ind w:left="20" w:right="5"/>
              <w:jc w:val="center"/>
              <w:rPr>
                <w:sz w:val="13"/>
              </w:rPr>
            </w:pPr>
            <w:r>
              <w:rPr>
                <w:sz w:val="13"/>
              </w:rPr>
              <w:t>L1.03</w:t>
            </w:r>
          </w:p>
        </w:tc>
        <w:tc>
          <w:tcPr>
            <w:tcW w:w="679" w:type="dxa"/>
          </w:tcPr>
          <w:p w14:paraId="38D6B9B6" w14:textId="77777777" w:rsidR="0055246D" w:rsidRDefault="0055246D">
            <w:pPr>
              <w:pStyle w:val="TableParagraph"/>
              <w:rPr>
                <w:sz w:val="12"/>
              </w:rPr>
            </w:pPr>
          </w:p>
        </w:tc>
        <w:tc>
          <w:tcPr>
            <w:tcW w:w="679" w:type="dxa"/>
          </w:tcPr>
          <w:p w14:paraId="22F860BB" w14:textId="77777777" w:rsidR="0055246D" w:rsidRDefault="0055246D">
            <w:pPr>
              <w:pStyle w:val="TableParagraph"/>
              <w:rPr>
                <w:sz w:val="12"/>
              </w:rPr>
            </w:pPr>
          </w:p>
        </w:tc>
        <w:tc>
          <w:tcPr>
            <w:tcW w:w="679" w:type="dxa"/>
          </w:tcPr>
          <w:p w14:paraId="7F96F069" w14:textId="77777777" w:rsidR="0055246D" w:rsidRDefault="00450242">
            <w:pPr>
              <w:pStyle w:val="TableParagraph"/>
              <w:spacing w:before="98"/>
              <w:ind w:right="169"/>
              <w:jc w:val="right"/>
              <w:rPr>
                <w:sz w:val="13"/>
              </w:rPr>
            </w:pPr>
            <w:r>
              <w:rPr>
                <w:sz w:val="13"/>
              </w:rPr>
              <w:t>L1.01</w:t>
            </w:r>
          </w:p>
        </w:tc>
        <w:tc>
          <w:tcPr>
            <w:tcW w:w="679" w:type="dxa"/>
          </w:tcPr>
          <w:p w14:paraId="698536F5" w14:textId="77777777" w:rsidR="0055246D" w:rsidRDefault="0055246D">
            <w:pPr>
              <w:pStyle w:val="TableParagraph"/>
              <w:rPr>
                <w:sz w:val="12"/>
              </w:rPr>
            </w:pPr>
          </w:p>
        </w:tc>
        <w:tc>
          <w:tcPr>
            <w:tcW w:w="679" w:type="dxa"/>
          </w:tcPr>
          <w:p w14:paraId="7BC1BAF2" w14:textId="77777777" w:rsidR="0055246D" w:rsidRDefault="0055246D">
            <w:pPr>
              <w:pStyle w:val="TableParagraph"/>
              <w:rPr>
                <w:sz w:val="12"/>
              </w:rPr>
            </w:pPr>
          </w:p>
        </w:tc>
        <w:tc>
          <w:tcPr>
            <w:tcW w:w="679" w:type="dxa"/>
          </w:tcPr>
          <w:p w14:paraId="2BA98165" w14:textId="77777777" w:rsidR="0055246D" w:rsidRDefault="00450242">
            <w:pPr>
              <w:pStyle w:val="TableParagraph"/>
              <w:spacing w:before="98"/>
              <w:ind w:left="24" w:right="5"/>
              <w:jc w:val="center"/>
              <w:rPr>
                <w:sz w:val="13"/>
              </w:rPr>
            </w:pPr>
            <w:r>
              <w:rPr>
                <w:sz w:val="13"/>
              </w:rPr>
              <w:t>L1.01</w:t>
            </w:r>
          </w:p>
        </w:tc>
        <w:tc>
          <w:tcPr>
            <w:tcW w:w="679" w:type="dxa"/>
          </w:tcPr>
          <w:p w14:paraId="61C988F9" w14:textId="77777777" w:rsidR="0055246D" w:rsidRDefault="0055246D">
            <w:pPr>
              <w:pStyle w:val="TableParagraph"/>
              <w:rPr>
                <w:sz w:val="12"/>
              </w:rPr>
            </w:pPr>
          </w:p>
        </w:tc>
        <w:tc>
          <w:tcPr>
            <w:tcW w:w="679" w:type="dxa"/>
          </w:tcPr>
          <w:p w14:paraId="0BDB4A57" w14:textId="77777777" w:rsidR="0055246D" w:rsidRDefault="00450242">
            <w:pPr>
              <w:pStyle w:val="TableParagraph"/>
              <w:spacing w:before="98"/>
              <w:ind w:left="26" w:right="5"/>
              <w:jc w:val="center"/>
              <w:rPr>
                <w:sz w:val="13"/>
              </w:rPr>
            </w:pPr>
            <w:r>
              <w:rPr>
                <w:sz w:val="13"/>
              </w:rPr>
              <w:t>L1.01</w:t>
            </w:r>
          </w:p>
        </w:tc>
      </w:tr>
      <w:tr w:rsidR="0055246D" w14:paraId="44BC9310" w14:textId="77777777" w:rsidTr="00955CD9">
        <w:trPr>
          <w:trHeight w:val="369"/>
        </w:trPr>
        <w:tc>
          <w:tcPr>
            <w:tcW w:w="333" w:type="dxa"/>
            <w:vMerge/>
            <w:tcBorders>
              <w:top w:val="nil"/>
            </w:tcBorders>
            <w:shd w:val="clear" w:color="auto" w:fill="043253" w:themeFill="text2"/>
            <w:textDirection w:val="btLr"/>
          </w:tcPr>
          <w:p w14:paraId="3B22BB7D" w14:textId="77777777" w:rsidR="0055246D" w:rsidRDefault="0055246D">
            <w:pPr>
              <w:rPr>
                <w:sz w:val="2"/>
                <w:szCs w:val="2"/>
              </w:rPr>
            </w:pPr>
          </w:p>
        </w:tc>
        <w:tc>
          <w:tcPr>
            <w:tcW w:w="1661" w:type="dxa"/>
            <w:shd w:val="clear" w:color="auto" w:fill="DEEAF6"/>
          </w:tcPr>
          <w:p w14:paraId="696ECA29" w14:textId="618BB0BD" w:rsidR="0055246D" w:rsidRDefault="00450242">
            <w:pPr>
              <w:pStyle w:val="TableParagraph"/>
              <w:spacing w:before="8" w:line="170" w:lineRule="atLeast"/>
              <w:ind w:left="20" w:right="-3"/>
              <w:rPr>
                <w:b/>
                <w:sz w:val="13"/>
              </w:rPr>
            </w:pPr>
            <w:r>
              <w:rPr>
                <w:b/>
                <w:sz w:val="13"/>
              </w:rPr>
              <w:t>13.</w:t>
            </w:r>
            <w:r w:rsidR="004D7D64">
              <w:rPr>
                <w:b/>
                <w:sz w:val="13"/>
              </w:rPr>
              <w:t xml:space="preserve"> </w:t>
            </w:r>
            <w:r>
              <w:rPr>
                <w:b/>
                <w:sz w:val="13"/>
              </w:rPr>
              <w:t>Government</w:t>
            </w:r>
            <w:r w:rsidR="004D7D64">
              <w:rPr>
                <w:b/>
                <w:sz w:val="13"/>
              </w:rPr>
              <w:t xml:space="preserve"> </w:t>
            </w:r>
            <w:r>
              <w:rPr>
                <w:b/>
                <w:sz w:val="13"/>
              </w:rPr>
              <w:t>Sale</w:t>
            </w:r>
            <w:r w:rsidR="004D7D64">
              <w:rPr>
                <w:b/>
                <w:sz w:val="13"/>
              </w:rPr>
              <w:t xml:space="preserve"> </w:t>
            </w:r>
            <w:r>
              <w:rPr>
                <w:b/>
                <w:sz w:val="13"/>
              </w:rPr>
              <w:t>of</w:t>
            </w:r>
            <w:r w:rsidR="004D7D64">
              <w:rPr>
                <w:b/>
                <w:sz w:val="13"/>
              </w:rPr>
              <w:t xml:space="preserve"> </w:t>
            </w:r>
            <w:r>
              <w:rPr>
                <w:b/>
                <w:sz w:val="13"/>
              </w:rPr>
              <w:t>Post-</w:t>
            </w:r>
            <w:r w:rsidR="004D7D64">
              <w:rPr>
                <w:b/>
                <w:sz w:val="13"/>
              </w:rPr>
              <w:t xml:space="preserve"> </w:t>
            </w:r>
            <w:r>
              <w:rPr>
                <w:b/>
                <w:sz w:val="13"/>
              </w:rPr>
              <w:t>paid</w:t>
            </w:r>
            <w:r w:rsidR="004D7D64">
              <w:rPr>
                <w:b/>
                <w:sz w:val="13"/>
              </w:rPr>
              <w:t xml:space="preserve"> </w:t>
            </w:r>
            <w:r>
              <w:rPr>
                <w:b/>
                <w:sz w:val="13"/>
              </w:rPr>
              <w:t>Goods</w:t>
            </w:r>
          </w:p>
        </w:tc>
        <w:tc>
          <w:tcPr>
            <w:tcW w:w="753" w:type="dxa"/>
            <w:shd w:val="clear" w:color="auto" w:fill="EDEDED"/>
          </w:tcPr>
          <w:p w14:paraId="78744DA6" w14:textId="77777777" w:rsidR="0055246D" w:rsidRDefault="00450242">
            <w:pPr>
              <w:pStyle w:val="TableParagraph"/>
              <w:spacing w:before="111"/>
              <w:ind w:right="207"/>
              <w:jc w:val="right"/>
              <w:rPr>
                <w:sz w:val="13"/>
              </w:rPr>
            </w:pPr>
            <w:r>
              <w:rPr>
                <w:sz w:val="13"/>
              </w:rPr>
              <w:t>L1.02</w:t>
            </w:r>
          </w:p>
        </w:tc>
        <w:tc>
          <w:tcPr>
            <w:tcW w:w="679" w:type="dxa"/>
            <w:shd w:val="clear" w:color="auto" w:fill="EDEDED"/>
          </w:tcPr>
          <w:p w14:paraId="17B246DD" w14:textId="77777777" w:rsidR="0055246D" w:rsidRDefault="0055246D">
            <w:pPr>
              <w:pStyle w:val="TableParagraph"/>
              <w:rPr>
                <w:sz w:val="12"/>
              </w:rPr>
            </w:pPr>
          </w:p>
        </w:tc>
        <w:tc>
          <w:tcPr>
            <w:tcW w:w="679" w:type="dxa"/>
            <w:shd w:val="clear" w:color="auto" w:fill="EDEDED"/>
          </w:tcPr>
          <w:p w14:paraId="6BF89DA3" w14:textId="77777777" w:rsidR="0055246D" w:rsidRDefault="0055246D">
            <w:pPr>
              <w:pStyle w:val="TableParagraph"/>
              <w:rPr>
                <w:sz w:val="12"/>
              </w:rPr>
            </w:pPr>
          </w:p>
        </w:tc>
        <w:tc>
          <w:tcPr>
            <w:tcW w:w="679" w:type="dxa"/>
            <w:shd w:val="clear" w:color="auto" w:fill="EDEDED"/>
          </w:tcPr>
          <w:p w14:paraId="5C3E0E74" w14:textId="77777777" w:rsidR="0055246D" w:rsidRDefault="0055246D">
            <w:pPr>
              <w:pStyle w:val="TableParagraph"/>
              <w:rPr>
                <w:sz w:val="12"/>
              </w:rPr>
            </w:pPr>
          </w:p>
        </w:tc>
        <w:tc>
          <w:tcPr>
            <w:tcW w:w="679" w:type="dxa"/>
            <w:shd w:val="clear" w:color="auto" w:fill="EDEDED"/>
          </w:tcPr>
          <w:p w14:paraId="66A1FAB9" w14:textId="77777777" w:rsidR="0055246D" w:rsidRDefault="0055246D">
            <w:pPr>
              <w:pStyle w:val="TableParagraph"/>
              <w:rPr>
                <w:sz w:val="12"/>
              </w:rPr>
            </w:pPr>
          </w:p>
        </w:tc>
        <w:tc>
          <w:tcPr>
            <w:tcW w:w="679" w:type="dxa"/>
            <w:shd w:val="clear" w:color="auto" w:fill="EDEDED"/>
          </w:tcPr>
          <w:p w14:paraId="76BB753C" w14:textId="77777777" w:rsidR="0055246D" w:rsidRDefault="0055246D">
            <w:pPr>
              <w:pStyle w:val="TableParagraph"/>
              <w:rPr>
                <w:sz w:val="12"/>
              </w:rPr>
            </w:pPr>
          </w:p>
        </w:tc>
        <w:tc>
          <w:tcPr>
            <w:tcW w:w="679" w:type="dxa"/>
            <w:shd w:val="clear" w:color="auto" w:fill="EDEDED"/>
          </w:tcPr>
          <w:p w14:paraId="513DA1E0" w14:textId="77777777" w:rsidR="0055246D" w:rsidRDefault="0055246D">
            <w:pPr>
              <w:pStyle w:val="TableParagraph"/>
              <w:rPr>
                <w:sz w:val="12"/>
              </w:rPr>
            </w:pPr>
          </w:p>
        </w:tc>
        <w:tc>
          <w:tcPr>
            <w:tcW w:w="679" w:type="dxa"/>
            <w:shd w:val="clear" w:color="auto" w:fill="EDEDED"/>
          </w:tcPr>
          <w:p w14:paraId="75CAC6F5" w14:textId="77777777" w:rsidR="0055246D" w:rsidRDefault="0055246D">
            <w:pPr>
              <w:pStyle w:val="TableParagraph"/>
              <w:rPr>
                <w:sz w:val="12"/>
              </w:rPr>
            </w:pPr>
          </w:p>
        </w:tc>
        <w:tc>
          <w:tcPr>
            <w:tcW w:w="679" w:type="dxa"/>
            <w:shd w:val="clear" w:color="auto" w:fill="EDEDED"/>
          </w:tcPr>
          <w:p w14:paraId="66060428" w14:textId="77777777" w:rsidR="0055246D" w:rsidRDefault="0055246D">
            <w:pPr>
              <w:pStyle w:val="TableParagraph"/>
              <w:rPr>
                <w:sz w:val="12"/>
              </w:rPr>
            </w:pPr>
          </w:p>
        </w:tc>
        <w:tc>
          <w:tcPr>
            <w:tcW w:w="679" w:type="dxa"/>
            <w:shd w:val="clear" w:color="auto" w:fill="EDEDED"/>
          </w:tcPr>
          <w:p w14:paraId="21354156" w14:textId="77777777" w:rsidR="0055246D" w:rsidRDefault="00450242">
            <w:pPr>
              <w:pStyle w:val="TableParagraph"/>
              <w:spacing w:before="111"/>
              <w:ind w:left="25" w:right="5"/>
              <w:jc w:val="center"/>
              <w:rPr>
                <w:sz w:val="13"/>
              </w:rPr>
            </w:pPr>
            <w:r>
              <w:rPr>
                <w:sz w:val="13"/>
              </w:rPr>
              <w:t>L1.01</w:t>
            </w:r>
          </w:p>
        </w:tc>
        <w:tc>
          <w:tcPr>
            <w:tcW w:w="679" w:type="dxa"/>
            <w:shd w:val="clear" w:color="auto" w:fill="EDEDED"/>
          </w:tcPr>
          <w:p w14:paraId="5F17DEB3" w14:textId="77777777" w:rsidR="0055246D" w:rsidRDefault="00450242">
            <w:pPr>
              <w:pStyle w:val="TableParagraph"/>
              <w:spacing w:before="111"/>
              <w:ind w:left="26" w:right="5"/>
              <w:jc w:val="center"/>
              <w:rPr>
                <w:sz w:val="13"/>
              </w:rPr>
            </w:pPr>
            <w:r>
              <w:rPr>
                <w:sz w:val="13"/>
              </w:rPr>
              <w:t>L1.01</w:t>
            </w:r>
          </w:p>
        </w:tc>
      </w:tr>
      <w:tr w:rsidR="0055246D" w14:paraId="4C97F902" w14:textId="77777777" w:rsidTr="00955CD9">
        <w:trPr>
          <w:trHeight w:val="356"/>
        </w:trPr>
        <w:tc>
          <w:tcPr>
            <w:tcW w:w="333" w:type="dxa"/>
            <w:vMerge/>
            <w:tcBorders>
              <w:top w:val="nil"/>
            </w:tcBorders>
            <w:shd w:val="clear" w:color="auto" w:fill="043253" w:themeFill="text2"/>
            <w:textDirection w:val="btLr"/>
          </w:tcPr>
          <w:p w14:paraId="1D0656FE" w14:textId="77777777" w:rsidR="0055246D" w:rsidRDefault="0055246D">
            <w:pPr>
              <w:rPr>
                <w:sz w:val="2"/>
                <w:szCs w:val="2"/>
              </w:rPr>
            </w:pPr>
          </w:p>
        </w:tc>
        <w:tc>
          <w:tcPr>
            <w:tcW w:w="1661" w:type="dxa"/>
            <w:shd w:val="clear" w:color="auto" w:fill="DEEAF6"/>
          </w:tcPr>
          <w:p w14:paraId="2252885F" w14:textId="0FEF1FA3" w:rsidR="0055246D" w:rsidRDefault="00450242">
            <w:pPr>
              <w:pStyle w:val="TableParagraph"/>
              <w:spacing w:before="2" w:line="170" w:lineRule="atLeast"/>
              <w:ind w:left="20" w:right="40"/>
              <w:rPr>
                <w:b/>
                <w:sz w:val="13"/>
              </w:rPr>
            </w:pPr>
            <w:r>
              <w:rPr>
                <w:b/>
                <w:sz w:val="13"/>
              </w:rPr>
              <w:t>14.</w:t>
            </w:r>
            <w:r w:rsidR="004D7D64">
              <w:rPr>
                <w:b/>
                <w:sz w:val="13"/>
              </w:rPr>
              <w:t xml:space="preserve"> </w:t>
            </w:r>
            <w:r>
              <w:rPr>
                <w:b/>
                <w:sz w:val="13"/>
              </w:rPr>
              <w:t>Government</w:t>
            </w:r>
            <w:r w:rsidR="004D7D64">
              <w:rPr>
                <w:b/>
                <w:sz w:val="13"/>
              </w:rPr>
              <w:t xml:space="preserve"> </w:t>
            </w:r>
            <w:r>
              <w:rPr>
                <w:b/>
                <w:sz w:val="13"/>
              </w:rPr>
              <w:t>Sale</w:t>
            </w:r>
            <w:r w:rsidR="004D7D64">
              <w:rPr>
                <w:b/>
                <w:sz w:val="13"/>
              </w:rPr>
              <w:t xml:space="preserve"> </w:t>
            </w:r>
            <w:r>
              <w:rPr>
                <w:b/>
                <w:sz w:val="13"/>
              </w:rPr>
              <w:t>of</w:t>
            </w:r>
            <w:r w:rsidR="004D7D64">
              <w:rPr>
                <w:b/>
                <w:sz w:val="13"/>
              </w:rPr>
              <w:t xml:space="preserve"> </w:t>
            </w:r>
            <w:r>
              <w:rPr>
                <w:b/>
                <w:sz w:val="13"/>
              </w:rPr>
              <w:t>Pre-</w:t>
            </w:r>
            <w:r w:rsidR="004D7D64">
              <w:rPr>
                <w:b/>
                <w:sz w:val="13"/>
              </w:rPr>
              <w:t xml:space="preserve"> </w:t>
            </w:r>
            <w:r>
              <w:rPr>
                <w:b/>
                <w:sz w:val="13"/>
              </w:rPr>
              <w:t>paid</w:t>
            </w:r>
            <w:r w:rsidR="004D7D64">
              <w:rPr>
                <w:b/>
                <w:sz w:val="13"/>
              </w:rPr>
              <w:t xml:space="preserve"> </w:t>
            </w:r>
            <w:r>
              <w:rPr>
                <w:b/>
                <w:sz w:val="13"/>
              </w:rPr>
              <w:t>Goods</w:t>
            </w:r>
          </w:p>
        </w:tc>
        <w:tc>
          <w:tcPr>
            <w:tcW w:w="753" w:type="dxa"/>
          </w:tcPr>
          <w:p w14:paraId="1EECA1B9" w14:textId="77777777" w:rsidR="0055246D" w:rsidRDefault="00450242">
            <w:pPr>
              <w:pStyle w:val="TableParagraph"/>
              <w:spacing w:before="104"/>
              <w:ind w:right="207"/>
              <w:jc w:val="right"/>
              <w:rPr>
                <w:sz w:val="13"/>
              </w:rPr>
            </w:pPr>
            <w:r>
              <w:rPr>
                <w:sz w:val="13"/>
              </w:rPr>
              <w:t>L1.02</w:t>
            </w:r>
          </w:p>
        </w:tc>
        <w:tc>
          <w:tcPr>
            <w:tcW w:w="679" w:type="dxa"/>
          </w:tcPr>
          <w:p w14:paraId="7B37605A" w14:textId="77777777" w:rsidR="0055246D" w:rsidRDefault="0055246D">
            <w:pPr>
              <w:pStyle w:val="TableParagraph"/>
              <w:rPr>
                <w:sz w:val="12"/>
              </w:rPr>
            </w:pPr>
          </w:p>
        </w:tc>
        <w:tc>
          <w:tcPr>
            <w:tcW w:w="679" w:type="dxa"/>
          </w:tcPr>
          <w:p w14:paraId="394798F2" w14:textId="77777777" w:rsidR="0055246D" w:rsidRDefault="0055246D">
            <w:pPr>
              <w:pStyle w:val="TableParagraph"/>
              <w:rPr>
                <w:sz w:val="12"/>
              </w:rPr>
            </w:pPr>
          </w:p>
        </w:tc>
        <w:tc>
          <w:tcPr>
            <w:tcW w:w="679" w:type="dxa"/>
          </w:tcPr>
          <w:p w14:paraId="3889A505" w14:textId="77777777" w:rsidR="0055246D" w:rsidRDefault="0055246D">
            <w:pPr>
              <w:pStyle w:val="TableParagraph"/>
              <w:rPr>
                <w:sz w:val="12"/>
              </w:rPr>
            </w:pPr>
          </w:p>
        </w:tc>
        <w:tc>
          <w:tcPr>
            <w:tcW w:w="679" w:type="dxa"/>
          </w:tcPr>
          <w:p w14:paraId="29079D35" w14:textId="77777777" w:rsidR="0055246D" w:rsidRDefault="0055246D">
            <w:pPr>
              <w:pStyle w:val="TableParagraph"/>
              <w:rPr>
                <w:sz w:val="12"/>
              </w:rPr>
            </w:pPr>
          </w:p>
        </w:tc>
        <w:tc>
          <w:tcPr>
            <w:tcW w:w="679" w:type="dxa"/>
          </w:tcPr>
          <w:p w14:paraId="17686DC7" w14:textId="77777777" w:rsidR="0055246D" w:rsidRDefault="0055246D">
            <w:pPr>
              <w:pStyle w:val="TableParagraph"/>
              <w:rPr>
                <w:sz w:val="12"/>
              </w:rPr>
            </w:pPr>
          </w:p>
        </w:tc>
        <w:tc>
          <w:tcPr>
            <w:tcW w:w="679" w:type="dxa"/>
          </w:tcPr>
          <w:p w14:paraId="53BD644D" w14:textId="77777777" w:rsidR="0055246D" w:rsidRDefault="0055246D">
            <w:pPr>
              <w:pStyle w:val="TableParagraph"/>
              <w:rPr>
                <w:sz w:val="12"/>
              </w:rPr>
            </w:pPr>
          </w:p>
        </w:tc>
        <w:tc>
          <w:tcPr>
            <w:tcW w:w="679" w:type="dxa"/>
          </w:tcPr>
          <w:p w14:paraId="1A3FAC43" w14:textId="77777777" w:rsidR="0055246D" w:rsidRDefault="0055246D">
            <w:pPr>
              <w:pStyle w:val="TableParagraph"/>
              <w:rPr>
                <w:sz w:val="12"/>
              </w:rPr>
            </w:pPr>
          </w:p>
        </w:tc>
        <w:tc>
          <w:tcPr>
            <w:tcW w:w="679" w:type="dxa"/>
          </w:tcPr>
          <w:p w14:paraId="2BBD94B2" w14:textId="77777777" w:rsidR="0055246D" w:rsidRDefault="0055246D">
            <w:pPr>
              <w:pStyle w:val="TableParagraph"/>
              <w:rPr>
                <w:sz w:val="12"/>
              </w:rPr>
            </w:pPr>
          </w:p>
        </w:tc>
        <w:tc>
          <w:tcPr>
            <w:tcW w:w="679" w:type="dxa"/>
          </w:tcPr>
          <w:p w14:paraId="1D365415" w14:textId="77777777" w:rsidR="0055246D" w:rsidRDefault="00450242">
            <w:pPr>
              <w:pStyle w:val="TableParagraph"/>
              <w:spacing w:before="104"/>
              <w:ind w:left="25" w:right="5"/>
              <w:jc w:val="center"/>
              <w:rPr>
                <w:sz w:val="13"/>
              </w:rPr>
            </w:pPr>
            <w:r>
              <w:rPr>
                <w:sz w:val="13"/>
              </w:rPr>
              <w:t>L1.02</w:t>
            </w:r>
          </w:p>
        </w:tc>
        <w:tc>
          <w:tcPr>
            <w:tcW w:w="679" w:type="dxa"/>
          </w:tcPr>
          <w:p w14:paraId="276ED10C" w14:textId="77777777" w:rsidR="0055246D" w:rsidRDefault="00450242">
            <w:pPr>
              <w:pStyle w:val="TableParagraph"/>
              <w:spacing w:before="104"/>
              <w:ind w:left="26" w:right="5"/>
              <w:jc w:val="center"/>
              <w:rPr>
                <w:sz w:val="13"/>
              </w:rPr>
            </w:pPr>
            <w:r>
              <w:rPr>
                <w:sz w:val="13"/>
              </w:rPr>
              <w:t>L1.01</w:t>
            </w:r>
          </w:p>
        </w:tc>
      </w:tr>
      <w:tr w:rsidR="0055246D" w14:paraId="56FA55AA" w14:textId="77777777" w:rsidTr="00955CD9">
        <w:trPr>
          <w:trHeight w:val="356"/>
        </w:trPr>
        <w:tc>
          <w:tcPr>
            <w:tcW w:w="333" w:type="dxa"/>
            <w:vMerge/>
            <w:tcBorders>
              <w:top w:val="nil"/>
            </w:tcBorders>
            <w:shd w:val="clear" w:color="auto" w:fill="043253" w:themeFill="text2"/>
            <w:textDirection w:val="btLr"/>
          </w:tcPr>
          <w:p w14:paraId="5854DE7F" w14:textId="77777777" w:rsidR="0055246D" w:rsidRDefault="0055246D">
            <w:pPr>
              <w:rPr>
                <w:sz w:val="2"/>
                <w:szCs w:val="2"/>
              </w:rPr>
            </w:pPr>
          </w:p>
        </w:tc>
        <w:tc>
          <w:tcPr>
            <w:tcW w:w="1661" w:type="dxa"/>
            <w:shd w:val="clear" w:color="auto" w:fill="DEEAF6"/>
          </w:tcPr>
          <w:p w14:paraId="1D50898A" w14:textId="3C881B85" w:rsidR="0055246D" w:rsidRDefault="00450242">
            <w:pPr>
              <w:pStyle w:val="TableParagraph"/>
              <w:spacing w:before="2" w:line="170" w:lineRule="atLeast"/>
              <w:ind w:left="20" w:right="40"/>
              <w:rPr>
                <w:b/>
                <w:sz w:val="13"/>
              </w:rPr>
            </w:pPr>
            <w:r>
              <w:rPr>
                <w:b/>
                <w:sz w:val="13"/>
              </w:rPr>
              <w:t>15.</w:t>
            </w:r>
            <w:r w:rsidR="004D7D64">
              <w:rPr>
                <w:b/>
                <w:sz w:val="13"/>
              </w:rPr>
              <w:t xml:space="preserve"> </w:t>
            </w:r>
            <w:r>
              <w:rPr>
                <w:b/>
                <w:sz w:val="13"/>
              </w:rPr>
              <w:t>Budget</w:t>
            </w:r>
            <w:r w:rsidR="004D7D64">
              <w:rPr>
                <w:b/>
                <w:sz w:val="13"/>
              </w:rPr>
              <w:t xml:space="preserve"> </w:t>
            </w:r>
            <w:r>
              <w:rPr>
                <w:b/>
                <w:sz w:val="13"/>
              </w:rPr>
              <w:t>Authority</w:t>
            </w:r>
            <w:r w:rsidR="004D7D64">
              <w:rPr>
                <w:b/>
                <w:sz w:val="13"/>
              </w:rPr>
              <w:t xml:space="preserve"> </w:t>
            </w:r>
            <w:r>
              <w:rPr>
                <w:b/>
                <w:sz w:val="13"/>
              </w:rPr>
              <w:t>Transfers</w:t>
            </w:r>
          </w:p>
        </w:tc>
        <w:tc>
          <w:tcPr>
            <w:tcW w:w="753" w:type="dxa"/>
            <w:shd w:val="clear" w:color="auto" w:fill="EDEDED"/>
          </w:tcPr>
          <w:p w14:paraId="1D6F553D" w14:textId="7A49D8C7" w:rsidR="0055246D" w:rsidRDefault="00450242">
            <w:pPr>
              <w:pStyle w:val="TableParagraph"/>
              <w:spacing w:before="2" w:line="170" w:lineRule="atLeast"/>
              <w:ind w:left="224" w:right="174" w:hanging="19"/>
              <w:rPr>
                <w:sz w:val="13"/>
              </w:rPr>
            </w:pPr>
            <w:r>
              <w:rPr>
                <w:sz w:val="13"/>
              </w:rPr>
              <w:t>L1.01;</w:t>
            </w:r>
            <w:r w:rsidR="004D7D64">
              <w:rPr>
                <w:sz w:val="13"/>
              </w:rPr>
              <w:t xml:space="preserve"> </w:t>
            </w:r>
            <w:r>
              <w:rPr>
                <w:sz w:val="13"/>
              </w:rPr>
              <w:t>L1.03</w:t>
            </w:r>
          </w:p>
        </w:tc>
        <w:tc>
          <w:tcPr>
            <w:tcW w:w="679" w:type="dxa"/>
            <w:shd w:val="clear" w:color="auto" w:fill="EDEDED"/>
          </w:tcPr>
          <w:p w14:paraId="2CA7ADD4" w14:textId="77777777" w:rsidR="0055246D" w:rsidRDefault="0055246D">
            <w:pPr>
              <w:pStyle w:val="TableParagraph"/>
              <w:rPr>
                <w:sz w:val="12"/>
              </w:rPr>
            </w:pPr>
          </w:p>
        </w:tc>
        <w:tc>
          <w:tcPr>
            <w:tcW w:w="679" w:type="dxa"/>
            <w:shd w:val="clear" w:color="auto" w:fill="EDEDED"/>
          </w:tcPr>
          <w:p w14:paraId="314EE24A" w14:textId="77777777" w:rsidR="0055246D" w:rsidRDefault="0055246D">
            <w:pPr>
              <w:pStyle w:val="TableParagraph"/>
              <w:rPr>
                <w:sz w:val="12"/>
              </w:rPr>
            </w:pPr>
          </w:p>
        </w:tc>
        <w:tc>
          <w:tcPr>
            <w:tcW w:w="679" w:type="dxa"/>
            <w:shd w:val="clear" w:color="auto" w:fill="EDEDED"/>
          </w:tcPr>
          <w:p w14:paraId="76614669" w14:textId="77777777" w:rsidR="0055246D" w:rsidRDefault="0055246D">
            <w:pPr>
              <w:pStyle w:val="TableParagraph"/>
              <w:rPr>
                <w:sz w:val="12"/>
              </w:rPr>
            </w:pPr>
          </w:p>
        </w:tc>
        <w:tc>
          <w:tcPr>
            <w:tcW w:w="679" w:type="dxa"/>
            <w:shd w:val="clear" w:color="auto" w:fill="EDEDED"/>
          </w:tcPr>
          <w:p w14:paraId="57590049" w14:textId="77777777" w:rsidR="0055246D" w:rsidRDefault="0055246D">
            <w:pPr>
              <w:pStyle w:val="TableParagraph"/>
              <w:rPr>
                <w:sz w:val="12"/>
              </w:rPr>
            </w:pPr>
          </w:p>
        </w:tc>
        <w:tc>
          <w:tcPr>
            <w:tcW w:w="679" w:type="dxa"/>
            <w:shd w:val="clear" w:color="auto" w:fill="EDEDED"/>
          </w:tcPr>
          <w:p w14:paraId="0C5B615A" w14:textId="77777777" w:rsidR="0055246D" w:rsidRDefault="0055246D">
            <w:pPr>
              <w:pStyle w:val="TableParagraph"/>
              <w:rPr>
                <w:sz w:val="12"/>
              </w:rPr>
            </w:pPr>
          </w:p>
        </w:tc>
        <w:tc>
          <w:tcPr>
            <w:tcW w:w="679" w:type="dxa"/>
            <w:shd w:val="clear" w:color="auto" w:fill="EDEDED"/>
          </w:tcPr>
          <w:p w14:paraId="792F1AA2" w14:textId="77777777" w:rsidR="0055246D" w:rsidRDefault="0055246D">
            <w:pPr>
              <w:pStyle w:val="TableParagraph"/>
              <w:rPr>
                <w:sz w:val="12"/>
              </w:rPr>
            </w:pPr>
          </w:p>
        </w:tc>
        <w:tc>
          <w:tcPr>
            <w:tcW w:w="679" w:type="dxa"/>
            <w:shd w:val="clear" w:color="auto" w:fill="EDEDED"/>
          </w:tcPr>
          <w:p w14:paraId="1A499DFC" w14:textId="77777777" w:rsidR="0055246D" w:rsidRDefault="0055246D">
            <w:pPr>
              <w:pStyle w:val="TableParagraph"/>
              <w:rPr>
                <w:sz w:val="12"/>
              </w:rPr>
            </w:pPr>
          </w:p>
        </w:tc>
        <w:tc>
          <w:tcPr>
            <w:tcW w:w="679" w:type="dxa"/>
            <w:shd w:val="clear" w:color="auto" w:fill="EDEDED"/>
          </w:tcPr>
          <w:p w14:paraId="5E7E3C41" w14:textId="77777777" w:rsidR="0055246D" w:rsidRDefault="0055246D">
            <w:pPr>
              <w:pStyle w:val="TableParagraph"/>
              <w:rPr>
                <w:sz w:val="12"/>
              </w:rPr>
            </w:pPr>
          </w:p>
        </w:tc>
        <w:tc>
          <w:tcPr>
            <w:tcW w:w="679" w:type="dxa"/>
            <w:shd w:val="clear" w:color="auto" w:fill="EDEDED"/>
          </w:tcPr>
          <w:p w14:paraId="03F828E4" w14:textId="77777777" w:rsidR="0055246D" w:rsidRDefault="0055246D">
            <w:pPr>
              <w:pStyle w:val="TableParagraph"/>
              <w:rPr>
                <w:sz w:val="12"/>
              </w:rPr>
            </w:pPr>
          </w:p>
        </w:tc>
        <w:tc>
          <w:tcPr>
            <w:tcW w:w="679" w:type="dxa"/>
            <w:shd w:val="clear" w:color="auto" w:fill="EDEDED"/>
          </w:tcPr>
          <w:p w14:paraId="56CCBB9B" w14:textId="77777777" w:rsidR="0055246D" w:rsidRDefault="00450242">
            <w:pPr>
              <w:pStyle w:val="TableParagraph"/>
              <w:spacing w:before="104"/>
              <w:ind w:left="26" w:right="5"/>
              <w:jc w:val="center"/>
              <w:rPr>
                <w:sz w:val="13"/>
              </w:rPr>
            </w:pPr>
            <w:r>
              <w:rPr>
                <w:sz w:val="13"/>
              </w:rPr>
              <w:t>L1.01</w:t>
            </w:r>
          </w:p>
        </w:tc>
      </w:tr>
      <w:tr w:rsidR="0055246D" w14:paraId="2B6AF785" w14:textId="77777777" w:rsidTr="00955CD9">
        <w:trPr>
          <w:trHeight w:val="331"/>
        </w:trPr>
        <w:tc>
          <w:tcPr>
            <w:tcW w:w="333" w:type="dxa"/>
            <w:vMerge/>
            <w:tcBorders>
              <w:top w:val="nil"/>
            </w:tcBorders>
            <w:shd w:val="clear" w:color="auto" w:fill="043253" w:themeFill="text2"/>
            <w:textDirection w:val="btLr"/>
          </w:tcPr>
          <w:p w14:paraId="2AC57CB0" w14:textId="77777777" w:rsidR="0055246D" w:rsidRDefault="0055246D">
            <w:pPr>
              <w:rPr>
                <w:sz w:val="2"/>
                <w:szCs w:val="2"/>
              </w:rPr>
            </w:pPr>
          </w:p>
        </w:tc>
        <w:tc>
          <w:tcPr>
            <w:tcW w:w="1661" w:type="dxa"/>
            <w:shd w:val="clear" w:color="auto" w:fill="DEEAF6"/>
          </w:tcPr>
          <w:p w14:paraId="7B301BE5" w14:textId="32AA0EB5" w:rsidR="0055246D" w:rsidRDefault="00450242">
            <w:pPr>
              <w:pStyle w:val="TableParagraph"/>
              <w:spacing w:before="9"/>
              <w:ind w:left="20"/>
              <w:rPr>
                <w:b/>
                <w:sz w:val="13"/>
              </w:rPr>
            </w:pPr>
            <w:r>
              <w:rPr>
                <w:b/>
                <w:sz w:val="13"/>
              </w:rPr>
              <w:t>16.</w:t>
            </w:r>
            <w:r w:rsidR="004D7D64">
              <w:rPr>
                <w:b/>
                <w:sz w:val="13"/>
              </w:rPr>
              <w:t xml:space="preserve"> </w:t>
            </w:r>
            <w:r>
              <w:rPr>
                <w:b/>
                <w:sz w:val="13"/>
              </w:rPr>
              <w:t>Financial</w:t>
            </w:r>
            <w:r w:rsidR="004D7D64">
              <w:rPr>
                <w:b/>
                <w:sz w:val="13"/>
              </w:rPr>
              <w:t xml:space="preserve"> </w:t>
            </w:r>
            <w:r>
              <w:rPr>
                <w:b/>
                <w:sz w:val="13"/>
              </w:rPr>
              <w:t>Accruals</w:t>
            </w:r>
            <w:r w:rsidR="004D7D64">
              <w:rPr>
                <w:b/>
                <w:sz w:val="13"/>
              </w:rPr>
              <w:t xml:space="preserve"> </w:t>
            </w:r>
            <w:r>
              <w:rPr>
                <w:b/>
                <w:sz w:val="13"/>
              </w:rPr>
              <w:t>and</w:t>
            </w:r>
          </w:p>
          <w:p w14:paraId="0030964D" w14:textId="77777777" w:rsidR="0055246D" w:rsidRDefault="00450242">
            <w:pPr>
              <w:pStyle w:val="TableParagraph"/>
              <w:spacing w:before="22" w:line="131" w:lineRule="exact"/>
              <w:ind w:left="20"/>
              <w:rPr>
                <w:b/>
                <w:sz w:val="13"/>
              </w:rPr>
            </w:pPr>
            <w:r>
              <w:rPr>
                <w:b/>
                <w:sz w:val="13"/>
              </w:rPr>
              <w:t>Reporting</w:t>
            </w:r>
          </w:p>
        </w:tc>
        <w:tc>
          <w:tcPr>
            <w:tcW w:w="753" w:type="dxa"/>
          </w:tcPr>
          <w:p w14:paraId="5186B13D" w14:textId="77777777" w:rsidR="0055246D" w:rsidRDefault="0055246D">
            <w:pPr>
              <w:pStyle w:val="TableParagraph"/>
              <w:rPr>
                <w:sz w:val="12"/>
              </w:rPr>
            </w:pPr>
          </w:p>
        </w:tc>
        <w:tc>
          <w:tcPr>
            <w:tcW w:w="679" w:type="dxa"/>
          </w:tcPr>
          <w:p w14:paraId="6C57C439" w14:textId="77777777" w:rsidR="0055246D" w:rsidRDefault="0055246D">
            <w:pPr>
              <w:pStyle w:val="TableParagraph"/>
              <w:rPr>
                <w:sz w:val="12"/>
              </w:rPr>
            </w:pPr>
          </w:p>
        </w:tc>
        <w:tc>
          <w:tcPr>
            <w:tcW w:w="679" w:type="dxa"/>
          </w:tcPr>
          <w:p w14:paraId="3D404BC9" w14:textId="77777777" w:rsidR="0055246D" w:rsidRDefault="0055246D">
            <w:pPr>
              <w:pStyle w:val="TableParagraph"/>
              <w:rPr>
                <w:sz w:val="12"/>
              </w:rPr>
            </w:pPr>
          </w:p>
        </w:tc>
        <w:tc>
          <w:tcPr>
            <w:tcW w:w="679" w:type="dxa"/>
          </w:tcPr>
          <w:p w14:paraId="61319B8A" w14:textId="77777777" w:rsidR="0055246D" w:rsidRDefault="0055246D">
            <w:pPr>
              <w:pStyle w:val="TableParagraph"/>
              <w:rPr>
                <w:sz w:val="12"/>
              </w:rPr>
            </w:pPr>
          </w:p>
        </w:tc>
        <w:tc>
          <w:tcPr>
            <w:tcW w:w="679" w:type="dxa"/>
          </w:tcPr>
          <w:p w14:paraId="31A560F4" w14:textId="77777777" w:rsidR="0055246D" w:rsidRDefault="0055246D">
            <w:pPr>
              <w:pStyle w:val="TableParagraph"/>
              <w:rPr>
                <w:sz w:val="12"/>
              </w:rPr>
            </w:pPr>
          </w:p>
        </w:tc>
        <w:tc>
          <w:tcPr>
            <w:tcW w:w="679" w:type="dxa"/>
          </w:tcPr>
          <w:p w14:paraId="70DF735C" w14:textId="77777777" w:rsidR="0055246D" w:rsidRDefault="0055246D">
            <w:pPr>
              <w:pStyle w:val="TableParagraph"/>
              <w:rPr>
                <w:sz w:val="12"/>
              </w:rPr>
            </w:pPr>
          </w:p>
        </w:tc>
        <w:tc>
          <w:tcPr>
            <w:tcW w:w="679" w:type="dxa"/>
          </w:tcPr>
          <w:p w14:paraId="3A413BF6" w14:textId="77777777" w:rsidR="0055246D" w:rsidRDefault="0055246D">
            <w:pPr>
              <w:pStyle w:val="TableParagraph"/>
              <w:rPr>
                <w:sz w:val="12"/>
              </w:rPr>
            </w:pPr>
          </w:p>
        </w:tc>
        <w:tc>
          <w:tcPr>
            <w:tcW w:w="679" w:type="dxa"/>
          </w:tcPr>
          <w:p w14:paraId="33D28B4B" w14:textId="77777777" w:rsidR="0055246D" w:rsidRDefault="0055246D">
            <w:pPr>
              <w:pStyle w:val="TableParagraph"/>
              <w:rPr>
                <w:sz w:val="12"/>
              </w:rPr>
            </w:pPr>
          </w:p>
        </w:tc>
        <w:tc>
          <w:tcPr>
            <w:tcW w:w="679" w:type="dxa"/>
          </w:tcPr>
          <w:p w14:paraId="37EFA3E3" w14:textId="77777777" w:rsidR="0055246D" w:rsidRDefault="0055246D">
            <w:pPr>
              <w:pStyle w:val="TableParagraph"/>
              <w:rPr>
                <w:sz w:val="12"/>
              </w:rPr>
            </w:pPr>
          </w:p>
        </w:tc>
        <w:tc>
          <w:tcPr>
            <w:tcW w:w="679" w:type="dxa"/>
          </w:tcPr>
          <w:p w14:paraId="41C6AC2A" w14:textId="77777777" w:rsidR="0055246D" w:rsidRDefault="0055246D">
            <w:pPr>
              <w:pStyle w:val="TableParagraph"/>
              <w:rPr>
                <w:sz w:val="12"/>
              </w:rPr>
            </w:pPr>
          </w:p>
        </w:tc>
        <w:tc>
          <w:tcPr>
            <w:tcW w:w="679" w:type="dxa"/>
          </w:tcPr>
          <w:p w14:paraId="02B96057" w14:textId="77777777" w:rsidR="0055246D" w:rsidRDefault="00450242">
            <w:pPr>
              <w:pStyle w:val="TableParagraph"/>
              <w:spacing w:before="9"/>
              <w:ind w:left="172"/>
              <w:rPr>
                <w:sz w:val="13"/>
              </w:rPr>
            </w:pPr>
            <w:r>
              <w:rPr>
                <w:sz w:val="13"/>
              </w:rPr>
              <w:t>L1.</w:t>
            </w:r>
            <w:proofErr w:type="gramStart"/>
            <w:r>
              <w:rPr>
                <w:sz w:val="13"/>
              </w:rPr>
              <w:t>01;</w:t>
            </w:r>
            <w:proofErr w:type="gramEnd"/>
          </w:p>
          <w:p w14:paraId="40AD7948" w14:textId="77777777" w:rsidR="0055246D" w:rsidRDefault="00450242">
            <w:pPr>
              <w:pStyle w:val="TableParagraph"/>
              <w:spacing w:before="22" w:line="131" w:lineRule="exact"/>
              <w:ind w:left="190"/>
              <w:rPr>
                <w:sz w:val="13"/>
              </w:rPr>
            </w:pPr>
            <w:r>
              <w:rPr>
                <w:sz w:val="13"/>
              </w:rPr>
              <w:t>L2.01</w:t>
            </w:r>
          </w:p>
        </w:tc>
      </w:tr>
      <w:tr w:rsidR="0055246D" w14:paraId="445DC99B" w14:textId="77777777" w:rsidTr="00955CD9">
        <w:trPr>
          <w:trHeight w:val="502"/>
        </w:trPr>
        <w:tc>
          <w:tcPr>
            <w:tcW w:w="333" w:type="dxa"/>
            <w:vMerge/>
            <w:tcBorders>
              <w:top w:val="nil"/>
            </w:tcBorders>
            <w:shd w:val="clear" w:color="auto" w:fill="043253" w:themeFill="text2"/>
            <w:textDirection w:val="btLr"/>
          </w:tcPr>
          <w:p w14:paraId="2DC44586" w14:textId="77777777" w:rsidR="0055246D" w:rsidRDefault="0055246D">
            <w:pPr>
              <w:rPr>
                <w:sz w:val="2"/>
                <w:szCs w:val="2"/>
              </w:rPr>
            </w:pPr>
          </w:p>
        </w:tc>
        <w:tc>
          <w:tcPr>
            <w:tcW w:w="1661" w:type="dxa"/>
            <w:shd w:val="clear" w:color="auto" w:fill="DEEAF6"/>
          </w:tcPr>
          <w:p w14:paraId="35AFD125" w14:textId="543F784A" w:rsidR="0055246D" w:rsidRDefault="00450242">
            <w:pPr>
              <w:pStyle w:val="TableParagraph"/>
              <w:spacing w:before="92" w:line="273" w:lineRule="auto"/>
              <w:ind w:left="20" w:right="40"/>
              <w:rPr>
                <w:b/>
                <w:sz w:val="13"/>
              </w:rPr>
            </w:pPr>
            <w:r>
              <w:rPr>
                <w:b/>
                <w:sz w:val="13"/>
              </w:rPr>
              <w:t>17.</w:t>
            </w:r>
            <w:r w:rsidR="004D7D64">
              <w:rPr>
                <w:b/>
                <w:sz w:val="13"/>
              </w:rPr>
              <w:t xml:space="preserve"> </w:t>
            </w:r>
            <w:r>
              <w:rPr>
                <w:b/>
                <w:sz w:val="13"/>
              </w:rPr>
              <w:t>Procurement</w:t>
            </w:r>
            <w:r w:rsidR="004D7D64">
              <w:rPr>
                <w:b/>
                <w:sz w:val="13"/>
              </w:rPr>
              <w:t xml:space="preserve"> </w:t>
            </w:r>
            <w:r>
              <w:rPr>
                <w:b/>
                <w:sz w:val="13"/>
              </w:rPr>
              <w:t>During</w:t>
            </w:r>
            <w:r w:rsidR="004D7D64">
              <w:rPr>
                <w:b/>
                <w:sz w:val="13"/>
              </w:rPr>
              <w:t xml:space="preserve"> </w:t>
            </w:r>
            <w:r>
              <w:rPr>
                <w:b/>
                <w:sz w:val="13"/>
              </w:rPr>
              <w:t>a</w:t>
            </w:r>
            <w:r w:rsidR="004D7D64">
              <w:rPr>
                <w:b/>
                <w:sz w:val="13"/>
              </w:rPr>
              <w:t xml:space="preserve"> </w:t>
            </w:r>
            <w:r>
              <w:rPr>
                <w:b/>
                <w:sz w:val="13"/>
              </w:rPr>
              <w:t>Continuing</w:t>
            </w:r>
            <w:r w:rsidR="004D7D64">
              <w:rPr>
                <w:b/>
                <w:sz w:val="13"/>
              </w:rPr>
              <w:t xml:space="preserve"> </w:t>
            </w:r>
            <w:r>
              <w:rPr>
                <w:b/>
                <w:sz w:val="13"/>
              </w:rPr>
              <w:t>Resolution</w:t>
            </w:r>
            <w:r w:rsidR="004D7D64">
              <w:rPr>
                <w:b/>
                <w:sz w:val="13"/>
              </w:rPr>
              <w:t xml:space="preserve"> </w:t>
            </w:r>
            <w:r>
              <w:rPr>
                <w:b/>
                <w:sz w:val="13"/>
              </w:rPr>
              <w:t>(CR)</w:t>
            </w:r>
          </w:p>
        </w:tc>
        <w:tc>
          <w:tcPr>
            <w:tcW w:w="753" w:type="dxa"/>
            <w:shd w:val="clear" w:color="auto" w:fill="EDEDED"/>
          </w:tcPr>
          <w:p w14:paraId="4FFCBC07" w14:textId="77777777" w:rsidR="0055246D" w:rsidRDefault="0055246D">
            <w:pPr>
              <w:pStyle w:val="TableParagraph"/>
              <w:spacing w:before="8"/>
              <w:rPr>
                <w:sz w:val="15"/>
              </w:rPr>
            </w:pPr>
          </w:p>
          <w:p w14:paraId="0FDBEF81" w14:textId="77777777" w:rsidR="0055246D" w:rsidRDefault="00450242">
            <w:pPr>
              <w:pStyle w:val="TableParagraph"/>
              <w:ind w:right="207"/>
              <w:jc w:val="right"/>
              <w:rPr>
                <w:sz w:val="13"/>
              </w:rPr>
            </w:pPr>
            <w:r>
              <w:rPr>
                <w:sz w:val="13"/>
              </w:rPr>
              <w:t>L1.04</w:t>
            </w:r>
          </w:p>
        </w:tc>
        <w:tc>
          <w:tcPr>
            <w:tcW w:w="679" w:type="dxa"/>
            <w:shd w:val="clear" w:color="auto" w:fill="EDEDED"/>
          </w:tcPr>
          <w:p w14:paraId="1728B4D0" w14:textId="77777777" w:rsidR="0055246D" w:rsidRDefault="0055246D">
            <w:pPr>
              <w:pStyle w:val="TableParagraph"/>
              <w:spacing w:before="8"/>
              <w:rPr>
                <w:sz w:val="15"/>
              </w:rPr>
            </w:pPr>
          </w:p>
          <w:p w14:paraId="31DAA0DE" w14:textId="77777777" w:rsidR="0055246D" w:rsidRDefault="00450242">
            <w:pPr>
              <w:pStyle w:val="TableParagraph"/>
              <w:ind w:right="170"/>
              <w:jc w:val="right"/>
              <w:rPr>
                <w:sz w:val="13"/>
              </w:rPr>
            </w:pPr>
            <w:r>
              <w:rPr>
                <w:sz w:val="13"/>
              </w:rPr>
              <w:t>L1.02</w:t>
            </w:r>
          </w:p>
        </w:tc>
        <w:tc>
          <w:tcPr>
            <w:tcW w:w="679" w:type="dxa"/>
            <w:shd w:val="clear" w:color="auto" w:fill="EDEDED"/>
          </w:tcPr>
          <w:p w14:paraId="34959D4B" w14:textId="77777777" w:rsidR="0055246D" w:rsidRDefault="0055246D">
            <w:pPr>
              <w:pStyle w:val="TableParagraph"/>
              <w:rPr>
                <w:sz w:val="12"/>
              </w:rPr>
            </w:pPr>
          </w:p>
        </w:tc>
        <w:tc>
          <w:tcPr>
            <w:tcW w:w="679" w:type="dxa"/>
            <w:shd w:val="clear" w:color="auto" w:fill="EDEDED"/>
          </w:tcPr>
          <w:p w14:paraId="7BD58BA2" w14:textId="77777777" w:rsidR="0055246D" w:rsidRDefault="0055246D">
            <w:pPr>
              <w:pStyle w:val="TableParagraph"/>
              <w:rPr>
                <w:sz w:val="12"/>
              </w:rPr>
            </w:pPr>
          </w:p>
        </w:tc>
        <w:tc>
          <w:tcPr>
            <w:tcW w:w="679" w:type="dxa"/>
            <w:shd w:val="clear" w:color="auto" w:fill="EDEDED"/>
          </w:tcPr>
          <w:p w14:paraId="4357A966" w14:textId="77777777" w:rsidR="0055246D" w:rsidRDefault="0055246D">
            <w:pPr>
              <w:pStyle w:val="TableParagraph"/>
              <w:rPr>
                <w:sz w:val="12"/>
              </w:rPr>
            </w:pPr>
          </w:p>
        </w:tc>
        <w:tc>
          <w:tcPr>
            <w:tcW w:w="679" w:type="dxa"/>
            <w:shd w:val="clear" w:color="auto" w:fill="EDEDED"/>
          </w:tcPr>
          <w:p w14:paraId="44690661" w14:textId="77777777" w:rsidR="0055246D" w:rsidRDefault="0055246D">
            <w:pPr>
              <w:pStyle w:val="TableParagraph"/>
              <w:rPr>
                <w:sz w:val="12"/>
              </w:rPr>
            </w:pPr>
          </w:p>
        </w:tc>
        <w:tc>
          <w:tcPr>
            <w:tcW w:w="679" w:type="dxa"/>
            <w:shd w:val="clear" w:color="auto" w:fill="EDEDED"/>
          </w:tcPr>
          <w:p w14:paraId="74539910" w14:textId="77777777" w:rsidR="0055246D" w:rsidRDefault="0055246D">
            <w:pPr>
              <w:pStyle w:val="TableParagraph"/>
              <w:rPr>
                <w:sz w:val="12"/>
              </w:rPr>
            </w:pPr>
          </w:p>
        </w:tc>
        <w:tc>
          <w:tcPr>
            <w:tcW w:w="679" w:type="dxa"/>
            <w:shd w:val="clear" w:color="auto" w:fill="EDEDED"/>
          </w:tcPr>
          <w:p w14:paraId="5A7E0CF2" w14:textId="77777777" w:rsidR="0055246D" w:rsidRDefault="0055246D">
            <w:pPr>
              <w:pStyle w:val="TableParagraph"/>
              <w:rPr>
                <w:sz w:val="12"/>
              </w:rPr>
            </w:pPr>
          </w:p>
        </w:tc>
        <w:tc>
          <w:tcPr>
            <w:tcW w:w="679" w:type="dxa"/>
            <w:shd w:val="clear" w:color="auto" w:fill="EDEDED"/>
          </w:tcPr>
          <w:p w14:paraId="60FA6563" w14:textId="77777777" w:rsidR="0055246D" w:rsidRDefault="0055246D">
            <w:pPr>
              <w:pStyle w:val="TableParagraph"/>
              <w:rPr>
                <w:sz w:val="12"/>
              </w:rPr>
            </w:pPr>
          </w:p>
        </w:tc>
        <w:tc>
          <w:tcPr>
            <w:tcW w:w="679" w:type="dxa"/>
            <w:shd w:val="clear" w:color="auto" w:fill="EDEDED"/>
          </w:tcPr>
          <w:p w14:paraId="1AC5CDBE" w14:textId="77777777" w:rsidR="0055246D" w:rsidRDefault="0055246D">
            <w:pPr>
              <w:pStyle w:val="TableParagraph"/>
              <w:rPr>
                <w:sz w:val="12"/>
              </w:rPr>
            </w:pPr>
          </w:p>
        </w:tc>
        <w:tc>
          <w:tcPr>
            <w:tcW w:w="679" w:type="dxa"/>
            <w:shd w:val="clear" w:color="auto" w:fill="EDEDED"/>
          </w:tcPr>
          <w:p w14:paraId="342D4C27" w14:textId="77777777" w:rsidR="0055246D" w:rsidRDefault="0055246D">
            <w:pPr>
              <w:pStyle w:val="TableParagraph"/>
              <w:spacing w:before="8"/>
              <w:rPr>
                <w:sz w:val="15"/>
              </w:rPr>
            </w:pPr>
          </w:p>
          <w:p w14:paraId="72C03BC0" w14:textId="77777777" w:rsidR="0055246D" w:rsidRDefault="00450242">
            <w:pPr>
              <w:pStyle w:val="TableParagraph"/>
              <w:ind w:left="26" w:right="5"/>
              <w:jc w:val="center"/>
              <w:rPr>
                <w:sz w:val="13"/>
              </w:rPr>
            </w:pPr>
            <w:r>
              <w:rPr>
                <w:sz w:val="13"/>
              </w:rPr>
              <w:t>L1.01</w:t>
            </w:r>
          </w:p>
        </w:tc>
      </w:tr>
      <w:tr w:rsidR="0055246D" w14:paraId="3B37206A" w14:textId="77777777" w:rsidTr="00955CD9">
        <w:trPr>
          <w:trHeight w:val="394"/>
        </w:trPr>
        <w:tc>
          <w:tcPr>
            <w:tcW w:w="333" w:type="dxa"/>
            <w:vMerge/>
            <w:tcBorders>
              <w:top w:val="nil"/>
            </w:tcBorders>
            <w:shd w:val="clear" w:color="auto" w:fill="043253" w:themeFill="text2"/>
            <w:textDirection w:val="btLr"/>
          </w:tcPr>
          <w:p w14:paraId="3572E399" w14:textId="77777777" w:rsidR="0055246D" w:rsidRDefault="0055246D">
            <w:pPr>
              <w:rPr>
                <w:sz w:val="2"/>
                <w:szCs w:val="2"/>
              </w:rPr>
            </w:pPr>
          </w:p>
        </w:tc>
        <w:tc>
          <w:tcPr>
            <w:tcW w:w="1661" w:type="dxa"/>
            <w:shd w:val="clear" w:color="auto" w:fill="DEEAF6"/>
          </w:tcPr>
          <w:p w14:paraId="54D98C8A" w14:textId="5777D434" w:rsidR="0055246D" w:rsidRDefault="00450242">
            <w:pPr>
              <w:pStyle w:val="TableParagraph"/>
              <w:spacing w:before="20" w:line="170" w:lineRule="atLeast"/>
              <w:ind w:left="20" w:right="242"/>
              <w:rPr>
                <w:b/>
                <w:sz w:val="13"/>
              </w:rPr>
            </w:pPr>
            <w:r>
              <w:rPr>
                <w:b/>
                <w:sz w:val="13"/>
              </w:rPr>
              <w:t>18.</w:t>
            </w:r>
            <w:r w:rsidR="004D7D64">
              <w:rPr>
                <w:b/>
                <w:sz w:val="13"/>
              </w:rPr>
              <w:t xml:space="preserve"> </w:t>
            </w:r>
            <w:r>
              <w:rPr>
                <w:b/>
                <w:sz w:val="13"/>
              </w:rPr>
              <w:t>Bulk</w:t>
            </w:r>
            <w:r w:rsidR="004D7D64">
              <w:rPr>
                <w:b/>
                <w:sz w:val="13"/>
              </w:rPr>
              <w:t xml:space="preserve"> </w:t>
            </w:r>
            <w:r>
              <w:rPr>
                <w:b/>
                <w:sz w:val="13"/>
              </w:rPr>
              <w:t>Purchases</w:t>
            </w:r>
            <w:r w:rsidR="004D7D64">
              <w:rPr>
                <w:b/>
                <w:sz w:val="13"/>
              </w:rPr>
              <w:t xml:space="preserve"> </w:t>
            </w:r>
            <w:r>
              <w:rPr>
                <w:b/>
                <w:sz w:val="13"/>
              </w:rPr>
              <w:t>Immediately</w:t>
            </w:r>
            <w:r w:rsidR="004D7D64">
              <w:rPr>
                <w:b/>
                <w:sz w:val="13"/>
              </w:rPr>
              <w:t xml:space="preserve"> </w:t>
            </w:r>
            <w:r>
              <w:rPr>
                <w:b/>
                <w:sz w:val="13"/>
              </w:rPr>
              <w:t>Distributed</w:t>
            </w:r>
          </w:p>
        </w:tc>
        <w:tc>
          <w:tcPr>
            <w:tcW w:w="753" w:type="dxa"/>
          </w:tcPr>
          <w:p w14:paraId="3C1B9D91" w14:textId="77777777" w:rsidR="0055246D" w:rsidRDefault="00450242">
            <w:pPr>
              <w:pStyle w:val="TableParagraph"/>
              <w:spacing w:before="123"/>
              <w:ind w:right="207"/>
              <w:jc w:val="right"/>
              <w:rPr>
                <w:sz w:val="13"/>
              </w:rPr>
            </w:pPr>
            <w:r>
              <w:rPr>
                <w:sz w:val="13"/>
              </w:rPr>
              <w:t>L1.01</w:t>
            </w:r>
          </w:p>
        </w:tc>
        <w:tc>
          <w:tcPr>
            <w:tcW w:w="679" w:type="dxa"/>
          </w:tcPr>
          <w:p w14:paraId="439931E9" w14:textId="77777777" w:rsidR="0055246D" w:rsidRDefault="00450242">
            <w:pPr>
              <w:pStyle w:val="TableParagraph"/>
              <w:spacing w:before="123"/>
              <w:ind w:right="170"/>
              <w:jc w:val="right"/>
              <w:rPr>
                <w:sz w:val="13"/>
              </w:rPr>
            </w:pPr>
            <w:r>
              <w:rPr>
                <w:sz w:val="13"/>
              </w:rPr>
              <w:t>L1.01</w:t>
            </w:r>
          </w:p>
        </w:tc>
        <w:tc>
          <w:tcPr>
            <w:tcW w:w="679" w:type="dxa"/>
          </w:tcPr>
          <w:p w14:paraId="16235325" w14:textId="77777777" w:rsidR="0055246D" w:rsidRDefault="00450242">
            <w:pPr>
              <w:pStyle w:val="TableParagraph"/>
              <w:spacing w:before="123"/>
              <w:ind w:left="20" w:right="5"/>
              <w:jc w:val="center"/>
              <w:rPr>
                <w:sz w:val="13"/>
              </w:rPr>
            </w:pPr>
            <w:r>
              <w:rPr>
                <w:sz w:val="13"/>
              </w:rPr>
              <w:t>L1.01</w:t>
            </w:r>
          </w:p>
        </w:tc>
        <w:tc>
          <w:tcPr>
            <w:tcW w:w="679" w:type="dxa"/>
          </w:tcPr>
          <w:p w14:paraId="55A9F978" w14:textId="77777777" w:rsidR="0055246D" w:rsidRDefault="00450242">
            <w:pPr>
              <w:pStyle w:val="TableParagraph"/>
              <w:spacing w:before="123"/>
              <w:ind w:right="169"/>
              <w:jc w:val="right"/>
              <w:rPr>
                <w:sz w:val="13"/>
              </w:rPr>
            </w:pPr>
            <w:r>
              <w:rPr>
                <w:sz w:val="13"/>
              </w:rPr>
              <w:t>L1.03</w:t>
            </w:r>
          </w:p>
        </w:tc>
        <w:tc>
          <w:tcPr>
            <w:tcW w:w="679" w:type="dxa"/>
          </w:tcPr>
          <w:p w14:paraId="6CEB15CE" w14:textId="77777777" w:rsidR="0055246D" w:rsidRDefault="0055246D">
            <w:pPr>
              <w:pStyle w:val="TableParagraph"/>
              <w:rPr>
                <w:sz w:val="12"/>
              </w:rPr>
            </w:pPr>
          </w:p>
        </w:tc>
        <w:tc>
          <w:tcPr>
            <w:tcW w:w="679" w:type="dxa"/>
          </w:tcPr>
          <w:p w14:paraId="66518E39" w14:textId="77777777" w:rsidR="0055246D" w:rsidRDefault="0055246D">
            <w:pPr>
              <w:pStyle w:val="TableParagraph"/>
              <w:rPr>
                <w:sz w:val="12"/>
              </w:rPr>
            </w:pPr>
          </w:p>
        </w:tc>
        <w:tc>
          <w:tcPr>
            <w:tcW w:w="679" w:type="dxa"/>
          </w:tcPr>
          <w:p w14:paraId="7E75FCD0" w14:textId="77777777" w:rsidR="0055246D" w:rsidRDefault="0055246D">
            <w:pPr>
              <w:pStyle w:val="TableParagraph"/>
              <w:rPr>
                <w:sz w:val="12"/>
              </w:rPr>
            </w:pPr>
          </w:p>
        </w:tc>
        <w:tc>
          <w:tcPr>
            <w:tcW w:w="679" w:type="dxa"/>
          </w:tcPr>
          <w:p w14:paraId="10FDAA0E" w14:textId="77777777" w:rsidR="0055246D" w:rsidRDefault="0055246D">
            <w:pPr>
              <w:pStyle w:val="TableParagraph"/>
              <w:rPr>
                <w:sz w:val="12"/>
              </w:rPr>
            </w:pPr>
          </w:p>
        </w:tc>
        <w:tc>
          <w:tcPr>
            <w:tcW w:w="679" w:type="dxa"/>
          </w:tcPr>
          <w:p w14:paraId="774AF2BF" w14:textId="77777777" w:rsidR="0055246D" w:rsidRDefault="0055246D">
            <w:pPr>
              <w:pStyle w:val="TableParagraph"/>
              <w:rPr>
                <w:sz w:val="12"/>
              </w:rPr>
            </w:pPr>
          </w:p>
        </w:tc>
        <w:tc>
          <w:tcPr>
            <w:tcW w:w="679" w:type="dxa"/>
          </w:tcPr>
          <w:p w14:paraId="7A292896" w14:textId="77777777" w:rsidR="0055246D" w:rsidRDefault="0055246D">
            <w:pPr>
              <w:pStyle w:val="TableParagraph"/>
              <w:rPr>
                <w:sz w:val="12"/>
              </w:rPr>
            </w:pPr>
          </w:p>
        </w:tc>
        <w:tc>
          <w:tcPr>
            <w:tcW w:w="679" w:type="dxa"/>
          </w:tcPr>
          <w:p w14:paraId="1C0F52A5" w14:textId="77777777" w:rsidR="0055246D" w:rsidRDefault="00450242">
            <w:pPr>
              <w:pStyle w:val="TableParagraph"/>
              <w:spacing w:before="123"/>
              <w:ind w:left="26" w:right="5"/>
              <w:jc w:val="center"/>
              <w:rPr>
                <w:sz w:val="13"/>
              </w:rPr>
            </w:pPr>
            <w:r>
              <w:rPr>
                <w:sz w:val="13"/>
              </w:rPr>
              <w:t>L1.01</w:t>
            </w:r>
          </w:p>
        </w:tc>
      </w:tr>
      <w:tr w:rsidR="0055246D" w14:paraId="5EE40683" w14:textId="77777777" w:rsidTr="00955CD9">
        <w:trPr>
          <w:trHeight w:val="331"/>
        </w:trPr>
        <w:tc>
          <w:tcPr>
            <w:tcW w:w="333" w:type="dxa"/>
            <w:vMerge/>
            <w:tcBorders>
              <w:top w:val="nil"/>
            </w:tcBorders>
            <w:shd w:val="clear" w:color="auto" w:fill="043253" w:themeFill="text2"/>
            <w:textDirection w:val="btLr"/>
          </w:tcPr>
          <w:p w14:paraId="2191599E" w14:textId="77777777" w:rsidR="0055246D" w:rsidRDefault="0055246D">
            <w:pPr>
              <w:rPr>
                <w:sz w:val="2"/>
                <w:szCs w:val="2"/>
              </w:rPr>
            </w:pPr>
          </w:p>
        </w:tc>
        <w:tc>
          <w:tcPr>
            <w:tcW w:w="1661" w:type="dxa"/>
            <w:shd w:val="clear" w:color="auto" w:fill="DEEAF6"/>
          </w:tcPr>
          <w:p w14:paraId="79F9E164" w14:textId="5975518A" w:rsidR="0055246D" w:rsidRDefault="00450242">
            <w:pPr>
              <w:pStyle w:val="TableParagraph"/>
              <w:spacing w:before="92"/>
              <w:ind w:left="20"/>
              <w:rPr>
                <w:b/>
                <w:sz w:val="13"/>
              </w:rPr>
            </w:pPr>
            <w:r>
              <w:rPr>
                <w:b/>
                <w:sz w:val="13"/>
              </w:rPr>
              <w:t>19.</w:t>
            </w:r>
            <w:r w:rsidR="004D7D64">
              <w:rPr>
                <w:b/>
                <w:sz w:val="13"/>
              </w:rPr>
              <w:t xml:space="preserve"> </w:t>
            </w:r>
            <w:r>
              <w:rPr>
                <w:b/>
                <w:sz w:val="13"/>
              </w:rPr>
              <w:t>Leasehold</w:t>
            </w:r>
            <w:r w:rsidR="004D7D64">
              <w:rPr>
                <w:b/>
                <w:sz w:val="13"/>
              </w:rPr>
              <w:t xml:space="preserve"> </w:t>
            </w:r>
            <w:r>
              <w:rPr>
                <w:b/>
                <w:sz w:val="13"/>
              </w:rPr>
              <w:t>Improvements</w:t>
            </w:r>
          </w:p>
        </w:tc>
        <w:tc>
          <w:tcPr>
            <w:tcW w:w="753" w:type="dxa"/>
            <w:shd w:val="clear" w:color="auto" w:fill="EDEDED"/>
          </w:tcPr>
          <w:p w14:paraId="0C636856" w14:textId="77777777" w:rsidR="0055246D" w:rsidRDefault="00450242">
            <w:pPr>
              <w:pStyle w:val="TableParagraph"/>
              <w:spacing w:before="92"/>
              <w:ind w:right="207"/>
              <w:jc w:val="right"/>
              <w:rPr>
                <w:sz w:val="13"/>
              </w:rPr>
            </w:pPr>
            <w:r>
              <w:rPr>
                <w:sz w:val="13"/>
              </w:rPr>
              <w:t>L1.01</w:t>
            </w:r>
          </w:p>
        </w:tc>
        <w:tc>
          <w:tcPr>
            <w:tcW w:w="679" w:type="dxa"/>
            <w:shd w:val="clear" w:color="auto" w:fill="EDEDED"/>
          </w:tcPr>
          <w:p w14:paraId="2CC33901" w14:textId="77777777" w:rsidR="0055246D" w:rsidRDefault="00450242">
            <w:pPr>
              <w:pStyle w:val="TableParagraph"/>
              <w:spacing w:before="92"/>
              <w:ind w:right="170"/>
              <w:jc w:val="right"/>
              <w:rPr>
                <w:sz w:val="13"/>
              </w:rPr>
            </w:pPr>
            <w:r>
              <w:rPr>
                <w:sz w:val="13"/>
              </w:rPr>
              <w:t>L1.01</w:t>
            </w:r>
          </w:p>
        </w:tc>
        <w:tc>
          <w:tcPr>
            <w:tcW w:w="679" w:type="dxa"/>
            <w:shd w:val="clear" w:color="auto" w:fill="EDEDED"/>
          </w:tcPr>
          <w:p w14:paraId="74976EED" w14:textId="77777777" w:rsidR="0055246D" w:rsidRDefault="00450242">
            <w:pPr>
              <w:pStyle w:val="TableParagraph"/>
              <w:spacing w:before="92"/>
              <w:ind w:left="20" w:right="5"/>
              <w:jc w:val="center"/>
              <w:rPr>
                <w:sz w:val="13"/>
              </w:rPr>
            </w:pPr>
            <w:r>
              <w:rPr>
                <w:sz w:val="13"/>
              </w:rPr>
              <w:t>L1.03</w:t>
            </w:r>
          </w:p>
        </w:tc>
        <w:tc>
          <w:tcPr>
            <w:tcW w:w="679" w:type="dxa"/>
            <w:shd w:val="clear" w:color="auto" w:fill="EDEDED"/>
          </w:tcPr>
          <w:p w14:paraId="3D975869" w14:textId="77777777" w:rsidR="0055246D" w:rsidRDefault="00450242">
            <w:pPr>
              <w:pStyle w:val="TableParagraph"/>
              <w:spacing w:before="92"/>
              <w:ind w:right="169"/>
              <w:jc w:val="right"/>
              <w:rPr>
                <w:sz w:val="13"/>
              </w:rPr>
            </w:pPr>
            <w:r>
              <w:rPr>
                <w:sz w:val="13"/>
              </w:rPr>
              <w:t>L2.02</w:t>
            </w:r>
          </w:p>
        </w:tc>
        <w:tc>
          <w:tcPr>
            <w:tcW w:w="679" w:type="dxa"/>
            <w:shd w:val="clear" w:color="auto" w:fill="EDEDED"/>
          </w:tcPr>
          <w:p w14:paraId="7673E5AE" w14:textId="77777777" w:rsidR="0055246D" w:rsidRDefault="0055246D">
            <w:pPr>
              <w:pStyle w:val="TableParagraph"/>
              <w:rPr>
                <w:sz w:val="12"/>
              </w:rPr>
            </w:pPr>
          </w:p>
        </w:tc>
        <w:tc>
          <w:tcPr>
            <w:tcW w:w="679" w:type="dxa"/>
            <w:shd w:val="clear" w:color="auto" w:fill="EDEDED"/>
          </w:tcPr>
          <w:p w14:paraId="041D98D7" w14:textId="77777777" w:rsidR="0055246D" w:rsidRDefault="0055246D">
            <w:pPr>
              <w:pStyle w:val="TableParagraph"/>
              <w:rPr>
                <w:sz w:val="12"/>
              </w:rPr>
            </w:pPr>
          </w:p>
        </w:tc>
        <w:tc>
          <w:tcPr>
            <w:tcW w:w="679" w:type="dxa"/>
            <w:shd w:val="clear" w:color="auto" w:fill="EDEDED"/>
          </w:tcPr>
          <w:p w14:paraId="5AB7C0C5" w14:textId="77777777" w:rsidR="0055246D" w:rsidRDefault="0055246D">
            <w:pPr>
              <w:pStyle w:val="TableParagraph"/>
              <w:rPr>
                <w:sz w:val="12"/>
              </w:rPr>
            </w:pPr>
          </w:p>
        </w:tc>
        <w:tc>
          <w:tcPr>
            <w:tcW w:w="679" w:type="dxa"/>
            <w:shd w:val="clear" w:color="auto" w:fill="EDEDED"/>
          </w:tcPr>
          <w:p w14:paraId="55B33694" w14:textId="77777777" w:rsidR="0055246D" w:rsidRDefault="0055246D">
            <w:pPr>
              <w:pStyle w:val="TableParagraph"/>
              <w:rPr>
                <w:sz w:val="12"/>
              </w:rPr>
            </w:pPr>
          </w:p>
        </w:tc>
        <w:tc>
          <w:tcPr>
            <w:tcW w:w="679" w:type="dxa"/>
            <w:shd w:val="clear" w:color="auto" w:fill="EDEDED"/>
          </w:tcPr>
          <w:p w14:paraId="4455F193" w14:textId="77777777" w:rsidR="0055246D" w:rsidRDefault="0055246D">
            <w:pPr>
              <w:pStyle w:val="TableParagraph"/>
              <w:rPr>
                <w:sz w:val="12"/>
              </w:rPr>
            </w:pPr>
          </w:p>
        </w:tc>
        <w:tc>
          <w:tcPr>
            <w:tcW w:w="679" w:type="dxa"/>
            <w:shd w:val="clear" w:color="auto" w:fill="EDEDED"/>
          </w:tcPr>
          <w:p w14:paraId="1C2776EB" w14:textId="77777777" w:rsidR="0055246D" w:rsidRDefault="0055246D">
            <w:pPr>
              <w:pStyle w:val="TableParagraph"/>
              <w:rPr>
                <w:sz w:val="12"/>
              </w:rPr>
            </w:pPr>
          </w:p>
        </w:tc>
        <w:tc>
          <w:tcPr>
            <w:tcW w:w="679" w:type="dxa"/>
            <w:shd w:val="clear" w:color="auto" w:fill="EDEDED"/>
          </w:tcPr>
          <w:p w14:paraId="25198F8B" w14:textId="77777777" w:rsidR="0055246D" w:rsidRDefault="00450242">
            <w:pPr>
              <w:pStyle w:val="TableParagraph"/>
              <w:spacing w:before="92"/>
              <w:ind w:left="26" w:right="5"/>
              <w:jc w:val="center"/>
              <w:rPr>
                <w:sz w:val="13"/>
              </w:rPr>
            </w:pPr>
            <w:r>
              <w:rPr>
                <w:sz w:val="13"/>
              </w:rPr>
              <w:t>L1.01</w:t>
            </w:r>
          </w:p>
        </w:tc>
      </w:tr>
      <w:tr w:rsidR="0055246D" w14:paraId="42024E1C" w14:textId="77777777" w:rsidTr="00955CD9">
        <w:trPr>
          <w:trHeight w:val="331"/>
        </w:trPr>
        <w:tc>
          <w:tcPr>
            <w:tcW w:w="333" w:type="dxa"/>
            <w:vMerge/>
            <w:tcBorders>
              <w:top w:val="nil"/>
            </w:tcBorders>
            <w:shd w:val="clear" w:color="auto" w:fill="043253" w:themeFill="text2"/>
            <w:textDirection w:val="btLr"/>
          </w:tcPr>
          <w:p w14:paraId="15342E60" w14:textId="77777777" w:rsidR="0055246D" w:rsidRDefault="0055246D">
            <w:pPr>
              <w:rPr>
                <w:sz w:val="2"/>
                <w:szCs w:val="2"/>
              </w:rPr>
            </w:pPr>
          </w:p>
        </w:tc>
        <w:tc>
          <w:tcPr>
            <w:tcW w:w="1661" w:type="dxa"/>
            <w:shd w:val="clear" w:color="auto" w:fill="DEEAF6"/>
          </w:tcPr>
          <w:p w14:paraId="552BDD49" w14:textId="421C2E10" w:rsidR="0055246D" w:rsidRDefault="00450242">
            <w:pPr>
              <w:pStyle w:val="TableParagraph"/>
              <w:spacing w:before="9"/>
              <w:ind w:left="20"/>
              <w:rPr>
                <w:b/>
                <w:sz w:val="13"/>
              </w:rPr>
            </w:pPr>
            <w:r>
              <w:rPr>
                <w:b/>
                <w:sz w:val="13"/>
              </w:rPr>
              <w:t>20.</w:t>
            </w:r>
            <w:r w:rsidR="004D7D64">
              <w:rPr>
                <w:b/>
                <w:spacing w:val="-8"/>
                <w:sz w:val="13"/>
              </w:rPr>
              <w:t xml:space="preserve"> </w:t>
            </w:r>
            <w:r>
              <w:rPr>
                <w:b/>
                <w:sz w:val="13"/>
              </w:rPr>
              <w:t>Travel</w:t>
            </w:r>
            <w:r w:rsidR="004D7D64">
              <w:rPr>
                <w:b/>
                <w:spacing w:val="-10"/>
                <w:sz w:val="13"/>
              </w:rPr>
              <w:t xml:space="preserve"> </w:t>
            </w:r>
            <w:r>
              <w:rPr>
                <w:b/>
                <w:sz w:val="13"/>
              </w:rPr>
              <w:t>Sponsored</w:t>
            </w:r>
            <w:r w:rsidR="004D7D64">
              <w:rPr>
                <w:b/>
                <w:spacing w:val="-9"/>
                <w:sz w:val="13"/>
              </w:rPr>
              <w:t xml:space="preserve"> </w:t>
            </w:r>
            <w:r>
              <w:rPr>
                <w:b/>
                <w:spacing w:val="-3"/>
                <w:sz w:val="13"/>
              </w:rPr>
              <w:t>by</w:t>
            </w:r>
            <w:r w:rsidR="004D7D64">
              <w:rPr>
                <w:b/>
                <w:spacing w:val="-8"/>
                <w:sz w:val="13"/>
              </w:rPr>
              <w:t xml:space="preserve"> </w:t>
            </w:r>
            <w:r>
              <w:rPr>
                <w:b/>
                <w:sz w:val="13"/>
              </w:rPr>
              <w:t>Non-</w:t>
            </w:r>
          </w:p>
          <w:p w14:paraId="4A34E4FE" w14:textId="384B79EE" w:rsidR="0055246D" w:rsidRDefault="00450242">
            <w:pPr>
              <w:pStyle w:val="TableParagraph"/>
              <w:spacing w:before="22" w:line="131" w:lineRule="exact"/>
              <w:ind w:left="20"/>
              <w:rPr>
                <w:b/>
                <w:sz w:val="13"/>
              </w:rPr>
            </w:pPr>
            <w:r>
              <w:rPr>
                <w:b/>
                <w:sz w:val="13"/>
              </w:rPr>
              <w:t>Government</w:t>
            </w:r>
            <w:r w:rsidR="004D7D64">
              <w:rPr>
                <w:b/>
                <w:sz w:val="13"/>
              </w:rPr>
              <w:t xml:space="preserve"> </w:t>
            </w:r>
            <w:r>
              <w:rPr>
                <w:b/>
                <w:sz w:val="13"/>
              </w:rPr>
              <w:t>Source</w:t>
            </w:r>
          </w:p>
        </w:tc>
        <w:tc>
          <w:tcPr>
            <w:tcW w:w="753" w:type="dxa"/>
          </w:tcPr>
          <w:p w14:paraId="2F01421F" w14:textId="77777777" w:rsidR="0055246D" w:rsidRDefault="00450242">
            <w:pPr>
              <w:pStyle w:val="TableParagraph"/>
              <w:spacing w:before="92"/>
              <w:ind w:right="207"/>
              <w:jc w:val="right"/>
              <w:rPr>
                <w:sz w:val="13"/>
              </w:rPr>
            </w:pPr>
            <w:r>
              <w:rPr>
                <w:sz w:val="13"/>
              </w:rPr>
              <w:t>L1.01</w:t>
            </w:r>
          </w:p>
        </w:tc>
        <w:tc>
          <w:tcPr>
            <w:tcW w:w="679" w:type="dxa"/>
          </w:tcPr>
          <w:p w14:paraId="5EB89DE8" w14:textId="77777777" w:rsidR="0055246D" w:rsidRDefault="0055246D">
            <w:pPr>
              <w:pStyle w:val="TableParagraph"/>
              <w:rPr>
                <w:sz w:val="12"/>
              </w:rPr>
            </w:pPr>
          </w:p>
        </w:tc>
        <w:tc>
          <w:tcPr>
            <w:tcW w:w="679" w:type="dxa"/>
          </w:tcPr>
          <w:p w14:paraId="7D62D461" w14:textId="77777777" w:rsidR="0055246D" w:rsidRDefault="0055246D">
            <w:pPr>
              <w:pStyle w:val="TableParagraph"/>
              <w:rPr>
                <w:sz w:val="12"/>
              </w:rPr>
            </w:pPr>
          </w:p>
        </w:tc>
        <w:tc>
          <w:tcPr>
            <w:tcW w:w="679" w:type="dxa"/>
          </w:tcPr>
          <w:p w14:paraId="078B034E" w14:textId="77777777" w:rsidR="0055246D" w:rsidRDefault="0055246D">
            <w:pPr>
              <w:pStyle w:val="TableParagraph"/>
              <w:rPr>
                <w:sz w:val="12"/>
              </w:rPr>
            </w:pPr>
          </w:p>
        </w:tc>
        <w:tc>
          <w:tcPr>
            <w:tcW w:w="679" w:type="dxa"/>
          </w:tcPr>
          <w:p w14:paraId="04875F3B" w14:textId="77777777" w:rsidR="0055246D" w:rsidRDefault="00450242">
            <w:pPr>
              <w:pStyle w:val="TableParagraph"/>
              <w:spacing w:before="92"/>
              <w:ind w:left="22" w:right="5"/>
              <w:jc w:val="center"/>
              <w:rPr>
                <w:sz w:val="13"/>
              </w:rPr>
            </w:pPr>
            <w:r>
              <w:rPr>
                <w:sz w:val="13"/>
              </w:rPr>
              <w:t>L3.01</w:t>
            </w:r>
          </w:p>
        </w:tc>
        <w:tc>
          <w:tcPr>
            <w:tcW w:w="679" w:type="dxa"/>
          </w:tcPr>
          <w:p w14:paraId="492506DD" w14:textId="77777777" w:rsidR="0055246D" w:rsidRDefault="0055246D">
            <w:pPr>
              <w:pStyle w:val="TableParagraph"/>
              <w:rPr>
                <w:sz w:val="12"/>
              </w:rPr>
            </w:pPr>
          </w:p>
        </w:tc>
        <w:tc>
          <w:tcPr>
            <w:tcW w:w="679" w:type="dxa"/>
          </w:tcPr>
          <w:p w14:paraId="31CD0C16" w14:textId="77777777" w:rsidR="0055246D" w:rsidRDefault="0055246D">
            <w:pPr>
              <w:pStyle w:val="TableParagraph"/>
              <w:rPr>
                <w:sz w:val="12"/>
              </w:rPr>
            </w:pPr>
          </w:p>
        </w:tc>
        <w:tc>
          <w:tcPr>
            <w:tcW w:w="679" w:type="dxa"/>
          </w:tcPr>
          <w:p w14:paraId="7FD8715F" w14:textId="77777777" w:rsidR="0055246D" w:rsidRDefault="0055246D">
            <w:pPr>
              <w:pStyle w:val="TableParagraph"/>
              <w:rPr>
                <w:sz w:val="12"/>
              </w:rPr>
            </w:pPr>
          </w:p>
        </w:tc>
        <w:tc>
          <w:tcPr>
            <w:tcW w:w="679" w:type="dxa"/>
          </w:tcPr>
          <w:p w14:paraId="6BDFDFC2" w14:textId="77777777" w:rsidR="0055246D" w:rsidRDefault="0055246D">
            <w:pPr>
              <w:pStyle w:val="TableParagraph"/>
              <w:rPr>
                <w:sz w:val="12"/>
              </w:rPr>
            </w:pPr>
          </w:p>
        </w:tc>
        <w:tc>
          <w:tcPr>
            <w:tcW w:w="679" w:type="dxa"/>
          </w:tcPr>
          <w:p w14:paraId="41F9AE5E" w14:textId="77777777" w:rsidR="0055246D" w:rsidRDefault="0055246D">
            <w:pPr>
              <w:pStyle w:val="TableParagraph"/>
              <w:rPr>
                <w:sz w:val="12"/>
              </w:rPr>
            </w:pPr>
          </w:p>
        </w:tc>
        <w:tc>
          <w:tcPr>
            <w:tcW w:w="679" w:type="dxa"/>
          </w:tcPr>
          <w:p w14:paraId="2820F665" w14:textId="77777777" w:rsidR="0055246D" w:rsidRDefault="00450242">
            <w:pPr>
              <w:pStyle w:val="TableParagraph"/>
              <w:spacing w:before="92"/>
              <w:ind w:left="26" w:right="5"/>
              <w:jc w:val="center"/>
              <w:rPr>
                <w:sz w:val="13"/>
              </w:rPr>
            </w:pPr>
            <w:r>
              <w:rPr>
                <w:sz w:val="13"/>
              </w:rPr>
              <w:t>L1.01</w:t>
            </w:r>
          </w:p>
        </w:tc>
      </w:tr>
      <w:tr w:rsidR="0055246D" w14:paraId="61EF8765" w14:textId="77777777" w:rsidTr="00955CD9">
        <w:trPr>
          <w:trHeight w:val="515"/>
        </w:trPr>
        <w:tc>
          <w:tcPr>
            <w:tcW w:w="333" w:type="dxa"/>
            <w:vMerge/>
            <w:tcBorders>
              <w:top w:val="nil"/>
            </w:tcBorders>
            <w:shd w:val="clear" w:color="auto" w:fill="043253" w:themeFill="text2"/>
            <w:textDirection w:val="btLr"/>
          </w:tcPr>
          <w:p w14:paraId="00F03A6D" w14:textId="77777777" w:rsidR="0055246D" w:rsidRDefault="0055246D">
            <w:pPr>
              <w:rPr>
                <w:sz w:val="2"/>
                <w:szCs w:val="2"/>
              </w:rPr>
            </w:pPr>
          </w:p>
        </w:tc>
        <w:tc>
          <w:tcPr>
            <w:tcW w:w="1661" w:type="dxa"/>
            <w:shd w:val="clear" w:color="auto" w:fill="DEEAF6"/>
          </w:tcPr>
          <w:p w14:paraId="5206918D" w14:textId="5402FC03" w:rsidR="0055246D" w:rsidRDefault="00450242">
            <w:pPr>
              <w:pStyle w:val="TableParagraph"/>
              <w:spacing w:before="98" w:line="273" w:lineRule="auto"/>
              <w:ind w:left="20" w:right="-11"/>
              <w:rPr>
                <w:b/>
                <w:sz w:val="13"/>
              </w:rPr>
            </w:pPr>
            <w:r>
              <w:rPr>
                <w:b/>
                <w:sz w:val="13"/>
              </w:rPr>
              <w:t>21.</w:t>
            </w:r>
            <w:r w:rsidR="004D7D64">
              <w:rPr>
                <w:b/>
                <w:sz w:val="13"/>
              </w:rPr>
              <w:t xml:space="preserve"> </w:t>
            </w:r>
            <w:r>
              <w:rPr>
                <w:b/>
                <w:sz w:val="13"/>
              </w:rPr>
              <w:t>Reimbursable</w:t>
            </w:r>
            <w:r w:rsidR="004D7D64">
              <w:rPr>
                <w:b/>
                <w:sz w:val="13"/>
              </w:rPr>
              <w:t xml:space="preserve"> </w:t>
            </w:r>
            <w:r>
              <w:rPr>
                <w:b/>
                <w:sz w:val="13"/>
              </w:rPr>
              <w:t>Agreement</w:t>
            </w:r>
            <w:r w:rsidR="004D7D64">
              <w:rPr>
                <w:b/>
                <w:sz w:val="13"/>
              </w:rPr>
              <w:t xml:space="preserve"> </w:t>
            </w:r>
            <w:r>
              <w:rPr>
                <w:b/>
                <w:sz w:val="13"/>
              </w:rPr>
              <w:t>with</w:t>
            </w:r>
            <w:r w:rsidR="004D7D64">
              <w:rPr>
                <w:b/>
                <w:sz w:val="13"/>
              </w:rPr>
              <w:t xml:space="preserve"> </w:t>
            </w:r>
            <w:r>
              <w:rPr>
                <w:b/>
                <w:sz w:val="13"/>
              </w:rPr>
              <w:t>Private</w:t>
            </w:r>
            <w:r w:rsidR="004D7D64">
              <w:rPr>
                <w:b/>
                <w:sz w:val="13"/>
              </w:rPr>
              <w:t xml:space="preserve"> </w:t>
            </w:r>
            <w:r>
              <w:rPr>
                <w:b/>
                <w:sz w:val="13"/>
              </w:rPr>
              <w:t>Sector</w:t>
            </w:r>
            <w:r w:rsidR="004D7D64">
              <w:rPr>
                <w:b/>
                <w:sz w:val="13"/>
              </w:rPr>
              <w:t xml:space="preserve"> </w:t>
            </w:r>
            <w:r>
              <w:rPr>
                <w:b/>
                <w:sz w:val="13"/>
              </w:rPr>
              <w:t>Entity</w:t>
            </w:r>
          </w:p>
        </w:tc>
        <w:tc>
          <w:tcPr>
            <w:tcW w:w="753" w:type="dxa"/>
            <w:shd w:val="clear" w:color="auto" w:fill="EDEDED"/>
          </w:tcPr>
          <w:p w14:paraId="6930E822" w14:textId="77777777" w:rsidR="0055246D" w:rsidRDefault="0055246D">
            <w:pPr>
              <w:pStyle w:val="TableParagraph"/>
              <w:spacing w:before="2"/>
              <w:rPr>
                <w:sz w:val="16"/>
              </w:rPr>
            </w:pPr>
          </w:p>
          <w:p w14:paraId="43D14316" w14:textId="77777777" w:rsidR="0055246D" w:rsidRDefault="00450242">
            <w:pPr>
              <w:pStyle w:val="TableParagraph"/>
              <w:spacing w:before="1"/>
              <w:ind w:right="207"/>
              <w:jc w:val="right"/>
              <w:rPr>
                <w:sz w:val="13"/>
              </w:rPr>
            </w:pPr>
            <w:r>
              <w:rPr>
                <w:sz w:val="13"/>
              </w:rPr>
              <w:t>L1.02</w:t>
            </w:r>
          </w:p>
        </w:tc>
        <w:tc>
          <w:tcPr>
            <w:tcW w:w="679" w:type="dxa"/>
            <w:shd w:val="clear" w:color="auto" w:fill="EDEDED"/>
          </w:tcPr>
          <w:p w14:paraId="20E36DAB" w14:textId="77777777" w:rsidR="0055246D" w:rsidRDefault="0055246D">
            <w:pPr>
              <w:pStyle w:val="TableParagraph"/>
              <w:rPr>
                <w:sz w:val="12"/>
              </w:rPr>
            </w:pPr>
          </w:p>
        </w:tc>
        <w:tc>
          <w:tcPr>
            <w:tcW w:w="679" w:type="dxa"/>
            <w:shd w:val="clear" w:color="auto" w:fill="EDEDED"/>
          </w:tcPr>
          <w:p w14:paraId="32D85219" w14:textId="77777777" w:rsidR="0055246D" w:rsidRDefault="0055246D">
            <w:pPr>
              <w:pStyle w:val="TableParagraph"/>
              <w:rPr>
                <w:sz w:val="12"/>
              </w:rPr>
            </w:pPr>
          </w:p>
        </w:tc>
        <w:tc>
          <w:tcPr>
            <w:tcW w:w="679" w:type="dxa"/>
            <w:shd w:val="clear" w:color="auto" w:fill="EDEDED"/>
          </w:tcPr>
          <w:p w14:paraId="0CE19BC3" w14:textId="77777777" w:rsidR="0055246D" w:rsidRDefault="0055246D">
            <w:pPr>
              <w:pStyle w:val="TableParagraph"/>
              <w:rPr>
                <w:sz w:val="12"/>
              </w:rPr>
            </w:pPr>
          </w:p>
        </w:tc>
        <w:tc>
          <w:tcPr>
            <w:tcW w:w="679" w:type="dxa"/>
            <w:shd w:val="clear" w:color="auto" w:fill="EDEDED"/>
          </w:tcPr>
          <w:p w14:paraId="63966B72" w14:textId="77777777" w:rsidR="0055246D" w:rsidRDefault="0055246D">
            <w:pPr>
              <w:pStyle w:val="TableParagraph"/>
              <w:rPr>
                <w:sz w:val="12"/>
              </w:rPr>
            </w:pPr>
          </w:p>
        </w:tc>
        <w:tc>
          <w:tcPr>
            <w:tcW w:w="679" w:type="dxa"/>
            <w:shd w:val="clear" w:color="auto" w:fill="EDEDED"/>
          </w:tcPr>
          <w:p w14:paraId="23536548" w14:textId="77777777" w:rsidR="0055246D" w:rsidRDefault="0055246D">
            <w:pPr>
              <w:pStyle w:val="TableParagraph"/>
              <w:rPr>
                <w:sz w:val="12"/>
              </w:rPr>
            </w:pPr>
          </w:p>
        </w:tc>
        <w:tc>
          <w:tcPr>
            <w:tcW w:w="679" w:type="dxa"/>
            <w:shd w:val="clear" w:color="auto" w:fill="EDEDED"/>
          </w:tcPr>
          <w:p w14:paraId="271AE1F2" w14:textId="77777777" w:rsidR="0055246D" w:rsidRDefault="0055246D">
            <w:pPr>
              <w:pStyle w:val="TableParagraph"/>
              <w:rPr>
                <w:sz w:val="12"/>
              </w:rPr>
            </w:pPr>
          </w:p>
        </w:tc>
        <w:tc>
          <w:tcPr>
            <w:tcW w:w="679" w:type="dxa"/>
            <w:shd w:val="clear" w:color="auto" w:fill="EDEDED"/>
          </w:tcPr>
          <w:p w14:paraId="4AE5B7AF" w14:textId="77777777" w:rsidR="0055246D" w:rsidRDefault="0055246D">
            <w:pPr>
              <w:pStyle w:val="TableParagraph"/>
              <w:rPr>
                <w:sz w:val="12"/>
              </w:rPr>
            </w:pPr>
          </w:p>
        </w:tc>
        <w:tc>
          <w:tcPr>
            <w:tcW w:w="679" w:type="dxa"/>
            <w:shd w:val="clear" w:color="auto" w:fill="EDEDED"/>
          </w:tcPr>
          <w:p w14:paraId="3955E093" w14:textId="77777777" w:rsidR="0055246D" w:rsidRDefault="0055246D">
            <w:pPr>
              <w:pStyle w:val="TableParagraph"/>
              <w:spacing w:before="2"/>
              <w:rPr>
                <w:sz w:val="16"/>
              </w:rPr>
            </w:pPr>
          </w:p>
          <w:p w14:paraId="6F3102AC" w14:textId="77777777" w:rsidR="0055246D" w:rsidRDefault="00450242">
            <w:pPr>
              <w:pStyle w:val="TableParagraph"/>
              <w:spacing w:before="1"/>
              <w:ind w:left="24" w:right="5"/>
              <w:jc w:val="center"/>
              <w:rPr>
                <w:sz w:val="13"/>
              </w:rPr>
            </w:pPr>
            <w:r>
              <w:rPr>
                <w:sz w:val="13"/>
              </w:rPr>
              <w:t>L3.02</w:t>
            </w:r>
          </w:p>
        </w:tc>
        <w:tc>
          <w:tcPr>
            <w:tcW w:w="679" w:type="dxa"/>
            <w:shd w:val="clear" w:color="auto" w:fill="EDEDED"/>
          </w:tcPr>
          <w:p w14:paraId="12C42424" w14:textId="77777777" w:rsidR="0055246D" w:rsidRDefault="0055246D">
            <w:pPr>
              <w:pStyle w:val="TableParagraph"/>
              <w:rPr>
                <w:sz w:val="12"/>
              </w:rPr>
            </w:pPr>
          </w:p>
        </w:tc>
        <w:tc>
          <w:tcPr>
            <w:tcW w:w="679" w:type="dxa"/>
            <w:shd w:val="clear" w:color="auto" w:fill="EDEDED"/>
          </w:tcPr>
          <w:p w14:paraId="379CA55B" w14:textId="77777777" w:rsidR="0055246D" w:rsidRDefault="0055246D">
            <w:pPr>
              <w:pStyle w:val="TableParagraph"/>
              <w:spacing w:before="2"/>
              <w:rPr>
                <w:sz w:val="16"/>
              </w:rPr>
            </w:pPr>
          </w:p>
          <w:p w14:paraId="58980BBF" w14:textId="77777777" w:rsidR="0055246D" w:rsidRDefault="00450242">
            <w:pPr>
              <w:pStyle w:val="TableParagraph"/>
              <w:spacing w:before="1"/>
              <w:ind w:left="26" w:right="5"/>
              <w:jc w:val="center"/>
              <w:rPr>
                <w:sz w:val="13"/>
              </w:rPr>
            </w:pPr>
            <w:r>
              <w:rPr>
                <w:sz w:val="13"/>
              </w:rPr>
              <w:t>L1.01</w:t>
            </w:r>
          </w:p>
        </w:tc>
      </w:tr>
      <w:tr w:rsidR="0055246D" w14:paraId="5AC61903" w14:textId="77777777" w:rsidTr="00955CD9">
        <w:trPr>
          <w:trHeight w:val="502"/>
        </w:trPr>
        <w:tc>
          <w:tcPr>
            <w:tcW w:w="333" w:type="dxa"/>
            <w:vMerge/>
            <w:tcBorders>
              <w:top w:val="nil"/>
            </w:tcBorders>
            <w:shd w:val="clear" w:color="auto" w:fill="043253" w:themeFill="text2"/>
            <w:textDirection w:val="btLr"/>
          </w:tcPr>
          <w:p w14:paraId="5ABF93C4" w14:textId="77777777" w:rsidR="0055246D" w:rsidRDefault="0055246D">
            <w:pPr>
              <w:rPr>
                <w:sz w:val="2"/>
                <w:szCs w:val="2"/>
              </w:rPr>
            </w:pPr>
          </w:p>
        </w:tc>
        <w:tc>
          <w:tcPr>
            <w:tcW w:w="1661" w:type="dxa"/>
            <w:shd w:val="clear" w:color="auto" w:fill="DEEAF6"/>
          </w:tcPr>
          <w:p w14:paraId="4E64C3EE" w14:textId="36F801AD" w:rsidR="0055246D" w:rsidRDefault="00450242">
            <w:pPr>
              <w:pStyle w:val="TableParagraph"/>
              <w:spacing w:before="92" w:line="273" w:lineRule="auto"/>
              <w:ind w:left="20" w:right="91"/>
              <w:rPr>
                <w:b/>
                <w:sz w:val="13"/>
              </w:rPr>
            </w:pPr>
            <w:r>
              <w:rPr>
                <w:b/>
                <w:sz w:val="13"/>
              </w:rPr>
              <w:t>22.</w:t>
            </w:r>
            <w:r w:rsidR="004D7D64">
              <w:rPr>
                <w:b/>
                <w:sz w:val="13"/>
              </w:rPr>
              <w:t xml:space="preserve"> </w:t>
            </w:r>
            <w:r>
              <w:rPr>
                <w:b/>
                <w:sz w:val="13"/>
              </w:rPr>
              <w:t>Aggregated</w:t>
            </w:r>
            <w:r w:rsidR="004D7D64">
              <w:rPr>
                <w:b/>
                <w:sz w:val="13"/>
              </w:rPr>
              <w:t xml:space="preserve"> </w:t>
            </w:r>
            <w:r>
              <w:rPr>
                <w:b/>
                <w:sz w:val="13"/>
              </w:rPr>
              <w:t>Receivables</w:t>
            </w:r>
            <w:r w:rsidR="004D7D64">
              <w:rPr>
                <w:b/>
                <w:sz w:val="13"/>
              </w:rPr>
              <w:t xml:space="preserve"> </w:t>
            </w:r>
            <w:r>
              <w:rPr>
                <w:b/>
                <w:sz w:val="13"/>
              </w:rPr>
              <w:t>for</w:t>
            </w:r>
            <w:r w:rsidR="004D7D64">
              <w:rPr>
                <w:b/>
                <w:sz w:val="13"/>
              </w:rPr>
              <w:t xml:space="preserve"> </w:t>
            </w:r>
            <w:r>
              <w:rPr>
                <w:b/>
                <w:sz w:val="13"/>
              </w:rPr>
              <w:t>Custodial</w:t>
            </w:r>
            <w:r w:rsidR="004D7D64">
              <w:rPr>
                <w:b/>
                <w:sz w:val="13"/>
              </w:rPr>
              <w:t xml:space="preserve"> </w:t>
            </w:r>
            <w:r>
              <w:rPr>
                <w:b/>
                <w:sz w:val="13"/>
              </w:rPr>
              <w:t>Revenues</w:t>
            </w:r>
          </w:p>
        </w:tc>
        <w:tc>
          <w:tcPr>
            <w:tcW w:w="753" w:type="dxa"/>
          </w:tcPr>
          <w:p w14:paraId="71DCB018" w14:textId="77777777" w:rsidR="0055246D" w:rsidRDefault="0055246D">
            <w:pPr>
              <w:pStyle w:val="TableParagraph"/>
              <w:spacing w:before="8"/>
              <w:rPr>
                <w:sz w:val="15"/>
              </w:rPr>
            </w:pPr>
          </w:p>
          <w:p w14:paraId="401DD184" w14:textId="77777777" w:rsidR="0055246D" w:rsidRDefault="00450242">
            <w:pPr>
              <w:pStyle w:val="TableParagraph"/>
              <w:ind w:right="207"/>
              <w:jc w:val="right"/>
              <w:rPr>
                <w:sz w:val="13"/>
              </w:rPr>
            </w:pPr>
            <w:r>
              <w:rPr>
                <w:sz w:val="13"/>
              </w:rPr>
              <w:t>L1.02</w:t>
            </w:r>
          </w:p>
        </w:tc>
        <w:tc>
          <w:tcPr>
            <w:tcW w:w="679" w:type="dxa"/>
          </w:tcPr>
          <w:p w14:paraId="4B644A8D" w14:textId="77777777" w:rsidR="0055246D" w:rsidRDefault="0055246D">
            <w:pPr>
              <w:pStyle w:val="TableParagraph"/>
              <w:rPr>
                <w:sz w:val="12"/>
              </w:rPr>
            </w:pPr>
          </w:p>
        </w:tc>
        <w:tc>
          <w:tcPr>
            <w:tcW w:w="679" w:type="dxa"/>
          </w:tcPr>
          <w:p w14:paraId="082C48EB" w14:textId="77777777" w:rsidR="0055246D" w:rsidRDefault="0055246D">
            <w:pPr>
              <w:pStyle w:val="TableParagraph"/>
              <w:rPr>
                <w:sz w:val="12"/>
              </w:rPr>
            </w:pPr>
          </w:p>
        </w:tc>
        <w:tc>
          <w:tcPr>
            <w:tcW w:w="679" w:type="dxa"/>
          </w:tcPr>
          <w:p w14:paraId="2677290C" w14:textId="77777777" w:rsidR="0055246D" w:rsidRDefault="0055246D">
            <w:pPr>
              <w:pStyle w:val="TableParagraph"/>
              <w:rPr>
                <w:sz w:val="12"/>
              </w:rPr>
            </w:pPr>
          </w:p>
        </w:tc>
        <w:tc>
          <w:tcPr>
            <w:tcW w:w="679" w:type="dxa"/>
          </w:tcPr>
          <w:p w14:paraId="249BF8C6" w14:textId="77777777" w:rsidR="0055246D" w:rsidRDefault="0055246D">
            <w:pPr>
              <w:pStyle w:val="TableParagraph"/>
              <w:rPr>
                <w:sz w:val="12"/>
              </w:rPr>
            </w:pPr>
          </w:p>
        </w:tc>
        <w:tc>
          <w:tcPr>
            <w:tcW w:w="679" w:type="dxa"/>
          </w:tcPr>
          <w:p w14:paraId="0EF46479" w14:textId="77777777" w:rsidR="0055246D" w:rsidRDefault="0055246D">
            <w:pPr>
              <w:pStyle w:val="TableParagraph"/>
              <w:rPr>
                <w:sz w:val="12"/>
              </w:rPr>
            </w:pPr>
          </w:p>
        </w:tc>
        <w:tc>
          <w:tcPr>
            <w:tcW w:w="679" w:type="dxa"/>
          </w:tcPr>
          <w:p w14:paraId="3AB58C42" w14:textId="77777777" w:rsidR="0055246D" w:rsidRDefault="0055246D">
            <w:pPr>
              <w:pStyle w:val="TableParagraph"/>
              <w:rPr>
                <w:sz w:val="12"/>
              </w:rPr>
            </w:pPr>
          </w:p>
        </w:tc>
        <w:tc>
          <w:tcPr>
            <w:tcW w:w="679" w:type="dxa"/>
          </w:tcPr>
          <w:p w14:paraId="4EA9BA15" w14:textId="77777777" w:rsidR="0055246D" w:rsidRDefault="0055246D">
            <w:pPr>
              <w:pStyle w:val="TableParagraph"/>
              <w:rPr>
                <w:sz w:val="12"/>
              </w:rPr>
            </w:pPr>
          </w:p>
        </w:tc>
        <w:tc>
          <w:tcPr>
            <w:tcW w:w="679" w:type="dxa"/>
          </w:tcPr>
          <w:p w14:paraId="7332107B" w14:textId="77777777" w:rsidR="0055246D" w:rsidRDefault="0055246D">
            <w:pPr>
              <w:pStyle w:val="TableParagraph"/>
              <w:rPr>
                <w:sz w:val="12"/>
              </w:rPr>
            </w:pPr>
          </w:p>
        </w:tc>
        <w:tc>
          <w:tcPr>
            <w:tcW w:w="679" w:type="dxa"/>
          </w:tcPr>
          <w:p w14:paraId="5D98A3F1" w14:textId="77777777" w:rsidR="0055246D" w:rsidRDefault="0055246D">
            <w:pPr>
              <w:pStyle w:val="TableParagraph"/>
              <w:spacing w:before="8"/>
              <w:rPr>
                <w:sz w:val="15"/>
              </w:rPr>
            </w:pPr>
          </w:p>
          <w:p w14:paraId="1E11519C" w14:textId="77777777" w:rsidR="0055246D" w:rsidRDefault="00450242">
            <w:pPr>
              <w:pStyle w:val="TableParagraph"/>
              <w:ind w:left="13" w:right="5"/>
              <w:jc w:val="center"/>
              <w:rPr>
                <w:sz w:val="13"/>
              </w:rPr>
            </w:pPr>
            <w:r>
              <w:rPr>
                <w:sz w:val="13"/>
              </w:rPr>
              <w:t>L3.01</w:t>
            </w:r>
          </w:p>
        </w:tc>
        <w:tc>
          <w:tcPr>
            <w:tcW w:w="679" w:type="dxa"/>
          </w:tcPr>
          <w:p w14:paraId="50C86B8C" w14:textId="77777777" w:rsidR="0055246D" w:rsidRDefault="0055246D">
            <w:pPr>
              <w:pStyle w:val="TableParagraph"/>
              <w:spacing w:before="8"/>
              <w:rPr>
                <w:sz w:val="15"/>
              </w:rPr>
            </w:pPr>
          </w:p>
          <w:p w14:paraId="3C13BC13" w14:textId="77777777" w:rsidR="0055246D" w:rsidRDefault="00450242">
            <w:pPr>
              <w:pStyle w:val="TableParagraph"/>
              <w:ind w:left="26" w:right="5"/>
              <w:jc w:val="center"/>
              <w:rPr>
                <w:sz w:val="13"/>
              </w:rPr>
            </w:pPr>
            <w:r>
              <w:rPr>
                <w:sz w:val="13"/>
              </w:rPr>
              <w:t>L1.01</w:t>
            </w:r>
          </w:p>
        </w:tc>
      </w:tr>
      <w:tr w:rsidR="0055246D" w14:paraId="0FFFEC2E" w14:textId="77777777" w:rsidTr="00955CD9">
        <w:trPr>
          <w:trHeight w:val="331"/>
        </w:trPr>
        <w:tc>
          <w:tcPr>
            <w:tcW w:w="333" w:type="dxa"/>
            <w:vMerge/>
            <w:tcBorders>
              <w:top w:val="nil"/>
            </w:tcBorders>
            <w:shd w:val="clear" w:color="auto" w:fill="043253" w:themeFill="text2"/>
            <w:textDirection w:val="btLr"/>
          </w:tcPr>
          <w:p w14:paraId="60EDCC55" w14:textId="77777777" w:rsidR="0055246D" w:rsidRDefault="0055246D">
            <w:pPr>
              <w:rPr>
                <w:sz w:val="2"/>
                <w:szCs w:val="2"/>
              </w:rPr>
            </w:pPr>
          </w:p>
        </w:tc>
        <w:tc>
          <w:tcPr>
            <w:tcW w:w="1661" w:type="dxa"/>
            <w:shd w:val="clear" w:color="auto" w:fill="DEEAF6"/>
          </w:tcPr>
          <w:p w14:paraId="5D49CFE9" w14:textId="36E0CD99" w:rsidR="0055246D" w:rsidRDefault="00450242">
            <w:pPr>
              <w:pStyle w:val="TableParagraph"/>
              <w:spacing w:before="92"/>
              <w:ind w:left="20"/>
              <w:rPr>
                <w:b/>
                <w:sz w:val="13"/>
              </w:rPr>
            </w:pPr>
            <w:r>
              <w:rPr>
                <w:b/>
                <w:sz w:val="13"/>
              </w:rPr>
              <w:t>23.</w:t>
            </w:r>
            <w:r w:rsidR="004D7D64">
              <w:rPr>
                <w:b/>
                <w:sz w:val="13"/>
              </w:rPr>
              <w:t xml:space="preserve"> </w:t>
            </w:r>
            <w:r>
              <w:rPr>
                <w:b/>
                <w:sz w:val="13"/>
              </w:rPr>
              <w:t>Novation</w:t>
            </w:r>
          </w:p>
        </w:tc>
        <w:tc>
          <w:tcPr>
            <w:tcW w:w="753" w:type="dxa"/>
            <w:shd w:val="clear" w:color="auto" w:fill="EDEDED"/>
          </w:tcPr>
          <w:p w14:paraId="5ABE2463" w14:textId="77777777" w:rsidR="0055246D" w:rsidRDefault="00450242">
            <w:pPr>
              <w:pStyle w:val="TableParagraph"/>
              <w:spacing w:before="92"/>
              <w:ind w:right="207"/>
              <w:jc w:val="right"/>
              <w:rPr>
                <w:sz w:val="13"/>
              </w:rPr>
            </w:pPr>
            <w:r>
              <w:rPr>
                <w:sz w:val="13"/>
              </w:rPr>
              <w:t>L1.01</w:t>
            </w:r>
          </w:p>
        </w:tc>
        <w:tc>
          <w:tcPr>
            <w:tcW w:w="679" w:type="dxa"/>
            <w:shd w:val="clear" w:color="auto" w:fill="EDEDED"/>
          </w:tcPr>
          <w:p w14:paraId="49928008" w14:textId="77777777" w:rsidR="0055246D" w:rsidRDefault="00450242">
            <w:pPr>
              <w:pStyle w:val="TableParagraph"/>
              <w:spacing w:before="92"/>
              <w:ind w:right="170"/>
              <w:jc w:val="right"/>
              <w:rPr>
                <w:sz w:val="13"/>
              </w:rPr>
            </w:pPr>
            <w:r>
              <w:rPr>
                <w:sz w:val="13"/>
              </w:rPr>
              <w:t>L2.01</w:t>
            </w:r>
          </w:p>
        </w:tc>
        <w:tc>
          <w:tcPr>
            <w:tcW w:w="679" w:type="dxa"/>
            <w:shd w:val="clear" w:color="auto" w:fill="EDEDED"/>
          </w:tcPr>
          <w:p w14:paraId="6E35C4B0" w14:textId="77777777" w:rsidR="0055246D" w:rsidRDefault="00450242">
            <w:pPr>
              <w:pStyle w:val="TableParagraph"/>
              <w:spacing w:before="9"/>
              <w:ind w:left="169"/>
              <w:rPr>
                <w:sz w:val="13"/>
              </w:rPr>
            </w:pPr>
            <w:r>
              <w:rPr>
                <w:sz w:val="13"/>
              </w:rPr>
              <w:t>L2.</w:t>
            </w:r>
            <w:proofErr w:type="gramStart"/>
            <w:r>
              <w:rPr>
                <w:sz w:val="13"/>
              </w:rPr>
              <w:t>01;</w:t>
            </w:r>
            <w:proofErr w:type="gramEnd"/>
          </w:p>
          <w:p w14:paraId="06C50C50" w14:textId="77777777" w:rsidR="0055246D" w:rsidRDefault="00450242">
            <w:pPr>
              <w:pStyle w:val="TableParagraph"/>
              <w:spacing w:before="22" w:line="131" w:lineRule="exact"/>
              <w:ind w:left="187"/>
              <w:rPr>
                <w:sz w:val="13"/>
              </w:rPr>
            </w:pPr>
            <w:r>
              <w:rPr>
                <w:sz w:val="13"/>
              </w:rPr>
              <w:t>L2.04</w:t>
            </w:r>
          </w:p>
        </w:tc>
        <w:tc>
          <w:tcPr>
            <w:tcW w:w="679" w:type="dxa"/>
            <w:shd w:val="clear" w:color="auto" w:fill="EDEDED"/>
          </w:tcPr>
          <w:p w14:paraId="3BBB8815" w14:textId="77777777" w:rsidR="0055246D" w:rsidRDefault="0055246D">
            <w:pPr>
              <w:pStyle w:val="TableParagraph"/>
              <w:rPr>
                <w:sz w:val="12"/>
              </w:rPr>
            </w:pPr>
          </w:p>
        </w:tc>
        <w:tc>
          <w:tcPr>
            <w:tcW w:w="679" w:type="dxa"/>
            <w:shd w:val="clear" w:color="auto" w:fill="EDEDED"/>
          </w:tcPr>
          <w:p w14:paraId="55B91B0D" w14:textId="77777777" w:rsidR="0055246D" w:rsidRDefault="0055246D">
            <w:pPr>
              <w:pStyle w:val="TableParagraph"/>
              <w:rPr>
                <w:sz w:val="12"/>
              </w:rPr>
            </w:pPr>
          </w:p>
        </w:tc>
        <w:tc>
          <w:tcPr>
            <w:tcW w:w="679" w:type="dxa"/>
            <w:shd w:val="clear" w:color="auto" w:fill="EDEDED"/>
          </w:tcPr>
          <w:p w14:paraId="6810F0D1" w14:textId="77777777" w:rsidR="0055246D" w:rsidRDefault="0055246D">
            <w:pPr>
              <w:pStyle w:val="TableParagraph"/>
              <w:rPr>
                <w:sz w:val="12"/>
              </w:rPr>
            </w:pPr>
          </w:p>
        </w:tc>
        <w:tc>
          <w:tcPr>
            <w:tcW w:w="679" w:type="dxa"/>
            <w:shd w:val="clear" w:color="auto" w:fill="EDEDED"/>
          </w:tcPr>
          <w:p w14:paraId="74E797DC" w14:textId="77777777" w:rsidR="0055246D" w:rsidRDefault="0055246D">
            <w:pPr>
              <w:pStyle w:val="TableParagraph"/>
              <w:rPr>
                <w:sz w:val="12"/>
              </w:rPr>
            </w:pPr>
          </w:p>
        </w:tc>
        <w:tc>
          <w:tcPr>
            <w:tcW w:w="679" w:type="dxa"/>
            <w:shd w:val="clear" w:color="auto" w:fill="EDEDED"/>
          </w:tcPr>
          <w:p w14:paraId="25AF7EAE" w14:textId="77777777" w:rsidR="0055246D" w:rsidRDefault="0055246D">
            <w:pPr>
              <w:pStyle w:val="TableParagraph"/>
              <w:rPr>
                <w:sz w:val="12"/>
              </w:rPr>
            </w:pPr>
          </w:p>
        </w:tc>
        <w:tc>
          <w:tcPr>
            <w:tcW w:w="679" w:type="dxa"/>
            <w:shd w:val="clear" w:color="auto" w:fill="EDEDED"/>
          </w:tcPr>
          <w:p w14:paraId="2633CEB9" w14:textId="77777777" w:rsidR="0055246D" w:rsidRDefault="0055246D">
            <w:pPr>
              <w:pStyle w:val="TableParagraph"/>
              <w:rPr>
                <w:sz w:val="12"/>
              </w:rPr>
            </w:pPr>
          </w:p>
        </w:tc>
        <w:tc>
          <w:tcPr>
            <w:tcW w:w="679" w:type="dxa"/>
            <w:shd w:val="clear" w:color="auto" w:fill="EDEDED"/>
          </w:tcPr>
          <w:p w14:paraId="4B1D477B" w14:textId="77777777" w:rsidR="0055246D" w:rsidRDefault="0055246D">
            <w:pPr>
              <w:pStyle w:val="TableParagraph"/>
              <w:rPr>
                <w:sz w:val="12"/>
              </w:rPr>
            </w:pPr>
          </w:p>
        </w:tc>
        <w:tc>
          <w:tcPr>
            <w:tcW w:w="679" w:type="dxa"/>
            <w:shd w:val="clear" w:color="auto" w:fill="EDEDED"/>
          </w:tcPr>
          <w:p w14:paraId="15A322F2" w14:textId="77777777" w:rsidR="0055246D" w:rsidRDefault="00450242">
            <w:pPr>
              <w:pStyle w:val="TableParagraph"/>
              <w:spacing w:before="92"/>
              <w:ind w:left="26" w:right="5"/>
              <w:jc w:val="center"/>
              <w:rPr>
                <w:sz w:val="13"/>
              </w:rPr>
            </w:pPr>
            <w:r>
              <w:rPr>
                <w:sz w:val="13"/>
              </w:rPr>
              <w:t>L1.01</w:t>
            </w:r>
          </w:p>
        </w:tc>
      </w:tr>
      <w:tr w:rsidR="0055246D" w14:paraId="133DF198" w14:textId="77777777" w:rsidTr="00955CD9">
        <w:trPr>
          <w:trHeight w:val="331"/>
        </w:trPr>
        <w:tc>
          <w:tcPr>
            <w:tcW w:w="333" w:type="dxa"/>
            <w:vMerge/>
            <w:tcBorders>
              <w:top w:val="nil"/>
            </w:tcBorders>
            <w:shd w:val="clear" w:color="auto" w:fill="043253" w:themeFill="text2"/>
            <w:textDirection w:val="btLr"/>
          </w:tcPr>
          <w:p w14:paraId="65BE1F1D" w14:textId="77777777" w:rsidR="0055246D" w:rsidRDefault="0055246D">
            <w:pPr>
              <w:rPr>
                <w:sz w:val="2"/>
                <w:szCs w:val="2"/>
              </w:rPr>
            </w:pPr>
          </w:p>
        </w:tc>
        <w:tc>
          <w:tcPr>
            <w:tcW w:w="1661" w:type="dxa"/>
            <w:shd w:val="clear" w:color="auto" w:fill="DEEAF6"/>
          </w:tcPr>
          <w:p w14:paraId="05FDC93B" w14:textId="63BC3AD5" w:rsidR="0055246D" w:rsidRDefault="00450242">
            <w:pPr>
              <w:pStyle w:val="TableParagraph"/>
              <w:spacing w:before="9"/>
              <w:ind w:left="20"/>
              <w:rPr>
                <w:b/>
                <w:sz w:val="13"/>
              </w:rPr>
            </w:pPr>
            <w:r>
              <w:rPr>
                <w:b/>
                <w:sz w:val="13"/>
              </w:rPr>
              <w:t>24.</w:t>
            </w:r>
            <w:r w:rsidR="004D7D64">
              <w:rPr>
                <w:b/>
                <w:sz w:val="13"/>
              </w:rPr>
              <w:t xml:space="preserve"> </w:t>
            </w:r>
            <w:r>
              <w:rPr>
                <w:b/>
                <w:sz w:val="13"/>
              </w:rPr>
              <w:t>Construction</w:t>
            </w:r>
            <w:r w:rsidR="004D7D64">
              <w:rPr>
                <w:b/>
                <w:sz w:val="13"/>
              </w:rPr>
              <w:t xml:space="preserve"> </w:t>
            </w:r>
            <w:r>
              <w:rPr>
                <w:b/>
                <w:sz w:val="13"/>
              </w:rPr>
              <w:t>on</w:t>
            </w:r>
            <w:r w:rsidR="004D7D64">
              <w:rPr>
                <w:b/>
                <w:sz w:val="13"/>
              </w:rPr>
              <w:t xml:space="preserve"> </w:t>
            </w:r>
            <w:r>
              <w:rPr>
                <w:b/>
                <w:sz w:val="13"/>
              </w:rPr>
              <w:t>Real</w:t>
            </w:r>
          </w:p>
          <w:p w14:paraId="68E1667E" w14:textId="77777777" w:rsidR="0055246D" w:rsidRDefault="00450242">
            <w:pPr>
              <w:pStyle w:val="TableParagraph"/>
              <w:spacing w:before="22" w:line="131" w:lineRule="exact"/>
              <w:ind w:left="20"/>
              <w:rPr>
                <w:b/>
                <w:sz w:val="13"/>
              </w:rPr>
            </w:pPr>
            <w:r>
              <w:rPr>
                <w:b/>
                <w:sz w:val="13"/>
              </w:rPr>
              <w:t>Property</w:t>
            </w:r>
          </w:p>
        </w:tc>
        <w:tc>
          <w:tcPr>
            <w:tcW w:w="753" w:type="dxa"/>
          </w:tcPr>
          <w:p w14:paraId="03C59363" w14:textId="77777777" w:rsidR="0055246D" w:rsidRDefault="00450242">
            <w:pPr>
              <w:pStyle w:val="TableParagraph"/>
              <w:spacing w:before="92"/>
              <w:ind w:right="207"/>
              <w:jc w:val="right"/>
              <w:rPr>
                <w:sz w:val="13"/>
              </w:rPr>
            </w:pPr>
            <w:r>
              <w:rPr>
                <w:sz w:val="13"/>
              </w:rPr>
              <w:t>L1.01</w:t>
            </w:r>
          </w:p>
        </w:tc>
        <w:tc>
          <w:tcPr>
            <w:tcW w:w="679" w:type="dxa"/>
          </w:tcPr>
          <w:p w14:paraId="691A0FB8" w14:textId="77777777" w:rsidR="0055246D" w:rsidRDefault="00450242">
            <w:pPr>
              <w:pStyle w:val="TableParagraph"/>
              <w:spacing w:before="92"/>
              <w:ind w:right="170"/>
              <w:jc w:val="right"/>
              <w:rPr>
                <w:sz w:val="13"/>
              </w:rPr>
            </w:pPr>
            <w:r>
              <w:rPr>
                <w:sz w:val="13"/>
              </w:rPr>
              <w:t>L2.01</w:t>
            </w:r>
          </w:p>
        </w:tc>
        <w:tc>
          <w:tcPr>
            <w:tcW w:w="679" w:type="dxa"/>
          </w:tcPr>
          <w:p w14:paraId="1154B989" w14:textId="77777777" w:rsidR="0055246D" w:rsidRDefault="00450242">
            <w:pPr>
              <w:pStyle w:val="TableParagraph"/>
              <w:spacing w:before="92"/>
              <w:ind w:left="20" w:right="5"/>
              <w:jc w:val="center"/>
              <w:rPr>
                <w:sz w:val="13"/>
              </w:rPr>
            </w:pPr>
            <w:r>
              <w:rPr>
                <w:sz w:val="13"/>
              </w:rPr>
              <w:t>L2.01</w:t>
            </w:r>
          </w:p>
        </w:tc>
        <w:tc>
          <w:tcPr>
            <w:tcW w:w="679" w:type="dxa"/>
          </w:tcPr>
          <w:p w14:paraId="05C7CE85" w14:textId="77777777" w:rsidR="0055246D" w:rsidRDefault="00450242">
            <w:pPr>
              <w:pStyle w:val="TableParagraph"/>
              <w:spacing w:before="92"/>
              <w:ind w:right="169"/>
              <w:jc w:val="right"/>
              <w:rPr>
                <w:sz w:val="13"/>
              </w:rPr>
            </w:pPr>
            <w:r>
              <w:rPr>
                <w:sz w:val="13"/>
              </w:rPr>
              <w:t>L3.01</w:t>
            </w:r>
          </w:p>
        </w:tc>
        <w:tc>
          <w:tcPr>
            <w:tcW w:w="679" w:type="dxa"/>
          </w:tcPr>
          <w:p w14:paraId="6AFAB436" w14:textId="77777777" w:rsidR="0055246D" w:rsidRDefault="0055246D">
            <w:pPr>
              <w:pStyle w:val="TableParagraph"/>
              <w:rPr>
                <w:sz w:val="12"/>
              </w:rPr>
            </w:pPr>
          </w:p>
        </w:tc>
        <w:tc>
          <w:tcPr>
            <w:tcW w:w="679" w:type="dxa"/>
          </w:tcPr>
          <w:p w14:paraId="042C5D41" w14:textId="77777777" w:rsidR="0055246D" w:rsidRDefault="0055246D">
            <w:pPr>
              <w:pStyle w:val="TableParagraph"/>
              <w:rPr>
                <w:sz w:val="12"/>
              </w:rPr>
            </w:pPr>
          </w:p>
        </w:tc>
        <w:tc>
          <w:tcPr>
            <w:tcW w:w="679" w:type="dxa"/>
          </w:tcPr>
          <w:p w14:paraId="4D2E12B8" w14:textId="77777777" w:rsidR="0055246D" w:rsidRDefault="0055246D">
            <w:pPr>
              <w:pStyle w:val="TableParagraph"/>
              <w:rPr>
                <w:sz w:val="12"/>
              </w:rPr>
            </w:pPr>
          </w:p>
        </w:tc>
        <w:tc>
          <w:tcPr>
            <w:tcW w:w="679" w:type="dxa"/>
          </w:tcPr>
          <w:p w14:paraId="308F224F" w14:textId="77777777" w:rsidR="0055246D" w:rsidRDefault="0055246D">
            <w:pPr>
              <w:pStyle w:val="TableParagraph"/>
              <w:rPr>
                <w:sz w:val="12"/>
              </w:rPr>
            </w:pPr>
          </w:p>
        </w:tc>
        <w:tc>
          <w:tcPr>
            <w:tcW w:w="679" w:type="dxa"/>
          </w:tcPr>
          <w:p w14:paraId="5E6D6F63" w14:textId="77777777" w:rsidR="0055246D" w:rsidRDefault="0055246D">
            <w:pPr>
              <w:pStyle w:val="TableParagraph"/>
              <w:rPr>
                <w:sz w:val="12"/>
              </w:rPr>
            </w:pPr>
          </w:p>
        </w:tc>
        <w:tc>
          <w:tcPr>
            <w:tcW w:w="679" w:type="dxa"/>
          </w:tcPr>
          <w:p w14:paraId="7B969857" w14:textId="77777777" w:rsidR="0055246D" w:rsidRDefault="0055246D">
            <w:pPr>
              <w:pStyle w:val="TableParagraph"/>
              <w:rPr>
                <w:sz w:val="12"/>
              </w:rPr>
            </w:pPr>
          </w:p>
        </w:tc>
        <w:tc>
          <w:tcPr>
            <w:tcW w:w="679" w:type="dxa"/>
          </w:tcPr>
          <w:p w14:paraId="63FBBDEF" w14:textId="77777777" w:rsidR="0055246D" w:rsidRDefault="00450242">
            <w:pPr>
              <w:pStyle w:val="TableParagraph"/>
              <w:spacing w:before="92"/>
              <w:ind w:left="26" w:right="5"/>
              <w:jc w:val="center"/>
              <w:rPr>
                <w:sz w:val="13"/>
              </w:rPr>
            </w:pPr>
            <w:r>
              <w:rPr>
                <w:sz w:val="13"/>
              </w:rPr>
              <w:t>L1.01</w:t>
            </w:r>
          </w:p>
        </w:tc>
      </w:tr>
      <w:tr w:rsidR="0055246D" w14:paraId="2FEC75B1" w14:textId="77777777" w:rsidTr="00955CD9">
        <w:trPr>
          <w:trHeight w:val="369"/>
        </w:trPr>
        <w:tc>
          <w:tcPr>
            <w:tcW w:w="333" w:type="dxa"/>
            <w:vMerge/>
            <w:tcBorders>
              <w:top w:val="nil"/>
            </w:tcBorders>
            <w:shd w:val="clear" w:color="auto" w:fill="043253" w:themeFill="text2"/>
            <w:textDirection w:val="btLr"/>
          </w:tcPr>
          <w:p w14:paraId="0FE634FD" w14:textId="77777777" w:rsidR="0055246D" w:rsidRDefault="0055246D">
            <w:pPr>
              <w:rPr>
                <w:sz w:val="2"/>
                <w:szCs w:val="2"/>
              </w:rPr>
            </w:pPr>
          </w:p>
        </w:tc>
        <w:tc>
          <w:tcPr>
            <w:tcW w:w="1661" w:type="dxa"/>
            <w:shd w:val="clear" w:color="auto" w:fill="DEEAF6"/>
          </w:tcPr>
          <w:p w14:paraId="76D364EE" w14:textId="0CF16402" w:rsidR="0055246D" w:rsidRDefault="00450242">
            <w:pPr>
              <w:pStyle w:val="TableParagraph"/>
              <w:spacing w:before="8" w:line="170" w:lineRule="atLeast"/>
              <w:ind w:left="20" w:right="40"/>
              <w:rPr>
                <w:b/>
                <w:sz w:val="13"/>
              </w:rPr>
            </w:pPr>
            <w:r>
              <w:rPr>
                <w:b/>
                <w:sz w:val="13"/>
              </w:rPr>
              <w:t>25.</w:t>
            </w:r>
            <w:r w:rsidR="004D7D64">
              <w:rPr>
                <w:b/>
                <w:sz w:val="13"/>
              </w:rPr>
              <w:t xml:space="preserve"> </w:t>
            </w:r>
            <w:r>
              <w:rPr>
                <w:b/>
                <w:sz w:val="13"/>
              </w:rPr>
              <w:t>Supplementary</w:t>
            </w:r>
            <w:r w:rsidR="004D7D64">
              <w:rPr>
                <w:b/>
                <w:sz w:val="13"/>
              </w:rPr>
              <w:t xml:space="preserve"> </w:t>
            </w:r>
            <w:r>
              <w:rPr>
                <w:b/>
                <w:sz w:val="13"/>
              </w:rPr>
              <w:t>Stewardship</w:t>
            </w:r>
            <w:r w:rsidR="004D7D64">
              <w:rPr>
                <w:b/>
                <w:sz w:val="13"/>
              </w:rPr>
              <w:t xml:space="preserve"> </w:t>
            </w:r>
            <w:r>
              <w:rPr>
                <w:b/>
                <w:sz w:val="13"/>
              </w:rPr>
              <w:t>Reporting</w:t>
            </w:r>
          </w:p>
        </w:tc>
        <w:tc>
          <w:tcPr>
            <w:tcW w:w="753" w:type="dxa"/>
            <w:shd w:val="clear" w:color="auto" w:fill="EDEDED"/>
          </w:tcPr>
          <w:p w14:paraId="4564B2F9" w14:textId="77777777" w:rsidR="0055246D" w:rsidRDefault="00450242">
            <w:pPr>
              <w:pStyle w:val="TableParagraph"/>
              <w:spacing w:before="111"/>
              <w:ind w:right="207"/>
              <w:jc w:val="right"/>
              <w:rPr>
                <w:sz w:val="13"/>
              </w:rPr>
            </w:pPr>
            <w:r>
              <w:rPr>
                <w:sz w:val="13"/>
              </w:rPr>
              <w:t>L1.01</w:t>
            </w:r>
          </w:p>
        </w:tc>
        <w:tc>
          <w:tcPr>
            <w:tcW w:w="679" w:type="dxa"/>
            <w:shd w:val="clear" w:color="auto" w:fill="EDEDED"/>
          </w:tcPr>
          <w:p w14:paraId="26E4BCB6" w14:textId="77777777" w:rsidR="0055246D" w:rsidRDefault="00450242">
            <w:pPr>
              <w:pStyle w:val="TableParagraph"/>
              <w:spacing w:before="111"/>
              <w:ind w:right="170"/>
              <w:jc w:val="right"/>
              <w:rPr>
                <w:sz w:val="13"/>
              </w:rPr>
            </w:pPr>
            <w:r>
              <w:rPr>
                <w:sz w:val="13"/>
              </w:rPr>
              <w:t>L1.01</w:t>
            </w:r>
          </w:p>
        </w:tc>
        <w:tc>
          <w:tcPr>
            <w:tcW w:w="679" w:type="dxa"/>
            <w:shd w:val="clear" w:color="auto" w:fill="EDEDED"/>
          </w:tcPr>
          <w:p w14:paraId="06EC60B9" w14:textId="77777777" w:rsidR="0055246D" w:rsidRDefault="00450242">
            <w:pPr>
              <w:pStyle w:val="TableParagraph"/>
              <w:spacing w:before="111"/>
              <w:ind w:left="20" w:right="5"/>
              <w:jc w:val="center"/>
              <w:rPr>
                <w:sz w:val="13"/>
              </w:rPr>
            </w:pPr>
            <w:r>
              <w:rPr>
                <w:sz w:val="13"/>
              </w:rPr>
              <w:t>L1.03</w:t>
            </w:r>
          </w:p>
        </w:tc>
        <w:tc>
          <w:tcPr>
            <w:tcW w:w="679" w:type="dxa"/>
            <w:shd w:val="clear" w:color="auto" w:fill="EDEDED"/>
          </w:tcPr>
          <w:p w14:paraId="62A1F980" w14:textId="77777777" w:rsidR="0055246D" w:rsidRDefault="0055246D">
            <w:pPr>
              <w:pStyle w:val="TableParagraph"/>
              <w:rPr>
                <w:sz w:val="12"/>
              </w:rPr>
            </w:pPr>
          </w:p>
        </w:tc>
        <w:tc>
          <w:tcPr>
            <w:tcW w:w="679" w:type="dxa"/>
            <w:shd w:val="clear" w:color="auto" w:fill="EDEDED"/>
          </w:tcPr>
          <w:p w14:paraId="300079F4" w14:textId="77777777" w:rsidR="0055246D" w:rsidRDefault="0055246D">
            <w:pPr>
              <w:pStyle w:val="TableParagraph"/>
              <w:rPr>
                <w:sz w:val="12"/>
              </w:rPr>
            </w:pPr>
          </w:p>
        </w:tc>
        <w:tc>
          <w:tcPr>
            <w:tcW w:w="679" w:type="dxa"/>
            <w:shd w:val="clear" w:color="auto" w:fill="EDEDED"/>
          </w:tcPr>
          <w:p w14:paraId="299D8616" w14:textId="77777777" w:rsidR="0055246D" w:rsidRDefault="0055246D">
            <w:pPr>
              <w:pStyle w:val="TableParagraph"/>
              <w:rPr>
                <w:sz w:val="12"/>
              </w:rPr>
            </w:pPr>
          </w:p>
        </w:tc>
        <w:tc>
          <w:tcPr>
            <w:tcW w:w="679" w:type="dxa"/>
            <w:shd w:val="clear" w:color="auto" w:fill="EDEDED"/>
          </w:tcPr>
          <w:p w14:paraId="5D25B151" w14:textId="77777777" w:rsidR="0055246D" w:rsidRDefault="00450242">
            <w:pPr>
              <w:pStyle w:val="TableParagraph"/>
              <w:spacing w:before="111"/>
              <w:ind w:left="189"/>
              <w:rPr>
                <w:sz w:val="13"/>
              </w:rPr>
            </w:pPr>
            <w:r>
              <w:rPr>
                <w:sz w:val="13"/>
              </w:rPr>
              <w:t>L2.01</w:t>
            </w:r>
          </w:p>
        </w:tc>
        <w:tc>
          <w:tcPr>
            <w:tcW w:w="679" w:type="dxa"/>
            <w:shd w:val="clear" w:color="auto" w:fill="EDEDED"/>
          </w:tcPr>
          <w:p w14:paraId="491D2769" w14:textId="77777777" w:rsidR="0055246D" w:rsidRDefault="0055246D">
            <w:pPr>
              <w:pStyle w:val="TableParagraph"/>
              <w:rPr>
                <w:sz w:val="12"/>
              </w:rPr>
            </w:pPr>
          </w:p>
        </w:tc>
        <w:tc>
          <w:tcPr>
            <w:tcW w:w="679" w:type="dxa"/>
            <w:shd w:val="clear" w:color="auto" w:fill="EDEDED"/>
          </w:tcPr>
          <w:p w14:paraId="6F5CD9ED" w14:textId="77777777" w:rsidR="0055246D" w:rsidRDefault="0055246D">
            <w:pPr>
              <w:pStyle w:val="TableParagraph"/>
              <w:rPr>
                <w:sz w:val="12"/>
              </w:rPr>
            </w:pPr>
          </w:p>
        </w:tc>
        <w:tc>
          <w:tcPr>
            <w:tcW w:w="679" w:type="dxa"/>
            <w:shd w:val="clear" w:color="auto" w:fill="EDEDED"/>
          </w:tcPr>
          <w:p w14:paraId="4EF7FBD7" w14:textId="77777777" w:rsidR="0055246D" w:rsidRDefault="0055246D">
            <w:pPr>
              <w:pStyle w:val="TableParagraph"/>
              <w:rPr>
                <w:sz w:val="12"/>
              </w:rPr>
            </w:pPr>
          </w:p>
        </w:tc>
        <w:tc>
          <w:tcPr>
            <w:tcW w:w="679" w:type="dxa"/>
            <w:shd w:val="clear" w:color="auto" w:fill="EDEDED"/>
          </w:tcPr>
          <w:p w14:paraId="5E463883" w14:textId="59CA3050" w:rsidR="0055246D" w:rsidRDefault="00450242">
            <w:pPr>
              <w:pStyle w:val="TableParagraph"/>
              <w:spacing w:before="8" w:line="170" w:lineRule="atLeast"/>
              <w:ind w:left="190" w:right="134" w:hanging="19"/>
              <w:rPr>
                <w:sz w:val="13"/>
              </w:rPr>
            </w:pPr>
            <w:r>
              <w:rPr>
                <w:sz w:val="13"/>
              </w:rPr>
              <w:t>L1.01;</w:t>
            </w:r>
            <w:r w:rsidR="004D7D64">
              <w:rPr>
                <w:sz w:val="13"/>
              </w:rPr>
              <w:t xml:space="preserve"> </w:t>
            </w:r>
            <w:r>
              <w:rPr>
                <w:sz w:val="13"/>
              </w:rPr>
              <w:t>L3.01</w:t>
            </w:r>
          </w:p>
        </w:tc>
      </w:tr>
      <w:tr w:rsidR="0055246D" w14:paraId="2EE14ACE" w14:textId="77777777" w:rsidTr="00955CD9">
        <w:trPr>
          <w:trHeight w:val="224"/>
        </w:trPr>
        <w:tc>
          <w:tcPr>
            <w:tcW w:w="333" w:type="dxa"/>
            <w:vMerge/>
            <w:tcBorders>
              <w:top w:val="nil"/>
            </w:tcBorders>
            <w:shd w:val="clear" w:color="auto" w:fill="043253" w:themeFill="text2"/>
            <w:textDirection w:val="btLr"/>
          </w:tcPr>
          <w:p w14:paraId="740C982E" w14:textId="77777777" w:rsidR="0055246D" w:rsidRDefault="0055246D">
            <w:pPr>
              <w:rPr>
                <w:sz w:val="2"/>
                <w:szCs w:val="2"/>
              </w:rPr>
            </w:pPr>
          </w:p>
        </w:tc>
        <w:tc>
          <w:tcPr>
            <w:tcW w:w="1661" w:type="dxa"/>
            <w:shd w:val="clear" w:color="auto" w:fill="DEEAF6"/>
          </w:tcPr>
          <w:p w14:paraId="554386B1" w14:textId="14AFA63D" w:rsidR="0055246D" w:rsidRDefault="00450242">
            <w:pPr>
              <w:pStyle w:val="TableParagraph"/>
              <w:spacing w:before="41"/>
              <w:ind w:left="20"/>
              <w:rPr>
                <w:b/>
                <w:sz w:val="13"/>
              </w:rPr>
            </w:pPr>
            <w:r>
              <w:rPr>
                <w:b/>
                <w:sz w:val="13"/>
              </w:rPr>
              <w:t>26.</w:t>
            </w:r>
            <w:r w:rsidR="004D7D64">
              <w:rPr>
                <w:b/>
                <w:sz w:val="13"/>
              </w:rPr>
              <w:t xml:space="preserve"> </w:t>
            </w:r>
            <w:r>
              <w:rPr>
                <w:b/>
                <w:sz w:val="13"/>
              </w:rPr>
              <w:t>AR/AP</w:t>
            </w:r>
            <w:r w:rsidR="004D7D64">
              <w:rPr>
                <w:b/>
                <w:sz w:val="13"/>
              </w:rPr>
              <w:t xml:space="preserve"> </w:t>
            </w:r>
            <w:r>
              <w:rPr>
                <w:b/>
                <w:sz w:val="13"/>
              </w:rPr>
              <w:t>Netting</w:t>
            </w:r>
          </w:p>
        </w:tc>
        <w:tc>
          <w:tcPr>
            <w:tcW w:w="753" w:type="dxa"/>
          </w:tcPr>
          <w:p w14:paraId="0A3B56FB" w14:textId="77777777" w:rsidR="0055246D" w:rsidRDefault="00450242">
            <w:pPr>
              <w:pStyle w:val="TableParagraph"/>
              <w:spacing w:before="41"/>
              <w:ind w:right="207"/>
              <w:jc w:val="right"/>
              <w:rPr>
                <w:sz w:val="13"/>
              </w:rPr>
            </w:pPr>
            <w:r>
              <w:rPr>
                <w:sz w:val="13"/>
              </w:rPr>
              <w:t>L1.01</w:t>
            </w:r>
          </w:p>
        </w:tc>
        <w:tc>
          <w:tcPr>
            <w:tcW w:w="679" w:type="dxa"/>
          </w:tcPr>
          <w:p w14:paraId="15C78039" w14:textId="77777777" w:rsidR="0055246D" w:rsidRDefault="0055246D">
            <w:pPr>
              <w:pStyle w:val="TableParagraph"/>
              <w:rPr>
                <w:sz w:val="12"/>
              </w:rPr>
            </w:pPr>
          </w:p>
        </w:tc>
        <w:tc>
          <w:tcPr>
            <w:tcW w:w="679" w:type="dxa"/>
          </w:tcPr>
          <w:p w14:paraId="527D639D" w14:textId="77777777" w:rsidR="0055246D" w:rsidRDefault="0055246D">
            <w:pPr>
              <w:pStyle w:val="TableParagraph"/>
              <w:rPr>
                <w:sz w:val="12"/>
              </w:rPr>
            </w:pPr>
          </w:p>
        </w:tc>
        <w:tc>
          <w:tcPr>
            <w:tcW w:w="679" w:type="dxa"/>
          </w:tcPr>
          <w:p w14:paraId="5101B52C" w14:textId="77777777" w:rsidR="0055246D" w:rsidRDefault="0055246D">
            <w:pPr>
              <w:pStyle w:val="TableParagraph"/>
              <w:rPr>
                <w:sz w:val="12"/>
              </w:rPr>
            </w:pPr>
          </w:p>
        </w:tc>
        <w:tc>
          <w:tcPr>
            <w:tcW w:w="679" w:type="dxa"/>
          </w:tcPr>
          <w:p w14:paraId="3C8EC45C" w14:textId="77777777" w:rsidR="0055246D" w:rsidRDefault="0055246D">
            <w:pPr>
              <w:pStyle w:val="TableParagraph"/>
              <w:rPr>
                <w:sz w:val="12"/>
              </w:rPr>
            </w:pPr>
          </w:p>
        </w:tc>
        <w:tc>
          <w:tcPr>
            <w:tcW w:w="679" w:type="dxa"/>
          </w:tcPr>
          <w:p w14:paraId="326DC100" w14:textId="77777777" w:rsidR="0055246D" w:rsidRDefault="0055246D">
            <w:pPr>
              <w:pStyle w:val="TableParagraph"/>
              <w:rPr>
                <w:sz w:val="12"/>
              </w:rPr>
            </w:pPr>
          </w:p>
        </w:tc>
        <w:tc>
          <w:tcPr>
            <w:tcW w:w="679" w:type="dxa"/>
          </w:tcPr>
          <w:p w14:paraId="0A821549" w14:textId="77777777" w:rsidR="0055246D" w:rsidRDefault="0055246D">
            <w:pPr>
              <w:pStyle w:val="TableParagraph"/>
              <w:rPr>
                <w:sz w:val="12"/>
              </w:rPr>
            </w:pPr>
          </w:p>
        </w:tc>
        <w:tc>
          <w:tcPr>
            <w:tcW w:w="679" w:type="dxa"/>
          </w:tcPr>
          <w:p w14:paraId="66FDCF4E" w14:textId="77777777" w:rsidR="0055246D" w:rsidRDefault="0055246D">
            <w:pPr>
              <w:pStyle w:val="TableParagraph"/>
              <w:rPr>
                <w:sz w:val="12"/>
              </w:rPr>
            </w:pPr>
          </w:p>
        </w:tc>
        <w:tc>
          <w:tcPr>
            <w:tcW w:w="679" w:type="dxa"/>
          </w:tcPr>
          <w:p w14:paraId="3BEE236D" w14:textId="77777777" w:rsidR="0055246D" w:rsidRDefault="0055246D">
            <w:pPr>
              <w:pStyle w:val="TableParagraph"/>
              <w:rPr>
                <w:sz w:val="12"/>
              </w:rPr>
            </w:pPr>
          </w:p>
        </w:tc>
        <w:tc>
          <w:tcPr>
            <w:tcW w:w="679" w:type="dxa"/>
          </w:tcPr>
          <w:p w14:paraId="39DC2CF1" w14:textId="77777777" w:rsidR="0055246D" w:rsidRDefault="00450242">
            <w:pPr>
              <w:pStyle w:val="TableParagraph"/>
              <w:spacing w:before="41"/>
              <w:ind w:left="25" w:right="5"/>
              <w:jc w:val="center"/>
              <w:rPr>
                <w:sz w:val="13"/>
              </w:rPr>
            </w:pPr>
            <w:r>
              <w:rPr>
                <w:sz w:val="13"/>
              </w:rPr>
              <w:t>L2.01</w:t>
            </w:r>
          </w:p>
        </w:tc>
        <w:tc>
          <w:tcPr>
            <w:tcW w:w="679" w:type="dxa"/>
          </w:tcPr>
          <w:p w14:paraId="6D0C880F" w14:textId="77777777" w:rsidR="0055246D" w:rsidRDefault="00450242">
            <w:pPr>
              <w:pStyle w:val="TableParagraph"/>
              <w:spacing w:before="41"/>
              <w:ind w:left="26" w:right="5"/>
              <w:jc w:val="center"/>
              <w:rPr>
                <w:sz w:val="13"/>
              </w:rPr>
            </w:pPr>
            <w:r>
              <w:rPr>
                <w:sz w:val="13"/>
              </w:rPr>
              <w:t>L1.01</w:t>
            </w:r>
          </w:p>
        </w:tc>
      </w:tr>
      <w:tr w:rsidR="0055246D" w14:paraId="7A75A9BD" w14:textId="77777777" w:rsidTr="00955CD9">
        <w:trPr>
          <w:trHeight w:val="331"/>
        </w:trPr>
        <w:tc>
          <w:tcPr>
            <w:tcW w:w="333" w:type="dxa"/>
            <w:vMerge/>
            <w:tcBorders>
              <w:top w:val="nil"/>
            </w:tcBorders>
            <w:shd w:val="clear" w:color="auto" w:fill="043253" w:themeFill="text2"/>
            <w:textDirection w:val="btLr"/>
          </w:tcPr>
          <w:p w14:paraId="0CCC0888" w14:textId="77777777" w:rsidR="0055246D" w:rsidRDefault="0055246D">
            <w:pPr>
              <w:rPr>
                <w:sz w:val="2"/>
                <w:szCs w:val="2"/>
              </w:rPr>
            </w:pPr>
          </w:p>
        </w:tc>
        <w:tc>
          <w:tcPr>
            <w:tcW w:w="1661" w:type="dxa"/>
            <w:shd w:val="clear" w:color="auto" w:fill="DEEAF6"/>
          </w:tcPr>
          <w:p w14:paraId="3B31E781" w14:textId="4D1D59AA" w:rsidR="0055246D" w:rsidRDefault="00450242">
            <w:pPr>
              <w:pStyle w:val="TableParagraph"/>
              <w:spacing w:before="9"/>
              <w:ind w:left="20"/>
              <w:rPr>
                <w:b/>
                <w:sz w:val="13"/>
              </w:rPr>
            </w:pPr>
            <w:r>
              <w:rPr>
                <w:b/>
                <w:sz w:val="13"/>
              </w:rPr>
              <w:t>27.</w:t>
            </w:r>
            <w:r w:rsidR="004D7D64">
              <w:rPr>
                <w:b/>
                <w:sz w:val="13"/>
              </w:rPr>
              <w:t xml:space="preserve"> </w:t>
            </w:r>
            <w:r>
              <w:rPr>
                <w:b/>
                <w:sz w:val="13"/>
              </w:rPr>
              <w:t>Billing</w:t>
            </w:r>
            <w:r w:rsidR="004D7D64">
              <w:rPr>
                <w:b/>
                <w:sz w:val="13"/>
              </w:rPr>
              <w:t xml:space="preserve"> </w:t>
            </w:r>
            <w:r>
              <w:rPr>
                <w:b/>
                <w:sz w:val="13"/>
              </w:rPr>
              <w:t>Third-Party</w:t>
            </w:r>
          </w:p>
          <w:p w14:paraId="5EAC25C5" w14:textId="77777777" w:rsidR="0055246D" w:rsidRDefault="00450242">
            <w:pPr>
              <w:pStyle w:val="TableParagraph"/>
              <w:spacing w:before="22" w:line="131" w:lineRule="exact"/>
              <w:ind w:left="20"/>
              <w:rPr>
                <w:b/>
                <w:sz w:val="13"/>
              </w:rPr>
            </w:pPr>
            <w:r>
              <w:rPr>
                <w:b/>
                <w:sz w:val="13"/>
              </w:rPr>
              <w:t>Debtors</w:t>
            </w:r>
          </w:p>
        </w:tc>
        <w:tc>
          <w:tcPr>
            <w:tcW w:w="753" w:type="dxa"/>
            <w:shd w:val="clear" w:color="auto" w:fill="EDEDED"/>
          </w:tcPr>
          <w:p w14:paraId="76F332AF" w14:textId="77777777" w:rsidR="0055246D" w:rsidRDefault="00450242">
            <w:pPr>
              <w:pStyle w:val="TableParagraph"/>
              <w:spacing w:before="92"/>
              <w:ind w:right="207"/>
              <w:jc w:val="right"/>
              <w:rPr>
                <w:sz w:val="13"/>
              </w:rPr>
            </w:pPr>
            <w:r>
              <w:rPr>
                <w:sz w:val="13"/>
              </w:rPr>
              <w:t>L1.02</w:t>
            </w:r>
          </w:p>
        </w:tc>
        <w:tc>
          <w:tcPr>
            <w:tcW w:w="679" w:type="dxa"/>
            <w:shd w:val="clear" w:color="auto" w:fill="EDEDED"/>
          </w:tcPr>
          <w:p w14:paraId="4A990D24" w14:textId="77777777" w:rsidR="0055246D" w:rsidRDefault="0055246D">
            <w:pPr>
              <w:pStyle w:val="TableParagraph"/>
              <w:rPr>
                <w:sz w:val="12"/>
              </w:rPr>
            </w:pPr>
          </w:p>
        </w:tc>
        <w:tc>
          <w:tcPr>
            <w:tcW w:w="679" w:type="dxa"/>
            <w:shd w:val="clear" w:color="auto" w:fill="EDEDED"/>
          </w:tcPr>
          <w:p w14:paraId="603CC4DB" w14:textId="77777777" w:rsidR="0055246D" w:rsidRDefault="0055246D">
            <w:pPr>
              <w:pStyle w:val="TableParagraph"/>
              <w:rPr>
                <w:sz w:val="12"/>
              </w:rPr>
            </w:pPr>
          </w:p>
        </w:tc>
        <w:tc>
          <w:tcPr>
            <w:tcW w:w="679" w:type="dxa"/>
            <w:shd w:val="clear" w:color="auto" w:fill="EDEDED"/>
          </w:tcPr>
          <w:p w14:paraId="5BAD3425" w14:textId="77777777" w:rsidR="0055246D" w:rsidRDefault="0055246D">
            <w:pPr>
              <w:pStyle w:val="TableParagraph"/>
              <w:rPr>
                <w:sz w:val="12"/>
              </w:rPr>
            </w:pPr>
          </w:p>
        </w:tc>
        <w:tc>
          <w:tcPr>
            <w:tcW w:w="679" w:type="dxa"/>
            <w:shd w:val="clear" w:color="auto" w:fill="EDEDED"/>
          </w:tcPr>
          <w:p w14:paraId="0C7D08AC" w14:textId="77777777" w:rsidR="0055246D" w:rsidRDefault="0055246D">
            <w:pPr>
              <w:pStyle w:val="TableParagraph"/>
              <w:rPr>
                <w:sz w:val="12"/>
              </w:rPr>
            </w:pPr>
          </w:p>
        </w:tc>
        <w:tc>
          <w:tcPr>
            <w:tcW w:w="679" w:type="dxa"/>
            <w:shd w:val="clear" w:color="auto" w:fill="EDEDED"/>
          </w:tcPr>
          <w:p w14:paraId="37A31054" w14:textId="77777777" w:rsidR="0055246D" w:rsidRDefault="0055246D">
            <w:pPr>
              <w:pStyle w:val="TableParagraph"/>
              <w:rPr>
                <w:sz w:val="12"/>
              </w:rPr>
            </w:pPr>
          </w:p>
        </w:tc>
        <w:tc>
          <w:tcPr>
            <w:tcW w:w="679" w:type="dxa"/>
            <w:shd w:val="clear" w:color="auto" w:fill="EDEDED"/>
          </w:tcPr>
          <w:p w14:paraId="7DC8C081" w14:textId="77777777" w:rsidR="0055246D" w:rsidRDefault="0055246D">
            <w:pPr>
              <w:pStyle w:val="TableParagraph"/>
              <w:rPr>
                <w:sz w:val="12"/>
              </w:rPr>
            </w:pPr>
          </w:p>
        </w:tc>
        <w:tc>
          <w:tcPr>
            <w:tcW w:w="679" w:type="dxa"/>
            <w:shd w:val="clear" w:color="auto" w:fill="EDEDED"/>
          </w:tcPr>
          <w:p w14:paraId="0477E574" w14:textId="77777777" w:rsidR="0055246D" w:rsidRDefault="0055246D">
            <w:pPr>
              <w:pStyle w:val="TableParagraph"/>
              <w:rPr>
                <w:sz w:val="12"/>
              </w:rPr>
            </w:pPr>
          </w:p>
        </w:tc>
        <w:tc>
          <w:tcPr>
            <w:tcW w:w="679" w:type="dxa"/>
            <w:shd w:val="clear" w:color="auto" w:fill="EDEDED"/>
          </w:tcPr>
          <w:p w14:paraId="3FD9042A" w14:textId="77777777" w:rsidR="0055246D" w:rsidRDefault="0055246D">
            <w:pPr>
              <w:pStyle w:val="TableParagraph"/>
              <w:rPr>
                <w:sz w:val="12"/>
              </w:rPr>
            </w:pPr>
          </w:p>
        </w:tc>
        <w:tc>
          <w:tcPr>
            <w:tcW w:w="679" w:type="dxa"/>
            <w:shd w:val="clear" w:color="auto" w:fill="EDEDED"/>
          </w:tcPr>
          <w:p w14:paraId="453CA22D" w14:textId="77777777" w:rsidR="0055246D" w:rsidRDefault="00450242">
            <w:pPr>
              <w:pStyle w:val="TableParagraph"/>
              <w:spacing w:before="92"/>
              <w:ind w:left="25" w:right="5"/>
              <w:jc w:val="center"/>
              <w:rPr>
                <w:sz w:val="13"/>
              </w:rPr>
            </w:pPr>
            <w:r>
              <w:rPr>
                <w:sz w:val="13"/>
              </w:rPr>
              <w:t>L3.02</w:t>
            </w:r>
          </w:p>
        </w:tc>
        <w:tc>
          <w:tcPr>
            <w:tcW w:w="679" w:type="dxa"/>
            <w:shd w:val="clear" w:color="auto" w:fill="EDEDED"/>
          </w:tcPr>
          <w:p w14:paraId="10DC0A7E" w14:textId="77777777" w:rsidR="0055246D" w:rsidRDefault="00450242">
            <w:pPr>
              <w:pStyle w:val="TableParagraph"/>
              <w:spacing w:before="92"/>
              <w:ind w:left="26" w:right="5"/>
              <w:jc w:val="center"/>
              <w:rPr>
                <w:sz w:val="13"/>
              </w:rPr>
            </w:pPr>
            <w:r>
              <w:rPr>
                <w:sz w:val="13"/>
              </w:rPr>
              <w:t>L1.01</w:t>
            </w:r>
          </w:p>
        </w:tc>
      </w:tr>
      <w:tr w:rsidR="0055246D" w14:paraId="7BBC058D" w14:textId="77777777" w:rsidTr="00955CD9">
        <w:trPr>
          <w:trHeight w:val="502"/>
        </w:trPr>
        <w:tc>
          <w:tcPr>
            <w:tcW w:w="333" w:type="dxa"/>
            <w:vMerge/>
            <w:tcBorders>
              <w:top w:val="nil"/>
            </w:tcBorders>
            <w:shd w:val="clear" w:color="auto" w:fill="043253" w:themeFill="text2"/>
            <w:textDirection w:val="btLr"/>
          </w:tcPr>
          <w:p w14:paraId="052D4810" w14:textId="77777777" w:rsidR="0055246D" w:rsidRDefault="0055246D">
            <w:pPr>
              <w:rPr>
                <w:sz w:val="2"/>
                <w:szCs w:val="2"/>
              </w:rPr>
            </w:pPr>
          </w:p>
        </w:tc>
        <w:tc>
          <w:tcPr>
            <w:tcW w:w="1661" w:type="dxa"/>
            <w:shd w:val="clear" w:color="auto" w:fill="DEEAF6"/>
          </w:tcPr>
          <w:p w14:paraId="77BB7175" w14:textId="4CE1F519" w:rsidR="0055246D" w:rsidRDefault="00450242">
            <w:pPr>
              <w:pStyle w:val="TableParagraph"/>
              <w:spacing w:before="9" w:line="273" w:lineRule="auto"/>
              <w:ind w:left="20" w:right="285"/>
              <w:rPr>
                <w:b/>
                <w:sz w:val="13"/>
              </w:rPr>
            </w:pPr>
            <w:r>
              <w:rPr>
                <w:b/>
                <w:sz w:val="13"/>
              </w:rPr>
              <w:t>28.</w:t>
            </w:r>
            <w:r w:rsidR="004D7D64">
              <w:rPr>
                <w:b/>
                <w:sz w:val="13"/>
              </w:rPr>
              <w:t xml:space="preserve"> </w:t>
            </w:r>
            <w:r>
              <w:rPr>
                <w:b/>
                <w:sz w:val="13"/>
              </w:rPr>
              <w:t>Procuring</w:t>
            </w:r>
            <w:r w:rsidR="004D7D64">
              <w:rPr>
                <w:b/>
                <w:sz w:val="13"/>
              </w:rPr>
              <w:t xml:space="preserve"> </w:t>
            </w:r>
            <w:r>
              <w:rPr>
                <w:b/>
                <w:sz w:val="13"/>
              </w:rPr>
              <w:t>Against</w:t>
            </w:r>
            <w:r w:rsidR="004D7D64">
              <w:rPr>
                <w:b/>
                <w:sz w:val="13"/>
              </w:rPr>
              <w:t xml:space="preserve"> </w:t>
            </w:r>
            <w:r>
              <w:rPr>
                <w:b/>
                <w:sz w:val="13"/>
              </w:rPr>
              <w:t>a</w:t>
            </w:r>
            <w:r w:rsidR="004D7D64">
              <w:rPr>
                <w:b/>
                <w:sz w:val="13"/>
              </w:rPr>
              <w:t xml:space="preserve"> </w:t>
            </w:r>
            <w:r>
              <w:rPr>
                <w:b/>
                <w:sz w:val="13"/>
              </w:rPr>
              <w:t>Federal-to-Federal</w:t>
            </w:r>
          </w:p>
          <w:p w14:paraId="583996AB" w14:textId="6361E9C3" w:rsidR="0055246D" w:rsidRDefault="00450242">
            <w:pPr>
              <w:pStyle w:val="TableParagraph"/>
              <w:spacing w:before="1" w:line="131" w:lineRule="exact"/>
              <w:ind w:left="20"/>
              <w:rPr>
                <w:b/>
                <w:sz w:val="13"/>
              </w:rPr>
            </w:pPr>
            <w:r>
              <w:rPr>
                <w:b/>
                <w:sz w:val="13"/>
              </w:rPr>
              <w:t>Reimbursable</w:t>
            </w:r>
            <w:r w:rsidR="004D7D64">
              <w:rPr>
                <w:b/>
                <w:sz w:val="13"/>
              </w:rPr>
              <w:t xml:space="preserve"> </w:t>
            </w:r>
            <w:r>
              <w:rPr>
                <w:b/>
                <w:sz w:val="13"/>
              </w:rPr>
              <w:t>Agreement</w:t>
            </w:r>
          </w:p>
        </w:tc>
        <w:tc>
          <w:tcPr>
            <w:tcW w:w="753" w:type="dxa"/>
          </w:tcPr>
          <w:p w14:paraId="62D3F89E" w14:textId="77777777" w:rsidR="0055246D" w:rsidRDefault="0055246D">
            <w:pPr>
              <w:pStyle w:val="TableParagraph"/>
              <w:spacing w:before="8"/>
              <w:rPr>
                <w:sz w:val="15"/>
              </w:rPr>
            </w:pPr>
          </w:p>
          <w:p w14:paraId="55757CD1" w14:textId="77777777" w:rsidR="0055246D" w:rsidRDefault="00450242">
            <w:pPr>
              <w:pStyle w:val="TableParagraph"/>
              <w:ind w:right="207"/>
              <w:jc w:val="right"/>
              <w:rPr>
                <w:sz w:val="13"/>
              </w:rPr>
            </w:pPr>
            <w:r>
              <w:rPr>
                <w:sz w:val="13"/>
              </w:rPr>
              <w:t>L1.02</w:t>
            </w:r>
          </w:p>
        </w:tc>
        <w:tc>
          <w:tcPr>
            <w:tcW w:w="679" w:type="dxa"/>
          </w:tcPr>
          <w:p w14:paraId="2780AF0D" w14:textId="77777777" w:rsidR="0055246D" w:rsidRDefault="0055246D">
            <w:pPr>
              <w:pStyle w:val="TableParagraph"/>
              <w:rPr>
                <w:sz w:val="20"/>
              </w:rPr>
            </w:pPr>
          </w:p>
          <w:p w14:paraId="46FC4A0D" w14:textId="77777777" w:rsidR="0055246D" w:rsidRDefault="0055246D">
            <w:pPr>
              <w:pStyle w:val="TableParagraph"/>
              <w:spacing w:before="4"/>
            </w:pPr>
          </w:p>
          <w:p w14:paraId="4DC2ECC6" w14:textId="0A88E0F8" w:rsidR="0055246D" w:rsidRDefault="006628B8">
            <w:pPr>
              <w:pStyle w:val="TableParagraph"/>
              <w:tabs>
                <w:tab w:val="left" w:pos="675"/>
              </w:tabs>
              <w:spacing w:line="20" w:lineRule="exact"/>
              <w:ind w:left="-4" w:right="-87"/>
              <w:rPr>
                <w:sz w:val="2"/>
              </w:rPr>
            </w:pPr>
            <w:r>
              <w:rPr>
                <w:noProof/>
                <w:sz w:val="2"/>
              </w:rPr>
              <mc:AlternateContent>
                <mc:Choice Requires="wpg">
                  <w:drawing>
                    <wp:inline distT="0" distB="0" distL="0" distR="0" wp14:anchorId="05D29696" wp14:editId="2E799D00">
                      <wp:extent cx="4445" cy="1270"/>
                      <wp:effectExtent l="12700" t="13970" r="1905" b="3810"/>
                      <wp:docPr id="132" name="Group 1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45" cy="1270"/>
                                <a:chOff x="0" y="0"/>
                                <a:chExt cx="7" cy="2"/>
                              </a:xfrm>
                            </wpg:grpSpPr>
                            <wps:wsp>
                              <wps:cNvPr id="133" name="Line 106"/>
                              <wps:cNvCnPr>
                                <a:cxnSpLocks noChangeShapeType="1"/>
                              </wps:cNvCnPr>
                              <wps:spPr bwMode="auto">
                                <a:xfrm>
                                  <a:off x="0" y="0"/>
                                  <a:ext cx="0" cy="0"/>
                                </a:xfrm>
                                <a:prstGeom prst="line">
                                  <a:avLst/>
                                </a:prstGeom>
                                <a:noFill/>
                                <a:ln w="0">
                                  <a:solidFill>
                                    <a:srgbClr val="D5D5D5"/>
                                  </a:solidFill>
                                  <a:round/>
                                  <a:headEnd/>
                                  <a:tailEnd/>
                                </a:ln>
                                <a:extLst>
                                  <a:ext uri="{909E8E84-426E-40DD-AFC4-6F175D3DCCD1}">
                                    <a14:hiddenFill xmlns:a14="http://schemas.microsoft.com/office/drawing/2010/main">
                                      <a:noFill/>
                                    </a14:hiddenFill>
                                  </a:ext>
                                </a:extLst>
                              </wps:spPr>
                              <wps:bodyPr/>
                            </wps:wsp>
                            <wps:wsp>
                              <wps:cNvPr id="134" name="Freeform 105"/>
                              <wps:cNvSpPr>
                                <a:spLocks/>
                              </wps:cNvSpPr>
                              <wps:spPr bwMode="auto">
                                <a:xfrm>
                                  <a:off x="0" y="0"/>
                                  <a:ext cx="7" cy="2"/>
                                </a:xfrm>
                                <a:custGeom>
                                  <a:avLst/>
                                  <a:gdLst>
                                    <a:gd name="T0" fmla="*/ 6 w 7"/>
                                    <a:gd name="T1" fmla="*/ 0 w 7"/>
                                    <a:gd name="T2" fmla="*/ 6 w 7"/>
                                  </a:gdLst>
                                  <a:ahLst/>
                                  <a:cxnLst>
                                    <a:cxn ang="0">
                                      <a:pos x="T0" y="0"/>
                                    </a:cxn>
                                    <a:cxn ang="0">
                                      <a:pos x="T1" y="0"/>
                                    </a:cxn>
                                    <a:cxn ang="0">
                                      <a:pos x="T2" y="0"/>
                                    </a:cxn>
                                  </a:cxnLst>
                                  <a:rect l="0" t="0" r="r" b="b"/>
                                  <a:pathLst>
                                    <a:path w="7">
                                      <a:moveTo>
                                        <a:pt x="6" y="0"/>
                                      </a:moveTo>
                                      <a:lnTo>
                                        <a:pt x="0" y="0"/>
                                      </a:lnTo>
                                      <a:lnTo>
                                        <a:pt x="6" y="0"/>
                                      </a:lnTo>
                                      <a:close/>
                                    </a:path>
                                  </a:pathLst>
                                </a:custGeom>
                                <a:solidFill>
                                  <a:srgbClr val="D5D5D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26459668" id="Group 104" o:spid="_x0000_s1026" style="width:.35pt;height:.1pt;mso-position-horizontal-relative:char;mso-position-vertical-relative:line" coordsize="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">
                      <v:line id="Line 106" o:spid="_x0000_s1027" style="position:absolute;visibility:visible;mso-wrap-style:square" from="0,0" to="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" strokecolor="#d5d5d5" strokeweight="0"/>
                      <v:shape id="Freeform 105" o:spid="_x0000_s1028" style="position:absolute;width:7;height:2;visibility:visible;mso-wrap-style:square;v-text-anchor:top" coordsize="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" path="m6,l,,6,xe" fillcolor="#d5d5d5" stroked="f">
                        <v:path arrowok="t" o:connecttype="custom" o:connectlocs="6,0;0,0;6,0" o:connectangles="0,0,0"/>
                      </v:shape>
                      <w10:anchorlock/>
                    </v:group>
                  </w:pict>
                </mc:Fallback>
              </mc:AlternateContent>
            </w:r>
            <w:r w:rsidR="00450242">
              <w:rPr>
                <w:sz w:val="2"/>
              </w:rPr>
              <w:tab/>
            </w:r>
            <w:r>
              <w:rPr>
                <w:noProof/>
                <w:sz w:val="2"/>
              </w:rPr>
              <mc:AlternateContent>
                <mc:Choice Requires="wpg">
                  <w:drawing>
                    <wp:inline distT="0" distB="0" distL="0" distR="0" wp14:anchorId="653974DB" wp14:editId="76892658">
                      <wp:extent cx="4445" cy="1270"/>
                      <wp:effectExtent l="8890" t="13970" r="5715" b="3810"/>
                      <wp:docPr id="129" name="Group 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45" cy="1270"/>
                                <a:chOff x="0" y="0"/>
                                <a:chExt cx="7" cy="2"/>
                              </a:xfrm>
                            </wpg:grpSpPr>
                            <wps:wsp>
                              <wps:cNvPr id="130" name="Line 103"/>
                              <wps:cNvCnPr>
                                <a:cxnSpLocks noChangeShapeType="1"/>
                              </wps:cNvCnPr>
                              <wps:spPr bwMode="auto">
                                <a:xfrm>
                                  <a:off x="0" y="0"/>
                                  <a:ext cx="0" cy="0"/>
                                </a:xfrm>
                                <a:prstGeom prst="line">
                                  <a:avLst/>
                                </a:prstGeom>
                                <a:noFill/>
                                <a:ln w="0">
                                  <a:solidFill>
                                    <a:srgbClr val="D5D5D5"/>
                                  </a:solidFill>
                                  <a:round/>
                                  <a:headEnd/>
                                  <a:tailEnd/>
                                </a:ln>
                                <a:extLst>
                                  <a:ext uri="{909E8E84-426E-40DD-AFC4-6F175D3DCCD1}">
                                    <a14:hiddenFill xmlns:a14="http://schemas.microsoft.com/office/drawing/2010/main">
                                      <a:noFill/>
                                    </a14:hiddenFill>
                                  </a:ext>
                                </a:extLst>
                              </wps:spPr>
                              <wps:bodyPr/>
                            </wps:wsp>
                            <wps:wsp>
                              <wps:cNvPr id="131" name="Freeform 102"/>
                              <wps:cNvSpPr>
                                <a:spLocks/>
                              </wps:cNvSpPr>
                              <wps:spPr bwMode="auto">
                                <a:xfrm>
                                  <a:off x="0" y="0"/>
                                  <a:ext cx="7" cy="2"/>
                                </a:xfrm>
                                <a:custGeom>
                                  <a:avLst/>
                                  <a:gdLst>
                                    <a:gd name="T0" fmla="*/ 6 w 7"/>
                                    <a:gd name="T1" fmla="*/ 0 w 7"/>
                                    <a:gd name="T2" fmla="*/ 6 w 7"/>
                                  </a:gdLst>
                                  <a:ahLst/>
                                  <a:cxnLst>
                                    <a:cxn ang="0">
                                      <a:pos x="T0" y="0"/>
                                    </a:cxn>
                                    <a:cxn ang="0">
                                      <a:pos x="T1" y="0"/>
                                    </a:cxn>
                                    <a:cxn ang="0">
                                      <a:pos x="T2" y="0"/>
                                    </a:cxn>
                                  </a:cxnLst>
                                  <a:rect l="0" t="0" r="r" b="b"/>
                                  <a:pathLst>
                                    <a:path w="7">
                                      <a:moveTo>
                                        <a:pt x="6" y="0"/>
                                      </a:moveTo>
                                      <a:lnTo>
                                        <a:pt x="0" y="0"/>
                                      </a:lnTo>
                                      <a:lnTo>
                                        <a:pt x="6" y="0"/>
                                      </a:lnTo>
                                      <a:close/>
                                    </a:path>
                                  </a:pathLst>
                                </a:custGeom>
                                <a:solidFill>
                                  <a:srgbClr val="D5D5D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24E4DBF7" id="Group 101" o:spid="_x0000_s1026" style="width:.35pt;height:.1pt;mso-position-horizontal-relative:char;mso-position-vertical-relative:line" coordsize="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">
                      <v:line id="Line 103" o:spid="_x0000_s1027" style="position:absolute;visibility:visible;mso-wrap-style:square" from="0,0" to="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" strokecolor="#d5d5d5" strokeweight="0"/>
                      <v:shape id="Freeform 102" o:spid="_x0000_s1028" style="position:absolute;width:7;height:2;visibility:visible;mso-wrap-style:square;v-text-anchor:top" coordsize="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" path="m6,l,,6,xe" fillcolor="#d5d5d5" stroked="f">
                        <v:path arrowok="t" o:connecttype="custom" o:connectlocs="6,0;0,0;6,0" o:connectangles="0,0,0"/>
                      </v:shape>
                      <w10:anchorlock/>
                    </v:group>
                  </w:pict>
                </mc:Fallback>
              </mc:AlternateContent>
            </w:r>
          </w:p>
        </w:tc>
        <w:tc>
          <w:tcPr>
            <w:tcW w:w="679" w:type="dxa"/>
          </w:tcPr>
          <w:p w14:paraId="79796693" w14:textId="77777777" w:rsidR="0055246D" w:rsidRDefault="0055246D">
            <w:pPr>
              <w:pStyle w:val="TableParagraph"/>
              <w:rPr>
                <w:sz w:val="20"/>
              </w:rPr>
            </w:pPr>
          </w:p>
          <w:p w14:paraId="47297C67" w14:textId="77777777" w:rsidR="0055246D" w:rsidRDefault="0055246D">
            <w:pPr>
              <w:pStyle w:val="TableParagraph"/>
              <w:spacing w:before="4"/>
            </w:pPr>
          </w:p>
          <w:p w14:paraId="048740F3" w14:textId="0B6115C1" w:rsidR="0055246D" w:rsidRDefault="006628B8">
            <w:pPr>
              <w:pStyle w:val="TableParagraph"/>
              <w:spacing w:line="20" w:lineRule="exact"/>
              <w:ind w:left="675" w:right="-87"/>
              <w:rPr>
                <w:sz w:val="2"/>
              </w:rPr>
            </w:pPr>
            <w:r>
              <w:rPr>
                <w:noProof/>
                <w:sz w:val="2"/>
              </w:rPr>
              <mc:AlternateContent>
                <mc:Choice Requires="wpg">
                  <w:drawing>
                    <wp:inline distT="0" distB="0" distL="0" distR="0" wp14:anchorId="732F6DDD" wp14:editId="40D01FCF">
                      <wp:extent cx="4445" cy="1270"/>
                      <wp:effectExtent l="11430" t="13970" r="3175" b="3810"/>
                      <wp:docPr id="126" name="Group 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45" cy="1270"/>
                                <a:chOff x="0" y="0"/>
                                <a:chExt cx="7" cy="2"/>
                              </a:xfrm>
                            </wpg:grpSpPr>
                            <wps:wsp>
                              <wps:cNvPr id="127" name="Line 100"/>
                              <wps:cNvCnPr>
                                <a:cxnSpLocks noChangeShapeType="1"/>
                              </wps:cNvCnPr>
                              <wps:spPr bwMode="auto">
                                <a:xfrm>
                                  <a:off x="0" y="0"/>
                                  <a:ext cx="0" cy="0"/>
                                </a:xfrm>
                                <a:prstGeom prst="line">
                                  <a:avLst/>
                                </a:prstGeom>
                                <a:noFill/>
                                <a:ln w="0">
                                  <a:solidFill>
                                    <a:srgbClr val="D5D5D5"/>
                                  </a:solidFill>
                                  <a:round/>
                                  <a:headEnd/>
                                  <a:tailEnd/>
                                </a:ln>
                                <a:extLst>
                                  <a:ext uri="{909E8E84-426E-40DD-AFC4-6F175D3DCCD1}">
                                    <a14:hiddenFill xmlns:a14="http://schemas.microsoft.com/office/drawing/2010/main">
                                      <a:noFill/>
                                    </a14:hiddenFill>
                                  </a:ext>
                                </a:extLst>
                              </wps:spPr>
                              <wps:bodyPr/>
                            </wps:wsp>
                            <wps:wsp>
                              <wps:cNvPr id="128" name="Freeform 99"/>
                              <wps:cNvSpPr>
                                <a:spLocks/>
                              </wps:cNvSpPr>
                              <wps:spPr bwMode="auto">
                                <a:xfrm>
                                  <a:off x="0" y="0"/>
                                  <a:ext cx="7" cy="2"/>
                                </a:xfrm>
                                <a:custGeom>
                                  <a:avLst/>
                                  <a:gdLst>
                                    <a:gd name="T0" fmla="*/ 6 w 7"/>
                                    <a:gd name="T1" fmla="*/ 0 w 7"/>
                                    <a:gd name="T2" fmla="*/ 6 w 7"/>
                                  </a:gdLst>
                                  <a:ahLst/>
                                  <a:cxnLst>
                                    <a:cxn ang="0">
                                      <a:pos x="T0" y="0"/>
                                    </a:cxn>
                                    <a:cxn ang="0">
                                      <a:pos x="T1" y="0"/>
                                    </a:cxn>
                                    <a:cxn ang="0">
                                      <a:pos x="T2" y="0"/>
                                    </a:cxn>
                                  </a:cxnLst>
                                  <a:rect l="0" t="0" r="r" b="b"/>
                                  <a:pathLst>
                                    <a:path w="7">
                                      <a:moveTo>
                                        <a:pt x="6" y="0"/>
                                      </a:moveTo>
                                      <a:lnTo>
                                        <a:pt x="0" y="0"/>
                                      </a:lnTo>
                                      <a:lnTo>
                                        <a:pt x="6" y="0"/>
                                      </a:lnTo>
                                      <a:close/>
                                    </a:path>
                                  </a:pathLst>
                                </a:custGeom>
                                <a:solidFill>
                                  <a:srgbClr val="D5D5D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6D9A44CE" id="Group 98" o:spid="_x0000_s1026" style="width:.35pt;height:.1pt;mso-position-horizontal-relative:char;mso-position-vertical-relative:line" coordsize="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">
                      <v:line id="Line 100" o:spid="_x0000_s1027" style="position:absolute;visibility:visible;mso-wrap-style:square" from="0,0" to="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" strokecolor="#d5d5d5" strokeweight="0"/>
                      <v:shape id="Freeform 99" o:spid="_x0000_s1028" style="position:absolute;width:7;height:2;visibility:visible;mso-wrap-style:square;v-text-anchor:top" coordsize="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" path="m6,l,,6,xe" fillcolor="#d5d5d5" stroked="f">
                        <v:path arrowok="t" o:connecttype="custom" o:connectlocs="6,0;0,0;6,0" o:connectangles="0,0,0"/>
                      </v:shape>
                      <w10:anchorlock/>
                    </v:group>
                  </w:pict>
                </mc:Fallback>
              </mc:AlternateContent>
            </w:r>
          </w:p>
        </w:tc>
        <w:tc>
          <w:tcPr>
            <w:tcW w:w="679" w:type="dxa"/>
          </w:tcPr>
          <w:p w14:paraId="51371A77" w14:textId="77777777" w:rsidR="0055246D" w:rsidRDefault="0055246D">
            <w:pPr>
              <w:pStyle w:val="TableParagraph"/>
              <w:rPr>
                <w:sz w:val="20"/>
              </w:rPr>
            </w:pPr>
          </w:p>
          <w:p w14:paraId="732434A0" w14:textId="77777777" w:rsidR="0055246D" w:rsidRDefault="0055246D">
            <w:pPr>
              <w:pStyle w:val="TableParagraph"/>
              <w:spacing w:before="4"/>
            </w:pPr>
          </w:p>
          <w:p w14:paraId="2328BB07" w14:textId="725EC1C2" w:rsidR="0055246D" w:rsidRDefault="006628B8">
            <w:pPr>
              <w:pStyle w:val="TableParagraph"/>
              <w:spacing w:line="20" w:lineRule="exact"/>
              <w:ind w:left="676" w:right="-87"/>
              <w:rPr>
                <w:sz w:val="2"/>
              </w:rPr>
            </w:pPr>
            <w:r>
              <w:rPr>
                <w:noProof/>
                <w:sz w:val="2"/>
              </w:rPr>
              <mc:AlternateContent>
                <mc:Choice Requires="wpg">
                  <w:drawing>
                    <wp:inline distT="0" distB="0" distL="0" distR="0" wp14:anchorId="2982D448" wp14:editId="18864701">
                      <wp:extent cx="4445" cy="1270"/>
                      <wp:effectExtent l="13970" t="13970" r="635" b="3810"/>
                      <wp:docPr id="123"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45" cy="1270"/>
                                <a:chOff x="0" y="0"/>
                                <a:chExt cx="7" cy="2"/>
                              </a:xfrm>
                            </wpg:grpSpPr>
                            <wps:wsp>
                              <wps:cNvPr id="124" name="Line 97"/>
                              <wps:cNvCnPr>
                                <a:cxnSpLocks noChangeShapeType="1"/>
                              </wps:cNvCnPr>
                              <wps:spPr bwMode="auto">
                                <a:xfrm>
                                  <a:off x="0" y="0"/>
                                  <a:ext cx="0" cy="0"/>
                                </a:xfrm>
                                <a:prstGeom prst="line">
                                  <a:avLst/>
                                </a:prstGeom>
                                <a:noFill/>
                                <a:ln w="0">
                                  <a:solidFill>
                                    <a:srgbClr val="D5D5D5"/>
                                  </a:solidFill>
                                  <a:round/>
                                  <a:headEnd/>
                                  <a:tailEnd/>
                                </a:ln>
                                <a:extLst>
                                  <a:ext uri="{909E8E84-426E-40DD-AFC4-6F175D3DCCD1}">
                                    <a14:hiddenFill xmlns:a14="http://schemas.microsoft.com/office/drawing/2010/main">
                                      <a:noFill/>
                                    </a14:hiddenFill>
                                  </a:ext>
                                </a:extLst>
                              </wps:spPr>
                              <wps:bodyPr/>
                            </wps:wsp>
                            <wps:wsp>
                              <wps:cNvPr id="125" name="Freeform 96"/>
                              <wps:cNvSpPr>
                                <a:spLocks/>
                              </wps:cNvSpPr>
                              <wps:spPr bwMode="auto">
                                <a:xfrm>
                                  <a:off x="0" y="0"/>
                                  <a:ext cx="7" cy="2"/>
                                </a:xfrm>
                                <a:custGeom>
                                  <a:avLst/>
                                  <a:gdLst>
                                    <a:gd name="T0" fmla="*/ 6 w 7"/>
                                    <a:gd name="T1" fmla="*/ 0 w 7"/>
                                    <a:gd name="T2" fmla="*/ 6 w 7"/>
                                  </a:gdLst>
                                  <a:ahLst/>
                                  <a:cxnLst>
                                    <a:cxn ang="0">
                                      <a:pos x="T0" y="0"/>
                                    </a:cxn>
                                    <a:cxn ang="0">
                                      <a:pos x="T1" y="0"/>
                                    </a:cxn>
                                    <a:cxn ang="0">
                                      <a:pos x="T2" y="0"/>
                                    </a:cxn>
                                  </a:cxnLst>
                                  <a:rect l="0" t="0" r="r" b="b"/>
                                  <a:pathLst>
                                    <a:path w="7">
                                      <a:moveTo>
                                        <a:pt x="6" y="0"/>
                                      </a:moveTo>
                                      <a:lnTo>
                                        <a:pt x="0" y="0"/>
                                      </a:lnTo>
                                      <a:lnTo>
                                        <a:pt x="6" y="0"/>
                                      </a:lnTo>
                                      <a:close/>
                                    </a:path>
                                  </a:pathLst>
                                </a:custGeom>
                                <a:solidFill>
                                  <a:srgbClr val="D5D5D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264C1386" id="Group 95" o:spid="_x0000_s1026" style="width:.35pt;height:.1pt;mso-position-horizontal-relative:char;mso-position-vertical-relative:line" coordsize="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">
                      <v:line id="Line 97" o:spid="_x0000_s1027" style="position:absolute;visibility:visible;mso-wrap-style:square" from="0,0" to="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" strokecolor="#d5d5d5" strokeweight="0"/>
                      <v:shape id="Freeform 96" o:spid="_x0000_s1028" style="position:absolute;width:7;height:2;visibility:visible;mso-wrap-style:square;v-text-anchor:top" coordsize="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" path="m6,l,,6,xe" fillcolor="#d5d5d5" stroked="f">
                        <v:path arrowok="t" o:connecttype="custom" o:connectlocs="6,0;0,0;6,0" o:connectangles="0,0,0"/>
                      </v:shape>
                      <w10:anchorlock/>
                    </v:group>
                  </w:pict>
                </mc:Fallback>
              </mc:AlternateContent>
            </w:r>
          </w:p>
        </w:tc>
        <w:tc>
          <w:tcPr>
            <w:tcW w:w="679" w:type="dxa"/>
          </w:tcPr>
          <w:p w14:paraId="256AC6DA" w14:textId="77777777" w:rsidR="0055246D" w:rsidRDefault="0055246D">
            <w:pPr>
              <w:pStyle w:val="TableParagraph"/>
              <w:rPr>
                <w:sz w:val="20"/>
              </w:rPr>
            </w:pPr>
          </w:p>
          <w:p w14:paraId="38AA98D6" w14:textId="77777777" w:rsidR="0055246D" w:rsidRDefault="0055246D">
            <w:pPr>
              <w:pStyle w:val="TableParagraph"/>
              <w:spacing w:before="4"/>
            </w:pPr>
          </w:p>
          <w:p w14:paraId="665A1408" w14:textId="09A916CA" w:rsidR="0055246D" w:rsidRDefault="006628B8">
            <w:pPr>
              <w:pStyle w:val="TableParagraph"/>
              <w:spacing w:line="20" w:lineRule="exact"/>
              <w:ind w:left="676" w:right="-87"/>
              <w:rPr>
                <w:sz w:val="2"/>
              </w:rPr>
            </w:pPr>
            <w:r>
              <w:rPr>
                <w:noProof/>
                <w:sz w:val="2"/>
              </w:rPr>
              <mc:AlternateContent>
                <mc:Choice Requires="wpg">
                  <w:drawing>
                    <wp:inline distT="0" distB="0" distL="0" distR="0" wp14:anchorId="7A6C4E85" wp14:editId="101ED39E">
                      <wp:extent cx="4445" cy="1270"/>
                      <wp:effectExtent l="6985" t="13970" r="7620" b="3810"/>
                      <wp:docPr id="120"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45" cy="1270"/>
                                <a:chOff x="0" y="0"/>
                                <a:chExt cx="7" cy="2"/>
                              </a:xfrm>
                            </wpg:grpSpPr>
                            <wps:wsp>
                              <wps:cNvPr id="121" name="Line 94"/>
                              <wps:cNvCnPr>
                                <a:cxnSpLocks noChangeShapeType="1"/>
                              </wps:cNvCnPr>
                              <wps:spPr bwMode="auto">
                                <a:xfrm>
                                  <a:off x="0" y="0"/>
                                  <a:ext cx="0" cy="0"/>
                                </a:xfrm>
                                <a:prstGeom prst="line">
                                  <a:avLst/>
                                </a:prstGeom>
                                <a:noFill/>
                                <a:ln w="0">
                                  <a:solidFill>
                                    <a:srgbClr val="D5D5D5"/>
                                  </a:solidFill>
                                  <a:round/>
                                  <a:headEnd/>
                                  <a:tailEnd/>
                                </a:ln>
                                <a:extLst>
                                  <a:ext uri="{909E8E84-426E-40DD-AFC4-6F175D3DCCD1}">
                                    <a14:hiddenFill xmlns:a14="http://schemas.microsoft.com/office/drawing/2010/main">
                                      <a:noFill/>
                                    </a14:hiddenFill>
                                  </a:ext>
                                </a:extLst>
                              </wps:spPr>
                              <wps:bodyPr/>
                            </wps:wsp>
                            <wps:wsp>
                              <wps:cNvPr id="122" name="Freeform 93"/>
                              <wps:cNvSpPr>
                                <a:spLocks/>
                              </wps:cNvSpPr>
                              <wps:spPr bwMode="auto">
                                <a:xfrm>
                                  <a:off x="0" y="0"/>
                                  <a:ext cx="7" cy="2"/>
                                </a:xfrm>
                                <a:custGeom>
                                  <a:avLst/>
                                  <a:gdLst>
                                    <a:gd name="T0" fmla="*/ 6 w 7"/>
                                    <a:gd name="T1" fmla="*/ 0 w 7"/>
                                    <a:gd name="T2" fmla="*/ 6 w 7"/>
                                  </a:gdLst>
                                  <a:ahLst/>
                                  <a:cxnLst>
                                    <a:cxn ang="0">
                                      <a:pos x="T0" y="0"/>
                                    </a:cxn>
                                    <a:cxn ang="0">
                                      <a:pos x="T1" y="0"/>
                                    </a:cxn>
                                    <a:cxn ang="0">
                                      <a:pos x="T2" y="0"/>
                                    </a:cxn>
                                  </a:cxnLst>
                                  <a:rect l="0" t="0" r="r" b="b"/>
                                  <a:pathLst>
                                    <a:path w="7">
                                      <a:moveTo>
                                        <a:pt x="6" y="0"/>
                                      </a:moveTo>
                                      <a:lnTo>
                                        <a:pt x="0" y="0"/>
                                      </a:lnTo>
                                      <a:lnTo>
                                        <a:pt x="6" y="0"/>
                                      </a:lnTo>
                                      <a:close/>
                                    </a:path>
                                  </a:pathLst>
                                </a:custGeom>
                                <a:solidFill>
                                  <a:srgbClr val="D5D5D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4F97A2D3" id="Group 92" o:spid="_x0000_s1026" style="width:.35pt;height:.1pt;mso-position-horizontal-relative:char;mso-position-vertical-relative:line" coordsize="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">
                      <v:line id="Line 94" o:spid="_x0000_s1027" style="position:absolute;visibility:visible;mso-wrap-style:square" from="0,0" to="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" strokecolor="#d5d5d5" strokeweight="0"/>
                      <v:shape id="Freeform 93" o:spid="_x0000_s1028" style="position:absolute;width:7;height:2;visibility:visible;mso-wrap-style:square;v-text-anchor:top" coordsize="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" path="m6,l,,6,xe" fillcolor="#d5d5d5" stroked="f">
                        <v:path arrowok="t" o:connecttype="custom" o:connectlocs="6,0;0,0;6,0" o:connectangles="0,0,0"/>
                      </v:shape>
                      <w10:anchorlock/>
                    </v:group>
                  </w:pict>
                </mc:Fallback>
              </mc:AlternateContent>
            </w:r>
          </w:p>
        </w:tc>
        <w:tc>
          <w:tcPr>
            <w:tcW w:w="679" w:type="dxa"/>
          </w:tcPr>
          <w:p w14:paraId="71049383" w14:textId="77777777" w:rsidR="0055246D" w:rsidRDefault="0055246D">
            <w:pPr>
              <w:pStyle w:val="TableParagraph"/>
              <w:rPr>
                <w:sz w:val="20"/>
              </w:rPr>
            </w:pPr>
          </w:p>
          <w:p w14:paraId="4D16AC41" w14:textId="77777777" w:rsidR="0055246D" w:rsidRDefault="0055246D">
            <w:pPr>
              <w:pStyle w:val="TableParagraph"/>
              <w:spacing w:before="4"/>
            </w:pPr>
          </w:p>
          <w:p w14:paraId="12A4EA11" w14:textId="3351F7AF" w:rsidR="0055246D" w:rsidRDefault="006628B8">
            <w:pPr>
              <w:pStyle w:val="TableParagraph"/>
              <w:spacing w:line="20" w:lineRule="exact"/>
              <w:ind w:left="676" w:right="-87"/>
              <w:rPr>
                <w:sz w:val="2"/>
              </w:rPr>
            </w:pPr>
            <w:r>
              <w:rPr>
                <w:noProof/>
                <w:sz w:val="2"/>
              </w:rPr>
              <mc:AlternateContent>
                <mc:Choice Requires="wpg">
                  <w:drawing>
                    <wp:inline distT="0" distB="0" distL="0" distR="0" wp14:anchorId="6049F4AD" wp14:editId="12C8903C">
                      <wp:extent cx="4445" cy="1270"/>
                      <wp:effectExtent l="9525" t="13970" r="5080" b="3810"/>
                      <wp:docPr id="117"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45" cy="1270"/>
                                <a:chOff x="0" y="0"/>
                                <a:chExt cx="7" cy="2"/>
                              </a:xfrm>
                            </wpg:grpSpPr>
                            <wps:wsp>
                              <wps:cNvPr id="118" name="Line 91"/>
                              <wps:cNvCnPr>
                                <a:cxnSpLocks noChangeShapeType="1"/>
                              </wps:cNvCnPr>
                              <wps:spPr bwMode="auto">
                                <a:xfrm>
                                  <a:off x="0" y="0"/>
                                  <a:ext cx="0" cy="0"/>
                                </a:xfrm>
                                <a:prstGeom prst="line">
                                  <a:avLst/>
                                </a:prstGeom>
                                <a:noFill/>
                                <a:ln w="0">
                                  <a:solidFill>
                                    <a:srgbClr val="D5D5D5"/>
                                  </a:solidFill>
                                  <a:round/>
                                  <a:headEnd/>
                                  <a:tailEnd/>
                                </a:ln>
                                <a:extLst>
                                  <a:ext uri="{909E8E84-426E-40DD-AFC4-6F175D3DCCD1}">
                                    <a14:hiddenFill xmlns:a14="http://schemas.microsoft.com/office/drawing/2010/main">
                                      <a:noFill/>
                                    </a14:hiddenFill>
                                  </a:ext>
                                </a:extLst>
                              </wps:spPr>
                              <wps:bodyPr/>
                            </wps:wsp>
                            <wps:wsp>
                              <wps:cNvPr id="119" name="Freeform 90"/>
                              <wps:cNvSpPr>
                                <a:spLocks/>
                              </wps:cNvSpPr>
                              <wps:spPr bwMode="auto">
                                <a:xfrm>
                                  <a:off x="0" y="0"/>
                                  <a:ext cx="7" cy="2"/>
                                </a:xfrm>
                                <a:custGeom>
                                  <a:avLst/>
                                  <a:gdLst>
                                    <a:gd name="T0" fmla="*/ 6 w 7"/>
                                    <a:gd name="T1" fmla="*/ 0 w 7"/>
                                    <a:gd name="T2" fmla="*/ 6 w 7"/>
                                  </a:gdLst>
                                  <a:ahLst/>
                                  <a:cxnLst>
                                    <a:cxn ang="0">
                                      <a:pos x="T0" y="0"/>
                                    </a:cxn>
                                    <a:cxn ang="0">
                                      <a:pos x="T1" y="0"/>
                                    </a:cxn>
                                    <a:cxn ang="0">
                                      <a:pos x="T2" y="0"/>
                                    </a:cxn>
                                  </a:cxnLst>
                                  <a:rect l="0" t="0" r="r" b="b"/>
                                  <a:pathLst>
                                    <a:path w="7">
                                      <a:moveTo>
                                        <a:pt x="6" y="0"/>
                                      </a:moveTo>
                                      <a:lnTo>
                                        <a:pt x="0" y="0"/>
                                      </a:lnTo>
                                      <a:lnTo>
                                        <a:pt x="6" y="0"/>
                                      </a:lnTo>
                                      <a:close/>
                                    </a:path>
                                  </a:pathLst>
                                </a:custGeom>
                                <a:solidFill>
                                  <a:srgbClr val="D5D5D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66490893" id="Group 89" o:spid="_x0000_s1026" style="width:.35pt;height:.1pt;mso-position-horizontal-relative:char;mso-position-vertical-relative:line" coordsize="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">
                      <v:line id="Line 91" o:spid="_x0000_s1027" style="position:absolute;visibility:visible;mso-wrap-style:square" from="0,0" to="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" strokecolor="#d5d5d5" strokeweight="0"/>
                      <v:shape id="Freeform 90" o:spid="_x0000_s1028" style="position:absolute;width:7;height:2;visibility:visible;mso-wrap-style:square;v-text-anchor:top" coordsize="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" path="m6,l,,6,xe" fillcolor="#d5d5d5" stroked="f">
                        <v:path arrowok="t" o:connecttype="custom" o:connectlocs="6,0;0,0;6,0" o:connectangles="0,0,0"/>
                      </v:shape>
                      <w10:anchorlock/>
                    </v:group>
                  </w:pict>
                </mc:Fallback>
              </mc:AlternateContent>
            </w:r>
          </w:p>
        </w:tc>
        <w:tc>
          <w:tcPr>
            <w:tcW w:w="679" w:type="dxa"/>
          </w:tcPr>
          <w:p w14:paraId="5A1EA135" w14:textId="77777777" w:rsidR="0055246D" w:rsidRDefault="0055246D">
            <w:pPr>
              <w:pStyle w:val="TableParagraph"/>
              <w:rPr>
                <w:sz w:val="20"/>
              </w:rPr>
            </w:pPr>
          </w:p>
          <w:p w14:paraId="58717D39" w14:textId="77777777" w:rsidR="0055246D" w:rsidRDefault="0055246D">
            <w:pPr>
              <w:pStyle w:val="TableParagraph"/>
              <w:spacing w:before="4"/>
            </w:pPr>
          </w:p>
          <w:p w14:paraId="5338A720" w14:textId="26317192" w:rsidR="0055246D" w:rsidRDefault="006628B8">
            <w:pPr>
              <w:pStyle w:val="TableParagraph"/>
              <w:spacing w:line="20" w:lineRule="exact"/>
              <w:ind w:left="677" w:right="-87"/>
              <w:rPr>
                <w:sz w:val="2"/>
              </w:rPr>
            </w:pPr>
            <w:r>
              <w:rPr>
                <w:noProof/>
                <w:sz w:val="2"/>
              </w:rPr>
              <mc:AlternateContent>
                <mc:Choice Requires="wpg">
                  <w:drawing>
                    <wp:inline distT="0" distB="0" distL="0" distR="0" wp14:anchorId="750F5668" wp14:editId="716E0E8F">
                      <wp:extent cx="4445" cy="1270"/>
                      <wp:effectExtent l="12065" t="13970" r="2540" b="3810"/>
                      <wp:docPr id="114" name="Group 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45" cy="1270"/>
                                <a:chOff x="0" y="0"/>
                                <a:chExt cx="7" cy="2"/>
                              </a:xfrm>
                            </wpg:grpSpPr>
                            <wps:wsp>
                              <wps:cNvPr id="115" name="Line 88"/>
                              <wps:cNvCnPr>
                                <a:cxnSpLocks noChangeShapeType="1"/>
                              </wps:cNvCnPr>
                              <wps:spPr bwMode="auto">
                                <a:xfrm>
                                  <a:off x="0" y="0"/>
                                  <a:ext cx="0" cy="0"/>
                                </a:xfrm>
                                <a:prstGeom prst="line">
                                  <a:avLst/>
                                </a:prstGeom>
                                <a:noFill/>
                                <a:ln w="0">
                                  <a:solidFill>
                                    <a:srgbClr val="D5D5D5"/>
                                  </a:solidFill>
                                  <a:round/>
                                  <a:headEnd/>
                                  <a:tailEnd/>
                                </a:ln>
                                <a:extLst>
                                  <a:ext uri="{909E8E84-426E-40DD-AFC4-6F175D3DCCD1}">
                                    <a14:hiddenFill xmlns:a14="http://schemas.microsoft.com/office/drawing/2010/main">
                                      <a:noFill/>
                                    </a14:hiddenFill>
                                  </a:ext>
                                </a:extLst>
                              </wps:spPr>
                              <wps:bodyPr/>
                            </wps:wsp>
                            <wps:wsp>
                              <wps:cNvPr id="116" name="Freeform 87"/>
                              <wps:cNvSpPr>
                                <a:spLocks/>
                              </wps:cNvSpPr>
                              <wps:spPr bwMode="auto">
                                <a:xfrm>
                                  <a:off x="0" y="0"/>
                                  <a:ext cx="7" cy="2"/>
                                </a:xfrm>
                                <a:custGeom>
                                  <a:avLst/>
                                  <a:gdLst>
                                    <a:gd name="T0" fmla="*/ 6 w 7"/>
                                    <a:gd name="T1" fmla="*/ 0 w 7"/>
                                    <a:gd name="T2" fmla="*/ 6 w 7"/>
                                  </a:gdLst>
                                  <a:ahLst/>
                                  <a:cxnLst>
                                    <a:cxn ang="0">
                                      <a:pos x="T0" y="0"/>
                                    </a:cxn>
                                    <a:cxn ang="0">
                                      <a:pos x="T1" y="0"/>
                                    </a:cxn>
                                    <a:cxn ang="0">
                                      <a:pos x="T2" y="0"/>
                                    </a:cxn>
                                  </a:cxnLst>
                                  <a:rect l="0" t="0" r="r" b="b"/>
                                  <a:pathLst>
                                    <a:path w="7">
                                      <a:moveTo>
                                        <a:pt x="6" y="0"/>
                                      </a:moveTo>
                                      <a:lnTo>
                                        <a:pt x="0" y="0"/>
                                      </a:lnTo>
                                      <a:lnTo>
                                        <a:pt x="6" y="0"/>
                                      </a:lnTo>
                                      <a:close/>
                                    </a:path>
                                  </a:pathLst>
                                </a:custGeom>
                                <a:solidFill>
                                  <a:srgbClr val="D5D5D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2BCFED1E" id="Group 86" o:spid="_x0000_s1026" style="width:.35pt;height:.1pt;mso-position-horizontal-relative:char;mso-position-vertical-relative:line" coordsize="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">
                      <v:line id="Line 88" o:spid="_x0000_s1027" style="position:absolute;visibility:visible;mso-wrap-style:square" from="0,0" to="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" strokecolor="#d5d5d5" strokeweight="0"/>
                      <v:shape id="Freeform 87" o:spid="_x0000_s1028" style="position:absolute;width:7;height:2;visibility:visible;mso-wrap-style:square;v-text-anchor:top" coordsize="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" path="m6,l,,6,xe" fillcolor="#d5d5d5" stroked="f">
                        <v:path arrowok="t" o:connecttype="custom" o:connectlocs="6,0;0,0;6,0" o:connectangles="0,0,0"/>
                      </v:shape>
                      <w10:anchorlock/>
                    </v:group>
                  </w:pict>
                </mc:Fallback>
              </mc:AlternateContent>
            </w:r>
          </w:p>
        </w:tc>
        <w:tc>
          <w:tcPr>
            <w:tcW w:w="679" w:type="dxa"/>
          </w:tcPr>
          <w:p w14:paraId="61DAA4D5" w14:textId="77777777" w:rsidR="0055246D" w:rsidRDefault="0055246D">
            <w:pPr>
              <w:pStyle w:val="TableParagraph"/>
              <w:rPr>
                <w:sz w:val="20"/>
              </w:rPr>
            </w:pPr>
          </w:p>
          <w:p w14:paraId="2AEAF47F" w14:textId="77777777" w:rsidR="0055246D" w:rsidRDefault="0055246D">
            <w:pPr>
              <w:pStyle w:val="TableParagraph"/>
              <w:spacing w:before="4"/>
            </w:pPr>
          </w:p>
          <w:p w14:paraId="281B37BA" w14:textId="011A3226" w:rsidR="0055246D" w:rsidRDefault="006628B8">
            <w:pPr>
              <w:pStyle w:val="TableParagraph"/>
              <w:spacing w:line="20" w:lineRule="exact"/>
              <w:ind w:left="677" w:right="-87"/>
              <w:rPr>
                <w:sz w:val="2"/>
              </w:rPr>
            </w:pPr>
            <w:r>
              <w:rPr>
                <w:noProof/>
                <w:sz w:val="2"/>
              </w:rPr>
              <mc:AlternateContent>
                <mc:Choice Requires="wpg">
                  <w:drawing>
                    <wp:inline distT="0" distB="0" distL="0" distR="0" wp14:anchorId="64F664F7" wp14:editId="10C56E03">
                      <wp:extent cx="4445" cy="1270"/>
                      <wp:effectExtent l="5080" t="13970" r="9525" b="3810"/>
                      <wp:docPr id="111" name="Group 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45" cy="1270"/>
                                <a:chOff x="0" y="0"/>
                                <a:chExt cx="7" cy="2"/>
                              </a:xfrm>
                            </wpg:grpSpPr>
                            <wps:wsp>
                              <wps:cNvPr id="112" name="Line 85"/>
                              <wps:cNvCnPr>
                                <a:cxnSpLocks noChangeShapeType="1"/>
                              </wps:cNvCnPr>
                              <wps:spPr bwMode="auto">
                                <a:xfrm>
                                  <a:off x="0" y="0"/>
                                  <a:ext cx="0" cy="0"/>
                                </a:xfrm>
                                <a:prstGeom prst="line">
                                  <a:avLst/>
                                </a:prstGeom>
                                <a:noFill/>
                                <a:ln w="0">
                                  <a:solidFill>
                                    <a:srgbClr val="D5D5D5"/>
                                  </a:solidFill>
                                  <a:round/>
                                  <a:headEnd/>
                                  <a:tailEnd/>
                                </a:ln>
                                <a:extLst>
                                  <a:ext uri="{909E8E84-426E-40DD-AFC4-6F175D3DCCD1}">
                                    <a14:hiddenFill xmlns:a14="http://schemas.microsoft.com/office/drawing/2010/main">
                                      <a:noFill/>
                                    </a14:hiddenFill>
                                  </a:ext>
                                </a:extLst>
                              </wps:spPr>
                              <wps:bodyPr/>
                            </wps:wsp>
                            <wps:wsp>
                              <wps:cNvPr id="113" name="Freeform 84"/>
                              <wps:cNvSpPr>
                                <a:spLocks/>
                              </wps:cNvSpPr>
                              <wps:spPr bwMode="auto">
                                <a:xfrm>
                                  <a:off x="0" y="0"/>
                                  <a:ext cx="7" cy="2"/>
                                </a:xfrm>
                                <a:custGeom>
                                  <a:avLst/>
                                  <a:gdLst>
                                    <a:gd name="T0" fmla="*/ 6 w 7"/>
                                    <a:gd name="T1" fmla="*/ 0 w 7"/>
                                    <a:gd name="T2" fmla="*/ 6 w 7"/>
                                  </a:gdLst>
                                  <a:ahLst/>
                                  <a:cxnLst>
                                    <a:cxn ang="0">
                                      <a:pos x="T0" y="0"/>
                                    </a:cxn>
                                    <a:cxn ang="0">
                                      <a:pos x="T1" y="0"/>
                                    </a:cxn>
                                    <a:cxn ang="0">
                                      <a:pos x="T2" y="0"/>
                                    </a:cxn>
                                  </a:cxnLst>
                                  <a:rect l="0" t="0" r="r" b="b"/>
                                  <a:pathLst>
                                    <a:path w="7">
                                      <a:moveTo>
                                        <a:pt x="6" y="0"/>
                                      </a:moveTo>
                                      <a:lnTo>
                                        <a:pt x="0" y="0"/>
                                      </a:lnTo>
                                      <a:lnTo>
                                        <a:pt x="6" y="0"/>
                                      </a:lnTo>
                                      <a:close/>
                                    </a:path>
                                  </a:pathLst>
                                </a:custGeom>
                                <a:solidFill>
                                  <a:srgbClr val="D5D5D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1E6ADF6B" id="Group 83" o:spid="_x0000_s1026" style="width:.35pt;height:.1pt;mso-position-horizontal-relative:char;mso-position-vertical-relative:line" coordsize="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">
                      <v:line id="Line 85" o:spid="_x0000_s1027" style="position:absolute;visibility:visible;mso-wrap-style:square" from="0,0" to="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" strokecolor="#d5d5d5" strokeweight="0"/>
                      <v:shape id="Freeform 84" o:spid="_x0000_s1028" style="position:absolute;width:7;height:2;visibility:visible;mso-wrap-style:square;v-text-anchor:top" coordsize="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" path="m6,l,,6,xe" fillcolor="#d5d5d5" stroked="f">
                        <v:path arrowok="t" o:connecttype="custom" o:connectlocs="6,0;0,0;6,0" o:connectangles="0,0,0"/>
                      </v:shape>
                      <w10:anchorlock/>
                    </v:group>
                  </w:pict>
                </mc:Fallback>
              </mc:AlternateContent>
            </w:r>
          </w:p>
        </w:tc>
        <w:tc>
          <w:tcPr>
            <w:tcW w:w="679" w:type="dxa"/>
          </w:tcPr>
          <w:p w14:paraId="220CD596" w14:textId="64F126FA" w:rsidR="0055246D" w:rsidRDefault="00450242">
            <w:pPr>
              <w:pStyle w:val="TableParagraph"/>
              <w:spacing w:before="92" w:line="273" w:lineRule="auto"/>
              <w:ind w:left="190" w:right="134" w:hanging="19"/>
              <w:rPr>
                <w:sz w:val="13"/>
              </w:rPr>
            </w:pPr>
            <w:r>
              <w:rPr>
                <w:sz w:val="13"/>
              </w:rPr>
              <w:t>L1.01;</w:t>
            </w:r>
            <w:r w:rsidR="004D7D64">
              <w:rPr>
                <w:sz w:val="13"/>
              </w:rPr>
              <w:t xml:space="preserve"> </w:t>
            </w:r>
            <w:r>
              <w:rPr>
                <w:sz w:val="13"/>
              </w:rPr>
              <w:t>L1.02</w:t>
            </w:r>
          </w:p>
        </w:tc>
        <w:tc>
          <w:tcPr>
            <w:tcW w:w="679" w:type="dxa"/>
          </w:tcPr>
          <w:p w14:paraId="2E500C74" w14:textId="77777777" w:rsidR="0055246D" w:rsidRDefault="0055246D">
            <w:pPr>
              <w:pStyle w:val="TableParagraph"/>
              <w:rPr>
                <w:sz w:val="20"/>
              </w:rPr>
            </w:pPr>
          </w:p>
          <w:p w14:paraId="74CD1D1F" w14:textId="77777777" w:rsidR="0055246D" w:rsidRDefault="0055246D">
            <w:pPr>
              <w:pStyle w:val="TableParagraph"/>
              <w:spacing w:before="4"/>
            </w:pPr>
          </w:p>
          <w:p w14:paraId="1C5BEDD8" w14:textId="1DEA8A50" w:rsidR="0055246D" w:rsidRDefault="006628B8">
            <w:pPr>
              <w:pStyle w:val="TableParagraph"/>
              <w:tabs>
                <w:tab w:val="left" w:pos="678"/>
              </w:tabs>
              <w:spacing w:line="20" w:lineRule="exact"/>
              <w:ind w:left="-2" w:right="-87"/>
              <w:rPr>
                <w:sz w:val="2"/>
              </w:rPr>
            </w:pPr>
            <w:r>
              <w:rPr>
                <w:noProof/>
                <w:sz w:val="2"/>
              </w:rPr>
              <mc:AlternateContent>
                <mc:Choice Requires="wpg">
                  <w:drawing>
                    <wp:inline distT="0" distB="0" distL="0" distR="0" wp14:anchorId="798B2A3B" wp14:editId="264E1E3B">
                      <wp:extent cx="4445" cy="1270"/>
                      <wp:effectExtent l="13970" t="13970" r="635" b="3810"/>
                      <wp:docPr id="108"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45" cy="1270"/>
                                <a:chOff x="0" y="0"/>
                                <a:chExt cx="7" cy="2"/>
                              </a:xfrm>
                            </wpg:grpSpPr>
                            <wps:wsp>
                              <wps:cNvPr id="109" name="Line 82"/>
                              <wps:cNvCnPr>
                                <a:cxnSpLocks noChangeShapeType="1"/>
                              </wps:cNvCnPr>
                              <wps:spPr bwMode="auto">
                                <a:xfrm>
                                  <a:off x="0" y="0"/>
                                  <a:ext cx="0" cy="0"/>
                                </a:xfrm>
                                <a:prstGeom prst="line">
                                  <a:avLst/>
                                </a:prstGeom>
                                <a:noFill/>
                                <a:ln w="0">
                                  <a:solidFill>
                                    <a:srgbClr val="D5D5D5"/>
                                  </a:solidFill>
                                  <a:round/>
                                  <a:headEnd/>
                                  <a:tailEnd/>
                                </a:ln>
                                <a:extLst>
                                  <a:ext uri="{909E8E84-426E-40DD-AFC4-6F175D3DCCD1}">
                                    <a14:hiddenFill xmlns:a14="http://schemas.microsoft.com/office/drawing/2010/main">
                                      <a:noFill/>
                                    </a14:hiddenFill>
                                  </a:ext>
                                </a:extLst>
                              </wps:spPr>
                              <wps:bodyPr/>
                            </wps:wsp>
                            <wps:wsp>
                              <wps:cNvPr id="110" name="Freeform 81"/>
                              <wps:cNvSpPr>
                                <a:spLocks/>
                              </wps:cNvSpPr>
                              <wps:spPr bwMode="auto">
                                <a:xfrm>
                                  <a:off x="0" y="0"/>
                                  <a:ext cx="7" cy="2"/>
                                </a:xfrm>
                                <a:custGeom>
                                  <a:avLst/>
                                  <a:gdLst>
                                    <a:gd name="T0" fmla="*/ 6 w 7"/>
                                    <a:gd name="T1" fmla="*/ 0 w 7"/>
                                    <a:gd name="T2" fmla="*/ 6 w 7"/>
                                  </a:gdLst>
                                  <a:ahLst/>
                                  <a:cxnLst>
                                    <a:cxn ang="0">
                                      <a:pos x="T0" y="0"/>
                                    </a:cxn>
                                    <a:cxn ang="0">
                                      <a:pos x="T1" y="0"/>
                                    </a:cxn>
                                    <a:cxn ang="0">
                                      <a:pos x="T2" y="0"/>
                                    </a:cxn>
                                  </a:cxnLst>
                                  <a:rect l="0" t="0" r="r" b="b"/>
                                  <a:pathLst>
                                    <a:path w="7">
                                      <a:moveTo>
                                        <a:pt x="6" y="0"/>
                                      </a:moveTo>
                                      <a:lnTo>
                                        <a:pt x="0" y="0"/>
                                      </a:lnTo>
                                      <a:lnTo>
                                        <a:pt x="6" y="0"/>
                                      </a:lnTo>
                                      <a:close/>
                                    </a:path>
                                  </a:pathLst>
                                </a:custGeom>
                                <a:solidFill>
                                  <a:srgbClr val="D5D5D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6E19D0CB" id="Group 80" o:spid="_x0000_s1026" style="width:.35pt;height:.1pt;mso-position-horizontal-relative:char;mso-position-vertical-relative:line" coordsize="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">
                      <v:line id="Line 82" o:spid="_x0000_s1027" style="position:absolute;visibility:visible;mso-wrap-style:square" from="0,0" to="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" strokecolor="#d5d5d5" strokeweight="0"/>
                      <v:shape id="Freeform 81" o:spid="_x0000_s1028" style="position:absolute;width:7;height:2;visibility:visible;mso-wrap-style:square;v-text-anchor:top" coordsize="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" path="m6,l,,6,xe" fillcolor="#d5d5d5" stroked="f">
                        <v:path arrowok="t" o:connecttype="custom" o:connectlocs="6,0;0,0;6,0" o:connectangles="0,0,0"/>
                      </v:shape>
                      <w10:anchorlock/>
                    </v:group>
                  </w:pict>
                </mc:Fallback>
              </mc:AlternateContent>
            </w:r>
            <w:r w:rsidR="00450242">
              <w:rPr>
                <w:sz w:val="2"/>
              </w:rPr>
              <w:tab/>
            </w:r>
            <w:r>
              <w:rPr>
                <w:noProof/>
                <w:sz w:val="2"/>
              </w:rPr>
              <mc:AlternateContent>
                <mc:Choice Requires="wpg">
                  <w:drawing>
                    <wp:inline distT="0" distB="0" distL="0" distR="0" wp14:anchorId="2DCC5DEB" wp14:editId="60C68CEA">
                      <wp:extent cx="4445" cy="1270"/>
                      <wp:effectExtent l="10160" t="13970" r="4445" b="3810"/>
                      <wp:docPr id="105" name="Group 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45" cy="1270"/>
                                <a:chOff x="0" y="0"/>
                                <a:chExt cx="7" cy="2"/>
                              </a:xfrm>
                            </wpg:grpSpPr>
                            <wps:wsp>
                              <wps:cNvPr id="106" name="Line 79"/>
                              <wps:cNvCnPr>
                                <a:cxnSpLocks noChangeShapeType="1"/>
                              </wps:cNvCnPr>
                              <wps:spPr bwMode="auto">
                                <a:xfrm>
                                  <a:off x="0" y="0"/>
                                  <a:ext cx="0" cy="0"/>
                                </a:xfrm>
                                <a:prstGeom prst="line">
                                  <a:avLst/>
                                </a:prstGeom>
                                <a:noFill/>
                                <a:ln w="0">
                                  <a:solidFill>
                                    <a:srgbClr val="D5D5D5"/>
                                  </a:solidFill>
                                  <a:round/>
                                  <a:headEnd/>
                                  <a:tailEnd/>
                                </a:ln>
                                <a:extLst>
                                  <a:ext uri="{909E8E84-426E-40DD-AFC4-6F175D3DCCD1}">
                                    <a14:hiddenFill xmlns:a14="http://schemas.microsoft.com/office/drawing/2010/main">
                                      <a:noFill/>
                                    </a14:hiddenFill>
                                  </a:ext>
                                </a:extLst>
                              </wps:spPr>
                              <wps:bodyPr/>
                            </wps:wsp>
                            <wps:wsp>
                              <wps:cNvPr id="107" name="Freeform 78"/>
                              <wps:cNvSpPr>
                                <a:spLocks/>
                              </wps:cNvSpPr>
                              <wps:spPr bwMode="auto">
                                <a:xfrm>
                                  <a:off x="0" y="0"/>
                                  <a:ext cx="7" cy="2"/>
                                </a:xfrm>
                                <a:custGeom>
                                  <a:avLst/>
                                  <a:gdLst>
                                    <a:gd name="T0" fmla="*/ 6 w 7"/>
                                    <a:gd name="T1" fmla="*/ 0 w 7"/>
                                    <a:gd name="T2" fmla="*/ 6 w 7"/>
                                  </a:gdLst>
                                  <a:ahLst/>
                                  <a:cxnLst>
                                    <a:cxn ang="0">
                                      <a:pos x="T0" y="0"/>
                                    </a:cxn>
                                    <a:cxn ang="0">
                                      <a:pos x="T1" y="0"/>
                                    </a:cxn>
                                    <a:cxn ang="0">
                                      <a:pos x="T2" y="0"/>
                                    </a:cxn>
                                  </a:cxnLst>
                                  <a:rect l="0" t="0" r="r" b="b"/>
                                  <a:pathLst>
                                    <a:path w="7">
                                      <a:moveTo>
                                        <a:pt x="6" y="0"/>
                                      </a:moveTo>
                                      <a:lnTo>
                                        <a:pt x="0" y="0"/>
                                      </a:lnTo>
                                      <a:lnTo>
                                        <a:pt x="6" y="0"/>
                                      </a:lnTo>
                                      <a:close/>
                                    </a:path>
                                  </a:pathLst>
                                </a:custGeom>
                                <a:solidFill>
                                  <a:srgbClr val="D5D5D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4E999248" id="Group 77" o:spid="_x0000_s1026" style="width:.35pt;height:.1pt;mso-position-horizontal-relative:char;mso-position-vertical-relative:line" coordsize="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">
                      <v:line id="Line 79" o:spid="_x0000_s1027" style="position:absolute;visibility:visible;mso-wrap-style:square" from="0,0" to="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" strokecolor="#d5d5d5" strokeweight="0"/>
                      <v:shape id="Freeform 78" o:spid="_x0000_s1028" style="position:absolute;width:7;height:2;visibility:visible;mso-wrap-style:square;v-text-anchor:top" coordsize="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" path="m6,l,,6,xe" fillcolor="#d5d5d5" stroked="f">
                        <v:path arrowok="t" o:connecttype="custom" o:connectlocs="6,0;0,0;6,0" o:connectangles="0,0,0"/>
                      </v:shape>
                      <w10:anchorlock/>
                    </v:group>
                  </w:pict>
                </mc:Fallback>
              </mc:AlternateContent>
            </w:r>
          </w:p>
        </w:tc>
        <w:tc>
          <w:tcPr>
            <w:tcW w:w="679" w:type="dxa"/>
          </w:tcPr>
          <w:p w14:paraId="02915484" w14:textId="77777777" w:rsidR="0055246D" w:rsidRDefault="0055246D">
            <w:pPr>
              <w:pStyle w:val="TableParagraph"/>
              <w:spacing w:before="8"/>
              <w:rPr>
                <w:sz w:val="15"/>
              </w:rPr>
            </w:pPr>
          </w:p>
          <w:p w14:paraId="07C1895C" w14:textId="77777777" w:rsidR="0055246D" w:rsidRDefault="00450242">
            <w:pPr>
              <w:pStyle w:val="TableParagraph"/>
              <w:ind w:left="26" w:right="5"/>
              <w:jc w:val="center"/>
              <w:rPr>
                <w:sz w:val="13"/>
              </w:rPr>
            </w:pPr>
            <w:r>
              <w:rPr>
                <w:sz w:val="13"/>
              </w:rPr>
              <w:t>L1.01</w:t>
            </w:r>
          </w:p>
        </w:tc>
      </w:tr>
    </w:tbl>
    <w:p w14:paraId="03B94F49" w14:textId="77777777" w:rsidR="0055246D" w:rsidRDefault="0055246D">
      <w:pPr>
        <w:pStyle w:val="BodyText"/>
        <w:spacing w:before="4"/>
        <w:rPr>
          <w:sz w:val="6"/>
        </w:rPr>
      </w:pPr>
    </w:p>
    <w:bookmarkStart w:id="33" w:name="_Toc99546421"/>
    <w:p w14:paraId="22C0D1FB" w14:textId="256DA27E" w:rsidR="0055246D" w:rsidRDefault="006628B8" w:rsidP="001C7C93">
      <w:pPr>
        <w:pStyle w:val="Caption"/>
        <w:rPr>
          <w:i/>
        </w:rPr>
      </w:pPr>
      <w:r>
        <w:rPr>
          <w:i/>
          <w:noProof/>
          <w:sz w:val="22"/>
        </w:rPr>
        <mc:AlternateContent>
          <mc:Choice Requires="wpg">
            <w:drawing>
              <wp:anchor distT="0" distB="0" distL="114300" distR="114300" simplePos="0" relativeHeight="251620357" behindDoc="0" locked="0" layoutInCell="1" allowOverlap="1" wp14:anchorId="44F143F3" wp14:editId="2B494982">
                <wp:simplePos x="0" y="0"/>
                <wp:positionH relativeFrom="page">
                  <wp:posOffset>6958330</wp:posOffset>
                </wp:positionH>
                <wp:positionV relativeFrom="paragraph">
                  <wp:posOffset>-58420</wp:posOffset>
                </wp:positionV>
                <wp:extent cx="19685" cy="12065"/>
                <wp:effectExtent l="0" t="0" r="0" b="0"/>
                <wp:wrapNone/>
                <wp:docPr id="101" name="Group 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685" cy="12065"/>
                          <a:chOff x="10958" y="-92"/>
                          <a:chExt cx="31" cy="19"/>
                        </a:xfrm>
                      </wpg:grpSpPr>
                      <wps:wsp>
                        <wps:cNvPr id="102" name="Line 76"/>
                        <wps:cNvCnPr>
                          <a:cxnSpLocks noChangeShapeType="1"/>
                        </wps:cNvCnPr>
                        <wps:spPr bwMode="auto">
                          <a:xfrm>
                            <a:off x="10983" y="-73"/>
                            <a:ext cx="0" cy="0"/>
                          </a:xfrm>
                          <a:prstGeom prst="line">
                            <a:avLst/>
                          </a:prstGeom>
                          <a:noFill/>
                          <a:ln w="0">
                            <a:solidFill>
                              <a:srgbClr val="D5D5D5"/>
                            </a:solidFill>
                            <a:round/>
                            <a:headEnd/>
                            <a:tailEnd/>
                          </a:ln>
                          <a:extLst>
                            <a:ext uri="{909E8E84-426E-40DD-AFC4-6F175D3DCCD1}">
                              <a14:hiddenFill xmlns:a14="http://schemas.microsoft.com/office/drawing/2010/main">
                                <a:noFill/>
                              </a14:hiddenFill>
                            </a:ext>
                          </a:extLst>
                        </wps:spPr>
                        <wps:bodyPr/>
                      </wps:wsp>
                      <wps:wsp>
                        <wps:cNvPr id="103" name="Freeform 75"/>
                        <wps:cNvSpPr>
                          <a:spLocks/>
                        </wps:cNvSpPr>
                        <wps:spPr bwMode="auto">
                          <a:xfrm>
                            <a:off x="10982" y="-73"/>
                            <a:ext cx="7" cy="2"/>
                          </a:xfrm>
                          <a:custGeom>
                            <a:avLst/>
                            <a:gdLst>
                              <a:gd name="T0" fmla="+- 0 10989 10983"/>
                              <a:gd name="T1" fmla="*/ T0 w 7"/>
                              <a:gd name="T2" fmla="+- 0 10983 10983"/>
                              <a:gd name="T3" fmla="*/ T2 w 7"/>
                              <a:gd name="T4" fmla="+- 0 10989 10983"/>
                              <a:gd name="T5" fmla="*/ T4 w 7"/>
                            </a:gdLst>
                            <a:ahLst/>
                            <a:cxnLst>
                              <a:cxn ang="0">
                                <a:pos x="T1" y="0"/>
                              </a:cxn>
                              <a:cxn ang="0">
                                <a:pos x="T3" y="0"/>
                              </a:cxn>
                              <a:cxn ang="0">
                                <a:pos x="T5" y="0"/>
                              </a:cxn>
                            </a:cxnLst>
                            <a:rect l="0" t="0" r="r" b="b"/>
                            <a:pathLst>
                              <a:path w="7">
                                <a:moveTo>
                                  <a:pt x="6" y="0"/>
                                </a:moveTo>
                                <a:lnTo>
                                  <a:pt x="0" y="0"/>
                                </a:lnTo>
                                <a:lnTo>
                                  <a:pt x="6" y="0"/>
                                </a:lnTo>
                                <a:close/>
                              </a:path>
                            </a:pathLst>
                          </a:custGeom>
                          <a:solidFill>
                            <a:srgbClr val="D5D5D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 name="Freeform 74"/>
                        <wps:cNvSpPr>
                          <a:spLocks/>
                        </wps:cNvSpPr>
                        <wps:spPr bwMode="auto">
                          <a:xfrm>
                            <a:off x="10958" y="-92"/>
                            <a:ext cx="25" cy="13"/>
                          </a:xfrm>
                          <a:custGeom>
                            <a:avLst/>
                            <a:gdLst>
                              <a:gd name="T0" fmla="+- 0 10983 10958"/>
                              <a:gd name="T1" fmla="*/ T0 w 25"/>
                              <a:gd name="T2" fmla="+- 0 -92 -92"/>
                              <a:gd name="T3" fmla="*/ -92 h 13"/>
                              <a:gd name="T4" fmla="+- 0 10970 10958"/>
                              <a:gd name="T5" fmla="*/ T4 w 25"/>
                              <a:gd name="T6" fmla="+- 0 -92 -92"/>
                              <a:gd name="T7" fmla="*/ -92 h 13"/>
                              <a:gd name="T8" fmla="+- 0 10958 10958"/>
                              <a:gd name="T9" fmla="*/ T8 w 25"/>
                              <a:gd name="T10" fmla="+- 0 -92 -92"/>
                              <a:gd name="T11" fmla="*/ -92 h 13"/>
                              <a:gd name="T12" fmla="+- 0 10958 10958"/>
                              <a:gd name="T13" fmla="*/ T12 w 25"/>
                              <a:gd name="T14" fmla="+- 0 -79 -92"/>
                              <a:gd name="T15" fmla="*/ -79 h 13"/>
                              <a:gd name="T16" fmla="+- 0 10964 10958"/>
                              <a:gd name="T17" fmla="*/ T16 w 25"/>
                              <a:gd name="T18" fmla="+- 0 -79 -92"/>
                              <a:gd name="T19" fmla="*/ -79 h 13"/>
                              <a:gd name="T20" fmla="+- 0 10970 10958"/>
                              <a:gd name="T21" fmla="*/ T20 w 25"/>
                              <a:gd name="T22" fmla="+- 0 -79 -92"/>
                              <a:gd name="T23" fmla="*/ -79 h 13"/>
                              <a:gd name="T24" fmla="+- 0 10977 10958"/>
                              <a:gd name="T25" fmla="*/ T24 w 25"/>
                              <a:gd name="T26" fmla="+- 0 -79 -92"/>
                              <a:gd name="T27" fmla="*/ -79 h 13"/>
                              <a:gd name="T28" fmla="+- 0 10983 10958"/>
                              <a:gd name="T29" fmla="*/ T28 w 25"/>
                              <a:gd name="T30" fmla="+- 0 -79 -92"/>
                              <a:gd name="T31" fmla="*/ -79 h 13"/>
                              <a:gd name="T32" fmla="+- 0 10983 10958"/>
                              <a:gd name="T33" fmla="*/ T32 w 25"/>
                              <a:gd name="T34" fmla="+- 0 -85 -92"/>
                              <a:gd name="T35" fmla="*/ -85 h 13"/>
                              <a:gd name="T36" fmla="+- 0 10983 10958"/>
                              <a:gd name="T37" fmla="*/ T36 w 25"/>
                              <a:gd name="T38" fmla="+- 0 -92 -92"/>
                              <a:gd name="T39" fmla="*/ -92 h 1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5" h="13">
                                <a:moveTo>
                                  <a:pt x="25" y="0"/>
                                </a:moveTo>
                                <a:lnTo>
                                  <a:pt x="12" y="0"/>
                                </a:lnTo>
                                <a:lnTo>
                                  <a:pt x="0" y="0"/>
                                </a:lnTo>
                                <a:lnTo>
                                  <a:pt x="0" y="13"/>
                                </a:lnTo>
                                <a:lnTo>
                                  <a:pt x="6" y="13"/>
                                </a:lnTo>
                                <a:lnTo>
                                  <a:pt x="12" y="13"/>
                                </a:lnTo>
                                <a:lnTo>
                                  <a:pt x="19" y="13"/>
                                </a:lnTo>
                                <a:lnTo>
                                  <a:pt x="25" y="13"/>
                                </a:lnTo>
                                <a:lnTo>
                                  <a:pt x="25" y="7"/>
                                </a:lnTo>
                                <a:lnTo>
                                  <a:pt x="25" y="0"/>
                                </a:lnTo>
                              </a:path>
                            </a:pathLst>
                          </a:custGeom>
                          <a:solidFill>
                            <a:srgbClr val="485DB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5E04E8" id="Group 73" o:spid="_x0000_s1026" style="position:absolute;margin-left:547.9pt;margin-top:-4.6pt;width:1.55pt;height:.95pt;z-index:251620357;mso-position-horizontal-relative:page" coordorigin="10958,-92" coordsize="3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">
                <v:line id="Line 76" o:spid="_x0000_s1027" style="position:absolute;visibility:visible;mso-wrap-style:square" from="10983,-73" to="10983,-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" strokecolor="#d5d5d5" strokeweight="0"/>
                <v:shape id="Freeform 75" o:spid="_x0000_s1028" style="position:absolute;left:10982;top:-73;width:7;height:2;visibility:visible;mso-wrap-style:square;v-text-anchor:top" coordsize="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" path="m6,l,,6,xe" fillcolor="#d5d5d5" stroked="f">
                  <v:path arrowok="t" o:connecttype="custom" o:connectlocs="6,0;0,0;6,0" o:connectangles="0,0,0"/>
                </v:shape>
                <v:shape id="Freeform 74" o:spid="_x0000_s1029" style="position:absolute;left:10958;top:-92;width:25;height:13;visibility:visible;mso-wrap-style:square;v-text-anchor:top" coordsize="25,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" path="m25,l12,,,,,13r6,l12,13r7,l25,13r,-6l25,e" fillcolor="#485db1" stroked="f">
                  <v:path arrowok="t" o:connecttype="custom" o:connectlocs="25,-92;12,-92;0,-92;0,-79;6,-79;12,-79;19,-79;25,-79;25,-85;25,-92" o:connectangles="0,0,0,0,0,0,0,0,0,0"/>
                </v:shape>
                <w10:wrap anchorx="page"/>
              </v:group>
            </w:pict>
          </mc:Fallback>
        </mc:AlternateContent>
      </w:r>
      <w:bookmarkStart w:id="34" w:name="_bookmark11"/>
      <w:bookmarkEnd w:id="34"/>
      <w:r w:rsidR="001C7C93">
        <w:t xml:space="preserve">Figure </w:t>
      </w:r>
      <w:r>
        <w:fldChar w:fldCharType="begin"/>
      </w:r>
      <w:r>
        <w:instrText>SEQ Figure \* ARABIC</w:instrText>
      </w:r>
      <w:r>
        <w:fldChar w:fldCharType="separate"/>
      </w:r>
      <w:r w:rsidR="007744A0">
        <w:rPr>
          <w:noProof/>
        </w:rPr>
        <w:t>4</w:t>
      </w:r>
      <w:r>
        <w:fldChar w:fldCharType="end"/>
      </w:r>
      <w:r w:rsidR="00450242">
        <w:t>:</w:t>
      </w:r>
      <w:r w:rsidR="004D7D64">
        <w:t xml:space="preserve"> </w:t>
      </w:r>
      <w:r w:rsidR="00450242">
        <w:t>Use</w:t>
      </w:r>
      <w:r w:rsidR="004D7D64">
        <w:t xml:space="preserve"> </w:t>
      </w:r>
      <w:r w:rsidR="00450242">
        <w:t>Case</w:t>
      </w:r>
      <w:r w:rsidR="004D7D64">
        <w:t xml:space="preserve"> </w:t>
      </w:r>
      <w:r w:rsidR="00450242">
        <w:t>Demonstration</w:t>
      </w:r>
      <w:r w:rsidR="004D7D64">
        <w:t xml:space="preserve"> </w:t>
      </w:r>
      <w:r w:rsidR="00450242">
        <w:t>Threads</w:t>
      </w:r>
      <w:r w:rsidR="004D7D64">
        <w:t xml:space="preserve"> </w:t>
      </w:r>
      <w:r w:rsidR="00450242">
        <w:t>and</w:t>
      </w:r>
      <w:r w:rsidR="004D7D64">
        <w:t xml:space="preserve"> </w:t>
      </w:r>
      <w:r w:rsidR="00450242">
        <w:t>End-to-End</w:t>
      </w:r>
      <w:r w:rsidR="004D7D64">
        <w:t xml:space="preserve"> </w:t>
      </w:r>
      <w:r w:rsidR="00450242">
        <w:t>Business</w:t>
      </w:r>
      <w:r w:rsidR="004D7D64">
        <w:t xml:space="preserve"> </w:t>
      </w:r>
      <w:r w:rsidR="00450242">
        <w:t>Processes</w:t>
      </w:r>
      <w:bookmarkEnd w:id="33"/>
    </w:p>
    <w:p w14:paraId="6D846F5D" w14:textId="77777777" w:rsidR="0055246D" w:rsidRDefault="0055246D">
      <w:pPr>
        <w:sectPr w:rsidR="0055246D" w:rsidSect="00BB7B26">
          <w:pgSz w:w="12240" w:h="15840"/>
          <w:pgMar w:top="1340" w:right="1080" w:bottom="1000" w:left="1120" w:header="573" w:footer="288" w:gutter="0"/>
          <w:cols w:space="720"/>
          <w:docGrid w:linePitch="326"/>
        </w:sectPr>
      </w:pPr>
    </w:p>
    <w:p w14:paraId="274F302D" w14:textId="0AF02BD9" w:rsidR="0055246D" w:rsidRPr="00097A8E" w:rsidRDefault="00450242" w:rsidP="00812AC2">
      <w:pPr>
        <w:pStyle w:val="Heading2"/>
        <w:rPr>
          <w:rStyle w:val="Heading2Char"/>
        </w:rPr>
      </w:pPr>
      <w:bookmarkStart w:id="35" w:name="Use_Case_Demonstration_Threads"/>
      <w:bookmarkStart w:id="36" w:name="_bookmark12"/>
      <w:bookmarkStart w:id="37" w:name="_Toc99546415"/>
      <w:bookmarkEnd w:id="35"/>
      <w:bookmarkEnd w:id="36"/>
      <w:r>
        <w:lastRenderedPageBreak/>
        <w:t>Use</w:t>
      </w:r>
      <w:r w:rsidR="004D7D64">
        <w:t xml:space="preserve"> </w:t>
      </w:r>
      <w:r>
        <w:t>Case</w:t>
      </w:r>
      <w:r w:rsidR="004D7D64">
        <w:t xml:space="preserve"> </w:t>
      </w:r>
      <w:r>
        <w:t>Demonstration</w:t>
      </w:r>
      <w:r w:rsidR="004D7D64">
        <w:t xml:space="preserve"> </w:t>
      </w:r>
      <w:r>
        <w:t>Threads</w:t>
      </w:r>
      <w:bookmarkEnd w:id="37"/>
    </w:p>
    <w:p w14:paraId="0866F093" w14:textId="5EE1B488" w:rsidR="0055246D" w:rsidRDefault="00450242" w:rsidP="00955CD9">
      <w:r>
        <w:t>A</w:t>
      </w:r>
      <w:r w:rsidR="004D7D64">
        <w:t xml:space="preserve"> </w:t>
      </w:r>
      <w:r>
        <w:t>summary</w:t>
      </w:r>
      <w:r w:rsidR="004D7D64">
        <w:t xml:space="preserve"> </w:t>
      </w:r>
      <w:r>
        <w:t>of</w:t>
      </w:r>
      <w:r w:rsidR="004D7D64">
        <w:t xml:space="preserve"> </w:t>
      </w:r>
      <w:r>
        <w:t>each</w:t>
      </w:r>
      <w:r w:rsidR="004D7D64">
        <w:t xml:space="preserve"> </w:t>
      </w:r>
      <w:r>
        <w:t>FFM</w:t>
      </w:r>
      <w:r w:rsidR="004D7D64">
        <w:t xml:space="preserve"> </w:t>
      </w:r>
      <w:r>
        <w:t>use</w:t>
      </w:r>
      <w:r w:rsidR="004D7D64">
        <w:t xml:space="preserve"> </w:t>
      </w:r>
      <w:r>
        <w:t>case</w:t>
      </w:r>
      <w:r w:rsidR="004D7D64">
        <w:t xml:space="preserve"> </w:t>
      </w:r>
      <w:r>
        <w:t>demonstration</w:t>
      </w:r>
      <w:r w:rsidR="004D7D64">
        <w:t xml:space="preserve"> </w:t>
      </w:r>
      <w:r>
        <w:t>thread</w:t>
      </w:r>
      <w:r w:rsidR="004D7D64">
        <w:t xml:space="preserve"> </w:t>
      </w:r>
      <w:r>
        <w:t>is</w:t>
      </w:r>
      <w:r w:rsidR="004D7D64">
        <w:t xml:space="preserve"> </w:t>
      </w:r>
      <w:r>
        <w:t>provided</w:t>
      </w:r>
      <w:r w:rsidR="004D7D64">
        <w:t xml:space="preserve"> </w:t>
      </w:r>
      <w:r>
        <w:t>below</w:t>
      </w:r>
      <w:r w:rsidR="004D7D64">
        <w:t xml:space="preserve"> </w:t>
      </w:r>
      <w:r>
        <w:t>along</w:t>
      </w:r>
      <w:r w:rsidR="004D7D64">
        <w:t xml:space="preserve"> </w:t>
      </w:r>
      <w:r>
        <w:t>with</w:t>
      </w:r>
      <w:r w:rsidR="004D7D64">
        <w:t xml:space="preserve"> </w:t>
      </w:r>
      <w:r>
        <w:t>the</w:t>
      </w:r>
      <w:r w:rsidR="004D7D64">
        <w:t xml:space="preserve"> </w:t>
      </w:r>
      <w:r>
        <w:t>list</w:t>
      </w:r>
      <w:r w:rsidR="004D7D64">
        <w:t xml:space="preserve"> </w:t>
      </w:r>
      <w:r>
        <w:t>of</w:t>
      </w:r>
      <w:r w:rsidR="004D7D64">
        <w:t xml:space="preserve"> </w:t>
      </w:r>
      <w:r>
        <w:t>relevant</w:t>
      </w:r>
      <w:r w:rsidR="004D7D64">
        <w:t xml:space="preserve"> </w:t>
      </w:r>
      <w:r>
        <w:t>business</w:t>
      </w:r>
      <w:r w:rsidR="004D7D64">
        <w:t xml:space="preserve"> </w:t>
      </w:r>
      <w:r>
        <w:t>scenarios</w:t>
      </w:r>
      <w:r w:rsidR="004D7D64">
        <w:t xml:space="preserve"> </w:t>
      </w:r>
      <w:r>
        <w:t>included</w:t>
      </w:r>
      <w:r w:rsidR="004D7D64">
        <w:t xml:space="preserve"> </w:t>
      </w:r>
      <w:r>
        <w:t>in</w:t>
      </w:r>
      <w:r w:rsidR="004D7D64">
        <w:t xml:space="preserve"> </w:t>
      </w:r>
      <w:r>
        <w:t>each</w:t>
      </w:r>
      <w:r w:rsidR="004D7D64">
        <w:t xml:space="preserve"> </w:t>
      </w:r>
      <w:r>
        <w:t>business</w:t>
      </w:r>
      <w:r w:rsidR="004D7D64">
        <w:t xml:space="preserve"> </w:t>
      </w:r>
      <w:r>
        <w:t>use</w:t>
      </w:r>
      <w:r w:rsidR="004D7D64">
        <w:t xml:space="preserve"> </w:t>
      </w:r>
      <w:r>
        <w:t>case.</w:t>
      </w:r>
    </w:p>
    <w:p w14:paraId="6B59D0EC" w14:textId="40816960" w:rsidR="0055246D" w:rsidRDefault="00450242">
      <w:pPr>
        <w:pStyle w:val="ListParagraph"/>
        <w:numPr>
          <w:ilvl w:val="0"/>
          <w:numId w:val="9"/>
        </w:numPr>
        <w:tabs>
          <w:tab w:val="left" w:pos="560"/>
        </w:tabs>
        <w:spacing w:before="161"/>
        <w:ind w:right="382" w:firstLine="0"/>
      </w:pPr>
      <w:r w:rsidRPr="00955CD9">
        <w:rPr>
          <w:color w:val="016699" w:themeColor="accent1"/>
        </w:rPr>
        <w:t>Purchase</w:t>
      </w:r>
      <w:r w:rsidR="004D7D64" w:rsidRPr="00955CD9">
        <w:rPr>
          <w:color w:val="016699" w:themeColor="accent1"/>
        </w:rPr>
        <w:t xml:space="preserve"> </w:t>
      </w:r>
      <w:r w:rsidRPr="00955CD9">
        <w:rPr>
          <w:color w:val="016699" w:themeColor="accent1"/>
        </w:rPr>
        <w:t>and</w:t>
      </w:r>
      <w:r w:rsidR="004D7D64" w:rsidRPr="00955CD9">
        <w:rPr>
          <w:color w:val="016699" w:themeColor="accent1"/>
        </w:rPr>
        <w:t xml:space="preserve"> </w:t>
      </w:r>
      <w:r w:rsidRPr="00955CD9">
        <w:rPr>
          <w:color w:val="016699" w:themeColor="accent1"/>
        </w:rPr>
        <w:t>Management</w:t>
      </w:r>
      <w:r w:rsidR="004D7D64" w:rsidRPr="00955CD9">
        <w:rPr>
          <w:color w:val="016699" w:themeColor="accent1"/>
        </w:rPr>
        <w:t xml:space="preserve"> </w:t>
      </w:r>
      <w:r w:rsidRPr="00955CD9">
        <w:rPr>
          <w:color w:val="016699" w:themeColor="accent1"/>
        </w:rPr>
        <w:t>of</w:t>
      </w:r>
      <w:r w:rsidR="004D7D64" w:rsidRPr="00955CD9">
        <w:rPr>
          <w:color w:val="016699" w:themeColor="accent1"/>
        </w:rPr>
        <w:t xml:space="preserve"> </w:t>
      </w:r>
      <w:r w:rsidRPr="00955CD9">
        <w:rPr>
          <w:color w:val="016699" w:themeColor="accent1"/>
        </w:rPr>
        <w:t>Equipment</w:t>
      </w:r>
      <w:r w:rsidR="004D7D64" w:rsidRPr="00955CD9">
        <w:rPr>
          <w:color w:val="016699" w:themeColor="accent1"/>
        </w:rPr>
        <w:t xml:space="preserve"> </w:t>
      </w:r>
      <w:r w:rsidRPr="00955CD9">
        <w:rPr>
          <w:color w:val="016699" w:themeColor="accent1"/>
        </w:rPr>
        <w:t>–</w:t>
      </w:r>
      <w:r w:rsidR="004D7D64" w:rsidRPr="00955CD9">
        <w:rPr>
          <w:color w:val="016699" w:themeColor="accent1"/>
        </w:rPr>
        <w:t xml:space="preserve"> </w:t>
      </w:r>
      <w:r>
        <w:t>An</w:t>
      </w:r>
      <w:r w:rsidR="004D7D64">
        <w:t xml:space="preserve"> </w:t>
      </w:r>
      <w:r>
        <w:t>agency</w:t>
      </w:r>
      <w:r w:rsidR="004D7D64">
        <w:t xml:space="preserve"> </w:t>
      </w:r>
      <w:r>
        <w:t>purchases</w:t>
      </w:r>
      <w:r w:rsidR="004D7D64">
        <w:t xml:space="preserve"> </w:t>
      </w:r>
      <w:r>
        <w:t>equipment</w:t>
      </w:r>
      <w:r w:rsidR="004D7D64">
        <w:t xml:space="preserve"> </w:t>
      </w:r>
      <w:r>
        <w:t>for</w:t>
      </w:r>
      <w:r w:rsidR="004D7D64">
        <w:t xml:space="preserve"> </w:t>
      </w:r>
      <w:r>
        <w:t>a</w:t>
      </w:r>
      <w:r w:rsidR="004D7D64">
        <w:t xml:space="preserve"> </w:t>
      </w:r>
      <w:r>
        <w:t>program</w:t>
      </w:r>
      <w:r w:rsidR="004D7D64">
        <w:rPr>
          <w:spacing w:val="-17"/>
        </w:rPr>
        <w:t xml:space="preserve"> </w:t>
      </w:r>
      <w:r>
        <w:t>and</w:t>
      </w:r>
      <w:r w:rsidR="004D7D64">
        <w:t xml:space="preserve"> </w:t>
      </w:r>
      <w:r>
        <w:t>later</w:t>
      </w:r>
      <w:r w:rsidR="004D7D64">
        <w:t xml:space="preserve"> </w:t>
      </w:r>
      <w:r>
        <w:t>replaces</w:t>
      </w:r>
      <w:r w:rsidR="004D7D64">
        <w:t xml:space="preserve"> </w:t>
      </w:r>
      <w:r>
        <w:t>it</w:t>
      </w:r>
      <w:r w:rsidR="004D7D64">
        <w:t xml:space="preserve"> </w:t>
      </w:r>
      <w:r>
        <w:t>with</w:t>
      </w:r>
      <w:r w:rsidR="004D7D64">
        <w:t xml:space="preserve"> </w:t>
      </w:r>
      <w:r>
        <w:t>leased</w:t>
      </w:r>
      <w:r w:rsidR="004D7D64">
        <w:t xml:space="preserve"> </w:t>
      </w:r>
      <w:r>
        <w:t>equipment.</w:t>
      </w:r>
      <w:r w:rsidR="004D7D64">
        <w:t xml:space="preserve"> </w:t>
      </w:r>
      <w:r>
        <w:t>In</w:t>
      </w:r>
      <w:r w:rsidR="004D7D64">
        <w:t xml:space="preserve"> </w:t>
      </w:r>
      <w:r>
        <w:t>this</w:t>
      </w:r>
      <w:r w:rsidR="004D7D64">
        <w:t xml:space="preserve"> </w:t>
      </w:r>
      <w:r>
        <w:t>thread,</w:t>
      </w:r>
      <w:r w:rsidR="004D7D64">
        <w:t xml:space="preserve"> </w:t>
      </w:r>
      <w:r>
        <w:t>the</w:t>
      </w:r>
      <w:r w:rsidR="004D7D64">
        <w:t xml:space="preserve"> </w:t>
      </w:r>
      <w:r>
        <w:t>agency</w:t>
      </w:r>
      <w:r w:rsidR="004D7D64">
        <w:t xml:space="preserve"> </w:t>
      </w:r>
      <w:r>
        <w:t>records</w:t>
      </w:r>
      <w:r w:rsidR="004D7D64">
        <w:t xml:space="preserve"> </w:t>
      </w:r>
      <w:r>
        <w:t>its</w:t>
      </w:r>
      <w:r w:rsidR="004D7D64">
        <w:t xml:space="preserve"> </w:t>
      </w:r>
      <w:r>
        <w:t>budget</w:t>
      </w:r>
      <w:r w:rsidR="004D7D64">
        <w:t xml:space="preserve"> </w:t>
      </w:r>
      <w:r>
        <w:t>into</w:t>
      </w:r>
      <w:r w:rsidR="004D7D64">
        <w:t xml:space="preserve"> </w:t>
      </w:r>
      <w:r>
        <w:t>the</w:t>
      </w:r>
      <w:r w:rsidR="004D7D64">
        <w:t xml:space="preserve"> </w:t>
      </w:r>
      <w:r>
        <w:t>FM</w:t>
      </w:r>
      <w:r w:rsidR="004D7D64">
        <w:t xml:space="preserve"> </w:t>
      </w:r>
      <w:r>
        <w:t>solution</w:t>
      </w:r>
      <w:r w:rsidR="004D7D64">
        <w:t xml:space="preserve"> </w:t>
      </w:r>
      <w:r>
        <w:t>(010.FFM.L1.01),</w:t>
      </w:r>
      <w:r w:rsidR="004D7D64">
        <w:t xml:space="preserve"> </w:t>
      </w:r>
      <w:r>
        <w:t>acquires</w:t>
      </w:r>
      <w:r w:rsidR="004D7D64">
        <w:t xml:space="preserve"> </w:t>
      </w:r>
      <w:r>
        <w:t>the</w:t>
      </w:r>
      <w:r w:rsidR="004D7D64">
        <w:t xml:space="preserve"> </w:t>
      </w:r>
      <w:r>
        <w:t>equipment</w:t>
      </w:r>
      <w:r w:rsidR="004D7D64">
        <w:t xml:space="preserve"> </w:t>
      </w:r>
      <w:r>
        <w:t>(030.FFM.L1.01),</w:t>
      </w:r>
      <w:r w:rsidR="004D7D64">
        <w:t xml:space="preserve"> </w:t>
      </w:r>
      <w:r>
        <w:t>receives</w:t>
      </w:r>
      <w:r w:rsidR="004D7D64">
        <w:t xml:space="preserve"> </w:t>
      </w:r>
      <w:r>
        <w:t>and</w:t>
      </w:r>
      <w:r w:rsidR="004D7D64">
        <w:t xml:space="preserve"> </w:t>
      </w:r>
      <w:r>
        <w:t>pays</w:t>
      </w:r>
      <w:r w:rsidR="004D7D64">
        <w:t xml:space="preserve"> </w:t>
      </w:r>
      <w:r>
        <w:t>for</w:t>
      </w:r>
      <w:r w:rsidR="004D7D64">
        <w:t xml:space="preserve"> </w:t>
      </w:r>
      <w:r>
        <w:t>the</w:t>
      </w:r>
      <w:r w:rsidR="004D7D64">
        <w:t xml:space="preserve"> </w:t>
      </w:r>
      <w:r>
        <w:t>equipment</w:t>
      </w:r>
      <w:r w:rsidR="004D7D64">
        <w:t xml:space="preserve"> </w:t>
      </w:r>
      <w:r>
        <w:t>(040.FFM.L1.01),</w:t>
      </w:r>
      <w:r w:rsidR="004D7D64">
        <w:t xml:space="preserve"> </w:t>
      </w:r>
      <w:r>
        <w:t>then</w:t>
      </w:r>
      <w:r w:rsidR="004D7D64">
        <w:t xml:space="preserve"> </w:t>
      </w:r>
      <w:r>
        <w:t>places</w:t>
      </w:r>
      <w:r w:rsidR="004D7D64">
        <w:t xml:space="preserve"> </w:t>
      </w:r>
      <w:r>
        <w:t>the</w:t>
      </w:r>
      <w:r w:rsidR="004D7D64">
        <w:t xml:space="preserve"> </w:t>
      </w:r>
      <w:r>
        <w:t>items</w:t>
      </w:r>
      <w:r w:rsidR="004D7D64">
        <w:t xml:space="preserve"> </w:t>
      </w:r>
      <w:r>
        <w:t>into</w:t>
      </w:r>
      <w:r w:rsidR="004D7D64">
        <w:t xml:space="preserve"> </w:t>
      </w:r>
      <w:r>
        <w:t>service;</w:t>
      </w:r>
      <w:r w:rsidR="004D7D64">
        <w:t xml:space="preserve"> </w:t>
      </w:r>
      <w:r>
        <w:t>subsequently,</w:t>
      </w:r>
      <w:r w:rsidR="004D7D64">
        <w:t xml:space="preserve"> </w:t>
      </w:r>
      <w:r>
        <w:t>the</w:t>
      </w:r>
      <w:r w:rsidR="004D7D64">
        <w:t xml:space="preserve"> </w:t>
      </w:r>
      <w:r>
        <w:t>agency</w:t>
      </w:r>
      <w:r w:rsidR="004D7D64">
        <w:t xml:space="preserve"> </w:t>
      </w:r>
      <w:r>
        <w:t>retires</w:t>
      </w:r>
      <w:r w:rsidR="004D7D64">
        <w:t xml:space="preserve"> </w:t>
      </w:r>
      <w:r>
        <w:t>the</w:t>
      </w:r>
      <w:r w:rsidR="004D7D64">
        <w:t xml:space="preserve"> </w:t>
      </w:r>
      <w:r>
        <w:t>equipment</w:t>
      </w:r>
      <w:r w:rsidR="004D7D64">
        <w:t xml:space="preserve"> </w:t>
      </w:r>
      <w:r>
        <w:t>(020.FFM.L1.01)</w:t>
      </w:r>
      <w:r w:rsidR="004D7D64">
        <w:t xml:space="preserve"> </w:t>
      </w:r>
      <w:r>
        <w:t>and</w:t>
      </w:r>
      <w:r w:rsidR="004D7D64">
        <w:t xml:space="preserve"> </w:t>
      </w:r>
      <w:r>
        <w:t>leases</w:t>
      </w:r>
      <w:r w:rsidR="004D7D64">
        <w:t xml:space="preserve"> </w:t>
      </w:r>
      <w:r>
        <w:t>replacement</w:t>
      </w:r>
      <w:r w:rsidR="004D7D64">
        <w:t xml:space="preserve"> </w:t>
      </w:r>
      <w:r>
        <w:t>equipment</w:t>
      </w:r>
      <w:r w:rsidR="004D7D64">
        <w:t xml:space="preserve"> </w:t>
      </w:r>
      <w:r>
        <w:t>for</w:t>
      </w:r>
      <w:r w:rsidR="004D7D64">
        <w:t xml:space="preserve"> </w:t>
      </w:r>
      <w:r>
        <w:t>the</w:t>
      </w:r>
      <w:r w:rsidR="004D7D64">
        <w:t xml:space="preserve"> </w:t>
      </w:r>
      <w:r>
        <w:t>remainder</w:t>
      </w:r>
      <w:r w:rsidR="004D7D64">
        <w:t xml:space="preserve"> </w:t>
      </w:r>
      <w:r>
        <w:t>of</w:t>
      </w:r>
      <w:r w:rsidR="004D7D64">
        <w:t xml:space="preserve"> </w:t>
      </w:r>
      <w:r>
        <w:t>the</w:t>
      </w:r>
      <w:r w:rsidR="004D7D64">
        <w:t xml:space="preserve"> </w:t>
      </w:r>
      <w:r>
        <w:t>program</w:t>
      </w:r>
      <w:r w:rsidR="004D7D64">
        <w:rPr>
          <w:spacing w:val="-1"/>
        </w:rPr>
        <w:t xml:space="preserve"> </w:t>
      </w:r>
      <w:r>
        <w:t>(040.FFM.L1.02).</w:t>
      </w:r>
    </w:p>
    <w:p w14:paraId="354744CC" w14:textId="77777777" w:rsidR="0055246D" w:rsidRDefault="00450242" w:rsidP="008620DB">
      <w:pPr>
        <w:pStyle w:val="Anchor"/>
        <w:rPr>
          <w:sz w:val="10"/>
        </w:rPr>
      </w:pPr>
      <w:r>
        <w:rPr>
          <w:noProof/>
        </w:rPr>
        <w:drawing>
          <wp:inline distT="0" distB="0" distL="0" distR="0" wp14:anchorId="02775088" wp14:editId="3595D92B">
            <wp:extent cx="5955798" cy="3360610"/>
            <wp:effectExtent l="0" t="0" r="0" b="0"/>
            <wp:docPr id="9" name="image7.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7.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955798" cy="3360610"/>
                    </a:xfrm>
                    <a:prstGeom prst="rect">
                      <a:avLst/>
                    </a:prstGeom>
                  </pic:spPr>
                </pic:pic>
              </a:graphicData>
            </a:graphic>
          </wp:inline>
        </w:drawing>
      </w:r>
    </w:p>
    <w:p w14:paraId="63F66BE8" w14:textId="73B8A51D" w:rsidR="0055246D" w:rsidRDefault="001C7C93" w:rsidP="001C7C93">
      <w:pPr>
        <w:pStyle w:val="Caption"/>
        <w:rPr>
          <w:i/>
        </w:rPr>
      </w:pPr>
      <w:bookmarkStart w:id="38" w:name="_bookmark13"/>
      <w:bookmarkStart w:id="39" w:name="_Toc99546422"/>
      <w:bookmarkEnd w:id="38"/>
      <w:r>
        <w:t xml:space="preserve">Figure </w:t>
      </w:r>
      <w:r>
        <w:fldChar w:fldCharType="begin"/>
      </w:r>
      <w:r>
        <w:instrText>SEQ Figure \* ARABIC</w:instrText>
      </w:r>
      <w:r>
        <w:fldChar w:fldCharType="separate"/>
      </w:r>
      <w:r w:rsidR="007744A0">
        <w:rPr>
          <w:noProof/>
        </w:rPr>
        <w:t>5</w:t>
      </w:r>
      <w:r>
        <w:fldChar w:fldCharType="end"/>
      </w:r>
      <w:r w:rsidR="00450242">
        <w:t>:</w:t>
      </w:r>
      <w:r w:rsidR="004D7D64">
        <w:t xml:space="preserve"> </w:t>
      </w:r>
      <w:r w:rsidR="00450242">
        <w:t>1.</w:t>
      </w:r>
      <w:r w:rsidR="004D7D64">
        <w:t xml:space="preserve"> </w:t>
      </w:r>
      <w:r w:rsidR="00450242">
        <w:t>Purchase</w:t>
      </w:r>
      <w:r w:rsidR="004D7D64">
        <w:t xml:space="preserve"> </w:t>
      </w:r>
      <w:r w:rsidR="00450242">
        <w:t>and</w:t>
      </w:r>
      <w:r w:rsidR="004D7D64">
        <w:t xml:space="preserve"> </w:t>
      </w:r>
      <w:r w:rsidR="00450242">
        <w:t>Management</w:t>
      </w:r>
      <w:r w:rsidR="004D7D64">
        <w:t xml:space="preserve"> </w:t>
      </w:r>
      <w:r w:rsidR="00450242">
        <w:t>of</w:t>
      </w:r>
      <w:r w:rsidR="004D7D64">
        <w:t xml:space="preserve"> </w:t>
      </w:r>
      <w:r w:rsidR="00450242">
        <w:t>Equipment</w:t>
      </w:r>
      <w:r w:rsidR="004D7D64">
        <w:t xml:space="preserve"> </w:t>
      </w:r>
      <w:r w:rsidR="00450242">
        <w:t>Summary</w:t>
      </w:r>
      <w:bookmarkEnd w:id="39"/>
    </w:p>
    <w:p w14:paraId="3849BDBB" w14:textId="7A59DFBD" w:rsidR="0055246D" w:rsidRDefault="008620DB">
      <w:pPr>
        <w:pStyle w:val="ListParagraph"/>
        <w:numPr>
          <w:ilvl w:val="0"/>
          <w:numId w:val="9"/>
        </w:numPr>
        <w:tabs>
          <w:tab w:val="left" w:pos="560"/>
        </w:tabs>
        <w:spacing w:before="80"/>
        <w:ind w:right="600" w:firstLine="0"/>
      </w:pPr>
      <w:r>
        <w:t xml:space="preserve"> </w:t>
      </w:r>
      <w:r w:rsidR="00450242" w:rsidRPr="00955CD9">
        <w:rPr>
          <w:color w:val="016699" w:themeColor="accent1"/>
        </w:rPr>
        <w:t>Bulk</w:t>
      </w:r>
      <w:r w:rsidR="004D7D64" w:rsidRPr="00955CD9">
        <w:rPr>
          <w:color w:val="016699" w:themeColor="accent1"/>
        </w:rPr>
        <w:t xml:space="preserve"> </w:t>
      </w:r>
      <w:r w:rsidR="00450242" w:rsidRPr="00955CD9">
        <w:rPr>
          <w:color w:val="016699" w:themeColor="accent1"/>
        </w:rPr>
        <w:t>Purchase</w:t>
      </w:r>
      <w:r w:rsidR="004D7D64" w:rsidRPr="00955CD9">
        <w:rPr>
          <w:color w:val="016699" w:themeColor="accent1"/>
        </w:rPr>
        <w:t xml:space="preserve"> </w:t>
      </w:r>
      <w:r w:rsidR="00450242" w:rsidRPr="00955CD9">
        <w:rPr>
          <w:color w:val="016699" w:themeColor="accent1"/>
        </w:rPr>
        <w:t>of</w:t>
      </w:r>
      <w:r w:rsidR="004D7D64" w:rsidRPr="00955CD9">
        <w:rPr>
          <w:color w:val="016699" w:themeColor="accent1"/>
        </w:rPr>
        <w:t xml:space="preserve"> </w:t>
      </w:r>
      <w:r w:rsidR="00450242" w:rsidRPr="00955CD9">
        <w:rPr>
          <w:color w:val="016699" w:themeColor="accent1"/>
        </w:rPr>
        <w:t>Office</w:t>
      </w:r>
      <w:r w:rsidR="004D7D64" w:rsidRPr="00955CD9">
        <w:rPr>
          <w:color w:val="016699" w:themeColor="accent1"/>
        </w:rPr>
        <w:t xml:space="preserve"> </w:t>
      </w:r>
      <w:r w:rsidR="00450242" w:rsidRPr="00955CD9">
        <w:rPr>
          <w:color w:val="016699" w:themeColor="accent1"/>
        </w:rPr>
        <w:t>Equipment</w:t>
      </w:r>
      <w:r w:rsidR="004D7D64" w:rsidRPr="00955CD9">
        <w:rPr>
          <w:color w:val="016699" w:themeColor="accent1"/>
        </w:rPr>
        <w:t xml:space="preserve"> </w:t>
      </w:r>
      <w:r w:rsidR="00450242" w:rsidRPr="00955CD9">
        <w:rPr>
          <w:color w:val="016699" w:themeColor="accent1"/>
        </w:rPr>
        <w:t>–</w:t>
      </w:r>
      <w:r w:rsidR="004D7D64" w:rsidRPr="00955CD9">
        <w:rPr>
          <w:color w:val="016699" w:themeColor="accent1"/>
        </w:rPr>
        <w:t xml:space="preserve"> </w:t>
      </w:r>
      <w:r w:rsidR="00450242">
        <w:t>An</w:t>
      </w:r>
      <w:r w:rsidR="004D7D64">
        <w:t xml:space="preserve"> </w:t>
      </w:r>
      <w:r w:rsidR="00450242">
        <w:t>agency</w:t>
      </w:r>
      <w:r w:rsidR="004D7D64">
        <w:t xml:space="preserve"> </w:t>
      </w:r>
      <w:r w:rsidR="00450242">
        <w:t>purchases</w:t>
      </w:r>
      <w:r w:rsidR="004D7D64">
        <w:t xml:space="preserve"> </w:t>
      </w:r>
      <w:r w:rsidR="00450242">
        <w:t>office</w:t>
      </w:r>
      <w:r w:rsidR="004D7D64">
        <w:t xml:space="preserve"> </w:t>
      </w:r>
      <w:r w:rsidR="00450242">
        <w:t>equipment</w:t>
      </w:r>
      <w:r w:rsidR="004D7D64">
        <w:t xml:space="preserve"> </w:t>
      </w:r>
      <w:r w:rsidR="00450242">
        <w:t>in</w:t>
      </w:r>
      <w:r w:rsidR="004D7D64">
        <w:t xml:space="preserve"> </w:t>
      </w:r>
      <w:r w:rsidR="00450242">
        <w:t>bulk</w:t>
      </w:r>
      <w:r w:rsidR="004D7D64">
        <w:t xml:space="preserve"> </w:t>
      </w:r>
      <w:r w:rsidR="00450242">
        <w:t>and</w:t>
      </w:r>
      <w:r w:rsidR="004D7D64">
        <w:t xml:space="preserve"> </w:t>
      </w:r>
      <w:r w:rsidR="00450242">
        <w:t>distributes</w:t>
      </w:r>
      <w:r w:rsidR="004D7D64">
        <w:t xml:space="preserve"> </w:t>
      </w:r>
      <w:r w:rsidR="00450242">
        <w:t>it</w:t>
      </w:r>
      <w:r w:rsidR="004D7D64">
        <w:t xml:space="preserve"> </w:t>
      </w:r>
      <w:r w:rsidR="00450242">
        <w:t>to</w:t>
      </w:r>
      <w:r w:rsidR="004D7D64">
        <w:t xml:space="preserve"> </w:t>
      </w:r>
      <w:r w:rsidR="00450242">
        <w:t>offices</w:t>
      </w:r>
      <w:r w:rsidR="004D7D64">
        <w:t xml:space="preserve"> </w:t>
      </w:r>
      <w:r w:rsidR="00450242">
        <w:t>as</w:t>
      </w:r>
      <w:r w:rsidR="004D7D64">
        <w:t xml:space="preserve"> </w:t>
      </w:r>
      <w:r w:rsidR="00450242">
        <w:t>needed.</w:t>
      </w:r>
      <w:r w:rsidR="004D7D64">
        <w:t xml:space="preserve"> </w:t>
      </w:r>
      <w:r w:rsidR="00450242">
        <w:t>In</w:t>
      </w:r>
      <w:r w:rsidR="004D7D64">
        <w:t xml:space="preserve"> </w:t>
      </w:r>
      <w:r w:rsidR="00450242">
        <w:t>this</w:t>
      </w:r>
      <w:r w:rsidR="004D7D64">
        <w:t xml:space="preserve"> </w:t>
      </w:r>
      <w:r w:rsidR="00450242">
        <w:t>thread,</w:t>
      </w:r>
      <w:r w:rsidR="004D7D64">
        <w:t xml:space="preserve"> </w:t>
      </w:r>
      <w:r w:rsidR="00450242">
        <w:t>the</w:t>
      </w:r>
      <w:r w:rsidR="004D7D64">
        <w:t xml:space="preserve"> </w:t>
      </w:r>
      <w:r w:rsidR="00450242">
        <w:t>agency</w:t>
      </w:r>
      <w:r w:rsidR="004D7D64">
        <w:t xml:space="preserve"> </w:t>
      </w:r>
      <w:r w:rsidR="00450242">
        <w:t>records</w:t>
      </w:r>
      <w:r w:rsidR="004D7D64">
        <w:t xml:space="preserve"> </w:t>
      </w:r>
      <w:r w:rsidR="00450242">
        <w:t>its</w:t>
      </w:r>
      <w:r w:rsidR="004D7D64">
        <w:t xml:space="preserve"> </w:t>
      </w:r>
      <w:r w:rsidR="00450242">
        <w:t>budget</w:t>
      </w:r>
      <w:r w:rsidR="004D7D64">
        <w:t xml:space="preserve"> </w:t>
      </w:r>
      <w:r w:rsidR="00450242">
        <w:t>into</w:t>
      </w:r>
      <w:r w:rsidR="004D7D64">
        <w:t xml:space="preserve"> </w:t>
      </w:r>
      <w:r w:rsidR="00450242">
        <w:t>the</w:t>
      </w:r>
      <w:r w:rsidR="004D7D64">
        <w:t xml:space="preserve"> </w:t>
      </w:r>
      <w:r w:rsidR="00450242">
        <w:t>FM</w:t>
      </w:r>
      <w:r w:rsidR="004D7D64">
        <w:t xml:space="preserve"> </w:t>
      </w:r>
      <w:r w:rsidR="00450242">
        <w:t>solution</w:t>
      </w:r>
      <w:r w:rsidR="004D7D64">
        <w:t xml:space="preserve"> </w:t>
      </w:r>
      <w:r w:rsidR="00450242">
        <w:t>(010.FFM.L1.01),</w:t>
      </w:r>
      <w:r w:rsidR="004D7D64">
        <w:t xml:space="preserve"> </w:t>
      </w:r>
      <w:r w:rsidR="00450242">
        <w:t>acquires</w:t>
      </w:r>
      <w:r w:rsidR="004D7D64">
        <w:t xml:space="preserve"> </w:t>
      </w:r>
      <w:r w:rsidR="00450242">
        <w:t>the</w:t>
      </w:r>
      <w:r w:rsidR="004D7D64">
        <w:t xml:space="preserve"> </w:t>
      </w:r>
      <w:r w:rsidR="00450242">
        <w:t>equipment</w:t>
      </w:r>
      <w:r w:rsidR="004D7D64">
        <w:t xml:space="preserve"> </w:t>
      </w:r>
      <w:r w:rsidR="00450242">
        <w:t>(030.FFM.L1.01),</w:t>
      </w:r>
      <w:r w:rsidR="004D7D64">
        <w:t xml:space="preserve"> </w:t>
      </w:r>
      <w:r w:rsidR="00450242">
        <w:t>receives</w:t>
      </w:r>
      <w:r w:rsidR="004D7D64">
        <w:t xml:space="preserve"> </w:t>
      </w:r>
      <w:r w:rsidR="00450242">
        <w:t>and</w:t>
      </w:r>
      <w:r w:rsidR="004D7D64">
        <w:t xml:space="preserve"> </w:t>
      </w:r>
      <w:r w:rsidR="00450242">
        <w:t>pays</w:t>
      </w:r>
      <w:r w:rsidR="004D7D64">
        <w:t xml:space="preserve"> </w:t>
      </w:r>
      <w:r w:rsidR="00450242">
        <w:t>for</w:t>
      </w:r>
      <w:r w:rsidR="004D7D64">
        <w:rPr>
          <w:spacing w:val="-17"/>
        </w:rPr>
        <w:t xml:space="preserve"> </w:t>
      </w:r>
      <w:r w:rsidR="00450242">
        <w:t>the</w:t>
      </w:r>
      <w:r w:rsidR="004D7D64">
        <w:t xml:space="preserve"> </w:t>
      </w:r>
      <w:r w:rsidR="00450242">
        <w:t>equipment</w:t>
      </w:r>
      <w:r w:rsidR="004D7D64">
        <w:t xml:space="preserve"> </w:t>
      </w:r>
      <w:r w:rsidR="00450242">
        <w:t>(040.FFM.L1.01),</w:t>
      </w:r>
      <w:r w:rsidR="004D7D64">
        <w:t xml:space="preserve"> </w:t>
      </w:r>
      <w:r w:rsidR="00450242">
        <w:t>and</w:t>
      </w:r>
      <w:r w:rsidR="004D7D64">
        <w:t xml:space="preserve"> </w:t>
      </w:r>
      <w:r w:rsidR="00450242">
        <w:t>manages</w:t>
      </w:r>
      <w:r w:rsidR="004D7D64">
        <w:t xml:space="preserve"> </w:t>
      </w:r>
      <w:r w:rsidR="00450242">
        <w:t>the</w:t>
      </w:r>
      <w:r w:rsidR="004D7D64">
        <w:t xml:space="preserve"> </w:t>
      </w:r>
      <w:r w:rsidR="00450242">
        <w:t>warehousing</w:t>
      </w:r>
      <w:r w:rsidR="004D7D64">
        <w:t xml:space="preserve"> </w:t>
      </w:r>
      <w:r w:rsidR="00450242">
        <w:t>and</w:t>
      </w:r>
      <w:r w:rsidR="004D7D64">
        <w:t xml:space="preserve"> </w:t>
      </w:r>
      <w:r w:rsidR="00450242">
        <w:t>distribution</w:t>
      </w:r>
      <w:r w:rsidR="004D7D64">
        <w:t xml:space="preserve"> </w:t>
      </w:r>
      <w:r w:rsidR="00450242">
        <w:t>of</w:t>
      </w:r>
      <w:r w:rsidR="004D7D64">
        <w:t xml:space="preserve"> </w:t>
      </w:r>
      <w:r w:rsidR="00450242">
        <w:t>the</w:t>
      </w:r>
      <w:r w:rsidR="004D7D64">
        <w:t xml:space="preserve"> </w:t>
      </w:r>
      <w:r w:rsidR="00450242">
        <w:t>equipment</w:t>
      </w:r>
      <w:r w:rsidR="004D7D64">
        <w:t xml:space="preserve"> </w:t>
      </w:r>
      <w:r w:rsidR="00450242">
        <w:t>(020.FFM.L1.02).</w:t>
      </w:r>
    </w:p>
    <w:p w14:paraId="5DB5AF94" w14:textId="77777777" w:rsidR="0055246D" w:rsidRDefault="00450242" w:rsidP="008620DB">
      <w:pPr>
        <w:pStyle w:val="Anchor"/>
        <w:rPr>
          <w:sz w:val="10"/>
        </w:rPr>
      </w:pPr>
      <w:r>
        <w:rPr>
          <w:noProof/>
        </w:rPr>
        <w:lastRenderedPageBreak/>
        <w:drawing>
          <wp:inline distT="0" distB="0" distL="0" distR="0" wp14:anchorId="550D2FE3" wp14:editId="50B91166">
            <wp:extent cx="5964970" cy="3325558"/>
            <wp:effectExtent l="0" t="0" r="0" b="0"/>
            <wp:docPr id="11" name="image8.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8.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964970" cy="3325558"/>
                    </a:xfrm>
                    <a:prstGeom prst="rect">
                      <a:avLst/>
                    </a:prstGeom>
                  </pic:spPr>
                </pic:pic>
              </a:graphicData>
            </a:graphic>
          </wp:inline>
        </w:drawing>
      </w:r>
    </w:p>
    <w:p w14:paraId="4BC81D99" w14:textId="58599F7A" w:rsidR="0055246D" w:rsidRDefault="001C7C93" w:rsidP="001C7C93">
      <w:pPr>
        <w:pStyle w:val="Caption"/>
        <w:rPr>
          <w:i/>
        </w:rPr>
      </w:pPr>
      <w:bookmarkStart w:id="40" w:name="_bookmark14"/>
      <w:bookmarkStart w:id="41" w:name="_Toc99546423"/>
      <w:bookmarkEnd w:id="40"/>
      <w:r>
        <w:t xml:space="preserve">Figure </w:t>
      </w:r>
      <w:r>
        <w:fldChar w:fldCharType="begin"/>
      </w:r>
      <w:r>
        <w:instrText>SEQ Figure \* ARABIC</w:instrText>
      </w:r>
      <w:r>
        <w:fldChar w:fldCharType="separate"/>
      </w:r>
      <w:r w:rsidR="007744A0">
        <w:rPr>
          <w:noProof/>
        </w:rPr>
        <w:t>6</w:t>
      </w:r>
      <w:r>
        <w:fldChar w:fldCharType="end"/>
      </w:r>
      <w:r w:rsidR="00450242">
        <w:t>:</w:t>
      </w:r>
      <w:r w:rsidR="004D7D64">
        <w:t xml:space="preserve"> </w:t>
      </w:r>
      <w:r w:rsidR="00450242">
        <w:t>2.</w:t>
      </w:r>
      <w:r w:rsidR="004D7D64">
        <w:t xml:space="preserve"> </w:t>
      </w:r>
      <w:r w:rsidR="00450242">
        <w:t>Bulk</w:t>
      </w:r>
      <w:r w:rsidR="004D7D64">
        <w:t xml:space="preserve"> </w:t>
      </w:r>
      <w:r w:rsidR="00450242">
        <w:t>Purchase</w:t>
      </w:r>
      <w:r w:rsidR="004D7D64">
        <w:t xml:space="preserve"> </w:t>
      </w:r>
      <w:r w:rsidR="00450242">
        <w:t>of</w:t>
      </w:r>
      <w:r w:rsidR="004D7D64">
        <w:t xml:space="preserve"> </w:t>
      </w:r>
      <w:r w:rsidR="00450242">
        <w:t>Office</w:t>
      </w:r>
      <w:r w:rsidR="004D7D64">
        <w:t xml:space="preserve"> </w:t>
      </w:r>
      <w:r w:rsidR="00450242">
        <w:t>Equipment</w:t>
      </w:r>
      <w:r w:rsidR="004D7D64">
        <w:t xml:space="preserve"> </w:t>
      </w:r>
      <w:r w:rsidR="00450242">
        <w:t>Summary</w:t>
      </w:r>
      <w:bookmarkEnd w:id="41"/>
    </w:p>
    <w:p w14:paraId="006B1423" w14:textId="636A7C04" w:rsidR="0055246D" w:rsidRDefault="00450242">
      <w:pPr>
        <w:pStyle w:val="ListParagraph"/>
        <w:numPr>
          <w:ilvl w:val="0"/>
          <w:numId w:val="9"/>
        </w:numPr>
        <w:tabs>
          <w:tab w:val="left" w:pos="560"/>
        </w:tabs>
        <w:spacing w:before="90"/>
        <w:ind w:left="319" w:right="375" w:firstLine="0"/>
      </w:pPr>
      <w:r w:rsidRPr="00955CD9">
        <w:rPr>
          <w:color w:val="016699" w:themeColor="accent1"/>
        </w:rPr>
        <w:t>Complex</w:t>
      </w:r>
      <w:r w:rsidR="004D7D64" w:rsidRPr="00955CD9">
        <w:rPr>
          <w:color w:val="016699" w:themeColor="accent1"/>
        </w:rPr>
        <w:t xml:space="preserve"> </w:t>
      </w:r>
      <w:r w:rsidRPr="00955CD9">
        <w:rPr>
          <w:color w:val="016699" w:themeColor="accent1"/>
        </w:rPr>
        <w:t>Systems</w:t>
      </w:r>
      <w:r w:rsidR="004D7D64" w:rsidRPr="00955CD9">
        <w:rPr>
          <w:color w:val="016699" w:themeColor="accent1"/>
        </w:rPr>
        <w:t xml:space="preserve"> </w:t>
      </w:r>
      <w:r w:rsidRPr="00955CD9">
        <w:rPr>
          <w:color w:val="016699" w:themeColor="accent1"/>
        </w:rPr>
        <w:t>Including</w:t>
      </w:r>
      <w:r w:rsidR="004D7D64" w:rsidRPr="00955CD9">
        <w:rPr>
          <w:color w:val="016699" w:themeColor="accent1"/>
        </w:rPr>
        <w:t xml:space="preserve"> </w:t>
      </w:r>
      <w:r w:rsidRPr="00955CD9">
        <w:rPr>
          <w:color w:val="016699" w:themeColor="accent1"/>
        </w:rPr>
        <w:t>Software</w:t>
      </w:r>
      <w:r w:rsidR="004D7D64" w:rsidRPr="00955CD9">
        <w:rPr>
          <w:color w:val="016699" w:themeColor="accent1"/>
        </w:rPr>
        <w:t xml:space="preserve"> </w:t>
      </w:r>
      <w:r w:rsidRPr="00955CD9">
        <w:rPr>
          <w:color w:val="016699" w:themeColor="accent1"/>
        </w:rPr>
        <w:t>and</w:t>
      </w:r>
      <w:r w:rsidR="004D7D64" w:rsidRPr="00955CD9">
        <w:rPr>
          <w:color w:val="016699" w:themeColor="accent1"/>
        </w:rPr>
        <w:t xml:space="preserve"> </w:t>
      </w:r>
      <w:r w:rsidRPr="00955CD9">
        <w:rPr>
          <w:color w:val="016699" w:themeColor="accent1"/>
        </w:rPr>
        <w:t>Hardware</w:t>
      </w:r>
      <w:r w:rsidR="004D7D64" w:rsidRPr="00955CD9">
        <w:rPr>
          <w:color w:val="016699" w:themeColor="accent1"/>
        </w:rPr>
        <w:t xml:space="preserve"> </w:t>
      </w:r>
      <w:r w:rsidRPr="00955CD9">
        <w:rPr>
          <w:color w:val="016699" w:themeColor="accent1"/>
        </w:rPr>
        <w:t>–</w:t>
      </w:r>
      <w:r w:rsidR="004D7D64" w:rsidRPr="00955CD9">
        <w:rPr>
          <w:color w:val="016699" w:themeColor="accent1"/>
        </w:rPr>
        <w:t xml:space="preserve"> </w:t>
      </w:r>
      <w:r>
        <w:t>An</w:t>
      </w:r>
      <w:r w:rsidR="004D7D64">
        <w:t xml:space="preserve"> </w:t>
      </w:r>
      <w:r>
        <w:t>agency</w:t>
      </w:r>
      <w:r w:rsidR="004D7D64">
        <w:t xml:space="preserve"> </w:t>
      </w:r>
      <w:r>
        <w:t>is</w:t>
      </w:r>
      <w:r w:rsidR="004D7D64">
        <w:t xml:space="preserve"> </w:t>
      </w:r>
      <w:r>
        <w:t>managing</w:t>
      </w:r>
      <w:r w:rsidR="004D7D64">
        <w:t xml:space="preserve"> </w:t>
      </w:r>
      <w:r>
        <w:t>the</w:t>
      </w:r>
      <w:r w:rsidR="004D7D64">
        <w:t xml:space="preserve"> </w:t>
      </w:r>
      <w:r>
        <w:t>construction</w:t>
      </w:r>
      <w:r w:rsidR="004D7D64">
        <w:t xml:space="preserve"> </w:t>
      </w:r>
      <w:r>
        <w:t>of</w:t>
      </w:r>
      <w:r w:rsidR="004D7D64">
        <w:t xml:space="preserve"> </w:t>
      </w:r>
      <w:r>
        <w:t>a</w:t>
      </w:r>
      <w:r w:rsidR="004D7D64">
        <w:t xml:space="preserve"> </w:t>
      </w:r>
      <w:r>
        <w:t>complex</w:t>
      </w:r>
      <w:r w:rsidR="004D7D64">
        <w:t xml:space="preserve"> </w:t>
      </w:r>
      <w:r>
        <w:t>system</w:t>
      </w:r>
      <w:r w:rsidR="004D7D64">
        <w:t xml:space="preserve"> </w:t>
      </w:r>
      <w:r>
        <w:t>including</w:t>
      </w:r>
      <w:r w:rsidR="004D7D64">
        <w:t xml:space="preserve"> </w:t>
      </w:r>
      <w:r>
        <w:t>hardware</w:t>
      </w:r>
      <w:r w:rsidR="004D7D64">
        <w:t xml:space="preserve"> </w:t>
      </w:r>
      <w:r>
        <w:t>and</w:t>
      </w:r>
      <w:r w:rsidR="004D7D64">
        <w:t xml:space="preserve"> </w:t>
      </w:r>
      <w:r>
        <w:t>software</w:t>
      </w:r>
      <w:r w:rsidR="004D7D64">
        <w:t xml:space="preserve"> </w:t>
      </w:r>
      <w:r>
        <w:t>components</w:t>
      </w:r>
      <w:r w:rsidR="004D7D64">
        <w:t xml:space="preserve"> </w:t>
      </w:r>
      <w:r>
        <w:t>using</w:t>
      </w:r>
      <w:r w:rsidR="004D7D64">
        <w:t xml:space="preserve"> </w:t>
      </w:r>
      <w:r>
        <w:t>multiple</w:t>
      </w:r>
      <w:r w:rsidR="004D7D64">
        <w:t xml:space="preserve"> </w:t>
      </w:r>
      <w:r>
        <w:t>vendors</w:t>
      </w:r>
      <w:r w:rsidR="004D7D64">
        <w:t xml:space="preserve"> </w:t>
      </w:r>
      <w:r>
        <w:t>over</w:t>
      </w:r>
      <w:r w:rsidR="004D7D64">
        <w:t xml:space="preserve"> </w:t>
      </w:r>
      <w:r>
        <w:t>two</w:t>
      </w:r>
      <w:r w:rsidR="004D7D64">
        <w:t xml:space="preserve"> </w:t>
      </w:r>
      <w:r>
        <w:t>fiscal</w:t>
      </w:r>
      <w:r w:rsidR="004D7D64">
        <w:t xml:space="preserve"> </w:t>
      </w:r>
      <w:r>
        <w:t>years.</w:t>
      </w:r>
      <w:r w:rsidR="004D7D64">
        <w:t xml:space="preserve"> </w:t>
      </w:r>
      <w:r>
        <w:t>In</w:t>
      </w:r>
      <w:r w:rsidR="004D7D64">
        <w:t xml:space="preserve"> </w:t>
      </w:r>
      <w:r>
        <w:t>this</w:t>
      </w:r>
      <w:r w:rsidR="004D7D64">
        <w:t xml:space="preserve"> </w:t>
      </w:r>
      <w:r>
        <w:t>thread,</w:t>
      </w:r>
      <w:r w:rsidR="004D7D64">
        <w:t xml:space="preserve"> </w:t>
      </w:r>
      <w:r>
        <w:t>the</w:t>
      </w:r>
      <w:r w:rsidR="004D7D64">
        <w:t xml:space="preserve"> </w:t>
      </w:r>
      <w:r>
        <w:t>agency</w:t>
      </w:r>
      <w:r w:rsidR="004D7D64">
        <w:t xml:space="preserve"> </w:t>
      </w:r>
      <w:r>
        <w:t>records</w:t>
      </w:r>
      <w:r w:rsidR="004D7D64">
        <w:t xml:space="preserve"> </w:t>
      </w:r>
      <w:r>
        <w:t>its</w:t>
      </w:r>
      <w:r w:rsidR="004D7D64">
        <w:t xml:space="preserve"> </w:t>
      </w:r>
      <w:r>
        <w:t>budget</w:t>
      </w:r>
      <w:r w:rsidR="004D7D64">
        <w:t xml:space="preserve"> </w:t>
      </w:r>
      <w:r>
        <w:t>into</w:t>
      </w:r>
      <w:r w:rsidR="004D7D64">
        <w:t xml:space="preserve"> </w:t>
      </w:r>
      <w:r>
        <w:t>the</w:t>
      </w:r>
      <w:r w:rsidR="004D7D64">
        <w:t xml:space="preserve"> </w:t>
      </w:r>
      <w:r>
        <w:t>FM</w:t>
      </w:r>
      <w:r w:rsidR="004D7D64">
        <w:t xml:space="preserve"> </w:t>
      </w:r>
      <w:r>
        <w:t>solution</w:t>
      </w:r>
      <w:r w:rsidR="004D7D64">
        <w:t xml:space="preserve"> </w:t>
      </w:r>
      <w:r>
        <w:t>(010.FFM.L1.01),</w:t>
      </w:r>
      <w:r w:rsidR="004D7D64">
        <w:t xml:space="preserve"> </w:t>
      </w:r>
      <w:r>
        <w:t>begins</w:t>
      </w:r>
      <w:r w:rsidR="004D7D64">
        <w:t xml:space="preserve"> </w:t>
      </w:r>
      <w:r>
        <w:t>the</w:t>
      </w:r>
      <w:r w:rsidR="004D7D64">
        <w:t xml:space="preserve"> </w:t>
      </w:r>
      <w:r>
        <w:t>acquisition</w:t>
      </w:r>
      <w:r w:rsidR="004D7D64">
        <w:t xml:space="preserve"> </w:t>
      </w:r>
      <w:r>
        <w:t>of</w:t>
      </w:r>
      <w:r w:rsidR="004D7D64">
        <w:t xml:space="preserve"> </w:t>
      </w:r>
      <w:r>
        <w:t>the</w:t>
      </w:r>
      <w:r w:rsidR="004D7D64">
        <w:t xml:space="preserve"> </w:t>
      </w:r>
      <w:r>
        <w:t>system</w:t>
      </w:r>
      <w:r w:rsidR="004D7D64">
        <w:t xml:space="preserve"> </w:t>
      </w:r>
      <w:r>
        <w:t>using</w:t>
      </w:r>
      <w:r w:rsidR="004D7D64">
        <w:t xml:space="preserve"> </w:t>
      </w:r>
      <w:r>
        <w:t>multi-year</w:t>
      </w:r>
      <w:r w:rsidR="004D7D64">
        <w:t xml:space="preserve"> </w:t>
      </w:r>
      <w:r>
        <w:t>funds</w:t>
      </w:r>
      <w:r w:rsidR="004D7D64">
        <w:t xml:space="preserve"> </w:t>
      </w:r>
      <w:r>
        <w:t>from</w:t>
      </w:r>
      <w:r w:rsidR="004D7D64">
        <w:t xml:space="preserve"> </w:t>
      </w:r>
      <w:r>
        <w:t>multiple</w:t>
      </w:r>
      <w:r w:rsidR="004D7D64">
        <w:t xml:space="preserve"> </w:t>
      </w:r>
      <w:r>
        <w:t>vendors</w:t>
      </w:r>
      <w:r w:rsidR="004D7D64">
        <w:t xml:space="preserve"> </w:t>
      </w:r>
      <w:r>
        <w:t>(030.FFM.L2.01),</w:t>
      </w:r>
      <w:r w:rsidR="004D7D64">
        <w:t xml:space="preserve"> </w:t>
      </w:r>
      <w:r>
        <w:t>receives,</w:t>
      </w:r>
      <w:r w:rsidR="004D7D64">
        <w:t xml:space="preserve"> </w:t>
      </w:r>
      <w:r>
        <w:t>accepts</w:t>
      </w:r>
      <w:r w:rsidR="004D7D64">
        <w:t xml:space="preserve"> </w:t>
      </w:r>
      <w:r>
        <w:t>and</w:t>
      </w:r>
      <w:r w:rsidR="004D7D64">
        <w:t xml:space="preserve"> </w:t>
      </w:r>
      <w:r>
        <w:t>pays</w:t>
      </w:r>
      <w:r w:rsidR="004D7D64">
        <w:t xml:space="preserve"> </w:t>
      </w:r>
      <w:r>
        <w:t>for</w:t>
      </w:r>
      <w:r w:rsidR="004D7D64">
        <w:t xml:space="preserve"> </w:t>
      </w:r>
      <w:r>
        <w:t>the</w:t>
      </w:r>
      <w:r w:rsidR="004D7D64">
        <w:t xml:space="preserve"> </w:t>
      </w:r>
      <w:r>
        <w:t>system</w:t>
      </w:r>
      <w:r w:rsidR="004D7D64">
        <w:t xml:space="preserve"> </w:t>
      </w:r>
      <w:r>
        <w:t>components</w:t>
      </w:r>
      <w:r w:rsidR="004D7D64">
        <w:t xml:space="preserve"> </w:t>
      </w:r>
      <w:r>
        <w:t>(040.FFM.L2.01),</w:t>
      </w:r>
      <w:r w:rsidR="004D7D64">
        <w:t xml:space="preserve"> </w:t>
      </w:r>
      <w:r>
        <w:t>and</w:t>
      </w:r>
      <w:r w:rsidR="004D7D64">
        <w:t xml:space="preserve"> </w:t>
      </w:r>
      <w:r>
        <w:t>enhances</w:t>
      </w:r>
      <w:r w:rsidR="004D7D64">
        <w:t xml:space="preserve"> </w:t>
      </w:r>
      <w:r>
        <w:t>the</w:t>
      </w:r>
      <w:r w:rsidR="004D7D64">
        <w:t xml:space="preserve"> </w:t>
      </w:r>
      <w:r>
        <w:t>property</w:t>
      </w:r>
      <w:r w:rsidR="004D7D64">
        <w:t xml:space="preserve"> </w:t>
      </w:r>
      <w:r>
        <w:t>and</w:t>
      </w:r>
      <w:r w:rsidR="004D7D64">
        <w:t xml:space="preserve"> </w:t>
      </w:r>
      <w:r>
        <w:t>manages</w:t>
      </w:r>
      <w:r w:rsidR="004D7D64">
        <w:t xml:space="preserve"> </w:t>
      </w:r>
      <w:r>
        <w:t>the</w:t>
      </w:r>
      <w:r w:rsidR="004D7D64">
        <w:t xml:space="preserve"> </w:t>
      </w:r>
      <w:r>
        <w:t>lifecycle</w:t>
      </w:r>
      <w:r w:rsidR="004D7D64">
        <w:t xml:space="preserve"> </w:t>
      </w:r>
      <w:r>
        <w:t>of</w:t>
      </w:r>
      <w:r w:rsidR="004D7D64">
        <w:t xml:space="preserve"> </w:t>
      </w:r>
      <w:r>
        <w:t>the</w:t>
      </w:r>
      <w:r w:rsidR="004D7D64">
        <w:t xml:space="preserve"> </w:t>
      </w:r>
      <w:r>
        <w:t>in-progress</w:t>
      </w:r>
      <w:r w:rsidR="004D7D64">
        <w:rPr>
          <w:spacing w:val="-19"/>
        </w:rPr>
        <w:t xml:space="preserve"> </w:t>
      </w:r>
      <w:r>
        <w:t>system</w:t>
      </w:r>
      <w:r w:rsidR="004D7D64">
        <w:t xml:space="preserve"> </w:t>
      </w:r>
      <w:r>
        <w:t>(020.FFM.L2.01).</w:t>
      </w:r>
    </w:p>
    <w:p w14:paraId="47DEA858" w14:textId="77777777" w:rsidR="0055246D" w:rsidRDefault="00450242" w:rsidP="008620DB">
      <w:pPr>
        <w:pStyle w:val="Anchor"/>
        <w:rPr>
          <w:sz w:val="10"/>
        </w:rPr>
      </w:pPr>
      <w:r>
        <w:rPr>
          <w:noProof/>
        </w:rPr>
        <w:drawing>
          <wp:inline distT="0" distB="0" distL="0" distR="0" wp14:anchorId="4D166FEB" wp14:editId="66DD5A88">
            <wp:extent cx="5816555" cy="2927508"/>
            <wp:effectExtent l="0" t="0" r="0" b="0"/>
            <wp:docPr id="13" name="image9.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9.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816555" cy="2927508"/>
                    </a:xfrm>
                    <a:prstGeom prst="rect">
                      <a:avLst/>
                    </a:prstGeom>
                  </pic:spPr>
                </pic:pic>
              </a:graphicData>
            </a:graphic>
          </wp:inline>
        </w:drawing>
      </w:r>
    </w:p>
    <w:p w14:paraId="42E3A0CA" w14:textId="01E81C6C" w:rsidR="0055246D" w:rsidRDefault="001C7C93" w:rsidP="001C7C93">
      <w:pPr>
        <w:pStyle w:val="Caption"/>
        <w:rPr>
          <w:i/>
        </w:rPr>
      </w:pPr>
      <w:bookmarkStart w:id="42" w:name="_bookmark15"/>
      <w:bookmarkStart w:id="43" w:name="_Toc99546424"/>
      <w:bookmarkEnd w:id="42"/>
      <w:r>
        <w:t xml:space="preserve">Figure </w:t>
      </w:r>
      <w:r>
        <w:fldChar w:fldCharType="begin"/>
      </w:r>
      <w:r>
        <w:instrText>SEQ Figure \* ARABIC</w:instrText>
      </w:r>
      <w:r>
        <w:fldChar w:fldCharType="separate"/>
      </w:r>
      <w:r w:rsidR="007744A0">
        <w:rPr>
          <w:noProof/>
        </w:rPr>
        <w:t>7</w:t>
      </w:r>
      <w:r>
        <w:fldChar w:fldCharType="end"/>
      </w:r>
      <w:r w:rsidR="00450242">
        <w:t>:</w:t>
      </w:r>
      <w:r w:rsidR="004D7D64">
        <w:t xml:space="preserve"> </w:t>
      </w:r>
      <w:r w:rsidR="00450242">
        <w:t>3.</w:t>
      </w:r>
      <w:r w:rsidR="004D7D64">
        <w:t xml:space="preserve"> </w:t>
      </w:r>
      <w:r w:rsidR="00450242">
        <w:t>Complex</w:t>
      </w:r>
      <w:r w:rsidR="004D7D64">
        <w:t xml:space="preserve"> </w:t>
      </w:r>
      <w:r w:rsidR="00450242">
        <w:t>Systems</w:t>
      </w:r>
      <w:r w:rsidR="004D7D64">
        <w:t xml:space="preserve"> </w:t>
      </w:r>
      <w:r w:rsidR="00450242">
        <w:t>Including</w:t>
      </w:r>
      <w:r w:rsidR="004D7D64">
        <w:t xml:space="preserve"> </w:t>
      </w:r>
      <w:r w:rsidR="00450242">
        <w:t>Software</w:t>
      </w:r>
      <w:r w:rsidR="004D7D64">
        <w:t xml:space="preserve"> </w:t>
      </w:r>
      <w:r w:rsidR="00450242">
        <w:t>and</w:t>
      </w:r>
      <w:r w:rsidR="004D7D64">
        <w:t xml:space="preserve"> </w:t>
      </w:r>
      <w:r w:rsidR="00450242">
        <w:t>Hardware</w:t>
      </w:r>
      <w:r w:rsidR="004D7D64">
        <w:t xml:space="preserve"> </w:t>
      </w:r>
      <w:r w:rsidR="00450242">
        <w:t>Summary</w:t>
      </w:r>
      <w:bookmarkEnd w:id="43"/>
    </w:p>
    <w:p w14:paraId="0930FE67" w14:textId="2D31096F" w:rsidR="0055246D" w:rsidRDefault="00450242">
      <w:pPr>
        <w:pStyle w:val="ListParagraph"/>
        <w:numPr>
          <w:ilvl w:val="0"/>
          <w:numId w:val="9"/>
        </w:numPr>
        <w:tabs>
          <w:tab w:val="left" w:pos="560"/>
        </w:tabs>
        <w:spacing w:before="90"/>
        <w:ind w:right="562" w:firstLine="0"/>
      </w:pPr>
      <w:r w:rsidRPr="004E7885">
        <w:rPr>
          <w:color w:val="016699" w:themeColor="accent1"/>
        </w:rPr>
        <w:lastRenderedPageBreak/>
        <w:t>Combined</w:t>
      </w:r>
      <w:r w:rsidR="004D7D64" w:rsidRPr="004E7885">
        <w:rPr>
          <w:color w:val="016699" w:themeColor="accent1"/>
        </w:rPr>
        <w:t xml:space="preserve"> </w:t>
      </w:r>
      <w:r w:rsidRPr="004E7885">
        <w:rPr>
          <w:color w:val="016699" w:themeColor="accent1"/>
        </w:rPr>
        <w:t>Procurement</w:t>
      </w:r>
      <w:r w:rsidR="004D7D64" w:rsidRPr="004E7885">
        <w:rPr>
          <w:color w:val="016699" w:themeColor="accent1"/>
        </w:rPr>
        <w:t xml:space="preserve"> </w:t>
      </w:r>
      <w:r w:rsidRPr="004E7885">
        <w:rPr>
          <w:color w:val="016699" w:themeColor="accent1"/>
        </w:rPr>
        <w:t>Requests</w:t>
      </w:r>
      <w:r w:rsidR="004D7D64" w:rsidRPr="004E7885">
        <w:rPr>
          <w:color w:val="016699" w:themeColor="accent1"/>
        </w:rPr>
        <w:t xml:space="preserve"> </w:t>
      </w:r>
      <w:r w:rsidRPr="004E7885">
        <w:rPr>
          <w:color w:val="016699" w:themeColor="accent1"/>
        </w:rPr>
        <w:t>–</w:t>
      </w:r>
      <w:r w:rsidR="004D7D64" w:rsidRPr="004E7885">
        <w:rPr>
          <w:color w:val="016699" w:themeColor="accent1"/>
        </w:rPr>
        <w:t xml:space="preserve"> </w:t>
      </w:r>
      <w:r>
        <w:t>Multiple</w:t>
      </w:r>
      <w:r w:rsidR="004D7D64">
        <w:t xml:space="preserve"> </w:t>
      </w:r>
      <w:r>
        <w:t>offices</w:t>
      </w:r>
      <w:r w:rsidR="004D7D64">
        <w:t xml:space="preserve"> </w:t>
      </w:r>
      <w:r>
        <w:t>within</w:t>
      </w:r>
      <w:r w:rsidR="004D7D64">
        <w:t xml:space="preserve"> </w:t>
      </w:r>
      <w:r>
        <w:t>an</w:t>
      </w:r>
      <w:r w:rsidR="004D7D64">
        <w:t xml:space="preserve"> </w:t>
      </w:r>
      <w:r>
        <w:t>agency</w:t>
      </w:r>
      <w:r w:rsidR="004D7D64">
        <w:t xml:space="preserve"> </w:t>
      </w:r>
      <w:r>
        <w:t>are</w:t>
      </w:r>
      <w:r w:rsidR="004D7D64">
        <w:t xml:space="preserve"> </w:t>
      </w:r>
      <w:r>
        <w:t>acquiring</w:t>
      </w:r>
      <w:r w:rsidR="004D7D64">
        <w:t xml:space="preserve"> </w:t>
      </w:r>
      <w:r>
        <w:t>substantially</w:t>
      </w:r>
      <w:r w:rsidR="004D7D64">
        <w:t xml:space="preserve"> </w:t>
      </w:r>
      <w:r>
        <w:t>similar</w:t>
      </w:r>
      <w:r w:rsidR="004D7D64">
        <w:t xml:space="preserve"> </w:t>
      </w:r>
      <w:r>
        <w:t>items</w:t>
      </w:r>
      <w:r w:rsidR="004D7D64">
        <w:t xml:space="preserve"> </w:t>
      </w:r>
      <w:r>
        <w:t>(e.g.,</w:t>
      </w:r>
      <w:r w:rsidR="004D7D64">
        <w:t xml:space="preserve"> </w:t>
      </w:r>
      <w:r>
        <w:t>computer</w:t>
      </w:r>
      <w:r w:rsidR="004D7D64">
        <w:t xml:space="preserve"> </w:t>
      </w:r>
      <w:r>
        <w:t>servers).</w:t>
      </w:r>
      <w:r w:rsidR="004D7D64">
        <w:t xml:space="preserve"> </w:t>
      </w:r>
      <w:r>
        <w:rPr>
          <w:spacing w:val="-3"/>
        </w:rPr>
        <w:t>In</w:t>
      </w:r>
      <w:r w:rsidR="004D7D64">
        <w:rPr>
          <w:spacing w:val="-3"/>
        </w:rPr>
        <w:t xml:space="preserve"> </w:t>
      </w:r>
      <w:r>
        <w:t>this</w:t>
      </w:r>
      <w:r w:rsidR="004D7D64">
        <w:t xml:space="preserve"> </w:t>
      </w:r>
      <w:r>
        <w:t>thread,</w:t>
      </w:r>
      <w:r w:rsidR="004D7D64">
        <w:t xml:space="preserve"> </w:t>
      </w:r>
      <w:r>
        <w:t>the</w:t>
      </w:r>
      <w:r w:rsidR="004D7D64">
        <w:t xml:space="preserve"> </w:t>
      </w:r>
      <w:r>
        <w:t>agency</w:t>
      </w:r>
      <w:r w:rsidR="004D7D64">
        <w:t xml:space="preserve"> </w:t>
      </w:r>
      <w:r>
        <w:t>records</w:t>
      </w:r>
      <w:r w:rsidR="004D7D64">
        <w:t xml:space="preserve"> </w:t>
      </w:r>
      <w:r>
        <w:t>its</w:t>
      </w:r>
      <w:r w:rsidR="004D7D64">
        <w:t xml:space="preserve"> </w:t>
      </w:r>
      <w:r>
        <w:t>budget</w:t>
      </w:r>
      <w:r w:rsidR="004D7D64">
        <w:t xml:space="preserve"> </w:t>
      </w:r>
      <w:r>
        <w:t>into</w:t>
      </w:r>
      <w:r w:rsidR="004D7D64">
        <w:t xml:space="preserve"> </w:t>
      </w:r>
      <w:r>
        <w:t>the</w:t>
      </w:r>
      <w:r w:rsidR="004D7D64">
        <w:t xml:space="preserve"> </w:t>
      </w:r>
      <w:r>
        <w:t>FM</w:t>
      </w:r>
      <w:r w:rsidR="004D7D64">
        <w:t xml:space="preserve"> </w:t>
      </w:r>
      <w:r>
        <w:t>solution</w:t>
      </w:r>
      <w:r w:rsidR="004D7D64">
        <w:t xml:space="preserve"> </w:t>
      </w:r>
      <w:r>
        <w:t>(010.FFM.L1.01),</w:t>
      </w:r>
      <w:r w:rsidR="004D7D64">
        <w:t xml:space="preserve"> </w:t>
      </w:r>
      <w:r>
        <w:t>consolidates</w:t>
      </w:r>
      <w:r w:rsidR="004D7D64">
        <w:t xml:space="preserve"> </w:t>
      </w:r>
      <w:r>
        <w:t>and</w:t>
      </w:r>
      <w:r w:rsidR="004D7D64">
        <w:t xml:space="preserve"> </w:t>
      </w:r>
      <w:r>
        <w:t>executes</w:t>
      </w:r>
      <w:r w:rsidR="004D7D64">
        <w:t xml:space="preserve"> </w:t>
      </w:r>
      <w:r>
        <w:t>the</w:t>
      </w:r>
      <w:r w:rsidR="004D7D64">
        <w:t xml:space="preserve"> </w:t>
      </w:r>
      <w:r>
        <w:t>procurement</w:t>
      </w:r>
      <w:r w:rsidR="004D7D64">
        <w:t xml:space="preserve"> </w:t>
      </w:r>
      <w:r>
        <w:t>requests</w:t>
      </w:r>
      <w:r w:rsidR="004D7D64">
        <w:t xml:space="preserve"> </w:t>
      </w:r>
      <w:r>
        <w:t>(030.FFM.L2.02),</w:t>
      </w:r>
      <w:r w:rsidR="004D7D64">
        <w:t xml:space="preserve"> </w:t>
      </w:r>
      <w:r>
        <w:t>and</w:t>
      </w:r>
      <w:r w:rsidR="004D7D64">
        <w:t xml:space="preserve"> </w:t>
      </w:r>
      <w:r>
        <w:t>then</w:t>
      </w:r>
      <w:r w:rsidR="004D7D64">
        <w:t xml:space="preserve"> </w:t>
      </w:r>
      <w:r>
        <w:t>receives,</w:t>
      </w:r>
      <w:r w:rsidR="004D7D64">
        <w:t xml:space="preserve"> </w:t>
      </w:r>
      <w:r>
        <w:t>accepts,</w:t>
      </w:r>
      <w:r w:rsidR="004D7D64">
        <w:t xml:space="preserve"> </w:t>
      </w:r>
      <w:r>
        <w:t>and</w:t>
      </w:r>
      <w:r w:rsidR="004D7D64">
        <w:t xml:space="preserve"> </w:t>
      </w:r>
      <w:r>
        <w:t>pays</w:t>
      </w:r>
      <w:r w:rsidR="004D7D64">
        <w:t xml:space="preserve"> </w:t>
      </w:r>
      <w:r>
        <w:t>for</w:t>
      </w:r>
      <w:r w:rsidR="004D7D64">
        <w:t xml:space="preserve"> </w:t>
      </w:r>
      <w:r>
        <w:t>the</w:t>
      </w:r>
      <w:r w:rsidR="004D7D64">
        <w:t xml:space="preserve"> </w:t>
      </w:r>
      <w:r>
        <w:t>items</w:t>
      </w:r>
      <w:r w:rsidR="004D7D64">
        <w:rPr>
          <w:spacing w:val="-6"/>
        </w:rPr>
        <w:t xml:space="preserve"> </w:t>
      </w:r>
      <w:r>
        <w:t>(040.FFM.L2.02).</w:t>
      </w:r>
    </w:p>
    <w:p w14:paraId="4F3785E1" w14:textId="77777777" w:rsidR="0055246D" w:rsidRDefault="00450242" w:rsidP="008620DB">
      <w:pPr>
        <w:pStyle w:val="Anchor"/>
        <w:rPr>
          <w:sz w:val="10"/>
        </w:rPr>
      </w:pPr>
      <w:r>
        <w:rPr>
          <w:noProof/>
        </w:rPr>
        <w:drawing>
          <wp:inline distT="0" distB="0" distL="0" distR="0" wp14:anchorId="39E78286" wp14:editId="54E7037F">
            <wp:extent cx="5968211" cy="2852356"/>
            <wp:effectExtent l="0" t="0" r="0" b="0"/>
            <wp:docPr id="15" name="image10.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0.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968211" cy="2852356"/>
                    </a:xfrm>
                    <a:prstGeom prst="rect">
                      <a:avLst/>
                    </a:prstGeom>
                  </pic:spPr>
                </pic:pic>
              </a:graphicData>
            </a:graphic>
          </wp:inline>
        </w:drawing>
      </w:r>
    </w:p>
    <w:p w14:paraId="7CE22461" w14:textId="47EDB978" w:rsidR="0055246D" w:rsidRDefault="001C7C93" w:rsidP="001C7C93">
      <w:pPr>
        <w:pStyle w:val="Caption"/>
        <w:rPr>
          <w:i/>
        </w:rPr>
      </w:pPr>
      <w:bookmarkStart w:id="44" w:name="_bookmark16"/>
      <w:bookmarkStart w:id="45" w:name="_Toc99546425"/>
      <w:bookmarkEnd w:id="44"/>
      <w:r>
        <w:t xml:space="preserve">Figure </w:t>
      </w:r>
      <w:r>
        <w:fldChar w:fldCharType="begin"/>
      </w:r>
      <w:r>
        <w:instrText>SEQ Figure \* ARABIC</w:instrText>
      </w:r>
      <w:r>
        <w:fldChar w:fldCharType="separate"/>
      </w:r>
      <w:r w:rsidR="007744A0">
        <w:rPr>
          <w:noProof/>
        </w:rPr>
        <w:t>8</w:t>
      </w:r>
      <w:r>
        <w:fldChar w:fldCharType="end"/>
      </w:r>
      <w:r w:rsidR="00450242">
        <w:t>:</w:t>
      </w:r>
      <w:r w:rsidR="004D7D64">
        <w:t xml:space="preserve"> </w:t>
      </w:r>
      <w:r w:rsidR="00450242">
        <w:t>4.</w:t>
      </w:r>
      <w:r w:rsidR="004D7D64">
        <w:t xml:space="preserve"> </w:t>
      </w:r>
      <w:r w:rsidR="00450242">
        <w:t>Combined</w:t>
      </w:r>
      <w:r w:rsidR="004D7D64">
        <w:t xml:space="preserve"> </w:t>
      </w:r>
      <w:r w:rsidR="00450242">
        <w:t>Procurement</w:t>
      </w:r>
      <w:r w:rsidR="004D7D64">
        <w:t xml:space="preserve"> </w:t>
      </w:r>
      <w:r w:rsidR="00450242">
        <w:t>Requests</w:t>
      </w:r>
      <w:r w:rsidR="004D7D64">
        <w:t xml:space="preserve"> </w:t>
      </w:r>
      <w:r w:rsidR="00450242">
        <w:t>Summary</w:t>
      </w:r>
      <w:bookmarkEnd w:id="45"/>
    </w:p>
    <w:p w14:paraId="149B35CE" w14:textId="34B9A71D" w:rsidR="0055246D" w:rsidRDefault="00450242">
      <w:pPr>
        <w:pStyle w:val="ListParagraph"/>
        <w:numPr>
          <w:ilvl w:val="0"/>
          <w:numId w:val="9"/>
        </w:numPr>
        <w:tabs>
          <w:tab w:val="left" w:pos="560"/>
        </w:tabs>
        <w:spacing w:before="214"/>
        <w:ind w:right="701" w:firstLine="0"/>
      </w:pPr>
      <w:r w:rsidRPr="004E7885">
        <w:rPr>
          <w:color w:val="016699" w:themeColor="accent1"/>
        </w:rPr>
        <w:t>Purchase</w:t>
      </w:r>
      <w:r w:rsidR="004D7D64" w:rsidRPr="004E7885">
        <w:rPr>
          <w:color w:val="016699" w:themeColor="accent1"/>
        </w:rPr>
        <w:t xml:space="preserve"> </w:t>
      </w:r>
      <w:r w:rsidRPr="004E7885">
        <w:rPr>
          <w:color w:val="016699" w:themeColor="accent1"/>
        </w:rPr>
        <w:t>Card</w:t>
      </w:r>
      <w:r w:rsidR="004D7D64" w:rsidRPr="004E7885">
        <w:rPr>
          <w:color w:val="016699" w:themeColor="accent1"/>
        </w:rPr>
        <w:t xml:space="preserve"> </w:t>
      </w:r>
      <w:r w:rsidRPr="004E7885">
        <w:rPr>
          <w:color w:val="016699" w:themeColor="accent1"/>
        </w:rPr>
        <w:t>–</w:t>
      </w:r>
      <w:r w:rsidR="004D7D64" w:rsidRPr="004E7885">
        <w:rPr>
          <w:color w:val="016699" w:themeColor="accent1"/>
        </w:rPr>
        <w:t xml:space="preserve"> </w:t>
      </w:r>
      <w:r>
        <w:t>An</w:t>
      </w:r>
      <w:r w:rsidR="004D7D64">
        <w:t xml:space="preserve"> </w:t>
      </w:r>
      <w:r>
        <w:t>agency</w:t>
      </w:r>
      <w:r w:rsidR="004D7D64">
        <w:t xml:space="preserve"> </w:t>
      </w:r>
      <w:r>
        <w:t>uses</w:t>
      </w:r>
      <w:r w:rsidR="004D7D64">
        <w:t xml:space="preserve"> </w:t>
      </w:r>
      <w:r>
        <w:t>a</w:t>
      </w:r>
      <w:r w:rsidR="004D7D64">
        <w:t xml:space="preserve"> </w:t>
      </w:r>
      <w:r>
        <w:t>purchase</w:t>
      </w:r>
      <w:r w:rsidR="004D7D64">
        <w:t xml:space="preserve"> </w:t>
      </w:r>
      <w:r>
        <w:t>card</w:t>
      </w:r>
      <w:r w:rsidR="004D7D64">
        <w:t xml:space="preserve"> </w:t>
      </w:r>
      <w:r>
        <w:t>for</w:t>
      </w:r>
      <w:r w:rsidR="004D7D64">
        <w:t xml:space="preserve"> </w:t>
      </w:r>
      <w:r>
        <w:t>qualified</w:t>
      </w:r>
      <w:r w:rsidR="004D7D64">
        <w:t xml:space="preserve"> </w:t>
      </w:r>
      <w:r>
        <w:t>expenses.</w:t>
      </w:r>
      <w:r w:rsidR="004D7D64">
        <w:t xml:space="preserve"> </w:t>
      </w:r>
      <w:r>
        <w:t>In</w:t>
      </w:r>
      <w:r w:rsidR="004D7D64">
        <w:t xml:space="preserve"> </w:t>
      </w:r>
      <w:r>
        <w:t>this</w:t>
      </w:r>
      <w:r w:rsidR="004D7D64">
        <w:t xml:space="preserve"> </w:t>
      </w:r>
      <w:r>
        <w:t>thread,</w:t>
      </w:r>
      <w:r w:rsidR="004D7D64">
        <w:t xml:space="preserve"> </w:t>
      </w:r>
      <w:r>
        <w:t>the</w:t>
      </w:r>
      <w:r w:rsidR="004D7D64">
        <w:t xml:space="preserve"> </w:t>
      </w:r>
      <w:r>
        <w:t>agency</w:t>
      </w:r>
      <w:r w:rsidR="004D7D64">
        <w:t xml:space="preserve"> </w:t>
      </w:r>
      <w:r>
        <w:t>records</w:t>
      </w:r>
      <w:r w:rsidR="004D7D64">
        <w:t xml:space="preserve"> </w:t>
      </w:r>
      <w:r>
        <w:t>its</w:t>
      </w:r>
      <w:r w:rsidR="004D7D64">
        <w:t xml:space="preserve"> </w:t>
      </w:r>
      <w:r>
        <w:t>budget</w:t>
      </w:r>
      <w:r w:rsidR="004D7D64">
        <w:t xml:space="preserve"> </w:t>
      </w:r>
      <w:r>
        <w:t>into</w:t>
      </w:r>
      <w:r w:rsidR="004D7D64">
        <w:t xml:space="preserve"> </w:t>
      </w:r>
      <w:r>
        <w:t>the</w:t>
      </w:r>
      <w:r w:rsidR="004D7D64">
        <w:t xml:space="preserve"> </w:t>
      </w:r>
      <w:r>
        <w:t>FM</w:t>
      </w:r>
      <w:r w:rsidR="004D7D64">
        <w:t xml:space="preserve"> </w:t>
      </w:r>
      <w:r>
        <w:t>solution</w:t>
      </w:r>
      <w:r w:rsidR="004D7D64">
        <w:t xml:space="preserve"> </w:t>
      </w:r>
      <w:r>
        <w:t>(010.FFM.L1.01),</w:t>
      </w:r>
      <w:r w:rsidR="004D7D64">
        <w:t xml:space="preserve"> </w:t>
      </w:r>
      <w:r>
        <w:t>then</w:t>
      </w:r>
      <w:r w:rsidR="004D7D64">
        <w:t xml:space="preserve"> </w:t>
      </w:r>
      <w:r>
        <w:t>purchases</w:t>
      </w:r>
      <w:r w:rsidR="004D7D64">
        <w:t xml:space="preserve"> </w:t>
      </w:r>
      <w:r>
        <w:t>an</w:t>
      </w:r>
      <w:r w:rsidR="004D7D64">
        <w:t xml:space="preserve"> </w:t>
      </w:r>
      <w:r>
        <w:t>item</w:t>
      </w:r>
      <w:r w:rsidR="004D7D64">
        <w:rPr>
          <w:spacing w:val="-20"/>
        </w:rPr>
        <w:t xml:space="preserve"> </w:t>
      </w:r>
      <w:r>
        <w:t>with</w:t>
      </w:r>
      <w:r w:rsidR="004D7D64">
        <w:t xml:space="preserve"> </w:t>
      </w:r>
      <w:r>
        <w:t>the</w:t>
      </w:r>
      <w:r w:rsidR="004D7D64">
        <w:t xml:space="preserve"> </w:t>
      </w:r>
      <w:r>
        <w:t>purchase</w:t>
      </w:r>
      <w:r w:rsidR="004D7D64">
        <w:t xml:space="preserve"> </w:t>
      </w:r>
      <w:r>
        <w:t>card</w:t>
      </w:r>
      <w:r w:rsidR="004D7D64">
        <w:t xml:space="preserve"> </w:t>
      </w:r>
      <w:r>
        <w:t>and</w:t>
      </w:r>
      <w:r w:rsidR="004D7D64">
        <w:t xml:space="preserve"> </w:t>
      </w:r>
      <w:r>
        <w:t>pays</w:t>
      </w:r>
      <w:r w:rsidR="004D7D64">
        <w:t xml:space="preserve"> </w:t>
      </w:r>
      <w:r>
        <w:t>the</w:t>
      </w:r>
      <w:r w:rsidR="004D7D64">
        <w:t xml:space="preserve"> </w:t>
      </w:r>
      <w:r>
        <w:t>purchase</w:t>
      </w:r>
      <w:r w:rsidR="004D7D64">
        <w:t xml:space="preserve"> </w:t>
      </w:r>
      <w:r>
        <w:t>card</w:t>
      </w:r>
      <w:r w:rsidR="004D7D64">
        <w:t xml:space="preserve"> </w:t>
      </w:r>
      <w:r>
        <w:t>bill</w:t>
      </w:r>
      <w:r w:rsidR="004D7D64">
        <w:t xml:space="preserve"> </w:t>
      </w:r>
      <w:r>
        <w:t>on</w:t>
      </w:r>
      <w:r w:rsidR="004D7D64">
        <w:t xml:space="preserve"> </w:t>
      </w:r>
      <w:r>
        <w:t>arrival</w:t>
      </w:r>
      <w:r w:rsidR="004D7D64">
        <w:rPr>
          <w:spacing w:val="-6"/>
        </w:rPr>
        <w:t xml:space="preserve"> </w:t>
      </w:r>
      <w:r>
        <w:t>(040.FFM.L2.03).</w:t>
      </w:r>
    </w:p>
    <w:p w14:paraId="31EDDC74" w14:textId="77777777" w:rsidR="0055246D" w:rsidRDefault="00450242" w:rsidP="008620DB">
      <w:pPr>
        <w:pStyle w:val="Anchor"/>
        <w:rPr>
          <w:sz w:val="10"/>
        </w:rPr>
      </w:pPr>
      <w:r>
        <w:rPr>
          <w:noProof/>
        </w:rPr>
        <w:drawing>
          <wp:inline distT="0" distB="0" distL="0" distR="0" wp14:anchorId="1A87BC72" wp14:editId="3D7E1526">
            <wp:extent cx="5960859" cy="2033016"/>
            <wp:effectExtent l="0" t="0" r="0" b="0"/>
            <wp:docPr id="17" name="image11.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1.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960859" cy="2033016"/>
                    </a:xfrm>
                    <a:prstGeom prst="rect">
                      <a:avLst/>
                    </a:prstGeom>
                  </pic:spPr>
                </pic:pic>
              </a:graphicData>
            </a:graphic>
          </wp:inline>
        </w:drawing>
      </w:r>
    </w:p>
    <w:p w14:paraId="64C56D3E" w14:textId="4A599D58" w:rsidR="0055246D" w:rsidRDefault="001C7C93" w:rsidP="001C7C93">
      <w:pPr>
        <w:pStyle w:val="Caption"/>
        <w:rPr>
          <w:i/>
        </w:rPr>
      </w:pPr>
      <w:bookmarkStart w:id="46" w:name="_bookmark17"/>
      <w:bookmarkStart w:id="47" w:name="_Toc99546426"/>
      <w:bookmarkEnd w:id="46"/>
      <w:r>
        <w:t xml:space="preserve">Figure </w:t>
      </w:r>
      <w:r>
        <w:fldChar w:fldCharType="begin"/>
      </w:r>
      <w:r>
        <w:instrText>SEQ Figure \* ARABIC</w:instrText>
      </w:r>
      <w:r>
        <w:fldChar w:fldCharType="separate"/>
      </w:r>
      <w:r w:rsidR="007744A0">
        <w:rPr>
          <w:noProof/>
        </w:rPr>
        <w:t>9</w:t>
      </w:r>
      <w:r>
        <w:fldChar w:fldCharType="end"/>
      </w:r>
      <w:r w:rsidR="00450242">
        <w:t>:</w:t>
      </w:r>
      <w:r w:rsidR="004D7D64">
        <w:t xml:space="preserve"> </w:t>
      </w:r>
      <w:r w:rsidR="00450242">
        <w:t>5.</w:t>
      </w:r>
      <w:r w:rsidR="004D7D64">
        <w:t xml:space="preserve"> </w:t>
      </w:r>
      <w:r w:rsidR="00450242">
        <w:t>Purchase</w:t>
      </w:r>
      <w:r w:rsidR="004D7D64">
        <w:t xml:space="preserve"> </w:t>
      </w:r>
      <w:r w:rsidR="00450242">
        <w:t>Card</w:t>
      </w:r>
      <w:r w:rsidR="004D7D64">
        <w:t xml:space="preserve"> </w:t>
      </w:r>
      <w:r w:rsidR="00450242">
        <w:t>Summary</w:t>
      </w:r>
      <w:bookmarkEnd w:id="47"/>
    </w:p>
    <w:p w14:paraId="570D894A" w14:textId="08AE5868" w:rsidR="0055246D" w:rsidRDefault="00450242" w:rsidP="003009DF">
      <w:pPr>
        <w:pStyle w:val="ListParagraph"/>
        <w:numPr>
          <w:ilvl w:val="0"/>
          <w:numId w:val="9"/>
        </w:numPr>
        <w:tabs>
          <w:tab w:val="left" w:pos="560"/>
        </w:tabs>
        <w:spacing w:before="90"/>
        <w:ind w:right="320" w:firstLine="0"/>
      </w:pPr>
      <w:r w:rsidRPr="004E7885">
        <w:rPr>
          <w:color w:val="016699" w:themeColor="accent1"/>
        </w:rPr>
        <w:t>Grant</w:t>
      </w:r>
      <w:r w:rsidR="004D7D64" w:rsidRPr="004E7885">
        <w:rPr>
          <w:color w:val="016699" w:themeColor="accent1"/>
        </w:rPr>
        <w:t xml:space="preserve"> </w:t>
      </w:r>
      <w:r w:rsidRPr="004E7885">
        <w:rPr>
          <w:color w:val="016699" w:themeColor="accent1"/>
        </w:rPr>
        <w:t>Disbursement</w:t>
      </w:r>
      <w:r w:rsidR="004D7D64" w:rsidRPr="004E7885">
        <w:rPr>
          <w:color w:val="016699" w:themeColor="accent1"/>
        </w:rPr>
        <w:t xml:space="preserve"> </w:t>
      </w:r>
      <w:r w:rsidRPr="004E7885">
        <w:rPr>
          <w:color w:val="016699" w:themeColor="accent1"/>
        </w:rPr>
        <w:t>and</w:t>
      </w:r>
      <w:r w:rsidR="004D7D64" w:rsidRPr="004E7885">
        <w:rPr>
          <w:color w:val="016699" w:themeColor="accent1"/>
        </w:rPr>
        <w:t xml:space="preserve"> </w:t>
      </w:r>
      <w:r w:rsidRPr="004E7885">
        <w:rPr>
          <w:color w:val="016699" w:themeColor="accent1"/>
        </w:rPr>
        <w:t>Closeout</w:t>
      </w:r>
      <w:r w:rsidR="004D7D64" w:rsidRPr="004E7885">
        <w:rPr>
          <w:color w:val="016699" w:themeColor="accent1"/>
        </w:rPr>
        <w:t xml:space="preserve"> </w:t>
      </w:r>
      <w:r w:rsidRPr="004E7885">
        <w:rPr>
          <w:color w:val="016699" w:themeColor="accent1"/>
        </w:rPr>
        <w:t>–</w:t>
      </w:r>
      <w:r w:rsidR="004D7D64" w:rsidRPr="004E7885">
        <w:rPr>
          <w:color w:val="016699" w:themeColor="accent1"/>
        </w:rPr>
        <w:t xml:space="preserve"> </w:t>
      </w:r>
      <w:r>
        <w:t>An</w:t>
      </w:r>
      <w:r w:rsidR="004D7D64">
        <w:t xml:space="preserve"> </w:t>
      </w:r>
      <w:r>
        <w:t>agency</w:t>
      </w:r>
      <w:r w:rsidR="004D7D64">
        <w:t xml:space="preserve"> </w:t>
      </w:r>
      <w:r>
        <w:t>manages</w:t>
      </w:r>
      <w:r w:rsidR="004D7D64">
        <w:t xml:space="preserve"> </w:t>
      </w:r>
      <w:r>
        <w:t>a</w:t>
      </w:r>
      <w:r w:rsidR="004D7D64">
        <w:t xml:space="preserve"> </w:t>
      </w:r>
      <w:r>
        <w:t>program</w:t>
      </w:r>
      <w:r w:rsidR="004D7D64">
        <w:t xml:space="preserve"> </w:t>
      </w:r>
      <w:r>
        <w:t>which</w:t>
      </w:r>
      <w:r w:rsidR="004D7D64">
        <w:t xml:space="preserve"> </w:t>
      </w:r>
      <w:r>
        <w:t>issues</w:t>
      </w:r>
      <w:r w:rsidR="004D7D64">
        <w:t xml:space="preserve"> </w:t>
      </w:r>
      <w:r>
        <w:t>and</w:t>
      </w:r>
      <w:r w:rsidR="004D7D64">
        <w:rPr>
          <w:spacing w:val="-20"/>
        </w:rPr>
        <w:t xml:space="preserve"> </w:t>
      </w:r>
      <w:r>
        <w:t>manages</w:t>
      </w:r>
      <w:r w:rsidR="004D7D64">
        <w:t xml:space="preserve"> </w:t>
      </w:r>
      <w:r>
        <w:t>grants.</w:t>
      </w:r>
      <w:r w:rsidR="004D7D64">
        <w:t xml:space="preserve"> </w:t>
      </w:r>
      <w:r>
        <w:t>This</w:t>
      </w:r>
      <w:r w:rsidR="004D7D64">
        <w:t xml:space="preserve"> </w:t>
      </w:r>
      <w:r>
        <w:t>thread</w:t>
      </w:r>
      <w:r w:rsidR="004D7D64">
        <w:t xml:space="preserve"> </w:t>
      </w:r>
      <w:r>
        <w:t>comprises</w:t>
      </w:r>
      <w:r w:rsidR="004D7D64">
        <w:t xml:space="preserve"> </w:t>
      </w:r>
      <w:r>
        <w:t>the</w:t>
      </w:r>
      <w:r w:rsidR="004D7D64">
        <w:t xml:space="preserve"> </w:t>
      </w:r>
      <w:r>
        <w:t>agency</w:t>
      </w:r>
      <w:r w:rsidR="004D7D64">
        <w:t xml:space="preserve"> </w:t>
      </w:r>
      <w:r>
        <w:t>recording</w:t>
      </w:r>
      <w:r w:rsidR="004D7D64">
        <w:t xml:space="preserve"> </w:t>
      </w:r>
      <w:r>
        <w:t>its</w:t>
      </w:r>
      <w:r w:rsidR="004D7D64">
        <w:t xml:space="preserve"> </w:t>
      </w:r>
      <w:r>
        <w:t>budget</w:t>
      </w:r>
      <w:r w:rsidR="004D7D64">
        <w:t xml:space="preserve"> </w:t>
      </w:r>
      <w:r>
        <w:t>into</w:t>
      </w:r>
      <w:r w:rsidR="004D7D64">
        <w:t xml:space="preserve"> </w:t>
      </w:r>
      <w:r>
        <w:t>the</w:t>
      </w:r>
      <w:r w:rsidR="004D7D64">
        <w:t xml:space="preserve"> </w:t>
      </w:r>
      <w:r>
        <w:t>FM</w:t>
      </w:r>
      <w:r w:rsidR="004D7D64">
        <w:t xml:space="preserve"> </w:t>
      </w:r>
      <w:r>
        <w:t>solution</w:t>
      </w:r>
      <w:r w:rsidR="004D7D64">
        <w:t xml:space="preserve"> </w:t>
      </w:r>
      <w:r>
        <w:t>(010.FFM.L1.01),</w:t>
      </w:r>
      <w:r w:rsidR="004D7D64">
        <w:t xml:space="preserve"> </w:t>
      </w:r>
      <w:r>
        <w:t>awarding</w:t>
      </w:r>
      <w:r w:rsidR="004D7D64">
        <w:t xml:space="preserve"> </w:t>
      </w:r>
      <w:r>
        <w:t>and</w:t>
      </w:r>
      <w:r w:rsidR="004D7D64">
        <w:t xml:space="preserve"> </w:t>
      </w:r>
      <w:r>
        <w:t>distributing</w:t>
      </w:r>
      <w:r w:rsidR="004D7D64">
        <w:t xml:space="preserve"> </w:t>
      </w:r>
      <w:r>
        <w:t>grant</w:t>
      </w:r>
      <w:r w:rsidR="004D7D64">
        <w:t xml:space="preserve"> </w:t>
      </w:r>
      <w:r>
        <w:t>proceeds</w:t>
      </w:r>
      <w:r w:rsidR="004D7D64">
        <w:t xml:space="preserve"> </w:t>
      </w:r>
      <w:r>
        <w:t>(080.FFM.L2.01),</w:t>
      </w:r>
      <w:r w:rsidR="004D7D64">
        <w:t xml:space="preserve"> </w:t>
      </w:r>
      <w:r>
        <w:t>and</w:t>
      </w:r>
      <w:r w:rsidR="004D7D64">
        <w:t xml:space="preserve"> </w:t>
      </w:r>
      <w:r>
        <w:t>administratively</w:t>
      </w:r>
      <w:r w:rsidR="004D7D64">
        <w:t xml:space="preserve"> </w:t>
      </w:r>
      <w:r>
        <w:t>closing</w:t>
      </w:r>
      <w:r w:rsidR="004D7D64">
        <w:t xml:space="preserve"> </w:t>
      </w:r>
      <w:r>
        <w:t>out</w:t>
      </w:r>
      <w:r w:rsidR="004D7D64">
        <w:t xml:space="preserve"> </w:t>
      </w:r>
      <w:r>
        <w:t>a</w:t>
      </w:r>
      <w:r w:rsidR="004D7D64">
        <w:t xml:space="preserve"> </w:t>
      </w:r>
      <w:r>
        <w:t>grant</w:t>
      </w:r>
      <w:r w:rsidR="004D7D64">
        <w:t xml:space="preserve"> </w:t>
      </w:r>
      <w:r>
        <w:t>with</w:t>
      </w:r>
      <w:r w:rsidR="004D7D64">
        <w:t xml:space="preserve"> </w:t>
      </w:r>
      <w:r>
        <w:t>the</w:t>
      </w:r>
      <w:r w:rsidR="004D7D64">
        <w:t xml:space="preserve"> </w:t>
      </w:r>
      <w:r>
        <w:t>award</w:t>
      </w:r>
      <w:r w:rsidR="004D7D64">
        <w:t xml:space="preserve"> </w:t>
      </w:r>
      <w:r>
        <w:t>recipient</w:t>
      </w:r>
      <w:r w:rsidR="004D7D64">
        <w:rPr>
          <w:spacing w:val="-10"/>
        </w:rPr>
        <w:t xml:space="preserve"> </w:t>
      </w:r>
      <w:r>
        <w:t>(080.FFM.L2.02).</w:t>
      </w:r>
    </w:p>
    <w:p w14:paraId="0F4C5F02" w14:textId="77777777" w:rsidR="0055246D" w:rsidRDefault="00450242">
      <w:pPr>
        <w:pStyle w:val="BodyText"/>
        <w:spacing w:before="9"/>
        <w:rPr>
          <w:sz w:val="10"/>
        </w:rPr>
      </w:pPr>
      <w:r>
        <w:rPr>
          <w:noProof/>
        </w:rPr>
        <w:lastRenderedPageBreak/>
        <w:drawing>
          <wp:anchor distT="0" distB="0" distL="0" distR="0" simplePos="0" relativeHeight="251620353" behindDoc="0" locked="0" layoutInCell="1" allowOverlap="1" wp14:anchorId="4CF092F3" wp14:editId="28FE2FDE">
            <wp:simplePos x="0" y="0"/>
            <wp:positionH relativeFrom="page">
              <wp:posOffset>883411</wp:posOffset>
            </wp:positionH>
            <wp:positionV relativeFrom="paragraph">
              <wp:posOffset>103811</wp:posOffset>
            </wp:positionV>
            <wp:extent cx="5957295" cy="2361628"/>
            <wp:effectExtent l="0" t="0" r="0" b="0"/>
            <wp:wrapTopAndBottom/>
            <wp:docPr id="19" name="image12.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2.png"/>
                    <pic:cNvPicPr/>
                  </pic:nvPicPr>
                  <pic:blipFill>
                    <a:blip r:embed="rId32" cstate="print"/>
                    <a:stretch>
                      <a:fillRect/>
                    </a:stretch>
                  </pic:blipFill>
                  <pic:spPr>
                    <a:xfrm>
                      <a:off x="0" y="0"/>
                      <a:ext cx="5957295" cy="2361628"/>
                    </a:xfrm>
                    <a:prstGeom prst="rect">
                      <a:avLst/>
                    </a:prstGeom>
                  </pic:spPr>
                </pic:pic>
              </a:graphicData>
            </a:graphic>
          </wp:anchor>
        </w:drawing>
      </w:r>
    </w:p>
    <w:p w14:paraId="279B92AF" w14:textId="2A160DA7" w:rsidR="0055246D" w:rsidRDefault="001C7C93" w:rsidP="001C7C93">
      <w:pPr>
        <w:pStyle w:val="Caption"/>
        <w:rPr>
          <w:i/>
        </w:rPr>
      </w:pPr>
      <w:bookmarkStart w:id="48" w:name="_bookmark18"/>
      <w:bookmarkStart w:id="49" w:name="_Toc99546427"/>
      <w:bookmarkEnd w:id="48"/>
      <w:r>
        <w:t xml:space="preserve">Figure </w:t>
      </w:r>
      <w:r>
        <w:fldChar w:fldCharType="begin"/>
      </w:r>
      <w:r>
        <w:instrText>SEQ Figure \* ARABIC</w:instrText>
      </w:r>
      <w:r>
        <w:fldChar w:fldCharType="separate"/>
      </w:r>
      <w:r w:rsidR="007744A0">
        <w:rPr>
          <w:noProof/>
        </w:rPr>
        <w:t>10</w:t>
      </w:r>
      <w:r>
        <w:fldChar w:fldCharType="end"/>
      </w:r>
      <w:r w:rsidR="00450242">
        <w:t>:</w:t>
      </w:r>
      <w:r w:rsidR="004D7D64">
        <w:t xml:space="preserve"> </w:t>
      </w:r>
      <w:r w:rsidR="00450242">
        <w:t>6.</w:t>
      </w:r>
      <w:r w:rsidR="004D7D64">
        <w:t xml:space="preserve"> </w:t>
      </w:r>
      <w:r w:rsidR="00450242">
        <w:t>Grant</w:t>
      </w:r>
      <w:r w:rsidR="004D7D64">
        <w:t xml:space="preserve"> </w:t>
      </w:r>
      <w:r w:rsidR="00450242">
        <w:t>Disbursement</w:t>
      </w:r>
      <w:r w:rsidR="004D7D64">
        <w:t xml:space="preserve"> </w:t>
      </w:r>
      <w:r w:rsidR="00450242">
        <w:t>and</w:t>
      </w:r>
      <w:r w:rsidR="004D7D64">
        <w:t xml:space="preserve"> </w:t>
      </w:r>
      <w:r w:rsidR="00450242">
        <w:t>Close</w:t>
      </w:r>
      <w:r w:rsidR="004D7D64">
        <w:t xml:space="preserve"> </w:t>
      </w:r>
      <w:r w:rsidR="00450242">
        <w:t>Out</w:t>
      </w:r>
      <w:r w:rsidR="004D7D64">
        <w:t xml:space="preserve"> </w:t>
      </w:r>
      <w:r w:rsidR="00450242">
        <w:t>Summary</w:t>
      </w:r>
      <w:bookmarkEnd w:id="49"/>
    </w:p>
    <w:p w14:paraId="718B59F3" w14:textId="5D42D7C7" w:rsidR="0055246D" w:rsidRDefault="00450242">
      <w:pPr>
        <w:pStyle w:val="ListParagraph"/>
        <w:numPr>
          <w:ilvl w:val="0"/>
          <w:numId w:val="9"/>
        </w:numPr>
        <w:tabs>
          <w:tab w:val="left" w:pos="560"/>
        </w:tabs>
        <w:spacing w:before="1"/>
        <w:ind w:right="575" w:firstLine="0"/>
      </w:pPr>
      <w:r w:rsidRPr="004E7885">
        <w:rPr>
          <w:color w:val="016699" w:themeColor="accent1"/>
        </w:rPr>
        <w:t>Temporary</w:t>
      </w:r>
      <w:r w:rsidR="004D7D64" w:rsidRPr="004E7885">
        <w:rPr>
          <w:color w:val="016699" w:themeColor="accent1"/>
        </w:rPr>
        <w:t xml:space="preserve"> </w:t>
      </w:r>
      <w:r w:rsidRPr="004E7885">
        <w:rPr>
          <w:color w:val="016699" w:themeColor="accent1"/>
        </w:rPr>
        <w:t>Duty</w:t>
      </w:r>
      <w:r w:rsidR="004D7D64" w:rsidRPr="004E7885">
        <w:rPr>
          <w:color w:val="016699" w:themeColor="accent1"/>
        </w:rPr>
        <w:t xml:space="preserve"> </w:t>
      </w:r>
      <w:r w:rsidRPr="004E7885">
        <w:rPr>
          <w:color w:val="016699" w:themeColor="accent1"/>
        </w:rPr>
        <w:t>(TDY)</w:t>
      </w:r>
      <w:r w:rsidR="004D7D64" w:rsidRPr="004E7885">
        <w:rPr>
          <w:color w:val="016699" w:themeColor="accent1"/>
        </w:rPr>
        <w:t xml:space="preserve"> </w:t>
      </w:r>
      <w:r w:rsidRPr="004E7885">
        <w:rPr>
          <w:color w:val="016699" w:themeColor="accent1"/>
        </w:rPr>
        <w:t>Travel</w:t>
      </w:r>
      <w:r w:rsidR="004D7D64" w:rsidRPr="004E7885">
        <w:rPr>
          <w:color w:val="016699" w:themeColor="accent1"/>
        </w:rPr>
        <w:t xml:space="preserve"> </w:t>
      </w:r>
      <w:r w:rsidRPr="004E7885">
        <w:rPr>
          <w:color w:val="016699" w:themeColor="accent1"/>
        </w:rPr>
        <w:t>–</w:t>
      </w:r>
      <w:r w:rsidR="004D7D64" w:rsidRPr="004E7885">
        <w:rPr>
          <w:color w:val="016699" w:themeColor="accent1"/>
        </w:rPr>
        <w:t xml:space="preserve"> </w:t>
      </w:r>
      <w:r>
        <w:t>An</w:t>
      </w:r>
      <w:r w:rsidR="004D7D64">
        <w:t xml:space="preserve"> </w:t>
      </w:r>
      <w:r>
        <w:t>agency</w:t>
      </w:r>
      <w:r w:rsidR="004D7D64">
        <w:t xml:space="preserve"> </w:t>
      </w:r>
      <w:r>
        <w:t>employee</w:t>
      </w:r>
      <w:r w:rsidR="004D7D64">
        <w:t xml:space="preserve"> </w:t>
      </w:r>
      <w:r>
        <w:t>travels</w:t>
      </w:r>
      <w:r w:rsidR="004D7D64">
        <w:t xml:space="preserve"> </w:t>
      </w:r>
      <w:r>
        <w:t>to</w:t>
      </w:r>
      <w:r w:rsidR="004D7D64">
        <w:t xml:space="preserve"> </w:t>
      </w:r>
      <w:r>
        <w:t>a</w:t>
      </w:r>
      <w:r w:rsidR="004D7D64">
        <w:t xml:space="preserve"> </w:t>
      </w:r>
      <w:r>
        <w:t>customer</w:t>
      </w:r>
      <w:r w:rsidR="004D7D64">
        <w:t xml:space="preserve"> </w:t>
      </w:r>
      <w:r>
        <w:t>site</w:t>
      </w:r>
      <w:r w:rsidR="004D7D64">
        <w:t xml:space="preserve"> </w:t>
      </w:r>
      <w:r>
        <w:t>to</w:t>
      </w:r>
      <w:r w:rsidR="004D7D64">
        <w:rPr>
          <w:spacing w:val="-24"/>
        </w:rPr>
        <w:t xml:space="preserve"> </w:t>
      </w:r>
      <w:r>
        <w:t>complete</w:t>
      </w:r>
      <w:r w:rsidR="004D7D64">
        <w:t xml:space="preserve"> </w:t>
      </w:r>
      <w:r>
        <w:t>an</w:t>
      </w:r>
      <w:r w:rsidR="004D7D64">
        <w:t xml:space="preserve"> </w:t>
      </w:r>
      <w:r>
        <w:t>assignment.</w:t>
      </w:r>
      <w:r w:rsidR="004D7D64">
        <w:t xml:space="preserve"> </w:t>
      </w:r>
      <w:r>
        <w:t>This</w:t>
      </w:r>
      <w:r w:rsidR="004D7D64">
        <w:t xml:space="preserve"> </w:t>
      </w:r>
      <w:r>
        <w:t>thread</w:t>
      </w:r>
      <w:r w:rsidR="004D7D64">
        <w:t xml:space="preserve"> </w:t>
      </w:r>
      <w:r>
        <w:t>comprises</w:t>
      </w:r>
      <w:r w:rsidR="004D7D64">
        <w:t xml:space="preserve"> </w:t>
      </w:r>
      <w:r>
        <w:t>the</w:t>
      </w:r>
      <w:r w:rsidR="004D7D64">
        <w:t xml:space="preserve"> </w:t>
      </w:r>
      <w:r>
        <w:t>agency</w:t>
      </w:r>
      <w:r w:rsidR="004D7D64">
        <w:t xml:space="preserve"> </w:t>
      </w:r>
      <w:r>
        <w:t>recording</w:t>
      </w:r>
      <w:r w:rsidR="004D7D64">
        <w:t xml:space="preserve"> </w:t>
      </w:r>
      <w:r>
        <w:t>its</w:t>
      </w:r>
      <w:r w:rsidR="004D7D64">
        <w:t xml:space="preserve"> </w:t>
      </w:r>
      <w:r>
        <w:t>budget</w:t>
      </w:r>
      <w:r w:rsidR="004D7D64">
        <w:t xml:space="preserve"> </w:t>
      </w:r>
      <w:r>
        <w:t>into</w:t>
      </w:r>
      <w:r w:rsidR="004D7D64">
        <w:t xml:space="preserve"> </w:t>
      </w:r>
      <w:r>
        <w:t>the</w:t>
      </w:r>
      <w:r w:rsidR="004D7D64">
        <w:t xml:space="preserve"> </w:t>
      </w:r>
      <w:r>
        <w:t>FM</w:t>
      </w:r>
      <w:r w:rsidR="004D7D64">
        <w:t xml:space="preserve"> </w:t>
      </w:r>
      <w:r>
        <w:t>solution</w:t>
      </w:r>
      <w:r w:rsidR="004D7D64">
        <w:t xml:space="preserve"> </w:t>
      </w:r>
      <w:r>
        <w:t>(010.FFM.L1.01),</w:t>
      </w:r>
      <w:r w:rsidR="004D7D64">
        <w:t xml:space="preserve"> </w:t>
      </w:r>
      <w:r>
        <w:t>the</w:t>
      </w:r>
      <w:r w:rsidR="004D7D64">
        <w:t xml:space="preserve"> </w:t>
      </w:r>
      <w:r>
        <w:t>employee</w:t>
      </w:r>
      <w:r w:rsidR="004D7D64">
        <w:t xml:space="preserve"> </w:t>
      </w:r>
      <w:r>
        <w:t>completing</w:t>
      </w:r>
      <w:r w:rsidR="004D7D64">
        <w:t xml:space="preserve"> </w:t>
      </w:r>
      <w:r>
        <w:t>the</w:t>
      </w:r>
      <w:r w:rsidR="004D7D64">
        <w:t xml:space="preserve"> </w:t>
      </w:r>
      <w:r>
        <w:t>travel</w:t>
      </w:r>
      <w:r w:rsidR="004D7D64">
        <w:t xml:space="preserve"> </w:t>
      </w:r>
      <w:r>
        <w:t>and</w:t>
      </w:r>
      <w:r w:rsidR="004D7D64">
        <w:t xml:space="preserve"> </w:t>
      </w:r>
      <w:r>
        <w:t>then</w:t>
      </w:r>
      <w:r w:rsidR="004D7D64">
        <w:t xml:space="preserve"> </w:t>
      </w:r>
      <w:r>
        <w:t>submitting</w:t>
      </w:r>
      <w:r w:rsidR="004D7D64">
        <w:t xml:space="preserve"> </w:t>
      </w:r>
      <w:r>
        <w:t>a</w:t>
      </w:r>
      <w:r w:rsidR="004D7D64">
        <w:t xml:space="preserve"> </w:t>
      </w:r>
      <w:r>
        <w:t>voucher.</w:t>
      </w:r>
      <w:r w:rsidR="004D7D64">
        <w:t xml:space="preserve"> </w:t>
      </w:r>
      <w:r>
        <w:t>The</w:t>
      </w:r>
      <w:r w:rsidR="004D7D64">
        <w:t xml:space="preserve"> </w:t>
      </w:r>
      <w:r>
        <w:t>agency</w:t>
      </w:r>
      <w:r w:rsidR="004D7D64">
        <w:t xml:space="preserve"> </w:t>
      </w:r>
      <w:r>
        <w:t>pays</w:t>
      </w:r>
      <w:r w:rsidR="004D7D64">
        <w:t xml:space="preserve"> </w:t>
      </w:r>
      <w:r>
        <w:t>both</w:t>
      </w:r>
      <w:r w:rsidR="004D7D64">
        <w:t xml:space="preserve"> </w:t>
      </w:r>
      <w:r>
        <w:t>the</w:t>
      </w:r>
      <w:r w:rsidR="004D7D64">
        <w:t xml:space="preserve"> </w:t>
      </w:r>
      <w:r>
        <w:t>employee</w:t>
      </w:r>
      <w:r w:rsidR="004D7D64">
        <w:t xml:space="preserve"> </w:t>
      </w:r>
      <w:r>
        <w:t>and</w:t>
      </w:r>
      <w:r w:rsidR="004D7D64">
        <w:t xml:space="preserve"> </w:t>
      </w:r>
      <w:r>
        <w:t>the</w:t>
      </w:r>
      <w:r w:rsidR="004D7D64">
        <w:t xml:space="preserve"> </w:t>
      </w:r>
      <w:r>
        <w:t>travel</w:t>
      </w:r>
      <w:r w:rsidR="004D7D64">
        <w:t xml:space="preserve"> </w:t>
      </w:r>
      <w:r>
        <w:t>card</w:t>
      </w:r>
      <w:r w:rsidR="004D7D64">
        <w:t xml:space="preserve"> </w:t>
      </w:r>
      <w:r>
        <w:t>issuer</w:t>
      </w:r>
      <w:r w:rsidR="004D7D64">
        <w:rPr>
          <w:spacing w:val="-11"/>
        </w:rPr>
        <w:t xml:space="preserve"> </w:t>
      </w:r>
      <w:r>
        <w:t>(100.FFM.L1.01).</w:t>
      </w:r>
    </w:p>
    <w:p w14:paraId="51E918A1" w14:textId="77777777" w:rsidR="0055246D" w:rsidRDefault="00450242" w:rsidP="008620DB">
      <w:pPr>
        <w:pStyle w:val="Anchor"/>
        <w:rPr>
          <w:sz w:val="10"/>
        </w:rPr>
      </w:pPr>
      <w:r>
        <w:rPr>
          <w:noProof/>
        </w:rPr>
        <w:drawing>
          <wp:inline distT="0" distB="0" distL="0" distR="0" wp14:anchorId="224F25D8" wp14:editId="3A7F220E">
            <wp:extent cx="5960224" cy="2033016"/>
            <wp:effectExtent l="0" t="0" r="0" b="0"/>
            <wp:docPr id="21" name="image13.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3.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960224" cy="2033016"/>
                    </a:xfrm>
                    <a:prstGeom prst="rect">
                      <a:avLst/>
                    </a:prstGeom>
                  </pic:spPr>
                </pic:pic>
              </a:graphicData>
            </a:graphic>
          </wp:inline>
        </w:drawing>
      </w:r>
    </w:p>
    <w:p w14:paraId="1E03842A" w14:textId="7F128C97" w:rsidR="0055246D" w:rsidRDefault="001C7C93" w:rsidP="001C7C93">
      <w:pPr>
        <w:pStyle w:val="Caption"/>
        <w:rPr>
          <w:i/>
        </w:rPr>
      </w:pPr>
      <w:bookmarkStart w:id="50" w:name="_bookmark19"/>
      <w:bookmarkStart w:id="51" w:name="_Toc99546428"/>
      <w:bookmarkEnd w:id="50"/>
      <w:r>
        <w:t xml:space="preserve">Figure </w:t>
      </w:r>
      <w:r>
        <w:fldChar w:fldCharType="begin"/>
      </w:r>
      <w:r>
        <w:instrText>SEQ Figure \* ARABIC</w:instrText>
      </w:r>
      <w:r>
        <w:fldChar w:fldCharType="separate"/>
      </w:r>
      <w:r w:rsidR="007744A0">
        <w:rPr>
          <w:noProof/>
        </w:rPr>
        <w:t>11</w:t>
      </w:r>
      <w:r>
        <w:fldChar w:fldCharType="end"/>
      </w:r>
      <w:r w:rsidR="00450242">
        <w:t>:</w:t>
      </w:r>
      <w:r w:rsidR="004D7D64">
        <w:t xml:space="preserve"> </w:t>
      </w:r>
      <w:r w:rsidR="00450242">
        <w:t>7.</w:t>
      </w:r>
      <w:r w:rsidR="004D7D64">
        <w:t xml:space="preserve"> </w:t>
      </w:r>
      <w:r w:rsidR="00450242">
        <w:t>Temporary</w:t>
      </w:r>
      <w:r w:rsidR="004D7D64">
        <w:t xml:space="preserve"> </w:t>
      </w:r>
      <w:r w:rsidR="00450242">
        <w:t>Duty</w:t>
      </w:r>
      <w:r w:rsidR="004D7D64">
        <w:t xml:space="preserve"> </w:t>
      </w:r>
      <w:r w:rsidR="00450242">
        <w:t>(TDY)</w:t>
      </w:r>
      <w:r w:rsidR="004D7D64">
        <w:t xml:space="preserve"> </w:t>
      </w:r>
      <w:r w:rsidR="00450242">
        <w:t>Travel</w:t>
      </w:r>
      <w:r w:rsidR="004D7D64">
        <w:rPr>
          <w:spacing w:val="-13"/>
        </w:rPr>
        <w:t xml:space="preserve"> </w:t>
      </w:r>
      <w:r w:rsidR="00450242">
        <w:t>Summary</w:t>
      </w:r>
      <w:bookmarkEnd w:id="51"/>
    </w:p>
    <w:p w14:paraId="1EB0ABD7" w14:textId="479F65DF" w:rsidR="0055246D" w:rsidRDefault="00450242">
      <w:pPr>
        <w:pStyle w:val="ListParagraph"/>
        <w:numPr>
          <w:ilvl w:val="0"/>
          <w:numId w:val="9"/>
        </w:numPr>
        <w:tabs>
          <w:tab w:val="left" w:pos="560"/>
        </w:tabs>
        <w:spacing w:before="90"/>
        <w:ind w:right="523" w:firstLine="0"/>
      </w:pPr>
      <w:r w:rsidRPr="004E7885">
        <w:rPr>
          <w:color w:val="016699" w:themeColor="accent1"/>
        </w:rPr>
        <w:t>Relocation</w:t>
      </w:r>
      <w:r w:rsidR="004D7D64" w:rsidRPr="004E7885">
        <w:rPr>
          <w:color w:val="016699" w:themeColor="accent1"/>
        </w:rPr>
        <w:t xml:space="preserve"> </w:t>
      </w:r>
      <w:r w:rsidRPr="004E7885">
        <w:rPr>
          <w:color w:val="016699" w:themeColor="accent1"/>
        </w:rPr>
        <w:t>–</w:t>
      </w:r>
      <w:r w:rsidR="004D7D64" w:rsidRPr="004E7885">
        <w:rPr>
          <w:color w:val="016699" w:themeColor="accent1"/>
        </w:rPr>
        <w:t xml:space="preserve"> </w:t>
      </w:r>
      <w:r>
        <w:t>An</w:t>
      </w:r>
      <w:r w:rsidR="004D7D64">
        <w:t xml:space="preserve"> </w:t>
      </w:r>
      <w:r>
        <w:t>agency</w:t>
      </w:r>
      <w:r w:rsidR="004D7D64">
        <w:t xml:space="preserve"> </w:t>
      </w:r>
      <w:r>
        <w:t>employee</w:t>
      </w:r>
      <w:r w:rsidR="004D7D64">
        <w:t xml:space="preserve"> </w:t>
      </w:r>
      <w:r>
        <w:t>is</w:t>
      </w:r>
      <w:r w:rsidR="004D7D64">
        <w:t xml:space="preserve"> </w:t>
      </w:r>
      <w:r>
        <w:t>permanently</w:t>
      </w:r>
      <w:r w:rsidR="004D7D64">
        <w:t xml:space="preserve"> </w:t>
      </w:r>
      <w:r>
        <w:t>transferred</w:t>
      </w:r>
      <w:r w:rsidR="004D7D64">
        <w:t xml:space="preserve"> </w:t>
      </w:r>
      <w:r>
        <w:t>to</w:t>
      </w:r>
      <w:r w:rsidR="004D7D64">
        <w:t xml:space="preserve"> </w:t>
      </w:r>
      <w:r>
        <w:t>a</w:t>
      </w:r>
      <w:r w:rsidR="004D7D64">
        <w:t xml:space="preserve"> </w:t>
      </w:r>
      <w:r>
        <w:t>different</w:t>
      </w:r>
      <w:r w:rsidR="004D7D64">
        <w:t xml:space="preserve"> </w:t>
      </w:r>
      <w:r>
        <w:t>work</w:t>
      </w:r>
      <w:r w:rsidR="004D7D64">
        <w:t xml:space="preserve"> </w:t>
      </w:r>
      <w:r>
        <w:t>location.</w:t>
      </w:r>
      <w:r w:rsidR="004D7D64">
        <w:t xml:space="preserve"> </w:t>
      </w:r>
      <w:r>
        <w:rPr>
          <w:spacing w:val="-4"/>
        </w:rPr>
        <w:t>In</w:t>
      </w:r>
      <w:r w:rsidR="004D7D64">
        <w:rPr>
          <w:spacing w:val="-4"/>
        </w:rPr>
        <w:t xml:space="preserve"> </w:t>
      </w:r>
      <w:r>
        <w:t>this</w:t>
      </w:r>
      <w:r w:rsidR="004D7D64">
        <w:t xml:space="preserve"> </w:t>
      </w:r>
      <w:r>
        <w:t>thread,</w:t>
      </w:r>
      <w:r w:rsidR="004D7D64">
        <w:t xml:space="preserve"> </w:t>
      </w:r>
      <w:r>
        <w:t>the</w:t>
      </w:r>
      <w:r w:rsidR="004D7D64">
        <w:t xml:space="preserve"> </w:t>
      </w:r>
      <w:r>
        <w:t>agency</w:t>
      </w:r>
      <w:r w:rsidR="004D7D64">
        <w:t xml:space="preserve"> </w:t>
      </w:r>
      <w:r>
        <w:t>records</w:t>
      </w:r>
      <w:r w:rsidR="004D7D64">
        <w:t xml:space="preserve"> </w:t>
      </w:r>
      <w:r>
        <w:t>its</w:t>
      </w:r>
      <w:r w:rsidR="004D7D64">
        <w:t xml:space="preserve"> </w:t>
      </w:r>
      <w:r>
        <w:t>budget</w:t>
      </w:r>
      <w:r w:rsidR="004D7D64">
        <w:t xml:space="preserve"> </w:t>
      </w:r>
      <w:r>
        <w:t>into</w:t>
      </w:r>
      <w:r w:rsidR="004D7D64">
        <w:t xml:space="preserve"> </w:t>
      </w:r>
      <w:r>
        <w:t>the</w:t>
      </w:r>
      <w:r w:rsidR="004D7D64">
        <w:t xml:space="preserve"> </w:t>
      </w:r>
      <w:r>
        <w:t>FM</w:t>
      </w:r>
      <w:r w:rsidR="004D7D64">
        <w:t xml:space="preserve"> </w:t>
      </w:r>
      <w:r>
        <w:t>solution</w:t>
      </w:r>
      <w:r w:rsidR="004D7D64">
        <w:t xml:space="preserve"> </w:t>
      </w:r>
      <w:r>
        <w:t>(010.FFM.L1.01)</w:t>
      </w:r>
      <w:r w:rsidR="004D7D64">
        <w:t xml:space="preserve"> </w:t>
      </w:r>
      <w:r>
        <w:t>and</w:t>
      </w:r>
      <w:r w:rsidR="004D7D64">
        <w:t xml:space="preserve"> </w:t>
      </w:r>
      <w:r>
        <w:t>the</w:t>
      </w:r>
      <w:r w:rsidR="004D7D64">
        <w:t xml:space="preserve"> </w:t>
      </w:r>
      <w:r>
        <w:t>employee</w:t>
      </w:r>
      <w:r w:rsidR="004D7D64">
        <w:t xml:space="preserve"> </w:t>
      </w:r>
      <w:r>
        <w:t>arranges</w:t>
      </w:r>
      <w:r w:rsidR="004D7D64">
        <w:t xml:space="preserve"> </w:t>
      </w:r>
      <w:r>
        <w:t>the</w:t>
      </w:r>
      <w:r w:rsidR="004D7D64">
        <w:t xml:space="preserve"> </w:t>
      </w:r>
      <w:r>
        <w:t>travel,</w:t>
      </w:r>
      <w:r w:rsidR="004D7D64">
        <w:t xml:space="preserve"> </w:t>
      </w:r>
      <w:r>
        <w:t>receives</w:t>
      </w:r>
      <w:r w:rsidR="004D7D64">
        <w:t xml:space="preserve"> </w:t>
      </w:r>
      <w:r>
        <w:t>a</w:t>
      </w:r>
      <w:r w:rsidR="004D7D64">
        <w:t xml:space="preserve"> </w:t>
      </w:r>
      <w:r>
        <w:t>travel</w:t>
      </w:r>
      <w:r w:rsidR="004D7D64">
        <w:t xml:space="preserve"> </w:t>
      </w:r>
      <w:r>
        <w:t>advance,</w:t>
      </w:r>
      <w:r w:rsidR="004D7D64">
        <w:t xml:space="preserve"> </w:t>
      </w:r>
      <w:r>
        <w:t>submits</w:t>
      </w:r>
      <w:r w:rsidR="004D7D64">
        <w:t xml:space="preserve"> </w:t>
      </w:r>
      <w:r>
        <w:t>multiple</w:t>
      </w:r>
      <w:r w:rsidR="004D7D64">
        <w:t xml:space="preserve"> </w:t>
      </w:r>
      <w:r>
        <w:t>vouchers</w:t>
      </w:r>
      <w:r w:rsidR="004D7D64">
        <w:t xml:space="preserve"> </w:t>
      </w:r>
      <w:r>
        <w:t>and</w:t>
      </w:r>
      <w:r w:rsidR="004D7D64">
        <w:rPr>
          <w:spacing w:val="-21"/>
        </w:rPr>
        <w:t xml:space="preserve"> </w:t>
      </w:r>
      <w:r>
        <w:t>receives</w:t>
      </w:r>
      <w:r w:rsidR="004D7D64">
        <w:t xml:space="preserve"> </w:t>
      </w:r>
      <w:r>
        <w:t>payment</w:t>
      </w:r>
      <w:r w:rsidR="004D7D64">
        <w:t xml:space="preserve"> </w:t>
      </w:r>
      <w:r>
        <w:t>from</w:t>
      </w:r>
      <w:r w:rsidR="004D7D64">
        <w:t xml:space="preserve"> </w:t>
      </w:r>
      <w:r>
        <w:t>the</w:t>
      </w:r>
      <w:r w:rsidR="004D7D64">
        <w:t xml:space="preserve"> </w:t>
      </w:r>
      <w:r>
        <w:t>agency</w:t>
      </w:r>
      <w:r w:rsidR="004D7D64">
        <w:rPr>
          <w:spacing w:val="-5"/>
        </w:rPr>
        <w:t xml:space="preserve"> </w:t>
      </w:r>
      <w:r>
        <w:t>(100.FFM.L2.01).</w:t>
      </w:r>
    </w:p>
    <w:p w14:paraId="7AB7B40F" w14:textId="77777777" w:rsidR="0055246D" w:rsidRDefault="00450242" w:rsidP="008620DB">
      <w:pPr>
        <w:pStyle w:val="Anchor"/>
        <w:rPr>
          <w:sz w:val="10"/>
        </w:rPr>
      </w:pPr>
      <w:r>
        <w:rPr>
          <w:noProof/>
        </w:rPr>
        <w:lastRenderedPageBreak/>
        <w:drawing>
          <wp:inline distT="0" distB="0" distL="0" distR="0" wp14:anchorId="27D1C031" wp14:editId="3A4A34B9">
            <wp:extent cx="5959175" cy="1572958"/>
            <wp:effectExtent l="0" t="0" r="0" b="0"/>
            <wp:docPr id="23" name="image14.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4.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959175" cy="1572958"/>
                    </a:xfrm>
                    <a:prstGeom prst="rect">
                      <a:avLst/>
                    </a:prstGeom>
                  </pic:spPr>
                </pic:pic>
              </a:graphicData>
            </a:graphic>
          </wp:inline>
        </w:drawing>
      </w:r>
    </w:p>
    <w:p w14:paraId="4EBB10CF" w14:textId="35B02633" w:rsidR="0055246D" w:rsidRDefault="001C7C93" w:rsidP="001C7C93">
      <w:pPr>
        <w:pStyle w:val="Caption"/>
        <w:rPr>
          <w:i/>
        </w:rPr>
      </w:pPr>
      <w:bookmarkStart w:id="52" w:name="_bookmark20"/>
      <w:bookmarkStart w:id="53" w:name="_Toc99546429"/>
      <w:bookmarkEnd w:id="52"/>
      <w:r>
        <w:t xml:space="preserve">Figure </w:t>
      </w:r>
      <w:r>
        <w:fldChar w:fldCharType="begin"/>
      </w:r>
      <w:r>
        <w:instrText>SEQ Figure \* ARABIC</w:instrText>
      </w:r>
      <w:r>
        <w:fldChar w:fldCharType="separate"/>
      </w:r>
      <w:r w:rsidR="007744A0">
        <w:rPr>
          <w:noProof/>
        </w:rPr>
        <w:t>12</w:t>
      </w:r>
      <w:r>
        <w:fldChar w:fldCharType="end"/>
      </w:r>
      <w:r w:rsidR="00450242">
        <w:t>:</w:t>
      </w:r>
      <w:r w:rsidR="004D7D64">
        <w:t xml:space="preserve"> </w:t>
      </w:r>
      <w:r w:rsidR="00450242">
        <w:t>8.</w:t>
      </w:r>
      <w:r w:rsidR="004D7D64">
        <w:t xml:space="preserve"> </w:t>
      </w:r>
      <w:r w:rsidR="00450242">
        <w:t>Relocation</w:t>
      </w:r>
      <w:r w:rsidR="004D7D64">
        <w:t xml:space="preserve"> </w:t>
      </w:r>
      <w:r w:rsidR="00450242">
        <w:t>Summary</w:t>
      </w:r>
      <w:bookmarkEnd w:id="53"/>
    </w:p>
    <w:p w14:paraId="2235E3B9" w14:textId="5DA897E3" w:rsidR="0055246D" w:rsidRDefault="00450242">
      <w:pPr>
        <w:pStyle w:val="ListParagraph"/>
        <w:numPr>
          <w:ilvl w:val="0"/>
          <w:numId w:val="9"/>
        </w:numPr>
        <w:tabs>
          <w:tab w:val="left" w:pos="560"/>
        </w:tabs>
        <w:ind w:right="478" w:firstLine="0"/>
      </w:pPr>
      <w:r w:rsidRPr="004E7885">
        <w:rPr>
          <w:color w:val="016699" w:themeColor="accent1"/>
        </w:rPr>
        <w:t>Payroll</w:t>
      </w:r>
      <w:r w:rsidR="004D7D64" w:rsidRPr="004E7885">
        <w:rPr>
          <w:color w:val="016699" w:themeColor="accent1"/>
        </w:rPr>
        <w:t xml:space="preserve"> </w:t>
      </w:r>
      <w:r w:rsidRPr="004E7885">
        <w:rPr>
          <w:color w:val="016699" w:themeColor="accent1"/>
        </w:rPr>
        <w:t>–</w:t>
      </w:r>
      <w:r w:rsidR="004D7D64" w:rsidRPr="004E7885">
        <w:rPr>
          <w:color w:val="016699" w:themeColor="accent1"/>
        </w:rPr>
        <w:t xml:space="preserve"> </w:t>
      </w:r>
      <w:r>
        <w:t>An</w:t>
      </w:r>
      <w:r w:rsidR="004D7D64">
        <w:t xml:space="preserve"> </w:t>
      </w:r>
      <w:r>
        <w:t>agency</w:t>
      </w:r>
      <w:r w:rsidR="004D7D64">
        <w:t xml:space="preserve"> </w:t>
      </w:r>
      <w:r>
        <w:t>which</w:t>
      </w:r>
      <w:r w:rsidR="004D7D64">
        <w:t xml:space="preserve"> </w:t>
      </w:r>
      <w:r>
        <w:t>pays</w:t>
      </w:r>
      <w:r w:rsidR="004D7D64">
        <w:t xml:space="preserve"> </w:t>
      </w:r>
      <w:r>
        <w:t>its</w:t>
      </w:r>
      <w:r w:rsidR="004D7D64">
        <w:t xml:space="preserve"> </w:t>
      </w:r>
      <w:r>
        <w:t>domestic</w:t>
      </w:r>
      <w:r w:rsidR="004D7D64">
        <w:t xml:space="preserve"> </w:t>
      </w:r>
      <w:r>
        <w:t>civilian</w:t>
      </w:r>
      <w:r w:rsidR="004D7D64">
        <w:t xml:space="preserve"> </w:t>
      </w:r>
      <w:r>
        <w:t>staff</w:t>
      </w:r>
      <w:r w:rsidR="004D7D64">
        <w:t xml:space="preserve"> </w:t>
      </w:r>
      <w:r>
        <w:t>on</w:t>
      </w:r>
      <w:r w:rsidR="004D7D64">
        <w:t xml:space="preserve"> </w:t>
      </w:r>
      <w:r>
        <w:t>a</w:t>
      </w:r>
      <w:r w:rsidR="004D7D64">
        <w:t xml:space="preserve"> </w:t>
      </w:r>
      <w:r>
        <w:t>bi-weekly</w:t>
      </w:r>
      <w:r w:rsidR="004D7D64">
        <w:t xml:space="preserve"> </w:t>
      </w:r>
      <w:r>
        <w:t>basis</w:t>
      </w:r>
      <w:r w:rsidR="004D7D64">
        <w:t xml:space="preserve"> </w:t>
      </w:r>
      <w:r>
        <w:t>is</w:t>
      </w:r>
      <w:r w:rsidR="004D7D64">
        <w:t xml:space="preserve"> </w:t>
      </w:r>
      <w:r>
        <w:t>processing</w:t>
      </w:r>
      <w:r w:rsidR="004D7D64">
        <w:t xml:space="preserve"> </w:t>
      </w:r>
      <w:r>
        <w:t>payroll</w:t>
      </w:r>
      <w:r w:rsidR="004D7D64">
        <w:t xml:space="preserve"> </w:t>
      </w:r>
      <w:r>
        <w:t>for</w:t>
      </w:r>
      <w:r w:rsidR="004D7D64">
        <w:t xml:space="preserve"> </w:t>
      </w:r>
      <w:r>
        <w:t>a</w:t>
      </w:r>
      <w:r w:rsidR="004D7D64">
        <w:t xml:space="preserve"> </w:t>
      </w:r>
      <w:r>
        <w:t>pay</w:t>
      </w:r>
      <w:r w:rsidR="004D7D64">
        <w:t xml:space="preserve"> </w:t>
      </w:r>
      <w:r>
        <w:t>period</w:t>
      </w:r>
      <w:r w:rsidR="004D7D64">
        <w:t xml:space="preserve"> </w:t>
      </w:r>
      <w:r>
        <w:t>that</w:t>
      </w:r>
      <w:r w:rsidR="004D7D64">
        <w:t xml:space="preserve"> </w:t>
      </w:r>
      <w:r>
        <w:t>will</w:t>
      </w:r>
      <w:r w:rsidR="004D7D64">
        <w:t xml:space="preserve"> </w:t>
      </w:r>
      <w:r>
        <w:t>cross</w:t>
      </w:r>
      <w:r w:rsidR="004D7D64">
        <w:t xml:space="preserve"> </w:t>
      </w:r>
      <w:r>
        <w:t>an</w:t>
      </w:r>
      <w:r w:rsidR="004D7D64">
        <w:t xml:space="preserve"> </w:t>
      </w:r>
      <w:r>
        <w:t>accounting</w:t>
      </w:r>
      <w:r w:rsidR="004D7D64">
        <w:t xml:space="preserve"> </w:t>
      </w:r>
      <w:r>
        <w:t>period</w:t>
      </w:r>
      <w:r w:rsidR="004D7D64">
        <w:t xml:space="preserve"> </w:t>
      </w:r>
      <w:r>
        <w:t>threshold.</w:t>
      </w:r>
      <w:r w:rsidR="004D7D64">
        <w:t xml:space="preserve"> </w:t>
      </w:r>
      <w:r>
        <w:t>In</w:t>
      </w:r>
      <w:r w:rsidR="004D7D64">
        <w:t xml:space="preserve"> </w:t>
      </w:r>
      <w:r>
        <w:t>this</w:t>
      </w:r>
      <w:r w:rsidR="004D7D64">
        <w:t xml:space="preserve"> </w:t>
      </w:r>
      <w:r>
        <w:t>thread,</w:t>
      </w:r>
      <w:r w:rsidR="004D7D64">
        <w:t xml:space="preserve"> </w:t>
      </w:r>
      <w:r>
        <w:t>the</w:t>
      </w:r>
      <w:r w:rsidR="004D7D64">
        <w:t xml:space="preserve"> </w:t>
      </w:r>
      <w:r>
        <w:t>agency</w:t>
      </w:r>
      <w:r w:rsidR="004D7D64">
        <w:t xml:space="preserve"> </w:t>
      </w:r>
      <w:r>
        <w:t>records</w:t>
      </w:r>
      <w:r w:rsidR="004D7D64">
        <w:t xml:space="preserve"> </w:t>
      </w:r>
      <w:r>
        <w:t>its</w:t>
      </w:r>
      <w:r w:rsidR="004D7D64">
        <w:t xml:space="preserve"> </w:t>
      </w:r>
      <w:r>
        <w:t>budget</w:t>
      </w:r>
      <w:r w:rsidR="004D7D64">
        <w:t xml:space="preserve"> </w:t>
      </w:r>
      <w:r>
        <w:t>into</w:t>
      </w:r>
      <w:r w:rsidR="004D7D64">
        <w:t xml:space="preserve"> </w:t>
      </w:r>
      <w:r>
        <w:t>the</w:t>
      </w:r>
      <w:r w:rsidR="004D7D64">
        <w:t xml:space="preserve"> </w:t>
      </w:r>
      <w:r>
        <w:t>FM</w:t>
      </w:r>
      <w:r w:rsidR="004D7D64">
        <w:t xml:space="preserve"> </w:t>
      </w:r>
      <w:r>
        <w:t>solution</w:t>
      </w:r>
      <w:r w:rsidR="004D7D64">
        <w:t xml:space="preserve"> </w:t>
      </w:r>
      <w:r>
        <w:t>(010.FFM.L1.01),</w:t>
      </w:r>
      <w:r w:rsidR="004D7D64">
        <w:t xml:space="preserve"> </w:t>
      </w:r>
      <w:r>
        <w:t>then</w:t>
      </w:r>
      <w:r w:rsidR="004D7D64">
        <w:t xml:space="preserve"> </w:t>
      </w:r>
      <w:r>
        <w:t>accrues</w:t>
      </w:r>
      <w:r w:rsidR="004D7D64">
        <w:t xml:space="preserve"> </w:t>
      </w:r>
      <w:r>
        <w:t>payroll</w:t>
      </w:r>
      <w:r w:rsidR="004D7D64">
        <w:t xml:space="preserve"> </w:t>
      </w:r>
      <w:r>
        <w:t>and</w:t>
      </w:r>
      <w:r w:rsidR="004D7D64">
        <w:t xml:space="preserve"> </w:t>
      </w:r>
      <w:r>
        <w:t>benefit</w:t>
      </w:r>
      <w:r w:rsidR="004D7D64">
        <w:t xml:space="preserve"> </w:t>
      </w:r>
      <w:r>
        <w:t>expenses</w:t>
      </w:r>
      <w:r w:rsidR="004D7D64">
        <w:t xml:space="preserve"> </w:t>
      </w:r>
      <w:r>
        <w:t>in</w:t>
      </w:r>
      <w:r w:rsidR="004D7D64">
        <w:t xml:space="preserve"> </w:t>
      </w:r>
      <w:r>
        <w:t>the</w:t>
      </w:r>
      <w:r w:rsidR="004D7D64">
        <w:t xml:space="preserve"> </w:t>
      </w:r>
      <w:r>
        <w:t>closing</w:t>
      </w:r>
      <w:r w:rsidR="004D7D64">
        <w:t xml:space="preserve"> </w:t>
      </w:r>
      <w:r>
        <w:t>period</w:t>
      </w:r>
      <w:r w:rsidR="004D7D64">
        <w:t xml:space="preserve"> </w:t>
      </w:r>
      <w:r>
        <w:t>before</w:t>
      </w:r>
      <w:r w:rsidR="004D7D64">
        <w:t xml:space="preserve"> </w:t>
      </w:r>
      <w:r>
        <w:t>receiving</w:t>
      </w:r>
      <w:r w:rsidR="004D7D64">
        <w:t xml:space="preserve"> </w:t>
      </w:r>
      <w:r>
        <w:t>and</w:t>
      </w:r>
      <w:r w:rsidR="004D7D64">
        <w:t xml:space="preserve"> </w:t>
      </w:r>
      <w:r>
        <w:t>posting</w:t>
      </w:r>
      <w:r w:rsidR="004D7D64">
        <w:t xml:space="preserve"> </w:t>
      </w:r>
      <w:r>
        <w:t>actual</w:t>
      </w:r>
      <w:r w:rsidR="004D7D64">
        <w:t xml:space="preserve"> </w:t>
      </w:r>
      <w:r>
        <w:t>payroll</w:t>
      </w:r>
      <w:r w:rsidR="004D7D64">
        <w:t xml:space="preserve"> </w:t>
      </w:r>
      <w:r>
        <w:t>and</w:t>
      </w:r>
      <w:r w:rsidR="004D7D64">
        <w:t xml:space="preserve"> </w:t>
      </w:r>
      <w:r>
        <w:t>benefit</w:t>
      </w:r>
      <w:r w:rsidR="004D7D64">
        <w:t xml:space="preserve"> </w:t>
      </w:r>
      <w:r>
        <w:t>expense</w:t>
      </w:r>
      <w:r w:rsidR="004D7D64">
        <w:t xml:space="preserve"> </w:t>
      </w:r>
      <w:r>
        <w:t>information</w:t>
      </w:r>
      <w:r w:rsidR="004D7D64">
        <w:t xml:space="preserve"> </w:t>
      </w:r>
      <w:r>
        <w:t>in</w:t>
      </w:r>
      <w:r w:rsidR="004D7D64">
        <w:t xml:space="preserve"> </w:t>
      </w:r>
      <w:r>
        <w:t>the</w:t>
      </w:r>
      <w:r w:rsidR="004D7D64">
        <w:t xml:space="preserve"> </w:t>
      </w:r>
      <w:r>
        <w:t>next</w:t>
      </w:r>
      <w:r w:rsidR="004D7D64">
        <w:t xml:space="preserve"> </w:t>
      </w:r>
      <w:r>
        <w:t>accounting</w:t>
      </w:r>
      <w:r w:rsidR="004D7D64">
        <w:t xml:space="preserve"> </w:t>
      </w:r>
      <w:r>
        <w:t>period</w:t>
      </w:r>
      <w:r w:rsidR="004D7D64">
        <w:rPr>
          <w:spacing w:val="-6"/>
        </w:rPr>
        <w:t xml:space="preserve"> </w:t>
      </w:r>
      <w:r>
        <w:t>(090.FFM.L1.01).</w:t>
      </w:r>
    </w:p>
    <w:p w14:paraId="5097E222" w14:textId="77777777" w:rsidR="0055246D" w:rsidRDefault="00450242" w:rsidP="008620DB">
      <w:pPr>
        <w:pStyle w:val="Anchor"/>
        <w:rPr>
          <w:sz w:val="10"/>
        </w:rPr>
      </w:pPr>
      <w:r>
        <w:rPr>
          <w:noProof/>
        </w:rPr>
        <w:drawing>
          <wp:inline distT="0" distB="0" distL="0" distR="0" wp14:anchorId="552762CA" wp14:editId="4BD57B8B">
            <wp:extent cx="5958368" cy="1967293"/>
            <wp:effectExtent l="0" t="0" r="0" b="0"/>
            <wp:docPr id="25" name="image15.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5.p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958368" cy="1967293"/>
                    </a:xfrm>
                    <a:prstGeom prst="rect">
                      <a:avLst/>
                    </a:prstGeom>
                  </pic:spPr>
                </pic:pic>
              </a:graphicData>
            </a:graphic>
          </wp:inline>
        </w:drawing>
      </w:r>
    </w:p>
    <w:p w14:paraId="492876E8" w14:textId="7DA1DD05" w:rsidR="0055246D" w:rsidRDefault="001C7C93" w:rsidP="001C7C93">
      <w:pPr>
        <w:pStyle w:val="Caption"/>
        <w:rPr>
          <w:i/>
        </w:rPr>
      </w:pPr>
      <w:bookmarkStart w:id="54" w:name="_bookmark21"/>
      <w:bookmarkStart w:id="55" w:name="_Toc99546430"/>
      <w:bookmarkEnd w:id="54"/>
      <w:r>
        <w:t xml:space="preserve">Figure </w:t>
      </w:r>
      <w:r>
        <w:fldChar w:fldCharType="begin"/>
      </w:r>
      <w:r>
        <w:instrText>SEQ Figure \* ARABIC</w:instrText>
      </w:r>
      <w:r>
        <w:fldChar w:fldCharType="separate"/>
      </w:r>
      <w:r w:rsidR="007744A0">
        <w:rPr>
          <w:noProof/>
        </w:rPr>
        <w:t>13</w:t>
      </w:r>
      <w:r>
        <w:fldChar w:fldCharType="end"/>
      </w:r>
      <w:r w:rsidR="00450242">
        <w:t>:</w:t>
      </w:r>
      <w:r w:rsidR="004D7D64">
        <w:t xml:space="preserve"> </w:t>
      </w:r>
      <w:r w:rsidR="00450242">
        <w:t>9.</w:t>
      </w:r>
      <w:r w:rsidR="004D7D64">
        <w:t xml:space="preserve"> </w:t>
      </w:r>
      <w:r w:rsidR="00450242">
        <w:t>Payroll</w:t>
      </w:r>
      <w:r w:rsidR="004D7D64">
        <w:t xml:space="preserve"> </w:t>
      </w:r>
      <w:r w:rsidR="00450242">
        <w:t>Summary</w:t>
      </w:r>
      <w:bookmarkEnd w:id="55"/>
    </w:p>
    <w:p w14:paraId="55E87E29" w14:textId="198BFF08" w:rsidR="0055246D" w:rsidRDefault="00450242">
      <w:pPr>
        <w:pStyle w:val="ListParagraph"/>
        <w:numPr>
          <w:ilvl w:val="0"/>
          <w:numId w:val="9"/>
        </w:numPr>
        <w:tabs>
          <w:tab w:val="left" w:pos="680"/>
        </w:tabs>
        <w:spacing w:before="90"/>
        <w:ind w:right="517" w:firstLine="0"/>
      </w:pPr>
      <w:r w:rsidRPr="004E7885">
        <w:rPr>
          <w:color w:val="016699" w:themeColor="accent1"/>
        </w:rPr>
        <w:t>Direct</w:t>
      </w:r>
      <w:r w:rsidR="004D7D64" w:rsidRPr="004E7885">
        <w:rPr>
          <w:color w:val="016699" w:themeColor="accent1"/>
        </w:rPr>
        <w:t xml:space="preserve"> </w:t>
      </w:r>
      <w:r w:rsidRPr="004E7885">
        <w:rPr>
          <w:color w:val="016699" w:themeColor="accent1"/>
        </w:rPr>
        <w:t>Loan</w:t>
      </w:r>
      <w:r w:rsidR="004D7D64" w:rsidRPr="004E7885">
        <w:rPr>
          <w:color w:val="016699" w:themeColor="accent1"/>
        </w:rPr>
        <w:t xml:space="preserve"> </w:t>
      </w:r>
      <w:r w:rsidRPr="004E7885">
        <w:rPr>
          <w:color w:val="016699" w:themeColor="accent1"/>
        </w:rPr>
        <w:t>–</w:t>
      </w:r>
      <w:r w:rsidR="004D7D64" w:rsidRPr="004E7885">
        <w:rPr>
          <w:color w:val="016699" w:themeColor="accent1"/>
        </w:rPr>
        <w:t xml:space="preserve"> </w:t>
      </w:r>
      <w:r>
        <w:t>An</w:t>
      </w:r>
      <w:r w:rsidR="004D7D64">
        <w:t xml:space="preserve"> </w:t>
      </w:r>
      <w:r>
        <w:t>agency</w:t>
      </w:r>
      <w:r w:rsidR="004D7D64">
        <w:t xml:space="preserve"> </w:t>
      </w:r>
      <w:r>
        <w:t>manages</w:t>
      </w:r>
      <w:r w:rsidR="004D7D64">
        <w:t xml:space="preserve"> </w:t>
      </w:r>
      <w:r>
        <w:t>a</w:t>
      </w:r>
      <w:r w:rsidR="004D7D64">
        <w:t xml:space="preserve"> </w:t>
      </w:r>
      <w:r>
        <w:t>program</w:t>
      </w:r>
      <w:r w:rsidR="004D7D64">
        <w:t xml:space="preserve"> </w:t>
      </w:r>
      <w:r>
        <w:t>which</w:t>
      </w:r>
      <w:r w:rsidR="004D7D64">
        <w:t xml:space="preserve"> </w:t>
      </w:r>
      <w:r>
        <w:t>makes</w:t>
      </w:r>
      <w:r w:rsidR="004D7D64">
        <w:t xml:space="preserve"> </w:t>
      </w:r>
      <w:r>
        <w:t>direct</w:t>
      </w:r>
      <w:r w:rsidR="004D7D64">
        <w:t xml:space="preserve"> </w:t>
      </w:r>
      <w:r>
        <w:t>loans</w:t>
      </w:r>
      <w:r w:rsidR="004D7D64">
        <w:t xml:space="preserve"> </w:t>
      </w:r>
      <w:r>
        <w:t>to</w:t>
      </w:r>
      <w:r w:rsidR="004D7D64">
        <w:t xml:space="preserve"> </w:t>
      </w:r>
      <w:r>
        <w:t>the</w:t>
      </w:r>
      <w:r w:rsidR="004D7D64">
        <w:t xml:space="preserve"> </w:t>
      </w:r>
      <w:r>
        <w:t>public.</w:t>
      </w:r>
      <w:r w:rsidR="004D7D64">
        <w:t xml:space="preserve"> </w:t>
      </w:r>
      <w:r>
        <w:rPr>
          <w:spacing w:val="-3"/>
        </w:rPr>
        <w:t>In</w:t>
      </w:r>
      <w:r w:rsidR="004D7D64">
        <w:rPr>
          <w:spacing w:val="-3"/>
        </w:rPr>
        <w:t xml:space="preserve"> </w:t>
      </w:r>
      <w:r>
        <w:t>this</w:t>
      </w:r>
      <w:r w:rsidR="004D7D64">
        <w:t xml:space="preserve"> </w:t>
      </w:r>
      <w:r>
        <w:t>thread,</w:t>
      </w:r>
      <w:r w:rsidR="004D7D64">
        <w:t xml:space="preserve"> </w:t>
      </w:r>
      <w:r>
        <w:t>the</w:t>
      </w:r>
      <w:r w:rsidR="004D7D64">
        <w:t xml:space="preserve"> </w:t>
      </w:r>
      <w:r>
        <w:t>agency</w:t>
      </w:r>
      <w:r w:rsidR="004D7D64">
        <w:t xml:space="preserve"> </w:t>
      </w:r>
      <w:r>
        <w:t>records</w:t>
      </w:r>
      <w:r w:rsidR="004D7D64">
        <w:t xml:space="preserve"> </w:t>
      </w:r>
      <w:r>
        <w:t>its</w:t>
      </w:r>
      <w:r w:rsidR="004D7D64">
        <w:t xml:space="preserve"> </w:t>
      </w:r>
      <w:r>
        <w:t>budget</w:t>
      </w:r>
      <w:r w:rsidR="004D7D64">
        <w:t xml:space="preserve"> </w:t>
      </w:r>
      <w:r>
        <w:t>and</w:t>
      </w:r>
      <w:r w:rsidR="004D7D64">
        <w:t xml:space="preserve"> </w:t>
      </w:r>
      <w:r>
        <w:t>its</w:t>
      </w:r>
      <w:r w:rsidR="004D7D64">
        <w:t xml:space="preserve"> </w:t>
      </w:r>
      <w:r>
        <w:t>borrowing</w:t>
      </w:r>
      <w:r w:rsidR="004D7D64">
        <w:t xml:space="preserve"> </w:t>
      </w:r>
      <w:r>
        <w:t>authority</w:t>
      </w:r>
      <w:r w:rsidR="004D7D64">
        <w:t xml:space="preserve"> </w:t>
      </w:r>
      <w:r>
        <w:t>into</w:t>
      </w:r>
      <w:r w:rsidR="004D7D64">
        <w:t xml:space="preserve"> </w:t>
      </w:r>
      <w:r>
        <w:t>the</w:t>
      </w:r>
      <w:r w:rsidR="004D7D64">
        <w:t xml:space="preserve"> </w:t>
      </w:r>
      <w:r>
        <w:t>FM</w:t>
      </w:r>
      <w:r w:rsidR="004D7D64">
        <w:t xml:space="preserve"> </w:t>
      </w:r>
      <w:r>
        <w:t>solution</w:t>
      </w:r>
      <w:r w:rsidR="004D7D64">
        <w:t xml:space="preserve"> </w:t>
      </w:r>
      <w:r>
        <w:t>(010.FFM.L1.01,</w:t>
      </w:r>
      <w:r w:rsidR="004D7D64">
        <w:t xml:space="preserve"> </w:t>
      </w:r>
      <w:r>
        <w:t>010.FFM.L3.01),</w:t>
      </w:r>
      <w:r w:rsidR="004D7D64">
        <w:t xml:space="preserve"> </w:t>
      </w:r>
      <w:r>
        <w:t>then</w:t>
      </w:r>
      <w:r w:rsidR="004D7D64">
        <w:t xml:space="preserve"> </w:t>
      </w:r>
      <w:r>
        <w:t>closes,</w:t>
      </w:r>
      <w:r w:rsidR="004D7D64">
        <w:t xml:space="preserve"> </w:t>
      </w:r>
      <w:r>
        <w:t>disburses</w:t>
      </w:r>
      <w:r w:rsidR="004D7D64">
        <w:t xml:space="preserve"> </w:t>
      </w:r>
      <w:r>
        <w:t>and</w:t>
      </w:r>
      <w:r w:rsidR="004D7D64">
        <w:t xml:space="preserve"> </w:t>
      </w:r>
      <w:r>
        <w:t>collects</w:t>
      </w:r>
      <w:r w:rsidR="004D7D64">
        <w:t xml:space="preserve"> </w:t>
      </w:r>
      <w:r>
        <w:t>payments</w:t>
      </w:r>
      <w:r w:rsidR="004D7D64">
        <w:t xml:space="preserve"> </w:t>
      </w:r>
      <w:r>
        <w:t>on</w:t>
      </w:r>
      <w:r w:rsidR="004D7D64">
        <w:t xml:space="preserve"> </w:t>
      </w:r>
      <w:r>
        <w:t>the</w:t>
      </w:r>
      <w:r w:rsidR="004D7D64">
        <w:t xml:space="preserve"> </w:t>
      </w:r>
      <w:r>
        <w:t>direct</w:t>
      </w:r>
      <w:r w:rsidR="004D7D64">
        <w:t xml:space="preserve"> </w:t>
      </w:r>
      <w:r>
        <w:t>loan</w:t>
      </w:r>
      <w:r w:rsidR="004D7D64">
        <w:rPr>
          <w:spacing w:val="-1"/>
        </w:rPr>
        <w:t xml:space="preserve"> </w:t>
      </w:r>
      <w:r>
        <w:t>(110.FFM.L2.01).</w:t>
      </w:r>
    </w:p>
    <w:p w14:paraId="70822271" w14:textId="77777777" w:rsidR="0055246D" w:rsidRDefault="00450242" w:rsidP="008620DB">
      <w:pPr>
        <w:pStyle w:val="Anchor"/>
        <w:rPr>
          <w:sz w:val="10"/>
        </w:rPr>
      </w:pPr>
      <w:r>
        <w:rPr>
          <w:noProof/>
        </w:rPr>
        <w:lastRenderedPageBreak/>
        <w:drawing>
          <wp:inline distT="0" distB="0" distL="0" distR="0" wp14:anchorId="3669178C" wp14:editId="57F15145">
            <wp:extent cx="5947464" cy="2847975"/>
            <wp:effectExtent l="0" t="0" r="0" b="0"/>
            <wp:docPr id="27" name="image16.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6.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947464" cy="2847975"/>
                    </a:xfrm>
                    <a:prstGeom prst="rect">
                      <a:avLst/>
                    </a:prstGeom>
                  </pic:spPr>
                </pic:pic>
              </a:graphicData>
            </a:graphic>
          </wp:inline>
        </w:drawing>
      </w:r>
    </w:p>
    <w:p w14:paraId="6007F6AF" w14:textId="058A0A93" w:rsidR="0055246D" w:rsidRDefault="001C7C93" w:rsidP="001C7C93">
      <w:pPr>
        <w:pStyle w:val="Caption"/>
        <w:rPr>
          <w:i/>
        </w:rPr>
      </w:pPr>
      <w:bookmarkStart w:id="56" w:name="_bookmark22"/>
      <w:bookmarkStart w:id="57" w:name="_Toc99546431"/>
      <w:bookmarkEnd w:id="56"/>
      <w:r>
        <w:t xml:space="preserve">Figure </w:t>
      </w:r>
      <w:r>
        <w:fldChar w:fldCharType="begin"/>
      </w:r>
      <w:r>
        <w:instrText>SEQ Figure \* ARABIC</w:instrText>
      </w:r>
      <w:r>
        <w:fldChar w:fldCharType="separate"/>
      </w:r>
      <w:r w:rsidR="007744A0">
        <w:rPr>
          <w:noProof/>
        </w:rPr>
        <w:t>14</w:t>
      </w:r>
      <w:r>
        <w:fldChar w:fldCharType="end"/>
      </w:r>
      <w:r w:rsidR="00450242">
        <w:t>:</w:t>
      </w:r>
      <w:r w:rsidR="004D7D64">
        <w:t xml:space="preserve"> </w:t>
      </w:r>
      <w:r w:rsidR="00450242">
        <w:t>10.</w:t>
      </w:r>
      <w:r w:rsidR="004D7D64">
        <w:t xml:space="preserve"> </w:t>
      </w:r>
      <w:r w:rsidR="00450242">
        <w:t>Direct</w:t>
      </w:r>
      <w:r w:rsidR="004D7D64">
        <w:t xml:space="preserve"> </w:t>
      </w:r>
      <w:r w:rsidR="00450242">
        <w:t>Loan</w:t>
      </w:r>
      <w:r w:rsidR="004D7D64">
        <w:t xml:space="preserve"> </w:t>
      </w:r>
      <w:r w:rsidR="00450242">
        <w:t>Summary</w:t>
      </w:r>
      <w:bookmarkEnd w:id="57"/>
    </w:p>
    <w:p w14:paraId="29663BCE" w14:textId="58ECA4D0" w:rsidR="0055246D" w:rsidRDefault="00450242">
      <w:pPr>
        <w:pStyle w:val="ListParagraph"/>
        <w:numPr>
          <w:ilvl w:val="0"/>
          <w:numId w:val="9"/>
        </w:numPr>
        <w:tabs>
          <w:tab w:val="left" w:pos="680"/>
        </w:tabs>
        <w:spacing w:before="229"/>
        <w:ind w:right="520" w:firstLine="0"/>
      </w:pPr>
      <w:r w:rsidRPr="004E7885">
        <w:rPr>
          <w:color w:val="016699" w:themeColor="accent1"/>
        </w:rPr>
        <w:t>Guaranteed</w:t>
      </w:r>
      <w:r w:rsidR="004D7D64" w:rsidRPr="004E7885">
        <w:rPr>
          <w:color w:val="016699" w:themeColor="accent1"/>
        </w:rPr>
        <w:t xml:space="preserve"> </w:t>
      </w:r>
      <w:r w:rsidRPr="004E7885">
        <w:rPr>
          <w:color w:val="016699" w:themeColor="accent1"/>
        </w:rPr>
        <w:t>Loan</w:t>
      </w:r>
      <w:r w:rsidR="004D7D64" w:rsidRPr="004E7885">
        <w:rPr>
          <w:color w:val="016699" w:themeColor="accent1"/>
        </w:rPr>
        <w:t xml:space="preserve"> </w:t>
      </w:r>
      <w:r w:rsidRPr="004E7885">
        <w:rPr>
          <w:color w:val="016699" w:themeColor="accent1"/>
        </w:rPr>
        <w:t>–</w:t>
      </w:r>
      <w:r w:rsidR="004D7D64" w:rsidRPr="004E7885">
        <w:rPr>
          <w:color w:val="016699" w:themeColor="accent1"/>
        </w:rPr>
        <w:t xml:space="preserve"> </w:t>
      </w:r>
      <w:r>
        <w:t>An</w:t>
      </w:r>
      <w:r w:rsidR="004D7D64">
        <w:t xml:space="preserve"> </w:t>
      </w:r>
      <w:r>
        <w:t>agency</w:t>
      </w:r>
      <w:r w:rsidR="004D7D64">
        <w:t xml:space="preserve"> </w:t>
      </w:r>
      <w:r>
        <w:t>manages</w:t>
      </w:r>
      <w:r w:rsidR="004D7D64">
        <w:t xml:space="preserve"> </w:t>
      </w:r>
      <w:r>
        <w:t>a</w:t>
      </w:r>
      <w:r w:rsidR="004D7D64">
        <w:t xml:space="preserve"> </w:t>
      </w:r>
      <w:r>
        <w:t>program</w:t>
      </w:r>
      <w:r w:rsidR="004D7D64">
        <w:t xml:space="preserve"> </w:t>
      </w:r>
      <w:r>
        <w:t>which</w:t>
      </w:r>
      <w:r w:rsidR="004D7D64">
        <w:t xml:space="preserve"> </w:t>
      </w:r>
      <w:r>
        <w:t>guarantees</w:t>
      </w:r>
      <w:r w:rsidR="004D7D64">
        <w:t xml:space="preserve"> </w:t>
      </w:r>
      <w:r>
        <w:t>third</w:t>
      </w:r>
      <w:r w:rsidR="004D7D64">
        <w:t xml:space="preserve"> </w:t>
      </w:r>
      <w:r>
        <w:t>party</w:t>
      </w:r>
      <w:r w:rsidR="004D7D64">
        <w:t xml:space="preserve"> </w:t>
      </w:r>
      <w:r>
        <w:t>loans</w:t>
      </w:r>
      <w:r w:rsidR="004D7D64">
        <w:t xml:space="preserve"> </w:t>
      </w:r>
      <w:r>
        <w:t>to</w:t>
      </w:r>
      <w:r w:rsidR="004D7D64">
        <w:t xml:space="preserve"> </w:t>
      </w:r>
      <w:r>
        <w:t>the</w:t>
      </w:r>
      <w:r w:rsidR="004D7D64">
        <w:t xml:space="preserve"> </w:t>
      </w:r>
      <w:r>
        <w:t>public.</w:t>
      </w:r>
      <w:r w:rsidR="004D7D64">
        <w:t xml:space="preserve"> </w:t>
      </w:r>
      <w:r>
        <w:rPr>
          <w:spacing w:val="-3"/>
        </w:rPr>
        <w:t>In</w:t>
      </w:r>
      <w:r w:rsidR="004D7D64">
        <w:rPr>
          <w:spacing w:val="-3"/>
        </w:rPr>
        <w:t xml:space="preserve"> </w:t>
      </w:r>
      <w:r>
        <w:t>this</w:t>
      </w:r>
      <w:r w:rsidR="004D7D64">
        <w:t xml:space="preserve"> </w:t>
      </w:r>
      <w:r>
        <w:t>thread,</w:t>
      </w:r>
      <w:r w:rsidR="004D7D64">
        <w:t xml:space="preserve"> </w:t>
      </w:r>
      <w:r>
        <w:t>the</w:t>
      </w:r>
      <w:r w:rsidR="004D7D64">
        <w:t xml:space="preserve"> </w:t>
      </w:r>
      <w:r>
        <w:t>agency</w:t>
      </w:r>
      <w:r w:rsidR="004D7D64">
        <w:t xml:space="preserve"> </w:t>
      </w:r>
      <w:r>
        <w:t>records</w:t>
      </w:r>
      <w:r w:rsidR="004D7D64">
        <w:t xml:space="preserve"> </w:t>
      </w:r>
      <w:r>
        <w:t>its</w:t>
      </w:r>
      <w:r w:rsidR="004D7D64">
        <w:t xml:space="preserve"> </w:t>
      </w:r>
      <w:r>
        <w:t>budget</w:t>
      </w:r>
      <w:r w:rsidR="004D7D64">
        <w:t xml:space="preserve"> </w:t>
      </w:r>
      <w:r>
        <w:t>and</w:t>
      </w:r>
      <w:r w:rsidR="004D7D64">
        <w:t xml:space="preserve"> </w:t>
      </w:r>
      <w:r>
        <w:t>its</w:t>
      </w:r>
      <w:r w:rsidR="004D7D64">
        <w:t xml:space="preserve"> </w:t>
      </w:r>
      <w:r>
        <w:t>borrowing</w:t>
      </w:r>
      <w:r w:rsidR="004D7D64">
        <w:t xml:space="preserve"> </w:t>
      </w:r>
      <w:r>
        <w:t>authority</w:t>
      </w:r>
      <w:r w:rsidR="004D7D64">
        <w:t xml:space="preserve"> </w:t>
      </w:r>
      <w:r>
        <w:t>into</w:t>
      </w:r>
      <w:r w:rsidR="004D7D64">
        <w:t xml:space="preserve"> </w:t>
      </w:r>
      <w:r>
        <w:t>the</w:t>
      </w:r>
      <w:r w:rsidR="004D7D64">
        <w:t xml:space="preserve"> </w:t>
      </w:r>
      <w:r>
        <w:t>FM</w:t>
      </w:r>
      <w:r w:rsidR="004D7D64">
        <w:t xml:space="preserve"> </w:t>
      </w:r>
      <w:r>
        <w:t>solution</w:t>
      </w:r>
      <w:r w:rsidR="004D7D64">
        <w:t xml:space="preserve"> </w:t>
      </w:r>
      <w:r>
        <w:t>(010.FFM.L1.01,</w:t>
      </w:r>
      <w:r w:rsidR="004D7D64">
        <w:t xml:space="preserve"> </w:t>
      </w:r>
      <w:r>
        <w:t>010.FFM.L3.01)</w:t>
      </w:r>
      <w:r>
        <w:rPr>
          <w:color w:val="0070C0"/>
        </w:rPr>
        <w:t>.</w:t>
      </w:r>
      <w:r w:rsidR="004D7D64">
        <w:rPr>
          <w:color w:val="0070C0"/>
        </w:rPr>
        <w:t xml:space="preserve"> </w:t>
      </w:r>
      <w:r>
        <w:t>The</w:t>
      </w:r>
      <w:r w:rsidR="004D7D64">
        <w:t xml:space="preserve"> </w:t>
      </w:r>
      <w:r>
        <w:t>agency</w:t>
      </w:r>
      <w:r w:rsidR="004D7D64">
        <w:t xml:space="preserve"> </w:t>
      </w:r>
      <w:r>
        <w:t>guarantees</w:t>
      </w:r>
      <w:r w:rsidR="004D7D64">
        <w:t xml:space="preserve"> </w:t>
      </w:r>
      <w:r>
        <w:t>a</w:t>
      </w:r>
      <w:r w:rsidR="004D7D64">
        <w:t xml:space="preserve"> </w:t>
      </w:r>
      <w:r>
        <w:t>loan</w:t>
      </w:r>
      <w:r w:rsidR="004D7D64">
        <w:t xml:space="preserve"> </w:t>
      </w:r>
      <w:r>
        <w:t>which</w:t>
      </w:r>
      <w:r w:rsidR="004D7D64">
        <w:t xml:space="preserve"> </w:t>
      </w:r>
      <w:r>
        <w:t>eventually</w:t>
      </w:r>
      <w:r w:rsidR="004D7D64">
        <w:t xml:space="preserve"> </w:t>
      </w:r>
      <w:r>
        <w:t>defaults,</w:t>
      </w:r>
      <w:r w:rsidR="004D7D64">
        <w:t xml:space="preserve"> </w:t>
      </w:r>
      <w:r>
        <w:t>is</w:t>
      </w:r>
      <w:r w:rsidR="004D7D64">
        <w:t xml:space="preserve"> </w:t>
      </w:r>
      <w:r>
        <w:t>referred</w:t>
      </w:r>
      <w:r w:rsidR="004D7D64">
        <w:t xml:space="preserve"> </w:t>
      </w:r>
      <w:r>
        <w:t>to</w:t>
      </w:r>
      <w:r w:rsidR="004D7D64">
        <w:t xml:space="preserve"> </w:t>
      </w:r>
      <w:r>
        <w:t>Treasury</w:t>
      </w:r>
      <w:r w:rsidR="004D7D64">
        <w:t xml:space="preserve"> </w:t>
      </w:r>
      <w:r>
        <w:t>for</w:t>
      </w:r>
      <w:r w:rsidR="004D7D64">
        <w:t xml:space="preserve"> </w:t>
      </w:r>
      <w:r>
        <w:t>collection,</w:t>
      </w:r>
      <w:r w:rsidR="004D7D64">
        <w:t xml:space="preserve"> </w:t>
      </w:r>
      <w:r>
        <w:t>and</w:t>
      </w:r>
      <w:r w:rsidR="004D7D64">
        <w:t xml:space="preserve"> </w:t>
      </w:r>
      <w:r>
        <w:t>requires</w:t>
      </w:r>
      <w:r w:rsidR="004D7D64">
        <w:t xml:space="preserve"> </w:t>
      </w:r>
      <w:r>
        <w:t>payment</w:t>
      </w:r>
      <w:r w:rsidR="004D7D64">
        <w:t xml:space="preserve"> </w:t>
      </w:r>
      <w:r>
        <w:t>of</w:t>
      </w:r>
      <w:r w:rsidR="004D7D64">
        <w:t xml:space="preserve"> </w:t>
      </w:r>
      <w:r>
        <w:t>the</w:t>
      </w:r>
      <w:r w:rsidR="004D7D64">
        <w:t xml:space="preserve"> </w:t>
      </w:r>
      <w:r>
        <w:t>guarantee</w:t>
      </w:r>
      <w:r w:rsidR="004D7D64">
        <w:t xml:space="preserve"> </w:t>
      </w:r>
      <w:r>
        <w:t>and</w:t>
      </w:r>
      <w:r w:rsidR="004D7D64">
        <w:t xml:space="preserve"> </w:t>
      </w:r>
      <w:r>
        <w:t>collection</w:t>
      </w:r>
      <w:r w:rsidR="004D7D64">
        <w:t xml:space="preserve"> </w:t>
      </w:r>
      <w:r>
        <w:t>from</w:t>
      </w:r>
      <w:r w:rsidR="004D7D64">
        <w:t xml:space="preserve"> </w:t>
      </w:r>
      <w:r>
        <w:t>the</w:t>
      </w:r>
      <w:r w:rsidR="004D7D64">
        <w:t xml:space="preserve"> </w:t>
      </w:r>
      <w:r>
        <w:t>borrower</w:t>
      </w:r>
      <w:r w:rsidR="004D7D64">
        <w:rPr>
          <w:spacing w:val="-3"/>
        </w:rPr>
        <w:t xml:space="preserve"> </w:t>
      </w:r>
      <w:r>
        <w:t>(110.FFM.L2.02).</w:t>
      </w:r>
    </w:p>
    <w:p w14:paraId="0512717A" w14:textId="77777777" w:rsidR="0055246D" w:rsidRDefault="00450242" w:rsidP="008620DB">
      <w:pPr>
        <w:pStyle w:val="Anchor"/>
        <w:rPr>
          <w:sz w:val="10"/>
        </w:rPr>
      </w:pPr>
      <w:r>
        <w:rPr>
          <w:noProof/>
        </w:rPr>
        <w:drawing>
          <wp:inline distT="0" distB="0" distL="0" distR="0" wp14:anchorId="71389732" wp14:editId="5FC7B2BC">
            <wp:extent cx="5971182" cy="2493645"/>
            <wp:effectExtent l="0" t="0" r="0" b="0"/>
            <wp:docPr id="29" name="image17.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7.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971182" cy="2493645"/>
                    </a:xfrm>
                    <a:prstGeom prst="rect">
                      <a:avLst/>
                    </a:prstGeom>
                  </pic:spPr>
                </pic:pic>
              </a:graphicData>
            </a:graphic>
          </wp:inline>
        </w:drawing>
      </w:r>
    </w:p>
    <w:p w14:paraId="008D0F6E" w14:textId="344636DA" w:rsidR="0055246D" w:rsidRDefault="00052100" w:rsidP="00052100">
      <w:pPr>
        <w:pStyle w:val="Caption"/>
        <w:rPr>
          <w:i/>
        </w:rPr>
      </w:pPr>
      <w:bookmarkStart w:id="58" w:name="_bookmark23"/>
      <w:bookmarkStart w:id="59" w:name="_Toc99546432"/>
      <w:bookmarkEnd w:id="58"/>
      <w:r>
        <w:t xml:space="preserve">Figure </w:t>
      </w:r>
      <w:r>
        <w:fldChar w:fldCharType="begin"/>
      </w:r>
      <w:r>
        <w:instrText>SEQ Figure \* ARABIC</w:instrText>
      </w:r>
      <w:r>
        <w:fldChar w:fldCharType="separate"/>
      </w:r>
      <w:r w:rsidR="007744A0">
        <w:rPr>
          <w:noProof/>
        </w:rPr>
        <w:t>15</w:t>
      </w:r>
      <w:r>
        <w:fldChar w:fldCharType="end"/>
      </w:r>
      <w:r w:rsidR="00450242">
        <w:t>:</w:t>
      </w:r>
      <w:r w:rsidR="004D7D64">
        <w:t xml:space="preserve"> </w:t>
      </w:r>
      <w:r w:rsidR="00450242">
        <w:t>11.</w:t>
      </w:r>
      <w:r w:rsidR="004D7D64">
        <w:t xml:space="preserve"> </w:t>
      </w:r>
      <w:r w:rsidR="00450242">
        <w:t>Guaranteed</w:t>
      </w:r>
      <w:r w:rsidR="004D7D64">
        <w:t xml:space="preserve"> </w:t>
      </w:r>
      <w:r w:rsidR="00450242">
        <w:t>Loan</w:t>
      </w:r>
      <w:r w:rsidR="004D7D64">
        <w:t xml:space="preserve"> </w:t>
      </w:r>
      <w:r w:rsidR="00450242">
        <w:t>Summary</w:t>
      </w:r>
      <w:bookmarkEnd w:id="59"/>
    </w:p>
    <w:p w14:paraId="75B4BB10" w14:textId="09885894" w:rsidR="0055246D" w:rsidRDefault="00450242" w:rsidP="00480424">
      <w:pPr>
        <w:pStyle w:val="ListParagraph"/>
        <w:keepLines/>
        <w:numPr>
          <w:ilvl w:val="0"/>
          <w:numId w:val="9"/>
        </w:numPr>
        <w:tabs>
          <w:tab w:val="left" w:pos="680"/>
        </w:tabs>
        <w:spacing w:before="90"/>
        <w:ind w:left="317" w:right="432" w:firstLine="0"/>
      </w:pPr>
      <w:r w:rsidRPr="004E7885">
        <w:rPr>
          <w:color w:val="016699" w:themeColor="accent1"/>
        </w:rPr>
        <w:t>Federal-to-Federal</w:t>
      </w:r>
      <w:r w:rsidR="004D7D64" w:rsidRPr="004E7885">
        <w:rPr>
          <w:color w:val="016699" w:themeColor="accent1"/>
        </w:rPr>
        <w:t xml:space="preserve"> </w:t>
      </w:r>
      <w:r w:rsidRPr="004E7885">
        <w:rPr>
          <w:color w:val="016699" w:themeColor="accent1"/>
        </w:rPr>
        <w:t>Reimbursable</w:t>
      </w:r>
      <w:r w:rsidR="004D7D64" w:rsidRPr="004E7885">
        <w:rPr>
          <w:color w:val="016699" w:themeColor="accent1"/>
        </w:rPr>
        <w:t xml:space="preserve"> </w:t>
      </w:r>
      <w:r w:rsidRPr="004E7885">
        <w:rPr>
          <w:color w:val="016699" w:themeColor="accent1"/>
        </w:rPr>
        <w:t>Agreement</w:t>
      </w:r>
      <w:r w:rsidR="004D7D64" w:rsidRPr="004E7885">
        <w:rPr>
          <w:color w:val="016699" w:themeColor="accent1"/>
        </w:rPr>
        <w:t xml:space="preserve"> </w:t>
      </w:r>
      <w:r w:rsidRPr="004E7885">
        <w:rPr>
          <w:color w:val="016699" w:themeColor="accent1"/>
        </w:rPr>
        <w:t>–</w:t>
      </w:r>
      <w:r w:rsidR="004D7D64" w:rsidRPr="004E7885">
        <w:rPr>
          <w:color w:val="016699" w:themeColor="accent1"/>
        </w:rPr>
        <w:t xml:space="preserve"> </w:t>
      </w:r>
      <w:r>
        <w:t>An</w:t>
      </w:r>
      <w:r w:rsidR="004D7D64">
        <w:t xml:space="preserve"> </w:t>
      </w:r>
      <w:r>
        <w:t>agency</w:t>
      </w:r>
      <w:r w:rsidR="004D7D64">
        <w:t xml:space="preserve"> </w:t>
      </w:r>
      <w:r>
        <w:t>performs</w:t>
      </w:r>
      <w:r w:rsidR="004D7D64">
        <w:t xml:space="preserve"> </w:t>
      </w:r>
      <w:r>
        <w:t>a</w:t>
      </w:r>
      <w:r w:rsidR="004D7D64">
        <w:t xml:space="preserve"> </w:t>
      </w:r>
      <w:r>
        <w:t>service</w:t>
      </w:r>
      <w:r w:rsidR="004D7D64">
        <w:t xml:space="preserve"> </w:t>
      </w:r>
      <w:r>
        <w:t>for</w:t>
      </w:r>
      <w:r w:rsidR="004D7D64">
        <w:t xml:space="preserve"> </w:t>
      </w:r>
      <w:r>
        <w:t>another</w:t>
      </w:r>
      <w:r w:rsidR="004D7D64">
        <w:t xml:space="preserve"> </w:t>
      </w:r>
      <w:r>
        <w:t>agency</w:t>
      </w:r>
      <w:r w:rsidR="004D7D64">
        <w:t xml:space="preserve"> </w:t>
      </w:r>
      <w:r>
        <w:t>using</w:t>
      </w:r>
      <w:r w:rsidR="004D7D64">
        <w:t xml:space="preserve"> </w:t>
      </w:r>
      <w:r>
        <w:t>a</w:t>
      </w:r>
      <w:r w:rsidR="004D7D64">
        <w:t xml:space="preserve"> </w:t>
      </w:r>
      <w:r>
        <w:t>reimbursable</w:t>
      </w:r>
      <w:r w:rsidR="004D7D64">
        <w:t xml:space="preserve"> </w:t>
      </w:r>
      <w:r>
        <w:t>agreement</w:t>
      </w:r>
      <w:r w:rsidR="004D7D64">
        <w:t xml:space="preserve"> </w:t>
      </w:r>
      <w:r>
        <w:t>under</w:t>
      </w:r>
      <w:r w:rsidR="004D7D64">
        <w:t xml:space="preserve"> </w:t>
      </w:r>
      <w:r>
        <w:t>the</w:t>
      </w:r>
      <w:r w:rsidR="004D7D64">
        <w:t xml:space="preserve"> </w:t>
      </w:r>
      <w:r>
        <w:t>Economy</w:t>
      </w:r>
      <w:r w:rsidR="004D7D64">
        <w:t xml:space="preserve"> </w:t>
      </w:r>
      <w:r>
        <w:t>Act.</w:t>
      </w:r>
      <w:r w:rsidR="004D7D64">
        <w:t xml:space="preserve"> </w:t>
      </w:r>
      <w:r>
        <w:t>In</w:t>
      </w:r>
      <w:r w:rsidR="004D7D64">
        <w:t xml:space="preserve"> </w:t>
      </w:r>
      <w:r>
        <w:t>this</w:t>
      </w:r>
      <w:r w:rsidR="004D7D64">
        <w:t xml:space="preserve"> </w:t>
      </w:r>
      <w:r>
        <w:t>thread,</w:t>
      </w:r>
      <w:r w:rsidR="004D7D64">
        <w:t xml:space="preserve"> </w:t>
      </w:r>
      <w:r>
        <w:t>the</w:t>
      </w:r>
      <w:r w:rsidR="004D7D64">
        <w:t xml:space="preserve"> </w:t>
      </w:r>
      <w:r>
        <w:t>agency</w:t>
      </w:r>
      <w:r w:rsidR="004D7D64">
        <w:t xml:space="preserve"> </w:t>
      </w:r>
      <w:r>
        <w:t>records</w:t>
      </w:r>
      <w:r w:rsidR="004D7D64">
        <w:t xml:space="preserve"> </w:t>
      </w:r>
      <w:r>
        <w:t>its</w:t>
      </w:r>
      <w:r w:rsidR="004D7D64">
        <w:t xml:space="preserve"> </w:t>
      </w:r>
      <w:r>
        <w:t>spending</w:t>
      </w:r>
      <w:r w:rsidR="004D7D64">
        <w:t xml:space="preserve"> </w:t>
      </w:r>
      <w:r>
        <w:t>authority</w:t>
      </w:r>
      <w:r w:rsidR="004D7D64">
        <w:t xml:space="preserve"> </w:t>
      </w:r>
      <w:r>
        <w:t>from</w:t>
      </w:r>
      <w:r w:rsidR="004D7D64">
        <w:t xml:space="preserve"> </w:t>
      </w:r>
      <w:r>
        <w:t>offsetting</w:t>
      </w:r>
      <w:r w:rsidR="004D7D64">
        <w:t xml:space="preserve"> </w:t>
      </w:r>
      <w:r>
        <w:t>collections</w:t>
      </w:r>
      <w:r w:rsidR="004D7D64">
        <w:t xml:space="preserve"> </w:t>
      </w:r>
      <w:r>
        <w:t>into</w:t>
      </w:r>
      <w:r w:rsidR="004D7D64">
        <w:t xml:space="preserve"> </w:t>
      </w:r>
      <w:r>
        <w:t>the</w:t>
      </w:r>
      <w:r w:rsidR="004D7D64">
        <w:t xml:space="preserve"> </w:t>
      </w:r>
      <w:r>
        <w:t>FM</w:t>
      </w:r>
      <w:r w:rsidR="004D7D64">
        <w:t xml:space="preserve"> </w:t>
      </w:r>
      <w:r>
        <w:t>solution</w:t>
      </w:r>
      <w:r w:rsidR="004D7D64">
        <w:t xml:space="preserve"> </w:t>
      </w:r>
      <w:r>
        <w:t>(010.FFM.L1.02),</w:t>
      </w:r>
      <w:r w:rsidR="004D7D64">
        <w:t xml:space="preserve"> </w:t>
      </w:r>
      <w:r>
        <w:t>then</w:t>
      </w:r>
      <w:r w:rsidR="004D7D64">
        <w:t xml:space="preserve"> </w:t>
      </w:r>
      <w:r>
        <w:t>performs</w:t>
      </w:r>
      <w:r w:rsidR="004D7D64">
        <w:t xml:space="preserve"> </w:t>
      </w:r>
      <w:r>
        <w:t>the</w:t>
      </w:r>
      <w:r w:rsidR="004D7D64">
        <w:t xml:space="preserve"> </w:t>
      </w:r>
      <w:r>
        <w:t>service</w:t>
      </w:r>
      <w:r w:rsidR="004D7D64">
        <w:t xml:space="preserve"> </w:t>
      </w:r>
      <w:r>
        <w:t>for</w:t>
      </w:r>
      <w:r w:rsidR="004D7D64">
        <w:t xml:space="preserve"> </w:t>
      </w:r>
      <w:r>
        <w:t>the</w:t>
      </w:r>
      <w:r w:rsidR="004D7D64">
        <w:t xml:space="preserve"> </w:t>
      </w:r>
      <w:r>
        <w:t>federal</w:t>
      </w:r>
      <w:r w:rsidR="004D7D64">
        <w:t xml:space="preserve"> </w:t>
      </w:r>
      <w:r>
        <w:t>agency</w:t>
      </w:r>
      <w:r w:rsidR="004D7D64">
        <w:t xml:space="preserve"> </w:t>
      </w:r>
      <w:r>
        <w:t>customer.</w:t>
      </w:r>
      <w:r w:rsidR="004D7D64">
        <w:t xml:space="preserve"> </w:t>
      </w:r>
      <w:r>
        <w:t>The</w:t>
      </w:r>
      <w:r w:rsidR="004D7D64">
        <w:t xml:space="preserve"> </w:t>
      </w:r>
      <w:r>
        <w:t>providing</w:t>
      </w:r>
      <w:r w:rsidR="004D7D64">
        <w:t xml:space="preserve"> </w:t>
      </w:r>
      <w:r>
        <w:t>agency</w:t>
      </w:r>
      <w:r w:rsidR="004D7D64">
        <w:t xml:space="preserve"> </w:t>
      </w:r>
      <w:r>
        <w:t>accumulates</w:t>
      </w:r>
      <w:r w:rsidR="004D7D64">
        <w:t xml:space="preserve"> </w:t>
      </w:r>
      <w:r>
        <w:t>costs</w:t>
      </w:r>
      <w:r w:rsidR="004D7D64">
        <w:t xml:space="preserve"> </w:t>
      </w:r>
      <w:r>
        <w:t>from</w:t>
      </w:r>
      <w:r w:rsidR="004D7D64">
        <w:t xml:space="preserve"> </w:t>
      </w:r>
      <w:r>
        <w:t>payroll</w:t>
      </w:r>
      <w:r w:rsidR="004D7D64">
        <w:t xml:space="preserve"> </w:t>
      </w:r>
      <w:r>
        <w:t>(090.FFM.L1.01)</w:t>
      </w:r>
      <w:r w:rsidR="004D7D64">
        <w:t xml:space="preserve"> </w:t>
      </w:r>
      <w:r>
        <w:t>and</w:t>
      </w:r>
      <w:r w:rsidR="004D7D64">
        <w:t xml:space="preserve"> </w:t>
      </w:r>
      <w:r>
        <w:t>contractor</w:t>
      </w:r>
      <w:r w:rsidR="004D7D64">
        <w:t xml:space="preserve"> </w:t>
      </w:r>
      <w:r>
        <w:t>resources</w:t>
      </w:r>
      <w:r w:rsidR="004D7D64">
        <w:t xml:space="preserve"> </w:t>
      </w:r>
      <w:r>
        <w:t>(040.FFM.L1.03),</w:t>
      </w:r>
      <w:r w:rsidR="004D7D64">
        <w:t xml:space="preserve"> </w:t>
      </w:r>
      <w:r>
        <w:t>and</w:t>
      </w:r>
      <w:r w:rsidR="004D7D64">
        <w:t xml:space="preserve"> </w:t>
      </w:r>
      <w:r>
        <w:t>then</w:t>
      </w:r>
      <w:r w:rsidR="004D7D64">
        <w:t xml:space="preserve"> </w:t>
      </w:r>
      <w:r>
        <w:t>invoices</w:t>
      </w:r>
      <w:r w:rsidR="004D7D64">
        <w:t xml:space="preserve"> </w:t>
      </w:r>
      <w:r>
        <w:t>and</w:t>
      </w:r>
      <w:r w:rsidR="004D7D64">
        <w:t xml:space="preserve"> </w:t>
      </w:r>
      <w:r>
        <w:t>receives</w:t>
      </w:r>
      <w:r w:rsidR="004D7D64">
        <w:t xml:space="preserve"> </w:t>
      </w:r>
      <w:r>
        <w:t>payment</w:t>
      </w:r>
      <w:r w:rsidR="004D7D64">
        <w:t xml:space="preserve"> </w:t>
      </w:r>
      <w:r>
        <w:t>for</w:t>
      </w:r>
      <w:r w:rsidR="004D7D64">
        <w:t xml:space="preserve"> </w:t>
      </w:r>
      <w:r>
        <w:t>the</w:t>
      </w:r>
      <w:r w:rsidR="004D7D64">
        <w:t xml:space="preserve"> </w:t>
      </w:r>
      <w:r>
        <w:t>accumulated</w:t>
      </w:r>
      <w:r w:rsidR="004D7D64">
        <w:t xml:space="preserve"> </w:t>
      </w:r>
      <w:r>
        <w:t>costs</w:t>
      </w:r>
      <w:r w:rsidR="004D7D64">
        <w:rPr>
          <w:spacing w:val="-4"/>
        </w:rPr>
        <w:t xml:space="preserve"> </w:t>
      </w:r>
      <w:r>
        <w:t>(070.FFM.L1.01).</w:t>
      </w:r>
    </w:p>
    <w:p w14:paraId="1178EF32" w14:textId="77777777" w:rsidR="0055246D" w:rsidRDefault="00450242" w:rsidP="008620DB">
      <w:pPr>
        <w:pStyle w:val="Anchor"/>
        <w:rPr>
          <w:sz w:val="10"/>
        </w:rPr>
      </w:pPr>
      <w:r>
        <w:rPr>
          <w:noProof/>
        </w:rPr>
        <w:lastRenderedPageBreak/>
        <w:drawing>
          <wp:inline distT="0" distB="0" distL="0" distR="0" wp14:anchorId="3CF55B8C" wp14:editId="0B20BB01">
            <wp:extent cx="5907185" cy="2687478"/>
            <wp:effectExtent l="0" t="0" r="0" b="0"/>
            <wp:docPr id="31" name="image18.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8.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907185" cy="2687478"/>
                    </a:xfrm>
                    <a:prstGeom prst="rect">
                      <a:avLst/>
                    </a:prstGeom>
                  </pic:spPr>
                </pic:pic>
              </a:graphicData>
            </a:graphic>
          </wp:inline>
        </w:drawing>
      </w:r>
    </w:p>
    <w:p w14:paraId="4AE90B79" w14:textId="44980A8F" w:rsidR="0055246D" w:rsidRDefault="00052100" w:rsidP="00052100">
      <w:pPr>
        <w:pStyle w:val="Caption"/>
        <w:rPr>
          <w:i/>
        </w:rPr>
      </w:pPr>
      <w:bookmarkStart w:id="60" w:name="_bookmark24"/>
      <w:bookmarkStart w:id="61" w:name="_Toc99546433"/>
      <w:bookmarkEnd w:id="60"/>
      <w:r>
        <w:t xml:space="preserve">Figure </w:t>
      </w:r>
      <w:r>
        <w:fldChar w:fldCharType="begin"/>
      </w:r>
      <w:r>
        <w:instrText>SEQ Figure \* ARABIC</w:instrText>
      </w:r>
      <w:r>
        <w:fldChar w:fldCharType="separate"/>
      </w:r>
      <w:r w:rsidR="007744A0">
        <w:rPr>
          <w:noProof/>
        </w:rPr>
        <w:t>16</w:t>
      </w:r>
      <w:r>
        <w:fldChar w:fldCharType="end"/>
      </w:r>
      <w:r w:rsidR="00450242">
        <w:t>:</w:t>
      </w:r>
      <w:r w:rsidR="004D7D64">
        <w:t xml:space="preserve"> </w:t>
      </w:r>
      <w:r w:rsidR="00450242">
        <w:t>12.</w:t>
      </w:r>
      <w:r w:rsidR="004D7D64">
        <w:t xml:space="preserve"> </w:t>
      </w:r>
      <w:r w:rsidR="00450242">
        <w:t>Federal-to-Federal</w:t>
      </w:r>
      <w:r w:rsidR="004D7D64">
        <w:t xml:space="preserve"> </w:t>
      </w:r>
      <w:r w:rsidR="00450242">
        <w:t>Reimbursable</w:t>
      </w:r>
      <w:r w:rsidR="004D7D64">
        <w:t xml:space="preserve"> </w:t>
      </w:r>
      <w:r w:rsidR="00450242">
        <w:t>Agreement</w:t>
      </w:r>
      <w:r w:rsidR="004D7D64">
        <w:t xml:space="preserve"> </w:t>
      </w:r>
      <w:r w:rsidR="00450242">
        <w:t>Summary</w:t>
      </w:r>
      <w:bookmarkEnd w:id="61"/>
    </w:p>
    <w:p w14:paraId="6D0D77CF" w14:textId="00F724C4" w:rsidR="0055246D" w:rsidRDefault="00450242">
      <w:pPr>
        <w:pStyle w:val="ListParagraph"/>
        <w:numPr>
          <w:ilvl w:val="0"/>
          <w:numId w:val="9"/>
        </w:numPr>
        <w:tabs>
          <w:tab w:val="left" w:pos="680"/>
        </w:tabs>
        <w:ind w:right="531" w:firstLine="0"/>
      </w:pPr>
      <w:r w:rsidRPr="001B065E">
        <w:rPr>
          <w:color w:val="016699" w:themeColor="accent1"/>
        </w:rPr>
        <w:t>Government</w:t>
      </w:r>
      <w:r w:rsidR="004D7D64" w:rsidRPr="001B065E">
        <w:rPr>
          <w:color w:val="016699" w:themeColor="accent1"/>
        </w:rPr>
        <w:t xml:space="preserve"> </w:t>
      </w:r>
      <w:r w:rsidRPr="001B065E">
        <w:rPr>
          <w:color w:val="016699" w:themeColor="accent1"/>
        </w:rPr>
        <w:t>Sale</w:t>
      </w:r>
      <w:r w:rsidR="004D7D64" w:rsidRPr="001B065E">
        <w:rPr>
          <w:color w:val="016699" w:themeColor="accent1"/>
        </w:rPr>
        <w:t xml:space="preserve"> </w:t>
      </w:r>
      <w:r w:rsidRPr="001B065E">
        <w:rPr>
          <w:color w:val="016699" w:themeColor="accent1"/>
        </w:rPr>
        <w:t>of</w:t>
      </w:r>
      <w:r w:rsidR="004D7D64" w:rsidRPr="001B065E">
        <w:rPr>
          <w:color w:val="016699" w:themeColor="accent1"/>
        </w:rPr>
        <w:t xml:space="preserve"> </w:t>
      </w:r>
      <w:r w:rsidRPr="001B065E">
        <w:rPr>
          <w:color w:val="016699" w:themeColor="accent1"/>
        </w:rPr>
        <w:t>Post-paid</w:t>
      </w:r>
      <w:r w:rsidR="004D7D64" w:rsidRPr="001B065E">
        <w:rPr>
          <w:color w:val="016699" w:themeColor="accent1"/>
        </w:rPr>
        <w:t xml:space="preserve"> </w:t>
      </w:r>
      <w:r w:rsidRPr="001B065E">
        <w:rPr>
          <w:color w:val="016699" w:themeColor="accent1"/>
        </w:rPr>
        <w:t>Goods</w:t>
      </w:r>
      <w:r w:rsidR="004D7D64" w:rsidRPr="001B065E">
        <w:rPr>
          <w:color w:val="016699" w:themeColor="accent1"/>
        </w:rPr>
        <w:t xml:space="preserve"> </w:t>
      </w:r>
      <w:r w:rsidRPr="001B065E">
        <w:rPr>
          <w:color w:val="016699" w:themeColor="accent1"/>
        </w:rPr>
        <w:t>–</w:t>
      </w:r>
      <w:r w:rsidR="004D7D64" w:rsidRPr="001B065E">
        <w:rPr>
          <w:color w:val="016699" w:themeColor="accent1"/>
        </w:rPr>
        <w:t xml:space="preserve"> </w:t>
      </w:r>
      <w:r>
        <w:t>An</w:t>
      </w:r>
      <w:r w:rsidR="004D7D64">
        <w:t xml:space="preserve"> </w:t>
      </w:r>
      <w:r>
        <w:t>agency</w:t>
      </w:r>
      <w:r w:rsidR="004D7D64">
        <w:t xml:space="preserve"> </w:t>
      </w:r>
      <w:r>
        <w:t>sells</w:t>
      </w:r>
      <w:r w:rsidR="004D7D64">
        <w:t xml:space="preserve"> </w:t>
      </w:r>
      <w:r>
        <w:t>goods</w:t>
      </w:r>
      <w:r w:rsidR="004D7D64">
        <w:t xml:space="preserve"> </w:t>
      </w:r>
      <w:r>
        <w:t>on</w:t>
      </w:r>
      <w:r w:rsidR="004D7D64">
        <w:t xml:space="preserve"> </w:t>
      </w:r>
      <w:r>
        <w:t>a</w:t>
      </w:r>
      <w:r w:rsidR="004D7D64">
        <w:t xml:space="preserve"> </w:t>
      </w:r>
      <w:r>
        <w:t>post-paid</w:t>
      </w:r>
      <w:r w:rsidR="004D7D64">
        <w:t xml:space="preserve"> </w:t>
      </w:r>
      <w:r>
        <w:t>basis</w:t>
      </w:r>
      <w:r w:rsidR="004D7D64">
        <w:t xml:space="preserve"> </w:t>
      </w:r>
      <w:r>
        <w:t>to</w:t>
      </w:r>
      <w:r w:rsidR="004D7D64">
        <w:t xml:space="preserve"> </w:t>
      </w:r>
      <w:r>
        <w:t>the</w:t>
      </w:r>
      <w:r w:rsidR="004D7D64">
        <w:t xml:space="preserve"> </w:t>
      </w:r>
      <w:proofErr w:type="gramStart"/>
      <w:r>
        <w:t>general</w:t>
      </w:r>
      <w:r w:rsidR="004D7D64">
        <w:t xml:space="preserve"> </w:t>
      </w:r>
      <w:r>
        <w:t>public</w:t>
      </w:r>
      <w:proofErr w:type="gramEnd"/>
      <w:r>
        <w:t>.</w:t>
      </w:r>
      <w:r w:rsidR="004D7D64">
        <w:t xml:space="preserve"> </w:t>
      </w:r>
      <w:r>
        <w:t>In</w:t>
      </w:r>
      <w:r w:rsidR="004D7D64">
        <w:t xml:space="preserve"> </w:t>
      </w:r>
      <w:r>
        <w:t>this</w:t>
      </w:r>
      <w:r w:rsidR="004D7D64">
        <w:t xml:space="preserve"> </w:t>
      </w:r>
      <w:r>
        <w:t>thread,</w:t>
      </w:r>
      <w:r w:rsidR="004D7D64">
        <w:t xml:space="preserve"> </w:t>
      </w:r>
      <w:r>
        <w:t>the</w:t>
      </w:r>
      <w:r w:rsidR="004D7D64">
        <w:t xml:space="preserve"> </w:t>
      </w:r>
      <w:r>
        <w:t>agency</w:t>
      </w:r>
      <w:r w:rsidR="004D7D64">
        <w:t xml:space="preserve"> </w:t>
      </w:r>
      <w:r>
        <w:t>records</w:t>
      </w:r>
      <w:r w:rsidR="004D7D64">
        <w:t xml:space="preserve"> </w:t>
      </w:r>
      <w:r>
        <w:t>its</w:t>
      </w:r>
      <w:r w:rsidR="004D7D64">
        <w:t xml:space="preserve"> </w:t>
      </w:r>
      <w:r>
        <w:t>spending</w:t>
      </w:r>
      <w:r w:rsidR="004D7D64">
        <w:t xml:space="preserve"> </w:t>
      </w:r>
      <w:r>
        <w:t>authority</w:t>
      </w:r>
      <w:r w:rsidR="004D7D64">
        <w:t xml:space="preserve"> </w:t>
      </w:r>
      <w:r>
        <w:t>from</w:t>
      </w:r>
      <w:r w:rsidR="004D7D64">
        <w:t xml:space="preserve"> </w:t>
      </w:r>
      <w:r>
        <w:t>offsetting</w:t>
      </w:r>
      <w:r w:rsidR="004D7D64">
        <w:t xml:space="preserve"> </w:t>
      </w:r>
      <w:r>
        <w:t>collections</w:t>
      </w:r>
      <w:r w:rsidR="004D7D64">
        <w:t xml:space="preserve"> </w:t>
      </w:r>
      <w:r>
        <w:t>into</w:t>
      </w:r>
      <w:r w:rsidR="004D7D64">
        <w:t xml:space="preserve"> </w:t>
      </w:r>
      <w:r>
        <w:t>the</w:t>
      </w:r>
      <w:r w:rsidR="004D7D64">
        <w:t xml:space="preserve"> </w:t>
      </w:r>
      <w:r>
        <w:t>FM</w:t>
      </w:r>
      <w:r w:rsidR="004D7D64">
        <w:t xml:space="preserve"> </w:t>
      </w:r>
      <w:r>
        <w:t>solution</w:t>
      </w:r>
      <w:r w:rsidR="004D7D64">
        <w:t xml:space="preserve"> </w:t>
      </w:r>
      <w:r>
        <w:t>(010.FFM.L1.02),</w:t>
      </w:r>
      <w:r w:rsidR="004D7D64">
        <w:t xml:space="preserve"> </w:t>
      </w:r>
      <w:r>
        <w:t>then</w:t>
      </w:r>
      <w:r w:rsidR="004D7D64">
        <w:t xml:space="preserve"> </w:t>
      </w:r>
      <w:r>
        <w:t>performs</w:t>
      </w:r>
      <w:r w:rsidR="004D7D64">
        <w:t xml:space="preserve"> </w:t>
      </w:r>
      <w:r>
        <w:t>a</w:t>
      </w:r>
      <w:r w:rsidR="004D7D64">
        <w:t xml:space="preserve"> </w:t>
      </w:r>
      <w:r>
        <w:t>sale</w:t>
      </w:r>
      <w:r w:rsidR="004D7D64">
        <w:t xml:space="preserve"> </w:t>
      </w:r>
      <w:r>
        <w:t>of</w:t>
      </w:r>
      <w:r w:rsidR="004D7D64">
        <w:t xml:space="preserve"> </w:t>
      </w:r>
      <w:r>
        <w:t>a</w:t>
      </w:r>
      <w:r w:rsidR="004D7D64">
        <w:t xml:space="preserve"> </w:t>
      </w:r>
      <w:r>
        <w:t>good</w:t>
      </w:r>
      <w:r w:rsidR="004D7D64">
        <w:t xml:space="preserve"> </w:t>
      </w:r>
      <w:r>
        <w:t>to</w:t>
      </w:r>
      <w:r w:rsidR="004D7D64">
        <w:t xml:space="preserve"> </w:t>
      </w:r>
      <w:r>
        <w:t>a</w:t>
      </w:r>
      <w:r w:rsidR="004D7D64">
        <w:rPr>
          <w:spacing w:val="-22"/>
        </w:rPr>
        <w:t xml:space="preserve"> </w:t>
      </w:r>
      <w:r>
        <w:t>customer</w:t>
      </w:r>
      <w:r w:rsidR="004D7D64">
        <w:t xml:space="preserve"> </w:t>
      </w:r>
      <w:r>
        <w:t>who</w:t>
      </w:r>
      <w:r w:rsidR="004D7D64">
        <w:t xml:space="preserve"> </w:t>
      </w:r>
      <w:r>
        <w:t>disputes</w:t>
      </w:r>
      <w:r w:rsidR="004D7D64">
        <w:t xml:space="preserve"> </w:t>
      </w:r>
      <w:r>
        <w:t>the</w:t>
      </w:r>
      <w:r w:rsidR="004D7D64">
        <w:t xml:space="preserve"> </w:t>
      </w:r>
      <w:r>
        <w:t>quality</w:t>
      </w:r>
      <w:r w:rsidR="004D7D64">
        <w:t xml:space="preserve"> </w:t>
      </w:r>
      <w:r>
        <w:t>of</w:t>
      </w:r>
      <w:r w:rsidR="004D7D64">
        <w:t xml:space="preserve"> </w:t>
      </w:r>
      <w:r>
        <w:t>the</w:t>
      </w:r>
      <w:r w:rsidR="004D7D64">
        <w:t xml:space="preserve"> </w:t>
      </w:r>
      <w:r>
        <w:t>delivered</w:t>
      </w:r>
      <w:r w:rsidR="004D7D64">
        <w:t xml:space="preserve"> </w:t>
      </w:r>
      <w:r>
        <w:t>goods</w:t>
      </w:r>
      <w:r w:rsidR="004D7D64">
        <w:rPr>
          <w:spacing w:val="-6"/>
        </w:rPr>
        <w:t xml:space="preserve"> </w:t>
      </w:r>
      <w:r>
        <w:t>(050.FFM.L1.01).</w:t>
      </w:r>
    </w:p>
    <w:p w14:paraId="778D0E6A" w14:textId="77777777" w:rsidR="0055246D" w:rsidRDefault="00450242" w:rsidP="008620DB">
      <w:pPr>
        <w:pStyle w:val="Anchor"/>
        <w:rPr>
          <w:sz w:val="10"/>
        </w:rPr>
      </w:pPr>
      <w:r>
        <w:rPr>
          <w:noProof/>
        </w:rPr>
        <w:drawing>
          <wp:inline distT="0" distB="0" distL="0" distR="0" wp14:anchorId="330E11F8" wp14:editId="01B2CDA3">
            <wp:extent cx="5520839" cy="1684782"/>
            <wp:effectExtent l="0" t="0" r="0" b="0"/>
            <wp:docPr id="33" name="image19.jpeg" descr="Slide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9.jpe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520839" cy="1684782"/>
                    </a:xfrm>
                    <a:prstGeom prst="rect">
                      <a:avLst/>
                    </a:prstGeom>
                  </pic:spPr>
                </pic:pic>
              </a:graphicData>
            </a:graphic>
          </wp:inline>
        </w:drawing>
      </w:r>
    </w:p>
    <w:p w14:paraId="41478A1B" w14:textId="1C7B0EDC" w:rsidR="0055246D" w:rsidRDefault="00052100" w:rsidP="00052100">
      <w:pPr>
        <w:pStyle w:val="Caption"/>
        <w:rPr>
          <w:i/>
        </w:rPr>
      </w:pPr>
      <w:bookmarkStart w:id="62" w:name="_bookmark25"/>
      <w:bookmarkStart w:id="63" w:name="_Toc99546434"/>
      <w:bookmarkEnd w:id="62"/>
      <w:r>
        <w:t xml:space="preserve">Figure </w:t>
      </w:r>
      <w:r>
        <w:fldChar w:fldCharType="begin"/>
      </w:r>
      <w:r>
        <w:instrText>SEQ Figure \* ARABIC</w:instrText>
      </w:r>
      <w:r>
        <w:fldChar w:fldCharType="separate"/>
      </w:r>
      <w:r w:rsidR="007744A0">
        <w:rPr>
          <w:noProof/>
        </w:rPr>
        <w:t>17</w:t>
      </w:r>
      <w:r>
        <w:fldChar w:fldCharType="end"/>
      </w:r>
      <w:r w:rsidR="00450242">
        <w:t>:</w:t>
      </w:r>
      <w:r w:rsidR="004D7D64">
        <w:t xml:space="preserve"> </w:t>
      </w:r>
      <w:r w:rsidR="00450242">
        <w:t>13.</w:t>
      </w:r>
      <w:r w:rsidR="004D7D64">
        <w:t xml:space="preserve"> </w:t>
      </w:r>
      <w:r w:rsidR="00450242">
        <w:t>Government</w:t>
      </w:r>
      <w:r w:rsidR="004D7D64">
        <w:t xml:space="preserve"> </w:t>
      </w:r>
      <w:r w:rsidR="00450242">
        <w:t>Sale</w:t>
      </w:r>
      <w:r w:rsidR="004D7D64">
        <w:t xml:space="preserve"> </w:t>
      </w:r>
      <w:r w:rsidR="00450242">
        <w:t>of</w:t>
      </w:r>
      <w:r w:rsidR="004D7D64">
        <w:t xml:space="preserve"> </w:t>
      </w:r>
      <w:r w:rsidR="00450242">
        <w:t>Post-paid</w:t>
      </w:r>
      <w:r w:rsidR="004D7D64">
        <w:t xml:space="preserve"> </w:t>
      </w:r>
      <w:r w:rsidR="00450242">
        <w:t>Goods</w:t>
      </w:r>
      <w:r w:rsidR="004D7D64">
        <w:t xml:space="preserve"> </w:t>
      </w:r>
      <w:r w:rsidR="00450242">
        <w:t>Summary</w:t>
      </w:r>
      <w:bookmarkEnd w:id="63"/>
    </w:p>
    <w:p w14:paraId="54A639B1" w14:textId="67F93370" w:rsidR="0055246D" w:rsidRDefault="00450242" w:rsidP="00480424">
      <w:pPr>
        <w:pStyle w:val="ListParagraph"/>
        <w:keepLines/>
        <w:numPr>
          <w:ilvl w:val="0"/>
          <w:numId w:val="9"/>
        </w:numPr>
        <w:tabs>
          <w:tab w:val="left" w:pos="680"/>
        </w:tabs>
        <w:spacing w:before="90"/>
        <w:ind w:left="317" w:right="1008" w:firstLine="0"/>
      </w:pPr>
      <w:r w:rsidRPr="001B065E">
        <w:rPr>
          <w:color w:val="016699" w:themeColor="accent1"/>
        </w:rPr>
        <w:t>Government</w:t>
      </w:r>
      <w:r w:rsidR="004D7D64" w:rsidRPr="001B065E">
        <w:rPr>
          <w:color w:val="016699" w:themeColor="accent1"/>
        </w:rPr>
        <w:t xml:space="preserve"> </w:t>
      </w:r>
      <w:r w:rsidRPr="001B065E">
        <w:rPr>
          <w:color w:val="016699" w:themeColor="accent1"/>
        </w:rPr>
        <w:t>Sale</w:t>
      </w:r>
      <w:r w:rsidR="004D7D64" w:rsidRPr="001B065E">
        <w:rPr>
          <w:color w:val="016699" w:themeColor="accent1"/>
        </w:rPr>
        <w:t xml:space="preserve"> </w:t>
      </w:r>
      <w:r w:rsidRPr="001B065E">
        <w:rPr>
          <w:color w:val="016699" w:themeColor="accent1"/>
        </w:rPr>
        <w:t>of</w:t>
      </w:r>
      <w:r w:rsidR="004D7D64" w:rsidRPr="001B065E">
        <w:rPr>
          <w:color w:val="016699" w:themeColor="accent1"/>
        </w:rPr>
        <w:t xml:space="preserve"> </w:t>
      </w:r>
      <w:r w:rsidRPr="001B065E">
        <w:rPr>
          <w:color w:val="016699" w:themeColor="accent1"/>
        </w:rPr>
        <w:t>Pre-paid</w:t>
      </w:r>
      <w:r w:rsidR="004D7D64" w:rsidRPr="001B065E">
        <w:rPr>
          <w:color w:val="016699" w:themeColor="accent1"/>
        </w:rPr>
        <w:t xml:space="preserve"> </w:t>
      </w:r>
      <w:r w:rsidRPr="001B065E">
        <w:rPr>
          <w:color w:val="016699" w:themeColor="accent1"/>
        </w:rPr>
        <w:t>Goods</w:t>
      </w:r>
      <w:r w:rsidR="004D7D64" w:rsidRPr="001B065E">
        <w:rPr>
          <w:color w:val="016699" w:themeColor="accent1"/>
        </w:rPr>
        <w:t xml:space="preserve"> </w:t>
      </w:r>
      <w:r w:rsidRPr="001B065E">
        <w:rPr>
          <w:color w:val="016699" w:themeColor="accent1"/>
        </w:rPr>
        <w:t>–</w:t>
      </w:r>
      <w:r w:rsidR="004D7D64" w:rsidRPr="001B065E">
        <w:rPr>
          <w:color w:val="016699" w:themeColor="accent1"/>
        </w:rPr>
        <w:t xml:space="preserve"> </w:t>
      </w:r>
      <w:r>
        <w:t>An</w:t>
      </w:r>
      <w:r w:rsidR="004D7D64">
        <w:t xml:space="preserve"> </w:t>
      </w:r>
      <w:r>
        <w:t>agency</w:t>
      </w:r>
      <w:r w:rsidR="004D7D64">
        <w:t xml:space="preserve"> </w:t>
      </w:r>
      <w:r>
        <w:t>sells</w:t>
      </w:r>
      <w:r w:rsidR="004D7D64">
        <w:t xml:space="preserve"> </w:t>
      </w:r>
      <w:r>
        <w:t>goods</w:t>
      </w:r>
      <w:r w:rsidR="004D7D64">
        <w:t xml:space="preserve"> </w:t>
      </w:r>
      <w:r>
        <w:t>on</w:t>
      </w:r>
      <w:r w:rsidR="004D7D64">
        <w:t xml:space="preserve"> </w:t>
      </w:r>
      <w:r>
        <w:t>a</w:t>
      </w:r>
      <w:r w:rsidR="004D7D64">
        <w:t xml:space="preserve"> </w:t>
      </w:r>
      <w:r>
        <w:t>pre-paid</w:t>
      </w:r>
      <w:r w:rsidR="004D7D64">
        <w:t xml:space="preserve"> </w:t>
      </w:r>
      <w:r>
        <w:t>basis</w:t>
      </w:r>
      <w:r w:rsidR="004D7D64">
        <w:t xml:space="preserve"> </w:t>
      </w:r>
      <w:r>
        <w:t>to</w:t>
      </w:r>
      <w:r w:rsidR="004D7D64">
        <w:t xml:space="preserve"> </w:t>
      </w:r>
      <w:r>
        <w:t>the</w:t>
      </w:r>
      <w:r w:rsidR="004D7D64">
        <w:t xml:space="preserve"> </w:t>
      </w:r>
      <w:proofErr w:type="gramStart"/>
      <w:r>
        <w:t>general</w:t>
      </w:r>
      <w:r w:rsidR="004D7D64">
        <w:t xml:space="preserve"> </w:t>
      </w:r>
      <w:r>
        <w:t>public</w:t>
      </w:r>
      <w:proofErr w:type="gramEnd"/>
      <w:r>
        <w:t>.</w:t>
      </w:r>
      <w:r w:rsidR="004D7D64">
        <w:t xml:space="preserve"> </w:t>
      </w:r>
      <w:r>
        <w:t>In</w:t>
      </w:r>
      <w:r w:rsidR="004D7D64">
        <w:t xml:space="preserve"> </w:t>
      </w:r>
      <w:r>
        <w:t>this</w:t>
      </w:r>
      <w:r w:rsidR="004D7D64">
        <w:t xml:space="preserve"> </w:t>
      </w:r>
      <w:r>
        <w:t>thread,</w:t>
      </w:r>
      <w:r w:rsidR="004D7D64">
        <w:t xml:space="preserve"> </w:t>
      </w:r>
      <w:r>
        <w:t>the</w:t>
      </w:r>
      <w:r w:rsidR="004D7D64">
        <w:t xml:space="preserve"> </w:t>
      </w:r>
      <w:r>
        <w:t>agency</w:t>
      </w:r>
      <w:r w:rsidR="004D7D64">
        <w:t xml:space="preserve"> </w:t>
      </w:r>
      <w:r>
        <w:t>records</w:t>
      </w:r>
      <w:r w:rsidR="004D7D64">
        <w:t xml:space="preserve"> </w:t>
      </w:r>
      <w:r>
        <w:t>its</w:t>
      </w:r>
      <w:r w:rsidR="004D7D64">
        <w:t xml:space="preserve"> </w:t>
      </w:r>
      <w:r>
        <w:t>spending</w:t>
      </w:r>
      <w:r w:rsidR="004D7D64">
        <w:t xml:space="preserve"> </w:t>
      </w:r>
      <w:r>
        <w:t>authority</w:t>
      </w:r>
      <w:r w:rsidR="004D7D64">
        <w:t xml:space="preserve"> </w:t>
      </w:r>
      <w:r>
        <w:t>from</w:t>
      </w:r>
      <w:r w:rsidR="004D7D64">
        <w:t xml:space="preserve"> </w:t>
      </w:r>
      <w:r>
        <w:t>offsetting</w:t>
      </w:r>
      <w:r w:rsidR="004D7D64">
        <w:t xml:space="preserve"> </w:t>
      </w:r>
      <w:r>
        <w:t>collections</w:t>
      </w:r>
      <w:r w:rsidR="004D7D64">
        <w:t xml:space="preserve"> </w:t>
      </w:r>
      <w:r>
        <w:t>into</w:t>
      </w:r>
      <w:r w:rsidR="004D7D64">
        <w:t xml:space="preserve"> </w:t>
      </w:r>
      <w:r>
        <w:t>the</w:t>
      </w:r>
      <w:r w:rsidR="004D7D64">
        <w:t xml:space="preserve"> </w:t>
      </w:r>
      <w:r>
        <w:t>FM</w:t>
      </w:r>
      <w:r w:rsidR="004D7D64">
        <w:t xml:space="preserve"> </w:t>
      </w:r>
      <w:r>
        <w:t>solution</w:t>
      </w:r>
      <w:r w:rsidR="004D7D64">
        <w:t xml:space="preserve"> </w:t>
      </w:r>
      <w:r>
        <w:t>(010.FFM.L1.02),</w:t>
      </w:r>
      <w:r w:rsidR="004D7D64">
        <w:t xml:space="preserve"> </w:t>
      </w:r>
      <w:r>
        <w:t>then</w:t>
      </w:r>
      <w:r w:rsidR="004D7D64">
        <w:t xml:space="preserve"> </w:t>
      </w:r>
      <w:r>
        <w:t>performs</w:t>
      </w:r>
      <w:r w:rsidR="004D7D64">
        <w:t xml:space="preserve"> </w:t>
      </w:r>
      <w:r>
        <w:t>the</w:t>
      </w:r>
      <w:r w:rsidR="004D7D64">
        <w:t xml:space="preserve"> </w:t>
      </w:r>
      <w:r>
        <w:t>sale</w:t>
      </w:r>
      <w:r w:rsidR="004D7D64">
        <w:t xml:space="preserve"> </w:t>
      </w:r>
      <w:r>
        <w:t>of</w:t>
      </w:r>
      <w:r w:rsidR="004D7D64">
        <w:t xml:space="preserve"> </w:t>
      </w:r>
      <w:r>
        <w:t>a</w:t>
      </w:r>
      <w:r w:rsidR="004D7D64">
        <w:t xml:space="preserve"> </w:t>
      </w:r>
      <w:r>
        <w:t>good</w:t>
      </w:r>
      <w:r w:rsidR="004D7D64">
        <w:t xml:space="preserve"> </w:t>
      </w:r>
      <w:r>
        <w:t>to</w:t>
      </w:r>
      <w:r w:rsidR="004D7D64">
        <w:t xml:space="preserve"> </w:t>
      </w:r>
      <w:r>
        <w:t>a</w:t>
      </w:r>
      <w:r w:rsidR="004D7D64">
        <w:t xml:space="preserve"> </w:t>
      </w:r>
      <w:r>
        <w:t>customer</w:t>
      </w:r>
      <w:r w:rsidR="004D7D64">
        <w:t xml:space="preserve"> </w:t>
      </w:r>
      <w:r>
        <w:t>that</w:t>
      </w:r>
      <w:r w:rsidR="004D7D64">
        <w:t xml:space="preserve"> </w:t>
      </w:r>
      <w:r>
        <w:t>results</w:t>
      </w:r>
      <w:r w:rsidR="004D7D64">
        <w:t xml:space="preserve"> </w:t>
      </w:r>
      <w:r>
        <w:t>in</w:t>
      </w:r>
      <w:r w:rsidR="004D7D64">
        <w:t xml:space="preserve"> </w:t>
      </w:r>
      <w:r>
        <w:t>a</w:t>
      </w:r>
      <w:r w:rsidR="004D7D64">
        <w:t xml:space="preserve"> </w:t>
      </w:r>
      <w:r>
        <w:t>failed</w:t>
      </w:r>
      <w:r w:rsidR="004D7D64">
        <w:t xml:space="preserve"> </w:t>
      </w:r>
      <w:r>
        <w:t>payment</w:t>
      </w:r>
      <w:r w:rsidR="004D7D64">
        <w:t xml:space="preserve"> </w:t>
      </w:r>
      <w:r>
        <w:t>and</w:t>
      </w:r>
      <w:r w:rsidR="004D7D64">
        <w:t xml:space="preserve"> </w:t>
      </w:r>
      <w:r>
        <w:t>collection</w:t>
      </w:r>
      <w:r w:rsidR="004D7D64">
        <w:rPr>
          <w:spacing w:val="-3"/>
        </w:rPr>
        <w:t xml:space="preserve"> </w:t>
      </w:r>
      <w:r>
        <w:t>(050.FFM.L1.02).</w:t>
      </w:r>
    </w:p>
    <w:p w14:paraId="3CBA84FC" w14:textId="77777777" w:rsidR="0055246D" w:rsidRDefault="00450242" w:rsidP="008620DB">
      <w:pPr>
        <w:pStyle w:val="Anchor"/>
        <w:keepNext/>
        <w:rPr>
          <w:sz w:val="10"/>
        </w:rPr>
      </w:pPr>
      <w:r>
        <w:rPr>
          <w:noProof/>
        </w:rPr>
        <w:lastRenderedPageBreak/>
        <w:drawing>
          <wp:inline distT="0" distB="0" distL="0" distR="0" wp14:anchorId="281F3782" wp14:editId="4387A980">
            <wp:extent cx="5958066" cy="1450276"/>
            <wp:effectExtent l="0" t="0" r="0" b="0"/>
            <wp:docPr id="35" name="image20.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0.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958066" cy="1450276"/>
                    </a:xfrm>
                    <a:prstGeom prst="rect">
                      <a:avLst/>
                    </a:prstGeom>
                  </pic:spPr>
                </pic:pic>
              </a:graphicData>
            </a:graphic>
          </wp:inline>
        </w:drawing>
      </w:r>
    </w:p>
    <w:p w14:paraId="6B646582" w14:textId="2DA8C597" w:rsidR="0055246D" w:rsidRDefault="00052100" w:rsidP="00052100">
      <w:pPr>
        <w:pStyle w:val="Caption"/>
        <w:rPr>
          <w:i/>
        </w:rPr>
      </w:pPr>
      <w:bookmarkStart w:id="64" w:name="_bookmark26"/>
      <w:bookmarkStart w:id="65" w:name="_Toc99546435"/>
      <w:bookmarkEnd w:id="64"/>
      <w:r>
        <w:t xml:space="preserve">Figure </w:t>
      </w:r>
      <w:r>
        <w:fldChar w:fldCharType="begin"/>
      </w:r>
      <w:r>
        <w:instrText>SEQ Figure \* ARABIC</w:instrText>
      </w:r>
      <w:r>
        <w:fldChar w:fldCharType="separate"/>
      </w:r>
      <w:r w:rsidR="007744A0">
        <w:rPr>
          <w:noProof/>
        </w:rPr>
        <w:t>18</w:t>
      </w:r>
      <w:r>
        <w:fldChar w:fldCharType="end"/>
      </w:r>
      <w:r w:rsidR="00450242">
        <w:t>:</w:t>
      </w:r>
      <w:r w:rsidR="004D7D64">
        <w:t xml:space="preserve"> </w:t>
      </w:r>
      <w:r w:rsidR="00450242">
        <w:t>14.</w:t>
      </w:r>
      <w:r w:rsidR="004D7D64">
        <w:t xml:space="preserve"> </w:t>
      </w:r>
      <w:r w:rsidR="00450242">
        <w:t>Government</w:t>
      </w:r>
      <w:r w:rsidR="004D7D64">
        <w:t xml:space="preserve"> </w:t>
      </w:r>
      <w:r w:rsidR="00450242">
        <w:t>Sale</w:t>
      </w:r>
      <w:r w:rsidR="004D7D64">
        <w:t xml:space="preserve"> </w:t>
      </w:r>
      <w:r w:rsidR="00450242">
        <w:t>of</w:t>
      </w:r>
      <w:r w:rsidR="004D7D64">
        <w:t xml:space="preserve"> </w:t>
      </w:r>
      <w:r w:rsidR="00450242">
        <w:t>Prepaid</w:t>
      </w:r>
      <w:r w:rsidR="004D7D64">
        <w:t xml:space="preserve"> </w:t>
      </w:r>
      <w:r w:rsidR="00450242">
        <w:t>Goods</w:t>
      </w:r>
      <w:r w:rsidR="004D7D64">
        <w:t xml:space="preserve"> </w:t>
      </w:r>
      <w:r w:rsidR="00450242">
        <w:t>Summary</w:t>
      </w:r>
      <w:bookmarkEnd w:id="65"/>
    </w:p>
    <w:p w14:paraId="6DDF0F69" w14:textId="69234FE2" w:rsidR="0055246D" w:rsidRDefault="00450242">
      <w:pPr>
        <w:pStyle w:val="ListParagraph"/>
        <w:numPr>
          <w:ilvl w:val="0"/>
          <w:numId w:val="9"/>
        </w:numPr>
        <w:tabs>
          <w:tab w:val="left" w:pos="680"/>
        </w:tabs>
        <w:ind w:right="454" w:firstLine="0"/>
        <w:jc w:val="both"/>
      </w:pPr>
      <w:r w:rsidRPr="001B065E">
        <w:rPr>
          <w:color w:val="016699" w:themeColor="accent1"/>
        </w:rPr>
        <w:t>Budget</w:t>
      </w:r>
      <w:r w:rsidR="004D7D64" w:rsidRPr="001B065E">
        <w:rPr>
          <w:color w:val="016699" w:themeColor="accent1"/>
        </w:rPr>
        <w:t xml:space="preserve"> </w:t>
      </w:r>
      <w:r w:rsidRPr="001B065E">
        <w:rPr>
          <w:color w:val="016699" w:themeColor="accent1"/>
        </w:rPr>
        <w:t>Authority</w:t>
      </w:r>
      <w:r w:rsidR="004D7D64" w:rsidRPr="001B065E">
        <w:rPr>
          <w:color w:val="016699" w:themeColor="accent1"/>
        </w:rPr>
        <w:t xml:space="preserve"> </w:t>
      </w:r>
      <w:r w:rsidRPr="001B065E">
        <w:rPr>
          <w:color w:val="016699" w:themeColor="accent1"/>
        </w:rPr>
        <w:t>Transfers</w:t>
      </w:r>
      <w:r w:rsidR="004D7D64" w:rsidRPr="001B065E">
        <w:rPr>
          <w:color w:val="016699" w:themeColor="accent1"/>
        </w:rPr>
        <w:t xml:space="preserve"> </w:t>
      </w:r>
      <w:r w:rsidRPr="001B065E">
        <w:rPr>
          <w:color w:val="016699" w:themeColor="accent1"/>
        </w:rPr>
        <w:t>–</w:t>
      </w:r>
      <w:r w:rsidR="004D7D64" w:rsidRPr="001B065E">
        <w:rPr>
          <w:color w:val="016699" w:themeColor="accent1"/>
        </w:rPr>
        <w:t xml:space="preserve"> </w:t>
      </w:r>
      <w:r>
        <w:t>An</w:t>
      </w:r>
      <w:r w:rsidR="004D7D64">
        <w:t xml:space="preserve"> </w:t>
      </w:r>
      <w:r>
        <w:t>agency</w:t>
      </w:r>
      <w:r w:rsidR="004D7D64">
        <w:t xml:space="preserve"> </w:t>
      </w:r>
      <w:r>
        <w:t>transfers</w:t>
      </w:r>
      <w:r w:rsidR="004D7D64">
        <w:t xml:space="preserve"> </w:t>
      </w:r>
      <w:r>
        <w:t>appropriations</w:t>
      </w:r>
      <w:r w:rsidR="004D7D64">
        <w:t xml:space="preserve"> </w:t>
      </w:r>
      <w:r>
        <w:t>and</w:t>
      </w:r>
      <w:r w:rsidR="004D7D64">
        <w:t xml:space="preserve"> </w:t>
      </w:r>
      <w:r>
        <w:t>expenditure</w:t>
      </w:r>
      <w:r w:rsidR="004D7D64">
        <w:t xml:space="preserve"> </w:t>
      </w:r>
      <w:r>
        <w:t>authority.</w:t>
      </w:r>
      <w:r w:rsidR="004D7D64">
        <w:t xml:space="preserve"> </w:t>
      </w:r>
      <w:r>
        <w:t>This</w:t>
      </w:r>
      <w:r w:rsidR="004D7D64">
        <w:t xml:space="preserve"> </w:t>
      </w:r>
      <w:r>
        <w:t>thread</w:t>
      </w:r>
      <w:r w:rsidR="004D7D64">
        <w:t xml:space="preserve"> </w:t>
      </w:r>
      <w:r>
        <w:t>includes</w:t>
      </w:r>
      <w:r w:rsidR="004D7D64">
        <w:t xml:space="preserve"> </w:t>
      </w:r>
      <w:r>
        <w:t>the</w:t>
      </w:r>
      <w:r w:rsidR="004D7D64">
        <w:t xml:space="preserve"> </w:t>
      </w:r>
      <w:r>
        <w:t>agency</w:t>
      </w:r>
      <w:r w:rsidR="004D7D64">
        <w:t xml:space="preserve"> </w:t>
      </w:r>
      <w:r>
        <w:t>recording</w:t>
      </w:r>
      <w:r w:rsidR="004D7D64">
        <w:t xml:space="preserve"> </w:t>
      </w:r>
      <w:r>
        <w:t>its</w:t>
      </w:r>
      <w:r w:rsidR="004D7D64">
        <w:t xml:space="preserve"> </w:t>
      </w:r>
      <w:r>
        <w:t>budget</w:t>
      </w:r>
      <w:r w:rsidR="004D7D64">
        <w:t xml:space="preserve"> </w:t>
      </w:r>
      <w:r>
        <w:t>into</w:t>
      </w:r>
      <w:r w:rsidR="004D7D64">
        <w:t xml:space="preserve"> </w:t>
      </w:r>
      <w:r>
        <w:t>the</w:t>
      </w:r>
      <w:r w:rsidR="004D7D64">
        <w:t xml:space="preserve"> </w:t>
      </w:r>
      <w:r>
        <w:t>FM</w:t>
      </w:r>
      <w:r w:rsidR="004D7D64">
        <w:t xml:space="preserve"> </w:t>
      </w:r>
      <w:r>
        <w:t>solution</w:t>
      </w:r>
      <w:r w:rsidR="004D7D64">
        <w:t xml:space="preserve"> </w:t>
      </w:r>
      <w:r>
        <w:t>(010.FFM.L1.01)</w:t>
      </w:r>
      <w:r w:rsidR="004D7D64">
        <w:rPr>
          <w:spacing w:val="-20"/>
        </w:rPr>
        <w:t xml:space="preserve"> </w:t>
      </w:r>
      <w:r>
        <w:t>then</w:t>
      </w:r>
      <w:r w:rsidR="004D7D64">
        <w:t xml:space="preserve"> </w:t>
      </w:r>
      <w:r>
        <w:t>transferring</w:t>
      </w:r>
      <w:r w:rsidR="004D7D64">
        <w:t xml:space="preserve"> </w:t>
      </w:r>
      <w:r>
        <w:t>an</w:t>
      </w:r>
      <w:r w:rsidR="004D7D64">
        <w:t xml:space="preserve"> </w:t>
      </w:r>
      <w:r>
        <w:t>appropriation</w:t>
      </w:r>
      <w:r w:rsidR="004D7D64">
        <w:t xml:space="preserve"> </w:t>
      </w:r>
      <w:r>
        <w:t>and</w:t>
      </w:r>
      <w:r w:rsidR="004D7D64">
        <w:t xml:space="preserve"> </w:t>
      </w:r>
      <w:r>
        <w:t>performing</w:t>
      </w:r>
      <w:r w:rsidR="004D7D64">
        <w:t xml:space="preserve"> </w:t>
      </w:r>
      <w:r>
        <w:t>a</w:t>
      </w:r>
      <w:r w:rsidR="004D7D64">
        <w:t xml:space="preserve"> </w:t>
      </w:r>
      <w:r>
        <w:t>non-expenditure</w:t>
      </w:r>
      <w:r w:rsidR="004D7D64">
        <w:t xml:space="preserve"> </w:t>
      </w:r>
      <w:r>
        <w:t>transfer</w:t>
      </w:r>
      <w:r w:rsidR="004D7D64">
        <w:rPr>
          <w:spacing w:val="-12"/>
        </w:rPr>
        <w:t xml:space="preserve"> </w:t>
      </w:r>
      <w:r>
        <w:t>(010.FFM.L1.03).</w:t>
      </w:r>
    </w:p>
    <w:p w14:paraId="5D70CFEC" w14:textId="77777777" w:rsidR="0055246D" w:rsidRDefault="00450242" w:rsidP="008620DB">
      <w:pPr>
        <w:pStyle w:val="Anchor"/>
        <w:rPr>
          <w:sz w:val="10"/>
        </w:rPr>
      </w:pPr>
      <w:r>
        <w:rPr>
          <w:noProof/>
        </w:rPr>
        <w:drawing>
          <wp:inline distT="0" distB="0" distL="0" distR="0" wp14:anchorId="15882584" wp14:editId="467E71B0">
            <wp:extent cx="5955075" cy="2532507"/>
            <wp:effectExtent l="0" t="0" r="0" b="0"/>
            <wp:docPr id="37" name="image21.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1.p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955075" cy="2532507"/>
                    </a:xfrm>
                    <a:prstGeom prst="rect">
                      <a:avLst/>
                    </a:prstGeom>
                  </pic:spPr>
                </pic:pic>
              </a:graphicData>
            </a:graphic>
          </wp:inline>
        </w:drawing>
      </w:r>
    </w:p>
    <w:p w14:paraId="1BC9B9C9" w14:textId="14154F20" w:rsidR="0055246D" w:rsidRDefault="00052100" w:rsidP="00052100">
      <w:pPr>
        <w:pStyle w:val="Caption"/>
        <w:rPr>
          <w:i/>
        </w:rPr>
      </w:pPr>
      <w:bookmarkStart w:id="66" w:name="_bookmark27"/>
      <w:bookmarkStart w:id="67" w:name="_Toc99546436"/>
      <w:bookmarkEnd w:id="66"/>
      <w:r>
        <w:t xml:space="preserve">Figure </w:t>
      </w:r>
      <w:r>
        <w:fldChar w:fldCharType="begin"/>
      </w:r>
      <w:r>
        <w:instrText>SEQ Figure \* ARABIC</w:instrText>
      </w:r>
      <w:r>
        <w:fldChar w:fldCharType="separate"/>
      </w:r>
      <w:r w:rsidR="007744A0">
        <w:rPr>
          <w:noProof/>
        </w:rPr>
        <w:t>19</w:t>
      </w:r>
      <w:r>
        <w:fldChar w:fldCharType="end"/>
      </w:r>
      <w:r w:rsidR="00450242">
        <w:t>:</w:t>
      </w:r>
      <w:r w:rsidR="004D7D64">
        <w:t xml:space="preserve"> </w:t>
      </w:r>
      <w:r w:rsidR="00450242">
        <w:t>15.</w:t>
      </w:r>
      <w:r w:rsidR="004D7D64">
        <w:t xml:space="preserve"> </w:t>
      </w:r>
      <w:r w:rsidR="00450242">
        <w:t>Budget</w:t>
      </w:r>
      <w:r w:rsidR="004D7D64">
        <w:t xml:space="preserve"> </w:t>
      </w:r>
      <w:r w:rsidR="00450242">
        <w:t>Authority</w:t>
      </w:r>
      <w:r w:rsidR="004D7D64">
        <w:t xml:space="preserve"> </w:t>
      </w:r>
      <w:r w:rsidR="00450242">
        <w:t>Transfers</w:t>
      </w:r>
      <w:r w:rsidR="004D7D64">
        <w:t xml:space="preserve"> </w:t>
      </w:r>
      <w:r w:rsidR="00450242">
        <w:t>Summary</w:t>
      </w:r>
      <w:bookmarkEnd w:id="67"/>
    </w:p>
    <w:p w14:paraId="06739E0E" w14:textId="23E01377" w:rsidR="0055246D" w:rsidRDefault="00450242">
      <w:pPr>
        <w:pStyle w:val="ListParagraph"/>
        <w:numPr>
          <w:ilvl w:val="0"/>
          <w:numId w:val="9"/>
        </w:numPr>
        <w:tabs>
          <w:tab w:val="left" w:pos="680"/>
        </w:tabs>
        <w:spacing w:before="90"/>
        <w:ind w:left="319" w:right="610" w:firstLine="0"/>
      </w:pPr>
      <w:r w:rsidRPr="001B065E">
        <w:rPr>
          <w:color w:val="016699" w:themeColor="accent1"/>
        </w:rPr>
        <w:t>Financial</w:t>
      </w:r>
      <w:r w:rsidR="004D7D64" w:rsidRPr="001B065E">
        <w:rPr>
          <w:color w:val="016699" w:themeColor="accent1"/>
        </w:rPr>
        <w:t xml:space="preserve"> </w:t>
      </w:r>
      <w:r w:rsidRPr="001B065E">
        <w:rPr>
          <w:color w:val="016699" w:themeColor="accent1"/>
        </w:rPr>
        <w:t>Accruals</w:t>
      </w:r>
      <w:r w:rsidR="004D7D64" w:rsidRPr="001B065E">
        <w:rPr>
          <w:color w:val="016699" w:themeColor="accent1"/>
        </w:rPr>
        <w:t xml:space="preserve"> </w:t>
      </w:r>
      <w:r w:rsidRPr="001B065E">
        <w:rPr>
          <w:color w:val="016699" w:themeColor="accent1"/>
        </w:rPr>
        <w:t>and</w:t>
      </w:r>
      <w:r w:rsidR="004D7D64" w:rsidRPr="001B065E">
        <w:rPr>
          <w:color w:val="016699" w:themeColor="accent1"/>
        </w:rPr>
        <w:t xml:space="preserve"> </w:t>
      </w:r>
      <w:r w:rsidRPr="001B065E">
        <w:rPr>
          <w:color w:val="016699" w:themeColor="accent1"/>
        </w:rPr>
        <w:t>Reporting</w:t>
      </w:r>
      <w:r w:rsidR="004D7D64" w:rsidRPr="001B065E">
        <w:rPr>
          <w:color w:val="016699" w:themeColor="accent1"/>
        </w:rPr>
        <w:t xml:space="preserve"> </w:t>
      </w:r>
      <w:r w:rsidRPr="001B065E">
        <w:rPr>
          <w:color w:val="016699" w:themeColor="accent1"/>
        </w:rPr>
        <w:t>–</w:t>
      </w:r>
      <w:r w:rsidR="004D7D64" w:rsidRPr="001B065E">
        <w:rPr>
          <w:color w:val="016699" w:themeColor="accent1"/>
        </w:rPr>
        <w:t xml:space="preserve"> </w:t>
      </w:r>
      <w:r>
        <w:t>A</w:t>
      </w:r>
      <w:r w:rsidR="004D7D64">
        <w:t xml:space="preserve"> </w:t>
      </w:r>
      <w:r>
        <w:t>Department</w:t>
      </w:r>
      <w:r w:rsidR="004D7D64">
        <w:t xml:space="preserve"> </w:t>
      </w:r>
      <w:r>
        <w:t>with</w:t>
      </w:r>
      <w:r w:rsidR="004D7D64">
        <w:t xml:space="preserve"> </w:t>
      </w:r>
      <w:r>
        <w:t>component</w:t>
      </w:r>
      <w:r w:rsidR="004D7D64">
        <w:t xml:space="preserve"> </w:t>
      </w:r>
      <w:r>
        <w:t>agencies</w:t>
      </w:r>
      <w:r w:rsidR="004D7D64">
        <w:t xml:space="preserve"> </w:t>
      </w:r>
      <w:r>
        <w:t>performs</w:t>
      </w:r>
      <w:r w:rsidR="004D7D64">
        <w:rPr>
          <w:spacing w:val="-21"/>
        </w:rPr>
        <w:t xml:space="preserve"> </w:t>
      </w:r>
      <w:r>
        <w:t>end-</w:t>
      </w:r>
      <w:r w:rsidR="004D7D64">
        <w:t xml:space="preserve"> </w:t>
      </w:r>
      <w:r>
        <w:t>of-year</w:t>
      </w:r>
      <w:r w:rsidR="004D7D64">
        <w:t xml:space="preserve"> </w:t>
      </w:r>
      <w:r>
        <w:t>adjustments</w:t>
      </w:r>
      <w:r w:rsidR="004D7D64">
        <w:t xml:space="preserve"> </w:t>
      </w:r>
      <w:r>
        <w:t>and</w:t>
      </w:r>
      <w:r w:rsidR="004D7D64">
        <w:t xml:space="preserve"> </w:t>
      </w:r>
      <w:r>
        <w:t>prepares</w:t>
      </w:r>
      <w:r w:rsidR="004D7D64">
        <w:t xml:space="preserve"> </w:t>
      </w:r>
      <w:r>
        <w:t>its</w:t>
      </w:r>
      <w:r w:rsidR="004D7D64">
        <w:t xml:space="preserve"> </w:t>
      </w:r>
      <w:r>
        <w:t>financial</w:t>
      </w:r>
      <w:r w:rsidR="004D7D64">
        <w:t xml:space="preserve"> </w:t>
      </w:r>
      <w:r>
        <w:t>statements.</w:t>
      </w:r>
      <w:r w:rsidR="004D7D64">
        <w:t xml:space="preserve"> </w:t>
      </w:r>
      <w:r>
        <w:t>This</w:t>
      </w:r>
      <w:r w:rsidR="004D7D64">
        <w:t xml:space="preserve"> </w:t>
      </w:r>
      <w:r>
        <w:t>thread</w:t>
      </w:r>
      <w:r w:rsidR="004D7D64">
        <w:t xml:space="preserve"> </w:t>
      </w:r>
      <w:r>
        <w:t>comprises</w:t>
      </w:r>
      <w:r w:rsidR="004D7D64">
        <w:t xml:space="preserve"> </w:t>
      </w:r>
      <w:r>
        <w:t>the</w:t>
      </w:r>
      <w:r w:rsidR="004D7D64">
        <w:t xml:space="preserve"> </w:t>
      </w:r>
      <w:r>
        <w:t>generation</w:t>
      </w:r>
      <w:r w:rsidR="004D7D64">
        <w:t xml:space="preserve"> </w:t>
      </w:r>
      <w:r>
        <w:t>of</w:t>
      </w:r>
      <w:r w:rsidR="004D7D64">
        <w:t xml:space="preserve"> </w:t>
      </w:r>
      <w:r>
        <w:t>financial</w:t>
      </w:r>
      <w:r w:rsidR="004D7D64">
        <w:t xml:space="preserve"> </w:t>
      </w:r>
      <w:r>
        <w:t>statements</w:t>
      </w:r>
      <w:r w:rsidR="004D7D64">
        <w:t xml:space="preserve"> </w:t>
      </w:r>
      <w:r>
        <w:t>for</w:t>
      </w:r>
      <w:r w:rsidR="004D7D64">
        <w:t xml:space="preserve"> </w:t>
      </w:r>
      <w:r>
        <w:t>the</w:t>
      </w:r>
      <w:r w:rsidR="004D7D64">
        <w:t xml:space="preserve"> </w:t>
      </w:r>
      <w:r>
        <w:t>constituent</w:t>
      </w:r>
      <w:r w:rsidR="004D7D64">
        <w:t xml:space="preserve"> </w:t>
      </w:r>
      <w:r>
        <w:t>agencies,</w:t>
      </w:r>
      <w:r w:rsidR="004D7D64">
        <w:t xml:space="preserve"> </w:t>
      </w:r>
      <w:r>
        <w:t>period</w:t>
      </w:r>
      <w:r w:rsidR="004D7D64">
        <w:t xml:space="preserve"> </w:t>
      </w:r>
      <w:r>
        <w:t>end</w:t>
      </w:r>
      <w:r w:rsidR="004D7D64">
        <w:t xml:space="preserve"> </w:t>
      </w:r>
      <w:r>
        <w:t>and</w:t>
      </w:r>
      <w:r w:rsidR="004D7D64">
        <w:t xml:space="preserve"> </w:t>
      </w:r>
      <w:r>
        <w:t>other</w:t>
      </w:r>
      <w:r w:rsidR="004D7D64">
        <w:t xml:space="preserve"> </w:t>
      </w:r>
      <w:r>
        <w:t>standard</w:t>
      </w:r>
      <w:r w:rsidR="004D7D64">
        <w:t xml:space="preserve"> </w:t>
      </w:r>
      <w:r>
        <w:t>reports</w:t>
      </w:r>
      <w:r w:rsidR="004D7D64">
        <w:t xml:space="preserve"> </w:t>
      </w:r>
      <w:r>
        <w:t>(060.FFM.L1.01),</w:t>
      </w:r>
      <w:r w:rsidR="004D7D64">
        <w:t xml:space="preserve"> </w:t>
      </w:r>
      <w:r>
        <w:t>and</w:t>
      </w:r>
      <w:r w:rsidR="004D7D64">
        <w:t xml:space="preserve"> </w:t>
      </w:r>
      <w:r>
        <w:t>the</w:t>
      </w:r>
      <w:r w:rsidR="004D7D64">
        <w:t xml:space="preserve"> </w:t>
      </w:r>
      <w:r>
        <w:t>consolidation</w:t>
      </w:r>
      <w:r w:rsidR="004D7D64">
        <w:t xml:space="preserve"> </w:t>
      </w:r>
      <w:r>
        <w:t>of</w:t>
      </w:r>
      <w:r w:rsidR="004D7D64">
        <w:t xml:space="preserve"> </w:t>
      </w:r>
      <w:r>
        <w:t>financial</w:t>
      </w:r>
      <w:r w:rsidR="004D7D64">
        <w:t xml:space="preserve"> </w:t>
      </w:r>
      <w:r>
        <w:t>statements</w:t>
      </w:r>
      <w:r w:rsidR="004D7D64">
        <w:t xml:space="preserve"> </w:t>
      </w:r>
      <w:r>
        <w:t>for</w:t>
      </w:r>
      <w:r w:rsidR="004D7D64">
        <w:t xml:space="preserve"> </w:t>
      </w:r>
      <w:r>
        <w:t>the</w:t>
      </w:r>
      <w:r w:rsidR="004D7D64">
        <w:t xml:space="preserve"> </w:t>
      </w:r>
      <w:r>
        <w:t>Department</w:t>
      </w:r>
      <w:r w:rsidR="004D7D64">
        <w:t xml:space="preserve"> </w:t>
      </w:r>
      <w:r>
        <w:t>(060.FFM.L2.01).</w:t>
      </w:r>
    </w:p>
    <w:p w14:paraId="6FB52F27" w14:textId="77777777" w:rsidR="0055246D" w:rsidRDefault="00450242" w:rsidP="008620DB">
      <w:pPr>
        <w:pStyle w:val="Anchor"/>
        <w:rPr>
          <w:sz w:val="10"/>
        </w:rPr>
      </w:pPr>
      <w:r>
        <w:rPr>
          <w:noProof/>
        </w:rPr>
        <w:lastRenderedPageBreak/>
        <w:drawing>
          <wp:inline distT="0" distB="0" distL="0" distR="0" wp14:anchorId="0FC968DD" wp14:editId="7BDC43C7">
            <wp:extent cx="5941416" cy="3281743"/>
            <wp:effectExtent l="0" t="0" r="0" b="0"/>
            <wp:docPr id="39" name="image22.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2.pn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941416" cy="3281743"/>
                    </a:xfrm>
                    <a:prstGeom prst="rect">
                      <a:avLst/>
                    </a:prstGeom>
                  </pic:spPr>
                </pic:pic>
              </a:graphicData>
            </a:graphic>
          </wp:inline>
        </w:drawing>
      </w:r>
    </w:p>
    <w:p w14:paraId="0550CBB7" w14:textId="6166F855" w:rsidR="0055246D" w:rsidRDefault="00052100" w:rsidP="00052100">
      <w:pPr>
        <w:pStyle w:val="Caption"/>
        <w:spacing w:before="120"/>
        <w:ind w:left="576" w:right="619"/>
        <w:rPr>
          <w:i/>
        </w:rPr>
      </w:pPr>
      <w:bookmarkStart w:id="68" w:name="_bookmark28"/>
      <w:bookmarkStart w:id="69" w:name="_Toc99546437"/>
      <w:bookmarkEnd w:id="68"/>
      <w:r>
        <w:t xml:space="preserve">Figure </w:t>
      </w:r>
      <w:r>
        <w:fldChar w:fldCharType="begin"/>
      </w:r>
      <w:r>
        <w:instrText>SEQ Figure \* ARABIC</w:instrText>
      </w:r>
      <w:r>
        <w:fldChar w:fldCharType="separate"/>
      </w:r>
      <w:r w:rsidR="007744A0">
        <w:rPr>
          <w:noProof/>
        </w:rPr>
        <w:t>20</w:t>
      </w:r>
      <w:r>
        <w:fldChar w:fldCharType="end"/>
      </w:r>
      <w:r w:rsidR="00450242">
        <w:t>:</w:t>
      </w:r>
      <w:r w:rsidR="004D7D64">
        <w:t xml:space="preserve"> </w:t>
      </w:r>
      <w:r w:rsidR="00450242">
        <w:t>16.</w:t>
      </w:r>
      <w:r w:rsidR="004D7D64">
        <w:t xml:space="preserve"> </w:t>
      </w:r>
      <w:r w:rsidR="00450242">
        <w:t>Financial</w:t>
      </w:r>
      <w:r w:rsidR="004D7D64">
        <w:t xml:space="preserve"> </w:t>
      </w:r>
      <w:r w:rsidR="00450242">
        <w:t>Accruals</w:t>
      </w:r>
      <w:r w:rsidR="004D7D64">
        <w:t xml:space="preserve"> </w:t>
      </w:r>
      <w:r w:rsidR="00450242">
        <w:t>and</w:t>
      </w:r>
      <w:r w:rsidR="004D7D64">
        <w:t xml:space="preserve"> </w:t>
      </w:r>
      <w:r w:rsidR="00450242">
        <w:t>Reporting</w:t>
      </w:r>
      <w:r w:rsidR="004D7D64">
        <w:t xml:space="preserve"> </w:t>
      </w:r>
      <w:r w:rsidR="00450242">
        <w:t>Summary</w:t>
      </w:r>
      <w:bookmarkEnd w:id="69"/>
    </w:p>
    <w:p w14:paraId="644EDC39" w14:textId="56358BF7" w:rsidR="0055246D" w:rsidRDefault="00450242">
      <w:pPr>
        <w:pStyle w:val="ListParagraph"/>
        <w:numPr>
          <w:ilvl w:val="0"/>
          <w:numId w:val="9"/>
        </w:numPr>
        <w:tabs>
          <w:tab w:val="left" w:pos="680"/>
        </w:tabs>
        <w:ind w:left="319" w:right="443" w:firstLine="0"/>
      </w:pPr>
      <w:r w:rsidRPr="001B065E">
        <w:rPr>
          <w:i/>
          <w:color w:val="016699" w:themeColor="accent1"/>
        </w:rPr>
        <w:t>Procurement</w:t>
      </w:r>
      <w:r w:rsidR="004D7D64" w:rsidRPr="001B065E">
        <w:rPr>
          <w:i/>
          <w:color w:val="016699" w:themeColor="accent1"/>
        </w:rPr>
        <w:t xml:space="preserve"> </w:t>
      </w:r>
      <w:r w:rsidRPr="001B065E">
        <w:rPr>
          <w:i/>
          <w:color w:val="016699" w:themeColor="accent1"/>
        </w:rPr>
        <w:t>During</w:t>
      </w:r>
      <w:r w:rsidR="004D7D64" w:rsidRPr="001B065E">
        <w:rPr>
          <w:i/>
          <w:color w:val="016699" w:themeColor="accent1"/>
        </w:rPr>
        <w:t xml:space="preserve"> </w:t>
      </w:r>
      <w:r w:rsidRPr="001B065E">
        <w:rPr>
          <w:i/>
          <w:color w:val="016699" w:themeColor="accent1"/>
        </w:rPr>
        <w:t>a</w:t>
      </w:r>
      <w:r w:rsidR="004D7D64" w:rsidRPr="001B065E">
        <w:rPr>
          <w:i/>
          <w:color w:val="016699" w:themeColor="accent1"/>
        </w:rPr>
        <w:t xml:space="preserve"> </w:t>
      </w:r>
      <w:r w:rsidRPr="001B065E">
        <w:rPr>
          <w:i/>
          <w:color w:val="016699" w:themeColor="accent1"/>
        </w:rPr>
        <w:t>Continuing</w:t>
      </w:r>
      <w:r w:rsidR="004D7D64" w:rsidRPr="001B065E">
        <w:rPr>
          <w:i/>
          <w:color w:val="016699" w:themeColor="accent1"/>
        </w:rPr>
        <w:t xml:space="preserve"> </w:t>
      </w:r>
      <w:r w:rsidRPr="001B065E">
        <w:rPr>
          <w:i/>
          <w:color w:val="016699" w:themeColor="accent1"/>
        </w:rPr>
        <w:t>Resolution</w:t>
      </w:r>
      <w:r w:rsidR="004D7D64" w:rsidRPr="001B065E">
        <w:rPr>
          <w:i/>
          <w:color w:val="016699" w:themeColor="accent1"/>
        </w:rPr>
        <w:t xml:space="preserve"> </w:t>
      </w:r>
      <w:r w:rsidRPr="001B065E">
        <w:rPr>
          <w:i/>
          <w:color w:val="016699" w:themeColor="accent1"/>
        </w:rPr>
        <w:t>(CR)</w:t>
      </w:r>
      <w:r w:rsidR="004D7D64" w:rsidRPr="001B065E">
        <w:rPr>
          <w:i/>
          <w:color w:val="016699" w:themeColor="accent1"/>
        </w:rPr>
        <w:t xml:space="preserve"> </w:t>
      </w:r>
      <w:r w:rsidRPr="001B065E">
        <w:rPr>
          <w:rFonts w:ascii="Cambria Math" w:hAnsi="Cambria Math"/>
          <w:color w:val="016699" w:themeColor="accent1"/>
        </w:rPr>
        <w:t>⎯</w:t>
      </w:r>
      <w:r w:rsidR="004D7D64" w:rsidRPr="001B065E">
        <w:rPr>
          <w:rFonts w:ascii="Cambria Math" w:hAnsi="Cambria Math"/>
          <w:color w:val="016699" w:themeColor="accent1"/>
        </w:rPr>
        <w:t xml:space="preserve"> </w:t>
      </w:r>
      <w:r>
        <w:t>An</w:t>
      </w:r>
      <w:r w:rsidR="004D7D64">
        <w:t xml:space="preserve"> </w:t>
      </w:r>
      <w:r>
        <w:t>agency</w:t>
      </w:r>
      <w:r w:rsidR="004D7D64">
        <w:t xml:space="preserve"> </w:t>
      </w:r>
      <w:r>
        <w:t>requires</w:t>
      </w:r>
      <w:r w:rsidR="004D7D64">
        <w:t xml:space="preserve"> </w:t>
      </w:r>
      <w:r>
        <w:t>procurement</w:t>
      </w:r>
      <w:r w:rsidR="004D7D64">
        <w:t xml:space="preserve"> </w:t>
      </w:r>
      <w:r>
        <w:t>of</w:t>
      </w:r>
      <w:r w:rsidR="004D7D64">
        <w:t xml:space="preserve"> </w:t>
      </w:r>
      <w:r>
        <w:t>critical</w:t>
      </w:r>
      <w:r w:rsidR="004D7D64">
        <w:t xml:space="preserve"> </w:t>
      </w:r>
      <w:r>
        <w:t>services</w:t>
      </w:r>
      <w:r w:rsidR="004D7D64">
        <w:t xml:space="preserve"> </w:t>
      </w:r>
      <w:r>
        <w:t>while</w:t>
      </w:r>
      <w:r w:rsidR="004D7D64">
        <w:t xml:space="preserve"> </w:t>
      </w:r>
      <w:r>
        <w:t>operating</w:t>
      </w:r>
      <w:r w:rsidR="004D7D64">
        <w:t xml:space="preserve"> </w:t>
      </w:r>
      <w:r>
        <w:t>during</w:t>
      </w:r>
      <w:r w:rsidR="004D7D64">
        <w:t xml:space="preserve"> </w:t>
      </w:r>
      <w:r>
        <w:t>a</w:t>
      </w:r>
      <w:r w:rsidR="004D7D64">
        <w:t xml:space="preserve"> </w:t>
      </w:r>
      <w:r>
        <w:t>continuing</w:t>
      </w:r>
      <w:r w:rsidR="004D7D64">
        <w:t xml:space="preserve"> </w:t>
      </w:r>
      <w:r>
        <w:t>resolution.</w:t>
      </w:r>
      <w:r w:rsidR="004D7D64">
        <w:t xml:space="preserve"> </w:t>
      </w:r>
      <w:r>
        <w:rPr>
          <w:spacing w:val="-3"/>
        </w:rPr>
        <w:t>In</w:t>
      </w:r>
      <w:r w:rsidR="004D7D64">
        <w:rPr>
          <w:spacing w:val="-3"/>
        </w:rPr>
        <w:t xml:space="preserve"> </w:t>
      </w:r>
      <w:r>
        <w:t>this</w:t>
      </w:r>
      <w:r w:rsidR="004D7D64">
        <w:t xml:space="preserve"> </w:t>
      </w:r>
      <w:r>
        <w:t>thread,</w:t>
      </w:r>
      <w:r w:rsidR="004D7D64">
        <w:t xml:space="preserve"> </w:t>
      </w:r>
      <w:r>
        <w:t>an</w:t>
      </w:r>
      <w:r w:rsidR="004D7D64">
        <w:t xml:space="preserve"> </w:t>
      </w:r>
      <w:r>
        <w:t>agency</w:t>
      </w:r>
      <w:r w:rsidR="004D7D64">
        <w:t xml:space="preserve"> </w:t>
      </w:r>
      <w:r>
        <w:t>records</w:t>
      </w:r>
      <w:r w:rsidR="004D7D64">
        <w:t xml:space="preserve"> </w:t>
      </w:r>
      <w:r>
        <w:t>its</w:t>
      </w:r>
      <w:r w:rsidR="004D7D64">
        <w:t xml:space="preserve"> </w:t>
      </w:r>
      <w:r>
        <w:t>spending</w:t>
      </w:r>
      <w:r w:rsidR="004D7D64">
        <w:t xml:space="preserve"> </w:t>
      </w:r>
      <w:r>
        <w:t>authorities</w:t>
      </w:r>
      <w:r w:rsidR="004D7D64">
        <w:t xml:space="preserve"> </w:t>
      </w:r>
      <w:r>
        <w:t>from</w:t>
      </w:r>
      <w:r w:rsidR="004D7D64">
        <w:t xml:space="preserve"> </w:t>
      </w:r>
      <w:r>
        <w:t>two</w:t>
      </w:r>
      <w:r w:rsidR="004D7D64">
        <w:t xml:space="preserve"> </w:t>
      </w:r>
      <w:r>
        <w:t>Continuing</w:t>
      </w:r>
      <w:r w:rsidR="004D7D64">
        <w:t xml:space="preserve"> </w:t>
      </w:r>
      <w:r>
        <w:t>Resolutions</w:t>
      </w:r>
      <w:r w:rsidR="004D7D64">
        <w:t xml:space="preserve"> </w:t>
      </w:r>
      <w:r>
        <w:t>(010.FFM.L1.04),</w:t>
      </w:r>
      <w:r w:rsidR="004D7D64">
        <w:t xml:space="preserve"> </w:t>
      </w:r>
      <w:r>
        <w:t>procures</w:t>
      </w:r>
      <w:r w:rsidR="004D7D64">
        <w:t xml:space="preserve"> </w:t>
      </w:r>
      <w:r>
        <w:t>the</w:t>
      </w:r>
      <w:r w:rsidR="004D7D64">
        <w:rPr>
          <w:spacing w:val="-24"/>
        </w:rPr>
        <w:t xml:space="preserve"> </w:t>
      </w:r>
      <w:r>
        <w:t>critical</w:t>
      </w:r>
      <w:r w:rsidR="004D7D64">
        <w:t xml:space="preserve"> </w:t>
      </w:r>
      <w:r>
        <w:t>services</w:t>
      </w:r>
      <w:r w:rsidR="004D7D64">
        <w:t xml:space="preserve"> </w:t>
      </w:r>
      <w:r>
        <w:t>(030.FFM.L1.02),</w:t>
      </w:r>
      <w:r w:rsidR="004D7D64">
        <w:t xml:space="preserve"> </w:t>
      </w:r>
      <w:r>
        <w:t>and</w:t>
      </w:r>
      <w:r w:rsidR="004D7D64">
        <w:t xml:space="preserve"> </w:t>
      </w:r>
      <w:r>
        <w:t>then</w:t>
      </w:r>
      <w:r w:rsidR="004D7D64">
        <w:t xml:space="preserve"> </w:t>
      </w:r>
      <w:r>
        <w:t>records</w:t>
      </w:r>
      <w:r w:rsidR="004D7D64">
        <w:t xml:space="preserve"> </w:t>
      </w:r>
      <w:r>
        <w:t>its</w:t>
      </w:r>
      <w:r w:rsidR="004D7D64">
        <w:t xml:space="preserve"> </w:t>
      </w:r>
      <w:r>
        <w:t>approved</w:t>
      </w:r>
      <w:r w:rsidR="004D7D64">
        <w:rPr>
          <w:spacing w:val="-2"/>
        </w:rPr>
        <w:t xml:space="preserve"> </w:t>
      </w:r>
      <w:r>
        <w:t>appropriation.</w:t>
      </w:r>
    </w:p>
    <w:p w14:paraId="6315C383" w14:textId="16DDD04C" w:rsidR="0055246D" w:rsidRDefault="006628B8">
      <w:pPr>
        <w:pStyle w:val="BodyText"/>
        <w:spacing w:before="7"/>
        <w:rPr>
          <w:sz w:val="10"/>
        </w:rPr>
      </w:pPr>
      <w:r>
        <w:rPr>
          <w:noProof/>
        </w:rPr>
        <mc:AlternateContent>
          <mc:Choice Requires="wpg">
            <w:drawing>
              <wp:anchor distT="0" distB="0" distL="0" distR="0" simplePos="0" relativeHeight="251620358" behindDoc="1" locked="0" layoutInCell="1" allowOverlap="1" wp14:anchorId="7995BB22" wp14:editId="4C211723">
                <wp:simplePos x="0" y="0"/>
                <wp:positionH relativeFrom="page">
                  <wp:posOffset>915035</wp:posOffset>
                </wp:positionH>
                <wp:positionV relativeFrom="paragraph">
                  <wp:posOffset>102870</wp:posOffset>
                </wp:positionV>
                <wp:extent cx="5944870" cy="1574800"/>
                <wp:effectExtent l="0" t="0" r="17780" b="25400"/>
                <wp:wrapTopAndBottom/>
                <wp:docPr id="89" name="Group 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4870" cy="1574800"/>
                          <a:chOff x="1441" y="162"/>
                          <a:chExt cx="9362" cy="2480"/>
                        </a:xfrm>
                      </wpg:grpSpPr>
                      <wps:wsp>
                        <wps:cNvPr id="90" name="Rectangle 72"/>
                        <wps:cNvSpPr>
                          <a:spLocks noChangeArrowheads="1"/>
                        </wps:cNvSpPr>
                        <wps:spPr bwMode="auto">
                          <a:xfrm>
                            <a:off x="1441" y="894"/>
                            <a:ext cx="9354" cy="827"/>
                          </a:xfrm>
                          <a:prstGeom prst="rect">
                            <a:avLst/>
                          </a:prstGeom>
                          <a:solidFill>
                            <a:srgbClr val="DADAD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1" name="Line 71"/>
                        <wps:cNvCnPr>
                          <a:cxnSpLocks noChangeShapeType="1"/>
                        </wps:cNvCnPr>
                        <wps:spPr bwMode="auto">
                          <a:xfrm>
                            <a:off x="4477" y="1346"/>
                            <a:ext cx="3221" cy="0"/>
                          </a:xfrm>
                          <a:prstGeom prst="line">
                            <a:avLst/>
                          </a:prstGeom>
                          <a:noFill/>
                          <a:ln w="16399">
                            <a:solidFill>
                              <a:srgbClr val="4472C4"/>
                            </a:solidFill>
                            <a:round/>
                            <a:headEnd/>
                            <a:tailEnd/>
                          </a:ln>
                          <a:extLst>
                            <a:ext uri="{909E8E84-426E-40DD-AFC4-6F175D3DCCD1}">
                              <a14:hiddenFill xmlns:a14="http://schemas.microsoft.com/office/drawing/2010/main">
                                <a:noFill/>
                              </a14:hiddenFill>
                            </a:ext>
                          </a:extLst>
                        </wps:spPr>
                        <wps:bodyPr/>
                      </wps:wsp>
                      <wps:wsp>
                        <wps:cNvPr id="92" name="Freeform 70"/>
                        <wps:cNvSpPr>
                          <a:spLocks/>
                        </wps:cNvSpPr>
                        <wps:spPr bwMode="auto">
                          <a:xfrm>
                            <a:off x="7683" y="1303"/>
                            <a:ext cx="87" cy="87"/>
                          </a:xfrm>
                          <a:custGeom>
                            <a:avLst/>
                            <a:gdLst>
                              <a:gd name="T0" fmla="+- 0 7684 7684"/>
                              <a:gd name="T1" fmla="*/ T0 w 87"/>
                              <a:gd name="T2" fmla="+- 0 1389 1303"/>
                              <a:gd name="T3" fmla="*/ 1389 h 87"/>
                              <a:gd name="T4" fmla="+- 0 7684 7684"/>
                              <a:gd name="T5" fmla="*/ T4 w 87"/>
                              <a:gd name="T6" fmla="+- 0 1303 1303"/>
                              <a:gd name="T7" fmla="*/ 1303 h 87"/>
                              <a:gd name="T8" fmla="+- 0 7770 7684"/>
                              <a:gd name="T9" fmla="*/ T8 w 87"/>
                              <a:gd name="T10" fmla="+- 0 1346 1303"/>
                              <a:gd name="T11" fmla="*/ 1346 h 87"/>
                              <a:gd name="T12" fmla="+- 0 7684 7684"/>
                              <a:gd name="T13" fmla="*/ T12 w 87"/>
                              <a:gd name="T14" fmla="+- 0 1389 1303"/>
                              <a:gd name="T15" fmla="*/ 1389 h 87"/>
                            </a:gdLst>
                            <a:ahLst/>
                            <a:cxnLst>
                              <a:cxn ang="0">
                                <a:pos x="T1" y="T3"/>
                              </a:cxn>
                              <a:cxn ang="0">
                                <a:pos x="T5" y="T7"/>
                              </a:cxn>
                              <a:cxn ang="0">
                                <a:pos x="T9" y="T11"/>
                              </a:cxn>
                              <a:cxn ang="0">
                                <a:pos x="T13" y="T15"/>
                              </a:cxn>
                            </a:cxnLst>
                            <a:rect l="0" t="0" r="r" b="b"/>
                            <a:pathLst>
                              <a:path w="87" h="87">
                                <a:moveTo>
                                  <a:pt x="0" y="86"/>
                                </a:moveTo>
                                <a:lnTo>
                                  <a:pt x="0" y="0"/>
                                </a:lnTo>
                                <a:lnTo>
                                  <a:pt x="86" y="43"/>
                                </a:lnTo>
                                <a:lnTo>
                                  <a:pt x="0" y="86"/>
                                </a:lnTo>
                                <a:close/>
                              </a:path>
                            </a:pathLst>
                          </a:custGeom>
                          <a:solidFill>
                            <a:srgbClr val="4472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Line 69"/>
                        <wps:cNvCnPr>
                          <a:cxnSpLocks noChangeShapeType="1"/>
                        </wps:cNvCnPr>
                        <wps:spPr bwMode="auto">
                          <a:xfrm>
                            <a:off x="6118" y="881"/>
                            <a:ext cx="10" cy="1756"/>
                          </a:xfrm>
                          <a:prstGeom prst="line">
                            <a:avLst/>
                          </a:prstGeom>
                          <a:noFill/>
                          <a:ln w="5490">
                            <a:solidFill>
                              <a:srgbClr val="4472C4"/>
                            </a:solidFill>
                            <a:round/>
                            <a:headEnd/>
                            <a:tailEnd/>
                          </a:ln>
                          <a:extLst>
                            <a:ext uri="{909E8E84-426E-40DD-AFC4-6F175D3DCCD1}">
                              <a14:hiddenFill xmlns:a14="http://schemas.microsoft.com/office/drawing/2010/main">
                                <a:noFill/>
                              </a14:hiddenFill>
                            </a:ext>
                          </a:extLst>
                        </wps:spPr>
                        <wps:bodyPr/>
                      </wps:wsp>
                      <wps:wsp>
                        <wps:cNvPr id="94" name="Text Box 68"/>
                        <wps:cNvSpPr txBox="1">
                          <a:spLocks noChangeArrowheads="1"/>
                        </wps:cNvSpPr>
                        <wps:spPr bwMode="auto">
                          <a:xfrm>
                            <a:off x="5876" y="1111"/>
                            <a:ext cx="607" cy="1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25542" w14:textId="77777777" w:rsidR="0055246D" w:rsidRDefault="00450242">
                              <w:pPr>
                                <w:spacing w:line="172" w:lineRule="exact"/>
                                <w:rPr>
                                  <w:rFonts w:ascii="Calibri"/>
                                  <w:sz w:val="17"/>
                                </w:rPr>
                              </w:pPr>
                              <w:r>
                                <w:rPr>
                                  <w:rFonts w:ascii="Calibri"/>
                                  <w:color w:val="0070C0"/>
                                  <w:sz w:val="17"/>
                                </w:rPr>
                                <w:t>Funding</w:t>
                              </w:r>
                            </w:p>
                          </w:txbxContent>
                        </wps:txbx>
                        <wps:bodyPr rot="0" vert="horz" wrap="square" lIns="0" tIns="0" rIns="0" bIns="0" anchor="t" anchorCtr="0" upright="1">
                          <a:noAutofit/>
                        </wps:bodyPr>
                      </wps:wsp>
                      <wps:wsp>
                        <wps:cNvPr id="95" name="Text Box 67"/>
                        <wps:cNvSpPr txBox="1">
                          <a:spLocks noChangeArrowheads="1"/>
                        </wps:cNvSpPr>
                        <wps:spPr bwMode="auto">
                          <a:xfrm>
                            <a:off x="1547" y="1792"/>
                            <a:ext cx="1561"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EE7869" w14:textId="5A428D9A" w:rsidR="0055246D" w:rsidRDefault="00450242">
                              <w:pPr>
                                <w:numPr>
                                  <w:ilvl w:val="0"/>
                                  <w:numId w:val="8"/>
                                </w:numPr>
                                <w:tabs>
                                  <w:tab w:val="left" w:pos="130"/>
                                </w:tabs>
                                <w:spacing w:line="179" w:lineRule="exact"/>
                                <w:rPr>
                                  <w:rFonts w:ascii="Calibri"/>
                                  <w:sz w:val="15"/>
                                </w:rPr>
                              </w:pPr>
                              <w:r>
                                <w:rPr>
                                  <w:rFonts w:ascii="Calibri"/>
                                  <w:w w:val="105"/>
                                  <w:sz w:val="15"/>
                                </w:rPr>
                                <w:t>Continuing</w:t>
                              </w:r>
                              <w:r w:rsidR="004D7D64">
                                <w:rPr>
                                  <w:rFonts w:ascii="Calibri"/>
                                  <w:spacing w:val="-2"/>
                                  <w:w w:val="105"/>
                                  <w:sz w:val="15"/>
                                </w:rPr>
                                <w:t xml:space="preserve"> </w:t>
                              </w:r>
                              <w:r>
                                <w:rPr>
                                  <w:rFonts w:ascii="Calibri"/>
                                  <w:w w:val="105"/>
                                  <w:sz w:val="15"/>
                                </w:rPr>
                                <w:t>Resolution</w:t>
                              </w:r>
                            </w:p>
                          </w:txbxContent>
                        </wps:txbx>
                        <wps:bodyPr rot="0" vert="horz" wrap="square" lIns="0" tIns="0" rIns="0" bIns="0" anchor="t" anchorCtr="0" upright="1">
                          <a:noAutofit/>
                        </wps:bodyPr>
                      </wps:wsp>
                      <wps:wsp>
                        <wps:cNvPr id="96" name="Text Box 66"/>
                        <wps:cNvSpPr txBox="1">
                          <a:spLocks noChangeArrowheads="1"/>
                        </wps:cNvSpPr>
                        <wps:spPr bwMode="auto">
                          <a:xfrm>
                            <a:off x="6239" y="1792"/>
                            <a:ext cx="1770" cy="3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881C5B" w14:textId="7C6AF238" w:rsidR="0055246D" w:rsidRDefault="00450242">
                              <w:pPr>
                                <w:numPr>
                                  <w:ilvl w:val="0"/>
                                  <w:numId w:val="7"/>
                                </w:numPr>
                                <w:tabs>
                                  <w:tab w:val="left" w:pos="328"/>
                                  <w:tab w:val="left" w:pos="329"/>
                                </w:tabs>
                                <w:spacing w:line="247" w:lineRule="auto"/>
                                <w:ind w:right="18"/>
                                <w:rPr>
                                  <w:rFonts w:ascii="Calibri"/>
                                  <w:sz w:val="15"/>
                                </w:rPr>
                              </w:pPr>
                              <w:r>
                                <w:rPr>
                                  <w:rFonts w:ascii="Calibri"/>
                                  <w:w w:val="105"/>
                                  <w:sz w:val="15"/>
                                </w:rPr>
                                <w:t>Procurement</w:t>
                              </w:r>
                              <w:r w:rsidR="004D7D64">
                                <w:rPr>
                                  <w:rFonts w:ascii="Calibri"/>
                                  <w:w w:val="105"/>
                                  <w:sz w:val="15"/>
                                </w:rPr>
                                <w:t xml:space="preserve"> </w:t>
                              </w:r>
                              <w:r>
                                <w:rPr>
                                  <w:rFonts w:ascii="Calibri"/>
                                  <w:spacing w:val="-3"/>
                                  <w:w w:val="105"/>
                                  <w:sz w:val="15"/>
                                </w:rPr>
                                <w:t>During</w:t>
                              </w:r>
                              <w:r w:rsidR="004D7D64">
                                <w:rPr>
                                  <w:rFonts w:ascii="Calibri"/>
                                  <w:spacing w:val="-3"/>
                                  <w:w w:val="105"/>
                                  <w:sz w:val="15"/>
                                </w:rPr>
                                <w:t xml:space="preserve"> </w:t>
                              </w:r>
                              <w:r>
                                <w:rPr>
                                  <w:rFonts w:ascii="Calibri"/>
                                  <w:spacing w:val="-12"/>
                                  <w:w w:val="105"/>
                                  <w:sz w:val="15"/>
                                </w:rPr>
                                <w:t>a</w:t>
                              </w:r>
                              <w:r w:rsidR="004D7D64">
                                <w:rPr>
                                  <w:rFonts w:ascii="Calibri"/>
                                  <w:spacing w:val="-12"/>
                                  <w:w w:val="105"/>
                                  <w:sz w:val="15"/>
                                </w:rPr>
                                <w:t xml:space="preserve"> </w:t>
                              </w:r>
                              <w:r>
                                <w:rPr>
                                  <w:rFonts w:ascii="Calibri"/>
                                  <w:w w:val="105"/>
                                  <w:sz w:val="15"/>
                                </w:rPr>
                                <w:t>Continuing</w:t>
                              </w:r>
                              <w:r w:rsidR="004D7D64">
                                <w:rPr>
                                  <w:rFonts w:ascii="Calibri"/>
                                  <w:spacing w:val="-4"/>
                                  <w:w w:val="105"/>
                                  <w:sz w:val="15"/>
                                </w:rPr>
                                <w:t xml:space="preserve"> </w:t>
                              </w:r>
                              <w:r>
                                <w:rPr>
                                  <w:rFonts w:ascii="Calibri"/>
                                  <w:w w:val="105"/>
                                  <w:sz w:val="15"/>
                                </w:rPr>
                                <w:t>Resolution</w:t>
                              </w:r>
                            </w:p>
                          </w:txbxContent>
                        </wps:txbx>
                        <wps:bodyPr rot="0" vert="horz" wrap="square" lIns="0" tIns="0" rIns="0" bIns="0" anchor="t" anchorCtr="0" upright="1">
                          <a:noAutofit/>
                        </wps:bodyPr>
                      </wps:wsp>
                      <wps:wsp>
                        <wps:cNvPr id="97" name="Text Box 65"/>
                        <wps:cNvSpPr txBox="1">
                          <a:spLocks noChangeArrowheads="1"/>
                        </wps:cNvSpPr>
                        <wps:spPr bwMode="auto">
                          <a:xfrm>
                            <a:off x="3025" y="1165"/>
                            <a:ext cx="1451" cy="353"/>
                          </a:xfrm>
                          <a:prstGeom prst="rect">
                            <a:avLst/>
                          </a:prstGeom>
                          <a:solidFill>
                            <a:srgbClr val="FFFFFF"/>
                          </a:solidFill>
                          <a:ln w="16402">
                            <a:solidFill>
                              <a:srgbClr val="4472C4"/>
                            </a:solidFill>
                            <a:miter lim="800000"/>
                            <a:headEnd/>
                            <a:tailEnd/>
                          </a:ln>
                        </wps:spPr>
                        <wps:txbx>
                          <w:txbxContent>
                            <w:p w14:paraId="7BD7BF85" w14:textId="77777777" w:rsidR="0055246D" w:rsidRDefault="00450242">
                              <w:pPr>
                                <w:spacing w:before="45"/>
                                <w:ind w:left="97"/>
                                <w:rPr>
                                  <w:rFonts w:ascii="Calibri"/>
                                  <w:sz w:val="19"/>
                                </w:rPr>
                              </w:pPr>
                              <w:r>
                                <w:rPr>
                                  <w:rFonts w:ascii="Calibri"/>
                                  <w:color w:val="0070C0"/>
                                  <w:w w:val="105"/>
                                  <w:sz w:val="19"/>
                                </w:rPr>
                                <w:t>010.FFM.L1.04</w:t>
                              </w:r>
                            </w:p>
                          </w:txbxContent>
                        </wps:txbx>
                        <wps:bodyPr rot="0" vert="horz" wrap="square" lIns="0" tIns="0" rIns="0" bIns="0" anchor="t" anchorCtr="0" upright="1">
                          <a:noAutofit/>
                        </wps:bodyPr>
                      </wps:wsp>
                      <wps:wsp>
                        <wps:cNvPr id="98" name="Text Box 64"/>
                        <wps:cNvSpPr txBox="1">
                          <a:spLocks noChangeArrowheads="1"/>
                        </wps:cNvSpPr>
                        <wps:spPr bwMode="auto">
                          <a:xfrm>
                            <a:off x="6122" y="179"/>
                            <a:ext cx="4664" cy="706"/>
                          </a:xfrm>
                          <a:prstGeom prst="rect">
                            <a:avLst/>
                          </a:prstGeom>
                          <a:noFill/>
                          <a:ln w="21866">
                            <a:solidFill>
                              <a:srgbClr val="2F528F"/>
                            </a:solidFill>
                            <a:miter lim="800000"/>
                            <a:headEnd/>
                            <a:tailEnd/>
                          </a:ln>
                          <a:extLst>
                            <a:ext uri="{909E8E84-426E-40DD-AFC4-6F175D3DCCD1}">
                              <a14:hiddenFill xmlns:a14="http://schemas.microsoft.com/office/drawing/2010/main">
                                <a:solidFill>
                                  <a:srgbClr val="FFFFFF"/>
                                </a:solidFill>
                              </a14:hiddenFill>
                            </a:ext>
                          </a:extLst>
                        </wps:spPr>
                        <wps:txbx>
                          <w:txbxContent>
                            <w:p w14:paraId="7B5FDC78" w14:textId="77777777" w:rsidR="0055246D" w:rsidRDefault="00450242">
                              <w:pPr>
                                <w:ind w:left="1509"/>
                                <w:rPr>
                                  <w:rFonts w:ascii="Calibri"/>
                                  <w:b/>
                                  <w:sz w:val="19"/>
                                </w:rPr>
                              </w:pPr>
                              <w:r>
                                <w:rPr>
                                  <w:rFonts w:ascii="Calibri"/>
                                  <w:b/>
                                  <w:color w:val="000066"/>
                                  <w:w w:val="105"/>
                                  <w:sz w:val="19"/>
                                </w:rPr>
                                <w:t>Request-to-Procure</w:t>
                              </w:r>
                            </w:p>
                          </w:txbxContent>
                        </wps:txbx>
                        <wps:bodyPr rot="0" vert="horz" wrap="square" lIns="0" tIns="91440" rIns="0" bIns="0" anchor="ctr" anchorCtr="0" upright="1">
                          <a:noAutofit/>
                        </wps:bodyPr>
                      </wps:wsp>
                      <wps:wsp>
                        <wps:cNvPr id="99" name="Text Box 63"/>
                        <wps:cNvSpPr txBox="1">
                          <a:spLocks noChangeArrowheads="1"/>
                        </wps:cNvSpPr>
                        <wps:spPr bwMode="auto">
                          <a:xfrm>
                            <a:off x="1458" y="179"/>
                            <a:ext cx="4665" cy="706"/>
                          </a:xfrm>
                          <a:prstGeom prst="rect">
                            <a:avLst/>
                          </a:prstGeom>
                          <a:noFill/>
                          <a:ln w="21872">
                            <a:solidFill>
                              <a:srgbClr val="2F528F"/>
                            </a:solidFill>
                            <a:miter lim="800000"/>
                            <a:headEnd/>
                            <a:tailEnd/>
                          </a:ln>
                          <a:extLst>
                            <a:ext uri="{909E8E84-426E-40DD-AFC4-6F175D3DCCD1}">
                              <a14:hiddenFill xmlns:a14="http://schemas.microsoft.com/office/drawing/2010/main">
                                <a:solidFill>
                                  <a:srgbClr val="FFFFFF"/>
                                </a:solidFill>
                              </a14:hiddenFill>
                            </a:ext>
                          </a:extLst>
                        </wps:spPr>
                        <wps:txbx>
                          <w:txbxContent>
                            <w:p w14:paraId="74FC6056" w14:textId="4F6CF91C" w:rsidR="0055246D" w:rsidRDefault="00450242">
                              <w:pPr>
                                <w:ind w:left="946"/>
                                <w:rPr>
                                  <w:rFonts w:ascii="Calibri"/>
                                  <w:b/>
                                  <w:sz w:val="19"/>
                                </w:rPr>
                              </w:pPr>
                              <w:r>
                                <w:rPr>
                                  <w:rFonts w:ascii="Calibri"/>
                                  <w:b/>
                                  <w:color w:val="000066"/>
                                  <w:w w:val="105"/>
                                  <w:sz w:val="19"/>
                                </w:rPr>
                                <w:t>Budget</w:t>
                              </w:r>
                              <w:r w:rsidR="004D7D64">
                                <w:rPr>
                                  <w:rFonts w:ascii="Calibri"/>
                                  <w:b/>
                                  <w:color w:val="000066"/>
                                  <w:w w:val="105"/>
                                  <w:sz w:val="19"/>
                                </w:rPr>
                                <w:t xml:space="preserve"> </w:t>
                              </w:r>
                              <w:r>
                                <w:rPr>
                                  <w:rFonts w:ascii="Calibri"/>
                                  <w:b/>
                                  <w:color w:val="000066"/>
                                  <w:w w:val="105"/>
                                  <w:sz w:val="19"/>
                                </w:rPr>
                                <w:t>Formulation-to-Execution</w:t>
                              </w:r>
                            </w:p>
                          </w:txbxContent>
                        </wps:txbx>
                        <wps:bodyPr rot="0" vert="horz" wrap="square" lIns="0" tIns="91440" rIns="0" bIns="0" anchor="ctr" anchorCtr="0" upright="1">
                          <a:noAutofit/>
                        </wps:bodyPr>
                      </wps:wsp>
                      <wps:wsp>
                        <wps:cNvPr id="100" name="Text Box 62"/>
                        <wps:cNvSpPr txBox="1">
                          <a:spLocks noChangeArrowheads="1"/>
                        </wps:cNvSpPr>
                        <wps:spPr bwMode="auto">
                          <a:xfrm>
                            <a:off x="7776" y="1165"/>
                            <a:ext cx="1451" cy="353"/>
                          </a:xfrm>
                          <a:prstGeom prst="rect">
                            <a:avLst/>
                          </a:prstGeom>
                          <a:solidFill>
                            <a:srgbClr val="FFFFFF"/>
                          </a:solidFill>
                          <a:ln w="16402">
                            <a:solidFill>
                              <a:srgbClr val="4472C4"/>
                            </a:solidFill>
                            <a:miter lim="800000"/>
                            <a:headEnd/>
                            <a:tailEnd/>
                          </a:ln>
                        </wps:spPr>
                        <wps:txbx>
                          <w:txbxContent>
                            <w:p w14:paraId="0A09AFC9" w14:textId="77777777" w:rsidR="0055246D" w:rsidRDefault="00450242">
                              <w:pPr>
                                <w:spacing w:before="45"/>
                                <w:ind w:left="91"/>
                                <w:rPr>
                                  <w:rFonts w:ascii="Calibri"/>
                                  <w:sz w:val="19"/>
                                </w:rPr>
                              </w:pPr>
                              <w:r>
                                <w:rPr>
                                  <w:rFonts w:ascii="Calibri"/>
                                  <w:color w:val="0070C0"/>
                                  <w:w w:val="105"/>
                                  <w:sz w:val="19"/>
                                </w:rPr>
                                <w:t>030.FFM.L1.02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95BB22" id="Group 61" o:spid="_x0000_s1040" style="position:absolute;margin-left:72.05pt;margin-top:8.1pt;width:468.1pt;height:124pt;z-index:-251696122;mso-wrap-distance-left:0;mso-wrap-distance-right:0;mso-position-horizontal-relative:page;mso-position-vertical-relative:text" coordorigin="1441,162" coordsize="9362,24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">
                <v:rect id="Rectangle 72" o:spid="_x0000_s1041" style="position:absolute;left:1441;top:894;width:9354;height:8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" fillcolor="#dadada" stroked="f"/>
                <v:line id="Line 71" o:spid="_x0000_s1042" style="position:absolute;visibility:visible;mso-wrap-style:square" from="4477,1346" to="7698,13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" strokecolor="#4472c4" strokeweight=".45553mm"/>
                <v:shape id="Freeform 70" o:spid="_x0000_s1043" style="position:absolute;left:7683;top:1303;width:87;height:87;visibility:visible;mso-wrap-style:square;v-text-anchor:top" coordsize="8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" path="m,86l,,86,43,,86xe" fillcolor="#4472c4" stroked="f">
                  <v:path arrowok="t" o:connecttype="custom" o:connectlocs="0,1389;0,1303;86,1346;0,1389" o:connectangles="0,0,0,0"/>
                </v:shape>
                <v:line id="Line 69" o:spid="_x0000_s1044" style="position:absolute;visibility:visible;mso-wrap-style:square" from="6118,881" to="6128,2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" strokecolor="#4472c4" strokeweight=".1525mm"/>
                <v:shape id="Text Box 68" o:spid="_x0000_s1045" type="#_x0000_t202" style="position:absolute;left:5876;top:1111;width:607;height:1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" filled="f" stroked="f">
                  <v:textbox inset="0,0,0,0">
                    <w:txbxContent>
                      <w:p w14:paraId="6CC25542" w14:textId="77777777" w:rsidR="0055246D" w:rsidRDefault="00450242">
                        <w:pPr>
                          <w:spacing w:line="172" w:lineRule="exact"/>
                          <w:rPr>
                            <w:rFonts w:ascii="Calibri"/>
                            <w:sz w:val="17"/>
                          </w:rPr>
                        </w:pPr>
                        <w:r>
                          <w:rPr>
                            <w:rFonts w:ascii="Calibri"/>
                            <w:color w:val="0070C0"/>
                            <w:sz w:val="17"/>
                          </w:rPr>
                          <w:t>Funding</w:t>
                        </w:r>
                      </w:p>
                    </w:txbxContent>
                  </v:textbox>
                </v:shape>
                <v:shape id="Text Box 67" o:spid="_x0000_s1046" type="#_x0000_t202" style="position:absolute;left:1547;top:1792;width:1561;height:1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" filled="f" stroked="f">
                  <v:textbox inset="0,0,0,0">
                    <w:txbxContent>
                      <w:p w14:paraId="3DEE7869" w14:textId="5A428D9A" w:rsidR="0055246D" w:rsidRDefault="00450242">
                        <w:pPr>
                          <w:numPr>
                            <w:ilvl w:val="0"/>
                            <w:numId w:val="8"/>
                          </w:numPr>
                          <w:tabs>
                            <w:tab w:val="left" w:pos="130"/>
                          </w:tabs>
                          <w:spacing w:line="179" w:lineRule="exact"/>
                          <w:rPr>
                            <w:rFonts w:ascii="Calibri"/>
                            <w:sz w:val="15"/>
                          </w:rPr>
                        </w:pPr>
                        <w:r>
                          <w:rPr>
                            <w:rFonts w:ascii="Calibri"/>
                            <w:w w:val="105"/>
                            <w:sz w:val="15"/>
                          </w:rPr>
                          <w:t>Continuing</w:t>
                        </w:r>
                        <w:r w:rsidR="004D7D64">
                          <w:rPr>
                            <w:rFonts w:ascii="Calibri"/>
                            <w:spacing w:val="-2"/>
                            <w:w w:val="105"/>
                            <w:sz w:val="15"/>
                          </w:rPr>
                          <w:t xml:space="preserve"> </w:t>
                        </w:r>
                        <w:r>
                          <w:rPr>
                            <w:rFonts w:ascii="Calibri"/>
                            <w:w w:val="105"/>
                            <w:sz w:val="15"/>
                          </w:rPr>
                          <w:t>Resolution</w:t>
                        </w:r>
                      </w:p>
                    </w:txbxContent>
                  </v:textbox>
                </v:shape>
                <v:shape id="Text Box 66" o:spid="_x0000_s1047" type="#_x0000_t202" style="position:absolute;left:6239;top:1792;width:1770;height:3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" filled="f" stroked="f">
                  <v:textbox inset="0,0,0,0">
                    <w:txbxContent>
                      <w:p w14:paraId="7B881C5B" w14:textId="7C6AF238" w:rsidR="0055246D" w:rsidRDefault="00450242">
                        <w:pPr>
                          <w:numPr>
                            <w:ilvl w:val="0"/>
                            <w:numId w:val="7"/>
                          </w:numPr>
                          <w:tabs>
                            <w:tab w:val="left" w:pos="328"/>
                            <w:tab w:val="left" w:pos="329"/>
                          </w:tabs>
                          <w:spacing w:line="247" w:lineRule="auto"/>
                          <w:ind w:right="18"/>
                          <w:rPr>
                            <w:rFonts w:ascii="Calibri"/>
                            <w:sz w:val="15"/>
                          </w:rPr>
                        </w:pPr>
                        <w:r>
                          <w:rPr>
                            <w:rFonts w:ascii="Calibri"/>
                            <w:w w:val="105"/>
                            <w:sz w:val="15"/>
                          </w:rPr>
                          <w:t>Procurement</w:t>
                        </w:r>
                        <w:r w:rsidR="004D7D64">
                          <w:rPr>
                            <w:rFonts w:ascii="Calibri"/>
                            <w:w w:val="105"/>
                            <w:sz w:val="15"/>
                          </w:rPr>
                          <w:t xml:space="preserve"> </w:t>
                        </w:r>
                        <w:r>
                          <w:rPr>
                            <w:rFonts w:ascii="Calibri"/>
                            <w:spacing w:val="-3"/>
                            <w:w w:val="105"/>
                            <w:sz w:val="15"/>
                          </w:rPr>
                          <w:t>During</w:t>
                        </w:r>
                        <w:r w:rsidR="004D7D64">
                          <w:rPr>
                            <w:rFonts w:ascii="Calibri"/>
                            <w:spacing w:val="-3"/>
                            <w:w w:val="105"/>
                            <w:sz w:val="15"/>
                          </w:rPr>
                          <w:t xml:space="preserve"> </w:t>
                        </w:r>
                        <w:r>
                          <w:rPr>
                            <w:rFonts w:ascii="Calibri"/>
                            <w:spacing w:val="-12"/>
                            <w:w w:val="105"/>
                            <w:sz w:val="15"/>
                          </w:rPr>
                          <w:t>a</w:t>
                        </w:r>
                        <w:r w:rsidR="004D7D64">
                          <w:rPr>
                            <w:rFonts w:ascii="Calibri"/>
                            <w:spacing w:val="-12"/>
                            <w:w w:val="105"/>
                            <w:sz w:val="15"/>
                          </w:rPr>
                          <w:t xml:space="preserve"> </w:t>
                        </w:r>
                        <w:r>
                          <w:rPr>
                            <w:rFonts w:ascii="Calibri"/>
                            <w:w w:val="105"/>
                            <w:sz w:val="15"/>
                          </w:rPr>
                          <w:t>Continuing</w:t>
                        </w:r>
                        <w:r w:rsidR="004D7D64">
                          <w:rPr>
                            <w:rFonts w:ascii="Calibri"/>
                            <w:spacing w:val="-4"/>
                            <w:w w:val="105"/>
                            <w:sz w:val="15"/>
                          </w:rPr>
                          <w:t xml:space="preserve"> </w:t>
                        </w:r>
                        <w:r>
                          <w:rPr>
                            <w:rFonts w:ascii="Calibri"/>
                            <w:w w:val="105"/>
                            <w:sz w:val="15"/>
                          </w:rPr>
                          <w:t>Resolution</w:t>
                        </w:r>
                      </w:p>
                    </w:txbxContent>
                  </v:textbox>
                </v:shape>
                <v:shape id="Text Box 65" o:spid="_x0000_s1048" type="#_x0000_t202" style="position:absolute;left:3025;top:1165;width:1451;height: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" strokecolor="#4472c4" strokeweight=".45561mm">
                  <v:textbox inset="0,0,0,0">
                    <w:txbxContent>
                      <w:p w14:paraId="7BD7BF85" w14:textId="77777777" w:rsidR="0055246D" w:rsidRDefault="00450242">
                        <w:pPr>
                          <w:spacing w:before="45"/>
                          <w:ind w:left="97"/>
                          <w:rPr>
                            <w:rFonts w:ascii="Calibri"/>
                            <w:sz w:val="19"/>
                          </w:rPr>
                        </w:pPr>
                        <w:r>
                          <w:rPr>
                            <w:rFonts w:ascii="Calibri"/>
                            <w:color w:val="0070C0"/>
                            <w:w w:val="105"/>
                            <w:sz w:val="19"/>
                          </w:rPr>
                          <w:t>010.FFM.L1.04</w:t>
                        </w:r>
                      </w:p>
                    </w:txbxContent>
                  </v:textbox>
                </v:shape>
                <v:shape id="Text Box 64" o:spid="_x0000_s1049" type="#_x0000_t202" style="position:absolute;left:6122;top:179;width:4664;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" filled="f" strokecolor="#2f528f" strokeweight=".60739mm">
                  <v:textbox inset="0,7.2pt,0,0">
                    <w:txbxContent>
                      <w:p w14:paraId="7B5FDC78" w14:textId="77777777" w:rsidR="0055246D" w:rsidRDefault="00450242">
                        <w:pPr>
                          <w:ind w:left="1509"/>
                          <w:rPr>
                            <w:rFonts w:ascii="Calibri"/>
                            <w:b/>
                            <w:sz w:val="19"/>
                          </w:rPr>
                        </w:pPr>
                        <w:r>
                          <w:rPr>
                            <w:rFonts w:ascii="Calibri"/>
                            <w:b/>
                            <w:color w:val="000066"/>
                            <w:w w:val="105"/>
                            <w:sz w:val="19"/>
                          </w:rPr>
                          <w:t>Request-to-Procure</w:t>
                        </w:r>
                      </w:p>
                    </w:txbxContent>
                  </v:textbox>
                </v:shape>
                <v:shape id="Text Box 63" o:spid="_x0000_s1050" type="#_x0000_t202" style="position:absolute;left:1458;top:179;width:4665;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" filled="f" strokecolor="#2f528f" strokeweight=".60756mm">
                  <v:textbox inset="0,7.2pt,0,0">
                    <w:txbxContent>
                      <w:p w14:paraId="74FC6056" w14:textId="4F6CF91C" w:rsidR="0055246D" w:rsidRDefault="00450242">
                        <w:pPr>
                          <w:ind w:left="946"/>
                          <w:rPr>
                            <w:rFonts w:ascii="Calibri"/>
                            <w:b/>
                            <w:sz w:val="19"/>
                          </w:rPr>
                        </w:pPr>
                        <w:r>
                          <w:rPr>
                            <w:rFonts w:ascii="Calibri"/>
                            <w:b/>
                            <w:color w:val="000066"/>
                            <w:w w:val="105"/>
                            <w:sz w:val="19"/>
                          </w:rPr>
                          <w:t>Budget</w:t>
                        </w:r>
                        <w:r w:rsidR="004D7D64">
                          <w:rPr>
                            <w:rFonts w:ascii="Calibri"/>
                            <w:b/>
                            <w:color w:val="000066"/>
                            <w:w w:val="105"/>
                            <w:sz w:val="19"/>
                          </w:rPr>
                          <w:t xml:space="preserve"> </w:t>
                        </w:r>
                        <w:r>
                          <w:rPr>
                            <w:rFonts w:ascii="Calibri"/>
                            <w:b/>
                            <w:color w:val="000066"/>
                            <w:w w:val="105"/>
                            <w:sz w:val="19"/>
                          </w:rPr>
                          <w:t>Formulation-to-Execution</w:t>
                        </w:r>
                      </w:p>
                    </w:txbxContent>
                  </v:textbox>
                </v:shape>
                <v:shape id="Text Box 62" o:spid="_x0000_s1051" type="#_x0000_t202" style="position:absolute;left:7776;top:1165;width:1451;height: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" strokecolor="#4472c4" strokeweight=".45561mm">
                  <v:textbox inset="0,0,0,0">
                    <w:txbxContent>
                      <w:p w14:paraId="0A09AFC9" w14:textId="77777777" w:rsidR="0055246D" w:rsidRDefault="00450242">
                        <w:pPr>
                          <w:spacing w:before="45"/>
                          <w:ind w:left="91"/>
                          <w:rPr>
                            <w:rFonts w:ascii="Calibri"/>
                            <w:sz w:val="19"/>
                          </w:rPr>
                        </w:pPr>
                        <w:r>
                          <w:rPr>
                            <w:rFonts w:ascii="Calibri"/>
                            <w:color w:val="0070C0"/>
                            <w:w w:val="105"/>
                            <w:sz w:val="19"/>
                          </w:rPr>
                          <w:t>030.FFM.L1.02</w:t>
                        </w:r>
                      </w:p>
                    </w:txbxContent>
                  </v:textbox>
                </v:shape>
                <w10:wrap type="topAndBottom" anchorx="page"/>
              </v:group>
            </w:pict>
          </mc:Fallback>
        </mc:AlternateContent>
      </w:r>
    </w:p>
    <w:p w14:paraId="3C7FAF40" w14:textId="66AC4CBC" w:rsidR="0055246D" w:rsidRDefault="00052100" w:rsidP="00052100">
      <w:pPr>
        <w:pStyle w:val="Caption"/>
        <w:rPr>
          <w:i/>
        </w:rPr>
      </w:pPr>
      <w:bookmarkStart w:id="70" w:name="_bookmark29"/>
      <w:bookmarkStart w:id="71" w:name="_Toc99546438"/>
      <w:bookmarkEnd w:id="70"/>
      <w:r>
        <w:t xml:space="preserve">Figure </w:t>
      </w:r>
      <w:r>
        <w:fldChar w:fldCharType="begin"/>
      </w:r>
      <w:r>
        <w:instrText>SEQ Figure \* ARABIC</w:instrText>
      </w:r>
      <w:r>
        <w:fldChar w:fldCharType="separate"/>
      </w:r>
      <w:r w:rsidR="007744A0">
        <w:rPr>
          <w:noProof/>
        </w:rPr>
        <w:t>21</w:t>
      </w:r>
      <w:r>
        <w:fldChar w:fldCharType="end"/>
      </w:r>
      <w:r w:rsidR="00450242">
        <w:t>:</w:t>
      </w:r>
      <w:r w:rsidR="004D7D64">
        <w:t xml:space="preserve"> </w:t>
      </w:r>
      <w:r w:rsidR="00450242">
        <w:t>17.</w:t>
      </w:r>
      <w:r w:rsidR="004D7D64">
        <w:t xml:space="preserve"> </w:t>
      </w:r>
      <w:r w:rsidR="00450242">
        <w:t>Procurement</w:t>
      </w:r>
      <w:r w:rsidR="004D7D64">
        <w:t xml:space="preserve"> </w:t>
      </w:r>
      <w:r w:rsidR="00450242">
        <w:t>During</w:t>
      </w:r>
      <w:r w:rsidR="004D7D64">
        <w:t xml:space="preserve"> </w:t>
      </w:r>
      <w:r w:rsidR="00450242">
        <w:t>a</w:t>
      </w:r>
      <w:r w:rsidR="004D7D64">
        <w:t xml:space="preserve"> </w:t>
      </w:r>
      <w:r w:rsidR="00450242">
        <w:t>Continuing</w:t>
      </w:r>
      <w:r w:rsidR="004D7D64">
        <w:t xml:space="preserve"> </w:t>
      </w:r>
      <w:r w:rsidR="00450242">
        <w:t>Resolution</w:t>
      </w:r>
      <w:r w:rsidR="004D7D64">
        <w:t xml:space="preserve"> </w:t>
      </w:r>
      <w:r w:rsidR="00450242">
        <w:t>(CR)</w:t>
      </w:r>
      <w:r w:rsidR="004D7D64">
        <w:t xml:space="preserve"> </w:t>
      </w:r>
      <w:r w:rsidR="00450242">
        <w:t>Summary</w:t>
      </w:r>
      <w:bookmarkEnd w:id="71"/>
    </w:p>
    <w:p w14:paraId="0AA85EC4" w14:textId="5FC45FA2" w:rsidR="0055246D" w:rsidRDefault="00450242">
      <w:pPr>
        <w:pStyle w:val="ListParagraph"/>
        <w:numPr>
          <w:ilvl w:val="0"/>
          <w:numId w:val="9"/>
        </w:numPr>
        <w:tabs>
          <w:tab w:val="left" w:pos="680"/>
        </w:tabs>
        <w:spacing w:before="86"/>
        <w:ind w:right="473" w:firstLine="0"/>
      </w:pPr>
      <w:r w:rsidRPr="001B065E">
        <w:rPr>
          <w:color w:val="016699" w:themeColor="accent1"/>
        </w:rPr>
        <w:t>Bulk</w:t>
      </w:r>
      <w:r w:rsidR="004D7D64" w:rsidRPr="001B065E">
        <w:rPr>
          <w:color w:val="016699" w:themeColor="accent1"/>
        </w:rPr>
        <w:t xml:space="preserve"> </w:t>
      </w:r>
      <w:r w:rsidRPr="001B065E">
        <w:rPr>
          <w:color w:val="016699" w:themeColor="accent1"/>
        </w:rPr>
        <w:t>Purchases</w:t>
      </w:r>
      <w:r w:rsidR="004D7D64" w:rsidRPr="001B065E">
        <w:rPr>
          <w:color w:val="016699" w:themeColor="accent1"/>
        </w:rPr>
        <w:t xml:space="preserve"> </w:t>
      </w:r>
      <w:r w:rsidRPr="001B065E">
        <w:rPr>
          <w:color w:val="016699" w:themeColor="accent1"/>
        </w:rPr>
        <w:t>Immediately</w:t>
      </w:r>
      <w:r w:rsidR="004D7D64" w:rsidRPr="001B065E">
        <w:rPr>
          <w:color w:val="016699" w:themeColor="accent1"/>
        </w:rPr>
        <w:t xml:space="preserve"> </w:t>
      </w:r>
      <w:r w:rsidRPr="001B065E">
        <w:rPr>
          <w:color w:val="016699" w:themeColor="accent1"/>
        </w:rPr>
        <w:t>Distributed</w:t>
      </w:r>
      <w:r w:rsidR="004D7D64" w:rsidRPr="001B065E">
        <w:rPr>
          <w:color w:val="016699" w:themeColor="accent1"/>
        </w:rPr>
        <w:t xml:space="preserve"> </w:t>
      </w:r>
      <w:r w:rsidRPr="001B065E">
        <w:rPr>
          <w:rFonts w:ascii="Cambria Math" w:hAnsi="Cambria Math"/>
          <w:color w:val="016699" w:themeColor="accent1"/>
        </w:rPr>
        <w:t>⎯</w:t>
      </w:r>
      <w:r w:rsidR="004D7D64" w:rsidRPr="001B065E">
        <w:rPr>
          <w:rFonts w:ascii="Cambria Math" w:hAnsi="Cambria Math"/>
          <w:color w:val="016699" w:themeColor="accent1"/>
        </w:rPr>
        <w:t xml:space="preserve"> </w:t>
      </w:r>
      <w:r>
        <w:t>An</w:t>
      </w:r>
      <w:r w:rsidR="004D7D64">
        <w:t xml:space="preserve"> </w:t>
      </w:r>
      <w:r>
        <w:t>agency</w:t>
      </w:r>
      <w:r w:rsidR="004D7D64">
        <w:t xml:space="preserve"> </w:t>
      </w:r>
      <w:r>
        <w:t>purchases</w:t>
      </w:r>
      <w:r w:rsidR="004D7D64">
        <w:t xml:space="preserve"> </w:t>
      </w:r>
      <w:r>
        <w:t>software</w:t>
      </w:r>
      <w:r w:rsidR="004D7D64">
        <w:t xml:space="preserve"> </w:t>
      </w:r>
      <w:r>
        <w:t>for</w:t>
      </w:r>
      <w:r w:rsidR="004D7D64">
        <w:t xml:space="preserve"> </w:t>
      </w:r>
      <w:r>
        <w:t>immediate</w:t>
      </w:r>
      <w:r w:rsidR="004D7D64">
        <w:t xml:space="preserve"> </w:t>
      </w:r>
      <w:r>
        <w:t>distribution.</w:t>
      </w:r>
      <w:r w:rsidR="004D7D64">
        <w:t xml:space="preserve"> </w:t>
      </w:r>
      <w:r>
        <w:rPr>
          <w:spacing w:val="-3"/>
        </w:rPr>
        <w:t>In</w:t>
      </w:r>
      <w:r w:rsidR="004D7D64">
        <w:rPr>
          <w:spacing w:val="-3"/>
        </w:rPr>
        <w:t xml:space="preserve"> </w:t>
      </w:r>
      <w:r>
        <w:t>this</w:t>
      </w:r>
      <w:r w:rsidR="004D7D64">
        <w:t xml:space="preserve"> </w:t>
      </w:r>
      <w:r>
        <w:t>thread,</w:t>
      </w:r>
      <w:r w:rsidR="004D7D64">
        <w:t xml:space="preserve"> </w:t>
      </w:r>
      <w:r>
        <w:t>the</w:t>
      </w:r>
      <w:r w:rsidR="004D7D64">
        <w:t xml:space="preserve"> </w:t>
      </w:r>
      <w:r>
        <w:t>agency</w:t>
      </w:r>
      <w:r w:rsidR="004D7D64">
        <w:t xml:space="preserve"> </w:t>
      </w:r>
      <w:r>
        <w:t>records</w:t>
      </w:r>
      <w:r w:rsidR="004D7D64">
        <w:t xml:space="preserve"> </w:t>
      </w:r>
      <w:r>
        <w:t>its</w:t>
      </w:r>
      <w:r w:rsidR="004D7D64">
        <w:t xml:space="preserve"> </w:t>
      </w:r>
      <w:r>
        <w:t>budget</w:t>
      </w:r>
      <w:r w:rsidR="004D7D64">
        <w:t xml:space="preserve"> </w:t>
      </w:r>
      <w:r>
        <w:t>into</w:t>
      </w:r>
      <w:r w:rsidR="004D7D64">
        <w:t xml:space="preserve"> </w:t>
      </w:r>
      <w:r>
        <w:t>the</w:t>
      </w:r>
      <w:r w:rsidR="004D7D64">
        <w:t xml:space="preserve"> </w:t>
      </w:r>
      <w:r>
        <w:t>FM</w:t>
      </w:r>
      <w:r w:rsidR="004D7D64">
        <w:t xml:space="preserve"> </w:t>
      </w:r>
      <w:r>
        <w:t>solution</w:t>
      </w:r>
      <w:r w:rsidR="004D7D64">
        <w:t xml:space="preserve"> </w:t>
      </w:r>
      <w:r>
        <w:t>(010.FFM.L1.01),</w:t>
      </w:r>
      <w:r w:rsidR="004D7D64">
        <w:t xml:space="preserve"> </w:t>
      </w:r>
      <w:r>
        <w:t>acquires</w:t>
      </w:r>
      <w:r w:rsidR="004D7D64">
        <w:t xml:space="preserve"> </w:t>
      </w:r>
      <w:r>
        <w:t>the</w:t>
      </w:r>
      <w:r w:rsidR="004D7D64">
        <w:t xml:space="preserve"> </w:t>
      </w:r>
      <w:r>
        <w:t>software</w:t>
      </w:r>
      <w:r w:rsidR="004D7D64">
        <w:t xml:space="preserve"> </w:t>
      </w:r>
      <w:r>
        <w:t>(030.FFM.L1.01),</w:t>
      </w:r>
      <w:r w:rsidR="004D7D64">
        <w:t xml:space="preserve"> </w:t>
      </w:r>
      <w:r>
        <w:t>receives</w:t>
      </w:r>
      <w:r w:rsidR="004D7D64">
        <w:t xml:space="preserve"> </w:t>
      </w:r>
      <w:r>
        <w:t>and</w:t>
      </w:r>
      <w:r w:rsidR="004D7D64">
        <w:t xml:space="preserve"> </w:t>
      </w:r>
      <w:r>
        <w:t>pays</w:t>
      </w:r>
      <w:r w:rsidR="004D7D64">
        <w:t xml:space="preserve"> </w:t>
      </w:r>
      <w:r>
        <w:t>for</w:t>
      </w:r>
      <w:r w:rsidR="004D7D64">
        <w:t xml:space="preserve"> </w:t>
      </w:r>
      <w:r>
        <w:t>the</w:t>
      </w:r>
      <w:r w:rsidR="004D7D64">
        <w:t xml:space="preserve"> </w:t>
      </w:r>
      <w:r>
        <w:t>software</w:t>
      </w:r>
      <w:r w:rsidR="004D7D64">
        <w:t xml:space="preserve"> </w:t>
      </w:r>
      <w:r>
        <w:t>(040.FFM.L1.01),</w:t>
      </w:r>
      <w:r w:rsidR="004D7D64">
        <w:t xml:space="preserve"> </w:t>
      </w:r>
      <w:r>
        <w:t>and</w:t>
      </w:r>
      <w:r w:rsidR="004D7D64">
        <w:t xml:space="preserve"> </w:t>
      </w:r>
      <w:r>
        <w:t>manages</w:t>
      </w:r>
      <w:r w:rsidR="004D7D64">
        <w:t xml:space="preserve"> </w:t>
      </w:r>
      <w:r>
        <w:t>the</w:t>
      </w:r>
      <w:r w:rsidR="004D7D64">
        <w:t xml:space="preserve"> </w:t>
      </w:r>
      <w:r>
        <w:t>distribution</w:t>
      </w:r>
      <w:r w:rsidR="004D7D64">
        <w:t xml:space="preserve"> </w:t>
      </w:r>
      <w:r>
        <w:t>of</w:t>
      </w:r>
      <w:r w:rsidR="004D7D64">
        <w:t xml:space="preserve"> </w:t>
      </w:r>
      <w:r>
        <w:t>the</w:t>
      </w:r>
      <w:r w:rsidR="004D7D64">
        <w:t xml:space="preserve"> </w:t>
      </w:r>
      <w:r>
        <w:t>software</w:t>
      </w:r>
      <w:r w:rsidR="004D7D64">
        <w:rPr>
          <w:spacing w:val="-4"/>
        </w:rPr>
        <w:t xml:space="preserve"> </w:t>
      </w:r>
      <w:r>
        <w:t>(020.FFM.L1.03).</w:t>
      </w:r>
    </w:p>
    <w:p w14:paraId="3BBD8C43" w14:textId="77777777" w:rsidR="0055246D" w:rsidRDefault="00450242">
      <w:pPr>
        <w:pStyle w:val="BodyText"/>
        <w:spacing w:before="8"/>
        <w:rPr>
          <w:sz w:val="10"/>
        </w:rPr>
      </w:pPr>
      <w:r>
        <w:rPr>
          <w:noProof/>
        </w:rPr>
        <w:lastRenderedPageBreak/>
        <w:drawing>
          <wp:inline distT="0" distB="0" distL="0" distR="0" wp14:anchorId="1E2B398B" wp14:editId="2C817EA5">
            <wp:extent cx="5946323" cy="2735579"/>
            <wp:effectExtent l="0" t="0" r="0" b="0"/>
            <wp:docPr id="41" name="image23.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3.pn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946323" cy="2735579"/>
                    </a:xfrm>
                    <a:prstGeom prst="rect">
                      <a:avLst/>
                    </a:prstGeom>
                  </pic:spPr>
                </pic:pic>
              </a:graphicData>
            </a:graphic>
          </wp:inline>
        </w:drawing>
      </w:r>
    </w:p>
    <w:p w14:paraId="0644C52E" w14:textId="0004F8A3" w:rsidR="0055246D" w:rsidRDefault="00052100" w:rsidP="00052100">
      <w:pPr>
        <w:pStyle w:val="Caption"/>
        <w:spacing w:before="120"/>
        <w:ind w:left="576" w:right="619"/>
        <w:rPr>
          <w:i/>
        </w:rPr>
      </w:pPr>
      <w:bookmarkStart w:id="72" w:name="_bookmark30"/>
      <w:bookmarkStart w:id="73" w:name="_Toc99546439"/>
      <w:bookmarkEnd w:id="72"/>
      <w:r>
        <w:t xml:space="preserve">Figure </w:t>
      </w:r>
      <w:r>
        <w:fldChar w:fldCharType="begin"/>
      </w:r>
      <w:r>
        <w:instrText>SEQ Figure \* ARABIC</w:instrText>
      </w:r>
      <w:r>
        <w:fldChar w:fldCharType="separate"/>
      </w:r>
      <w:r w:rsidR="007744A0">
        <w:rPr>
          <w:noProof/>
        </w:rPr>
        <w:t>22</w:t>
      </w:r>
      <w:r>
        <w:fldChar w:fldCharType="end"/>
      </w:r>
      <w:r w:rsidR="00450242">
        <w:t>:</w:t>
      </w:r>
      <w:r w:rsidR="004D7D64">
        <w:t xml:space="preserve"> </w:t>
      </w:r>
      <w:r w:rsidR="00450242">
        <w:t>18.</w:t>
      </w:r>
      <w:r w:rsidR="004D7D64">
        <w:t xml:space="preserve"> </w:t>
      </w:r>
      <w:r w:rsidR="00450242">
        <w:t>Bulk</w:t>
      </w:r>
      <w:r w:rsidR="004D7D64">
        <w:t xml:space="preserve"> </w:t>
      </w:r>
      <w:r w:rsidR="00450242">
        <w:t>Purchases</w:t>
      </w:r>
      <w:r w:rsidR="004D7D64">
        <w:t xml:space="preserve"> </w:t>
      </w:r>
      <w:r w:rsidR="00450242">
        <w:t>Immediately</w:t>
      </w:r>
      <w:r w:rsidR="004D7D64">
        <w:t xml:space="preserve"> </w:t>
      </w:r>
      <w:r w:rsidR="00450242">
        <w:t>Distributed</w:t>
      </w:r>
      <w:r w:rsidR="004D7D64">
        <w:t xml:space="preserve"> </w:t>
      </w:r>
      <w:r w:rsidR="00450242">
        <w:t>Summary</w:t>
      </w:r>
      <w:bookmarkEnd w:id="73"/>
    </w:p>
    <w:p w14:paraId="4932A4E1" w14:textId="10BE9C74" w:rsidR="0055246D" w:rsidRDefault="00450242">
      <w:pPr>
        <w:pStyle w:val="ListParagraph"/>
        <w:numPr>
          <w:ilvl w:val="0"/>
          <w:numId w:val="9"/>
        </w:numPr>
        <w:tabs>
          <w:tab w:val="left" w:pos="683"/>
        </w:tabs>
        <w:ind w:left="319" w:right="520" w:firstLine="0"/>
      </w:pPr>
      <w:r w:rsidRPr="001B065E">
        <w:rPr>
          <w:color w:val="016699" w:themeColor="accent1"/>
        </w:rPr>
        <w:t>Leasehold</w:t>
      </w:r>
      <w:r w:rsidR="004D7D64" w:rsidRPr="001B065E">
        <w:rPr>
          <w:color w:val="016699" w:themeColor="accent1"/>
        </w:rPr>
        <w:t xml:space="preserve"> </w:t>
      </w:r>
      <w:r w:rsidRPr="001B065E">
        <w:rPr>
          <w:color w:val="016699" w:themeColor="accent1"/>
        </w:rPr>
        <w:t>Improvements</w:t>
      </w:r>
      <w:r w:rsidR="004D7D64" w:rsidRPr="001B065E">
        <w:rPr>
          <w:color w:val="016699" w:themeColor="accent1"/>
        </w:rPr>
        <w:t xml:space="preserve"> </w:t>
      </w:r>
      <w:r w:rsidRPr="001B065E">
        <w:rPr>
          <w:rFonts w:ascii="Cambria Math" w:hAnsi="Cambria Math"/>
          <w:color w:val="016699" w:themeColor="accent1"/>
        </w:rPr>
        <w:t>⎯</w:t>
      </w:r>
      <w:r w:rsidR="004D7D64" w:rsidRPr="001B065E">
        <w:rPr>
          <w:rFonts w:ascii="Cambria Math" w:hAnsi="Cambria Math"/>
          <w:color w:val="016699" w:themeColor="accent1"/>
        </w:rPr>
        <w:t xml:space="preserve"> </w:t>
      </w:r>
      <w:r>
        <w:t>An</w:t>
      </w:r>
      <w:r w:rsidR="004D7D64">
        <w:t xml:space="preserve"> </w:t>
      </w:r>
      <w:r>
        <w:t>agency</w:t>
      </w:r>
      <w:r w:rsidR="004D7D64">
        <w:t xml:space="preserve"> </w:t>
      </w:r>
      <w:r>
        <w:t>makes</w:t>
      </w:r>
      <w:r w:rsidR="004D7D64">
        <w:t xml:space="preserve"> </w:t>
      </w:r>
      <w:r>
        <w:t>improvements</w:t>
      </w:r>
      <w:r w:rsidR="004D7D64">
        <w:t xml:space="preserve"> </w:t>
      </w:r>
      <w:r>
        <w:t>to</w:t>
      </w:r>
      <w:r w:rsidR="004D7D64">
        <w:t xml:space="preserve"> </w:t>
      </w:r>
      <w:r>
        <w:t>a</w:t>
      </w:r>
      <w:r w:rsidR="004D7D64">
        <w:t xml:space="preserve"> </w:t>
      </w:r>
      <w:r>
        <w:t>leased</w:t>
      </w:r>
      <w:r w:rsidR="004D7D64">
        <w:t xml:space="preserve"> </w:t>
      </w:r>
      <w:r>
        <w:t>property.</w:t>
      </w:r>
      <w:r w:rsidR="004D7D64">
        <w:t xml:space="preserve"> </w:t>
      </w:r>
      <w:r>
        <w:t>In</w:t>
      </w:r>
      <w:r w:rsidR="004D7D64">
        <w:t xml:space="preserve"> </w:t>
      </w:r>
      <w:r>
        <w:t>this</w:t>
      </w:r>
      <w:r w:rsidR="004D7D64">
        <w:t xml:space="preserve"> </w:t>
      </w:r>
      <w:r>
        <w:t>thread,</w:t>
      </w:r>
      <w:r w:rsidR="004D7D64">
        <w:t xml:space="preserve"> </w:t>
      </w:r>
      <w:r>
        <w:t>the</w:t>
      </w:r>
      <w:r w:rsidR="004D7D64">
        <w:t xml:space="preserve"> </w:t>
      </w:r>
      <w:r>
        <w:t>agency</w:t>
      </w:r>
      <w:r w:rsidR="004D7D64">
        <w:t xml:space="preserve"> </w:t>
      </w:r>
      <w:r>
        <w:t>records</w:t>
      </w:r>
      <w:r w:rsidR="004D7D64">
        <w:t xml:space="preserve"> </w:t>
      </w:r>
      <w:r>
        <w:t>its</w:t>
      </w:r>
      <w:r w:rsidR="004D7D64">
        <w:t xml:space="preserve"> </w:t>
      </w:r>
      <w:r>
        <w:t>budget</w:t>
      </w:r>
      <w:r w:rsidR="004D7D64">
        <w:t xml:space="preserve"> </w:t>
      </w:r>
      <w:r>
        <w:t>into</w:t>
      </w:r>
      <w:r w:rsidR="004D7D64">
        <w:t xml:space="preserve"> </w:t>
      </w:r>
      <w:r>
        <w:t>the</w:t>
      </w:r>
      <w:r w:rsidR="004D7D64">
        <w:t xml:space="preserve"> </w:t>
      </w:r>
      <w:r>
        <w:t>FM</w:t>
      </w:r>
      <w:r w:rsidR="004D7D64">
        <w:t xml:space="preserve"> </w:t>
      </w:r>
      <w:r>
        <w:t>solution</w:t>
      </w:r>
      <w:r w:rsidR="004D7D64">
        <w:t xml:space="preserve"> </w:t>
      </w:r>
      <w:r>
        <w:t>(010.FFM.L1.01),</w:t>
      </w:r>
      <w:r w:rsidR="004D7D64">
        <w:t xml:space="preserve"> </w:t>
      </w:r>
      <w:r>
        <w:t>procures</w:t>
      </w:r>
      <w:r w:rsidR="004D7D64">
        <w:t xml:space="preserve"> </w:t>
      </w:r>
      <w:r>
        <w:t>the</w:t>
      </w:r>
      <w:r w:rsidR="004D7D64">
        <w:t xml:space="preserve"> </w:t>
      </w:r>
      <w:r>
        <w:t>necessary</w:t>
      </w:r>
      <w:r w:rsidR="004D7D64">
        <w:t xml:space="preserve"> </w:t>
      </w:r>
      <w:r>
        <w:t>supplies,</w:t>
      </w:r>
      <w:r w:rsidR="004D7D64">
        <w:t xml:space="preserve"> </w:t>
      </w:r>
      <w:r>
        <w:t>equipment,</w:t>
      </w:r>
      <w:r w:rsidR="004D7D64">
        <w:t xml:space="preserve"> </w:t>
      </w:r>
      <w:r>
        <w:t>and</w:t>
      </w:r>
      <w:r w:rsidR="004D7D64">
        <w:t xml:space="preserve"> </w:t>
      </w:r>
      <w:r>
        <w:t>services</w:t>
      </w:r>
      <w:r w:rsidR="004D7D64">
        <w:t xml:space="preserve"> </w:t>
      </w:r>
      <w:r>
        <w:t>for</w:t>
      </w:r>
      <w:r w:rsidR="004D7D64">
        <w:t xml:space="preserve"> </w:t>
      </w:r>
      <w:r>
        <w:t>the</w:t>
      </w:r>
      <w:r w:rsidR="004D7D64">
        <w:t xml:space="preserve"> </w:t>
      </w:r>
      <w:r>
        <w:t>improvements</w:t>
      </w:r>
      <w:r w:rsidR="004D7D64">
        <w:t xml:space="preserve"> </w:t>
      </w:r>
      <w:r>
        <w:t>(030.FFM.L1.01),</w:t>
      </w:r>
      <w:r w:rsidR="004D7D64">
        <w:t xml:space="preserve"> </w:t>
      </w:r>
      <w:r>
        <w:t>receives</w:t>
      </w:r>
      <w:r w:rsidR="004D7D64">
        <w:t xml:space="preserve"> </w:t>
      </w:r>
      <w:r>
        <w:t>and</w:t>
      </w:r>
      <w:r w:rsidR="004D7D64">
        <w:t xml:space="preserve"> </w:t>
      </w:r>
      <w:r>
        <w:t>pays</w:t>
      </w:r>
      <w:r w:rsidR="004D7D64">
        <w:t xml:space="preserve"> </w:t>
      </w:r>
      <w:r>
        <w:t>for</w:t>
      </w:r>
      <w:r w:rsidR="004D7D64">
        <w:t xml:space="preserve"> </w:t>
      </w:r>
      <w:r>
        <w:t>the</w:t>
      </w:r>
      <w:r w:rsidR="004D7D64">
        <w:t xml:space="preserve"> </w:t>
      </w:r>
      <w:r>
        <w:t>services</w:t>
      </w:r>
      <w:r w:rsidR="004D7D64">
        <w:t xml:space="preserve"> </w:t>
      </w:r>
      <w:r>
        <w:t>(040.FFM.L1.03),</w:t>
      </w:r>
      <w:r w:rsidR="004D7D64">
        <w:t xml:space="preserve"> </w:t>
      </w:r>
      <w:r>
        <w:t>and</w:t>
      </w:r>
      <w:r w:rsidR="004D7D64">
        <w:t xml:space="preserve"> </w:t>
      </w:r>
      <w:r>
        <w:t>then</w:t>
      </w:r>
      <w:r w:rsidR="004D7D64">
        <w:t xml:space="preserve"> </w:t>
      </w:r>
      <w:r>
        <w:t>vacates</w:t>
      </w:r>
      <w:r w:rsidR="004D7D64">
        <w:t xml:space="preserve"> </w:t>
      </w:r>
      <w:r>
        <w:t>the</w:t>
      </w:r>
      <w:r w:rsidR="004D7D64">
        <w:t xml:space="preserve"> </w:t>
      </w:r>
      <w:r>
        <w:t>property</w:t>
      </w:r>
      <w:r w:rsidR="004D7D64">
        <w:t xml:space="preserve"> </w:t>
      </w:r>
      <w:r>
        <w:t>at</w:t>
      </w:r>
      <w:r w:rsidR="004D7D64">
        <w:t xml:space="preserve"> </w:t>
      </w:r>
      <w:r>
        <w:t>the</w:t>
      </w:r>
      <w:r w:rsidR="004D7D64">
        <w:t xml:space="preserve"> </w:t>
      </w:r>
      <w:r>
        <w:t>end</w:t>
      </w:r>
      <w:r w:rsidR="004D7D64">
        <w:t xml:space="preserve"> </w:t>
      </w:r>
      <w:r>
        <w:t>of</w:t>
      </w:r>
      <w:r w:rsidR="004D7D64">
        <w:t xml:space="preserve"> </w:t>
      </w:r>
      <w:r>
        <w:t>the</w:t>
      </w:r>
      <w:r w:rsidR="004D7D64">
        <w:t xml:space="preserve"> </w:t>
      </w:r>
      <w:r>
        <w:t>lease</w:t>
      </w:r>
      <w:r w:rsidR="004D7D64">
        <w:t xml:space="preserve"> </w:t>
      </w:r>
      <w:r>
        <w:t>(020.FFM.L2.02).</w:t>
      </w:r>
    </w:p>
    <w:p w14:paraId="7A2EAE0D" w14:textId="7B84CF8D" w:rsidR="0055246D" w:rsidRDefault="007C604E">
      <w:pPr>
        <w:pStyle w:val="BodyText"/>
        <w:rPr>
          <w:sz w:val="15"/>
        </w:rPr>
      </w:pPr>
      <w:r>
        <w:rPr>
          <w:noProof/>
        </w:rPr>
        <mc:AlternateContent>
          <mc:Choice Requires="wps">
            <w:drawing>
              <wp:anchor distT="0" distB="0" distL="0" distR="0" simplePos="0" relativeHeight="251659264" behindDoc="0" locked="0" layoutInCell="1" allowOverlap="1" wp14:anchorId="55676046" wp14:editId="7EE44D1D">
                <wp:simplePos x="0" y="0"/>
                <wp:positionH relativeFrom="page">
                  <wp:posOffset>5364480</wp:posOffset>
                </wp:positionH>
                <wp:positionV relativeFrom="paragraph">
                  <wp:posOffset>295539</wp:posOffset>
                </wp:positionV>
                <wp:extent cx="1451610" cy="437515"/>
                <wp:effectExtent l="0" t="0" r="15240" b="635"/>
                <wp:wrapNone/>
                <wp:docPr id="7"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1610" cy="4375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E555AD" w14:textId="77777777" w:rsidR="007C604E" w:rsidRDefault="007C604E" w:rsidP="007C604E">
                            <w:pPr>
                              <w:jc w:val="center"/>
                              <w:rPr>
                                <w:rFonts w:ascii="Calibri"/>
                                <w:b/>
                                <w:sz w:val="19"/>
                              </w:rPr>
                            </w:pPr>
                            <w:r>
                              <w:rPr>
                                <w:rFonts w:ascii="Calibri"/>
                                <w:b/>
                                <w:color w:val="000066"/>
                                <w:w w:val="105"/>
                                <w:sz w:val="19"/>
                              </w:rPr>
                              <w:t>Acquire-to-Dispose</w:t>
                            </w:r>
                          </w:p>
                        </w:txbxContent>
                      </wps:txbx>
                      <wps:bodyPr rot="0" vert="horz" wrap="square" lIns="0" tIns="9144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5676046" id="Text Box 56" o:spid="_x0000_s1052" type="#_x0000_t202" style="position:absolute;margin-left:422.4pt;margin-top:23.25pt;width:114.3pt;height:34.45pt;z-index:2516592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" filled="f" stroked="f">
                <v:textbox inset="0,7.2pt,0,0">
                  <w:txbxContent>
                    <w:p w14:paraId="3AE555AD" w14:textId="77777777" w:rsidR="007C604E" w:rsidRDefault="007C604E" w:rsidP="007C604E">
                      <w:pPr>
                        <w:jc w:val="center"/>
                        <w:rPr>
                          <w:rFonts w:ascii="Calibri"/>
                          <w:b/>
                          <w:sz w:val="19"/>
                        </w:rPr>
                      </w:pPr>
                      <w:r>
                        <w:rPr>
                          <w:rFonts w:ascii="Calibri"/>
                          <w:b/>
                          <w:color w:val="000066"/>
                          <w:w w:val="105"/>
                          <w:sz w:val="19"/>
                        </w:rPr>
                        <w:t>Acquire-to-Dispose</w:t>
                      </w:r>
                    </w:p>
                  </w:txbxContent>
                </v:textbox>
                <w10:wrap anchorx="page"/>
              </v:shape>
            </w:pict>
          </mc:Fallback>
        </mc:AlternateContent>
      </w:r>
      <w:r>
        <w:rPr>
          <w:noProof/>
        </w:rPr>
        <mc:AlternateContent>
          <mc:Choice Requires="wps">
            <w:drawing>
              <wp:anchor distT="0" distB="0" distL="0" distR="0" simplePos="0" relativeHeight="251620359" behindDoc="0" locked="0" layoutInCell="1" allowOverlap="1" wp14:anchorId="6F1C5CF1" wp14:editId="176F5530">
                <wp:simplePos x="0" y="0"/>
                <wp:positionH relativeFrom="page">
                  <wp:posOffset>3890513</wp:posOffset>
                </wp:positionH>
                <wp:positionV relativeFrom="paragraph">
                  <wp:posOffset>290854</wp:posOffset>
                </wp:positionV>
                <wp:extent cx="1452245" cy="455822"/>
                <wp:effectExtent l="0" t="0" r="14605" b="1905"/>
                <wp:wrapNone/>
                <wp:docPr id="85"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2245" cy="4558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12174F" w14:textId="77777777" w:rsidR="0055246D" w:rsidRDefault="00450242">
                            <w:pPr>
                              <w:ind w:left="525"/>
                              <w:rPr>
                                <w:rFonts w:ascii="Calibri"/>
                                <w:b/>
                                <w:sz w:val="19"/>
                              </w:rPr>
                            </w:pPr>
                            <w:r>
                              <w:rPr>
                                <w:rFonts w:ascii="Calibri"/>
                                <w:b/>
                                <w:color w:val="000066"/>
                                <w:w w:val="105"/>
                                <w:sz w:val="19"/>
                              </w:rPr>
                              <w:t>Procure-to-Pay</w:t>
                            </w:r>
                          </w:p>
                        </w:txbxContent>
                      </wps:txbx>
                      <wps:bodyPr rot="0" vert="horz" wrap="square" lIns="0" tIns="9144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F1C5CF1" id="Text Box 57" o:spid="_x0000_s1053" type="#_x0000_t202" style="position:absolute;margin-left:306.35pt;margin-top:22.9pt;width:114.35pt;height:35.9pt;z-index:251620359;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" filled="f" stroked="f">
                <v:textbox inset="0,7.2pt,0,0">
                  <w:txbxContent>
                    <w:p w14:paraId="3B12174F" w14:textId="77777777" w:rsidR="0055246D" w:rsidRDefault="00450242">
                      <w:pPr>
                        <w:ind w:left="525"/>
                        <w:rPr>
                          <w:rFonts w:ascii="Calibri"/>
                          <w:b/>
                          <w:sz w:val="19"/>
                        </w:rPr>
                      </w:pPr>
                      <w:r>
                        <w:rPr>
                          <w:rFonts w:ascii="Calibri"/>
                          <w:b/>
                          <w:color w:val="000066"/>
                          <w:w w:val="105"/>
                          <w:sz w:val="19"/>
                        </w:rPr>
                        <w:t>Procure-to-Pay</w:t>
                      </w:r>
                    </w:p>
                  </w:txbxContent>
                </v:textbox>
                <w10:wrap anchorx="page"/>
              </v:shape>
            </w:pict>
          </mc:Fallback>
        </mc:AlternateContent>
      </w:r>
      <w:r w:rsidR="003009DF">
        <w:rPr>
          <w:noProof/>
        </w:rPr>
        <mc:AlternateContent>
          <mc:Choice Requires="wps">
            <w:drawing>
              <wp:anchor distT="0" distB="0" distL="0" distR="0" simplePos="0" relativeHeight="251620360" behindDoc="1" locked="0" layoutInCell="1" allowOverlap="1" wp14:anchorId="2F542934" wp14:editId="2523CB76">
                <wp:simplePos x="0" y="0"/>
                <wp:positionH relativeFrom="page">
                  <wp:posOffset>5367655</wp:posOffset>
                </wp:positionH>
                <wp:positionV relativeFrom="paragraph">
                  <wp:posOffset>124724</wp:posOffset>
                </wp:positionV>
                <wp:extent cx="1451610" cy="437515"/>
                <wp:effectExtent l="0" t="0" r="15240" b="635"/>
                <wp:wrapTopAndBottom/>
                <wp:docPr id="84"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1610" cy="4375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38875" w14:textId="77777777" w:rsidR="0055246D" w:rsidRDefault="0055246D">
                            <w:pPr>
                              <w:pStyle w:val="BodyText"/>
                              <w:spacing w:before="3"/>
                              <w:rPr>
                                <w:sz w:val="20"/>
                              </w:rPr>
                            </w:pPr>
                          </w:p>
                          <w:p w14:paraId="2BE26EEC" w14:textId="06685BD7" w:rsidR="0055246D" w:rsidRDefault="0055246D">
                            <w:pPr>
                              <w:ind w:left="345"/>
                              <w:rPr>
                                <w:rFonts w:ascii="Calibri"/>
                                <w:b/>
                                <w:sz w:val="19"/>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542934" id="_x0000_s1054" type="#_x0000_t202" style="position:absolute;margin-left:422.65pt;margin-top:9.8pt;width:114.3pt;height:34.45pt;z-index:-2516961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" filled="f" stroked="f">
                <v:textbox inset="0,0,0,0">
                  <w:txbxContent>
                    <w:p w14:paraId="04338875" w14:textId="77777777" w:rsidR="0055246D" w:rsidRDefault="0055246D">
                      <w:pPr>
                        <w:pStyle w:val="BodyText"/>
                        <w:spacing w:before="3"/>
                        <w:rPr>
                          <w:sz w:val="20"/>
                        </w:rPr>
                      </w:pPr>
                    </w:p>
                    <w:p w14:paraId="2BE26EEC" w14:textId="06685BD7" w:rsidR="0055246D" w:rsidRDefault="0055246D">
                      <w:pPr>
                        <w:ind w:left="345"/>
                        <w:rPr>
                          <w:rFonts w:ascii="Calibri"/>
                          <w:b/>
                          <w:sz w:val="19"/>
                        </w:rPr>
                      </w:pPr>
                    </w:p>
                  </w:txbxContent>
                </v:textbox>
                <w10:wrap type="topAndBottom" anchorx="page"/>
              </v:shape>
            </w:pict>
          </mc:Fallback>
        </mc:AlternateContent>
      </w:r>
      <w:r w:rsidR="00097A8E" w:rsidRPr="001B065E">
        <w:rPr>
          <w:noProof/>
          <w:color w:val="016699" w:themeColor="accent1"/>
        </w:rPr>
        <mc:AlternateContent>
          <mc:Choice Requires="wpg">
            <w:drawing>
              <wp:anchor distT="0" distB="0" distL="114300" distR="114300" simplePos="0" relativeHeight="251620361" behindDoc="0" locked="0" layoutInCell="1" allowOverlap="1" wp14:anchorId="4D5E5DBA" wp14:editId="69412A1B">
                <wp:simplePos x="0" y="0"/>
                <wp:positionH relativeFrom="page">
                  <wp:posOffset>920750</wp:posOffset>
                </wp:positionH>
                <wp:positionV relativeFrom="paragraph">
                  <wp:posOffset>272415</wp:posOffset>
                </wp:positionV>
                <wp:extent cx="2968625" cy="481330"/>
                <wp:effectExtent l="0" t="0" r="3175" b="13970"/>
                <wp:wrapNone/>
                <wp:docPr id="86" name="Group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68625" cy="481330"/>
                          <a:chOff x="1450" y="1547"/>
                          <a:chExt cx="4675" cy="758"/>
                        </a:xfrm>
                      </wpg:grpSpPr>
                      <wps:wsp>
                        <wps:cNvPr id="87" name="Text Box 60"/>
                        <wps:cNvSpPr txBox="1">
                          <a:spLocks noChangeArrowheads="1"/>
                        </wps:cNvSpPr>
                        <wps:spPr bwMode="auto">
                          <a:xfrm>
                            <a:off x="3764" y="1564"/>
                            <a:ext cx="2343" cy="724"/>
                          </a:xfrm>
                          <a:prstGeom prst="rect">
                            <a:avLst/>
                          </a:prstGeom>
                          <a:noFill/>
                          <a:ln w="21881">
                            <a:solidFill>
                              <a:srgbClr val="2F528F"/>
                            </a:solidFill>
                            <a:miter lim="800000"/>
                            <a:headEnd/>
                            <a:tailEnd/>
                          </a:ln>
                          <a:extLst>
                            <a:ext uri="{909E8E84-426E-40DD-AFC4-6F175D3DCCD1}">
                              <a14:hiddenFill xmlns:a14="http://schemas.microsoft.com/office/drawing/2010/main">
                                <a:solidFill>
                                  <a:srgbClr val="FFFFFF"/>
                                </a:solidFill>
                              </a14:hiddenFill>
                            </a:ext>
                          </a:extLst>
                        </wps:spPr>
                        <wps:txbx>
                          <w:txbxContent>
                            <w:p w14:paraId="6744498B" w14:textId="3784A5A6" w:rsidR="0055246D" w:rsidRDefault="00450242" w:rsidP="003009DF">
                              <w:pPr>
                                <w:jc w:val="center"/>
                                <w:rPr>
                                  <w:rFonts w:ascii="Calibri"/>
                                  <w:b/>
                                  <w:sz w:val="19"/>
                                </w:rPr>
                              </w:pPr>
                              <w:r>
                                <w:rPr>
                                  <w:rFonts w:ascii="Calibri"/>
                                  <w:b/>
                                  <w:color w:val="000066"/>
                                  <w:w w:val="105"/>
                                  <w:sz w:val="19"/>
                                </w:rPr>
                                <w:t>Request-to-Procure</w:t>
                              </w:r>
                            </w:p>
                          </w:txbxContent>
                        </wps:txbx>
                        <wps:bodyPr rot="0" vert="horz" wrap="square" lIns="0" tIns="91440" rIns="0" bIns="0" anchor="ctr" anchorCtr="0" upright="1">
                          <a:noAutofit/>
                        </wps:bodyPr>
                      </wps:wsp>
                      <wps:wsp>
                        <wps:cNvPr id="88" name="Text Box 59"/>
                        <wps:cNvSpPr txBox="1">
                          <a:spLocks noChangeArrowheads="1"/>
                        </wps:cNvSpPr>
                        <wps:spPr bwMode="auto">
                          <a:xfrm>
                            <a:off x="1467" y="1564"/>
                            <a:ext cx="2298" cy="724"/>
                          </a:xfrm>
                          <a:prstGeom prst="rect">
                            <a:avLst/>
                          </a:prstGeom>
                          <a:noFill/>
                          <a:ln w="21880">
                            <a:solidFill>
                              <a:srgbClr val="2F528F"/>
                            </a:solidFill>
                            <a:miter lim="800000"/>
                            <a:headEnd/>
                            <a:tailEnd/>
                          </a:ln>
                          <a:extLst>
                            <a:ext uri="{909E8E84-426E-40DD-AFC4-6F175D3DCCD1}">
                              <a14:hiddenFill xmlns:a14="http://schemas.microsoft.com/office/drawing/2010/main">
                                <a:solidFill>
                                  <a:srgbClr val="FFFFFF"/>
                                </a:solidFill>
                              </a14:hiddenFill>
                            </a:ext>
                          </a:extLst>
                        </wps:spPr>
                        <wps:txbx>
                          <w:txbxContent>
                            <w:p w14:paraId="45452362" w14:textId="1F59DA44" w:rsidR="0055246D" w:rsidRDefault="00450242">
                              <w:pPr>
                                <w:spacing w:before="112" w:line="249" w:lineRule="auto"/>
                                <w:ind w:left="725" w:hanging="561"/>
                                <w:rPr>
                                  <w:rFonts w:ascii="Calibri"/>
                                  <w:b/>
                                  <w:sz w:val="19"/>
                                </w:rPr>
                              </w:pPr>
                              <w:r>
                                <w:rPr>
                                  <w:rFonts w:ascii="Calibri"/>
                                  <w:b/>
                                  <w:color w:val="000066"/>
                                  <w:w w:val="105"/>
                                  <w:sz w:val="19"/>
                                </w:rPr>
                                <w:t>Budget</w:t>
                              </w:r>
                              <w:r w:rsidR="004D7D64">
                                <w:rPr>
                                  <w:rFonts w:ascii="Calibri"/>
                                  <w:b/>
                                  <w:color w:val="000066"/>
                                  <w:w w:val="105"/>
                                  <w:sz w:val="19"/>
                                </w:rPr>
                                <w:t xml:space="preserve"> </w:t>
                              </w:r>
                              <w:r>
                                <w:rPr>
                                  <w:rFonts w:ascii="Calibri"/>
                                  <w:b/>
                                  <w:color w:val="000066"/>
                                  <w:w w:val="105"/>
                                  <w:sz w:val="19"/>
                                </w:rPr>
                                <w:t>Formulation-to-</w:t>
                              </w:r>
                              <w:r w:rsidR="004D7D64">
                                <w:rPr>
                                  <w:rFonts w:ascii="Calibri"/>
                                  <w:b/>
                                  <w:color w:val="000066"/>
                                  <w:w w:val="105"/>
                                  <w:sz w:val="19"/>
                                </w:rPr>
                                <w:t xml:space="preserve"> </w:t>
                              </w:r>
                              <w:r>
                                <w:rPr>
                                  <w:rFonts w:ascii="Calibri"/>
                                  <w:b/>
                                  <w:color w:val="000066"/>
                                  <w:w w:val="105"/>
                                  <w:sz w:val="19"/>
                                </w:rPr>
                                <w:t>Execution</w:t>
                              </w:r>
                            </w:p>
                          </w:txbxContent>
                        </wps:txbx>
                        <wps:bodyPr rot="0" vert="horz" wrap="square" lIns="0" tIns="0" rIns="0" bIns="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5E5DBA" id="Group 58" o:spid="_x0000_s1055" style="position:absolute;margin-left:72.5pt;margin-top:21.45pt;width:233.75pt;height:37.9pt;z-index:251620361;mso-position-horizontal-relative:page;mso-position-vertical-relative:text" coordorigin="1450,1547" coordsize="4675,7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">
                <v:shape id="Text Box 60" o:spid="_x0000_s1056" type="#_x0000_t202" style="position:absolute;left:3764;top:1564;width:2343;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" filled="f" strokecolor="#2f528f" strokeweight=".60781mm">
                  <v:textbox inset="0,7.2pt,0,0">
                    <w:txbxContent>
                      <w:p w14:paraId="6744498B" w14:textId="3784A5A6" w:rsidR="0055246D" w:rsidRDefault="00450242" w:rsidP="003009DF">
                        <w:pPr>
                          <w:jc w:val="center"/>
                          <w:rPr>
                            <w:rFonts w:ascii="Calibri"/>
                            <w:b/>
                            <w:sz w:val="19"/>
                          </w:rPr>
                        </w:pPr>
                        <w:r>
                          <w:rPr>
                            <w:rFonts w:ascii="Calibri"/>
                            <w:b/>
                            <w:color w:val="000066"/>
                            <w:w w:val="105"/>
                            <w:sz w:val="19"/>
                          </w:rPr>
                          <w:t>Request-to-Procure</w:t>
                        </w:r>
                      </w:p>
                    </w:txbxContent>
                  </v:textbox>
                </v:shape>
                <v:shape id="Text Box 59" o:spid="_x0000_s1057" type="#_x0000_t202" style="position:absolute;left:1467;top:1564;width:2298;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" filled="f" strokecolor="#2f528f" strokeweight=".60778mm">
                  <v:textbox inset="0,0,0,0">
                    <w:txbxContent>
                      <w:p w14:paraId="45452362" w14:textId="1F59DA44" w:rsidR="0055246D" w:rsidRDefault="00450242">
                        <w:pPr>
                          <w:spacing w:before="112" w:line="249" w:lineRule="auto"/>
                          <w:ind w:left="725" w:hanging="561"/>
                          <w:rPr>
                            <w:rFonts w:ascii="Calibri"/>
                            <w:b/>
                            <w:sz w:val="19"/>
                          </w:rPr>
                        </w:pPr>
                        <w:r>
                          <w:rPr>
                            <w:rFonts w:ascii="Calibri"/>
                            <w:b/>
                            <w:color w:val="000066"/>
                            <w:w w:val="105"/>
                            <w:sz w:val="19"/>
                          </w:rPr>
                          <w:t>Budget</w:t>
                        </w:r>
                        <w:r w:rsidR="004D7D64">
                          <w:rPr>
                            <w:rFonts w:ascii="Calibri"/>
                            <w:b/>
                            <w:color w:val="000066"/>
                            <w:w w:val="105"/>
                            <w:sz w:val="19"/>
                          </w:rPr>
                          <w:t xml:space="preserve"> </w:t>
                        </w:r>
                        <w:r>
                          <w:rPr>
                            <w:rFonts w:ascii="Calibri"/>
                            <w:b/>
                            <w:color w:val="000066"/>
                            <w:w w:val="105"/>
                            <w:sz w:val="19"/>
                          </w:rPr>
                          <w:t>Formulation-to-</w:t>
                        </w:r>
                        <w:r w:rsidR="004D7D64">
                          <w:rPr>
                            <w:rFonts w:ascii="Calibri"/>
                            <w:b/>
                            <w:color w:val="000066"/>
                            <w:w w:val="105"/>
                            <w:sz w:val="19"/>
                          </w:rPr>
                          <w:t xml:space="preserve"> </w:t>
                        </w:r>
                        <w:r>
                          <w:rPr>
                            <w:rFonts w:ascii="Calibri"/>
                            <w:b/>
                            <w:color w:val="000066"/>
                            <w:w w:val="105"/>
                            <w:sz w:val="19"/>
                          </w:rPr>
                          <w:t>Execution</w:t>
                        </w:r>
                      </w:p>
                    </w:txbxContent>
                  </v:textbox>
                </v:shape>
                <w10:wrap anchorx="page"/>
              </v:group>
            </w:pict>
          </mc:Fallback>
        </mc:AlternateContent>
      </w:r>
    </w:p>
    <w:p w14:paraId="2CCB938B" w14:textId="4FC3E96C" w:rsidR="0055246D" w:rsidRDefault="0055246D">
      <w:pPr>
        <w:pStyle w:val="BodyText"/>
        <w:rPr>
          <w:sz w:val="20"/>
        </w:rPr>
      </w:pPr>
    </w:p>
    <w:p w14:paraId="796B98D5" w14:textId="0B9C2B69" w:rsidR="0055246D" w:rsidRDefault="0055246D">
      <w:pPr>
        <w:pStyle w:val="BodyText"/>
        <w:spacing w:before="5"/>
        <w:rPr>
          <w:sz w:val="20"/>
        </w:rPr>
      </w:pPr>
    </w:p>
    <w:p w14:paraId="115EBE47" w14:textId="4CA23813" w:rsidR="0055246D" w:rsidRDefault="006628B8">
      <w:pPr>
        <w:tabs>
          <w:tab w:val="left" w:pos="4722"/>
        </w:tabs>
        <w:ind w:left="1904"/>
        <w:rPr>
          <w:rFonts w:ascii="Calibri"/>
          <w:sz w:val="15"/>
        </w:rPr>
      </w:pPr>
      <w:r>
        <w:rPr>
          <w:noProof/>
        </w:rPr>
        <mc:AlternateContent>
          <mc:Choice Requires="wpg">
            <w:drawing>
              <wp:anchor distT="0" distB="0" distL="114300" distR="114300" simplePos="0" relativeHeight="251620354" behindDoc="1" locked="0" layoutInCell="1" allowOverlap="1" wp14:anchorId="089E2D9B" wp14:editId="03F94F83">
                <wp:simplePos x="0" y="0"/>
                <wp:positionH relativeFrom="page">
                  <wp:posOffset>929005</wp:posOffset>
                </wp:positionH>
                <wp:positionV relativeFrom="paragraph">
                  <wp:posOffset>-764540</wp:posOffset>
                </wp:positionV>
                <wp:extent cx="5912485" cy="2366010"/>
                <wp:effectExtent l="0" t="0" r="0" b="0"/>
                <wp:wrapNone/>
                <wp:docPr id="71"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12485" cy="2366010"/>
                          <a:chOff x="1463" y="-1204"/>
                          <a:chExt cx="9311" cy="3726"/>
                        </a:xfrm>
                      </wpg:grpSpPr>
                      <wps:wsp>
                        <wps:cNvPr id="72" name="Rectangle 55"/>
                        <wps:cNvSpPr>
                          <a:spLocks noChangeArrowheads="1"/>
                        </wps:cNvSpPr>
                        <wps:spPr bwMode="auto">
                          <a:xfrm>
                            <a:off x="1462" y="-442"/>
                            <a:ext cx="9307" cy="1386"/>
                          </a:xfrm>
                          <a:prstGeom prst="rect">
                            <a:avLst/>
                          </a:prstGeom>
                          <a:solidFill>
                            <a:srgbClr val="DADAD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3" name="Line 54"/>
                        <wps:cNvCnPr>
                          <a:cxnSpLocks noChangeShapeType="1"/>
                        </wps:cNvCnPr>
                        <wps:spPr bwMode="auto">
                          <a:xfrm>
                            <a:off x="2988" y="264"/>
                            <a:ext cx="1293" cy="0"/>
                          </a:xfrm>
                          <a:prstGeom prst="line">
                            <a:avLst/>
                          </a:prstGeom>
                          <a:noFill/>
                          <a:ln w="16399">
                            <a:solidFill>
                              <a:srgbClr val="4472C4"/>
                            </a:solidFill>
                            <a:round/>
                            <a:headEnd/>
                            <a:tailEnd/>
                          </a:ln>
                          <a:extLst>
                            <a:ext uri="{909E8E84-426E-40DD-AFC4-6F175D3DCCD1}">
                              <a14:hiddenFill xmlns:a14="http://schemas.microsoft.com/office/drawing/2010/main">
                                <a:noFill/>
                              </a14:hiddenFill>
                            </a:ext>
                          </a:extLst>
                        </wps:spPr>
                        <wps:bodyPr/>
                      </wps:wsp>
                      <wps:wsp>
                        <wps:cNvPr id="74" name="Freeform 53"/>
                        <wps:cNvSpPr>
                          <a:spLocks/>
                        </wps:cNvSpPr>
                        <wps:spPr bwMode="auto">
                          <a:xfrm>
                            <a:off x="4266" y="220"/>
                            <a:ext cx="87" cy="87"/>
                          </a:xfrm>
                          <a:custGeom>
                            <a:avLst/>
                            <a:gdLst>
                              <a:gd name="T0" fmla="+- 0 4267 4267"/>
                              <a:gd name="T1" fmla="*/ T0 w 87"/>
                              <a:gd name="T2" fmla="+- 0 307 221"/>
                              <a:gd name="T3" fmla="*/ 307 h 87"/>
                              <a:gd name="T4" fmla="+- 0 4267 4267"/>
                              <a:gd name="T5" fmla="*/ T4 w 87"/>
                              <a:gd name="T6" fmla="+- 0 221 221"/>
                              <a:gd name="T7" fmla="*/ 221 h 87"/>
                              <a:gd name="T8" fmla="+- 0 4353 4267"/>
                              <a:gd name="T9" fmla="*/ T8 w 87"/>
                              <a:gd name="T10" fmla="+- 0 264 221"/>
                              <a:gd name="T11" fmla="*/ 264 h 87"/>
                              <a:gd name="T12" fmla="+- 0 4267 4267"/>
                              <a:gd name="T13" fmla="*/ T12 w 87"/>
                              <a:gd name="T14" fmla="+- 0 307 221"/>
                              <a:gd name="T15" fmla="*/ 307 h 87"/>
                            </a:gdLst>
                            <a:ahLst/>
                            <a:cxnLst>
                              <a:cxn ang="0">
                                <a:pos x="T1" y="T3"/>
                              </a:cxn>
                              <a:cxn ang="0">
                                <a:pos x="T5" y="T7"/>
                              </a:cxn>
                              <a:cxn ang="0">
                                <a:pos x="T9" y="T11"/>
                              </a:cxn>
                              <a:cxn ang="0">
                                <a:pos x="T13" y="T15"/>
                              </a:cxn>
                            </a:cxnLst>
                            <a:rect l="0" t="0" r="r" b="b"/>
                            <a:pathLst>
                              <a:path w="87" h="87">
                                <a:moveTo>
                                  <a:pt x="0" y="86"/>
                                </a:moveTo>
                                <a:lnTo>
                                  <a:pt x="0" y="0"/>
                                </a:lnTo>
                                <a:lnTo>
                                  <a:pt x="86" y="43"/>
                                </a:lnTo>
                                <a:lnTo>
                                  <a:pt x="0" y="86"/>
                                </a:lnTo>
                                <a:close/>
                              </a:path>
                            </a:pathLst>
                          </a:custGeom>
                          <a:solidFill>
                            <a:srgbClr val="4472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Line 52"/>
                        <wps:cNvCnPr>
                          <a:cxnSpLocks noChangeShapeType="1"/>
                        </wps:cNvCnPr>
                        <wps:spPr bwMode="auto">
                          <a:xfrm>
                            <a:off x="5797" y="266"/>
                            <a:ext cx="671" cy="0"/>
                          </a:xfrm>
                          <a:prstGeom prst="line">
                            <a:avLst/>
                          </a:prstGeom>
                          <a:noFill/>
                          <a:ln w="16399">
                            <a:solidFill>
                              <a:srgbClr val="4472C4"/>
                            </a:solidFill>
                            <a:round/>
                            <a:headEnd/>
                            <a:tailEnd/>
                          </a:ln>
                          <a:extLst>
                            <a:ext uri="{909E8E84-426E-40DD-AFC4-6F175D3DCCD1}">
                              <a14:hiddenFill xmlns:a14="http://schemas.microsoft.com/office/drawing/2010/main">
                                <a:noFill/>
                              </a14:hiddenFill>
                            </a:ext>
                          </a:extLst>
                        </wps:spPr>
                        <wps:bodyPr/>
                      </wps:wsp>
                      <wps:wsp>
                        <wps:cNvPr id="76" name="Freeform 51"/>
                        <wps:cNvSpPr>
                          <a:spLocks/>
                        </wps:cNvSpPr>
                        <wps:spPr bwMode="auto">
                          <a:xfrm>
                            <a:off x="6453" y="221"/>
                            <a:ext cx="87" cy="87"/>
                          </a:xfrm>
                          <a:custGeom>
                            <a:avLst/>
                            <a:gdLst>
                              <a:gd name="T0" fmla="+- 0 6453 6453"/>
                              <a:gd name="T1" fmla="*/ T0 w 87"/>
                              <a:gd name="T2" fmla="+- 0 221 221"/>
                              <a:gd name="T3" fmla="*/ 221 h 87"/>
                              <a:gd name="T4" fmla="+- 0 6453 6453"/>
                              <a:gd name="T5" fmla="*/ T4 w 87"/>
                              <a:gd name="T6" fmla="+- 0 307 221"/>
                              <a:gd name="T7" fmla="*/ 307 h 87"/>
                              <a:gd name="T8" fmla="+- 0 6539 6453"/>
                              <a:gd name="T9" fmla="*/ T8 w 87"/>
                              <a:gd name="T10" fmla="+- 0 264 221"/>
                              <a:gd name="T11" fmla="*/ 264 h 87"/>
                              <a:gd name="T12" fmla="+- 0 6453 6453"/>
                              <a:gd name="T13" fmla="*/ T12 w 87"/>
                              <a:gd name="T14" fmla="+- 0 221 221"/>
                              <a:gd name="T15" fmla="*/ 221 h 87"/>
                            </a:gdLst>
                            <a:ahLst/>
                            <a:cxnLst>
                              <a:cxn ang="0">
                                <a:pos x="T1" y="T3"/>
                              </a:cxn>
                              <a:cxn ang="0">
                                <a:pos x="T5" y="T7"/>
                              </a:cxn>
                              <a:cxn ang="0">
                                <a:pos x="T9" y="T11"/>
                              </a:cxn>
                              <a:cxn ang="0">
                                <a:pos x="T13" y="T15"/>
                              </a:cxn>
                            </a:cxnLst>
                            <a:rect l="0" t="0" r="r" b="b"/>
                            <a:pathLst>
                              <a:path w="87" h="87">
                                <a:moveTo>
                                  <a:pt x="0" y="0"/>
                                </a:moveTo>
                                <a:lnTo>
                                  <a:pt x="0" y="86"/>
                                </a:lnTo>
                                <a:lnTo>
                                  <a:pt x="86" y="43"/>
                                </a:lnTo>
                                <a:lnTo>
                                  <a:pt x="0" y="0"/>
                                </a:lnTo>
                                <a:close/>
                              </a:path>
                            </a:pathLst>
                          </a:custGeom>
                          <a:solidFill>
                            <a:srgbClr val="4472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Line 50"/>
                        <wps:cNvCnPr>
                          <a:cxnSpLocks noChangeShapeType="1"/>
                        </wps:cNvCnPr>
                        <wps:spPr bwMode="auto">
                          <a:xfrm>
                            <a:off x="3766" y="-468"/>
                            <a:ext cx="0" cy="2977"/>
                          </a:xfrm>
                          <a:prstGeom prst="line">
                            <a:avLst/>
                          </a:prstGeom>
                          <a:noFill/>
                          <a:ln w="5477">
                            <a:solidFill>
                              <a:srgbClr val="4472C4"/>
                            </a:solidFill>
                            <a:round/>
                            <a:headEnd/>
                            <a:tailEnd/>
                          </a:ln>
                          <a:extLst>
                            <a:ext uri="{909E8E84-426E-40DD-AFC4-6F175D3DCCD1}">
                              <a14:hiddenFill xmlns:a14="http://schemas.microsoft.com/office/drawing/2010/main">
                                <a:noFill/>
                              </a14:hiddenFill>
                            </a:ext>
                          </a:extLst>
                        </wps:spPr>
                        <wps:bodyPr/>
                      </wps:wsp>
                      <wps:wsp>
                        <wps:cNvPr id="78" name="Line 49"/>
                        <wps:cNvCnPr>
                          <a:cxnSpLocks noChangeShapeType="1"/>
                        </wps:cNvCnPr>
                        <wps:spPr bwMode="auto">
                          <a:xfrm>
                            <a:off x="6099" y="-459"/>
                            <a:ext cx="17" cy="2977"/>
                          </a:xfrm>
                          <a:prstGeom prst="line">
                            <a:avLst/>
                          </a:prstGeom>
                          <a:noFill/>
                          <a:ln w="5477">
                            <a:solidFill>
                              <a:srgbClr val="4472C4"/>
                            </a:solidFill>
                            <a:round/>
                            <a:headEnd/>
                            <a:tailEnd/>
                          </a:ln>
                          <a:extLst>
                            <a:ext uri="{909E8E84-426E-40DD-AFC4-6F175D3DCCD1}">
                              <a14:hiddenFill xmlns:a14="http://schemas.microsoft.com/office/drawing/2010/main">
                                <a:noFill/>
                              </a14:hiddenFill>
                            </a:ext>
                          </a:extLst>
                        </wps:spPr>
                        <wps:bodyPr/>
                      </wps:wsp>
                      <wps:wsp>
                        <wps:cNvPr id="79" name="Line 48"/>
                        <wps:cNvCnPr>
                          <a:cxnSpLocks noChangeShapeType="1"/>
                        </wps:cNvCnPr>
                        <wps:spPr bwMode="auto">
                          <a:xfrm>
                            <a:off x="8425" y="-468"/>
                            <a:ext cx="14" cy="2977"/>
                          </a:xfrm>
                          <a:prstGeom prst="line">
                            <a:avLst/>
                          </a:prstGeom>
                          <a:noFill/>
                          <a:ln w="5477">
                            <a:solidFill>
                              <a:srgbClr val="4472C4"/>
                            </a:solidFill>
                            <a:round/>
                            <a:headEnd/>
                            <a:tailEnd/>
                          </a:ln>
                          <a:extLst>
                            <a:ext uri="{909E8E84-426E-40DD-AFC4-6F175D3DCCD1}">
                              <a14:hiddenFill xmlns:a14="http://schemas.microsoft.com/office/drawing/2010/main">
                                <a:noFill/>
                              </a14:hiddenFill>
                            </a:ext>
                          </a:extLst>
                        </wps:spPr>
                        <wps:bodyPr/>
                      </wps:wsp>
                      <wps:wsp>
                        <wps:cNvPr id="80" name="Rectangle 47"/>
                        <wps:cNvSpPr>
                          <a:spLocks noChangeArrowheads="1"/>
                        </wps:cNvSpPr>
                        <wps:spPr bwMode="auto">
                          <a:xfrm>
                            <a:off x="6094" y="-1187"/>
                            <a:ext cx="2327" cy="724"/>
                          </a:xfrm>
                          <a:prstGeom prst="rect">
                            <a:avLst/>
                          </a:prstGeom>
                          <a:noFill/>
                          <a:ln w="21867">
                            <a:solidFill>
                              <a:srgbClr val="2F528F"/>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Rectangle 46"/>
                        <wps:cNvSpPr>
                          <a:spLocks noChangeArrowheads="1"/>
                        </wps:cNvSpPr>
                        <wps:spPr bwMode="auto">
                          <a:xfrm>
                            <a:off x="8429" y="-1187"/>
                            <a:ext cx="2327" cy="724"/>
                          </a:xfrm>
                          <a:prstGeom prst="rect">
                            <a:avLst/>
                          </a:prstGeom>
                          <a:noFill/>
                          <a:ln w="21867">
                            <a:solidFill>
                              <a:srgbClr val="2F528F"/>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 name="Line 45"/>
                        <wps:cNvCnPr>
                          <a:cxnSpLocks noChangeShapeType="1"/>
                        </wps:cNvCnPr>
                        <wps:spPr bwMode="auto">
                          <a:xfrm>
                            <a:off x="7986" y="260"/>
                            <a:ext cx="897" cy="0"/>
                          </a:xfrm>
                          <a:prstGeom prst="line">
                            <a:avLst/>
                          </a:prstGeom>
                          <a:noFill/>
                          <a:ln w="21119">
                            <a:solidFill>
                              <a:srgbClr val="4472C4"/>
                            </a:solidFill>
                            <a:round/>
                            <a:headEnd/>
                            <a:tailEnd/>
                          </a:ln>
                          <a:extLst>
                            <a:ext uri="{909E8E84-426E-40DD-AFC4-6F175D3DCCD1}">
                              <a14:hiddenFill xmlns:a14="http://schemas.microsoft.com/office/drawing/2010/main">
                                <a:noFill/>
                              </a14:hiddenFill>
                            </a:ext>
                          </a:extLst>
                        </wps:spPr>
                        <wps:bodyPr/>
                      </wps:wsp>
                      <wps:wsp>
                        <wps:cNvPr id="83" name="Freeform 44"/>
                        <wps:cNvSpPr>
                          <a:spLocks/>
                        </wps:cNvSpPr>
                        <wps:spPr bwMode="auto">
                          <a:xfrm>
                            <a:off x="8855" y="213"/>
                            <a:ext cx="87" cy="87"/>
                          </a:xfrm>
                          <a:custGeom>
                            <a:avLst/>
                            <a:gdLst>
                              <a:gd name="T0" fmla="+- 0 8856 8856"/>
                              <a:gd name="T1" fmla="*/ T0 w 87"/>
                              <a:gd name="T2" fmla="+- 0 213 213"/>
                              <a:gd name="T3" fmla="*/ 213 h 87"/>
                              <a:gd name="T4" fmla="+- 0 8856 8856"/>
                              <a:gd name="T5" fmla="*/ T4 w 87"/>
                              <a:gd name="T6" fmla="+- 0 299 213"/>
                              <a:gd name="T7" fmla="*/ 299 h 87"/>
                              <a:gd name="T8" fmla="+- 0 8942 8856"/>
                              <a:gd name="T9" fmla="*/ T8 w 87"/>
                              <a:gd name="T10" fmla="+- 0 255 213"/>
                              <a:gd name="T11" fmla="*/ 255 h 87"/>
                              <a:gd name="T12" fmla="+- 0 8856 8856"/>
                              <a:gd name="T13" fmla="*/ T12 w 87"/>
                              <a:gd name="T14" fmla="+- 0 213 213"/>
                              <a:gd name="T15" fmla="*/ 213 h 87"/>
                            </a:gdLst>
                            <a:ahLst/>
                            <a:cxnLst>
                              <a:cxn ang="0">
                                <a:pos x="T1" y="T3"/>
                              </a:cxn>
                              <a:cxn ang="0">
                                <a:pos x="T5" y="T7"/>
                              </a:cxn>
                              <a:cxn ang="0">
                                <a:pos x="T9" y="T11"/>
                              </a:cxn>
                              <a:cxn ang="0">
                                <a:pos x="T13" y="T15"/>
                              </a:cxn>
                            </a:cxnLst>
                            <a:rect l="0" t="0" r="r" b="b"/>
                            <a:pathLst>
                              <a:path w="87" h="87">
                                <a:moveTo>
                                  <a:pt x="0" y="0"/>
                                </a:moveTo>
                                <a:lnTo>
                                  <a:pt x="0" y="86"/>
                                </a:lnTo>
                                <a:lnTo>
                                  <a:pt x="86" y="42"/>
                                </a:lnTo>
                                <a:lnTo>
                                  <a:pt x="0" y="0"/>
                                </a:lnTo>
                                <a:close/>
                              </a:path>
                            </a:pathLst>
                          </a:custGeom>
                          <a:solidFill>
                            <a:srgbClr val="4472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170C9A" id="Group 43" o:spid="_x0000_s1026" style="position:absolute;margin-left:73.15pt;margin-top:-60.2pt;width:465.55pt;height:186.3pt;z-index:-251696126;mso-position-horizontal-relative:page" coordorigin="1463,-1204" coordsize="9311,37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">
                <v:rect id="Rectangle 55" o:spid="_x0000_s1027" style="position:absolute;left:1462;top:-442;width:9307;height:1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" fillcolor="#dadada" stroked="f"/>
                <v:line id="Line 54" o:spid="_x0000_s1028" style="position:absolute;visibility:visible;mso-wrap-style:square" from="2988,264" to="4281,2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" strokecolor="#4472c4" strokeweight=".45553mm"/>
                <v:shape id="Freeform 53" o:spid="_x0000_s1029" style="position:absolute;left:4266;top:220;width:87;height:87;visibility:visible;mso-wrap-style:square;v-text-anchor:top" coordsize="8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" path="m,86l,,86,43,,86xe" fillcolor="#4472c4" stroked="f">
                  <v:path arrowok="t" o:connecttype="custom" o:connectlocs="0,307;0,221;86,264;0,307" o:connectangles="0,0,0,0"/>
                </v:shape>
                <v:line id="Line 52" o:spid="_x0000_s1030" style="position:absolute;visibility:visible;mso-wrap-style:square" from="5797,266" to="6468,2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" strokecolor="#4472c4" strokeweight=".45553mm"/>
                <v:shape id="Freeform 51" o:spid="_x0000_s1031" style="position:absolute;left:6453;top:221;width:87;height:87;visibility:visible;mso-wrap-style:square;v-text-anchor:top" coordsize="8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" path="m,l,86,86,43,,xe" fillcolor="#4472c4" stroked="f">
                  <v:path arrowok="t" o:connecttype="custom" o:connectlocs="0,221;0,307;86,264;0,221" o:connectangles="0,0,0,0"/>
                </v:shape>
                <v:line id="Line 50" o:spid="_x0000_s1032" style="position:absolute;visibility:visible;mso-wrap-style:square" from="3766,-468" to="3766,25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" strokecolor="#4472c4" strokeweight=".15214mm"/>
                <v:line id="Line 49" o:spid="_x0000_s1033" style="position:absolute;visibility:visible;mso-wrap-style:square" from="6099,-459" to="6116,25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" strokecolor="#4472c4" strokeweight=".15214mm"/>
                <v:line id="Line 48" o:spid="_x0000_s1034" style="position:absolute;visibility:visible;mso-wrap-style:square" from="8425,-468" to="8439,25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" strokecolor="#4472c4" strokeweight=".15214mm"/>
                <v:rect id="Rectangle 47" o:spid="_x0000_s1035" style="position:absolute;left:6094;top:-1187;width:2327;height:7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" filled="f" strokecolor="#2f528f" strokeweight=".60742mm"/>
                <v:rect id="Rectangle 46" o:spid="_x0000_s1036" style="position:absolute;left:8429;top:-1187;width:2327;height:7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" filled="f" strokecolor="#2f528f" strokeweight=".60742mm"/>
                <v:line id="Line 45" o:spid="_x0000_s1037" style="position:absolute;visibility:visible;mso-wrap-style:square" from="7986,260" to="8883,2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" strokecolor="#4472c4" strokeweight=".58664mm"/>
                <v:shape id="Freeform 44" o:spid="_x0000_s1038" style="position:absolute;left:8855;top:213;width:87;height:87;visibility:visible;mso-wrap-style:square;v-text-anchor:top" coordsize="8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" path="m,l,86,86,42,,xe" fillcolor="#4472c4" stroked="f">
                  <v:path arrowok="t" o:connecttype="custom" o:connectlocs="0,213;0,299;86,255;0,213" o:connectangles="0,0,0,0"/>
                </v:shape>
                <w10:wrap anchorx="page"/>
              </v:group>
            </w:pict>
          </mc:Fallback>
        </mc:AlternateContent>
      </w:r>
      <w:r>
        <w:rPr>
          <w:noProof/>
        </w:rPr>
        <mc:AlternateContent>
          <mc:Choice Requires="wps">
            <w:drawing>
              <wp:anchor distT="0" distB="0" distL="114300" distR="114300" simplePos="0" relativeHeight="251620362" behindDoc="0" locked="0" layoutInCell="1" allowOverlap="1" wp14:anchorId="785A4351" wp14:editId="0E6C182E">
                <wp:simplePos x="0" y="0"/>
                <wp:positionH relativeFrom="page">
                  <wp:posOffset>4151630</wp:posOffset>
                </wp:positionH>
                <wp:positionV relativeFrom="paragraph">
                  <wp:posOffset>63500</wp:posOffset>
                </wp:positionV>
                <wp:extent cx="919480" cy="206375"/>
                <wp:effectExtent l="0" t="0" r="0" b="0"/>
                <wp:wrapNone/>
                <wp:docPr id="70"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9480" cy="206375"/>
                        </a:xfrm>
                        <a:prstGeom prst="rect">
                          <a:avLst/>
                        </a:prstGeom>
                        <a:solidFill>
                          <a:srgbClr val="FFFFFF"/>
                        </a:solidFill>
                        <a:ln w="16400">
                          <a:solidFill>
                            <a:srgbClr val="4472C4"/>
                          </a:solidFill>
                          <a:miter lim="800000"/>
                          <a:headEnd/>
                          <a:tailEnd/>
                        </a:ln>
                      </wps:spPr>
                      <wps:txbx>
                        <w:txbxContent>
                          <w:p w14:paraId="2523A55D" w14:textId="77777777" w:rsidR="0055246D" w:rsidRDefault="00450242">
                            <w:pPr>
                              <w:spacing w:before="41"/>
                              <w:ind w:left="96"/>
                              <w:rPr>
                                <w:rFonts w:ascii="Calibri"/>
                                <w:sz w:val="19"/>
                              </w:rPr>
                            </w:pPr>
                            <w:r>
                              <w:rPr>
                                <w:rFonts w:ascii="Calibri"/>
                                <w:color w:val="0070C0"/>
                                <w:w w:val="105"/>
                                <w:sz w:val="19"/>
                              </w:rPr>
                              <w:t>040.FFM.L1.03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5A4351" id="Text Box 42" o:spid="_x0000_s1058" type="#_x0000_t202" style="position:absolute;left:0;text-align:left;margin-left:326.9pt;margin-top:5pt;width:72.4pt;height:16.25pt;z-index:25162036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" strokecolor="#4472c4" strokeweight=".45556mm">
                <v:textbox inset="0,0,0,0">
                  <w:txbxContent>
                    <w:p w14:paraId="2523A55D" w14:textId="77777777" w:rsidR="0055246D" w:rsidRDefault="00450242">
                      <w:pPr>
                        <w:spacing w:before="41"/>
                        <w:ind w:left="96"/>
                        <w:rPr>
                          <w:rFonts w:ascii="Calibri"/>
                          <w:sz w:val="19"/>
                        </w:rPr>
                      </w:pPr>
                      <w:r>
                        <w:rPr>
                          <w:rFonts w:ascii="Calibri"/>
                          <w:color w:val="0070C0"/>
                          <w:w w:val="105"/>
                          <w:sz w:val="19"/>
                        </w:rPr>
                        <w:t>040.FFM.L1.03</w:t>
                      </w:r>
                    </w:p>
                  </w:txbxContent>
                </v:textbox>
                <w10:wrap anchorx="page"/>
              </v:shape>
            </w:pict>
          </mc:Fallback>
        </mc:AlternateContent>
      </w:r>
      <w:r>
        <w:rPr>
          <w:noProof/>
        </w:rPr>
        <mc:AlternateContent>
          <mc:Choice Requires="wps">
            <w:drawing>
              <wp:anchor distT="0" distB="0" distL="114300" distR="114300" simplePos="0" relativeHeight="251620355" behindDoc="1" locked="0" layoutInCell="1" allowOverlap="1" wp14:anchorId="7CFB94AE" wp14:editId="63E84A0A">
                <wp:simplePos x="0" y="0"/>
                <wp:positionH relativeFrom="page">
                  <wp:posOffset>2761615</wp:posOffset>
                </wp:positionH>
                <wp:positionV relativeFrom="paragraph">
                  <wp:posOffset>63500</wp:posOffset>
                </wp:positionV>
                <wp:extent cx="919480" cy="206375"/>
                <wp:effectExtent l="0" t="0" r="0" b="0"/>
                <wp:wrapNone/>
                <wp:docPr id="69"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9480" cy="206375"/>
                        </a:xfrm>
                        <a:prstGeom prst="rect">
                          <a:avLst/>
                        </a:prstGeom>
                        <a:solidFill>
                          <a:srgbClr val="FFFFFF"/>
                        </a:solidFill>
                        <a:ln w="16400">
                          <a:solidFill>
                            <a:srgbClr val="4472C4"/>
                          </a:solidFill>
                          <a:miter lim="800000"/>
                          <a:headEnd/>
                          <a:tailEnd/>
                        </a:ln>
                      </wps:spPr>
                      <wps:txbx>
                        <w:txbxContent>
                          <w:p w14:paraId="092F54DA" w14:textId="77777777" w:rsidR="0055246D" w:rsidRDefault="00450242">
                            <w:pPr>
                              <w:spacing w:before="43"/>
                              <w:ind w:left="95"/>
                              <w:rPr>
                                <w:rFonts w:ascii="Calibri"/>
                                <w:sz w:val="19"/>
                              </w:rPr>
                            </w:pPr>
                            <w:r>
                              <w:rPr>
                                <w:rFonts w:ascii="Calibri"/>
                                <w:color w:val="0070C0"/>
                                <w:w w:val="105"/>
                                <w:sz w:val="19"/>
                              </w:rPr>
                              <w:t>030.FFM.L1.01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FB94AE" id="Text Box 41" o:spid="_x0000_s1059" type="#_x0000_t202" style="position:absolute;left:0;text-align:left;margin-left:217.45pt;margin-top:5pt;width:72.4pt;height:16.25pt;z-index:-25169612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" strokecolor="#4472c4" strokeweight=".45556mm">
                <v:textbox inset="0,0,0,0">
                  <w:txbxContent>
                    <w:p w14:paraId="092F54DA" w14:textId="77777777" w:rsidR="0055246D" w:rsidRDefault="00450242">
                      <w:pPr>
                        <w:spacing w:before="43"/>
                        <w:ind w:left="95"/>
                        <w:rPr>
                          <w:rFonts w:ascii="Calibri"/>
                          <w:sz w:val="19"/>
                        </w:rPr>
                      </w:pPr>
                      <w:r>
                        <w:rPr>
                          <w:rFonts w:ascii="Calibri"/>
                          <w:color w:val="0070C0"/>
                          <w:w w:val="105"/>
                          <w:sz w:val="19"/>
                        </w:rPr>
                        <w:t>030.FFM.L1.01</w:t>
                      </w:r>
                    </w:p>
                  </w:txbxContent>
                </v:textbox>
                <w10:wrap anchorx="page"/>
              </v:shape>
            </w:pict>
          </mc:Fallback>
        </mc:AlternateContent>
      </w:r>
      <w:r>
        <w:rPr>
          <w:noProof/>
        </w:rPr>
        <mc:AlternateContent>
          <mc:Choice Requires="wps">
            <w:drawing>
              <wp:anchor distT="0" distB="0" distL="114300" distR="114300" simplePos="0" relativeHeight="251620363" behindDoc="0" locked="0" layoutInCell="1" allowOverlap="1" wp14:anchorId="7E4E8A0F" wp14:editId="616D5DB6">
                <wp:simplePos x="0" y="0"/>
                <wp:positionH relativeFrom="page">
                  <wp:posOffset>931545</wp:posOffset>
                </wp:positionH>
                <wp:positionV relativeFrom="paragraph">
                  <wp:posOffset>63500</wp:posOffset>
                </wp:positionV>
                <wp:extent cx="965835" cy="206375"/>
                <wp:effectExtent l="0" t="0" r="0" b="0"/>
                <wp:wrapNone/>
                <wp:docPr id="68"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5835" cy="206375"/>
                        </a:xfrm>
                        <a:prstGeom prst="rect">
                          <a:avLst/>
                        </a:prstGeom>
                        <a:solidFill>
                          <a:srgbClr val="FFFFFF"/>
                        </a:solidFill>
                        <a:ln w="16400">
                          <a:solidFill>
                            <a:srgbClr val="4472C4"/>
                          </a:solidFill>
                          <a:miter lim="800000"/>
                          <a:headEnd/>
                          <a:tailEnd/>
                        </a:ln>
                      </wps:spPr>
                      <wps:txbx>
                        <w:txbxContent>
                          <w:p w14:paraId="6DA2B924" w14:textId="77777777" w:rsidR="0055246D" w:rsidRDefault="00450242">
                            <w:pPr>
                              <w:spacing w:before="43"/>
                              <w:ind w:left="164"/>
                              <w:rPr>
                                <w:rFonts w:ascii="Calibri"/>
                                <w:sz w:val="19"/>
                              </w:rPr>
                            </w:pPr>
                            <w:r>
                              <w:rPr>
                                <w:rFonts w:ascii="Calibri"/>
                                <w:color w:val="0070C0"/>
                                <w:w w:val="105"/>
                                <w:sz w:val="19"/>
                              </w:rPr>
                              <w:t>010.FFM.L1.01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4E8A0F" id="Text Box 40" o:spid="_x0000_s1060" type="#_x0000_t202" style="position:absolute;left:0;text-align:left;margin-left:73.35pt;margin-top:5pt;width:76.05pt;height:16.25pt;z-index:25162036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" strokecolor="#4472c4" strokeweight=".45556mm">
                <v:textbox inset="0,0,0,0">
                  <w:txbxContent>
                    <w:p w14:paraId="6DA2B924" w14:textId="77777777" w:rsidR="0055246D" w:rsidRDefault="00450242">
                      <w:pPr>
                        <w:spacing w:before="43"/>
                        <w:ind w:left="164"/>
                        <w:rPr>
                          <w:rFonts w:ascii="Calibri"/>
                          <w:sz w:val="19"/>
                        </w:rPr>
                      </w:pPr>
                      <w:r>
                        <w:rPr>
                          <w:rFonts w:ascii="Calibri"/>
                          <w:color w:val="0070C0"/>
                          <w:w w:val="105"/>
                          <w:sz w:val="19"/>
                        </w:rPr>
                        <w:t>010.FFM.L1.01</w:t>
                      </w:r>
                    </w:p>
                  </w:txbxContent>
                </v:textbox>
                <w10:wrap anchorx="page"/>
              </v:shape>
            </w:pict>
          </mc:Fallback>
        </mc:AlternateContent>
      </w:r>
      <w:r>
        <w:rPr>
          <w:noProof/>
        </w:rPr>
        <mc:AlternateContent>
          <mc:Choice Requires="wps">
            <w:drawing>
              <wp:anchor distT="0" distB="0" distL="114300" distR="114300" simplePos="0" relativeHeight="251620364" behindDoc="0" locked="0" layoutInCell="1" allowOverlap="1" wp14:anchorId="13EC4FA3" wp14:editId="3BB10787">
                <wp:simplePos x="0" y="0"/>
                <wp:positionH relativeFrom="page">
                  <wp:posOffset>5678170</wp:posOffset>
                </wp:positionH>
                <wp:positionV relativeFrom="paragraph">
                  <wp:posOffset>58420</wp:posOffset>
                </wp:positionV>
                <wp:extent cx="919480" cy="202565"/>
                <wp:effectExtent l="0" t="0" r="0" b="0"/>
                <wp:wrapNone/>
                <wp:docPr id="67"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9480" cy="202565"/>
                        </a:xfrm>
                        <a:prstGeom prst="rect">
                          <a:avLst/>
                        </a:prstGeom>
                        <a:solidFill>
                          <a:srgbClr val="FFFFFF"/>
                        </a:solidFill>
                        <a:ln w="16400">
                          <a:solidFill>
                            <a:srgbClr val="4472C4"/>
                          </a:solidFill>
                          <a:miter lim="800000"/>
                          <a:headEnd/>
                          <a:tailEnd/>
                        </a:ln>
                      </wps:spPr>
                      <wps:txbx>
                        <w:txbxContent>
                          <w:p w14:paraId="4882A526" w14:textId="77777777" w:rsidR="0055246D" w:rsidRDefault="00450242">
                            <w:pPr>
                              <w:spacing w:before="42"/>
                              <w:ind w:left="96"/>
                              <w:rPr>
                                <w:rFonts w:ascii="Calibri"/>
                                <w:sz w:val="19"/>
                              </w:rPr>
                            </w:pPr>
                            <w:r>
                              <w:rPr>
                                <w:rFonts w:ascii="Calibri"/>
                                <w:color w:val="0070C0"/>
                                <w:w w:val="105"/>
                                <w:sz w:val="19"/>
                              </w:rPr>
                              <w:t>020.FFM.L2.02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EC4FA3" id="Text Box 39" o:spid="_x0000_s1061" type="#_x0000_t202" style="position:absolute;left:0;text-align:left;margin-left:447.1pt;margin-top:4.6pt;width:72.4pt;height:15.95pt;z-index:2516203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" strokecolor="#4472c4" strokeweight=".45556mm">
                <v:textbox inset="0,0,0,0">
                  <w:txbxContent>
                    <w:p w14:paraId="4882A526" w14:textId="77777777" w:rsidR="0055246D" w:rsidRDefault="00450242">
                      <w:pPr>
                        <w:spacing w:before="42"/>
                        <w:ind w:left="96"/>
                        <w:rPr>
                          <w:rFonts w:ascii="Calibri"/>
                          <w:sz w:val="19"/>
                        </w:rPr>
                      </w:pPr>
                      <w:r>
                        <w:rPr>
                          <w:rFonts w:ascii="Calibri"/>
                          <w:color w:val="0070C0"/>
                          <w:w w:val="105"/>
                          <w:sz w:val="19"/>
                        </w:rPr>
                        <w:t>020.FFM.L2.02</w:t>
                      </w:r>
                    </w:p>
                  </w:txbxContent>
                </v:textbox>
                <w10:wrap anchorx="page"/>
              </v:shape>
            </w:pict>
          </mc:Fallback>
        </mc:AlternateContent>
      </w:r>
      <w:r w:rsidR="00450242">
        <w:rPr>
          <w:rFonts w:ascii="Calibri"/>
          <w:color w:val="0070C0"/>
          <w:spacing w:val="-3"/>
          <w:w w:val="105"/>
          <w:position w:val="2"/>
          <w:sz w:val="15"/>
        </w:rPr>
        <w:t>Spending</w:t>
      </w:r>
      <w:r w:rsidR="004D7D64">
        <w:rPr>
          <w:rFonts w:ascii="Calibri"/>
          <w:color w:val="0070C0"/>
          <w:spacing w:val="16"/>
          <w:w w:val="105"/>
          <w:position w:val="2"/>
          <w:sz w:val="15"/>
        </w:rPr>
        <w:t xml:space="preserve"> </w:t>
      </w:r>
      <w:r w:rsidR="00450242">
        <w:rPr>
          <w:rFonts w:ascii="Calibri"/>
          <w:color w:val="0070C0"/>
          <w:w w:val="105"/>
          <w:position w:val="2"/>
          <w:sz w:val="15"/>
        </w:rPr>
        <w:t>Authority</w:t>
      </w:r>
      <w:r w:rsidR="00450242">
        <w:rPr>
          <w:rFonts w:ascii="Calibri"/>
          <w:color w:val="0070C0"/>
          <w:w w:val="105"/>
          <w:position w:val="2"/>
          <w:sz w:val="15"/>
        </w:rPr>
        <w:tab/>
      </w:r>
      <w:r w:rsidR="00450242">
        <w:rPr>
          <w:rFonts w:ascii="Calibri"/>
          <w:color w:val="0070C0"/>
          <w:w w:val="105"/>
          <w:sz w:val="15"/>
        </w:rPr>
        <w:t>Contract</w:t>
      </w:r>
    </w:p>
    <w:p w14:paraId="344BE600" w14:textId="77777777" w:rsidR="0055246D" w:rsidRDefault="0055246D">
      <w:pPr>
        <w:pStyle w:val="BodyText"/>
        <w:rPr>
          <w:rFonts w:ascii="Calibri"/>
          <w:sz w:val="20"/>
        </w:rPr>
      </w:pPr>
    </w:p>
    <w:p w14:paraId="7EE3B4B9" w14:textId="6BACDE40" w:rsidR="0055246D" w:rsidRDefault="0055246D">
      <w:pPr>
        <w:pStyle w:val="BodyText"/>
        <w:rPr>
          <w:rFonts w:ascii="Calibri"/>
          <w:sz w:val="20"/>
        </w:rPr>
      </w:pPr>
    </w:p>
    <w:p w14:paraId="17D63EA2" w14:textId="22471BE2" w:rsidR="0055246D" w:rsidRDefault="0055246D">
      <w:pPr>
        <w:pStyle w:val="BodyText"/>
        <w:spacing w:before="6"/>
        <w:rPr>
          <w:rFonts w:ascii="Calibri"/>
          <w:sz w:val="15"/>
        </w:rPr>
      </w:pPr>
    </w:p>
    <w:p w14:paraId="52E608EF" w14:textId="77777777" w:rsidR="0055246D" w:rsidRDefault="0055246D">
      <w:pPr>
        <w:rPr>
          <w:rFonts w:ascii="Calibri"/>
          <w:sz w:val="15"/>
        </w:rPr>
        <w:sectPr w:rsidR="0055246D" w:rsidSect="00BB7B26">
          <w:pgSz w:w="12240" w:h="15840"/>
          <w:pgMar w:top="1340" w:right="1080" w:bottom="1000" w:left="1120" w:header="573" w:footer="288" w:gutter="0"/>
          <w:cols w:space="720"/>
          <w:docGrid w:linePitch="326"/>
        </w:sectPr>
      </w:pPr>
    </w:p>
    <w:p w14:paraId="756700B3" w14:textId="2CC5B477" w:rsidR="0055246D" w:rsidRDefault="00450242">
      <w:pPr>
        <w:pStyle w:val="ListParagraph"/>
        <w:numPr>
          <w:ilvl w:val="1"/>
          <w:numId w:val="9"/>
        </w:numPr>
        <w:tabs>
          <w:tab w:val="left" w:pos="553"/>
        </w:tabs>
        <w:spacing w:before="98" w:line="247" w:lineRule="auto"/>
        <w:ind w:right="27"/>
        <w:rPr>
          <w:rFonts w:ascii="Calibri" w:hAnsi="Calibri"/>
          <w:sz w:val="15"/>
        </w:rPr>
      </w:pPr>
      <w:r>
        <w:rPr>
          <w:rFonts w:ascii="Calibri" w:hAnsi="Calibri"/>
          <w:spacing w:val="-3"/>
          <w:w w:val="105"/>
          <w:sz w:val="15"/>
        </w:rPr>
        <w:t>Funds</w:t>
      </w:r>
      <w:r w:rsidR="004D7D64">
        <w:rPr>
          <w:rFonts w:ascii="Calibri" w:hAnsi="Calibri"/>
          <w:spacing w:val="-3"/>
          <w:w w:val="105"/>
          <w:sz w:val="15"/>
        </w:rPr>
        <w:t xml:space="preserve"> </w:t>
      </w:r>
      <w:r>
        <w:rPr>
          <w:rFonts w:ascii="Calibri" w:hAnsi="Calibri"/>
          <w:w w:val="105"/>
          <w:sz w:val="15"/>
        </w:rPr>
        <w:t>Control</w:t>
      </w:r>
      <w:r w:rsidR="004D7D64">
        <w:rPr>
          <w:rFonts w:ascii="Calibri" w:hAnsi="Calibri"/>
          <w:w w:val="105"/>
          <w:sz w:val="15"/>
        </w:rPr>
        <w:t xml:space="preserve"> </w:t>
      </w:r>
      <w:r>
        <w:rPr>
          <w:rFonts w:ascii="Calibri" w:hAnsi="Calibri"/>
          <w:w w:val="105"/>
          <w:sz w:val="15"/>
        </w:rPr>
        <w:t>at</w:t>
      </w:r>
      <w:r w:rsidR="004D7D64">
        <w:rPr>
          <w:rFonts w:ascii="Calibri" w:hAnsi="Calibri"/>
          <w:w w:val="105"/>
          <w:sz w:val="15"/>
        </w:rPr>
        <w:t xml:space="preserve"> </w:t>
      </w:r>
      <w:r>
        <w:rPr>
          <w:rFonts w:ascii="Calibri" w:hAnsi="Calibri"/>
          <w:sz w:val="15"/>
        </w:rPr>
        <w:t>Appropriation,</w:t>
      </w:r>
      <w:r w:rsidR="004D7D64">
        <w:rPr>
          <w:rFonts w:ascii="Calibri" w:hAnsi="Calibri"/>
          <w:sz w:val="15"/>
        </w:rPr>
        <w:t xml:space="preserve"> </w:t>
      </w:r>
      <w:r>
        <w:rPr>
          <w:rFonts w:ascii="Calibri" w:hAnsi="Calibri"/>
          <w:sz w:val="15"/>
        </w:rPr>
        <w:t>Apportionment,</w:t>
      </w:r>
      <w:r w:rsidR="004D7D64">
        <w:rPr>
          <w:rFonts w:ascii="Calibri" w:hAnsi="Calibri"/>
          <w:sz w:val="15"/>
        </w:rPr>
        <w:t xml:space="preserve"> </w:t>
      </w:r>
      <w:r>
        <w:rPr>
          <w:rFonts w:ascii="Calibri" w:hAnsi="Calibri"/>
          <w:w w:val="105"/>
          <w:sz w:val="15"/>
        </w:rPr>
        <w:t>Allotment,</w:t>
      </w:r>
      <w:r w:rsidR="004D7D64">
        <w:rPr>
          <w:rFonts w:ascii="Calibri" w:hAnsi="Calibri"/>
          <w:w w:val="105"/>
          <w:sz w:val="15"/>
        </w:rPr>
        <w:t xml:space="preserve"> </w:t>
      </w:r>
      <w:r>
        <w:rPr>
          <w:rFonts w:ascii="Calibri" w:hAnsi="Calibri"/>
          <w:w w:val="105"/>
          <w:sz w:val="15"/>
        </w:rPr>
        <w:t>Allocation,</w:t>
      </w:r>
      <w:r w:rsidR="004D7D64">
        <w:rPr>
          <w:rFonts w:ascii="Calibri" w:hAnsi="Calibri"/>
          <w:w w:val="105"/>
          <w:sz w:val="15"/>
        </w:rPr>
        <w:t xml:space="preserve"> </w:t>
      </w:r>
      <w:r>
        <w:rPr>
          <w:rFonts w:ascii="Calibri" w:hAnsi="Calibri"/>
          <w:w w:val="105"/>
          <w:sz w:val="15"/>
        </w:rPr>
        <w:t>Suballocation</w:t>
      </w:r>
      <w:r w:rsidR="004D7D64">
        <w:rPr>
          <w:rFonts w:ascii="Calibri" w:hAnsi="Calibri"/>
          <w:w w:val="105"/>
          <w:sz w:val="15"/>
        </w:rPr>
        <w:t xml:space="preserve"> </w:t>
      </w:r>
      <w:r>
        <w:rPr>
          <w:rFonts w:ascii="Calibri" w:hAnsi="Calibri"/>
          <w:w w:val="105"/>
          <w:sz w:val="15"/>
        </w:rPr>
        <w:t>1,</w:t>
      </w:r>
      <w:r w:rsidR="004D7D64">
        <w:rPr>
          <w:rFonts w:ascii="Calibri" w:hAnsi="Calibri"/>
          <w:w w:val="105"/>
          <w:sz w:val="15"/>
        </w:rPr>
        <w:t xml:space="preserve"> </w:t>
      </w:r>
      <w:r>
        <w:rPr>
          <w:rFonts w:ascii="Calibri" w:hAnsi="Calibri"/>
          <w:w w:val="105"/>
          <w:sz w:val="15"/>
        </w:rPr>
        <w:t>and</w:t>
      </w:r>
      <w:r w:rsidR="004D7D64">
        <w:rPr>
          <w:rFonts w:ascii="Calibri" w:hAnsi="Calibri"/>
          <w:w w:val="105"/>
          <w:sz w:val="15"/>
        </w:rPr>
        <w:t xml:space="preserve"> </w:t>
      </w:r>
      <w:r>
        <w:rPr>
          <w:rFonts w:ascii="Calibri" w:hAnsi="Calibri"/>
          <w:w w:val="105"/>
          <w:sz w:val="15"/>
        </w:rPr>
        <w:t>Suballocation</w:t>
      </w:r>
      <w:r w:rsidR="004D7D64">
        <w:rPr>
          <w:rFonts w:ascii="Calibri" w:hAnsi="Calibri"/>
          <w:w w:val="105"/>
          <w:sz w:val="15"/>
        </w:rPr>
        <w:t xml:space="preserve"> </w:t>
      </w:r>
      <w:r>
        <w:rPr>
          <w:rFonts w:ascii="Calibri" w:hAnsi="Calibri"/>
          <w:w w:val="105"/>
          <w:sz w:val="15"/>
        </w:rPr>
        <w:t>2</w:t>
      </w:r>
      <w:r w:rsidR="004D7D64">
        <w:rPr>
          <w:rFonts w:ascii="Calibri" w:hAnsi="Calibri"/>
          <w:spacing w:val="6"/>
          <w:w w:val="105"/>
          <w:sz w:val="15"/>
        </w:rPr>
        <w:t xml:space="preserve"> </w:t>
      </w:r>
      <w:r>
        <w:rPr>
          <w:rFonts w:ascii="Calibri" w:hAnsi="Calibri"/>
          <w:w w:val="105"/>
          <w:sz w:val="15"/>
        </w:rPr>
        <w:t>Levels</w:t>
      </w:r>
    </w:p>
    <w:p w14:paraId="2AD70E07" w14:textId="082348B3" w:rsidR="0055246D" w:rsidRDefault="00450242">
      <w:pPr>
        <w:pStyle w:val="ListParagraph"/>
        <w:numPr>
          <w:ilvl w:val="1"/>
          <w:numId w:val="9"/>
        </w:numPr>
        <w:tabs>
          <w:tab w:val="left" w:pos="553"/>
        </w:tabs>
        <w:spacing w:before="4" w:line="247" w:lineRule="auto"/>
        <w:ind w:right="277"/>
        <w:rPr>
          <w:rFonts w:ascii="Calibri" w:hAnsi="Calibri"/>
          <w:sz w:val="15"/>
        </w:rPr>
      </w:pPr>
      <w:r>
        <w:rPr>
          <w:rFonts w:ascii="Calibri" w:hAnsi="Calibri"/>
          <w:sz w:val="15"/>
        </w:rPr>
        <w:t>Discretionary</w:t>
      </w:r>
      <w:r w:rsidR="004D7D64">
        <w:rPr>
          <w:rFonts w:ascii="Calibri" w:hAnsi="Calibri"/>
          <w:sz w:val="15"/>
        </w:rPr>
        <w:t xml:space="preserve"> </w:t>
      </w:r>
      <w:r>
        <w:rPr>
          <w:rFonts w:ascii="Calibri" w:hAnsi="Calibri"/>
          <w:sz w:val="15"/>
        </w:rPr>
        <w:t>Appropriated</w:t>
      </w:r>
      <w:r w:rsidR="004D7D64">
        <w:rPr>
          <w:rFonts w:ascii="Calibri" w:hAnsi="Calibri"/>
          <w:sz w:val="15"/>
        </w:rPr>
        <w:t xml:space="preserve"> </w:t>
      </w:r>
      <w:r>
        <w:rPr>
          <w:rFonts w:ascii="Calibri" w:hAnsi="Calibri"/>
          <w:spacing w:val="-4"/>
          <w:w w:val="105"/>
          <w:sz w:val="15"/>
        </w:rPr>
        <w:t>Funds</w:t>
      </w:r>
    </w:p>
    <w:p w14:paraId="1D7CDA48" w14:textId="617A9D19" w:rsidR="0055246D" w:rsidRDefault="00450242">
      <w:pPr>
        <w:pStyle w:val="ListParagraph"/>
        <w:numPr>
          <w:ilvl w:val="1"/>
          <w:numId w:val="9"/>
        </w:numPr>
        <w:tabs>
          <w:tab w:val="left" w:pos="553"/>
        </w:tabs>
        <w:spacing w:before="1" w:line="247" w:lineRule="auto"/>
        <w:rPr>
          <w:rFonts w:ascii="Calibri" w:hAnsi="Calibri"/>
          <w:sz w:val="15"/>
        </w:rPr>
      </w:pPr>
      <w:r>
        <w:rPr>
          <w:rFonts w:ascii="Calibri" w:hAnsi="Calibri"/>
          <w:spacing w:val="-3"/>
          <w:w w:val="105"/>
          <w:sz w:val="15"/>
        </w:rPr>
        <w:t>Single</w:t>
      </w:r>
      <w:r w:rsidR="004D7D64">
        <w:rPr>
          <w:rFonts w:ascii="Calibri" w:hAnsi="Calibri"/>
          <w:spacing w:val="-3"/>
          <w:w w:val="105"/>
          <w:sz w:val="15"/>
        </w:rPr>
        <w:t xml:space="preserve"> </w:t>
      </w:r>
      <w:r>
        <w:rPr>
          <w:rFonts w:ascii="Calibri" w:hAnsi="Calibri"/>
          <w:w w:val="105"/>
          <w:sz w:val="15"/>
        </w:rPr>
        <w:t>Year,</w:t>
      </w:r>
      <w:r w:rsidR="004D7D64">
        <w:rPr>
          <w:rFonts w:ascii="Calibri" w:hAnsi="Calibri"/>
          <w:w w:val="105"/>
          <w:sz w:val="15"/>
        </w:rPr>
        <w:t xml:space="preserve"> </w:t>
      </w:r>
      <w:r>
        <w:rPr>
          <w:rFonts w:ascii="Calibri" w:hAnsi="Calibri"/>
          <w:w w:val="105"/>
          <w:sz w:val="15"/>
        </w:rPr>
        <w:t>Multi-Year,</w:t>
      </w:r>
      <w:r w:rsidR="004D7D64">
        <w:rPr>
          <w:rFonts w:ascii="Calibri" w:hAnsi="Calibri"/>
          <w:w w:val="105"/>
          <w:sz w:val="15"/>
        </w:rPr>
        <w:t xml:space="preserve"> </w:t>
      </w:r>
      <w:r>
        <w:rPr>
          <w:rFonts w:ascii="Calibri" w:hAnsi="Calibri"/>
          <w:w w:val="105"/>
          <w:sz w:val="15"/>
        </w:rPr>
        <w:t>and</w:t>
      </w:r>
      <w:r w:rsidR="004D7D64">
        <w:rPr>
          <w:rFonts w:ascii="Calibri" w:hAnsi="Calibri"/>
          <w:w w:val="105"/>
          <w:sz w:val="15"/>
        </w:rPr>
        <w:t xml:space="preserve"> </w:t>
      </w:r>
      <w:r>
        <w:rPr>
          <w:rFonts w:ascii="Calibri" w:hAnsi="Calibri"/>
          <w:spacing w:val="3"/>
          <w:w w:val="105"/>
          <w:sz w:val="15"/>
        </w:rPr>
        <w:t>No</w:t>
      </w:r>
      <w:r w:rsidR="004D7D64">
        <w:rPr>
          <w:rFonts w:ascii="Calibri" w:hAnsi="Calibri"/>
          <w:spacing w:val="3"/>
          <w:w w:val="105"/>
          <w:sz w:val="15"/>
        </w:rPr>
        <w:t xml:space="preserve"> </w:t>
      </w:r>
      <w:r>
        <w:rPr>
          <w:rFonts w:ascii="Calibri" w:hAnsi="Calibri"/>
          <w:w w:val="105"/>
          <w:sz w:val="15"/>
        </w:rPr>
        <w:t>Year</w:t>
      </w:r>
      <w:r w:rsidR="004D7D64">
        <w:rPr>
          <w:rFonts w:ascii="Calibri" w:hAnsi="Calibri"/>
          <w:spacing w:val="-6"/>
          <w:w w:val="105"/>
          <w:sz w:val="15"/>
        </w:rPr>
        <w:t xml:space="preserve"> </w:t>
      </w:r>
      <w:r>
        <w:rPr>
          <w:rFonts w:ascii="Calibri" w:hAnsi="Calibri"/>
          <w:w w:val="105"/>
          <w:sz w:val="15"/>
        </w:rPr>
        <w:t>Appropriations</w:t>
      </w:r>
    </w:p>
    <w:p w14:paraId="70087086" w14:textId="6DCBB8C3" w:rsidR="0055246D" w:rsidRDefault="00450242">
      <w:pPr>
        <w:pStyle w:val="ListParagraph"/>
        <w:numPr>
          <w:ilvl w:val="0"/>
          <w:numId w:val="6"/>
        </w:numPr>
        <w:tabs>
          <w:tab w:val="left" w:pos="313"/>
        </w:tabs>
        <w:spacing w:before="98"/>
        <w:rPr>
          <w:rFonts w:ascii="Calibri" w:hAnsi="Calibri"/>
          <w:sz w:val="15"/>
        </w:rPr>
      </w:pPr>
      <w:r>
        <w:rPr>
          <w:rFonts w:ascii="Calibri" w:hAnsi="Calibri"/>
          <w:spacing w:val="-3"/>
          <w:w w:val="103"/>
          <w:sz w:val="15"/>
        </w:rPr>
        <w:br w:type="column"/>
      </w:r>
      <w:r>
        <w:rPr>
          <w:rFonts w:ascii="Calibri" w:hAnsi="Calibri"/>
          <w:spacing w:val="-3"/>
          <w:w w:val="105"/>
          <w:sz w:val="15"/>
        </w:rPr>
        <w:t>Single</w:t>
      </w:r>
      <w:r w:rsidR="004D7D64">
        <w:rPr>
          <w:rFonts w:ascii="Calibri" w:hAnsi="Calibri"/>
          <w:spacing w:val="-3"/>
          <w:w w:val="105"/>
          <w:sz w:val="15"/>
        </w:rPr>
        <w:t xml:space="preserve"> </w:t>
      </w:r>
      <w:r>
        <w:rPr>
          <w:rFonts w:ascii="Calibri" w:hAnsi="Calibri"/>
          <w:w w:val="105"/>
          <w:sz w:val="15"/>
        </w:rPr>
        <w:t>Year</w:t>
      </w:r>
      <w:r w:rsidR="004D7D64">
        <w:rPr>
          <w:rFonts w:ascii="Calibri" w:hAnsi="Calibri"/>
          <w:spacing w:val="-15"/>
          <w:w w:val="105"/>
          <w:sz w:val="15"/>
        </w:rPr>
        <w:t xml:space="preserve"> </w:t>
      </w:r>
      <w:r>
        <w:rPr>
          <w:rFonts w:ascii="Calibri" w:hAnsi="Calibri"/>
          <w:spacing w:val="-4"/>
          <w:w w:val="105"/>
          <w:sz w:val="15"/>
        </w:rPr>
        <w:t>Funds</w:t>
      </w:r>
    </w:p>
    <w:p w14:paraId="0BD39E6A" w14:textId="7979775B" w:rsidR="0055246D" w:rsidRDefault="00450242">
      <w:pPr>
        <w:pStyle w:val="ListParagraph"/>
        <w:numPr>
          <w:ilvl w:val="1"/>
          <w:numId w:val="6"/>
        </w:numPr>
        <w:tabs>
          <w:tab w:val="left" w:pos="553"/>
        </w:tabs>
        <w:spacing w:before="120"/>
        <w:ind w:hanging="131"/>
        <w:rPr>
          <w:rFonts w:ascii="Calibri" w:hAnsi="Calibri"/>
          <w:sz w:val="15"/>
        </w:rPr>
      </w:pPr>
      <w:r>
        <w:rPr>
          <w:rFonts w:ascii="Calibri" w:hAnsi="Calibri"/>
          <w:spacing w:val="-4"/>
          <w:w w:val="103"/>
          <w:sz w:val="15"/>
        </w:rPr>
        <w:br w:type="column"/>
      </w:r>
      <w:r>
        <w:rPr>
          <w:rFonts w:ascii="Calibri" w:hAnsi="Calibri"/>
          <w:spacing w:val="-3"/>
          <w:w w:val="105"/>
          <w:sz w:val="15"/>
        </w:rPr>
        <w:t>Acquiring</w:t>
      </w:r>
      <w:r w:rsidR="004D7D64">
        <w:rPr>
          <w:rFonts w:ascii="Calibri" w:hAnsi="Calibri"/>
          <w:spacing w:val="18"/>
          <w:w w:val="105"/>
          <w:sz w:val="15"/>
        </w:rPr>
        <w:t xml:space="preserve"> </w:t>
      </w:r>
      <w:r>
        <w:rPr>
          <w:rFonts w:ascii="Calibri" w:hAnsi="Calibri"/>
          <w:w w:val="105"/>
          <w:sz w:val="15"/>
        </w:rPr>
        <w:t>Services</w:t>
      </w:r>
    </w:p>
    <w:p w14:paraId="45A585EA" w14:textId="60818F7D" w:rsidR="0055246D" w:rsidRDefault="00450242">
      <w:pPr>
        <w:pStyle w:val="ListParagraph"/>
        <w:numPr>
          <w:ilvl w:val="1"/>
          <w:numId w:val="6"/>
        </w:numPr>
        <w:tabs>
          <w:tab w:val="left" w:pos="553"/>
        </w:tabs>
        <w:spacing w:before="141"/>
        <w:ind w:hanging="131"/>
        <w:rPr>
          <w:rFonts w:ascii="Calibri" w:hAnsi="Calibri"/>
          <w:sz w:val="15"/>
        </w:rPr>
      </w:pPr>
      <w:r>
        <w:rPr>
          <w:rFonts w:ascii="Calibri" w:hAnsi="Calibri"/>
          <w:spacing w:val="3"/>
          <w:w w:val="103"/>
          <w:sz w:val="15"/>
        </w:rPr>
        <w:br w:type="column"/>
      </w:r>
      <w:r>
        <w:rPr>
          <w:rFonts w:ascii="Calibri" w:hAnsi="Calibri"/>
          <w:w w:val="105"/>
          <w:sz w:val="15"/>
        </w:rPr>
        <w:t>Leasehold</w:t>
      </w:r>
      <w:r w:rsidR="004D7D64">
        <w:rPr>
          <w:rFonts w:ascii="Calibri" w:hAnsi="Calibri"/>
          <w:spacing w:val="1"/>
          <w:w w:val="105"/>
          <w:sz w:val="15"/>
        </w:rPr>
        <w:t xml:space="preserve"> </w:t>
      </w:r>
      <w:r>
        <w:rPr>
          <w:rFonts w:ascii="Calibri" w:hAnsi="Calibri"/>
          <w:w w:val="105"/>
          <w:sz w:val="15"/>
        </w:rPr>
        <w:t>Improvements</w:t>
      </w:r>
    </w:p>
    <w:p w14:paraId="074E47F7" w14:textId="77777777" w:rsidR="0055246D" w:rsidRDefault="0055246D">
      <w:pPr>
        <w:rPr>
          <w:rFonts w:ascii="Calibri" w:hAnsi="Calibri"/>
          <w:sz w:val="15"/>
        </w:rPr>
        <w:sectPr w:rsidR="0055246D">
          <w:type w:val="continuous"/>
          <w:pgSz w:w="12240" w:h="15840"/>
          <w:pgMar w:top="1500" w:right="1080" w:bottom="280" w:left="1120" w:header="720" w:footer="720" w:gutter="0"/>
          <w:cols w:num="4" w:space="720" w:equalWidth="0">
            <w:col w:w="2551" w:space="40"/>
            <w:col w:w="1452" w:space="633"/>
            <w:col w:w="1747" w:space="560"/>
            <w:col w:w="3057"/>
          </w:cols>
        </w:sectPr>
      </w:pPr>
    </w:p>
    <w:p w14:paraId="0DDD35E8" w14:textId="385C5D93" w:rsidR="0055246D" w:rsidRDefault="00052100" w:rsidP="00052100">
      <w:pPr>
        <w:pStyle w:val="Caption"/>
        <w:rPr>
          <w:i/>
        </w:rPr>
      </w:pPr>
      <w:bookmarkStart w:id="74" w:name="_Toc99546440"/>
      <w:r>
        <w:t xml:space="preserve">Figure </w:t>
      </w:r>
      <w:r>
        <w:fldChar w:fldCharType="begin"/>
      </w:r>
      <w:r>
        <w:instrText>SEQ Figure \* ARABIC</w:instrText>
      </w:r>
      <w:r>
        <w:fldChar w:fldCharType="separate"/>
      </w:r>
      <w:r w:rsidR="007744A0">
        <w:rPr>
          <w:noProof/>
        </w:rPr>
        <w:t>23</w:t>
      </w:r>
      <w:r>
        <w:fldChar w:fldCharType="end"/>
      </w:r>
      <w:r w:rsidR="00450242">
        <w:t>:</w:t>
      </w:r>
      <w:r w:rsidR="004D7D64">
        <w:t xml:space="preserve"> </w:t>
      </w:r>
      <w:r w:rsidR="00450242">
        <w:t>19.</w:t>
      </w:r>
      <w:r w:rsidR="004D7D64">
        <w:t xml:space="preserve"> </w:t>
      </w:r>
      <w:r w:rsidR="00450242">
        <w:t>Leasehold</w:t>
      </w:r>
      <w:r w:rsidR="004D7D64">
        <w:t xml:space="preserve"> </w:t>
      </w:r>
      <w:r w:rsidR="00450242">
        <w:t>Improvements</w:t>
      </w:r>
      <w:r w:rsidR="004D7D64">
        <w:t xml:space="preserve"> </w:t>
      </w:r>
      <w:r w:rsidR="00450242">
        <w:t>Summary</w:t>
      </w:r>
      <w:bookmarkEnd w:id="74"/>
    </w:p>
    <w:p w14:paraId="4A852BA6" w14:textId="11143BFC" w:rsidR="0055246D" w:rsidRDefault="0055246D">
      <w:pPr>
        <w:jc w:val="center"/>
        <w:sectPr w:rsidR="0055246D">
          <w:type w:val="continuous"/>
          <w:pgSz w:w="12240" w:h="15840"/>
          <w:pgMar w:top="1500" w:right="1080" w:bottom="280" w:left="1120" w:header="720" w:footer="720" w:gutter="0"/>
          <w:cols w:space="720"/>
        </w:sectPr>
      </w:pPr>
    </w:p>
    <w:p w14:paraId="68241997" w14:textId="4D73C214" w:rsidR="0055246D" w:rsidRDefault="00BF636D">
      <w:pPr>
        <w:pStyle w:val="ListParagraph"/>
        <w:numPr>
          <w:ilvl w:val="0"/>
          <w:numId w:val="9"/>
        </w:numPr>
        <w:tabs>
          <w:tab w:val="left" w:pos="680"/>
        </w:tabs>
        <w:spacing w:before="86"/>
        <w:ind w:left="319" w:right="447" w:firstLine="0"/>
      </w:pPr>
      <w:r>
        <w:rPr>
          <w:noProof/>
        </w:rPr>
        <w:lastRenderedPageBreak/>
        <mc:AlternateContent>
          <mc:Choice Requires="wpg">
            <w:drawing>
              <wp:anchor distT="0" distB="0" distL="114300" distR="114300" simplePos="0" relativeHeight="251657216" behindDoc="0" locked="0" layoutInCell="1" allowOverlap="1" wp14:anchorId="2B794A3C" wp14:editId="117A9BEA">
                <wp:simplePos x="0" y="0"/>
                <wp:positionH relativeFrom="column">
                  <wp:posOffset>237490</wp:posOffset>
                </wp:positionH>
                <wp:positionV relativeFrom="paragraph">
                  <wp:posOffset>1107704</wp:posOffset>
                </wp:positionV>
                <wp:extent cx="5934075" cy="1929765"/>
                <wp:effectExtent l="0" t="0" r="9525" b="32385"/>
                <wp:wrapSquare wrapText="bothSides"/>
                <wp:docPr id="6" name="Group 6"/>
                <wp:cNvGraphicFramePr/>
                <a:graphic xmlns:a="http://schemas.openxmlformats.org/drawingml/2006/main">
                  <a:graphicData uri="http://schemas.microsoft.com/office/word/2010/wordprocessingGroup">
                    <wpg:wgp>
                      <wpg:cNvGrpSpPr/>
                      <wpg:grpSpPr>
                        <a:xfrm>
                          <a:off x="0" y="0"/>
                          <a:ext cx="5934075" cy="1929765"/>
                          <a:chOff x="0" y="345448"/>
                          <a:chExt cx="5937250" cy="1933651"/>
                        </a:xfrm>
                      </wpg:grpSpPr>
                      <wps:wsp>
                        <wps:cNvPr id="59" name="Rectangle 38"/>
                        <wps:cNvSpPr>
                          <a:spLocks noChangeArrowheads="1"/>
                        </wps:cNvSpPr>
                        <wps:spPr bwMode="auto">
                          <a:xfrm>
                            <a:off x="0" y="793630"/>
                            <a:ext cx="5937250" cy="911225"/>
                          </a:xfrm>
                          <a:prstGeom prst="rect">
                            <a:avLst/>
                          </a:prstGeom>
                          <a:solidFill>
                            <a:srgbClr val="DADAD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 name="Line 37"/>
                        <wps:cNvCnPr>
                          <a:cxnSpLocks noChangeShapeType="1"/>
                        </wps:cNvCnPr>
                        <wps:spPr bwMode="auto">
                          <a:xfrm>
                            <a:off x="1889185" y="1190445"/>
                            <a:ext cx="2069465" cy="0"/>
                          </a:xfrm>
                          <a:prstGeom prst="line">
                            <a:avLst/>
                          </a:prstGeom>
                          <a:noFill/>
                          <a:ln w="16359">
                            <a:solidFill>
                              <a:srgbClr val="4472C4"/>
                            </a:solidFill>
                            <a:round/>
                            <a:headEnd/>
                            <a:tailEnd/>
                          </a:ln>
                          <a:extLst>
                            <a:ext uri="{909E8E84-426E-40DD-AFC4-6F175D3DCCD1}">
                              <a14:hiddenFill xmlns:a14="http://schemas.microsoft.com/office/drawing/2010/main">
                                <a:noFill/>
                              </a14:hiddenFill>
                            </a:ext>
                          </a:extLst>
                        </wps:spPr>
                        <wps:bodyPr/>
                      </wps:wsp>
                      <wps:wsp>
                        <wps:cNvPr id="64" name="Text Box 33"/>
                        <wps:cNvSpPr txBox="1">
                          <a:spLocks noChangeArrowheads="1"/>
                        </wps:cNvSpPr>
                        <wps:spPr bwMode="auto">
                          <a:xfrm>
                            <a:off x="2967487" y="345448"/>
                            <a:ext cx="2963545" cy="457727"/>
                          </a:xfrm>
                          <a:prstGeom prst="rect">
                            <a:avLst/>
                          </a:prstGeom>
                          <a:noFill/>
                          <a:ln w="21812">
                            <a:solidFill>
                              <a:srgbClr val="2F528F"/>
                            </a:solidFill>
                            <a:miter lim="800000"/>
                            <a:headEnd/>
                            <a:tailEnd/>
                          </a:ln>
                          <a:extLst>
                            <a:ext uri="{909E8E84-426E-40DD-AFC4-6F175D3DCCD1}">
                              <a14:hiddenFill xmlns:a14="http://schemas.microsoft.com/office/drawing/2010/main">
                                <a:solidFill>
                                  <a:srgbClr val="FFFFFF"/>
                                </a:solidFill>
                              </a14:hiddenFill>
                            </a:ext>
                          </a:extLst>
                        </wps:spPr>
                        <wps:txbx>
                          <w:txbxContent>
                            <w:p w14:paraId="748A97F8" w14:textId="77777777" w:rsidR="0055246D" w:rsidRDefault="00450242">
                              <w:pPr>
                                <w:ind w:left="1521"/>
                                <w:rPr>
                                  <w:rFonts w:ascii="Calibri"/>
                                  <w:b/>
                                  <w:sz w:val="19"/>
                                </w:rPr>
                              </w:pPr>
                              <w:r>
                                <w:rPr>
                                  <w:rFonts w:ascii="Calibri"/>
                                  <w:b/>
                                  <w:color w:val="000066"/>
                                  <w:w w:val="105"/>
                                  <w:sz w:val="19"/>
                                </w:rPr>
                                <w:t>Book-to-Reimburse</w:t>
                              </w:r>
                            </w:p>
                          </w:txbxContent>
                        </wps:txbx>
                        <wps:bodyPr rot="0" vert="horz" wrap="square" lIns="0" tIns="91440" rIns="0" bIns="0" anchor="ctr" anchorCtr="0" upright="1">
                          <a:noAutofit/>
                        </wps:bodyPr>
                      </wps:wsp>
                      <wps:wsp>
                        <wps:cNvPr id="65" name="Text Box 32"/>
                        <wps:cNvSpPr txBox="1">
                          <a:spLocks noChangeArrowheads="1"/>
                        </wps:cNvSpPr>
                        <wps:spPr bwMode="auto">
                          <a:xfrm>
                            <a:off x="8627" y="345448"/>
                            <a:ext cx="2957830" cy="457727"/>
                          </a:xfrm>
                          <a:prstGeom prst="rect">
                            <a:avLst/>
                          </a:prstGeom>
                          <a:noFill/>
                          <a:ln w="21826">
                            <a:solidFill>
                              <a:srgbClr val="2F528F"/>
                            </a:solidFill>
                            <a:miter lim="800000"/>
                            <a:headEnd/>
                            <a:tailEnd/>
                          </a:ln>
                          <a:extLst>
                            <a:ext uri="{909E8E84-426E-40DD-AFC4-6F175D3DCCD1}">
                              <a14:hiddenFill xmlns:a14="http://schemas.microsoft.com/office/drawing/2010/main">
                                <a:solidFill>
                                  <a:srgbClr val="FFFFFF"/>
                                </a:solidFill>
                              </a14:hiddenFill>
                            </a:ext>
                          </a:extLst>
                        </wps:spPr>
                        <wps:txbx>
                          <w:txbxContent>
                            <w:p w14:paraId="31991BF7" w14:textId="72980A6C" w:rsidR="0055246D" w:rsidRDefault="00450242">
                              <w:pPr>
                                <w:ind w:left="949"/>
                                <w:rPr>
                                  <w:rFonts w:ascii="Calibri"/>
                                  <w:b/>
                                  <w:sz w:val="19"/>
                                </w:rPr>
                              </w:pPr>
                              <w:r>
                                <w:rPr>
                                  <w:rFonts w:ascii="Calibri"/>
                                  <w:b/>
                                  <w:color w:val="000066"/>
                                  <w:w w:val="105"/>
                                  <w:sz w:val="19"/>
                                </w:rPr>
                                <w:t>Budget</w:t>
                              </w:r>
                              <w:r w:rsidR="004D7D64">
                                <w:rPr>
                                  <w:rFonts w:ascii="Calibri"/>
                                  <w:b/>
                                  <w:color w:val="000066"/>
                                  <w:w w:val="105"/>
                                  <w:sz w:val="19"/>
                                </w:rPr>
                                <w:t xml:space="preserve"> </w:t>
                              </w:r>
                              <w:r>
                                <w:rPr>
                                  <w:rFonts w:ascii="Calibri"/>
                                  <w:b/>
                                  <w:color w:val="000066"/>
                                  <w:w w:val="105"/>
                                  <w:sz w:val="19"/>
                                </w:rPr>
                                <w:t>Formulation-to-Execution</w:t>
                              </w:r>
                            </w:p>
                          </w:txbxContent>
                        </wps:txbx>
                        <wps:bodyPr rot="0" vert="horz" wrap="square" lIns="0" tIns="91440" rIns="0" bIns="0" anchor="ctr" anchorCtr="0" upright="1">
                          <a:noAutofit/>
                        </wps:bodyPr>
                      </wps:wsp>
                      <wps:wsp>
                        <wps:cNvPr id="62" name="Line 35"/>
                        <wps:cNvCnPr>
                          <a:cxnSpLocks noChangeShapeType="1"/>
                        </wps:cNvCnPr>
                        <wps:spPr bwMode="auto">
                          <a:xfrm>
                            <a:off x="2967487" y="776377"/>
                            <a:ext cx="0" cy="1490345"/>
                          </a:xfrm>
                          <a:prstGeom prst="line">
                            <a:avLst/>
                          </a:prstGeom>
                          <a:noFill/>
                          <a:ln w="5457">
                            <a:solidFill>
                              <a:srgbClr val="4472C4"/>
                            </a:solidFill>
                            <a:round/>
                            <a:headEnd/>
                            <a:tailEnd/>
                          </a:ln>
                          <a:extLst>
                            <a:ext uri="{909E8E84-426E-40DD-AFC4-6F175D3DCCD1}">
                              <a14:hiddenFill xmlns:a14="http://schemas.microsoft.com/office/drawing/2010/main">
                                <a:noFill/>
                              </a14:hiddenFill>
                            </a:ext>
                          </a:extLst>
                        </wps:spPr>
                        <wps:bodyPr/>
                      </wps:wsp>
                      <wps:wsp>
                        <wps:cNvPr id="61" name="Freeform 36"/>
                        <wps:cNvSpPr>
                          <a:spLocks/>
                        </wps:cNvSpPr>
                        <wps:spPr bwMode="auto">
                          <a:xfrm>
                            <a:off x="3959525" y="1164566"/>
                            <a:ext cx="54610" cy="54610"/>
                          </a:xfrm>
                          <a:custGeom>
                            <a:avLst/>
                            <a:gdLst>
                              <a:gd name="T0" fmla="+- 0 7670 7670"/>
                              <a:gd name="T1" fmla="*/ T0 w 86"/>
                              <a:gd name="T2" fmla="+- 0 374 288"/>
                              <a:gd name="T3" fmla="*/ 374 h 86"/>
                              <a:gd name="T4" fmla="+- 0 7670 7670"/>
                              <a:gd name="T5" fmla="*/ T4 w 86"/>
                              <a:gd name="T6" fmla="+- 0 288 288"/>
                              <a:gd name="T7" fmla="*/ 288 h 86"/>
                              <a:gd name="T8" fmla="+- 0 7756 7670"/>
                              <a:gd name="T9" fmla="*/ T8 w 86"/>
                              <a:gd name="T10" fmla="+- 0 331 288"/>
                              <a:gd name="T11" fmla="*/ 331 h 86"/>
                              <a:gd name="T12" fmla="+- 0 7670 7670"/>
                              <a:gd name="T13" fmla="*/ T12 w 86"/>
                              <a:gd name="T14" fmla="+- 0 374 288"/>
                              <a:gd name="T15" fmla="*/ 374 h 86"/>
                            </a:gdLst>
                            <a:ahLst/>
                            <a:cxnLst>
                              <a:cxn ang="0">
                                <a:pos x="T1" y="T3"/>
                              </a:cxn>
                              <a:cxn ang="0">
                                <a:pos x="T5" y="T7"/>
                              </a:cxn>
                              <a:cxn ang="0">
                                <a:pos x="T9" y="T11"/>
                              </a:cxn>
                              <a:cxn ang="0">
                                <a:pos x="T13" y="T15"/>
                              </a:cxn>
                            </a:cxnLst>
                            <a:rect l="0" t="0" r="r" b="b"/>
                            <a:pathLst>
                              <a:path w="86" h="86">
                                <a:moveTo>
                                  <a:pt x="0" y="86"/>
                                </a:moveTo>
                                <a:lnTo>
                                  <a:pt x="0" y="0"/>
                                </a:lnTo>
                                <a:lnTo>
                                  <a:pt x="86" y="43"/>
                                </a:lnTo>
                                <a:lnTo>
                                  <a:pt x="0" y="86"/>
                                </a:lnTo>
                                <a:close/>
                              </a:path>
                            </a:pathLst>
                          </a:custGeom>
                          <a:solidFill>
                            <a:srgbClr val="4472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Text Box 34"/>
                        <wps:cNvSpPr txBox="1">
                          <a:spLocks noChangeArrowheads="1"/>
                        </wps:cNvSpPr>
                        <wps:spPr bwMode="auto">
                          <a:xfrm>
                            <a:off x="974785" y="1095555"/>
                            <a:ext cx="921385" cy="191135"/>
                          </a:xfrm>
                          <a:prstGeom prst="rect">
                            <a:avLst/>
                          </a:prstGeom>
                          <a:solidFill>
                            <a:srgbClr val="FFFFFF"/>
                          </a:solidFill>
                          <a:ln w="16359">
                            <a:solidFill>
                              <a:srgbClr val="4472C4"/>
                            </a:solidFill>
                            <a:miter lim="800000"/>
                            <a:headEnd/>
                            <a:tailEnd/>
                          </a:ln>
                        </wps:spPr>
                        <wps:txbx>
                          <w:txbxContent>
                            <w:p w14:paraId="1BA0A81F" w14:textId="77777777" w:rsidR="0055246D" w:rsidRDefault="00450242">
                              <w:pPr>
                                <w:spacing w:before="43"/>
                                <w:ind w:left="94"/>
                                <w:rPr>
                                  <w:rFonts w:ascii="Calibri"/>
                                  <w:sz w:val="19"/>
                                </w:rPr>
                              </w:pPr>
                              <w:r>
                                <w:rPr>
                                  <w:rFonts w:ascii="Calibri"/>
                                  <w:color w:val="0070C0"/>
                                  <w:w w:val="105"/>
                                  <w:sz w:val="19"/>
                                </w:rPr>
                                <w:t>010.FFM.L1.01</w:t>
                              </w:r>
                            </w:p>
                          </w:txbxContent>
                        </wps:txbx>
                        <wps:bodyPr rot="0" vert="horz" wrap="square" lIns="0" tIns="0" rIns="0" bIns="0" anchor="t" anchorCtr="0" upright="1">
                          <a:noAutofit/>
                        </wps:bodyPr>
                      </wps:wsp>
                      <wps:wsp>
                        <wps:cNvPr id="66" name="Text Box 31"/>
                        <wps:cNvSpPr txBox="1">
                          <a:spLocks noChangeArrowheads="1"/>
                        </wps:cNvSpPr>
                        <wps:spPr bwMode="auto">
                          <a:xfrm>
                            <a:off x="4002657" y="1095555"/>
                            <a:ext cx="921385" cy="191135"/>
                          </a:xfrm>
                          <a:prstGeom prst="rect">
                            <a:avLst/>
                          </a:prstGeom>
                          <a:solidFill>
                            <a:srgbClr val="FFFFFF"/>
                          </a:solidFill>
                          <a:ln w="16359">
                            <a:solidFill>
                              <a:srgbClr val="4472C4"/>
                            </a:solidFill>
                            <a:miter lim="800000"/>
                            <a:headEnd/>
                            <a:tailEnd/>
                          </a:ln>
                        </wps:spPr>
                        <wps:txbx>
                          <w:txbxContent>
                            <w:p w14:paraId="49475E09" w14:textId="77777777" w:rsidR="0055246D" w:rsidRDefault="00450242">
                              <w:pPr>
                                <w:spacing w:before="43"/>
                                <w:ind w:left="94"/>
                                <w:rPr>
                                  <w:rFonts w:ascii="Calibri"/>
                                  <w:sz w:val="19"/>
                                </w:rPr>
                              </w:pPr>
                              <w:r>
                                <w:rPr>
                                  <w:rFonts w:ascii="Calibri"/>
                                  <w:color w:val="0070C0"/>
                                  <w:w w:val="105"/>
                                  <w:sz w:val="19"/>
                                </w:rPr>
                                <w:t>100.FFM.L3.01</w:t>
                              </w:r>
                            </w:p>
                          </w:txbxContent>
                        </wps:txbx>
                        <wps:bodyPr rot="0" vert="horz" wrap="square" lIns="0" tIns="0" rIns="0" bIns="0" anchor="t" anchorCtr="0" upright="1">
                          <a:noAutofit/>
                        </wps:bodyPr>
                      </wps:wsp>
                      <wps:wsp>
                        <wps:cNvPr id="217" name="Text Box 2"/>
                        <wps:cNvSpPr txBox="1">
                          <a:spLocks noChangeArrowheads="1"/>
                        </wps:cNvSpPr>
                        <wps:spPr bwMode="auto">
                          <a:xfrm>
                            <a:off x="8627" y="1630392"/>
                            <a:ext cx="2590800" cy="642620"/>
                          </a:xfrm>
                          <a:prstGeom prst="rect">
                            <a:avLst/>
                          </a:prstGeom>
                          <a:noFill/>
                          <a:ln w="9525">
                            <a:noFill/>
                            <a:miter lim="800000"/>
                            <a:headEnd/>
                            <a:tailEnd/>
                          </a:ln>
                        </wps:spPr>
                        <wps:txbx>
                          <w:txbxContent>
                            <w:p w14:paraId="40C7530A" w14:textId="77777777" w:rsidR="00DD6963" w:rsidRPr="00DD6963" w:rsidRDefault="00DD6963" w:rsidP="00DD6963">
                              <w:pPr>
                                <w:numPr>
                                  <w:ilvl w:val="1"/>
                                  <w:numId w:val="9"/>
                                </w:numPr>
                                <w:spacing w:before="98" w:line="247" w:lineRule="auto"/>
                                <w:ind w:left="180" w:right="38" w:hanging="180"/>
                                <w:contextualSpacing/>
                                <w:rPr>
                                  <w:rFonts w:ascii="Calibri" w:hAnsi="Calibri"/>
                                  <w:sz w:val="15"/>
                                </w:rPr>
                              </w:pPr>
                              <w:r w:rsidRPr="00DD6963">
                                <w:rPr>
                                  <w:rFonts w:ascii="Calibri" w:hAnsi="Calibri"/>
                                  <w:spacing w:val="-3"/>
                                  <w:w w:val="105"/>
                                  <w:sz w:val="15"/>
                                </w:rPr>
                                <w:t>Funds</w:t>
                              </w:r>
                              <w:r w:rsidRPr="00DD6963">
                                <w:rPr>
                                  <w:rFonts w:ascii="Calibri" w:hAnsi="Calibri"/>
                                  <w:spacing w:val="-7"/>
                                  <w:w w:val="105"/>
                                  <w:sz w:val="15"/>
                                </w:rPr>
                                <w:t xml:space="preserve"> </w:t>
                              </w:r>
                              <w:r w:rsidRPr="00DD6963">
                                <w:rPr>
                                  <w:rFonts w:ascii="Calibri" w:hAnsi="Calibri"/>
                                  <w:w w:val="105"/>
                                  <w:sz w:val="15"/>
                                </w:rPr>
                                <w:t>Control</w:t>
                              </w:r>
                              <w:r w:rsidRPr="00DD6963">
                                <w:rPr>
                                  <w:rFonts w:ascii="Calibri" w:hAnsi="Calibri"/>
                                  <w:spacing w:val="-12"/>
                                  <w:w w:val="105"/>
                                  <w:sz w:val="15"/>
                                </w:rPr>
                                <w:t xml:space="preserve"> </w:t>
                              </w:r>
                              <w:r w:rsidRPr="00DD6963">
                                <w:rPr>
                                  <w:rFonts w:ascii="Calibri" w:hAnsi="Calibri"/>
                                  <w:w w:val="105"/>
                                  <w:sz w:val="15"/>
                                </w:rPr>
                                <w:t>at</w:t>
                              </w:r>
                              <w:r w:rsidRPr="00DD6963">
                                <w:rPr>
                                  <w:rFonts w:ascii="Calibri" w:hAnsi="Calibri"/>
                                  <w:spacing w:val="-16"/>
                                  <w:w w:val="105"/>
                                  <w:sz w:val="15"/>
                                </w:rPr>
                                <w:t xml:space="preserve"> </w:t>
                              </w:r>
                              <w:r w:rsidRPr="00DD6963">
                                <w:rPr>
                                  <w:rFonts w:ascii="Calibri" w:hAnsi="Calibri"/>
                                  <w:w w:val="105"/>
                                  <w:sz w:val="15"/>
                                </w:rPr>
                                <w:t>Appropriation, Apportionment,</w:t>
                              </w:r>
                              <w:r w:rsidRPr="00DD6963">
                                <w:rPr>
                                  <w:rFonts w:ascii="Calibri" w:hAnsi="Calibri"/>
                                  <w:spacing w:val="1"/>
                                  <w:w w:val="105"/>
                                  <w:sz w:val="15"/>
                                </w:rPr>
                                <w:t xml:space="preserve"> </w:t>
                              </w:r>
                              <w:r w:rsidRPr="00DD6963">
                                <w:rPr>
                                  <w:rFonts w:ascii="Calibri" w:hAnsi="Calibri"/>
                                  <w:w w:val="105"/>
                                  <w:sz w:val="15"/>
                                </w:rPr>
                                <w:t>Allotment, Allocation, Suballocation 1, and Suballocation 2</w:t>
                              </w:r>
                              <w:r w:rsidRPr="00DD6963">
                                <w:rPr>
                                  <w:rFonts w:ascii="Calibri" w:hAnsi="Calibri"/>
                                  <w:spacing w:val="-8"/>
                                  <w:w w:val="105"/>
                                  <w:sz w:val="15"/>
                                </w:rPr>
                                <w:t xml:space="preserve"> </w:t>
                              </w:r>
                              <w:r w:rsidRPr="00DD6963">
                                <w:rPr>
                                  <w:rFonts w:ascii="Calibri" w:hAnsi="Calibri"/>
                                  <w:w w:val="105"/>
                                  <w:sz w:val="15"/>
                                </w:rPr>
                                <w:t>Levels</w:t>
                              </w:r>
                            </w:p>
                            <w:p w14:paraId="39C98425" w14:textId="77777777" w:rsidR="00DD6963" w:rsidRPr="00DD6963" w:rsidRDefault="00DD6963" w:rsidP="00DD6963">
                              <w:pPr>
                                <w:numPr>
                                  <w:ilvl w:val="1"/>
                                  <w:numId w:val="9"/>
                                </w:numPr>
                                <w:tabs>
                                  <w:tab w:val="left" w:pos="556"/>
                                </w:tabs>
                                <w:ind w:left="180" w:hanging="180"/>
                                <w:contextualSpacing/>
                                <w:rPr>
                                  <w:rFonts w:ascii="Calibri" w:hAnsi="Calibri"/>
                                  <w:sz w:val="15"/>
                                </w:rPr>
                              </w:pPr>
                              <w:r w:rsidRPr="00DD6963">
                                <w:rPr>
                                  <w:rFonts w:ascii="Calibri" w:hAnsi="Calibri"/>
                                  <w:w w:val="105"/>
                                  <w:sz w:val="15"/>
                                </w:rPr>
                                <w:t>Discretionary Appropriated</w:t>
                              </w:r>
                              <w:r w:rsidRPr="00DD6963">
                                <w:rPr>
                                  <w:rFonts w:ascii="Calibri" w:hAnsi="Calibri"/>
                                  <w:spacing w:val="2"/>
                                  <w:w w:val="105"/>
                                  <w:sz w:val="15"/>
                                </w:rPr>
                                <w:t xml:space="preserve"> </w:t>
                              </w:r>
                              <w:r w:rsidRPr="00DD6963">
                                <w:rPr>
                                  <w:rFonts w:ascii="Calibri" w:hAnsi="Calibri"/>
                                  <w:spacing w:val="-4"/>
                                  <w:w w:val="105"/>
                                  <w:sz w:val="15"/>
                                </w:rPr>
                                <w:t>Funds</w:t>
                              </w:r>
                            </w:p>
                            <w:p w14:paraId="02DF4D4C" w14:textId="77777777" w:rsidR="00DD6963" w:rsidRPr="00DD6963" w:rsidRDefault="00DD6963" w:rsidP="00DD6963">
                              <w:pPr>
                                <w:numPr>
                                  <w:ilvl w:val="1"/>
                                  <w:numId w:val="9"/>
                                </w:numPr>
                                <w:tabs>
                                  <w:tab w:val="left" w:pos="556"/>
                                </w:tabs>
                                <w:spacing w:before="6"/>
                                <w:ind w:left="180" w:hanging="180"/>
                                <w:contextualSpacing/>
                                <w:rPr>
                                  <w:rFonts w:ascii="Calibri" w:hAnsi="Calibri"/>
                                  <w:sz w:val="15"/>
                                </w:rPr>
                              </w:pPr>
                              <w:r w:rsidRPr="00DD6963">
                                <w:rPr>
                                  <w:rFonts w:ascii="Calibri" w:hAnsi="Calibri"/>
                                  <w:spacing w:val="-3"/>
                                  <w:w w:val="105"/>
                                  <w:sz w:val="15"/>
                                </w:rPr>
                                <w:t xml:space="preserve">Single </w:t>
                              </w:r>
                              <w:r w:rsidRPr="00DD6963">
                                <w:rPr>
                                  <w:rFonts w:ascii="Calibri" w:hAnsi="Calibri"/>
                                  <w:w w:val="105"/>
                                  <w:sz w:val="15"/>
                                </w:rPr>
                                <w:t>Year, Multi-Year, and No Year</w:t>
                              </w:r>
                              <w:r w:rsidRPr="00DD6963">
                                <w:rPr>
                                  <w:rFonts w:ascii="Calibri" w:hAnsi="Calibri"/>
                                  <w:spacing w:val="-16"/>
                                  <w:w w:val="105"/>
                                  <w:sz w:val="15"/>
                                </w:rPr>
                                <w:t xml:space="preserve"> </w:t>
                              </w:r>
                              <w:r w:rsidRPr="00DD6963">
                                <w:rPr>
                                  <w:rFonts w:ascii="Calibri" w:hAnsi="Calibri"/>
                                  <w:w w:val="105"/>
                                  <w:sz w:val="15"/>
                                </w:rPr>
                                <w:t>Appropriations</w:t>
                              </w:r>
                            </w:p>
                          </w:txbxContent>
                        </wps:txbx>
                        <wps:bodyPr rot="0" vert="horz" wrap="square" lIns="0" tIns="0" rIns="0" bIns="0" anchor="t" anchorCtr="0">
                          <a:spAutoFit/>
                        </wps:bodyPr>
                      </wps:wsp>
                      <wps:wsp>
                        <wps:cNvPr id="2" name="Text Box 2"/>
                        <wps:cNvSpPr txBox="1">
                          <a:spLocks noChangeArrowheads="1"/>
                        </wps:cNvSpPr>
                        <wps:spPr bwMode="auto">
                          <a:xfrm>
                            <a:off x="3045125" y="1639019"/>
                            <a:ext cx="2781300" cy="640080"/>
                          </a:xfrm>
                          <a:prstGeom prst="rect">
                            <a:avLst/>
                          </a:prstGeom>
                          <a:noFill/>
                          <a:ln w="9525">
                            <a:noFill/>
                            <a:miter lim="800000"/>
                            <a:headEnd/>
                            <a:tailEnd/>
                          </a:ln>
                        </wps:spPr>
                        <wps:txbx>
                          <w:txbxContent>
                            <w:p w14:paraId="75214DBA" w14:textId="77777777" w:rsidR="00DD6963" w:rsidRPr="00DD6963" w:rsidRDefault="00DD6963" w:rsidP="00DD6963">
                              <w:pPr>
                                <w:numPr>
                                  <w:ilvl w:val="1"/>
                                  <w:numId w:val="9"/>
                                </w:numPr>
                                <w:spacing w:before="98" w:line="247" w:lineRule="auto"/>
                                <w:ind w:left="180" w:right="38" w:hanging="180"/>
                                <w:contextualSpacing/>
                                <w:rPr>
                                  <w:rFonts w:ascii="Calibri" w:hAnsi="Calibri"/>
                                  <w:spacing w:val="-3"/>
                                  <w:w w:val="105"/>
                                  <w:sz w:val="15"/>
                                </w:rPr>
                              </w:pPr>
                              <w:r w:rsidRPr="00DD6963">
                                <w:rPr>
                                  <w:rFonts w:ascii="Calibri" w:hAnsi="Calibri"/>
                                  <w:spacing w:val="-3"/>
                                  <w:w w:val="105"/>
                                  <w:sz w:val="15"/>
                                </w:rPr>
                                <w:t>Travel Sponsored by Non- Government Source</w:t>
                              </w:r>
                            </w:p>
                            <w:p w14:paraId="31F8BEE5" w14:textId="226FF98F" w:rsidR="00DD6963" w:rsidRPr="00DD6963" w:rsidRDefault="00DD6963" w:rsidP="00DD6963">
                              <w:pPr>
                                <w:numPr>
                                  <w:ilvl w:val="1"/>
                                  <w:numId w:val="9"/>
                                </w:numPr>
                                <w:spacing w:before="98" w:line="247" w:lineRule="auto"/>
                                <w:ind w:left="180" w:right="38" w:hanging="180"/>
                                <w:contextualSpacing/>
                                <w:rPr>
                                  <w:rFonts w:ascii="Calibri" w:hAnsi="Calibri"/>
                                  <w:spacing w:val="-3"/>
                                  <w:w w:val="105"/>
                                  <w:sz w:val="15"/>
                                </w:rPr>
                              </w:pPr>
                              <w:r w:rsidRPr="00DD6963">
                                <w:rPr>
                                  <w:rFonts w:ascii="Calibri" w:hAnsi="Calibri"/>
                                  <w:spacing w:val="-3"/>
                                  <w:w w:val="105"/>
                                  <w:sz w:val="15"/>
                                </w:rPr>
                                <w:t>Non-Government Source Payment In-Kind</w:t>
                              </w:r>
                            </w:p>
                          </w:txbxContent>
                        </wps:txbx>
                        <wps:bodyPr rot="0" vert="horz" wrap="square" lIns="0" tIns="0" rIns="0" bIns="0" anchor="t" anchorCtr="0">
                          <a:noAutofit/>
                        </wps:bodyPr>
                      </wps:wsp>
                      <wps:wsp>
                        <wps:cNvPr id="5" name="Text Box 23"/>
                        <wps:cNvSpPr txBox="1">
                          <a:spLocks noChangeArrowheads="1"/>
                        </wps:cNvSpPr>
                        <wps:spPr bwMode="auto">
                          <a:xfrm>
                            <a:off x="2493034" y="974785"/>
                            <a:ext cx="924560" cy="109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3FC678" w14:textId="1362A394" w:rsidR="00200889" w:rsidRDefault="00200889" w:rsidP="00200889">
                              <w:pPr>
                                <w:spacing w:line="173" w:lineRule="exact"/>
                                <w:jc w:val="center"/>
                                <w:rPr>
                                  <w:rFonts w:ascii="Calibri"/>
                                  <w:sz w:val="17"/>
                                </w:rPr>
                              </w:pPr>
                              <w:r>
                                <w:rPr>
                                  <w:rFonts w:ascii="Calibri"/>
                                  <w:color w:val="0070C0"/>
                                  <w:sz w:val="17"/>
                                </w:rPr>
                                <w:t>Funding</w:t>
                              </w:r>
                            </w:p>
                          </w:txbxContent>
                        </wps:txbx>
                        <wps:bodyPr rot="0" vert="horz" wrap="square" lIns="0" tIns="0" rIns="0" bIns="0" anchor="t" anchorCtr="0" upright="1">
                          <a:noAutofit/>
                        </wps:bodyPr>
                      </wps:wsp>
                    </wpg:wgp>
                  </a:graphicData>
                </a:graphic>
                <wp14:sizeRelV relativeFrom="margin">
                  <wp14:pctHeight>0</wp14:pctHeight>
                </wp14:sizeRelV>
              </wp:anchor>
            </w:drawing>
          </mc:Choice>
          <mc:Fallback>
            <w:pict>
              <v:group w14:anchorId="2B794A3C" id="Group 6" o:spid="_x0000_s1062" style="position:absolute;left:0;text-align:left;margin-left:18.7pt;margin-top:87.2pt;width:467.25pt;height:151.95pt;z-index:251657216;mso-position-horizontal-relative:text;mso-position-vertical-relative:text;mso-height-relative:margin" coordorigin=",3454" coordsize="59372,193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">
                <v:rect id="Rectangle 38" o:spid="_x0000_s1063" style="position:absolute;top:7936;width:59372;height:91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" fillcolor="#dadada" stroked="f"/>
                <v:line id="Line 37" o:spid="_x0000_s1064" style="position:absolute;visibility:visible;mso-wrap-style:square" from="18891,11904" to="39586,11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" strokecolor="#4472c4" strokeweight=".45442mm"/>
                <v:shape id="Text Box 33" o:spid="_x0000_s1065" type="#_x0000_t202" style="position:absolute;left:29674;top:3454;width:29636;height:45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" filled="f" strokecolor="#2f528f" strokeweight=".60589mm">
                  <v:textbox inset="0,7.2pt,0,0">
                    <w:txbxContent>
                      <w:p w14:paraId="748A97F8" w14:textId="77777777" w:rsidR="0055246D" w:rsidRDefault="00450242">
                        <w:pPr>
                          <w:ind w:left="1521"/>
                          <w:rPr>
                            <w:rFonts w:ascii="Calibri"/>
                            <w:b/>
                            <w:sz w:val="19"/>
                          </w:rPr>
                        </w:pPr>
                        <w:r>
                          <w:rPr>
                            <w:rFonts w:ascii="Calibri"/>
                            <w:b/>
                            <w:color w:val="000066"/>
                            <w:w w:val="105"/>
                            <w:sz w:val="19"/>
                          </w:rPr>
                          <w:t>Book-to-Reimburse</w:t>
                        </w:r>
                      </w:p>
                    </w:txbxContent>
                  </v:textbox>
                </v:shape>
                <v:shape id="Text Box 32" o:spid="_x0000_s1066" type="#_x0000_t202" style="position:absolute;left:86;top:3454;width:29578;height:45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" filled="f" strokecolor="#2f528f" strokeweight=".60628mm">
                  <v:textbox inset="0,7.2pt,0,0">
                    <w:txbxContent>
                      <w:p w14:paraId="31991BF7" w14:textId="72980A6C" w:rsidR="0055246D" w:rsidRDefault="00450242">
                        <w:pPr>
                          <w:ind w:left="949"/>
                          <w:rPr>
                            <w:rFonts w:ascii="Calibri"/>
                            <w:b/>
                            <w:sz w:val="19"/>
                          </w:rPr>
                        </w:pPr>
                        <w:r>
                          <w:rPr>
                            <w:rFonts w:ascii="Calibri"/>
                            <w:b/>
                            <w:color w:val="000066"/>
                            <w:w w:val="105"/>
                            <w:sz w:val="19"/>
                          </w:rPr>
                          <w:t>Budget</w:t>
                        </w:r>
                        <w:r w:rsidR="004D7D64">
                          <w:rPr>
                            <w:rFonts w:ascii="Calibri"/>
                            <w:b/>
                            <w:color w:val="000066"/>
                            <w:w w:val="105"/>
                            <w:sz w:val="19"/>
                          </w:rPr>
                          <w:t xml:space="preserve"> </w:t>
                        </w:r>
                        <w:r>
                          <w:rPr>
                            <w:rFonts w:ascii="Calibri"/>
                            <w:b/>
                            <w:color w:val="000066"/>
                            <w:w w:val="105"/>
                            <w:sz w:val="19"/>
                          </w:rPr>
                          <w:t>Formulation-to-Execution</w:t>
                        </w:r>
                      </w:p>
                    </w:txbxContent>
                  </v:textbox>
                </v:shape>
                <v:line id="Line 35" o:spid="_x0000_s1067" style="position:absolute;visibility:visible;mso-wrap-style:square" from="29674,7763" to="29674,22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" strokecolor="#4472c4" strokeweight=".15158mm"/>
                <v:shape id="Freeform 36" o:spid="_x0000_s1068" style="position:absolute;left:39595;top:11645;width:546;height:546;visibility:visible;mso-wrap-style:square;v-text-anchor:top" coordsize="86,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" path="m,86l,,86,43,,86xe" fillcolor="#4472c4" stroked="f">
                  <v:path arrowok="t" o:connecttype="custom" o:connectlocs="0,237490;0,182880;54610,210185;0,237490" o:connectangles="0,0,0,0"/>
                </v:shape>
                <v:shape id="Text Box 34" o:spid="_x0000_s1069" type="#_x0000_t202" style="position:absolute;left:9747;top:10955;width:9214;height:19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" strokecolor="#4472c4" strokeweight=".45442mm">
                  <v:textbox inset="0,0,0,0">
                    <w:txbxContent>
                      <w:p w14:paraId="1BA0A81F" w14:textId="77777777" w:rsidR="0055246D" w:rsidRDefault="00450242">
                        <w:pPr>
                          <w:spacing w:before="43"/>
                          <w:ind w:left="94"/>
                          <w:rPr>
                            <w:rFonts w:ascii="Calibri"/>
                            <w:sz w:val="19"/>
                          </w:rPr>
                        </w:pPr>
                        <w:r>
                          <w:rPr>
                            <w:rFonts w:ascii="Calibri"/>
                            <w:color w:val="0070C0"/>
                            <w:w w:val="105"/>
                            <w:sz w:val="19"/>
                          </w:rPr>
                          <w:t>010.FFM.L1.01</w:t>
                        </w:r>
                      </w:p>
                    </w:txbxContent>
                  </v:textbox>
                </v:shape>
                <v:shape id="Text Box 31" o:spid="_x0000_s1070" type="#_x0000_t202" style="position:absolute;left:40026;top:10955;width:9214;height:19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" strokecolor="#4472c4" strokeweight=".45442mm">
                  <v:textbox inset="0,0,0,0">
                    <w:txbxContent>
                      <w:p w14:paraId="49475E09" w14:textId="77777777" w:rsidR="0055246D" w:rsidRDefault="00450242">
                        <w:pPr>
                          <w:spacing w:before="43"/>
                          <w:ind w:left="94"/>
                          <w:rPr>
                            <w:rFonts w:ascii="Calibri"/>
                            <w:sz w:val="19"/>
                          </w:rPr>
                        </w:pPr>
                        <w:r>
                          <w:rPr>
                            <w:rFonts w:ascii="Calibri"/>
                            <w:color w:val="0070C0"/>
                            <w:w w:val="105"/>
                            <w:sz w:val="19"/>
                          </w:rPr>
                          <w:t>100.FFM.L3.01</w:t>
                        </w:r>
                      </w:p>
                    </w:txbxContent>
                  </v:textbox>
                </v:shape>
                <v:shape id="Text Box 2" o:spid="_x0000_s1071" type="#_x0000_t202" style="position:absolute;left:86;top:16303;width:25908;height:64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" filled="f" stroked="f">
                  <v:textbox style="mso-fit-shape-to-text:t" inset="0,0,0,0">
                    <w:txbxContent>
                      <w:p w14:paraId="40C7530A" w14:textId="77777777" w:rsidR="00DD6963" w:rsidRPr="00DD6963" w:rsidRDefault="00DD6963" w:rsidP="00DD6963">
                        <w:pPr>
                          <w:numPr>
                            <w:ilvl w:val="1"/>
                            <w:numId w:val="9"/>
                          </w:numPr>
                          <w:spacing w:before="98" w:line="247" w:lineRule="auto"/>
                          <w:ind w:left="180" w:right="38" w:hanging="180"/>
                          <w:contextualSpacing/>
                          <w:rPr>
                            <w:rFonts w:ascii="Calibri" w:hAnsi="Calibri"/>
                            <w:sz w:val="15"/>
                          </w:rPr>
                        </w:pPr>
                        <w:r w:rsidRPr="00DD6963">
                          <w:rPr>
                            <w:rFonts w:ascii="Calibri" w:hAnsi="Calibri"/>
                            <w:spacing w:val="-3"/>
                            <w:w w:val="105"/>
                            <w:sz w:val="15"/>
                          </w:rPr>
                          <w:t>Funds</w:t>
                        </w:r>
                        <w:r w:rsidRPr="00DD6963">
                          <w:rPr>
                            <w:rFonts w:ascii="Calibri" w:hAnsi="Calibri"/>
                            <w:spacing w:val="-7"/>
                            <w:w w:val="105"/>
                            <w:sz w:val="15"/>
                          </w:rPr>
                          <w:t xml:space="preserve"> </w:t>
                        </w:r>
                        <w:r w:rsidRPr="00DD6963">
                          <w:rPr>
                            <w:rFonts w:ascii="Calibri" w:hAnsi="Calibri"/>
                            <w:w w:val="105"/>
                            <w:sz w:val="15"/>
                          </w:rPr>
                          <w:t>Control</w:t>
                        </w:r>
                        <w:r w:rsidRPr="00DD6963">
                          <w:rPr>
                            <w:rFonts w:ascii="Calibri" w:hAnsi="Calibri"/>
                            <w:spacing w:val="-12"/>
                            <w:w w:val="105"/>
                            <w:sz w:val="15"/>
                          </w:rPr>
                          <w:t xml:space="preserve"> </w:t>
                        </w:r>
                        <w:r w:rsidRPr="00DD6963">
                          <w:rPr>
                            <w:rFonts w:ascii="Calibri" w:hAnsi="Calibri"/>
                            <w:w w:val="105"/>
                            <w:sz w:val="15"/>
                          </w:rPr>
                          <w:t>at</w:t>
                        </w:r>
                        <w:r w:rsidRPr="00DD6963">
                          <w:rPr>
                            <w:rFonts w:ascii="Calibri" w:hAnsi="Calibri"/>
                            <w:spacing w:val="-16"/>
                            <w:w w:val="105"/>
                            <w:sz w:val="15"/>
                          </w:rPr>
                          <w:t xml:space="preserve"> </w:t>
                        </w:r>
                        <w:r w:rsidRPr="00DD6963">
                          <w:rPr>
                            <w:rFonts w:ascii="Calibri" w:hAnsi="Calibri"/>
                            <w:w w:val="105"/>
                            <w:sz w:val="15"/>
                          </w:rPr>
                          <w:t>Appropriation, Apportionment,</w:t>
                        </w:r>
                        <w:r w:rsidRPr="00DD6963">
                          <w:rPr>
                            <w:rFonts w:ascii="Calibri" w:hAnsi="Calibri"/>
                            <w:spacing w:val="1"/>
                            <w:w w:val="105"/>
                            <w:sz w:val="15"/>
                          </w:rPr>
                          <w:t xml:space="preserve"> </w:t>
                        </w:r>
                        <w:r w:rsidRPr="00DD6963">
                          <w:rPr>
                            <w:rFonts w:ascii="Calibri" w:hAnsi="Calibri"/>
                            <w:w w:val="105"/>
                            <w:sz w:val="15"/>
                          </w:rPr>
                          <w:t>Allotment, Allocation, Suballocation 1, and Suballocation 2</w:t>
                        </w:r>
                        <w:r w:rsidRPr="00DD6963">
                          <w:rPr>
                            <w:rFonts w:ascii="Calibri" w:hAnsi="Calibri"/>
                            <w:spacing w:val="-8"/>
                            <w:w w:val="105"/>
                            <w:sz w:val="15"/>
                          </w:rPr>
                          <w:t xml:space="preserve"> </w:t>
                        </w:r>
                        <w:r w:rsidRPr="00DD6963">
                          <w:rPr>
                            <w:rFonts w:ascii="Calibri" w:hAnsi="Calibri"/>
                            <w:w w:val="105"/>
                            <w:sz w:val="15"/>
                          </w:rPr>
                          <w:t>Levels</w:t>
                        </w:r>
                      </w:p>
                      <w:p w14:paraId="39C98425" w14:textId="77777777" w:rsidR="00DD6963" w:rsidRPr="00DD6963" w:rsidRDefault="00DD6963" w:rsidP="00DD6963">
                        <w:pPr>
                          <w:numPr>
                            <w:ilvl w:val="1"/>
                            <w:numId w:val="9"/>
                          </w:numPr>
                          <w:tabs>
                            <w:tab w:val="left" w:pos="556"/>
                          </w:tabs>
                          <w:ind w:left="180" w:hanging="180"/>
                          <w:contextualSpacing/>
                          <w:rPr>
                            <w:rFonts w:ascii="Calibri" w:hAnsi="Calibri"/>
                            <w:sz w:val="15"/>
                          </w:rPr>
                        </w:pPr>
                        <w:r w:rsidRPr="00DD6963">
                          <w:rPr>
                            <w:rFonts w:ascii="Calibri" w:hAnsi="Calibri"/>
                            <w:w w:val="105"/>
                            <w:sz w:val="15"/>
                          </w:rPr>
                          <w:t>Discretionary Appropriated</w:t>
                        </w:r>
                        <w:r w:rsidRPr="00DD6963">
                          <w:rPr>
                            <w:rFonts w:ascii="Calibri" w:hAnsi="Calibri"/>
                            <w:spacing w:val="2"/>
                            <w:w w:val="105"/>
                            <w:sz w:val="15"/>
                          </w:rPr>
                          <w:t xml:space="preserve"> </w:t>
                        </w:r>
                        <w:r w:rsidRPr="00DD6963">
                          <w:rPr>
                            <w:rFonts w:ascii="Calibri" w:hAnsi="Calibri"/>
                            <w:spacing w:val="-4"/>
                            <w:w w:val="105"/>
                            <w:sz w:val="15"/>
                          </w:rPr>
                          <w:t>Funds</w:t>
                        </w:r>
                      </w:p>
                      <w:p w14:paraId="02DF4D4C" w14:textId="77777777" w:rsidR="00DD6963" w:rsidRPr="00DD6963" w:rsidRDefault="00DD6963" w:rsidP="00DD6963">
                        <w:pPr>
                          <w:numPr>
                            <w:ilvl w:val="1"/>
                            <w:numId w:val="9"/>
                          </w:numPr>
                          <w:tabs>
                            <w:tab w:val="left" w:pos="556"/>
                          </w:tabs>
                          <w:spacing w:before="6"/>
                          <w:ind w:left="180" w:hanging="180"/>
                          <w:contextualSpacing/>
                          <w:rPr>
                            <w:rFonts w:ascii="Calibri" w:hAnsi="Calibri"/>
                            <w:sz w:val="15"/>
                          </w:rPr>
                        </w:pPr>
                        <w:r w:rsidRPr="00DD6963">
                          <w:rPr>
                            <w:rFonts w:ascii="Calibri" w:hAnsi="Calibri"/>
                            <w:spacing w:val="-3"/>
                            <w:w w:val="105"/>
                            <w:sz w:val="15"/>
                          </w:rPr>
                          <w:t xml:space="preserve">Single </w:t>
                        </w:r>
                        <w:r w:rsidRPr="00DD6963">
                          <w:rPr>
                            <w:rFonts w:ascii="Calibri" w:hAnsi="Calibri"/>
                            <w:w w:val="105"/>
                            <w:sz w:val="15"/>
                          </w:rPr>
                          <w:t>Year, Multi-Year, and No Year</w:t>
                        </w:r>
                        <w:r w:rsidRPr="00DD6963">
                          <w:rPr>
                            <w:rFonts w:ascii="Calibri" w:hAnsi="Calibri"/>
                            <w:spacing w:val="-16"/>
                            <w:w w:val="105"/>
                            <w:sz w:val="15"/>
                          </w:rPr>
                          <w:t xml:space="preserve"> </w:t>
                        </w:r>
                        <w:r w:rsidRPr="00DD6963">
                          <w:rPr>
                            <w:rFonts w:ascii="Calibri" w:hAnsi="Calibri"/>
                            <w:w w:val="105"/>
                            <w:sz w:val="15"/>
                          </w:rPr>
                          <w:t>Appropriations</w:t>
                        </w:r>
                      </w:p>
                    </w:txbxContent>
                  </v:textbox>
                </v:shape>
                <v:shape id="Text Box 2" o:spid="_x0000_s1072" type="#_x0000_t202" style="position:absolute;left:30451;top:16390;width:27813;height:64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" filled="f" stroked="f">
                  <v:textbox inset="0,0,0,0">
                    <w:txbxContent>
                      <w:p w14:paraId="75214DBA" w14:textId="77777777" w:rsidR="00DD6963" w:rsidRPr="00DD6963" w:rsidRDefault="00DD6963" w:rsidP="00DD6963">
                        <w:pPr>
                          <w:numPr>
                            <w:ilvl w:val="1"/>
                            <w:numId w:val="9"/>
                          </w:numPr>
                          <w:spacing w:before="98" w:line="247" w:lineRule="auto"/>
                          <w:ind w:left="180" w:right="38" w:hanging="180"/>
                          <w:contextualSpacing/>
                          <w:rPr>
                            <w:rFonts w:ascii="Calibri" w:hAnsi="Calibri"/>
                            <w:spacing w:val="-3"/>
                            <w:w w:val="105"/>
                            <w:sz w:val="15"/>
                          </w:rPr>
                        </w:pPr>
                        <w:r w:rsidRPr="00DD6963">
                          <w:rPr>
                            <w:rFonts w:ascii="Calibri" w:hAnsi="Calibri"/>
                            <w:spacing w:val="-3"/>
                            <w:w w:val="105"/>
                            <w:sz w:val="15"/>
                          </w:rPr>
                          <w:t>Travel Sponsored by Non- Government Source</w:t>
                        </w:r>
                      </w:p>
                      <w:p w14:paraId="31F8BEE5" w14:textId="226FF98F" w:rsidR="00DD6963" w:rsidRPr="00DD6963" w:rsidRDefault="00DD6963" w:rsidP="00DD6963">
                        <w:pPr>
                          <w:numPr>
                            <w:ilvl w:val="1"/>
                            <w:numId w:val="9"/>
                          </w:numPr>
                          <w:spacing w:before="98" w:line="247" w:lineRule="auto"/>
                          <w:ind w:left="180" w:right="38" w:hanging="180"/>
                          <w:contextualSpacing/>
                          <w:rPr>
                            <w:rFonts w:ascii="Calibri" w:hAnsi="Calibri"/>
                            <w:spacing w:val="-3"/>
                            <w:w w:val="105"/>
                            <w:sz w:val="15"/>
                          </w:rPr>
                        </w:pPr>
                        <w:r w:rsidRPr="00DD6963">
                          <w:rPr>
                            <w:rFonts w:ascii="Calibri" w:hAnsi="Calibri"/>
                            <w:spacing w:val="-3"/>
                            <w:w w:val="105"/>
                            <w:sz w:val="15"/>
                          </w:rPr>
                          <w:t>Non-Government Source Payment In-Kind</w:t>
                        </w:r>
                      </w:p>
                    </w:txbxContent>
                  </v:textbox>
                </v:shape>
                <v:shape id="Text Box 23" o:spid="_x0000_s1073" type="#_x0000_t202" style="position:absolute;left:24930;top:9747;width:9245;height:10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" filled="f" stroked="f">
                  <v:textbox inset="0,0,0,0">
                    <w:txbxContent>
                      <w:p w14:paraId="053FC678" w14:textId="1362A394" w:rsidR="00200889" w:rsidRDefault="00200889" w:rsidP="00200889">
                        <w:pPr>
                          <w:spacing w:line="173" w:lineRule="exact"/>
                          <w:jc w:val="center"/>
                          <w:rPr>
                            <w:rFonts w:ascii="Calibri"/>
                            <w:sz w:val="17"/>
                          </w:rPr>
                        </w:pPr>
                        <w:r>
                          <w:rPr>
                            <w:rFonts w:ascii="Calibri"/>
                            <w:color w:val="0070C0"/>
                            <w:sz w:val="17"/>
                          </w:rPr>
                          <w:t>Funding</w:t>
                        </w:r>
                      </w:p>
                    </w:txbxContent>
                  </v:textbox>
                </v:shape>
                <w10:wrap type="square"/>
              </v:group>
            </w:pict>
          </mc:Fallback>
        </mc:AlternateContent>
      </w:r>
      <w:r w:rsidR="00450242" w:rsidRPr="001B065E">
        <w:rPr>
          <w:color w:val="016699" w:themeColor="accent1"/>
        </w:rPr>
        <w:t>Travel</w:t>
      </w:r>
      <w:r w:rsidR="004D7D64" w:rsidRPr="001B065E">
        <w:rPr>
          <w:color w:val="016699" w:themeColor="accent1"/>
        </w:rPr>
        <w:t xml:space="preserve"> </w:t>
      </w:r>
      <w:r w:rsidR="00450242" w:rsidRPr="001B065E">
        <w:rPr>
          <w:color w:val="016699" w:themeColor="accent1"/>
        </w:rPr>
        <w:t>Sponsored</w:t>
      </w:r>
      <w:r w:rsidR="004D7D64" w:rsidRPr="001B065E">
        <w:rPr>
          <w:color w:val="016699" w:themeColor="accent1"/>
        </w:rPr>
        <w:t xml:space="preserve"> </w:t>
      </w:r>
      <w:r w:rsidR="00450242" w:rsidRPr="001B065E">
        <w:rPr>
          <w:color w:val="016699" w:themeColor="accent1"/>
        </w:rPr>
        <w:t>by</w:t>
      </w:r>
      <w:r w:rsidR="004D7D64" w:rsidRPr="001B065E">
        <w:rPr>
          <w:color w:val="016699" w:themeColor="accent1"/>
        </w:rPr>
        <w:t xml:space="preserve"> </w:t>
      </w:r>
      <w:r w:rsidR="00450242" w:rsidRPr="001B065E">
        <w:rPr>
          <w:color w:val="016699" w:themeColor="accent1"/>
        </w:rPr>
        <w:t>Non-Government</w:t>
      </w:r>
      <w:r w:rsidR="004D7D64" w:rsidRPr="001B065E">
        <w:rPr>
          <w:color w:val="016699" w:themeColor="accent1"/>
        </w:rPr>
        <w:t xml:space="preserve"> </w:t>
      </w:r>
      <w:r w:rsidR="00450242" w:rsidRPr="001B065E">
        <w:rPr>
          <w:color w:val="016699" w:themeColor="accent1"/>
        </w:rPr>
        <w:t>Source</w:t>
      </w:r>
      <w:r w:rsidR="004D7D64" w:rsidRPr="001B065E">
        <w:rPr>
          <w:color w:val="016699" w:themeColor="accent1"/>
        </w:rPr>
        <w:t xml:space="preserve"> </w:t>
      </w:r>
      <w:r w:rsidR="00450242" w:rsidRPr="001B065E">
        <w:rPr>
          <w:rFonts w:ascii="Cambria Math" w:hAnsi="Cambria Math"/>
          <w:color w:val="016699" w:themeColor="accent1"/>
        </w:rPr>
        <w:t>⎯</w:t>
      </w:r>
      <w:r w:rsidR="004D7D64" w:rsidRPr="001B065E">
        <w:rPr>
          <w:rFonts w:ascii="Cambria Math" w:hAnsi="Cambria Math"/>
          <w:color w:val="016699" w:themeColor="accent1"/>
        </w:rPr>
        <w:t xml:space="preserve"> </w:t>
      </w:r>
      <w:r w:rsidR="00450242">
        <w:t>A</w:t>
      </w:r>
      <w:r w:rsidR="004D7D64">
        <w:t xml:space="preserve"> </w:t>
      </w:r>
      <w:r w:rsidR="00450242">
        <w:t>government</w:t>
      </w:r>
      <w:r w:rsidR="004D7D64">
        <w:t xml:space="preserve"> </w:t>
      </w:r>
      <w:r w:rsidR="00450242">
        <w:t>employee</w:t>
      </w:r>
      <w:r w:rsidR="004D7D64">
        <w:t xml:space="preserve"> </w:t>
      </w:r>
      <w:r w:rsidR="00450242">
        <w:t>travels</w:t>
      </w:r>
      <w:r w:rsidR="004D7D64">
        <w:t xml:space="preserve"> </w:t>
      </w:r>
      <w:r w:rsidR="00450242">
        <w:t>with</w:t>
      </w:r>
      <w:r w:rsidR="004D7D64">
        <w:t xml:space="preserve"> </w:t>
      </w:r>
      <w:r w:rsidR="00450242">
        <w:t>a</w:t>
      </w:r>
      <w:r w:rsidR="004D7D64">
        <w:t xml:space="preserve"> </w:t>
      </w:r>
      <w:r w:rsidR="00450242">
        <w:t>portion</w:t>
      </w:r>
      <w:r w:rsidR="004D7D64">
        <w:t xml:space="preserve"> </w:t>
      </w:r>
      <w:r w:rsidR="00450242">
        <w:t>of</w:t>
      </w:r>
      <w:r w:rsidR="004D7D64">
        <w:t xml:space="preserve"> </w:t>
      </w:r>
      <w:r w:rsidR="00450242">
        <w:t>the</w:t>
      </w:r>
      <w:r w:rsidR="004D7D64">
        <w:t xml:space="preserve"> </w:t>
      </w:r>
      <w:r w:rsidR="00450242">
        <w:t>costs</w:t>
      </w:r>
      <w:r w:rsidR="004D7D64">
        <w:t xml:space="preserve"> </w:t>
      </w:r>
      <w:r w:rsidR="00450242">
        <w:t>sponsored</w:t>
      </w:r>
      <w:r w:rsidR="004D7D64">
        <w:t xml:space="preserve"> </w:t>
      </w:r>
      <w:r w:rsidR="00450242">
        <w:t>by</w:t>
      </w:r>
      <w:r w:rsidR="004D7D64">
        <w:t xml:space="preserve"> </w:t>
      </w:r>
      <w:r w:rsidR="00450242">
        <w:t>a</w:t>
      </w:r>
      <w:r w:rsidR="004D7D64">
        <w:t xml:space="preserve"> </w:t>
      </w:r>
      <w:r w:rsidR="00450242">
        <w:t>non-government</w:t>
      </w:r>
      <w:r w:rsidR="004D7D64">
        <w:t xml:space="preserve"> </w:t>
      </w:r>
      <w:r w:rsidR="00450242">
        <w:t>source.</w:t>
      </w:r>
      <w:r w:rsidR="004D7D64">
        <w:t xml:space="preserve"> </w:t>
      </w:r>
      <w:r w:rsidR="00450242">
        <w:t>In</w:t>
      </w:r>
      <w:r w:rsidR="004D7D64">
        <w:t xml:space="preserve"> </w:t>
      </w:r>
      <w:r w:rsidR="00450242">
        <w:t>this</w:t>
      </w:r>
      <w:r w:rsidR="004D7D64">
        <w:t xml:space="preserve"> </w:t>
      </w:r>
      <w:r w:rsidR="00450242">
        <w:t>thread,</w:t>
      </w:r>
      <w:r w:rsidR="004D7D64">
        <w:t xml:space="preserve"> </w:t>
      </w:r>
      <w:r w:rsidR="00450242">
        <w:t>an</w:t>
      </w:r>
      <w:r w:rsidR="004D7D64">
        <w:t xml:space="preserve"> </w:t>
      </w:r>
      <w:r w:rsidR="00450242">
        <w:t>agency</w:t>
      </w:r>
      <w:r w:rsidR="004D7D64">
        <w:t xml:space="preserve"> </w:t>
      </w:r>
      <w:r w:rsidR="00450242">
        <w:t>records</w:t>
      </w:r>
      <w:r w:rsidR="004D7D64">
        <w:t xml:space="preserve"> </w:t>
      </w:r>
      <w:r w:rsidR="00450242">
        <w:t>its</w:t>
      </w:r>
      <w:r w:rsidR="004D7D64">
        <w:t xml:space="preserve"> </w:t>
      </w:r>
      <w:r w:rsidR="00450242">
        <w:t>budget</w:t>
      </w:r>
      <w:r w:rsidR="004D7D64">
        <w:t xml:space="preserve"> </w:t>
      </w:r>
      <w:r w:rsidR="00450242">
        <w:t>into</w:t>
      </w:r>
      <w:r w:rsidR="004D7D64">
        <w:t xml:space="preserve"> </w:t>
      </w:r>
      <w:r w:rsidR="00450242">
        <w:t>the</w:t>
      </w:r>
      <w:r w:rsidR="004D7D64">
        <w:t xml:space="preserve"> </w:t>
      </w:r>
      <w:r w:rsidR="00450242">
        <w:t>FM</w:t>
      </w:r>
      <w:r w:rsidR="004D7D64">
        <w:t xml:space="preserve"> </w:t>
      </w:r>
      <w:r w:rsidR="00450242">
        <w:t>solution</w:t>
      </w:r>
      <w:r w:rsidR="004D7D64">
        <w:t xml:space="preserve"> </w:t>
      </w:r>
      <w:r w:rsidR="00450242">
        <w:t>(010.FFM.L1.01),</w:t>
      </w:r>
      <w:r w:rsidR="004D7D64">
        <w:t xml:space="preserve"> </w:t>
      </w:r>
      <w:r w:rsidR="00450242">
        <w:t>authorizes</w:t>
      </w:r>
      <w:r w:rsidR="004D7D64">
        <w:t xml:space="preserve"> </w:t>
      </w:r>
      <w:r w:rsidR="00450242">
        <w:t>the</w:t>
      </w:r>
      <w:r w:rsidR="004D7D64">
        <w:t xml:space="preserve"> </w:t>
      </w:r>
      <w:r w:rsidR="00450242">
        <w:t>employee</w:t>
      </w:r>
      <w:r w:rsidR="004D7D64">
        <w:t xml:space="preserve"> </w:t>
      </w:r>
      <w:r w:rsidR="00450242">
        <w:t>travel,</w:t>
      </w:r>
      <w:r w:rsidR="004D7D64">
        <w:t xml:space="preserve"> </w:t>
      </w:r>
      <w:r w:rsidR="00450242">
        <w:t>obligates</w:t>
      </w:r>
      <w:r w:rsidR="004D7D64">
        <w:t xml:space="preserve"> </w:t>
      </w:r>
      <w:r w:rsidR="00450242">
        <w:t>the</w:t>
      </w:r>
      <w:r w:rsidR="004D7D64">
        <w:t xml:space="preserve"> </w:t>
      </w:r>
      <w:r w:rsidR="00450242">
        <w:t>necessary</w:t>
      </w:r>
      <w:r w:rsidR="004D7D64">
        <w:t xml:space="preserve"> </w:t>
      </w:r>
      <w:r w:rsidR="00450242">
        <w:t>funds</w:t>
      </w:r>
      <w:r w:rsidR="004D7D64">
        <w:t xml:space="preserve"> </w:t>
      </w:r>
      <w:r w:rsidR="00450242">
        <w:t>not</w:t>
      </w:r>
      <w:r w:rsidR="004D7D64">
        <w:t xml:space="preserve"> </w:t>
      </w:r>
      <w:r w:rsidR="00450242">
        <w:t>covered</w:t>
      </w:r>
      <w:r w:rsidR="004D7D64">
        <w:t xml:space="preserve"> </w:t>
      </w:r>
      <w:r w:rsidR="00450242">
        <w:t>by</w:t>
      </w:r>
      <w:r w:rsidR="004D7D64">
        <w:t xml:space="preserve"> </w:t>
      </w:r>
      <w:r w:rsidR="00450242">
        <w:t>the</w:t>
      </w:r>
      <w:r w:rsidR="004D7D64">
        <w:t xml:space="preserve"> </w:t>
      </w:r>
      <w:r w:rsidR="00450242">
        <w:t>sponsor,</w:t>
      </w:r>
      <w:r w:rsidR="004D7D64">
        <w:t xml:space="preserve"> </w:t>
      </w:r>
      <w:r w:rsidR="00450242">
        <w:t>and</w:t>
      </w:r>
      <w:r w:rsidR="004D7D64">
        <w:t xml:space="preserve"> </w:t>
      </w:r>
      <w:r w:rsidR="00450242">
        <w:t>issues</w:t>
      </w:r>
      <w:r w:rsidR="004D7D64">
        <w:t xml:space="preserve"> </w:t>
      </w:r>
      <w:r w:rsidR="00450242">
        <w:t>the</w:t>
      </w:r>
      <w:r w:rsidR="004D7D64">
        <w:t xml:space="preserve"> </w:t>
      </w:r>
      <w:r w:rsidR="00450242">
        <w:t>payment</w:t>
      </w:r>
      <w:r w:rsidR="004D7D64">
        <w:t xml:space="preserve"> </w:t>
      </w:r>
      <w:r w:rsidR="00450242">
        <w:t>to</w:t>
      </w:r>
      <w:r w:rsidR="004D7D64">
        <w:t xml:space="preserve"> </w:t>
      </w:r>
      <w:r w:rsidR="00450242">
        <w:t>the</w:t>
      </w:r>
      <w:r w:rsidR="004D7D64">
        <w:t xml:space="preserve"> </w:t>
      </w:r>
      <w:r w:rsidR="00450242">
        <w:t>traveler</w:t>
      </w:r>
      <w:r w:rsidR="004D7D64">
        <w:t xml:space="preserve"> </w:t>
      </w:r>
      <w:r w:rsidR="00450242">
        <w:t>and</w:t>
      </w:r>
      <w:r w:rsidR="004D7D64">
        <w:t xml:space="preserve"> </w:t>
      </w:r>
      <w:r w:rsidR="00450242">
        <w:t>the</w:t>
      </w:r>
      <w:r w:rsidR="004D7D64">
        <w:t xml:space="preserve"> </w:t>
      </w:r>
      <w:r w:rsidR="00450242">
        <w:t>travel</w:t>
      </w:r>
      <w:r w:rsidR="004D7D64">
        <w:t xml:space="preserve"> </w:t>
      </w:r>
      <w:r w:rsidR="00450242">
        <w:t>card</w:t>
      </w:r>
      <w:r w:rsidR="004D7D64">
        <w:t xml:space="preserve"> </w:t>
      </w:r>
      <w:r w:rsidR="00450242">
        <w:t>company</w:t>
      </w:r>
      <w:r w:rsidR="004D7D64">
        <w:rPr>
          <w:spacing w:val="-6"/>
        </w:rPr>
        <w:t xml:space="preserve"> </w:t>
      </w:r>
      <w:r w:rsidR="00450242">
        <w:t>(100.FFM.L3.01).</w:t>
      </w:r>
    </w:p>
    <w:p w14:paraId="55829C54" w14:textId="16802763" w:rsidR="008310AB" w:rsidRDefault="008310AB" w:rsidP="008310AB">
      <w:pPr>
        <w:pStyle w:val="Caption"/>
      </w:pPr>
      <w:bookmarkStart w:id="75" w:name="_bookmark32"/>
      <w:bookmarkEnd w:id="75"/>
    </w:p>
    <w:p w14:paraId="2F70910A" w14:textId="1D46DC24" w:rsidR="0055246D" w:rsidRDefault="00052100" w:rsidP="008310AB">
      <w:pPr>
        <w:pStyle w:val="Caption"/>
        <w:rPr>
          <w:i/>
        </w:rPr>
      </w:pPr>
      <w:bookmarkStart w:id="76" w:name="_Toc99546441"/>
      <w:r>
        <w:t xml:space="preserve">Figure </w:t>
      </w:r>
      <w:r>
        <w:fldChar w:fldCharType="begin"/>
      </w:r>
      <w:r>
        <w:instrText>SEQ Figure \* ARABIC</w:instrText>
      </w:r>
      <w:r>
        <w:fldChar w:fldCharType="separate"/>
      </w:r>
      <w:r w:rsidR="007744A0">
        <w:rPr>
          <w:noProof/>
        </w:rPr>
        <w:t>24</w:t>
      </w:r>
      <w:r>
        <w:fldChar w:fldCharType="end"/>
      </w:r>
      <w:r w:rsidR="00450242">
        <w:t>:</w:t>
      </w:r>
      <w:r w:rsidR="004D7D64">
        <w:t xml:space="preserve"> </w:t>
      </w:r>
      <w:r w:rsidR="00450242">
        <w:t>20.</w:t>
      </w:r>
      <w:r w:rsidR="004D7D64">
        <w:t xml:space="preserve"> </w:t>
      </w:r>
      <w:r w:rsidR="00450242">
        <w:t>Travel</w:t>
      </w:r>
      <w:r w:rsidR="004D7D64">
        <w:t xml:space="preserve"> </w:t>
      </w:r>
      <w:r w:rsidR="00450242">
        <w:t>Sponsored</w:t>
      </w:r>
      <w:r w:rsidR="004D7D64">
        <w:t xml:space="preserve"> </w:t>
      </w:r>
      <w:r w:rsidR="00450242">
        <w:t>by</w:t>
      </w:r>
      <w:r w:rsidR="004D7D64">
        <w:t xml:space="preserve"> </w:t>
      </w:r>
      <w:r w:rsidR="00450242">
        <w:t>Non-Government</w:t>
      </w:r>
      <w:r w:rsidR="004D7D64">
        <w:t xml:space="preserve"> </w:t>
      </w:r>
      <w:r w:rsidR="00450242">
        <w:t>Source</w:t>
      </w:r>
      <w:r w:rsidR="004D7D64">
        <w:t xml:space="preserve"> </w:t>
      </w:r>
      <w:r w:rsidR="00450242">
        <w:t>Summary</w:t>
      </w:r>
      <w:bookmarkEnd w:id="76"/>
    </w:p>
    <w:p w14:paraId="24B84559" w14:textId="4DDFE96E" w:rsidR="0055246D" w:rsidRDefault="00450242">
      <w:pPr>
        <w:pStyle w:val="ListParagraph"/>
        <w:numPr>
          <w:ilvl w:val="0"/>
          <w:numId w:val="9"/>
        </w:numPr>
        <w:tabs>
          <w:tab w:val="left" w:pos="680"/>
        </w:tabs>
        <w:ind w:right="358" w:firstLine="0"/>
      </w:pPr>
      <w:r w:rsidRPr="001B065E">
        <w:rPr>
          <w:color w:val="016699" w:themeColor="accent1"/>
        </w:rPr>
        <w:t>Reimbursable</w:t>
      </w:r>
      <w:r w:rsidR="004D7D64" w:rsidRPr="001B065E">
        <w:rPr>
          <w:color w:val="016699" w:themeColor="accent1"/>
        </w:rPr>
        <w:t xml:space="preserve"> </w:t>
      </w:r>
      <w:r w:rsidRPr="001B065E">
        <w:rPr>
          <w:color w:val="016699" w:themeColor="accent1"/>
        </w:rPr>
        <w:t>Agreement</w:t>
      </w:r>
      <w:r w:rsidR="004D7D64" w:rsidRPr="001B065E">
        <w:rPr>
          <w:color w:val="016699" w:themeColor="accent1"/>
        </w:rPr>
        <w:t xml:space="preserve"> </w:t>
      </w:r>
      <w:r w:rsidRPr="001B065E">
        <w:rPr>
          <w:color w:val="016699" w:themeColor="accent1"/>
        </w:rPr>
        <w:t>with</w:t>
      </w:r>
      <w:r w:rsidR="004D7D64" w:rsidRPr="001B065E">
        <w:rPr>
          <w:color w:val="016699" w:themeColor="accent1"/>
        </w:rPr>
        <w:t xml:space="preserve"> </w:t>
      </w:r>
      <w:r w:rsidRPr="001B065E">
        <w:rPr>
          <w:color w:val="016699" w:themeColor="accent1"/>
        </w:rPr>
        <w:t>Private</w:t>
      </w:r>
      <w:r w:rsidR="004D7D64" w:rsidRPr="001B065E">
        <w:rPr>
          <w:color w:val="016699" w:themeColor="accent1"/>
        </w:rPr>
        <w:t xml:space="preserve"> </w:t>
      </w:r>
      <w:r w:rsidRPr="001B065E">
        <w:rPr>
          <w:color w:val="016699" w:themeColor="accent1"/>
        </w:rPr>
        <w:t>Sector</w:t>
      </w:r>
      <w:r w:rsidR="004D7D64" w:rsidRPr="001B065E">
        <w:rPr>
          <w:color w:val="016699" w:themeColor="accent1"/>
        </w:rPr>
        <w:t xml:space="preserve"> </w:t>
      </w:r>
      <w:r w:rsidRPr="001B065E">
        <w:rPr>
          <w:color w:val="016699" w:themeColor="accent1"/>
        </w:rPr>
        <w:t>Entity</w:t>
      </w:r>
      <w:r w:rsidR="004D7D64" w:rsidRPr="001B065E">
        <w:rPr>
          <w:color w:val="016699" w:themeColor="accent1"/>
        </w:rPr>
        <w:t xml:space="preserve"> </w:t>
      </w:r>
      <w:r w:rsidRPr="001B065E">
        <w:rPr>
          <w:rFonts w:ascii="Cambria Math" w:hAnsi="Cambria Math"/>
          <w:color w:val="016699" w:themeColor="accent1"/>
        </w:rPr>
        <w:t>⎯</w:t>
      </w:r>
      <w:r w:rsidR="004D7D64" w:rsidRPr="001B065E">
        <w:rPr>
          <w:rFonts w:ascii="Cambria Math" w:hAnsi="Cambria Math"/>
          <w:color w:val="016699" w:themeColor="accent1"/>
        </w:rPr>
        <w:t xml:space="preserve"> </w:t>
      </w:r>
      <w:r>
        <w:t>An</w:t>
      </w:r>
      <w:r w:rsidR="004D7D64">
        <w:t xml:space="preserve"> </w:t>
      </w:r>
      <w:r>
        <w:t>agency</w:t>
      </w:r>
      <w:r w:rsidR="004D7D64">
        <w:t xml:space="preserve"> </w:t>
      </w:r>
      <w:r>
        <w:t>leases</w:t>
      </w:r>
      <w:r w:rsidR="004D7D64">
        <w:t xml:space="preserve"> </w:t>
      </w:r>
      <w:r>
        <w:t>government</w:t>
      </w:r>
      <w:r w:rsidR="004D7D64">
        <w:t xml:space="preserve"> </w:t>
      </w:r>
      <w:r>
        <w:t>property</w:t>
      </w:r>
      <w:r w:rsidR="004D7D64">
        <w:t xml:space="preserve"> </w:t>
      </w:r>
      <w:r>
        <w:t>to</w:t>
      </w:r>
      <w:r w:rsidR="004D7D64">
        <w:t xml:space="preserve"> </w:t>
      </w:r>
      <w:r>
        <w:t>a</w:t>
      </w:r>
      <w:r w:rsidR="004D7D64">
        <w:t xml:space="preserve"> </w:t>
      </w:r>
      <w:r>
        <w:t>Private</w:t>
      </w:r>
      <w:r w:rsidR="004D7D64">
        <w:t xml:space="preserve"> </w:t>
      </w:r>
      <w:r>
        <w:t>Sector</w:t>
      </w:r>
      <w:r w:rsidR="004D7D64">
        <w:t xml:space="preserve"> </w:t>
      </w:r>
      <w:r>
        <w:t>Entity</w:t>
      </w:r>
      <w:r w:rsidR="004D7D64">
        <w:t xml:space="preserve"> </w:t>
      </w:r>
      <w:r>
        <w:t>(PSE).</w:t>
      </w:r>
      <w:r w:rsidR="004D7D64">
        <w:t xml:space="preserve"> </w:t>
      </w:r>
      <w:r>
        <w:rPr>
          <w:spacing w:val="-3"/>
        </w:rPr>
        <w:t>In</w:t>
      </w:r>
      <w:r w:rsidR="004D7D64">
        <w:rPr>
          <w:spacing w:val="-3"/>
        </w:rPr>
        <w:t xml:space="preserve"> </w:t>
      </w:r>
      <w:r>
        <w:t>this</w:t>
      </w:r>
      <w:r w:rsidR="004D7D64">
        <w:t xml:space="preserve"> </w:t>
      </w:r>
      <w:r>
        <w:t>thread,</w:t>
      </w:r>
      <w:r w:rsidR="004D7D64">
        <w:t xml:space="preserve"> </w:t>
      </w:r>
      <w:r>
        <w:t>an</w:t>
      </w:r>
      <w:r w:rsidR="004D7D64">
        <w:t xml:space="preserve"> </w:t>
      </w:r>
      <w:r>
        <w:t>agency</w:t>
      </w:r>
      <w:r w:rsidR="004D7D64">
        <w:t xml:space="preserve"> </w:t>
      </w:r>
      <w:r>
        <w:t>records</w:t>
      </w:r>
      <w:r w:rsidR="004D7D64">
        <w:t xml:space="preserve"> </w:t>
      </w:r>
      <w:r>
        <w:t>its</w:t>
      </w:r>
      <w:r w:rsidR="004D7D64">
        <w:t xml:space="preserve"> </w:t>
      </w:r>
      <w:r>
        <w:t>spending</w:t>
      </w:r>
      <w:r w:rsidR="004D7D64">
        <w:t xml:space="preserve"> </w:t>
      </w:r>
      <w:r>
        <w:t>authority</w:t>
      </w:r>
      <w:r w:rsidR="004D7D64">
        <w:t xml:space="preserve"> </w:t>
      </w:r>
      <w:r>
        <w:t>from</w:t>
      </w:r>
      <w:r w:rsidR="004D7D64">
        <w:t xml:space="preserve"> </w:t>
      </w:r>
      <w:r>
        <w:t>offsetting</w:t>
      </w:r>
      <w:r w:rsidR="004D7D64">
        <w:t xml:space="preserve"> </w:t>
      </w:r>
      <w:r>
        <w:t>collections</w:t>
      </w:r>
      <w:r w:rsidR="004D7D64">
        <w:t xml:space="preserve"> </w:t>
      </w:r>
      <w:r>
        <w:t>into</w:t>
      </w:r>
      <w:r w:rsidR="004D7D64">
        <w:t xml:space="preserve"> </w:t>
      </w:r>
      <w:r>
        <w:t>the</w:t>
      </w:r>
      <w:r w:rsidR="004D7D64">
        <w:t xml:space="preserve"> </w:t>
      </w:r>
      <w:r>
        <w:t>FM</w:t>
      </w:r>
      <w:r w:rsidR="004D7D64">
        <w:t xml:space="preserve"> </w:t>
      </w:r>
      <w:r>
        <w:t>solution</w:t>
      </w:r>
      <w:r w:rsidR="004D7D64">
        <w:t xml:space="preserve"> </w:t>
      </w:r>
      <w:r>
        <w:t>(010.FFM.L1.02),</w:t>
      </w:r>
      <w:r w:rsidR="004D7D64">
        <w:t xml:space="preserve"> </w:t>
      </w:r>
      <w:r>
        <w:t>leases</w:t>
      </w:r>
      <w:r w:rsidR="004D7D64">
        <w:t xml:space="preserve"> </w:t>
      </w:r>
      <w:r>
        <w:t>government</w:t>
      </w:r>
      <w:r w:rsidR="004D7D64">
        <w:t xml:space="preserve"> </w:t>
      </w:r>
      <w:r>
        <w:t>property</w:t>
      </w:r>
      <w:r w:rsidR="004D7D64">
        <w:t xml:space="preserve"> </w:t>
      </w:r>
      <w:r>
        <w:t>to</w:t>
      </w:r>
      <w:r w:rsidR="004D7D64">
        <w:t xml:space="preserve"> </w:t>
      </w:r>
      <w:r>
        <w:t>a</w:t>
      </w:r>
      <w:r w:rsidR="004D7D64">
        <w:t xml:space="preserve"> </w:t>
      </w:r>
      <w:r>
        <w:t>PSE</w:t>
      </w:r>
      <w:r w:rsidR="004D7D64">
        <w:t xml:space="preserve"> </w:t>
      </w:r>
      <w:r>
        <w:t>guaranteed</w:t>
      </w:r>
      <w:r w:rsidR="004D7D64">
        <w:t xml:space="preserve"> </w:t>
      </w:r>
      <w:r>
        <w:t>by</w:t>
      </w:r>
      <w:r w:rsidR="004D7D64">
        <w:t xml:space="preserve"> </w:t>
      </w:r>
      <w:r>
        <w:t>a</w:t>
      </w:r>
      <w:r w:rsidR="004D7D64">
        <w:t xml:space="preserve"> </w:t>
      </w:r>
      <w:r>
        <w:t>security</w:t>
      </w:r>
      <w:r w:rsidR="004D7D64">
        <w:t xml:space="preserve"> </w:t>
      </w:r>
      <w:r>
        <w:t>deposit,</w:t>
      </w:r>
      <w:r w:rsidR="004D7D64">
        <w:t xml:space="preserve"> </w:t>
      </w:r>
      <w:r>
        <w:t>collects</w:t>
      </w:r>
      <w:r w:rsidR="004D7D64">
        <w:t xml:space="preserve"> </w:t>
      </w:r>
      <w:r>
        <w:t>payments</w:t>
      </w:r>
      <w:r w:rsidR="004D7D64">
        <w:t xml:space="preserve"> </w:t>
      </w:r>
      <w:r>
        <w:t>and</w:t>
      </w:r>
      <w:r w:rsidR="004D7D64">
        <w:t xml:space="preserve"> </w:t>
      </w:r>
      <w:r>
        <w:t>issues</w:t>
      </w:r>
      <w:r w:rsidR="004D7D64">
        <w:t xml:space="preserve"> </w:t>
      </w:r>
      <w:r>
        <w:t>a</w:t>
      </w:r>
      <w:r w:rsidR="004D7D64">
        <w:t xml:space="preserve"> </w:t>
      </w:r>
      <w:r>
        <w:t>refund</w:t>
      </w:r>
      <w:r w:rsidR="004D7D64">
        <w:t xml:space="preserve"> </w:t>
      </w:r>
      <w:r>
        <w:t>of</w:t>
      </w:r>
      <w:r w:rsidR="004D7D64">
        <w:t xml:space="preserve"> </w:t>
      </w:r>
      <w:r>
        <w:t>the</w:t>
      </w:r>
      <w:r w:rsidR="004D7D64">
        <w:t xml:space="preserve"> </w:t>
      </w:r>
      <w:r>
        <w:t>security</w:t>
      </w:r>
      <w:r w:rsidR="004D7D64">
        <w:t xml:space="preserve"> </w:t>
      </w:r>
      <w:r>
        <w:t>deposit</w:t>
      </w:r>
      <w:r w:rsidR="004D7D64">
        <w:t xml:space="preserve"> </w:t>
      </w:r>
      <w:r>
        <w:t>at</w:t>
      </w:r>
      <w:r w:rsidR="004D7D64">
        <w:t xml:space="preserve"> </w:t>
      </w:r>
      <w:r>
        <w:t>lease</w:t>
      </w:r>
      <w:r w:rsidR="004D7D64">
        <w:t xml:space="preserve"> </w:t>
      </w:r>
      <w:r>
        <w:t>end</w:t>
      </w:r>
      <w:r w:rsidR="004D7D64">
        <w:t xml:space="preserve"> </w:t>
      </w:r>
      <w:r>
        <w:t>(070.FFM.L3.02).</w:t>
      </w:r>
    </w:p>
    <w:p w14:paraId="5918A270" w14:textId="29DBA6A1" w:rsidR="0055246D" w:rsidRDefault="00450242" w:rsidP="00FD4769">
      <w:pPr>
        <w:pStyle w:val="Anchor"/>
        <w:rPr>
          <w:sz w:val="10"/>
        </w:rPr>
      </w:pPr>
      <w:r>
        <w:rPr>
          <w:noProof/>
        </w:rPr>
        <w:drawing>
          <wp:inline distT="0" distB="0" distL="0" distR="0" wp14:anchorId="2DFE38D8" wp14:editId="550C572C">
            <wp:extent cx="5949658" cy="2046160"/>
            <wp:effectExtent l="0" t="0" r="0" b="0"/>
            <wp:docPr id="43" name="image24.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4.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949658" cy="2046160"/>
                    </a:xfrm>
                    <a:prstGeom prst="rect">
                      <a:avLst/>
                    </a:prstGeom>
                  </pic:spPr>
                </pic:pic>
              </a:graphicData>
            </a:graphic>
          </wp:inline>
        </w:drawing>
      </w:r>
    </w:p>
    <w:p w14:paraId="3895D8A3" w14:textId="43E7BE7B" w:rsidR="0055246D" w:rsidRDefault="00052100" w:rsidP="00052100">
      <w:pPr>
        <w:pStyle w:val="Caption"/>
        <w:rPr>
          <w:i/>
        </w:rPr>
      </w:pPr>
      <w:bookmarkStart w:id="77" w:name="_Toc99546442"/>
      <w:r>
        <w:t xml:space="preserve">Figure </w:t>
      </w:r>
      <w:r>
        <w:fldChar w:fldCharType="begin"/>
      </w:r>
      <w:r>
        <w:instrText>SEQ Figure \* ARABIC</w:instrText>
      </w:r>
      <w:r>
        <w:fldChar w:fldCharType="separate"/>
      </w:r>
      <w:r w:rsidR="007744A0">
        <w:rPr>
          <w:noProof/>
        </w:rPr>
        <w:t>25</w:t>
      </w:r>
      <w:r>
        <w:fldChar w:fldCharType="end"/>
      </w:r>
      <w:r w:rsidR="00450242">
        <w:t>:</w:t>
      </w:r>
      <w:r w:rsidR="004D7D64">
        <w:t xml:space="preserve"> </w:t>
      </w:r>
      <w:r w:rsidR="00450242">
        <w:t>21.</w:t>
      </w:r>
      <w:r w:rsidR="004D7D64">
        <w:t xml:space="preserve"> </w:t>
      </w:r>
      <w:r w:rsidR="00450242">
        <w:t>Reimbursable</w:t>
      </w:r>
      <w:r w:rsidR="004D7D64">
        <w:t xml:space="preserve"> </w:t>
      </w:r>
      <w:r w:rsidR="00450242">
        <w:t>Agreement</w:t>
      </w:r>
      <w:r w:rsidR="004D7D64">
        <w:t xml:space="preserve"> </w:t>
      </w:r>
      <w:r w:rsidR="00450242">
        <w:t>with</w:t>
      </w:r>
      <w:r w:rsidR="004D7D64">
        <w:t xml:space="preserve"> </w:t>
      </w:r>
      <w:r w:rsidR="00450242">
        <w:t>Private</w:t>
      </w:r>
      <w:r w:rsidR="004D7D64">
        <w:t xml:space="preserve"> </w:t>
      </w:r>
      <w:r w:rsidR="00450242">
        <w:t>Sector</w:t>
      </w:r>
      <w:r w:rsidR="004D7D64">
        <w:t xml:space="preserve"> </w:t>
      </w:r>
      <w:r w:rsidR="00450242">
        <w:t>Entity</w:t>
      </w:r>
      <w:r w:rsidR="004D7D64">
        <w:t xml:space="preserve"> </w:t>
      </w:r>
      <w:r w:rsidR="00450242">
        <w:t>Summary</w:t>
      </w:r>
      <w:bookmarkEnd w:id="77"/>
    </w:p>
    <w:p w14:paraId="6DFF73B2" w14:textId="21B99CB0" w:rsidR="0055246D" w:rsidRDefault="00450242" w:rsidP="007D0E78">
      <w:pPr>
        <w:pStyle w:val="ListParagraph"/>
        <w:keepNext/>
        <w:keepLines/>
        <w:numPr>
          <w:ilvl w:val="0"/>
          <w:numId w:val="9"/>
        </w:numPr>
        <w:tabs>
          <w:tab w:val="left" w:pos="680"/>
        </w:tabs>
        <w:spacing w:before="86"/>
        <w:ind w:left="317" w:right="490" w:firstLine="0"/>
      </w:pPr>
      <w:r w:rsidRPr="001B065E">
        <w:rPr>
          <w:color w:val="016699" w:themeColor="accent1"/>
        </w:rPr>
        <w:lastRenderedPageBreak/>
        <w:t>Aggregated</w:t>
      </w:r>
      <w:r w:rsidR="004D7D64" w:rsidRPr="001B065E">
        <w:rPr>
          <w:color w:val="016699" w:themeColor="accent1"/>
        </w:rPr>
        <w:t xml:space="preserve"> </w:t>
      </w:r>
      <w:r w:rsidRPr="001B065E">
        <w:rPr>
          <w:color w:val="016699" w:themeColor="accent1"/>
        </w:rPr>
        <w:t>Receivables</w:t>
      </w:r>
      <w:r w:rsidR="004D7D64" w:rsidRPr="001B065E">
        <w:rPr>
          <w:color w:val="016699" w:themeColor="accent1"/>
        </w:rPr>
        <w:t xml:space="preserve"> </w:t>
      </w:r>
      <w:r w:rsidRPr="001B065E">
        <w:rPr>
          <w:color w:val="016699" w:themeColor="accent1"/>
        </w:rPr>
        <w:t>for</w:t>
      </w:r>
      <w:r w:rsidR="004D7D64" w:rsidRPr="001B065E">
        <w:rPr>
          <w:color w:val="016699" w:themeColor="accent1"/>
        </w:rPr>
        <w:t xml:space="preserve"> </w:t>
      </w:r>
      <w:r w:rsidRPr="001B065E">
        <w:rPr>
          <w:color w:val="016699" w:themeColor="accent1"/>
        </w:rPr>
        <w:t>Custodial</w:t>
      </w:r>
      <w:r w:rsidR="004D7D64" w:rsidRPr="001B065E">
        <w:rPr>
          <w:color w:val="016699" w:themeColor="accent1"/>
        </w:rPr>
        <w:t xml:space="preserve"> </w:t>
      </w:r>
      <w:r w:rsidRPr="001B065E">
        <w:rPr>
          <w:color w:val="016699" w:themeColor="accent1"/>
        </w:rPr>
        <w:t>Revenues</w:t>
      </w:r>
      <w:r w:rsidR="004D7D64" w:rsidRPr="001B065E">
        <w:rPr>
          <w:color w:val="016699" w:themeColor="accent1"/>
        </w:rPr>
        <w:t xml:space="preserve"> </w:t>
      </w:r>
      <w:r w:rsidRPr="001B065E">
        <w:rPr>
          <w:rFonts w:ascii="Cambria Math" w:hAnsi="Cambria Math"/>
          <w:color w:val="016699" w:themeColor="accent1"/>
        </w:rPr>
        <w:t>⎯</w:t>
      </w:r>
      <w:r w:rsidR="004D7D64" w:rsidRPr="001B065E">
        <w:rPr>
          <w:rFonts w:ascii="Cambria Math" w:hAnsi="Cambria Math"/>
          <w:color w:val="016699" w:themeColor="accent1"/>
        </w:rPr>
        <w:t xml:space="preserve"> </w:t>
      </w:r>
      <w:r>
        <w:t>An</w:t>
      </w:r>
      <w:r w:rsidR="004D7D64">
        <w:t xml:space="preserve"> </w:t>
      </w:r>
      <w:r>
        <w:t>agency</w:t>
      </w:r>
      <w:r w:rsidR="004D7D64">
        <w:t xml:space="preserve"> </w:t>
      </w:r>
      <w:r>
        <w:t>receives</w:t>
      </w:r>
      <w:r w:rsidR="004D7D64">
        <w:t xml:space="preserve"> </w:t>
      </w:r>
      <w:r>
        <w:t>revenue</w:t>
      </w:r>
      <w:r w:rsidR="004D7D64">
        <w:t xml:space="preserve"> </w:t>
      </w:r>
      <w:r>
        <w:t>due</w:t>
      </w:r>
      <w:r w:rsidR="004D7D64">
        <w:t xml:space="preserve"> </w:t>
      </w:r>
      <w:r>
        <w:t>from</w:t>
      </w:r>
      <w:r w:rsidR="004D7D64">
        <w:t xml:space="preserve"> </w:t>
      </w:r>
      <w:r>
        <w:t>activities</w:t>
      </w:r>
      <w:r w:rsidR="004D7D64">
        <w:t xml:space="preserve"> </w:t>
      </w:r>
      <w:r>
        <w:t>of</w:t>
      </w:r>
      <w:r w:rsidR="004D7D64">
        <w:t xml:space="preserve"> </w:t>
      </w:r>
      <w:r>
        <w:t>private</w:t>
      </w:r>
      <w:r w:rsidR="004D7D64">
        <w:t xml:space="preserve"> </w:t>
      </w:r>
      <w:r>
        <w:t>sector</w:t>
      </w:r>
      <w:r w:rsidR="004D7D64">
        <w:t xml:space="preserve"> </w:t>
      </w:r>
      <w:r>
        <w:t>entities</w:t>
      </w:r>
      <w:r w:rsidR="004D7D64">
        <w:t xml:space="preserve"> </w:t>
      </w:r>
      <w:r>
        <w:t>on</w:t>
      </w:r>
      <w:r w:rsidR="004D7D64">
        <w:t xml:space="preserve"> </w:t>
      </w:r>
      <w:r>
        <w:t>behalf</w:t>
      </w:r>
      <w:r w:rsidR="004D7D64">
        <w:t xml:space="preserve"> </w:t>
      </w:r>
      <w:r>
        <w:t>of</w:t>
      </w:r>
      <w:r w:rsidR="004D7D64">
        <w:t xml:space="preserve"> </w:t>
      </w:r>
      <w:r>
        <w:t>a</w:t>
      </w:r>
      <w:r w:rsidR="004D7D64">
        <w:t xml:space="preserve"> </w:t>
      </w:r>
      <w:r>
        <w:t>custodial</w:t>
      </w:r>
      <w:r w:rsidR="004D7D64">
        <w:t xml:space="preserve"> </w:t>
      </w:r>
      <w:r>
        <w:t>account.</w:t>
      </w:r>
      <w:r w:rsidR="004D7D64">
        <w:t xml:space="preserve"> </w:t>
      </w:r>
      <w:r>
        <w:t>In</w:t>
      </w:r>
      <w:r w:rsidR="004D7D64">
        <w:t xml:space="preserve"> </w:t>
      </w:r>
      <w:r>
        <w:t>this</w:t>
      </w:r>
      <w:r w:rsidR="004D7D64">
        <w:t xml:space="preserve"> </w:t>
      </w:r>
      <w:r>
        <w:t>thread,</w:t>
      </w:r>
      <w:r w:rsidR="004D7D64">
        <w:t xml:space="preserve"> </w:t>
      </w:r>
      <w:r>
        <w:t>an</w:t>
      </w:r>
      <w:r w:rsidR="004D7D64">
        <w:t xml:space="preserve"> </w:t>
      </w:r>
      <w:r>
        <w:t>agency</w:t>
      </w:r>
      <w:r w:rsidR="004D7D64">
        <w:t xml:space="preserve"> </w:t>
      </w:r>
      <w:r>
        <w:t>records</w:t>
      </w:r>
      <w:r w:rsidR="004D7D64">
        <w:t xml:space="preserve"> </w:t>
      </w:r>
      <w:r>
        <w:t>its</w:t>
      </w:r>
      <w:r w:rsidR="004D7D64">
        <w:t xml:space="preserve"> </w:t>
      </w:r>
      <w:r>
        <w:t>spending</w:t>
      </w:r>
      <w:r w:rsidR="004D7D64">
        <w:t xml:space="preserve"> </w:t>
      </w:r>
      <w:r>
        <w:t>authority</w:t>
      </w:r>
      <w:r w:rsidR="004D7D64">
        <w:t xml:space="preserve"> </w:t>
      </w:r>
      <w:r>
        <w:t>from</w:t>
      </w:r>
      <w:r w:rsidR="004D7D64">
        <w:t xml:space="preserve"> </w:t>
      </w:r>
      <w:r>
        <w:t>offsetting</w:t>
      </w:r>
      <w:r w:rsidR="004D7D64">
        <w:t xml:space="preserve"> </w:t>
      </w:r>
      <w:r>
        <w:t>collections</w:t>
      </w:r>
      <w:r w:rsidR="004D7D64">
        <w:t xml:space="preserve"> </w:t>
      </w:r>
      <w:r>
        <w:t>into</w:t>
      </w:r>
      <w:r w:rsidR="004D7D64">
        <w:t xml:space="preserve"> </w:t>
      </w:r>
      <w:r>
        <w:t>the</w:t>
      </w:r>
      <w:r w:rsidR="004D7D64">
        <w:t xml:space="preserve"> </w:t>
      </w:r>
      <w:r>
        <w:t>FM</w:t>
      </w:r>
      <w:r w:rsidR="004D7D64">
        <w:t xml:space="preserve"> </w:t>
      </w:r>
      <w:r>
        <w:t>solution</w:t>
      </w:r>
      <w:r w:rsidR="004D7D64">
        <w:t xml:space="preserve"> </w:t>
      </w:r>
      <w:r>
        <w:t>(010.FFM.L1.02)</w:t>
      </w:r>
      <w:r w:rsidR="004D7D64">
        <w:t xml:space="preserve"> </w:t>
      </w:r>
      <w:r>
        <w:t>and</w:t>
      </w:r>
      <w:r w:rsidR="004D7D64">
        <w:t xml:space="preserve"> </w:t>
      </w:r>
      <w:r>
        <w:t>receives</w:t>
      </w:r>
      <w:r w:rsidR="004D7D64">
        <w:t xml:space="preserve"> </w:t>
      </w:r>
      <w:r>
        <w:t>and</w:t>
      </w:r>
      <w:r w:rsidR="004D7D64">
        <w:t xml:space="preserve"> </w:t>
      </w:r>
      <w:r>
        <w:t>reports</w:t>
      </w:r>
      <w:r w:rsidR="004D7D64">
        <w:t xml:space="preserve"> </w:t>
      </w:r>
      <w:r>
        <w:t>the</w:t>
      </w:r>
      <w:r w:rsidR="004D7D64">
        <w:t xml:space="preserve"> </w:t>
      </w:r>
      <w:r>
        <w:t>aggregated</w:t>
      </w:r>
      <w:r w:rsidR="004D7D64">
        <w:t xml:space="preserve"> </w:t>
      </w:r>
      <w:r>
        <w:t>receivables</w:t>
      </w:r>
      <w:r w:rsidR="004D7D64">
        <w:rPr>
          <w:spacing w:val="-2"/>
        </w:rPr>
        <w:t xml:space="preserve"> </w:t>
      </w:r>
      <w:r>
        <w:t>(050.FFM.L3.01).</w:t>
      </w:r>
    </w:p>
    <w:p w14:paraId="0567DBC9" w14:textId="68BCDFC8" w:rsidR="0055246D" w:rsidRDefault="00A732B7">
      <w:pPr>
        <w:pStyle w:val="BodyText"/>
        <w:spacing w:before="7"/>
        <w:rPr>
          <w:sz w:val="10"/>
        </w:rPr>
      </w:pPr>
      <w:r>
        <w:rPr>
          <w:noProof/>
          <w:color w:val="016699" w:themeColor="accent1"/>
        </w:rPr>
        <mc:AlternateContent>
          <mc:Choice Requires="wpg">
            <w:drawing>
              <wp:anchor distT="0" distB="0" distL="114300" distR="114300" simplePos="0" relativeHeight="251660288" behindDoc="0" locked="0" layoutInCell="1" allowOverlap="1" wp14:anchorId="0B8CED18" wp14:editId="5E44DC47">
                <wp:simplePos x="0" y="0"/>
                <wp:positionH relativeFrom="column">
                  <wp:posOffset>236855</wp:posOffset>
                </wp:positionH>
                <wp:positionV relativeFrom="paragraph">
                  <wp:posOffset>35560</wp:posOffset>
                </wp:positionV>
                <wp:extent cx="5939790" cy="1969135"/>
                <wp:effectExtent l="0" t="0" r="3810" b="31115"/>
                <wp:wrapTopAndBottom/>
                <wp:docPr id="154" name="Group 154"/>
                <wp:cNvGraphicFramePr/>
                <a:graphic xmlns:a="http://schemas.openxmlformats.org/drawingml/2006/main">
                  <a:graphicData uri="http://schemas.microsoft.com/office/word/2010/wordprocessingGroup">
                    <wpg:wgp>
                      <wpg:cNvGrpSpPr/>
                      <wpg:grpSpPr>
                        <a:xfrm>
                          <a:off x="0" y="0"/>
                          <a:ext cx="5939790" cy="1969135"/>
                          <a:chOff x="0" y="0"/>
                          <a:chExt cx="5939790" cy="1969135"/>
                        </a:xfrm>
                      </wpg:grpSpPr>
                      <wps:wsp>
                        <wps:cNvPr id="38" name="Rectangle 29"/>
                        <wps:cNvSpPr>
                          <a:spLocks noChangeArrowheads="1"/>
                        </wps:cNvSpPr>
                        <wps:spPr bwMode="auto">
                          <a:xfrm>
                            <a:off x="0" y="474452"/>
                            <a:ext cx="5939790" cy="1042670"/>
                          </a:xfrm>
                          <a:prstGeom prst="rect">
                            <a:avLst/>
                          </a:prstGeom>
                          <a:solidFill>
                            <a:srgbClr val="DADAD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0" name="Line 28"/>
                        <wps:cNvCnPr>
                          <a:cxnSpLocks noChangeShapeType="1"/>
                        </wps:cNvCnPr>
                        <wps:spPr bwMode="auto">
                          <a:xfrm>
                            <a:off x="1897811" y="931652"/>
                            <a:ext cx="2049145" cy="0"/>
                          </a:xfrm>
                          <a:prstGeom prst="line">
                            <a:avLst/>
                          </a:prstGeom>
                          <a:noFill/>
                          <a:ln w="16463">
                            <a:solidFill>
                              <a:srgbClr val="4472C4"/>
                            </a:solidFill>
                            <a:round/>
                            <a:headEnd/>
                            <a:tailEnd/>
                          </a:ln>
                          <a:extLst>
                            <a:ext uri="{909E8E84-426E-40DD-AFC4-6F175D3DCCD1}">
                              <a14:hiddenFill xmlns:a14="http://schemas.microsoft.com/office/drawing/2010/main">
                                <a:noFill/>
                              </a14:hiddenFill>
                            </a:ext>
                          </a:extLst>
                        </wps:spPr>
                        <wps:bodyPr/>
                      </wps:wsp>
                      <wps:wsp>
                        <wps:cNvPr id="42" name="Freeform 27"/>
                        <wps:cNvSpPr>
                          <a:spLocks/>
                        </wps:cNvSpPr>
                        <wps:spPr bwMode="auto">
                          <a:xfrm>
                            <a:off x="3942272" y="897147"/>
                            <a:ext cx="55245" cy="55245"/>
                          </a:xfrm>
                          <a:custGeom>
                            <a:avLst/>
                            <a:gdLst>
                              <a:gd name="T0" fmla="+- 0 7649 7649"/>
                              <a:gd name="T1" fmla="*/ T0 w 87"/>
                              <a:gd name="T2" fmla="+- 0 2353 2266"/>
                              <a:gd name="T3" fmla="*/ 2353 h 87"/>
                              <a:gd name="T4" fmla="+- 0 7649 7649"/>
                              <a:gd name="T5" fmla="*/ T4 w 87"/>
                              <a:gd name="T6" fmla="+- 0 2266 2266"/>
                              <a:gd name="T7" fmla="*/ 2266 h 87"/>
                              <a:gd name="T8" fmla="+- 0 7735 7649"/>
                              <a:gd name="T9" fmla="*/ T8 w 87"/>
                              <a:gd name="T10" fmla="+- 0 2310 2266"/>
                              <a:gd name="T11" fmla="*/ 2310 h 87"/>
                              <a:gd name="T12" fmla="+- 0 7649 7649"/>
                              <a:gd name="T13" fmla="*/ T12 w 87"/>
                              <a:gd name="T14" fmla="+- 0 2353 2266"/>
                              <a:gd name="T15" fmla="*/ 2353 h 87"/>
                            </a:gdLst>
                            <a:ahLst/>
                            <a:cxnLst>
                              <a:cxn ang="0">
                                <a:pos x="T1" y="T3"/>
                              </a:cxn>
                              <a:cxn ang="0">
                                <a:pos x="T5" y="T7"/>
                              </a:cxn>
                              <a:cxn ang="0">
                                <a:pos x="T9" y="T11"/>
                              </a:cxn>
                              <a:cxn ang="0">
                                <a:pos x="T13" y="T15"/>
                              </a:cxn>
                            </a:cxnLst>
                            <a:rect l="0" t="0" r="r" b="b"/>
                            <a:pathLst>
                              <a:path w="87" h="87">
                                <a:moveTo>
                                  <a:pt x="0" y="87"/>
                                </a:moveTo>
                                <a:lnTo>
                                  <a:pt x="0" y="0"/>
                                </a:lnTo>
                                <a:lnTo>
                                  <a:pt x="86" y="44"/>
                                </a:lnTo>
                                <a:lnTo>
                                  <a:pt x="0" y="87"/>
                                </a:lnTo>
                                <a:close/>
                              </a:path>
                            </a:pathLst>
                          </a:custGeom>
                          <a:solidFill>
                            <a:srgbClr val="4472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Line 26"/>
                        <wps:cNvCnPr>
                          <a:cxnSpLocks noChangeShapeType="1"/>
                        </wps:cNvCnPr>
                        <wps:spPr bwMode="auto">
                          <a:xfrm>
                            <a:off x="2976113" y="457200"/>
                            <a:ext cx="12065" cy="1511935"/>
                          </a:xfrm>
                          <a:prstGeom prst="line">
                            <a:avLst/>
                          </a:prstGeom>
                          <a:noFill/>
                          <a:ln w="5495">
                            <a:solidFill>
                              <a:srgbClr val="4472C4"/>
                            </a:solidFill>
                            <a:round/>
                            <a:headEnd/>
                            <a:tailEnd/>
                          </a:ln>
                          <a:extLst>
                            <a:ext uri="{909E8E84-426E-40DD-AFC4-6F175D3DCCD1}">
                              <a14:hiddenFill xmlns:a14="http://schemas.microsoft.com/office/drawing/2010/main">
                                <a:noFill/>
                              </a14:hiddenFill>
                            </a:ext>
                          </a:extLst>
                        </wps:spPr>
                        <wps:bodyPr/>
                      </wps:wsp>
                      <wps:wsp>
                        <wps:cNvPr id="46" name="Rectangle 25"/>
                        <wps:cNvSpPr>
                          <a:spLocks noChangeArrowheads="1"/>
                        </wps:cNvSpPr>
                        <wps:spPr bwMode="auto">
                          <a:xfrm>
                            <a:off x="8626" y="0"/>
                            <a:ext cx="2964180" cy="457200"/>
                          </a:xfrm>
                          <a:prstGeom prst="rect">
                            <a:avLst/>
                          </a:prstGeom>
                          <a:noFill/>
                          <a:ln w="21951">
                            <a:solidFill>
                              <a:srgbClr val="2F528F"/>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 name="Rectangle 24"/>
                        <wps:cNvSpPr>
                          <a:spLocks noChangeArrowheads="1"/>
                        </wps:cNvSpPr>
                        <wps:spPr bwMode="auto">
                          <a:xfrm>
                            <a:off x="2967487" y="0"/>
                            <a:ext cx="2964180" cy="457200"/>
                          </a:xfrm>
                          <a:prstGeom prst="rect">
                            <a:avLst/>
                          </a:prstGeom>
                          <a:noFill/>
                          <a:ln w="21951">
                            <a:solidFill>
                              <a:srgbClr val="2F528F"/>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 name="Text Box 23"/>
                        <wps:cNvSpPr txBox="1">
                          <a:spLocks noChangeArrowheads="1"/>
                        </wps:cNvSpPr>
                        <wps:spPr bwMode="auto">
                          <a:xfrm>
                            <a:off x="2518913" y="776377"/>
                            <a:ext cx="924560" cy="109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A1E92A" w14:textId="76D2BA42" w:rsidR="0055246D" w:rsidRDefault="00450242">
                              <w:pPr>
                                <w:spacing w:line="173" w:lineRule="exact"/>
                                <w:rPr>
                                  <w:rFonts w:ascii="Calibri"/>
                                  <w:sz w:val="17"/>
                                </w:rPr>
                              </w:pPr>
                              <w:bookmarkStart w:id="78" w:name="_bookmark34"/>
                              <w:bookmarkEnd w:id="78"/>
                              <w:r>
                                <w:rPr>
                                  <w:rFonts w:ascii="Calibri"/>
                                  <w:color w:val="0070C0"/>
                                  <w:sz w:val="17"/>
                                </w:rPr>
                                <w:t>Collection</w:t>
                              </w:r>
                              <w:r w:rsidR="004D7D64">
                                <w:rPr>
                                  <w:rFonts w:ascii="Calibri"/>
                                  <w:color w:val="0070C0"/>
                                  <w:sz w:val="17"/>
                                </w:rPr>
                                <w:t xml:space="preserve"> </w:t>
                              </w:r>
                              <w:r>
                                <w:rPr>
                                  <w:rFonts w:ascii="Calibri"/>
                                  <w:color w:val="0070C0"/>
                                  <w:sz w:val="17"/>
                                </w:rPr>
                                <w:t>Authority</w:t>
                              </w:r>
                            </w:p>
                          </w:txbxContent>
                        </wps:txbx>
                        <wps:bodyPr rot="0" vert="horz" wrap="square" lIns="0" tIns="0" rIns="0" bIns="0" anchor="t" anchorCtr="0" upright="1">
                          <a:noAutofit/>
                        </wps:bodyPr>
                      </wps:wsp>
                      <wps:wsp>
                        <wps:cNvPr id="52" name="Text Box 22"/>
                        <wps:cNvSpPr txBox="1">
                          <a:spLocks noChangeArrowheads="1"/>
                        </wps:cNvSpPr>
                        <wps:spPr bwMode="auto">
                          <a:xfrm>
                            <a:off x="69011" y="1570007"/>
                            <a:ext cx="1050925"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F0B211" w14:textId="7C983950" w:rsidR="0055246D" w:rsidRDefault="00450242">
                              <w:pPr>
                                <w:numPr>
                                  <w:ilvl w:val="0"/>
                                  <w:numId w:val="5"/>
                                </w:numPr>
                                <w:tabs>
                                  <w:tab w:val="left" w:pos="130"/>
                                </w:tabs>
                                <w:spacing w:line="180" w:lineRule="exact"/>
                                <w:rPr>
                                  <w:rFonts w:ascii="Calibri"/>
                                  <w:sz w:val="15"/>
                                </w:rPr>
                              </w:pPr>
                              <w:r>
                                <w:rPr>
                                  <w:rFonts w:ascii="Calibri"/>
                                  <w:w w:val="105"/>
                                  <w:sz w:val="15"/>
                                </w:rPr>
                                <w:t>Reimbursable</w:t>
                              </w:r>
                              <w:r w:rsidR="004D7D64">
                                <w:rPr>
                                  <w:rFonts w:ascii="Calibri"/>
                                  <w:spacing w:val="-11"/>
                                  <w:w w:val="105"/>
                                  <w:sz w:val="15"/>
                                </w:rPr>
                                <w:t xml:space="preserve"> </w:t>
                              </w:r>
                              <w:r>
                                <w:rPr>
                                  <w:rFonts w:ascii="Calibri"/>
                                  <w:w w:val="105"/>
                                  <w:sz w:val="15"/>
                                </w:rPr>
                                <w:t>Authority</w:t>
                              </w:r>
                            </w:p>
                          </w:txbxContent>
                        </wps:txbx>
                        <wps:bodyPr rot="0" vert="horz" wrap="square" lIns="0" tIns="0" rIns="0" bIns="0" anchor="t" anchorCtr="0" upright="1">
                          <a:noAutofit/>
                        </wps:bodyPr>
                      </wps:wsp>
                      <wps:wsp>
                        <wps:cNvPr id="53" name="Text Box 21"/>
                        <wps:cNvSpPr txBox="1">
                          <a:spLocks noChangeArrowheads="1"/>
                        </wps:cNvSpPr>
                        <wps:spPr bwMode="auto">
                          <a:xfrm>
                            <a:off x="3045125" y="1570007"/>
                            <a:ext cx="1062355"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2FBF90" w14:textId="6732B6ED" w:rsidR="0055246D" w:rsidRDefault="00450242">
                              <w:pPr>
                                <w:numPr>
                                  <w:ilvl w:val="0"/>
                                  <w:numId w:val="4"/>
                                </w:numPr>
                                <w:tabs>
                                  <w:tab w:val="left" w:pos="130"/>
                                </w:tabs>
                                <w:spacing w:line="181" w:lineRule="exact"/>
                                <w:rPr>
                                  <w:rFonts w:ascii="Calibri"/>
                                  <w:sz w:val="15"/>
                                </w:rPr>
                              </w:pPr>
                              <w:r>
                                <w:rPr>
                                  <w:rFonts w:ascii="Calibri"/>
                                  <w:w w:val="105"/>
                                  <w:sz w:val="15"/>
                                </w:rPr>
                                <w:t>Aggregated</w:t>
                              </w:r>
                              <w:r w:rsidR="004D7D64">
                                <w:rPr>
                                  <w:rFonts w:ascii="Calibri"/>
                                  <w:spacing w:val="2"/>
                                  <w:w w:val="105"/>
                                  <w:sz w:val="15"/>
                                </w:rPr>
                                <w:t xml:space="preserve"> </w:t>
                              </w:r>
                              <w:r>
                                <w:rPr>
                                  <w:rFonts w:ascii="Calibri"/>
                                  <w:w w:val="105"/>
                                  <w:sz w:val="15"/>
                                </w:rPr>
                                <w:t>Receivables</w:t>
                              </w:r>
                            </w:p>
                            <w:p w14:paraId="7DC2CB86" w14:textId="6D20DC71" w:rsidR="0055246D" w:rsidRDefault="00450242">
                              <w:pPr>
                                <w:numPr>
                                  <w:ilvl w:val="0"/>
                                  <w:numId w:val="4"/>
                                </w:numPr>
                                <w:tabs>
                                  <w:tab w:val="left" w:pos="130"/>
                                </w:tabs>
                                <w:spacing w:before="7"/>
                                <w:rPr>
                                  <w:rFonts w:ascii="Calibri"/>
                                  <w:sz w:val="15"/>
                                </w:rPr>
                              </w:pPr>
                              <w:r>
                                <w:rPr>
                                  <w:rFonts w:ascii="Calibri"/>
                                  <w:w w:val="105"/>
                                  <w:sz w:val="15"/>
                                </w:rPr>
                                <w:t>Custodial</w:t>
                              </w:r>
                              <w:r w:rsidR="004D7D64">
                                <w:rPr>
                                  <w:rFonts w:ascii="Calibri"/>
                                  <w:spacing w:val="-20"/>
                                  <w:w w:val="105"/>
                                  <w:sz w:val="15"/>
                                </w:rPr>
                                <w:t xml:space="preserve"> </w:t>
                              </w:r>
                              <w:r>
                                <w:rPr>
                                  <w:rFonts w:ascii="Calibri"/>
                                  <w:w w:val="105"/>
                                  <w:sz w:val="15"/>
                                </w:rPr>
                                <w:t>Revenues</w:t>
                              </w:r>
                            </w:p>
                            <w:p w14:paraId="0A24683B" w14:textId="77259259" w:rsidR="0055246D" w:rsidRDefault="00450242">
                              <w:pPr>
                                <w:numPr>
                                  <w:ilvl w:val="0"/>
                                  <w:numId w:val="4"/>
                                </w:numPr>
                                <w:tabs>
                                  <w:tab w:val="left" w:pos="130"/>
                                </w:tabs>
                                <w:spacing w:before="7" w:line="182" w:lineRule="exact"/>
                                <w:rPr>
                                  <w:rFonts w:ascii="Calibri"/>
                                  <w:sz w:val="15"/>
                                </w:rPr>
                              </w:pPr>
                              <w:r>
                                <w:rPr>
                                  <w:rFonts w:ascii="Calibri"/>
                                  <w:w w:val="105"/>
                                  <w:sz w:val="15"/>
                                </w:rPr>
                                <w:t>Unbilled</w:t>
                              </w:r>
                              <w:r w:rsidR="004D7D64">
                                <w:rPr>
                                  <w:rFonts w:ascii="Calibri"/>
                                  <w:spacing w:val="-12"/>
                                  <w:w w:val="105"/>
                                  <w:sz w:val="15"/>
                                </w:rPr>
                                <w:t xml:space="preserve"> </w:t>
                              </w:r>
                              <w:r>
                                <w:rPr>
                                  <w:rFonts w:ascii="Calibri"/>
                                  <w:w w:val="105"/>
                                  <w:sz w:val="15"/>
                                </w:rPr>
                                <w:t>Collections</w:t>
                              </w:r>
                            </w:p>
                          </w:txbxContent>
                        </wps:txbx>
                        <wps:bodyPr rot="0" vert="horz" wrap="square" lIns="0" tIns="0" rIns="0" bIns="0" anchor="t" anchorCtr="0" upright="1">
                          <a:noAutofit/>
                        </wps:bodyPr>
                      </wps:wsp>
                      <wps:wsp>
                        <wps:cNvPr id="54" name="Text Box 20"/>
                        <wps:cNvSpPr txBox="1">
                          <a:spLocks noChangeArrowheads="1"/>
                        </wps:cNvSpPr>
                        <wps:spPr bwMode="auto">
                          <a:xfrm>
                            <a:off x="983411" y="810883"/>
                            <a:ext cx="922655" cy="225425"/>
                          </a:xfrm>
                          <a:prstGeom prst="rect">
                            <a:avLst/>
                          </a:prstGeom>
                          <a:solidFill>
                            <a:srgbClr val="FFFFFF"/>
                          </a:solidFill>
                          <a:ln w="16464">
                            <a:solidFill>
                              <a:srgbClr val="4472C4"/>
                            </a:solidFill>
                            <a:miter lim="800000"/>
                            <a:headEnd/>
                            <a:tailEnd/>
                          </a:ln>
                        </wps:spPr>
                        <wps:txbx>
                          <w:txbxContent>
                            <w:p w14:paraId="30220C95" w14:textId="77777777" w:rsidR="0055246D" w:rsidRDefault="00450242">
                              <w:pPr>
                                <w:spacing w:before="37"/>
                                <w:ind w:left="96"/>
                                <w:rPr>
                                  <w:rFonts w:ascii="Calibri"/>
                                  <w:sz w:val="20"/>
                                </w:rPr>
                              </w:pPr>
                              <w:r>
                                <w:rPr>
                                  <w:rFonts w:ascii="Calibri"/>
                                  <w:color w:val="0070C0"/>
                                  <w:sz w:val="20"/>
                                </w:rPr>
                                <w:t>010.FFM.L1.02</w:t>
                              </w:r>
                            </w:p>
                          </w:txbxContent>
                        </wps:txbx>
                        <wps:bodyPr rot="0" vert="horz" wrap="square" lIns="0" tIns="0" rIns="0" bIns="0" anchor="t" anchorCtr="0" upright="1">
                          <a:noAutofit/>
                        </wps:bodyPr>
                      </wps:wsp>
                      <wps:wsp>
                        <wps:cNvPr id="56" name="Text Box 18"/>
                        <wps:cNvSpPr txBox="1">
                          <a:spLocks noChangeArrowheads="1"/>
                        </wps:cNvSpPr>
                        <wps:spPr bwMode="auto">
                          <a:xfrm>
                            <a:off x="25879" y="8626"/>
                            <a:ext cx="2943225"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36EBB" w14:textId="1008C440" w:rsidR="0055246D" w:rsidRDefault="00450242">
                              <w:pPr>
                                <w:ind w:left="943"/>
                                <w:rPr>
                                  <w:rFonts w:ascii="Calibri"/>
                                  <w:b/>
                                  <w:sz w:val="20"/>
                                </w:rPr>
                              </w:pPr>
                              <w:r>
                                <w:rPr>
                                  <w:rFonts w:ascii="Calibri"/>
                                  <w:b/>
                                  <w:color w:val="000066"/>
                                  <w:sz w:val="20"/>
                                </w:rPr>
                                <w:t>Budget</w:t>
                              </w:r>
                              <w:r w:rsidR="004D7D64">
                                <w:rPr>
                                  <w:rFonts w:ascii="Calibri"/>
                                  <w:b/>
                                  <w:color w:val="000066"/>
                                  <w:sz w:val="20"/>
                                </w:rPr>
                                <w:t xml:space="preserve"> </w:t>
                              </w:r>
                              <w:r>
                                <w:rPr>
                                  <w:rFonts w:ascii="Calibri"/>
                                  <w:b/>
                                  <w:color w:val="000066"/>
                                  <w:sz w:val="20"/>
                                </w:rPr>
                                <w:t>Formulation-to-Execution</w:t>
                              </w:r>
                            </w:p>
                          </w:txbxContent>
                        </wps:txbx>
                        <wps:bodyPr rot="0" vert="horz" wrap="square" lIns="0" tIns="91440" rIns="0" bIns="0" anchor="ctr" anchorCtr="0" upright="1">
                          <a:noAutofit/>
                        </wps:bodyPr>
                      </wps:wsp>
                      <wps:wsp>
                        <wps:cNvPr id="57" name="Text Box 17"/>
                        <wps:cNvSpPr txBox="1">
                          <a:spLocks noChangeArrowheads="1"/>
                        </wps:cNvSpPr>
                        <wps:spPr bwMode="auto">
                          <a:xfrm>
                            <a:off x="4002657" y="810883"/>
                            <a:ext cx="922655" cy="225425"/>
                          </a:xfrm>
                          <a:prstGeom prst="rect">
                            <a:avLst/>
                          </a:prstGeom>
                          <a:solidFill>
                            <a:srgbClr val="FFFFFF"/>
                          </a:solidFill>
                          <a:ln w="16464">
                            <a:solidFill>
                              <a:srgbClr val="4472C4"/>
                            </a:solidFill>
                            <a:miter lim="800000"/>
                            <a:headEnd/>
                            <a:tailEnd/>
                          </a:ln>
                        </wps:spPr>
                        <wps:txbx>
                          <w:txbxContent>
                            <w:p w14:paraId="0F59CECB" w14:textId="77777777" w:rsidR="0055246D" w:rsidRDefault="00450242">
                              <w:pPr>
                                <w:spacing w:before="37"/>
                                <w:ind w:left="92"/>
                                <w:rPr>
                                  <w:rFonts w:ascii="Calibri"/>
                                  <w:sz w:val="20"/>
                                </w:rPr>
                              </w:pPr>
                              <w:r>
                                <w:rPr>
                                  <w:rFonts w:ascii="Calibri"/>
                                  <w:color w:val="0070C0"/>
                                  <w:sz w:val="20"/>
                                </w:rPr>
                                <w:t>050.FFM.L3.01</w:t>
                              </w:r>
                            </w:p>
                          </w:txbxContent>
                        </wps:txbx>
                        <wps:bodyPr rot="0" vert="horz" wrap="square" lIns="0" tIns="0" rIns="0" bIns="0" anchor="t" anchorCtr="0" upright="1">
                          <a:noAutofit/>
                        </wps:bodyPr>
                      </wps:wsp>
                      <wps:wsp>
                        <wps:cNvPr id="153" name="Text Box 18"/>
                        <wps:cNvSpPr txBox="1">
                          <a:spLocks noChangeArrowheads="1"/>
                        </wps:cNvSpPr>
                        <wps:spPr bwMode="auto">
                          <a:xfrm>
                            <a:off x="2984740" y="17252"/>
                            <a:ext cx="2943225"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4BB5CA" w14:textId="35593836" w:rsidR="00BF636D" w:rsidRDefault="00BF636D" w:rsidP="00BF636D">
                              <w:pPr>
                                <w:jc w:val="center"/>
                                <w:rPr>
                                  <w:rFonts w:ascii="Calibri"/>
                                  <w:b/>
                                  <w:sz w:val="20"/>
                                </w:rPr>
                              </w:pPr>
                              <w:r>
                                <w:rPr>
                                  <w:rFonts w:ascii="Calibri"/>
                                  <w:b/>
                                  <w:color w:val="000066"/>
                                  <w:sz w:val="20"/>
                                </w:rPr>
                                <w:t>Bill to Collect</w:t>
                              </w:r>
                            </w:p>
                          </w:txbxContent>
                        </wps:txbx>
                        <wps:bodyPr rot="0" vert="horz" wrap="square" lIns="0" tIns="91440" rIns="0" bIns="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8CED18" id="Group 154" o:spid="_x0000_s1074" style="position:absolute;margin-left:18.65pt;margin-top:2.8pt;width:467.7pt;height:155.05pt;z-index:251660288;mso-position-horizontal-relative:text;mso-position-vertical-relative:text" coordsize="59397,196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">
                <v:rect id="Rectangle 29" o:spid="_x0000_s1075" style="position:absolute;top:4744;width:59397;height:104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" fillcolor="#dadada" stroked="f"/>
                <v:line id="Line 28" o:spid="_x0000_s1076" style="position:absolute;visibility:visible;mso-wrap-style:square" from="18978,9316" to="39469,93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" strokecolor="#4472c4" strokeweight=".45731mm"/>
                <v:shape id="Freeform 27" o:spid="_x0000_s1077" style="position:absolute;left:39422;top:8971;width:553;height:552;visibility:visible;mso-wrap-style:square;v-text-anchor:top" coordsize="8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" path="m,87l,,86,44,,87xe" fillcolor="#4472c4" stroked="f">
                  <v:path arrowok="t" o:connecttype="custom" o:connectlocs="0,1494155;0,1438910;54610,1466850;0,1494155" o:connectangles="0,0,0,0"/>
                </v:shape>
                <v:line id="Line 26" o:spid="_x0000_s1078" style="position:absolute;visibility:visible;mso-wrap-style:square" from="29761,4572" to="29881,196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" strokecolor="#4472c4" strokeweight=".15264mm"/>
                <v:rect id="Rectangle 25" o:spid="_x0000_s1079" style="position:absolute;left:86;width:29642;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" filled="f" strokecolor="#2f528f" strokeweight=".60975mm"/>
                <v:rect id="Rectangle 24" o:spid="_x0000_s1080" style="position:absolute;left:29674;width:29642;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" filled="f" strokecolor="#2f528f" strokeweight=".60975mm"/>
                <v:shape id="Text Box 23" o:spid="_x0000_s1081" type="#_x0000_t202" style="position:absolute;left:25189;top:7763;width:9245;height:10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" filled="f" stroked="f">
                  <v:textbox inset="0,0,0,0">
                    <w:txbxContent>
                      <w:p w14:paraId="38A1E92A" w14:textId="76D2BA42" w:rsidR="0055246D" w:rsidRDefault="00450242">
                        <w:pPr>
                          <w:spacing w:line="173" w:lineRule="exact"/>
                          <w:rPr>
                            <w:rFonts w:ascii="Calibri"/>
                            <w:sz w:val="17"/>
                          </w:rPr>
                        </w:pPr>
                        <w:bookmarkStart w:id="79" w:name="_bookmark34"/>
                        <w:bookmarkEnd w:id="79"/>
                        <w:r>
                          <w:rPr>
                            <w:rFonts w:ascii="Calibri"/>
                            <w:color w:val="0070C0"/>
                            <w:sz w:val="17"/>
                          </w:rPr>
                          <w:t>Collection</w:t>
                        </w:r>
                        <w:r w:rsidR="004D7D64">
                          <w:rPr>
                            <w:rFonts w:ascii="Calibri"/>
                            <w:color w:val="0070C0"/>
                            <w:sz w:val="17"/>
                          </w:rPr>
                          <w:t xml:space="preserve"> </w:t>
                        </w:r>
                        <w:r>
                          <w:rPr>
                            <w:rFonts w:ascii="Calibri"/>
                            <w:color w:val="0070C0"/>
                            <w:sz w:val="17"/>
                          </w:rPr>
                          <w:t>Authority</w:t>
                        </w:r>
                      </w:p>
                    </w:txbxContent>
                  </v:textbox>
                </v:shape>
                <v:shape id="Text Box 22" o:spid="_x0000_s1082" type="#_x0000_t202" style="position:absolute;left:690;top:15700;width:10509;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" filled="f" stroked="f">
                  <v:textbox inset="0,0,0,0">
                    <w:txbxContent>
                      <w:p w14:paraId="42F0B211" w14:textId="7C983950" w:rsidR="0055246D" w:rsidRDefault="00450242">
                        <w:pPr>
                          <w:numPr>
                            <w:ilvl w:val="0"/>
                            <w:numId w:val="5"/>
                          </w:numPr>
                          <w:tabs>
                            <w:tab w:val="left" w:pos="130"/>
                          </w:tabs>
                          <w:spacing w:line="180" w:lineRule="exact"/>
                          <w:rPr>
                            <w:rFonts w:ascii="Calibri"/>
                            <w:sz w:val="15"/>
                          </w:rPr>
                        </w:pPr>
                        <w:r>
                          <w:rPr>
                            <w:rFonts w:ascii="Calibri"/>
                            <w:w w:val="105"/>
                            <w:sz w:val="15"/>
                          </w:rPr>
                          <w:t>Reimbursable</w:t>
                        </w:r>
                        <w:r w:rsidR="004D7D64">
                          <w:rPr>
                            <w:rFonts w:ascii="Calibri"/>
                            <w:spacing w:val="-11"/>
                            <w:w w:val="105"/>
                            <w:sz w:val="15"/>
                          </w:rPr>
                          <w:t xml:space="preserve"> </w:t>
                        </w:r>
                        <w:r>
                          <w:rPr>
                            <w:rFonts w:ascii="Calibri"/>
                            <w:w w:val="105"/>
                            <w:sz w:val="15"/>
                          </w:rPr>
                          <w:t>Authority</w:t>
                        </w:r>
                      </w:p>
                    </w:txbxContent>
                  </v:textbox>
                </v:shape>
                <v:shape id="Text Box 21" o:spid="_x0000_s1083" type="#_x0000_t202" style="position:absolute;left:30451;top:15700;width:10623;height:35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" filled="f" stroked="f">
                  <v:textbox inset="0,0,0,0">
                    <w:txbxContent>
                      <w:p w14:paraId="382FBF90" w14:textId="6732B6ED" w:rsidR="0055246D" w:rsidRDefault="00450242">
                        <w:pPr>
                          <w:numPr>
                            <w:ilvl w:val="0"/>
                            <w:numId w:val="4"/>
                          </w:numPr>
                          <w:tabs>
                            <w:tab w:val="left" w:pos="130"/>
                          </w:tabs>
                          <w:spacing w:line="181" w:lineRule="exact"/>
                          <w:rPr>
                            <w:rFonts w:ascii="Calibri"/>
                            <w:sz w:val="15"/>
                          </w:rPr>
                        </w:pPr>
                        <w:r>
                          <w:rPr>
                            <w:rFonts w:ascii="Calibri"/>
                            <w:w w:val="105"/>
                            <w:sz w:val="15"/>
                          </w:rPr>
                          <w:t>Aggregated</w:t>
                        </w:r>
                        <w:r w:rsidR="004D7D64">
                          <w:rPr>
                            <w:rFonts w:ascii="Calibri"/>
                            <w:spacing w:val="2"/>
                            <w:w w:val="105"/>
                            <w:sz w:val="15"/>
                          </w:rPr>
                          <w:t xml:space="preserve"> </w:t>
                        </w:r>
                        <w:r>
                          <w:rPr>
                            <w:rFonts w:ascii="Calibri"/>
                            <w:w w:val="105"/>
                            <w:sz w:val="15"/>
                          </w:rPr>
                          <w:t>Receivables</w:t>
                        </w:r>
                      </w:p>
                      <w:p w14:paraId="7DC2CB86" w14:textId="6D20DC71" w:rsidR="0055246D" w:rsidRDefault="00450242">
                        <w:pPr>
                          <w:numPr>
                            <w:ilvl w:val="0"/>
                            <w:numId w:val="4"/>
                          </w:numPr>
                          <w:tabs>
                            <w:tab w:val="left" w:pos="130"/>
                          </w:tabs>
                          <w:spacing w:before="7"/>
                          <w:rPr>
                            <w:rFonts w:ascii="Calibri"/>
                            <w:sz w:val="15"/>
                          </w:rPr>
                        </w:pPr>
                        <w:r>
                          <w:rPr>
                            <w:rFonts w:ascii="Calibri"/>
                            <w:w w:val="105"/>
                            <w:sz w:val="15"/>
                          </w:rPr>
                          <w:t>Custodial</w:t>
                        </w:r>
                        <w:r w:rsidR="004D7D64">
                          <w:rPr>
                            <w:rFonts w:ascii="Calibri"/>
                            <w:spacing w:val="-20"/>
                            <w:w w:val="105"/>
                            <w:sz w:val="15"/>
                          </w:rPr>
                          <w:t xml:space="preserve"> </w:t>
                        </w:r>
                        <w:r>
                          <w:rPr>
                            <w:rFonts w:ascii="Calibri"/>
                            <w:w w:val="105"/>
                            <w:sz w:val="15"/>
                          </w:rPr>
                          <w:t>Revenues</w:t>
                        </w:r>
                      </w:p>
                      <w:p w14:paraId="0A24683B" w14:textId="77259259" w:rsidR="0055246D" w:rsidRDefault="00450242">
                        <w:pPr>
                          <w:numPr>
                            <w:ilvl w:val="0"/>
                            <w:numId w:val="4"/>
                          </w:numPr>
                          <w:tabs>
                            <w:tab w:val="left" w:pos="130"/>
                          </w:tabs>
                          <w:spacing w:before="7" w:line="182" w:lineRule="exact"/>
                          <w:rPr>
                            <w:rFonts w:ascii="Calibri"/>
                            <w:sz w:val="15"/>
                          </w:rPr>
                        </w:pPr>
                        <w:r>
                          <w:rPr>
                            <w:rFonts w:ascii="Calibri"/>
                            <w:w w:val="105"/>
                            <w:sz w:val="15"/>
                          </w:rPr>
                          <w:t>Unbilled</w:t>
                        </w:r>
                        <w:r w:rsidR="004D7D64">
                          <w:rPr>
                            <w:rFonts w:ascii="Calibri"/>
                            <w:spacing w:val="-12"/>
                            <w:w w:val="105"/>
                            <w:sz w:val="15"/>
                          </w:rPr>
                          <w:t xml:space="preserve"> </w:t>
                        </w:r>
                        <w:r>
                          <w:rPr>
                            <w:rFonts w:ascii="Calibri"/>
                            <w:w w:val="105"/>
                            <w:sz w:val="15"/>
                          </w:rPr>
                          <w:t>Collections</w:t>
                        </w:r>
                      </w:p>
                    </w:txbxContent>
                  </v:textbox>
                </v:shape>
                <v:shape id="Text Box 20" o:spid="_x0000_s1084" type="#_x0000_t202" style="position:absolute;left:9834;top:8108;width:9226;height:2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" strokecolor="#4472c4" strokeweight=".45733mm">
                  <v:textbox inset="0,0,0,0">
                    <w:txbxContent>
                      <w:p w14:paraId="30220C95" w14:textId="77777777" w:rsidR="0055246D" w:rsidRDefault="00450242">
                        <w:pPr>
                          <w:spacing w:before="37"/>
                          <w:ind w:left="96"/>
                          <w:rPr>
                            <w:rFonts w:ascii="Calibri"/>
                            <w:sz w:val="20"/>
                          </w:rPr>
                        </w:pPr>
                        <w:r>
                          <w:rPr>
                            <w:rFonts w:ascii="Calibri"/>
                            <w:color w:val="0070C0"/>
                            <w:sz w:val="20"/>
                          </w:rPr>
                          <w:t>010.FFM.L1.02</w:t>
                        </w:r>
                      </w:p>
                    </w:txbxContent>
                  </v:textbox>
                </v:shape>
                <v:shape id="Text Box 18" o:spid="_x0000_s1085" type="#_x0000_t202" style="position:absolute;left:258;top:86;width:29433;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" filled="f" stroked="f">
                  <v:textbox inset="0,7.2pt,0,0">
                    <w:txbxContent>
                      <w:p w14:paraId="22736EBB" w14:textId="1008C440" w:rsidR="0055246D" w:rsidRDefault="00450242">
                        <w:pPr>
                          <w:ind w:left="943"/>
                          <w:rPr>
                            <w:rFonts w:ascii="Calibri"/>
                            <w:b/>
                            <w:sz w:val="20"/>
                          </w:rPr>
                        </w:pPr>
                        <w:r>
                          <w:rPr>
                            <w:rFonts w:ascii="Calibri"/>
                            <w:b/>
                            <w:color w:val="000066"/>
                            <w:sz w:val="20"/>
                          </w:rPr>
                          <w:t>Budget</w:t>
                        </w:r>
                        <w:r w:rsidR="004D7D64">
                          <w:rPr>
                            <w:rFonts w:ascii="Calibri"/>
                            <w:b/>
                            <w:color w:val="000066"/>
                            <w:sz w:val="20"/>
                          </w:rPr>
                          <w:t xml:space="preserve"> </w:t>
                        </w:r>
                        <w:r>
                          <w:rPr>
                            <w:rFonts w:ascii="Calibri"/>
                            <w:b/>
                            <w:color w:val="000066"/>
                            <w:sz w:val="20"/>
                          </w:rPr>
                          <w:t>Formulation-to-Execution</w:t>
                        </w:r>
                      </w:p>
                    </w:txbxContent>
                  </v:textbox>
                </v:shape>
                <v:shape id="Text Box 17" o:spid="_x0000_s1086" type="#_x0000_t202" style="position:absolute;left:40026;top:8108;width:9227;height:2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" strokecolor="#4472c4" strokeweight=".45733mm">
                  <v:textbox inset="0,0,0,0">
                    <w:txbxContent>
                      <w:p w14:paraId="0F59CECB" w14:textId="77777777" w:rsidR="0055246D" w:rsidRDefault="00450242">
                        <w:pPr>
                          <w:spacing w:before="37"/>
                          <w:ind w:left="92"/>
                          <w:rPr>
                            <w:rFonts w:ascii="Calibri"/>
                            <w:sz w:val="20"/>
                          </w:rPr>
                        </w:pPr>
                        <w:r>
                          <w:rPr>
                            <w:rFonts w:ascii="Calibri"/>
                            <w:color w:val="0070C0"/>
                            <w:sz w:val="20"/>
                          </w:rPr>
                          <w:t>050.FFM.L3.01</w:t>
                        </w:r>
                      </w:p>
                    </w:txbxContent>
                  </v:textbox>
                </v:shape>
                <v:shape id="Text Box 18" o:spid="_x0000_s1087" type="#_x0000_t202" style="position:absolute;left:29847;top:172;width:29432;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" filled="f" stroked="f">
                  <v:textbox inset="0,7.2pt,0,0">
                    <w:txbxContent>
                      <w:p w14:paraId="524BB5CA" w14:textId="35593836" w:rsidR="00BF636D" w:rsidRDefault="00BF636D" w:rsidP="00BF636D">
                        <w:pPr>
                          <w:jc w:val="center"/>
                          <w:rPr>
                            <w:rFonts w:ascii="Calibri"/>
                            <w:b/>
                            <w:sz w:val="20"/>
                          </w:rPr>
                        </w:pPr>
                        <w:r>
                          <w:rPr>
                            <w:rFonts w:ascii="Calibri"/>
                            <w:b/>
                            <w:color w:val="000066"/>
                            <w:sz w:val="20"/>
                          </w:rPr>
                          <w:t>Bill to Collect</w:t>
                        </w:r>
                      </w:p>
                    </w:txbxContent>
                  </v:textbox>
                </v:shape>
                <w10:wrap type="topAndBottom"/>
              </v:group>
            </w:pict>
          </mc:Fallback>
        </mc:AlternateContent>
      </w:r>
    </w:p>
    <w:p w14:paraId="60CEC282" w14:textId="3464F4E6" w:rsidR="0055246D" w:rsidRDefault="00052100" w:rsidP="00052100">
      <w:pPr>
        <w:pStyle w:val="Caption"/>
        <w:rPr>
          <w:i/>
        </w:rPr>
      </w:pPr>
      <w:bookmarkStart w:id="80" w:name="_Toc99546443"/>
      <w:r>
        <w:t xml:space="preserve">Figure </w:t>
      </w:r>
      <w:r>
        <w:fldChar w:fldCharType="begin"/>
      </w:r>
      <w:r>
        <w:instrText>SEQ Figure \* ARABIC</w:instrText>
      </w:r>
      <w:r>
        <w:fldChar w:fldCharType="separate"/>
      </w:r>
      <w:r w:rsidR="007744A0">
        <w:rPr>
          <w:noProof/>
        </w:rPr>
        <w:t>26</w:t>
      </w:r>
      <w:r>
        <w:fldChar w:fldCharType="end"/>
      </w:r>
      <w:r w:rsidR="00450242">
        <w:t>:</w:t>
      </w:r>
      <w:r w:rsidR="004D7D64">
        <w:t xml:space="preserve"> </w:t>
      </w:r>
      <w:r w:rsidR="00450242">
        <w:t>22.</w:t>
      </w:r>
      <w:r w:rsidR="004D7D64">
        <w:t xml:space="preserve"> </w:t>
      </w:r>
      <w:r w:rsidR="00450242">
        <w:t>Aggregated</w:t>
      </w:r>
      <w:r w:rsidR="004D7D64">
        <w:t xml:space="preserve"> </w:t>
      </w:r>
      <w:r w:rsidR="00450242">
        <w:t>Receivables</w:t>
      </w:r>
      <w:r w:rsidR="004D7D64">
        <w:t xml:space="preserve"> </w:t>
      </w:r>
      <w:r w:rsidR="00450242">
        <w:t>for</w:t>
      </w:r>
      <w:r w:rsidR="004D7D64">
        <w:t xml:space="preserve"> </w:t>
      </w:r>
      <w:r w:rsidR="00450242">
        <w:t>Custodial</w:t>
      </w:r>
      <w:r w:rsidR="004D7D64">
        <w:t xml:space="preserve"> </w:t>
      </w:r>
      <w:r w:rsidR="00450242">
        <w:t>Revenues</w:t>
      </w:r>
      <w:r w:rsidR="004D7D64">
        <w:t xml:space="preserve"> </w:t>
      </w:r>
      <w:r w:rsidR="00450242">
        <w:t>Summary</w:t>
      </w:r>
      <w:bookmarkEnd w:id="80"/>
    </w:p>
    <w:p w14:paraId="74C0E507" w14:textId="3080AB9B" w:rsidR="0055246D" w:rsidRDefault="00450242">
      <w:pPr>
        <w:pStyle w:val="ListParagraph"/>
        <w:numPr>
          <w:ilvl w:val="0"/>
          <w:numId w:val="9"/>
        </w:numPr>
        <w:tabs>
          <w:tab w:val="left" w:pos="680"/>
        </w:tabs>
        <w:spacing w:before="90"/>
        <w:ind w:left="319" w:right="728" w:firstLine="0"/>
      </w:pPr>
      <w:r w:rsidRPr="001B065E">
        <w:rPr>
          <w:color w:val="016699" w:themeColor="accent1"/>
        </w:rPr>
        <w:t>Novation</w:t>
      </w:r>
      <w:r w:rsidR="004D7D64" w:rsidRPr="001B065E">
        <w:rPr>
          <w:color w:val="016699" w:themeColor="accent1"/>
        </w:rPr>
        <w:t xml:space="preserve"> </w:t>
      </w:r>
      <w:r w:rsidRPr="001B065E">
        <w:rPr>
          <w:color w:val="016699" w:themeColor="accent1"/>
        </w:rPr>
        <w:t>–</w:t>
      </w:r>
      <w:r w:rsidR="004D7D64" w:rsidRPr="001B065E">
        <w:rPr>
          <w:color w:val="016699" w:themeColor="accent1"/>
        </w:rPr>
        <w:t xml:space="preserve"> </w:t>
      </w:r>
      <w:r>
        <w:t>An</w:t>
      </w:r>
      <w:r w:rsidR="004D7D64">
        <w:t xml:space="preserve"> </w:t>
      </w:r>
      <w:r>
        <w:t>agency</w:t>
      </w:r>
      <w:r w:rsidR="004D7D64">
        <w:t xml:space="preserve"> </w:t>
      </w:r>
      <w:r>
        <w:t>is</w:t>
      </w:r>
      <w:r w:rsidR="004D7D64">
        <w:t xml:space="preserve"> </w:t>
      </w:r>
      <w:r>
        <w:t>managing</w:t>
      </w:r>
      <w:r w:rsidR="004D7D64">
        <w:t xml:space="preserve"> </w:t>
      </w:r>
      <w:r>
        <w:t>a</w:t>
      </w:r>
      <w:r w:rsidR="004D7D64">
        <w:t xml:space="preserve"> </w:t>
      </w:r>
      <w:r>
        <w:t>long-term</w:t>
      </w:r>
      <w:r w:rsidR="004D7D64">
        <w:t xml:space="preserve"> </w:t>
      </w:r>
      <w:r>
        <w:t>initiative</w:t>
      </w:r>
      <w:r w:rsidR="004D7D64">
        <w:t xml:space="preserve"> </w:t>
      </w:r>
      <w:r>
        <w:t>using</w:t>
      </w:r>
      <w:r w:rsidR="004D7D64">
        <w:t xml:space="preserve"> </w:t>
      </w:r>
      <w:r>
        <w:t>multiple</w:t>
      </w:r>
      <w:r w:rsidR="004D7D64">
        <w:t xml:space="preserve"> </w:t>
      </w:r>
      <w:r>
        <w:t>vendors</w:t>
      </w:r>
      <w:r w:rsidR="004D7D64">
        <w:t xml:space="preserve"> </w:t>
      </w:r>
      <w:r>
        <w:t>over</w:t>
      </w:r>
      <w:r w:rsidR="004D7D64">
        <w:t xml:space="preserve"> </w:t>
      </w:r>
      <w:r>
        <w:t>multiple</w:t>
      </w:r>
      <w:r w:rsidR="004D7D64">
        <w:t xml:space="preserve"> </w:t>
      </w:r>
      <w:r>
        <w:t>fiscal</w:t>
      </w:r>
      <w:r w:rsidR="004D7D64">
        <w:t xml:space="preserve"> </w:t>
      </w:r>
      <w:r>
        <w:t>years.</w:t>
      </w:r>
      <w:r w:rsidR="004D7D64">
        <w:t xml:space="preserve"> </w:t>
      </w:r>
      <w:r>
        <w:t>During</w:t>
      </w:r>
      <w:r w:rsidR="004D7D64">
        <w:t xml:space="preserve"> </w:t>
      </w:r>
      <w:r>
        <w:t>this</w:t>
      </w:r>
      <w:r w:rsidR="004D7D64">
        <w:t xml:space="preserve"> </w:t>
      </w:r>
      <w:r>
        <w:t>time,</w:t>
      </w:r>
      <w:r w:rsidR="004D7D64">
        <w:t xml:space="preserve"> </w:t>
      </w:r>
      <w:r>
        <w:t>one</w:t>
      </w:r>
      <w:r w:rsidR="004D7D64">
        <w:t xml:space="preserve"> </w:t>
      </w:r>
      <w:r>
        <w:t>vendor</w:t>
      </w:r>
      <w:r w:rsidR="004D7D64">
        <w:t xml:space="preserve"> </w:t>
      </w:r>
      <w:r>
        <w:t>is</w:t>
      </w:r>
      <w:r w:rsidR="004D7D64">
        <w:t xml:space="preserve"> </w:t>
      </w:r>
      <w:r>
        <w:t>acquired</w:t>
      </w:r>
      <w:r w:rsidR="004D7D64">
        <w:t xml:space="preserve"> </w:t>
      </w:r>
      <w:r>
        <w:t>in</w:t>
      </w:r>
      <w:r w:rsidR="004D7D64">
        <w:t xml:space="preserve"> </w:t>
      </w:r>
      <w:r>
        <w:t>full</w:t>
      </w:r>
      <w:r w:rsidR="004D7D64">
        <w:t xml:space="preserve"> </w:t>
      </w:r>
      <w:r>
        <w:t>by</w:t>
      </w:r>
      <w:r w:rsidR="004D7D64">
        <w:t xml:space="preserve"> </w:t>
      </w:r>
      <w:r>
        <w:t>another</w:t>
      </w:r>
      <w:r w:rsidR="004D7D64">
        <w:t xml:space="preserve"> </w:t>
      </w:r>
      <w:r>
        <w:t>entity.</w:t>
      </w:r>
      <w:r w:rsidR="004D7D64">
        <w:t xml:space="preserve"> </w:t>
      </w:r>
      <w:r>
        <w:t>In</w:t>
      </w:r>
      <w:r w:rsidR="004D7D64">
        <w:rPr>
          <w:spacing w:val="-24"/>
        </w:rPr>
        <w:t xml:space="preserve"> </w:t>
      </w:r>
      <w:r>
        <w:t>this</w:t>
      </w:r>
      <w:r w:rsidR="004D7D64">
        <w:t xml:space="preserve"> </w:t>
      </w:r>
      <w:r>
        <w:t>thread,</w:t>
      </w:r>
      <w:r w:rsidR="004D7D64">
        <w:t xml:space="preserve"> </w:t>
      </w:r>
      <w:r>
        <w:t>the</w:t>
      </w:r>
      <w:r w:rsidR="004D7D64">
        <w:t xml:space="preserve"> </w:t>
      </w:r>
      <w:r>
        <w:t>agency</w:t>
      </w:r>
      <w:r w:rsidR="004D7D64">
        <w:t xml:space="preserve"> </w:t>
      </w:r>
      <w:r>
        <w:t>records</w:t>
      </w:r>
      <w:r w:rsidR="004D7D64">
        <w:t xml:space="preserve"> </w:t>
      </w:r>
      <w:r>
        <w:t>its</w:t>
      </w:r>
      <w:r w:rsidR="004D7D64">
        <w:t xml:space="preserve"> </w:t>
      </w:r>
      <w:r>
        <w:t>budget</w:t>
      </w:r>
      <w:r w:rsidR="004D7D64">
        <w:t xml:space="preserve"> </w:t>
      </w:r>
      <w:r>
        <w:t>into</w:t>
      </w:r>
      <w:r w:rsidR="004D7D64">
        <w:t xml:space="preserve"> </w:t>
      </w:r>
      <w:r>
        <w:t>the</w:t>
      </w:r>
      <w:r w:rsidR="004D7D64">
        <w:t xml:space="preserve"> </w:t>
      </w:r>
      <w:r>
        <w:t>FM</w:t>
      </w:r>
      <w:r w:rsidR="004D7D64">
        <w:t xml:space="preserve"> </w:t>
      </w:r>
      <w:r>
        <w:t>solution</w:t>
      </w:r>
      <w:r w:rsidR="004D7D64">
        <w:t xml:space="preserve"> </w:t>
      </w:r>
      <w:r>
        <w:t>(010.FFM.L1.01),</w:t>
      </w:r>
      <w:r w:rsidR="004D7D64">
        <w:t xml:space="preserve"> </w:t>
      </w:r>
      <w:r>
        <w:t>begins</w:t>
      </w:r>
      <w:r w:rsidR="004D7D64">
        <w:t xml:space="preserve"> </w:t>
      </w:r>
      <w:r>
        <w:t>the</w:t>
      </w:r>
      <w:r w:rsidR="004D7D64">
        <w:t xml:space="preserve"> </w:t>
      </w:r>
      <w:r>
        <w:t>acquisition</w:t>
      </w:r>
      <w:r w:rsidR="004D7D64">
        <w:t xml:space="preserve"> </w:t>
      </w:r>
      <w:r>
        <w:t>process</w:t>
      </w:r>
      <w:r w:rsidR="004D7D64">
        <w:t xml:space="preserve"> </w:t>
      </w:r>
      <w:r>
        <w:t>using</w:t>
      </w:r>
      <w:r w:rsidR="004D7D64">
        <w:t xml:space="preserve"> </w:t>
      </w:r>
      <w:r>
        <w:t>multiple</w:t>
      </w:r>
      <w:r w:rsidR="004D7D64">
        <w:t xml:space="preserve"> </w:t>
      </w:r>
      <w:r>
        <w:t>funds</w:t>
      </w:r>
      <w:r w:rsidR="004D7D64">
        <w:t xml:space="preserve"> </w:t>
      </w:r>
      <w:r>
        <w:t>from</w:t>
      </w:r>
      <w:r w:rsidR="004D7D64">
        <w:t xml:space="preserve"> </w:t>
      </w:r>
      <w:r>
        <w:t>multiple</w:t>
      </w:r>
      <w:r w:rsidR="004D7D64">
        <w:t xml:space="preserve"> </w:t>
      </w:r>
      <w:r>
        <w:t>vendors,</w:t>
      </w:r>
      <w:r w:rsidR="004D7D64">
        <w:t xml:space="preserve"> </w:t>
      </w:r>
      <w:r>
        <w:t>(030.FFM.L2.01),</w:t>
      </w:r>
      <w:r w:rsidR="004D7D64">
        <w:t xml:space="preserve"> </w:t>
      </w:r>
      <w:r>
        <w:t>receives,</w:t>
      </w:r>
      <w:r w:rsidR="004D7D64">
        <w:t xml:space="preserve"> </w:t>
      </w:r>
      <w:r>
        <w:t>accepts</w:t>
      </w:r>
      <w:r w:rsidR="004D7D64">
        <w:t xml:space="preserve"> </w:t>
      </w:r>
      <w:r>
        <w:t>and</w:t>
      </w:r>
      <w:r w:rsidR="004D7D64">
        <w:t xml:space="preserve"> </w:t>
      </w:r>
      <w:r>
        <w:t>pays</w:t>
      </w:r>
      <w:r w:rsidR="004D7D64">
        <w:t xml:space="preserve"> </w:t>
      </w:r>
      <w:r>
        <w:t>for</w:t>
      </w:r>
      <w:r w:rsidR="004D7D64">
        <w:t xml:space="preserve"> </w:t>
      </w:r>
      <w:r>
        <w:t>some</w:t>
      </w:r>
      <w:r w:rsidR="004D7D64">
        <w:t xml:space="preserve"> </w:t>
      </w:r>
      <w:r>
        <w:t>of</w:t>
      </w:r>
      <w:r w:rsidR="004D7D64">
        <w:t xml:space="preserve"> </w:t>
      </w:r>
      <w:r>
        <w:t>the</w:t>
      </w:r>
      <w:r w:rsidR="004D7D64">
        <w:t xml:space="preserve"> </w:t>
      </w:r>
      <w:r>
        <w:t>assets</w:t>
      </w:r>
      <w:r w:rsidR="004D7D64">
        <w:t xml:space="preserve"> </w:t>
      </w:r>
      <w:r>
        <w:t>acquired</w:t>
      </w:r>
      <w:r w:rsidR="004D7D64">
        <w:t xml:space="preserve"> </w:t>
      </w:r>
      <w:r>
        <w:t>(040.FFM.L2.01),</w:t>
      </w:r>
      <w:r w:rsidR="004D7D64">
        <w:t xml:space="preserve"> </w:t>
      </w:r>
      <w:r>
        <w:t>and</w:t>
      </w:r>
      <w:r w:rsidR="004D7D64">
        <w:t xml:space="preserve"> </w:t>
      </w:r>
      <w:r>
        <w:t>then</w:t>
      </w:r>
      <w:r w:rsidR="004D7D64">
        <w:t xml:space="preserve"> </w:t>
      </w:r>
      <w:r>
        <w:t>processes</w:t>
      </w:r>
      <w:r w:rsidR="004D7D64">
        <w:t xml:space="preserve"> </w:t>
      </w:r>
      <w:r>
        <w:t>the</w:t>
      </w:r>
      <w:r w:rsidR="004D7D64">
        <w:t xml:space="preserve"> </w:t>
      </w:r>
      <w:r>
        <w:t>vendor</w:t>
      </w:r>
      <w:r w:rsidR="004D7D64">
        <w:t xml:space="preserve"> </w:t>
      </w:r>
      <w:r>
        <w:t>novation</w:t>
      </w:r>
      <w:r w:rsidR="004D7D64">
        <w:rPr>
          <w:spacing w:val="-2"/>
        </w:rPr>
        <w:t xml:space="preserve"> </w:t>
      </w:r>
      <w:r>
        <w:t>(040.FFM.L2.04).</w:t>
      </w:r>
    </w:p>
    <w:p w14:paraId="53D27ADE" w14:textId="77777777" w:rsidR="0055246D" w:rsidRDefault="00450242" w:rsidP="003B4E54">
      <w:pPr>
        <w:pStyle w:val="Anchor"/>
        <w:rPr>
          <w:sz w:val="11"/>
        </w:rPr>
      </w:pPr>
      <w:r>
        <w:rPr>
          <w:noProof/>
        </w:rPr>
        <w:drawing>
          <wp:inline distT="0" distB="0" distL="0" distR="0" wp14:anchorId="6E27707D" wp14:editId="2AF45045">
            <wp:extent cx="5700114" cy="2895980"/>
            <wp:effectExtent l="0" t="0" r="0" b="0"/>
            <wp:docPr id="45" name="image25.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5.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700114" cy="2895980"/>
                    </a:xfrm>
                    <a:prstGeom prst="rect">
                      <a:avLst/>
                    </a:prstGeom>
                  </pic:spPr>
                </pic:pic>
              </a:graphicData>
            </a:graphic>
          </wp:inline>
        </w:drawing>
      </w:r>
    </w:p>
    <w:p w14:paraId="4E62B64B" w14:textId="25AFB2C0" w:rsidR="00FA34C8" w:rsidRDefault="00052100" w:rsidP="00052100">
      <w:pPr>
        <w:pStyle w:val="Caption"/>
      </w:pPr>
      <w:bookmarkStart w:id="81" w:name="_bookmark35"/>
      <w:bookmarkStart w:id="82" w:name="_Toc99546444"/>
      <w:bookmarkEnd w:id="81"/>
      <w:r>
        <w:t xml:space="preserve">Figure </w:t>
      </w:r>
      <w:r>
        <w:fldChar w:fldCharType="begin"/>
      </w:r>
      <w:r>
        <w:instrText>SEQ Figure \* ARABIC</w:instrText>
      </w:r>
      <w:r>
        <w:fldChar w:fldCharType="separate"/>
      </w:r>
      <w:r w:rsidR="007744A0">
        <w:rPr>
          <w:noProof/>
        </w:rPr>
        <w:t>27</w:t>
      </w:r>
      <w:r>
        <w:fldChar w:fldCharType="end"/>
      </w:r>
      <w:r w:rsidR="00450242">
        <w:t>:</w:t>
      </w:r>
      <w:r w:rsidR="004D7D64">
        <w:t xml:space="preserve"> </w:t>
      </w:r>
      <w:r w:rsidR="00450242">
        <w:t>23.</w:t>
      </w:r>
      <w:r w:rsidR="004D7D64">
        <w:t xml:space="preserve"> </w:t>
      </w:r>
      <w:r w:rsidR="00450242">
        <w:t>Novation</w:t>
      </w:r>
      <w:r w:rsidR="004D7D64">
        <w:t xml:space="preserve"> </w:t>
      </w:r>
      <w:r w:rsidR="00450242">
        <w:t>Summary</w:t>
      </w:r>
      <w:bookmarkEnd w:id="82"/>
    </w:p>
    <w:p w14:paraId="6069428C" w14:textId="77777777" w:rsidR="00FA34C8" w:rsidRDefault="00FA34C8">
      <w:pPr>
        <w:rPr>
          <w:b/>
          <w:bCs/>
          <w:color w:val="404040" w:themeColor="text1" w:themeTint="BF"/>
          <w:sz w:val="20"/>
          <w:szCs w:val="20"/>
        </w:rPr>
      </w:pPr>
      <w:r>
        <w:br w:type="page"/>
      </w:r>
    </w:p>
    <w:p w14:paraId="0027CB9E" w14:textId="4895A3E1" w:rsidR="0055246D" w:rsidRDefault="00450242">
      <w:pPr>
        <w:pStyle w:val="ListParagraph"/>
        <w:numPr>
          <w:ilvl w:val="0"/>
          <w:numId w:val="9"/>
        </w:numPr>
        <w:tabs>
          <w:tab w:val="left" w:pos="680"/>
        </w:tabs>
        <w:spacing w:before="90"/>
        <w:ind w:right="584" w:firstLine="0"/>
      </w:pPr>
      <w:r w:rsidRPr="001B065E">
        <w:rPr>
          <w:color w:val="016699" w:themeColor="accent1"/>
        </w:rPr>
        <w:lastRenderedPageBreak/>
        <w:t>Construction</w:t>
      </w:r>
      <w:r w:rsidR="004D7D64" w:rsidRPr="001B065E">
        <w:rPr>
          <w:color w:val="016699" w:themeColor="accent1"/>
        </w:rPr>
        <w:t xml:space="preserve"> </w:t>
      </w:r>
      <w:r w:rsidRPr="001B065E">
        <w:rPr>
          <w:color w:val="016699" w:themeColor="accent1"/>
        </w:rPr>
        <w:t>on</w:t>
      </w:r>
      <w:r w:rsidR="004D7D64" w:rsidRPr="001B065E">
        <w:rPr>
          <w:color w:val="016699" w:themeColor="accent1"/>
        </w:rPr>
        <w:t xml:space="preserve"> </w:t>
      </w:r>
      <w:r w:rsidRPr="001B065E">
        <w:rPr>
          <w:color w:val="016699" w:themeColor="accent1"/>
        </w:rPr>
        <w:t>Real</w:t>
      </w:r>
      <w:r w:rsidR="004D7D64" w:rsidRPr="001B065E">
        <w:rPr>
          <w:color w:val="016699" w:themeColor="accent1"/>
        </w:rPr>
        <w:t xml:space="preserve"> </w:t>
      </w:r>
      <w:r w:rsidRPr="001B065E">
        <w:rPr>
          <w:color w:val="016699" w:themeColor="accent1"/>
        </w:rPr>
        <w:t>Property</w:t>
      </w:r>
      <w:r w:rsidR="004D7D64" w:rsidRPr="001B065E">
        <w:rPr>
          <w:color w:val="016699" w:themeColor="accent1"/>
        </w:rPr>
        <w:t xml:space="preserve"> </w:t>
      </w:r>
      <w:r w:rsidRPr="001B065E">
        <w:rPr>
          <w:color w:val="016699" w:themeColor="accent1"/>
        </w:rPr>
        <w:t>–</w:t>
      </w:r>
      <w:r w:rsidR="004D7D64" w:rsidRPr="001B065E">
        <w:rPr>
          <w:color w:val="016699" w:themeColor="accent1"/>
        </w:rPr>
        <w:t xml:space="preserve"> </w:t>
      </w:r>
      <w:r>
        <w:t>An</w:t>
      </w:r>
      <w:r w:rsidR="004D7D64">
        <w:t xml:space="preserve"> </w:t>
      </w:r>
      <w:r>
        <w:t>agency</w:t>
      </w:r>
      <w:r w:rsidR="004D7D64">
        <w:t xml:space="preserve"> </w:t>
      </w:r>
      <w:r>
        <w:t>is</w:t>
      </w:r>
      <w:r w:rsidR="004D7D64">
        <w:t xml:space="preserve"> </w:t>
      </w:r>
      <w:r>
        <w:t>managing</w:t>
      </w:r>
      <w:r w:rsidR="004D7D64">
        <w:t xml:space="preserve"> </w:t>
      </w:r>
      <w:r>
        <w:t>the</w:t>
      </w:r>
      <w:r w:rsidR="004D7D64">
        <w:t xml:space="preserve"> </w:t>
      </w:r>
      <w:r>
        <w:t>construction</w:t>
      </w:r>
      <w:r w:rsidR="004D7D64">
        <w:t xml:space="preserve"> </w:t>
      </w:r>
      <w:r>
        <w:t>of</w:t>
      </w:r>
      <w:r w:rsidR="004D7D64">
        <w:t xml:space="preserve"> </w:t>
      </w:r>
      <w:r>
        <w:t>a</w:t>
      </w:r>
      <w:r w:rsidR="004D7D64">
        <w:t xml:space="preserve"> </w:t>
      </w:r>
      <w:r>
        <w:t>new</w:t>
      </w:r>
      <w:r w:rsidR="004D7D64">
        <w:t xml:space="preserve"> </w:t>
      </w:r>
      <w:r>
        <w:t>building</w:t>
      </w:r>
      <w:r w:rsidR="004D7D64">
        <w:t xml:space="preserve"> </w:t>
      </w:r>
      <w:r>
        <w:t>on</w:t>
      </w:r>
      <w:r w:rsidR="004D7D64">
        <w:t xml:space="preserve"> </w:t>
      </w:r>
      <w:r>
        <w:t>heritage</w:t>
      </w:r>
      <w:r w:rsidR="004D7D64">
        <w:t xml:space="preserve"> </w:t>
      </w:r>
      <w:r>
        <w:t>land.</w:t>
      </w:r>
      <w:r w:rsidR="004D7D64">
        <w:t xml:space="preserve"> </w:t>
      </w:r>
      <w:r>
        <w:t>In</w:t>
      </w:r>
      <w:r w:rsidR="004D7D64">
        <w:t xml:space="preserve"> </w:t>
      </w:r>
      <w:r>
        <w:t>this</w:t>
      </w:r>
      <w:r w:rsidR="004D7D64">
        <w:t xml:space="preserve"> </w:t>
      </w:r>
      <w:r>
        <w:t>thread,</w:t>
      </w:r>
      <w:r w:rsidR="004D7D64">
        <w:t xml:space="preserve"> </w:t>
      </w:r>
      <w:r>
        <w:t>the</w:t>
      </w:r>
      <w:r w:rsidR="004D7D64">
        <w:t xml:space="preserve"> </w:t>
      </w:r>
      <w:r>
        <w:t>agency</w:t>
      </w:r>
      <w:r w:rsidR="004D7D64">
        <w:t xml:space="preserve"> </w:t>
      </w:r>
      <w:r>
        <w:t>records</w:t>
      </w:r>
      <w:r w:rsidR="004D7D64">
        <w:t xml:space="preserve"> </w:t>
      </w:r>
      <w:r>
        <w:t>its</w:t>
      </w:r>
      <w:r w:rsidR="004D7D64">
        <w:t xml:space="preserve"> </w:t>
      </w:r>
      <w:r>
        <w:t>budget</w:t>
      </w:r>
      <w:r w:rsidR="004D7D64">
        <w:t xml:space="preserve"> </w:t>
      </w:r>
      <w:r>
        <w:t>into</w:t>
      </w:r>
      <w:r w:rsidR="004D7D64">
        <w:t xml:space="preserve"> </w:t>
      </w:r>
      <w:r>
        <w:t>the</w:t>
      </w:r>
      <w:r w:rsidR="004D7D64">
        <w:t xml:space="preserve"> </w:t>
      </w:r>
      <w:r>
        <w:t>FM</w:t>
      </w:r>
      <w:r w:rsidR="004D7D64">
        <w:t xml:space="preserve"> </w:t>
      </w:r>
      <w:r>
        <w:t>solution</w:t>
      </w:r>
      <w:r w:rsidR="004D7D64">
        <w:t xml:space="preserve"> </w:t>
      </w:r>
      <w:r>
        <w:t>(010.FFM.L1.01),</w:t>
      </w:r>
      <w:r w:rsidR="004D7D64">
        <w:t xml:space="preserve"> </w:t>
      </w:r>
      <w:r>
        <w:t>begins</w:t>
      </w:r>
      <w:r w:rsidR="004D7D64">
        <w:t xml:space="preserve"> </w:t>
      </w:r>
      <w:r>
        <w:t>construction</w:t>
      </w:r>
      <w:r w:rsidR="004D7D64">
        <w:t xml:space="preserve"> </w:t>
      </w:r>
      <w:r>
        <w:t>on</w:t>
      </w:r>
      <w:r w:rsidR="004D7D64">
        <w:t xml:space="preserve"> </w:t>
      </w:r>
      <w:r>
        <w:t>the</w:t>
      </w:r>
      <w:r w:rsidR="004D7D64">
        <w:t xml:space="preserve"> </w:t>
      </w:r>
      <w:r>
        <w:t>land</w:t>
      </w:r>
      <w:r w:rsidR="004D7D64">
        <w:t xml:space="preserve"> </w:t>
      </w:r>
      <w:r>
        <w:t>(030.FFM.L2.01,</w:t>
      </w:r>
      <w:r w:rsidR="004D7D64">
        <w:t xml:space="preserve"> </w:t>
      </w:r>
      <w:r>
        <w:t>040.FFM.L2.01),</w:t>
      </w:r>
      <w:r w:rsidR="004D7D64">
        <w:t xml:space="preserve"> </w:t>
      </w:r>
      <w:r>
        <w:t>then</w:t>
      </w:r>
      <w:r w:rsidR="004D7D64">
        <w:t xml:space="preserve"> </w:t>
      </w:r>
      <w:r>
        <w:t>issues</w:t>
      </w:r>
      <w:r w:rsidR="004D7D64">
        <w:t xml:space="preserve"> </w:t>
      </w:r>
      <w:r>
        <w:t>a</w:t>
      </w:r>
      <w:r w:rsidR="004D7D64">
        <w:t xml:space="preserve"> </w:t>
      </w:r>
      <w:r>
        <w:t>stop</w:t>
      </w:r>
      <w:r w:rsidR="004D7D64">
        <w:t xml:space="preserve"> </w:t>
      </w:r>
      <w:r>
        <w:t>work</w:t>
      </w:r>
      <w:r w:rsidR="004D7D64">
        <w:t xml:space="preserve"> </w:t>
      </w:r>
      <w:r>
        <w:t>order</w:t>
      </w:r>
      <w:r w:rsidR="004D7D64">
        <w:t xml:space="preserve"> </w:t>
      </w:r>
      <w:r>
        <w:t>and</w:t>
      </w:r>
      <w:r w:rsidR="004D7D64">
        <w:t xml:space="preserve"> </w:t>
      </w:r>
      <w:r>
        <w:t>places</w:t>
      </w:r>
      <w:r w:rsidR="004D7D64">
        <w:t xml:space="preserve"> </w:t>
      </w:r>
      <w:r>
        <w:t>the</w:t>
      </w:r>
      <w:r w:rsidR="004D7D64">
        <w:t xml:space="preserve"> </w:t>
      </w:r>
      <w:r>
        <w:t>construction</w:t>
      </w:r>
      <w:r w:rsidR="004D7D64">
        <w:t xml:space="preserve"> </w:t>
      </w:r>
      <w:r>
        <w:t>in</w:t>
      </w:r>
      <w:r w:rsidR="004D7D64">
        <w:t xml:space="preserve"> </w:t>
      </w:r>
      <w:r>
        <w:t>abeyance</w:t>
      </w:r>
      <w:r w:rsidR="004D7D64">
        <w:t xml:space="preserve"> </w:t>
      </w:r>
      <w:r>
        <w:t>after</w:t>
      </w:r>
      <w:r w:rsidR="004D7D64">
        <w:t xml:space="preserve"> </w:t>
      </w:r>
      <w:r>
        <w:t>finding</w:t>
      </w:r>
      <w:r w:rsidR="004D7D64">
        <w:t xml:space="preserve"> </w:t>
      </w:r>
      <w:r>
        <w:t>hazardous</w:t>
      </w:r>
      <w:r w:rsidR="004D7D64">
        <w:t xml:space="preserve"> </w:t>
      </w:r>
      <w:r>
        <w:t>substances</w:t>
      </w:r>
      <w:r w:rsidR="004D7D64">
        <w:t xml:space="preserve"> </w:t>
      </w:r>
      <w:r>
        <w:t>on</w:t>
      </w:r>
      <w:r w:rsidR="004D7D64">
        <w:t xml:space="preserve"> </w:t>
      </w:r>
      <w:r>
        <w:t>the</w:t>
      </w:r>
      <w:r w:rsidR="004D7D64">
        <w:t xml:space="preserve"> </w:t>
      </w:r>
      <w:r>
        <w:t>property</w:t>
      </w:r>
      <w:r w:rsidR="004D7D64">
        <w:rPr>
          <w:spacing w:val="-5"/>
        </w:rPr>
        <w:t xml:space="preserve"> </w:t>
      </w:r>
      <w:r>
        <w:t>(020.FFM.L3.01).</w:t>
      </w:r>
    </w:p>
    <w:p w14:paraId="0F1363F6" w14:textId="77777777" w:rsidR="0055246D" w:rsidRDefault="00450242" w:rsidP="003B4E54">
      <w:pPr>
        <w:pStyle w:val="Anchor"/>
        <w:rPr>
          <w:sz w:val="10"/>
        </w:rPr>
      </w:pPr>
      <w:r>
        <w:rPr>
          <w:noProof/>
        </w:rPr>
        <w:drawing>
          <wp:inline distT="0" distB="0" distL="0" distR="0" wp14:anchorId="7840DB55" wp14:editId="79B82DB8">
            <wp:extent cx="5692043" cy="2493645"/>
            <wp:effectExtent l="0" t="0" r="0" b="0"/>
            <wp:docPr id="47" name="image26.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6.pn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692043" cy="2493645"/>
                    </a:xfrm>
                    <a:prstGeom prst="rect">
                      <a:avLst/>
                    </a:prstGeom>
                  </pic:spPr>
                </pic:pic>
              </a:graphicData>
            </a:graphic>
          </wp:inline>
        </w:drawing>
      </w:r>
    </w:p>
    <w:p w14:paraId="68462373" w14:textId="2A4BE92C" w:rsidR="0055246D" w:rsidRDefault="00052100" w:rsidP="00052100">
      <w:pPr>
        <w:pStyle w:val="Caption"/>
        <w:rPr>
          <w:i/>
        </w:rPr>
      </w:pPr>
      <w:bookmarkStart w:id="83" w:name="_bookmark36"/>
      <w:bookmarkStart w:id="84" w:name="_Toc99546445"/>
      <w:bookmarkEnd w:id="83"/>
      <w:r>
        <w:t xml:space="preserve">Figure </w:t>
      </w:r>
      <w:r>
        <w:fldChar w:fldCharType="begin"/>
      </w:r>
      <w:r>
        <w:instrText>SEQ Figure \* ARABIC</w:instrText>
      </w:r>
      <w:r>
        <w:fldChar w:fldCharType="separate"/>
      </w:r>
      <w:r w:rsidR="007744A0">
        <w:rPr>
          <w:noProof/>
        </w:rPr>
        <w:t>28</w:t>
      </w:r>
      <w:r>
        <w:fldChar w:fldCharType="end"/>
      </w:r>
      <w:r w:rsidR="00450242">
        <w:t>:</w:t>
      </w:r>
      <w:r w:rsidR="004D7D64">
        <w:t xml:space="preserve"> </w:t>
      </w:r>
      <w:r w:rsidR="00450242">
        <w:t>24.</w:t>
      </w:r>
      <w:r w:rsidR="004D7D64">
        <w:t xml:space="preserve"> </w:t>
      </w:r>
      <w:r w:rsidR="00450242">
        <w:t>Construction</w:t>
      </w:r>
      <w:r w:rsidR="004D7D64">
        <w:t xml:space="preserve"> </w:t>
      </w:r>
      <w:r w:rsidR="00450242">
        <w:t>on</w:t>
      </w:r>
      <w:r w:rsidR="004D7D64">
        <w:t xml:space="preserve"> </w:t>
      </w:r>
      <w:r w:rsidR="00450242">
        <w:t>Real</w:t>
      </w:r>
      <w:r w:rsidR="004D7D64">
        <w:t xml:space="preserve"> </w:t>
      </w:r>
      <w:r w:rsidR="00450242">
        <w:t>Property</w:t>
      </w:r>
      <w:r w:rsidR="004D7D64">
        <w:t xml:space="preserve"> </w:t>
      </w:r>
      <w:r w:rsidR="00450242">
        <w:t>Summary</w:t>
      </w:r>
      <w:bookmarkEnd w:id="84"/>
    </w:p>
    <w:p w14:paraId="0A1A3CBC" w14:textId="1239D464" w:rsidR="0055246D" w:rsidRDefault="00450242" w:rsidP="00C7181E">
      <w:pPr>
        <w:pStyle w:val="ListParagraph"/>
        <w:numPr>
          <w:ilvl w:val="0"/>
          <w:numId w:val="9"/>
        </w:numPr>
        <w:tabs>
          <w:tab w:val="left" w:pos="450"/>
          <w:tab w:val="left" w:pos="680"/>
        </w:tabs>
        <w:ind w:left="90" w:right="420" w:hanging="10"/>
      </w:pPr>
      <w:bookmarkStart w:id="85" w:name="_bookmark37"/>
      <w:bookmarkEnd w:id="85"/>
      <w:r w:rsidRPr="001B065E">
        <w:rPr>
          <w:color w:val="016699" w:themeColor="accent1"/>
        </w:rPr>
        <w:t>AR/AP</w:t>
      </w:r>
      <w:r w:rsidR="004D7D64" w:rsidRPr="001B065E">
        <w:rPr>
          <w:color w:val="016699" w:themeColor="accent1"/>
        </w:rPr>
        <w:t xml:space="preserve"> </w:t>
      </w:r>
      <w:r w:rsidRPr="001B065E">
        <w:rPr>
          <w:color w:val="016699" w:themeColor="accent1"/>
        </w:rPr>
        <w:t>Netting</w:t>
      </w:r>
      <w:r w:rsidR="004D7D64" w:rsidRPr="001B065E">
        <w:rPr>
          <w:color w:val="016699" w:themeColor="accent1"/>
        </w:rPr>
        <w:t xml:space="preserve"> </w:t>
      </w:r>
      <w:r w:rsidRPr="001B065E">
        <w:rPr>
          <w:rFonts w:ascii="Cambria Math" w:hAnsi="Cambria Math"/>
          <w:color w:val="016699" w:themeColor="accent1"/>
        </w:rPr>
        <w:t>⎯</w:t>
      </w:r>
      <w:r w:rsidR="004D7D64" w:rsidRPr="001B065E">
        <w:rPr>
          <w:rFonts w:ascii="Cambria Math" w:hAnsi="Cambria Math"/>
          <w:color w:val="016699" w:themeColor="accent1"/>
        </w:rPr>
        <w:t xml:space="preserve"> </w:t>
      </w:r>
      <w:r>
        <w:t>An</w:t>
      </w:r>
      <w:r w:rsidR="004D7D64">
        <w:t xml:space="preserve"> </w:t>
      </w:r>
      <w:r>
        <w:t>agency</w:t>
      </w:r>
      <w:r w:rsidR="004D7D64">
        <w:t xml:space="preserve"> </w:t>
      </w:r>
      <w:r>
        <w:t>receives</w:t>
      </w:r>
      <w:r w:rsidR="004D7D64">
        <w:t xml:space="preserve"> </w:t>
      </w:r>
      <w:r>
        <w:t>an</w:t>
      </w:r>
      <w:r w:rsidR="004D7D64">
        <w:t xml:space="preserve"> </w:t>
      </w:r>
      <w:r>
        <w:t>overpayment</w:t>
      </w:r>
      <w:r w:rsidR="004D7D64">
        <w:t xml:space="preserve"> </w:t>
      </w:r>
      <w:r>
        <w:t>for</w:t>
      </w:r>
      <w:r w:rsidR="004D7D64">
        <w:t xml:space="preserve"> </w:t>
      </w:r>
      <w:r>
        <w:t>ongoing</w:t>
      </w:r>
      <w:r w:rsidR="004D7D64">
        <w:t xml:space="preserve"> </w:t>
      </w:r>
      <w:r>
        <w:t>activities</w:t>
      </w:r>
      <w:r w:rsidR="004D7D64">
        <w:t xml:space="preserve"> </w:t>
      </w:r>
      <w:r>
        <w:t>that</w:t>
      </w:r>
      <w:r w:rsidR="004D7D64">
        <w:t xml:space="preserve"> </w:t>
      </w:r>
      <w:r>
        <w:t>are</w:t>
      </w:r>
      <w:r w:rsidR="004D7D64">
        <w:t xml:space="preserve"> </w:t>
      </w:r>
      <w:r>
        <w:t>periodically</w:t>
      </w:r>
      <w:r w:rsidR="004D7D64">
        <w:t xml:space="preserve"> </w:t>
      </w:r>
      <w:r>
        <w:t>billed</w:t>
      </w:r>
      <w:r w:rsidR="004D7D64">
        <w:t xml:space="preserve"> </w:t>
      </w:r>
      <w:r>
        <w:t>to</w:t>
      </w:r>
      <w:r w:rsidR="004D7D64">
        <w:t xml:space="preserve"> </w:t>
      </w:r>
      <w:r>
        <w:t>a</w:t>
      </w:r>
      <w:r w:rsidR="004D7D64">
        <w:t xml:space="preserve"> </w:t>
      </w:r>
      <w:r>
        <w:t>Private</w:t>
      </w:r>
      <w:r w:rsidR="004D7D64">
        <w:t xml:space="preserve"> </w:t>
      </w:r>
      <w:r>
        <w:t>Sector</w:t>
      </w:r>
      <w:r w:rsidR="004D7D64">
        <w:t xml:space="preserve"> </w:t>
      </w:r>
      <w:r>
        <w:t>Entity</w:t>
      </w:r>
      <w:r w:rsidR="004D7D64">
        <w:t xml:space="preserve"> </w:t>
      </w:r>
      <w:r>
        <w:t>(PSE).</w:t>
      </w:r>
      <w:r w:rsidR="004D7D64">
        <w:t xml:space="preserve"> </w:t>
      </w:r>
      <w:r>
        <w:rPr>
          <w:spacing w:val="-3"/>
        </w:rPr>
        <w:t>In</w:t>
      </w:r>
      <w:r w:rsidR="004D7D64">
        <w:rPr>
          <w:spacing w:val="-3"/>
        </w:rPr>
        <w:t xml:space="preserve"> </w:t>
      </w:r>
      <w:r>
        <w:t>this</w:t>
      </w:r>
      <w:r w:rsidR="004D7D64">
        <w:t xml:space="preserve"> </w:t>
      </w:r>
      <w:r>
        <w:t>thread,</w:t>
      </w:r>
      <w:r w:rsidR="004D7D64">
        <w:t xml:space="preserve"> </w:t>
      </w:r>
      <w:r>
        <w:t>the</w:t>
      </w:r>
      <w:r w:rsidR="004D7D64">
        <w:t xml:space="preserve"> </w:t>
      </w:r>
      <w:r>
        <w:t>agency</w:t>
      </w:r>
      <w:r w:rsidR="004D7D64">
        <w:t xml:space="preserve"> </w:t>
      </w:r>
      <w:r>
        <w:t>records</w:t>
      </w:r>
      <w:r w:rsidR="004D7D64">
        <w:t xml:space="preserve"> </w:t>
      </w:r>
      <w:r>
        <w:t>its</w:t>
      </w:r>
      <w:r w:rsidR="004D7D64">
        <w:t xml:space="preserve"> </w:t>
      </w:r>
      <w:r>
        <w:t>budget</w:t>
      </w:r>
      <w:r w:rsidR="004D7D64">
        <w:t xml:space="preserve"> </w:t>
      </w:r>
      <w:r>
        <w:t>into</w:t>
      </w:r>
      <w:r w:rsidR="004D7D64">
        <w:t xml:space="preserve"> </w:t>
      </w:r>
      <w:r>
        <w:t>the</w:t>
      </w:r>
      <w:r w:rsidR="004D7D64">
        <w:t xml:space="preserve"> </w:t>
      </w:r>
      <w:r>
        <w:t>FM</w:t>
      </w:r>
      <w:r w:rsidR="004D7D64">
        <w:t xml:space="preserve"> </w:t>
      </w:r>
      <w:r>
        <w:t>solution</w:t>
      </w:r>
      <w:r w:rsidR="004D7D64">
        <w:t xml:space="preserve"> </w:t>
      </w:r>
      <w:r>
        <w:t>(010.FFM.L1.01),</w:t>
      </w:r>
      <w:r w:rsidR="004D7D64">
        <w:t xml:space="preserve"> </w:t>
      </w:r>
      <w:r>
        <w:t>bills</w:t>
      </w:r>
      <w:r w:rsidR="004D7D64">
        <w:t xml:space="preserve"> </w:t>
      </w:r>
      <w:r>
        <w:t>and</w:t>
      </w:r>
      <w:r w:rsidR="004D7D64">
        <w:t xml:space="preserve"> </w:t>
      </w:r>
      <w:r>
        <w:t>receives</w:t>
      </w:r>
      <w:r w:rsidR="004D7D64">
        <w:t xml:space="preserve"> </w:t>
      </w:r>
      <w:r>
        <w:t>an</w:t>
      </w:r>
      <w:r w:rsidR="004D7D64">
        <w:t xml:space="preserve"> </w:t>
      </w:r>
      <w:r>
        <w:t>overpayment</w:t>
      </w:r>
      <w:r w:rsidR="004D7D64">
        <w:t xml:space="preserve"> </w:t>
      </w:r>
      <w:r>
        <w:t>from</w:t>
      </w:r>
      <w:r w:rsidR="004D7D64">
        <w:t xml:space="preserve"> </w:t>
      </w:r>
      <w:r>
        <w:t>the</w:t>
      </w:r>
      <w:r w:rsidR="004D7D64">
        <w:t xml:space="preserve"> </w:t>
      </w:r>
      <w:r>
        <w:t>PSE,</w:t>
      </w:r>
      <w:r w:rsidR="004D7D64">
        <w:t xml:space="preserve"> </w:t>
      </w:r>
      <w:r>
        <w:t>creates</w:t>
      </w:r>
      <w:r w:rsidR="004D7D64">
        <w:t xml:space="preserve"> </w:t>
      </w:r>
      <w:r>
        <w:t>and</w:t>
      </w:r>
      <w:r w:rsidR="004D7D64">
        <w:t xml:space="preserve"> </w:t>
      </w:r>
      <w:r>
        <w:t>holds</w:t>
      </w:r>
      <w:r w:rsidR="004D7D64">
        <w:t xml:space="preserve"> </w:t>
      </w:r>
      <w:r>
        <w:t>a</w:t>
      </w:r>
      <w:r w:rsidR="004D7D64">
        <w:t xml:space="preserve"> </w:t>
      </w:r>
      <w:r>
        <w:t>payable</w:t>
      </w:r>
      <w:r w:rsidR="004D7D64">
        <w:t xml:space="preserve"> </w:t>
      </w:r>
      <w:r>
        <w:t>reflecting</w:t>
      </w:r>
      <w:r w:rsidR="004D7D64">
        <w:t xml:space="preserve"> </w:t>
      </w:r>
      <w:r>
        <w:t>a</w:t>
      </w:r>
      <w:r w:rsidR="004D7D64">
        <w:t xml:space="preserve"> </w:t>
      </w:r>
      <w:r>
        <w:t>refund</w:t>
      </w:r>
      <w:r w:rsidR="004D7D64">
        <w:t xml:space="preserve"> </w:t>
      </w:r>
      <w:r>
        <w:t>due</w:t>
      </w:r>
      <w:r w:rsidR="004D7D64">
        <w:t xml:space="preserve"> </w:t>
      </w:r>
      <w:r>
        <w:t>to</w:t>
      </w:r>
      <w:r w:rsidR="004D7D64">
        <w:t xml:space="preserve"> </w:t>
      </w:r>
      <w:r>
        <w:t>the</w:t>
      </w:r>
      <w:r w:rsidR="004D7D64">
        <w:t xml:space="preserve"> </w:t>
      </w:r>
      <w:r>
        <w:t>PSE,</w:t>
      </w:r>
      <w:r w:rsidR="004D7D64">
        <w:t xml:space="preserve"> </w:t>
      </w:r>
      <w:r>
        <w:t>then</w:t>
      </w:r>
      <w:r w:rsidR="004D7D64">
        <w:t xml:space="preserve"> </w:t>
      </w:r>
      <w:r>
        <w:t>the</w:t>
      </w:r>
      <w:r w:rsidR="004D7D64">
        <w:t xml:space="preserve"> </w:t>
      </w:r>
      <w:r>
        <w:t>subsequent</w:t>
      </w:r>
      <w:r w:rsidR="004D7D64">
        <w:t xml:space="preserve"> </w:t>
      </w:r>
      <w:r>
        <w:t>bill</w:t>
      </w:r>
      <w:r w:rsidR="004D7D64">
        <w:t xml:space="preserve"> </w:t>
      </w:r>
      <w:r>
        <w:t>is</w:t>
      </w:r>
      <w:r w:rsidR="004D7D64">
        <w:t xml:space="preserve"> </w:t>
      </w:r>
      <w:r>
        <w:t>reduced</w:t>
      </w:r>
      <w:r w:rsidR="004D7D64">
        <w:t xml:space="preserve"> </w:t>
      </w:r>
      <w:r>
        <w:t>by</w:t>
      </w:r>
      <w:r w:rsidR="004D7D64">
        <w:t xml:space="preserve"> </w:t>
      </w:r>
      <w:r>
        <w:t>the</w:t>
      </w:r>
      <w:r w:rsidR="004D7D64">
        <w:t xml:space="preserve"> </w:t>
      </w:r>
      <w:r>
        <w:t>payable</w:t>
      </w:r>
      <w:r w:rsidR="004D7D64">
        <w:t xml:space="preserve"> </w:t>
      </w:r>
      <w:r>
        <w:t>to</w:t>
      </w:r>
      <w:r w:rsidR="004D7D64">
        <w:t xml:space="preserve"> </w:t>
      </w:r>
      <w:r>
        <w:t>cover</w:t>
      </w:r>
      <w:r w:rsidR="004D7D64">
        <w:t xml:space="preserve"> </w:t>
      </w:r>
      <w:r>
        <w:t>the</w:t>
      </w:r>
      <w:r w:rsidR="004D7D64">
        <w:t xml:space="preserve"> </w:t>
      </w:r>
      <w:r>
        <w:t>overpayment</w:t>
      </w:r>
      <w:r w:rsidR="004D7D64">
        <w:t xml:space="preserve"> </w:t>
      </w:r>
      <w:r>
        <w:t>and</w:t>
      </w:r>
      <w:r w:rsidR="004D7D64">
        <w:t xml:space="preserve"> </w:t>
      </w:r>
      <w:r>
        <w:t>a</w:t>
      </w:r>
      <w:r w:rsidR="004D7D64">
        <w:t xml:space="preserve"> </w:t>
      </w:r>
      <w:r>
        <w:t>revised</w:t>
      </w:r>
      <w:r w:rsidR="004D7D64">
        <w:t xml:space="preserve"> </w:t>
      </w:r>
      <w:r>
        <w:t>bill</w:t>
      </w:r>
      <w:r w:rsidR="004D7D64">
        <w:t xml:space="preserve"> </w:t>
      </w:r>
      <w:r>
        <w:t>is</w:t>
      </w:r>
      <w:r w:rsidR="004D7D64">
        <w:t xml:space="preserve"> </w:t>
      </w:r>
      <w:r>
        <w:t>prepared</w:t>
      </w:r>
      <w:r w:rsidR="004D7D64">
        <w:t xml:space="preserve"> </w:t>
      </w:r>
      <w:r>
        <w:t>and</w:t>
      </w:r>
      <w:r w:rsidR="004D7D64">
        <w:t xml:space="preserve"> </w:t>
      </w:r>
      <w:r>
        <w:t>sent</w:t>
      </w:r>
      <w:r w:rsidR="004D7D64">
        <w:t xml:space="preserve"> </w:t>
      </w:r>
      <w:r>
        <w:t>by</w:t>
      </w:r>
      <w:r w:rsidR="004D7D64">
        <w:t xml:space="preserve"> </w:t>
      </w:r>
      <w:r>
        <w:t>the</w:t>
      </w:r>
      <w:r w:rsidR="004D7D64">
        <w:t xml:space="preserve"> </w:t>
      </w:r>
      <w:r>
        <w:t>Finance</w:t>
      </w:r>
      <w:r w:rsidR="004D7D64">
        <w:t xml:space="preserve"> </w:t>
      </w:r>
      <w:r>
        <w:t>Office</w:t>
      </w:r>
      <w:r w:rsidR="004D7D64">
        <w:t xml:space="preserve"> </w:t>
      </w:r>
      <w:r>
        <w:t>(050.FFM.L2.01).</w:t>
      </w:r>
    </w:p>
    <w:p w14:paraId="54072E65" w14:textId="6E567BD4" w:rsidR="0055246D" w:rsidRDefault="00A027E9">
      <w:pPr>
        <w:pStyle w:val="BodyText"/>
        <w:spacing w:before="7"/>
        <w:rPr>
          <w:sz w:val="10"/>
        </w:rPr>
      </w:pPr>
      <w:r>
        <w:rPr>
          <w:noProof/>
        </w:rPr>
        <mc:AlternateContent>
          <mc:Choice Requires="wps">
            <w:drawing>
              <wp:anchor distT="0" distB="0" distL="114300" distR="114300" simplePos="0" relativeHeight="251632657" behindDoc="0" locked="0" layoutInCell="1" allowOverlap="1" wp14:anchorId="06D95653" wp14:editId="29BEF710">
                <wp:simplePos x="0" y="0"/>
                <wp:positionH relativeFrom="column">
                  <wp:posOffset>203835</wp:posOffset>
                </wp:positionH>
                <wp:positionV relativeFrom="paragraph">
                  <wp:posOffset>1813560</wp:posOffset>
                </wp:positionV>
                <wp:extent cx="5944870" cy="635"/>
                <wp:effectExtent l="0" t="0" r="0" b="0"/>
                <wp:wrapTopAndBottom/>
                <wp:docPr id="149" name="Text Box 149"/>
                <wp:cNvGraphicFramePr/>
                <a:graphic xmlns:a="http://schemas.openxmlformats.org/drawingml/2006/main">
                  <a:graphicData uri="http://schemas.microsoft.com/office/word/2010/wordprocessingShape">
                    <wps:wsp>
                      <wps:cNvSpPr txBox="1"/>
                      <wps:spPr>
                        <a:xfrm>
                          <a:off x="0" y="0"/>
                          <a:ext cx="5944870" cy="635"/>
                        </a:xfrm>
                        <a:prstGeom prst="rect">
                          <a:avLst/>
                        </a:prstGeom>
                        <a:solidFill>
                          <a:prstClr val="white"/>
                        </a:solidFill>
                        <a:ln>
                          <a:noFill/>
                        </a:ln>
                      </wps:spPr>
                      <wps:txbx>
                        <w:txbxContent>
                          <w:p w14:paraId="56B2F91B" w14:textId="741574B2" w:rsidR="00A027E9" w:rsidRPr="00892F7F" w:rsidRDefault="00A027E9" w:rsidP="00DF78A2">
                            <w:pPr>
                              <w:pStyle w:val="Caption"/>
                              <w:rPr>
                                <w:noProof/>
                              </w:rPr>
                            </w:pPr>
                            <w:bookmarkStart w:id="86" w:name="_Toc99546446"/>
                            <w:r>
                              <w:t xml:space="preserve">Figure </w:t>
                            </w:r>
                            <w:fldSimple w:instr=" SEQ Figure \* ARABIC ">
                              <w:r w:rsidR="007744A0">
                                <w:rPr>
                                  <w:noProof/>
                                </w:rPr>
                                <w:t>29</w:t>
                              </w:r>
                            </w:fldSimple>
                            <w:r>
                              <w:t>. 26. AR/AP Netting Summary</w:t>
                            </w:r>
                            <w:bookmarkEnd w:id="8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6D95653" id="Text Box 149" o:spid="_x0000_s1088" type="#_x0000_t202" style="position:absolute;margin-left:16.05pt;margin-top:142.8pt;width:468.1pt;height:.05pt;z-index:25163265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" stroked="f">
                <v:textbox style="mso-fit-shape-to-text:t" inset="0,0,0,0">
                  <w:txbxContent>
                    <w:p w14:paraId="56B2F91B" w14:textId="741574B2" w:rsidR="00A027E9" w:rsidRPr="00892F7F" w:rsidRDefault="00A027E9" w:rsidP="00DF78A2">
                      <w:pPr>
                        <w:pStyle w:val="Caption"/>
                        <w:rPr>
                          <w:noProof/>
                        </w:rPr>
                      </w:pPr>
                      <w:bookmarkStart w:id="87" w:name="_Toc99546446"/>
                      <w:r>
                        <w:t xml:space="preserve">Figure </w:t>
                      </w:r>
                      <w:fldSimple w:instr=" SEQ Figure \* ARABIC ">
                        <w:r w:rsidR="007744A0">
                          <w:rPr>
                            <w:noProof/>
                          </w:rPr>
                          <w:t>29</w:t>
                        </w:r>
                      </w:fldSimple>
                      <w:r>
                        <w:t>. 26. AR/AP Netting Summary</w:t>
                      </w:r>
                      <w:bookmarkEnd w:id="87"/>
                    </w:p>
                  </w:txbxContent>
                </v:textbox>
                <w10:wrap type="topAndBottom"/>
              </v:shape>
            </w:pict>
          </mc:Fallback>
        </mc:AlternateContent>
      </w:r>
      <w:r w:rsidR="006628B8">
        <w:rPr>
          <w:noProof/>
        </w:rPr>
        <mc:AlternateContent>
          <mc:Choice Requires="wpg">
            <w:drawing>
              <wp:anchor distT="0" distB="0" distL="0" distR="0" simplePos="0" relativeHeight="251632654" behindDoc="1" locked="0" layoutInCell="1" allowOverlap="1" wp14:anchorId="526A1436" wp14:editId="07EC38F4">
                <wp:simplePos x="0" y="0"/>
                <wp:positionH relativeFrom="page">
                  <wp:posOffset>915035</wp:posOffset>
                </wp:positionH>
                <wp:positionV relativeFrom="paragraph">
                  <wp:posOffset>102870</wp:posOffset>
                </wp:positionV>
                <wp:extent cx="5944870" cy="1653540"/>
                <wp:effectExtent l="0" t="0" r="0" b="22860"/>
                <wp:wrapTopAndBottom/>
                <wp:docPr id="8"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4870" cy="1653540"/>
                          <a:chOff x="1441" y="162"/>
                          <a:chExt cx="9362" cy="2604"/>
                        </a:xfrm>
                      </wpg:grpSpPr>
                      <wps:wsp>
                        <wps:cNvPr id="10" name="Rectangle 15"/>
                        <wps:cNvSpPr>
                          <a:spLocks noChangeArrowheads="1"/>
                        </wps:cNvSpPr>
                        <wps:spPr bwMode="auto">
                          <a:xfrm>
                            <a:off x="1441" y="948"/>
                            <a:ext cx="9354" cy="864"/>
                          </a:xfrm>
                          <a:prstGeom prst="rect">
                            <a:avLst/>
                          </a:prstGeom>
                          <a:solidFill>
                            <a:srgbClr val="DADAD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 name="Line 14"/>
                        <wps:cNvCnPr>
                          <a:cxnSpLocks noChangeShapeType="1"/>
                        </wps:cNvCnPr>
                        <wps:spPr bwMode="auto">
                          <a:xfrm>
                            <a:off x="4281" y="1410"/>
                            <a:ext cx="3405" cy="0"/>
                          </a:xfrm>
                          <a:prstGeom prst="line">
                            <a:avLst/>
                          </a:prstGeom>
                          <a:noFill/>
                          <a:ln w="16457">
                            <a:solidFill>
                              <a:srgbClr val="4472C4"/>
                            </a:solidFill>
                            <a:round/>
                            <a:headEnd/>
                            <a:tailEnd/>
                          </a:ln>
                          <a:extLst>
                            <a:ext uri="{909E8E84-426E-40DD-AFC4-6F175D3DCCD1}">
                              <a14:hiddenFill xmlns:a14="http://schemas.microsoft.com/office/drawing/2010/main">
                                <a:noFill/>
                              </a14:hiddenFill>
                            </a:ext>
                          </a:extLst>
                        </wps:spPr>
                        <wps:bodyPr/>
                      </wps:wsp>
                      <wps:wsp>
                        <wps:cNvPr id="14" name="Freeform 13"/>
                        <wps:cNvSpPr>
                          <a:spLocks/>
                        </wps:cNvSpPr>
                        <wps:spPr bwMode="auto">
                          <a:xfrm>
                            <a:off x="7671" y="1350"/>
                            <a:ext cx="87" cy="87"/>
                          </a:xfrm>
                          <a:custGeom>
                            <a:avLst/>
                            <a:gdLst>
                              <a:gd name="T0" fmla="+- 0 7671 7671"/>
                              <a:gd name="T1" fmla="*/ T0 w 87"/>
                              <a:gd name="T2" fmla="+- 0 1350 1350"/>
                              <a:gd name="T3" fmla="*/ 1350 h 87"/>
                              <a:gd name="T4" fmla="+- 0 7672 7671"/>
                              <a:gd name="T5" fmla="*/ T4 w 87"/>
                              <a:gd name="T6" fmla="+- 0 1437 1350"/>
                              <a:gd name="T7" fmla="*/ 1437 h 87"/>
                              <a:gd name="T8" fmla="+- 0 7758 7671"/>
                              <a:gd name="T9" fmla="*/ T8 w 87"/>
                              <a:gd name="T10" fmla="+- 0 1393 1350"/>
                              <a:gd name="T11" fmla="*/ 1393 h 87"/>
                              <a:gd name="T12" fmla="+- 0 7671 7671"/>
                              <a:gd name="T13" fmla="*/ T12 w 87"/>
                              <a:gd name="T14" fmla="+- 0 1350 1350"/>
                              <a:gd name="T15" fmla="*/ 1350 h 87"/>
                            </a:gdLst>
                            <a:ahLst/>
                            <a:cxnLst>
                              <a:cxn ang="0">
                                <a:pos x="T1" y="T3"/>
                              </a:cxn>
                              <a:cxn ang="0">
                                <a:pos x="T5" y="T7"/>
                              </a:cxn>
                              <a:cxn ang="0">
                                <a:pos x="T9" y="T11"/>
                              </a:cxn>
                              <a:cxn ang="0">
                                <a:pos x="T13" y="T15"/>
                              </a:cxn>
                            </a:cxnLst>
                            <a:rect l="0" t="0" r="r" b="b"/>
                            <a:pathLst>
                              <a:path w="87" h="87">
                                <a:moveTo>
                                  <a:pt x="0" y="0"/>
                                </a:moveTo>
                                <a:lnTo>
                                  <a:pt x="1" y="87"/>
                                </a:lnTo>
                                <a:lnTo>
                                  <a:pt x="87" y="43"/>
                                </a:lnTo>
                                <a:lnTo>
                                  <a:pt x="0" y="0"/>
                                </a:lnTo>
                                <a:close/>
                              </a:path>
                            </a:pathLst>
                          </a:custGeom>
                          <a:solidFill>
                            <a:srgbClr val="4472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Line 12"/>
                        <wps:cNvCnPr>
                          <a:cxnSpLocks noChangeShapeType="1"/>
                        </wps:cNvCnPr>
                        <wps:spPr bwMode="auto">
                          <a:xfrm>
                            <a:off x="6122" y="918"/>
                            <a:ext cx="10" cy="1843"/>
                          </a:xfrm>
                          <a:prstGeom prst="line">
                            <a:avLst/>
                          </a:prstGeom>
                          <a:noFill/>
                          <a:ln w="5495">
                            <a:solidFill>
                              <a:srgbClr val="4472C4"/>
                            </a:solidFill>
                            <a:round/>
                            <a:headEnd/>
                            <a:tailEnd/>
                          </a:ln>
                          <a:extLst>
                            <a:ext uri="{909E8E84-426E-40DD-AFC4-6F175D3DCCD1}">
                              <a14:hiddenFill xmlns:a14="http://schemas.microsoft.com/office/drawing/2010/main">
                                <a:noFill/>
                              </a14:hiddenFill>
                            </a:ext>
                          </a:extLst>
                        </wps:spPr>
                        <wps:bodyPr/>
                      </wps:wsp>
                      <wps:wsp>
                        <wps:cNvPr id="18" name="Rectangle 11"/>
                        <wps:cNvSpPr>
                          <a:spLocks noChangeArrowheads="1"/>
                        </wps:cNvSpPr>
                        <wps:spPr bwMode="auto">
                          <a:xfrm>
                            <a:off x="1458" y="179"/>
                            <a:ext cx="4668" cy="735"/>
                          </a:xfrm>
                          <a:prstGeom prst="rect">
                            <a:avLst/>
                          </a:prstGeom>
                          <a:noFill/>
                          <a:ln w="21943">
                            <a:solidFill>
                              <a:srgbClr val="2F528F"/>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 name="Rectangle 10"/>
                        <wps:cNvSpPr>
                          <a:spLocks noChangeArrowheads="1"/>
                        </wps:cNvSpPr>
                        <wps:spPr bwMode="auto">
                          <a:xfrm>
                            <a:off x="6117" y="179"/>
                            <a:ext cx="4668" cy="735"/>
                          </a:xfrm>
                          <a:prstGeom prst="rect">
                            <a:avLst/>
                          </a:prstGeom>
                          <a:noFill/>
                          <a:ln w="21943">
                            <a:solidFill>
                              <a:srgbClr val="2F528F"/>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 name="Text Box 9"/>
                        <wps:cNvSpPr txBox="1">
                          <a:spLocks noChangeArrowheads="1"/>
                        </wps:cNvSpPr>
                        <wps:spPr bwMode="auto">
                          <a:xfrm>
                            <a:off x="5851" y="1192"/>
                            <a:ext cx="608" cy="1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DF39E8" w14:textId="77777777" w:rsidR="0055246D" w:rsidRDefault="00450242">
                              <w:pPr>
                                <w:spacing w:line="173" w:lineRule="exact"/>
                                <w:rPr>
                                  <w:rFonts w:ascii="Calibri"/>
                                  <w:sz w:val="17"/>
                                </w:rPr>
                              </w:pPr>
                              <w:r>
                                <w:rPr>
                                  <w:rFonts w:ascii="Calibri"/>
                                  <w:color w:val="0070C0"/>
                                  <w:sz w:val="17"/>
                                </w:rPr>
                                <w:t>Funding</w:t>
                              </w:r>
                            </w:p>
                          </w:txbxContent>
                        </wps:txbx>
                        <wps:bodyPr rot="0" vert="horz" wrap="square" lIns="0" tIns="0" rIns="0" bIns="0" anchor="t" anchorCtr="0" upright="1">
                          <a:noAutofit/>
                        </wps:bodyPr>
                      </wps:wsp>
                      <wps:wsp>
                        <wps:cNvPr id="24" name="Text Box 8"/>
                        <wps:cNvSpPr txBox="1">
                          <a:spLocks noChangeArrowheads="1"/>
                        </wps:cNvSpPr>
                        <wps:spPr bwMode="auto">
                          <a:xfrm>
                            <a:off x="1543" y="1867"/>
                            <a:ext cx="3948" cy="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61855" w14:textId="37932CC2" w:rsidR="0055246D" w:rsidRDefault="00450242">
                              <w:pPr>
                                <w:numPr>
                                  <w:ilvl w:val="0"/>
                                  <w:numId w:val="2"/>
                                </w:numPr>
                                <w:tabs>
                                  <w:tab w:val="left" w:pos="130"/>
                                </w:tabs>
                                <w:spacing w:line="249" w:lineRule="auto"/>
                                <w:ind w:right="18"/>
                                <w:rPr>
                                  <w:rFonts w:ascii="Calibri"/>
                                  <w:sz w:val="15"/>
                                </w:rPr>
                              </w:pPr>
                              <w:r>
                                <w:rPr>
                                  <w:rFonts w:ascii="Calibri"/>
                                  <w:spacing w:val="-3"/>
                                  <w:w w:val="105"/>
                                  <w:sz w:val="15"/>
                                </w:rPr>
                                <w:t>Funds</w:t>
                              </w:r>
                              <w:r w:rsidR="004D7D64">
                                <w:rPr>
                                  <w:rFonts w:ascii="Calibri"/>
                                  <w:spacing w:val="-3"/>
                                  <w:w w:val="105"/>
                                  <w:sz w:val="15"/>
                                </w:rPr>
                                <w:t xml:space="preserve"> </w:t>
                              </w:r>
                              <w:r>
                                <w:rPr>
                                  <w:rFonts w:ascii="Calibri"/>
                                  <w:w w:val="105"/>
                                  <w:sz w:val="15"/>
                                </w:rPr>
                                <w:t>Control</w:t>
                              </w:r>
                              <w:r w:rsidR="004D7D64">
                                <w:rPr>
                                  <w:rFonts w:ascii="Calibri"/>
                                  <w:w w:val="105"/>
                                  <w:sz w:val="15"/>
                                </w:rPr>
                                <w:t xml:space="preserve"> </w:t>
                              </w:r>
                              <w:r>
                                <w:rPr>
                                  <w:rFonts w:ascii="Calibri"/>
                                  <w:w w:val="105"/>
                                  <w:sz w:val="15"/>
                                </w:rPr>
                                <w:t>at</w:t>
                              </w:r>
                              <w:r w:rsidR="004D7D64">
                                <w:rPr>
                                  <w:rFonts w:ascii="Calibri"/>
                                  <w:w w:val="105"/>
                                  <w:sz w:val="15"/>
                                </w:rPr>
                                <w:t xml:space="preserve"> </w:t>
                              </w:r>
                              <w:r>
                                <w:rPr>
                                  <w:rFonts w:ascii="Calibri"/>
                                  <w:w w:val="105"/>
                                  <w:sz w:val="15"/>
                                </w:rPr>
                                <w:t>Appropriation,</w:t>
                              </w:r>
                              <w:r w:rsidR="004D7D64">
                                <w:rPr>
                                  <w:rFonts w:ascii="Calibri"/>
                                  <w:w w:val="105"/>
                                  <w:sz w:val="15"/>
                                </w:rPr>
                                <w:t xml:space="preserve"> </w:t>
                              </w:r>
                              <w:r>
                                <w:rPr>
                                  <w:rFonts w:ascii="Calibri"/>
                                  <w:w w:val="105"/>
                                  <w:sz w:val="15"/>
                                </w:rPr>
                                <w:t>Apportionment,</w:t>
                              </w:r>
                              <w:r w:rsidR="004D7D64">
                                <w:rPr>
                                  <w:rFonts w:ascii="Calibri"/>
                                  <w:w w:val="105"/>
                                  <w:sz w:val="15"/>
                                </w:rPr>
                                <w:t xml:space="preserve"> </w:t>
                              </w:r>
                              <w:r>
                                <w:rPr>
                                  <w:rFonts w:ascii="Calibri"/>
                                  <w:w w:val="105"/>
                                  <w:sz w:val="15"/>
                                </w:rPr>
                                <w:t>Allotment,</w:t>
                              </w:r>
                              <w:r w:rsidR="004D7D64">
                                <w:rPr>
                                  <w:rFonts w:ascii="Calibri"/>
                                  <w:w w:val="105"/>
                                  <w:sz w:val="15"/>
                                </w:rPr>
                                <w:t xml:space="preserve"> </w:t>
                              </w:r>
                              <w:r>
                                <w:rPr>
                                  <w:rFonts w:ascii="Calibri"/>
                                  <w:w w:val="105"/>
                                  <w:sz w:val="15"/>
                                </w:rPr>
                                <w:t>Allocation,</w:t>
                              </w:r>
                              <w:r w:rsidR="004D7D64">
                                <w:rPr>
                                  <w:rFonts w:ascii="Calibri"/>
                                  <w:w w:val="105"/>
                                  <w:sz w:val="15"/>
                                </w:rPr>
                                <w:t xml:space="preserve"> </w:t>
                              </w:r>
                              <w:r>
                                <w:rPr>
                                  <w:rFonts w:ascii="Calibri"/>
                                  <w:w w:val="105"/>
                                  <w:sz w:val="15"/>
                                </w:rPr>
                                <w:t>Suballocation</w:t>
                              </w:r>
                              <w:r w:rsidR="004D7D64">
                                <w:rPr>
                                  <w:rFonts w:ascii="Calibri"/>
                                  <w:w w:val="105"/>
                                  <w:sz w:val="15"/>
                                </w:rPr>
                                <w:t xml:space="preserve"> </w:t>
                              </w:r>
                              <w:r>
                                <w:rPr>
                                  <w:rFonts w:ascii="Calibri"/>
                                  <w:w w:val="105"/>
                                  <w:sz w:val="15"/>
                                </w:rPr>
                                <w:t>1,</w:t>
                              </w:r>
                              <w:r w:rsidR="004D7D64">
                                <w:rPr>
                                  <w:rFonts w:ascii="Calibri"/>
                                  <w:w w:val="105"/>
                                  <w:sz w:val="15"/>
                                </w:rPr>
                                <w:t xml:space="preserve"> </w:t>
                              </w:r>
                              <w:r>
                                <w:rPr>
                                  <w:rFonts w:ascii="Calibri"/>
                                  <w:w w:val="105"/>
                                  <w:sz w:val="15"/>
                                </w:rPr>
                                <w:t>and</w:t>
                              </w:r>
                              <w:r w:rsidR="004D7D64">
                                <w:rPr>
                                  <w:rFonts w:ascii="Calibri"/>
                                  <w:w w:val="105"/>
                                  <w:sz w:val="15"/>
                                </w:rPr>
                                <w:t xml:space="preserve"> </w:t>
                              </w:r>
                              <w:r>
                                <w:rPr>
                                  <w:rFonts w:ascii="Calibri"/>
                                  <w:w w:val="105"/>
                                  <w:sz w:val="15"/>
                                </w:rPr>
                                <w:t>Suballocation</w:t>
                              </w:r>
                              <w:r w:rsidR="004D7D64">
                                <w:rPr>
                                  <w:rFonts w:ascii="Calibri"/>
                                  <w:w w:val="105"/>
                                  <w:sz w:val="15"/>
                                </w:rPr>
                                <w:t xml:space="preserve"> </w:t>
                              </w:r>
                              <w:r>
                                <w:rPr>
                                  <w:rFonts w:ascii="Calibri"/>
                                  <w:w w:val="105"/>
                                  <w:sz w:val="15"/>
                                </w:rPr>
                                <w:t>2</w:t>
                              </w:r>
                              <w:r w:rsidR="004D7D64">
                                <w:rPr>
                                  <w:rFonts w:ascii="Calibri"/>
                                  <w:spacing w:val="3"/>
                                  <w:w w:val="105"/>
                                  <w:sz w:val="15"/>
                                </w:rPr>
                                <w:t xml:space="preserve"> </w:t>
                              </w:r>
                              <w:r>
                                <w:rPr>
                                  <w:rFonts w:ascii="Calibri"/>
                                  <w:w w:val="105"/>
                                  <w:sz w:val="15"/>
                                </w:rPr>
                                <w:t>Levels</w:t>
                              </w:r>
                            </w:p>
                            <w:p w14:paraId="4ABC31AF" w14:textId="44BB2D8D" w:rsidR="0055246D" w:rsidRDefault="00450242">
                              <w:pPr>
                                <w:numPr>
                                  <w:ilvl w:val="0"/>
                                  <w:numId w:val="2"/>
                                </w:numPr>
                                <w:tabs>
                                  <w:tab w:val="left" w:pos="130"/>
                                </w:tabs>
                                <w:spacing w:line="182" w:lineRule="exact"/>
                                <w:rPr>
                                  <w:rFonts w:ascii="Calibri"/>
                                  <w:sz w:val="15"/>
                                </w:rPr>
                              </w:pPr>
                              <w:r>
                                <w:rPr>
                                  <w:rFonts w:ascii="Calibri"/>
                                  <w:w w:val="105"/>
                                  <w:sz w:val="15"/>
                                </w:rPr>
                                <w:t>Discretionary</w:t>
                              </w:r>
                              <w:r w:rsidR="004D7D64">
                                <w:rPr>
                                  <w:rFonts w:ascii="Calibri"/>
                                  <w:w w:val="105"/>
                                  <w:sz w:val="15"/>
                                </w:rPr>
                                <w:t xml:space="preserve"> </w:t>
                              </w:r>
                              <w:r>
                                <w:rPr>
                                  <w:rFonts w:ascii="Calibri"/>
                                  <w:w w:val="105"/>
                                  <w:sz w:val="15"/>
                                </w:rPr>
                                <w:t>Appropriated</w:t>
                              </w:r>
                              <w:r w:rsidR="004D7D64">
                                <w:rPr>
                                  <w:rFonts w:ascii="Calibri"/>
                                  <w:spacing w:val="4"/>
                                  <w:w w:val="105"/>
                                  <w:sz w:val="15"/>
                                </w:rPr>
                                <w:t xml:space="preserve"> </w:t>
                              </w:r>
                              <w:r>
                                <w:rPr>
                                  <w:rFonts w:ascii="Calibri"/>
                                  <w:spacing w:val="-4"/>
                                  <w:w w:val="105"/>
                                  <w:sz w:val="15"/>
                                </w:rPr>
                                <w:t>Funds</w:t>
                              </w:r>
                            </w:p>
                            <w:p w14:paraId="08AC3CD5" w14:textId="3F11D3E3" w:rsidR="0055246D" w:rsidRDefault="00450242">
                              <w:pPr>
                                <w:numPr>
                                  <w:ilvl w:val="0"/>
                                  <w:numId w:val="2"/>
                                </w:numPr>
                                <w:tabs>
                                  <w:tab w:val="left" w:pos="130"/>
                                </w:tabs>
                                <w:spacing w:before="5" w:line="182" w:lineRule="exact"/>
                                <w:rPr>
                                  <w:rFonts w:ascii="Calibri"/>
                                  <w:sz w:val="15"/>
                                </w:rPr>
                              </w:pPr>
                              <w:r>
                                <w:rPr>
                                  <w:rFonts w:ascii="Calibri"/>
                                  <w:spacing w:val="-3"/>
                                  <w:w w:val="105"/>
                                  <w:sz w:val="15"/>
                                </w:rPr>
                                <w:t>Single</w:t>
                              </w:r>
                              <w:r w:rsidR="004D7D64">
                                <w:rPr>
                                  <w:rFonts w:ascii="Calibri"/>
                                  <w:spacing w:val="-3"/>
                                  <w:w w:val="105"/>
                                  <w:sz w:val="15"/>
                                </w:rPr>
                                <w:t xml:space="preserve"> </w:t>
                              </w:r>
                              <w:r>
                                <w:rPr>
                                  <w:rFonts w:ascii="Calibri"/>
                                  <w:w w:val="105"/>
                                  <w:sz w:val="15"/>
                                </w:rPr>
                                <w:t>Year,</w:t>
                              </w:r>
                              <w:r w:rsidR="004D7D64">
                                <w:rPr>
                                  <w:rFonts w:ascii="Calibri"/>
                                  <w:w w:val="105"/>
                                  <w:sz w:val="15"/>
                                </w:rPr>
                                <w:t xml:space="preserve"> </w:t>
                              </w:r>
                              <w:r>
                                <w:rPr>
                                  <w:rFonts w:ascii="Calibri"/>
                                  <w:w w:val="105"/>
                                  <w:sz w:val="15"/>
                                </w:rPr>
                                <w:t>Multi-Year,</w:t>
                              </w:r>
                              <w:r w:rsidR="004D7D64">
                                <w:rPr>
                                  <w:rFonts w:ascii="Calibri"/>
                                  <w:w w:val="105"/>
                                  <w:sz w:val="15"/>
                                </w:rPr>
                                <w:t xml:space="preserve"> </w:t>
                              </w:r>
                              <w:r>
                                <w:rPr>
                                  <w:rFonts w:ascii="Calibri"/>
                                  <w:w w:val="105"/>
                                  <w:sz w:val="15"/>
                                </w:rPr>
                                <w:t>and</w:t>
                              </w:r>
                              <w:r w:rsidR="004D7D64">
                                <w:rPr>
                                  <w:rFonts w:ascii="Calibri"/>
                                  <w:w w:val="105"/>
                                  <w:sz w:val="15"/>
                                </w:rPr>
                                <w:t xml:space="preserve"> </w:t>
                              </w:r>
                              <w:r>
                                <w:rPr>
                                  <w:rFonts w:ascii="Calibri"/>
                                  <w:w w:val="105"/>
                                  <w:sz w:val="15"/>
                                </w:rPr>
                                <w:t>No</w:t>
                              </w:r>
                              <w:r w:rsidR="004D7D64">
                                <w:rPr>
                                  <w:rFonts w:ascii="Calibri"/>
                                  <w:w w:val="105"/>
                                  <w:sz w:val="15"/>
                                </w:rPr>
                                <w:t xml:space="preserve"> </w:t>
                              </w:r>
                              <w:r>
                                <w:rPr>
                                  <w:rFonts w:ascii="Calibri"/>
                                  <w:w w:val="105"/>
                                  <w:sz w:val="15"/>
                                </w:rPr>
                                <w:t>Year</w:t>
                              </w:r>
                              <w:r w:rsidR="004D7D64">
                                <w:rPr>
                                  <w:rFonts w:ascii="Calibri"/>
                                  <w:spacing w:val="-7"/>
                                  <w:w w:val="105"/>
                                  <w:sz w:val="15"/>
                                </w:rPr>
                                <w:t xml:space="preserve"> </w:t>
                              </w:r>
                              <w:r>
                                <w:rPr>
                                  <w:rFonts w:ascii="Calibri"/>
                                  <w:w w:val="105"/>
                                  <w:sz w:val="15"/>
                                </w:rPr>
                                <w:t>Appropriations</w:t>
                              </w:r>
                            </w:p>
                          </w:txbxContent>
                        </wps:txbx>
                        <wps:bodyPr rot="0" vert="horz" wrap="square" lIns="0" tIns="0" rIns="0" bIns="0" anchor="t" anchorCtr="0" upright="1">
                          <a:noAutofit/>
                        </wps:bodyPr>
                      </wps:wsp>
                      <wps:wsp>
                        <wps:cNvPr id="26" name="Text Box 7"/>
                        <wps:cNvSpPr txBox="1">
                          <a:spLocks noChangeArrowheads="1"/>
                        </wps:cNvSpPr>
                        <wps:spPr bwMode="auto">
                          <a:xfrm>
                            <a:off x="6239" y="1867"/>
                            <a:ext cx="1140"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16C68D" w14:textId="0854EFFB" w:rsidR="0055246D" w:rsidRDefault="00450242">
                              <w:pPr>
                                <w:numPr>
                                  <w:ilvl w:val="0"/>
                                  <w:numId w:val="1"/>
                                </w:numPr>
                                <w:tabs>
                                  <w:tab w:val="left" w:pos="199"/>
                                </w:tabs>
                                <w:spacing w:line="180" w:lineRule="exact"/>
                                <w:rPr>
                                  <w:rFonts w:ascii="Calibri"/>
                                  <w:sz w:val="15"/>
                                </w:rPr>
                              </w:pPr>
                              <w:r>
                                <w:rPr>
                                  <w:rFonts w:ascii="Calibri"/>
                                  <w:w w:val="105"/>
                                  <w:sz w:val="15"/>
                                </w:rPr>
                                <w:t>AR/AP</w:t>
                              </w:r>
                              <w:r w:rsidR="004D7D64">
                                <w:rPr>
                                  <w:rFonts w:ascii="Calibri"/>
                                  <w:spacing w:val="-2"/>
                                  <w:w w:val="105"/>
                                  <w:sz w:val="15"/>
                                </w:rPr>
                                <w:t xml:space="preserve"> </w:t>
                              </w:r>
                              <w:r>
                                <w:rPr>
                                  <w:rFonts w:ascii="Calibri"/>
                                  <w:w w:val="105"/>
                                  <w:sz w:val="15"/>
                                </w:rPr>
                                <w:t>Netting</w:t>
                              </w:r>
                            </w:p>
                          </w:txbxContent>
                        </wps:txbx>
                        <wps:bodyPr rot="0" vert="horz" wrap="square" lIns="0" tIns="0" rIns="0" bIns="0" anchor="t" anchorCtr="0" upright="1">
                          <a:noAutofit/>
                        </wps:bodyPr>
                      </wps:wsp>
                      <wps:wsp>
                        <wps:cNvPr id="28" name="Text Box 6"/>
                        <wps:cNvSpPr txBox="1">
                          <a:spLocks noChangeArrowheads="1"/>
                        </wps:cNvSpPr>
                        <wps:spPr bwMode="auto">
                          <a:xfrm>
                            <a:off x="2828" y="1229"/>
                            <a:ext cx="1453" cy="355"/>
                          </a:xfrm>
                          <a:prstGeom prst="rect">
                            <a:avLst/>
                          </a:prstGeom>
                          <a:solidFill>
                            <a:srgbClr val="FFFFFF"/>
                          </a:solidFill>
                          <a:ln w="16458">
                            <a:solidFill>
                              <a:srgbClr val="4472C4"/>
                            </a:solidFill>
                            <a:miter lim="800000"/>
                            <a:headEnd/>
                            <a:tailEnd/>
                          </a:ln>
                        </wps:spPr>
                        <wps:txbx>
                          <w:txbxContent>
                            <w:p w14:paraId="1714B763" w14:textId="77777777" w:rsidR="0055246D" w:rsidRDefault="00450242">
                              <w:pPr>
                                <w:spacing w:before="38"/>
                                <w:ind w:left="97"/>
                                <w:rPr>
                                  <w:rFonts w:ascii="Calibri"/>
                                  <w:sz w:val="20"/>
                                </w:rPr>
                              </w:pPr>
                              <w:r>
                                <w:rPr>
                                  <w:rFonts w:ascii="Calibri"/>
                                  <w:color w:val="0070C0"/>
                                  <w:sz w:val="20"/>
                                </w:rPr>
                                <w:t>010.FFM.L1.01</w:t>
                              </w:r>
                            </w:p>
                          </w:txbxContent>
                        </wps:txbx>
                        <wps:bodyPr rot="0" vert="horz" wrap="square" lIns="0" tIns="0" rIns="0" bIns="0" anchor="t" anchorCtr="0" upright="1">
                          <a:noAutofit/>
                        </wps:bodyPr>
                      </wps:wsp>
                      <wps:wsp>
                        <wps:cNvPr id="30" name="Text Box 5"/>
                        <wps:cNvSpPr txBox="1">
                          <a:spLocks noChangeArrowheads="1"/>
                        </wps:cNvSpPr>
                        <wps:spPr bwMode="auto">
                          <a:xfrm>
                            <a:off x="6148" y="196"/>
                            <a:ext cx="4620" cy="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3E5E04" w14:textId="77777777" w:rsidR="0055246D" w:rsidRDefault="00450242">
                              <w:pPr>
                                <w:ind w:left="1720" w:right="1735"/>
                                <w:jc w:val="center"/>
                                <w:rPr>
                                  <w:rFonts w:ascii="Calibri"/>
                                  <w:b/>
                                  <w:sz w:val="20"/>
                                </w:rPr>
                              </w:pPr>
                              <w:r>
                                <w:rPr>
                                  <w:rFonts w:ascii="Calibri"/>
                                  <w:b/>
                                  <w:color w:val="000066"/>
                                  <w:sz w:val="20"/>
                                </w:rPr>
                                <w:t>Bill-to-Collect</w:t>
                              </w:r>
                            </w:p>
                          </w:txbxContent>
                        </wps:txbx>
                        <wps:bodyPr rot="0" vert="horz" wrap="square" lIns="0" tIns="91440" rIns="0" bIns="0" anchor="ctr" anchorCtr="0" upright="1">
                          <a:noAutofit/>
                        </wps:bodyPr>
                      </wps:wsp>
                      <wps:wsp>
                        <wps:cNvPr id="32" name="Text Box 4"/>
                        <wps:cNvSpPr txBox="1">
                          <a:spLocks noChangeArrowheads="1"/>
                        </wps:cNvSpPr>
                        <wps:spPr bwMode="auto">
                          <a:xfrm>
                            <a:off x="1475" y="196"/>
                            <a:ext cx="4630" cy="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7E60F" w14:textId="04BA98B5" w:rsidR="0055246D" w:rsidRDefault="00450242">
                              <w:pPr>
                                <w:ind w:left="942"/>
                                <w:rPr>
                                  <w:rFonts w:ascii="Calibri"/>
                                  <w:b/>
                                  <w:sz w:val="20"/>
                                </w:rPr>
                              </w:pPr>
                              <w:r>
                                <w:rPr>
                                  <w:rFonts w:ascii="Calibri"/>
                                  <w:b/>
                                  <w:color w:val="000066"/>
                                  <w:sz w:val="20"/>
                                </w:rPr>
                                <w:t>Budget</w:t>
                              </w:r>
                              <w:r w:rsidR="004D7D64">
                                <w:rPr>
                                  <w:rFonts w:ascii="Calibri"/>
                                  <w:b/>
                                  <w:color w:val="000066"/>
                                  <w:sz w:val="20"/>
                                </w:rPr>
                                <w:t xml:space="preserve"> </w:t>
                              </w:r>
                              <w:r>
                                <w:rPr>
                                  <w:rFonts w:ascii="Calibri"/>
                                  <w:b/>
                                  <w:color w:val="000066"/>
                                  <w:sz w:val="20"/>
                                </w:rPr>
                                <w:t>Formulation-to-Execution</w:t>
                              </w:r>
                            </w:p>
                          </w:txbxContent>
                        </wps:txbx>
                        <wps:bodyPr rot="0" vert="horz" wrap="square" lIns="0" tIns="91440" rIns="0" bIns="0" anchor="ctr" anchorCtr="0" upright="1">
                          <a:noAutofit/>
                        </wps:bodyPr>
                      </wps:wsp>
                      <wps:wsp>
                        <wps:cNvPr id="34" name="Text Box 3"/>
                        <wps:cNvSpPr txBox="1">
                          <a:spLocks noChangeArrowheads="1"/>
                        </wps:cNvSpPr>
                        <wps:spPr bwMode="auto">
                          <a:xfrm>
                            <a:off x="7755" y="1220"/>
                            <a:ext cx="1453" cy="346"/>
                          </a:xfrm>
                          <a:prstGeom prst="rect">
                            <a:avLst/>
                          </a:prstGeom>
                          <a:solidFill>
                            <a:srgbClr val="FFFFFF"/>
                          </a:solidFill>
                          <a:ln w="16458">
                            <a:solidFill>
                              <a:srgbClr val="4472C4"/>
                            </a:solidFill>
                            <a:miter lim="800000"/>
                            <a:headEnd/>
                            <a:tailEnd/>
                          </a:ln>
                        </wps:spPr>
                        <wps:txbx>
                          <w:txbxContent>
                            <w:p w14:paraId="7D8840FF" w14:textId="77777777" w:rsidR="0055246D" w:rsidRDefault="00450242">
                              <w:pPr>
                                <w:spacing w:before="30"/>
                                <w:ind w:left="98"/>
                                <w:rPr>
                                  <w:rFonts w:ascii="Calibri"/>
                                  <w:sz w:val="20"/>
                                </w:rPr>
                              </w:pPr>
                              <w:r>
                                <w:rPr>
                                  <w:rFonts w:ascii="Calibri"/>
                                  <w:color w:val="0070C0"/>
                                  <w:sz w:val="20"/>
                                </w:rPr>
                                <w:t>050.FFM.L2.01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6A1436" id="Group 2" o:spid="_x0000_s1089" style="position:absolute;margin-left:72.05pt;margin-top:8.1pt;width:468.1pt;height:130.2pt;z-index:-251683826;mso-wrap-distance-left:0;mso-wrap-distance-right:0;mso-position-horizontal-relative:page;mso-position-vertical-relative:text" coordorigin="1441,162" coordsize="9362,26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">
                <v:rect id="Rectangle 15" o:spid="_x0000_s1090" style="position:absolute;left:1441;top:948;width:9354;height:8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" fillcolor="#dadada" stroked="f"/>
                <v:line id="Line 14" o:spid="_x0000_s1091" style="position:absolute;visibility:visible;mso-wrap-style:square" from="4281,1410" to="7686,1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" strokecolor="#4472c4" strokeweight=".45714mm"/>
                <v:shape id="Freeform 13" o:spid="_x0000_s1092" style="position:absolute;left:7671;top:1350;width:87;height:87;visibility:visible;mso-wrap-style:square;v-text-anchor:top" coordsize="8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" path="m,l1,87,87,43,,xe" fillcolor="#4472c4" stroked="f">
                  <v:path arrowok="t" o:connecttype="custom" o:connectlocs="0,1350;1,1437;87,1393;0,1350" o:connectangles="0,0,0,0"/>
                </v:shape>
                <v:line id="Line 12" o:spid="_x0000_s1093" style="position:absolute;visibility:visible;mso-wrap-style:square" from="6122,918" to="6132,27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" strokecolor="#4472c4" strokeweight=".15264mm"/>
                <v:rect id="Rectangle 11" o:spid="_x0000_s1094" style="position:absolute;left:1458;top:179;width:4668;height:7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" filled="f" strokecolor="#2f528f" strokeweight=".60953mm"/>
                <v:rect id="Rectangle 10" o:spid="_x0000_s1095" style="position:absolute;left:6117;top:179;width:4668;height:7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" filled="f" strokecolor="#2f528f" strokeweight=".60953mm"/>
                <v:shape id="Text Box 9" o:spid="_x0000_s1096" type="#_x0000_t202" style="position:absolute;left:5851;top:1192;width:608;height:1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" filled="f" stroked="f">
                  <v:textbox inset="0,0,0,0">
                    <w:txbxContent>
                      <w:p w14:paraId="0ADF39E8" w14:textId="77777777" w:rsidR="0055246D" w:rsidRDefault="00450242">
                        <w:pPr>
                          <w:spacing w:line="173" w:lineRule="exact"/>
                          <w:rPr>
                            <w:rFonts w:ascii="Calibri"/>
                            <w:sz w:val="17"/>
                          </w:rPr>
                        </w:pPr>
                        <w:r>
                          <w:rPr>
                            <w:rFonts w:ascii="Calibri"/>
                            <w:color w:val="0070C0"/>
                            <w:sz w:val="17"/>
                          </w:rPr>
                          <w:t>Funding</w:t>
                        </w:r>
                      </w:p>
                    </w:txbxContent>
                  </v:textbox>
                </v:shape>
                <v:shape id="Text Box 8" o:spid="_x0000_s1097" type="#_x0000_t202" style="position:absolute;left:1543;top:1867;width:3948;height:7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" filled="f" stroked="f">
                  <v:textbox inset="0,0,0,0">
                    <w:txbxContent>
                      <w:p w14:paraId="14B61855" w14:textId="37932CC2" w:rsidR="0055246D" w:rsidRDefault="00450242">
                        <w:pPr>
                          <w:numPr>
                            <w:ilvl w:val="0"/>
                            <w:numId w:val="2"/>
                          </w:numPr>
                          <w:tabs>
                            <w:tab w:val="left" w:pos="130"/>
                          </w:tabs>
                          <w:spacing w:line="249" w:lineRule="auto"/>
                          <w:ind w:right="18"/>
                          <w:rPr>
                            <w:rFonts w:ascii="Calibri"/>
                            <w:sz w:val="15"/>
                          </w:rPr>
                        </w:pPr>
                        <w:r>
                          <w:rPr>
                            <w:rFonts w:ascii="Calibri"/>
                            <w:spacing w:val="-3"/>
                            <w:w w:val="105"/>
                            <w:sz w:val="15"/>
                          </w:rPr>
                          <w:t>Funds</w:t>
                        </w:r>
                        <w:r w:rsidR="004D7D64">
                          <w:rPr>
                            <w:rFonts w:ascii="Calibri"/>
                            <w:spacing w:val="-3"/>
                            <w:w w:val="105"/>
                            <w:sz w:val="15"/>
                          </w:rPr>
                          <w:t xml:space="preserve"> </w:t>
                        </w:r>
                        <w:r>
                          <w:rPr>
                            <w:rFonts w:ascii="Calibri"/>
                            <w:w w:val="105"/>
                            <w:sz w:val="15"/>
                          </w:rPr>
                          <w:t>Control</w:t>
                        </w:r>
                        <w:r w:rsidR="004D7D64">
                          <w:rPr>
                            <w:rFonts w:ascii="Calibri"/>
                            <w:w w:val="105"/>
                            <w:sz w:val="15"/>
                          </w:rPr>
                          <w:t xml:space="preserve"> </w:t>
                        </w:r>
                        <w:r>
                          <w:rPr>
                            <w:rFonts w:ascii="Calibri"/>
                            <w:w w:val="105"/>
                            <w:sz w:val="15"/>
                          </w:rPr>
                          <w:t>at</w:t>
                        </w:r>
                        <w:r w:rsidR="004D7D64">
                          <w:rPr>
                            <w:rFonts w:ascii="Calibri"/>
                            <w:w w:val="105"/>
                            <w:sz w:val="15"/>
                          </w:rPr>
                          <w:t xml:space="preserve"> </w:t>
                        </w:r>
                        <w:r>
                          <w:rPr>
                            <w:rFonts w:ascii="Calibri"/>
                            <w:w w:val="105"/>
                            <w:sz w:val="15"/>
                          </w:rPr>
                          <w:t>Appropriation,</w:t>
                        </w:r>
                        <w:r w:rsidR="004D7D64">
                          <w:rPr>
                            <w:rFonts w:ascii="Calibri"/>
                            <w:w w:val="105"/>
                            <w:sz w:val="15"/>
                          </w:rPr>
                          <w:t xml:space="preserve"> </w:t>
                        </w:r>
                        <w:r>
                          <w:rPr>
                            <w:rFonts w:ascii="Calibri"/>
                            <w:w w:val="105"/>
                            <w:sz w:val="15"/>
                          </w:rPr>
                          <w:t>Apportionment,</w:t>
                        </w:r>
                        <w:r w:rsidR="004D7D64">
                          <w:rPr>
                            <w:rFonts w:ascii="Calibri"/>
                            <w:w w:val="105"/>
                            <w:sz w:val="15"/>
                          </w:rPr>
                          <w:t xml:space="preserve"> </w:t>
                        </w:r>
                        <w:r>
                          <w:rPr>
                            <w:rFonts w:ascii="Calibri"/>
                            <w:w w:val="105"/>
                            <w:sz w:val="15"/>
                          </w:rPr>
                          <w:t>Allotment,</w:t>
                        </w:r>
                        <w:r w:rsidR="004D7D64">
                          <w:rPr>
                            <w:rFonts w:ascii="Calibri"/>
                            <w:w w:val="105"/>
                            <w:sz w:val="15"/>
                          </w:rPr>
                          <w:t xml:space="preserve"> </w:t>
                        </w:r>
                        <w:r>
                          <w:rPr>
                            <w:rFonts w:ascii="Calibri"/>
                            <w:w w:val="105"/>
                            <w:sz w:val="15"/>
                          </w:rPr>
                          <w:t>Allocation,</w:t>
                        </w:r>
                        <w:r w:rsidR="004D7D64">
                          <w:rPr>
                            <w:rFonts w:ascii="Calibri"/>
                            <w:w w:val="105"/>
                            <w:sz w:val="15"/>
                          </w:rPr>
                          <w:t xml:space="preserve"> </w:t>
                        </w:r>
                        <w:r>
                          <w:rPr>
                            <w:rFonts w:ascii="Calibri"/>
                            <w:w w:val="105"/>
                            <w:sz w:val="15"/>
                          </w:rPr>
                          <w:t>Suballocation</w:t>
                        </w:r>
                        <w:r w:rsidR="004D7D64">
                          <w:rPr>
                            <w:rFonts w:ascii="Calibri"/>
                            <w:w w:val="105"/>
                            <w:sz w:val="15"/>
                          </w:rPr>
                          <w:t xml:space="preserve"> </w:t>
                        </w:r>
                        <w:r>
                          <w:rPr>
                            <w:rFonts w:ascii="Calibri"/>
                            <w:w w:val="105"/>
                            <w:sz w:val="15"/>
                          </w:rPr>
                          <w:t>1,</w:t>
                        </w:r>
                        <w:r w:rsidR="004D7D64">
                          <w:rPr>
                            <w:rFonts w:ascii="Calibri"/>
                            <w:w w:val="105"/>
                            <w:sz w:val="15"/>
                          </w:rPr>
                          <w:t xml:space="preserve"> </w:t>
                        </w:r>
                        <w:r>
                          <w:rPr>
                            <w:rFonts w:ascii="Calibri"/>
                            <w:w w:val="105"/>
                            <w:sz w:val="15"/>
                          </w:rPr>
                          <w:t>and</w:t>
                        </w:r>
                        <w:r w:rsidR="004D7D64">
                          <w:rPr>
                            <w:rFonts w:ascii="Calibri"/>
                            <w:w w:val="105"/>
                            <w:sz w:val="15"/>
                          </w:rPr>
                          <w:t xml:space="preserve"> </w:t>
                        </w:r>
                        <w:r>
                          <w:rPr>
                            <w:rFonts w:ascii="Calibri"/>
                            <w:w w:val="105"/>
                            <w:sz w:val="15"/>
                          </w:rPr>
                          <w:t>Suballocation</w:t>
                        </w:r>
                        <w:r w:rsidR="004D7D64">
                          <w:rPr>
                            <w:rFonts w:ascii="Calibri"/>
                            <w:w w:val="105"/>
                            <w:sz w:val="15"/>
                          </w:rPr>
                          <w:t xml:space="preserve"> </w:t>
                        </w:r>
                        <w:r>
                          <w:rPr>
                            <w:rFonts w:ascii="Calibri"/>
                            <w:w w:val="105"/>
                            <w:sz w:val="15"/>
                          </w:rPr>
                          <w:t>2</w:t>
                        </w:r>
                        <w:r w:rsidR="004D7D64">
                          <w:rPr>
                            <w:rFonts w:ascii="Calibri"/>
                            <w:spacing w:val="3"/>
                            <w:w w:val="105"/>
                            <w:sz w:val="15"/>
                          </w:rPr>
                          <w:t xml:space="preserve"> </w:t>
                        </w:r>
                        <w:r>
                          <w:rPr>
                            <w:rFonts w:ascii="Calibri"/>
                            <w:w w:val="105"/>
                            <w:sz w:val="15"/>
                          </w:rPr>
                          <w:t>Levels</w:t>
                        </w:r>
                      </w:p>
                      <w:p w14:paraId="4ABC31AF" w14:textId="44BB2D8D" w:rsidR="0055246D" w:rsidRDefault="00450242">
                        <w:pPr>
                          <w:numPr>
                            <w:ilvl w:val="0"/>
                            <w:numId w:val="2"/>
                          </w:numPr>
                          <w:tabs>
                            <w:tab w:val="left" w:pos="130"/>
                          </w:tabs>
                          <w:spacing w:line="182" w:lineRule="exact"/>
                          <w:rPr>
                            <w:rFonts w:ascii="Calibri"/>
                            <w:sz w:val="15"/>
                          </w:rPr>
                        </w:pPr>
                        <w:r>
                          <w:rPr>
                            <w:rFonts w:ascii="Calibri"/>
                            <w:w w:val="105"/>
                            <w:sz w:val="15"/>
                          </w:rPr>
                          <w:t>Discretionary</w:t>
                        </w:r>
                        <w:r w:rsidR="004D7D64">
                          <w:rPr>
                            <w:rFonts w:ascii="Calibri"/>
                            <w:w w:val="105"/>
                            <w:sz w:val="15"/>
                          </w:rPr>
                          <w:t xml:space="preserve"> </w:t>
                        </w:r>
                        <w:r>
                          <w:rPr>
                            <w:rFonts w:ascii="Calibri"/>
                            <w:w w:val="105"/>
                            <w:sz w:val="15"/>
                          </w:rPr>
                          <w:t>Appropriated</w:t>
                        </w:r>
                        <w:r w:rsidR="004D7D64">
                          <w:rPr>
                            <w:rFonts w:ascii="Calibri"/>
                            <w:spacing w:val="4"/>
                            <w:w w:val="105"/>
                            <w:sz w:val="15"/>
                          </w:rPr>
                          <w:t xml:space="preserve"> </w:t>
                        </w:r>
                        <w:r>
                          <w:rPr>
                            <w:rFonts w:ascii="Calibri"/>
                            <w:spacing w:val="-4"/>
                            <w:w w:val="105"/>
                            <w:sz w:val="15"/>
                          </w:rPr>
                          <w:t>Funds</w:t>
                        </w:r>
                      </w:p>
                      <w:p w14:paraId="08AC3CD5" w14:textId="3F11D3E3" w:rsidR="0055246D" w:rsidRDefault="00450242">
                        <w:pPr>
                          <w:numPr>
                            <w:ilvl w:val="0"/>
                            <w:numId w:val="2"/>
                          </w:numPr>
                          <w:tabs>
                            <w:tab w:val="left" w:pos="130"/>
                          </w:tabs>
                          <w:spacing w:before="5" w:line="182" w:lineRule="exact"/>
                          <w:rPr>
                            <w:rFonts w:ascii="Calibri"/>
                            <w:sz w:val="15"/>
                          </w:rPr>
                        </w:pPr>
                        <w:r>
                          <w:rPr>
                            <w:rFonts w:ascii="Calibri"/>
                            <w:spacing w:val="-3"/>
                            <w:w w:val="105"/>
                            <w:sz w:val="15"/>
                          </w:rPr>
                          <w:t>Single</w:t>
                        </w:r>
                        <w:r w:rsidR="004D7D64">
                          <w:rPr>
                            <w:rFonts w:ascii="Calibri"/>
                            <w:spacing w:val="-3"/>
                            <w:w w:val="105"/>
                            <w:sz w:val="15"/>
                          </w:rPr>
                          <w:t xml:space="preserve"> </w:t>
                        </w:r>
                        <w:r>
                          <w:rPr>
                            <w:rFonts w:ascii="Calibri"/>
                            <w:w w:val="105"/>
                            <w:sz w:val="15"/>
                          </w:rPr>
                          <w:t>Year,</w:t>
                        </w:r>
                        <w:r w:rsidR="004D7D64">
                          <w:rPr>
                            <w:rFonts w:ascii="Calibri"/>
                            <w:w w:val="105"/>
                            <w:sz w:val="15"/>
                          </w:rPr>
                          <w:t xml:space="preserve"> </w:t>
                        </w:r>
                        <w:r>
                          <w:rPr>
                            <w:rFonts w:ascii="Calibri"/>
                            <w:w w:val="105"/>
                            <w:sz w:val="15"/>
                          </w:rPr>
                          <w:t>Multi-Year,</w:t>
                        </w:r>
                        <w:r w:rsidR="004D7D64">
                          <w:rPr>
                            <w:rFonts w:ascii="Calibri"/>
                            <w:w w:val="105"/>
                            <w:sz w:val="15"/>
                          </w:rPr>
                          <w:t xml:space="preserve"> </w:t>
                        </w:r>
                        <w:r>
                          <w:rPr>
                            <w:rFonts w:ascii="Calibri"/>
                            <w:w w:val="105"/>
                            <w:sz w:val="15"/>
                          </w:rPr>
                          <w:t>and</w:t>
                        </w:r>
                        <w:r w:rsidR="004D7D64">
                          <w:rPr>
                            <w:rFonts w:ascii="Calibri"/>
                            <w:w w:val="105"/>
                            <w:sz w:val="15"/>
                          </w:rPr>
                          <w:t xml:space="preserve"> </w:t>
                        </w:r>
                        <w:r>
                          <w:rPr>
                            <w:rFonts w:ascii="Calibri"/>
                            <w:w w:val="105"/>
                            <w:sz w:val="15"/>
                          </w:rPr>
                          <w:t>No</w:t>
                        </w:r>
                        <w:r w:rsidR="004D7D64">
                          <w:rPr>
                            <w:rFonts w:ascii="Calibri"/>
                            <w:w w:val="105"/>
                            <w:sz w:val="15"/>
                          </w:rPr>
                          <w:t xml:space="preserve"> </w:t>
                        </w:r>
                        <w:r>
                          <w:rPr>
                            <w:rFonts w:ascii="Calibri"/>
                            <w:w w:val="105"/>
                            <w:sz w:val="15"/>
                          </w:rPr>
                          <w:t>Year</w:t>
                        </w:r>
                        <w:r w:rsidR="004D7D64">
                          <w:rPr>
                            <w:rFonts w:ascii="Calibri"/>
                            <w:spacing w:val="-7"/>
                            <w:w w:val="105"/>
                            <w:sz w:val="15"/>
                          </w:rPr>
                          <w:t xml:space="preserve"> </w:t>
                        </w:r>
                        <w:r>
                          <w:rPr>
                            <w:rFonts w:ascii="Calibri"/>
                            <w:w w:val="105"/>
                            <w:sz w:val="15"/>
                          </w:rPr>
                          <w:t>Appropriations</w:t>
                        </w:r>
                      </w:p>
                    </w:txbxContent>
                  </v:textbox>
                </v:shape>
                <v:shape id="Text Box 7" o:spid="_x0000_s1098" type="#_x0000_t202" style="position:absolute;left:6239;top:1867;width:1140;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" filled="f" stroked="f">
                  <v:textbox inset="0,0,0,0">
                    <w:txbxContent>
                      <w:p w14:paraId="6116C68D" w14:textId="0854EFFB" w:rsidR="0055246D" w:rsidRDefault="00450242">
                        <w:pPr>
                          <w:numPr>
                            <w:ilvl w:val="0"/>
                            <w:numId w:val="1"/>
                          </w:numPr>
                          <w:tabs>
                            <w:tab w:val="left" w:pos="199"/>
                          </w:tabs>
                          <w:spacing w:line="180" w:lineRule="exact"/>
                          <w:rPr>
                            <w:rFonts w:ascii="Calibri"/>
                            <w:sz w:val="15"/>
                          </w:rPr>
                        </w:pPr>
                        <w:r>
                          <w:rPr>
                            <w:rFonts w:ascii="Calibri"/>
                            <w:w w:val="105"/>
                            <w:sz w:val="15"/>
                          </w:rPr>
                          <w:t>AR/AP</w:t>
                        </w:r>
                        <w:r w:rsidR="004D7D64">
                          <w:rPr>
                            <w:rFonts w:ascii="Calibri"/>
                            <w:spacing w:val="-2"/>
                            <w:w w:val="105"/>
                            <w:sz w:val="15"/>
                          </w:rPr>
                          <w:t xml:space="preserve"> </w:t>
                        </w:r>
                        <w:r>
                          <w:rPr>
                            <w:rFonts w:ascii="Calibri"/>
                            <w:w w:val="105"/>
                            <w:sz w:val="15"/>
                          </w:rPr>
                          <w:t>Netting</w:t>
                        </w:r>
                      </w:p>
                    </w:txbxContent>
                  </v:textbox>
                </v:shape>
                <v:shape id="Text Box 6" o:spid="_x0000_s1099" type="#_x0000_t202" style="position:absolute;left:2828;top:1229;width:1453;height: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" strokecolor="#4472c4" strokeweight=".45717mm">
                  <v:textbox inset="0,0,0,0">
                    <w:txbxContent>
                      <w:p w14:paraId="1714B763" w14:textId="77777777" w:rsidR="0055246D" w:rsidRDefault="00450242">
                        <w:pPr>
                          <w:spacing w:before="38"/>
                          <w:ind w:left="97"/>
                          <w:rPr>
                            <w:rFonts w:ascii="Calibri"/>
                            <w:sz w:val="20"/>
                          </w:rPr>
                        </w:pPr>
                        <w:r>
                          <w:rPr>
                            <w:rFonts w:ascii="Calibri"/>
                            <w:color w:val="0070C0"/>
                            <w:sz w:val="20"/>
                          </w:rPr>
                          <w:t>010.FFM.L1.01</w:t>
                        </w:r>
                      </w:p>
                    </w:txbxContent>
                  </v:textbox>
                </v:shape>
                <v:shape id="Text Box 5" o:spid="_x0000_s1100" type="#_x0000_t202" style="position:absolute;left:6148;top:196;width:4620;height:7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" filled="f" stroked="f">
                  <v:textbox inset="0,7.2pt,0,0">
                    <w:txbxContent>
                      <w:p w14:paraId="023E5E04" w14:textId="77777777" w:rsidR="0055246D" w:rsidRDefault="00450242">
                        <w:pPr>
                          <w:ind w:left="1720" w:right="1735"/>
                          <w:jc w:val="center"/>
                          <w:rPr>
                            <w:rFonts w:ascii="Calibri"/>
                            <w:b/>
                            <w:sz w:val="20"/>
                          </w:rPr>
                        </w:pPr>
                        <w:r>
                          <w:rPr>
                            <w:rFonts w:ascii="Calibri"/>
                            <w:b/>
                            <w:color w:val="000066"/>
                            <w:sz w:val="20"/>
                          </w:rPr>
                          <w:t>Bill-to-Collect</w:t>
                        </w:r>
                      </w:p>
                    </w:txbxContent>
                  </v:textbox>
                </v:shape>
                <v:shape id="Text Box 4" o:spid="_x0000_s1101" type="#_x0000_t202" style="position:absolute;left:1475;top:196;width:4630;height:7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" filled="f" stroked="f">
                  <v:textbox inset="0,7.2pt,0,0">
                    <w:txbxContent>
                      <w:p w14:paraId="4867E60F" w14:textId="04BA98B5" w:rsidR="0055246D" w:rsidRDefault="00450242">
                        <w:pPr>
                          <w:ind w:left="942"/>
                          <w:rPr>
                            <w:rFonts w:ascii="Calibri"/>
                            <w:b/>
                            <w:sz w:val="20"/>
                          </w:rPr>
                        </w:pPr>
                        <w:r>
                          <w:rPr>
                            <w:rFonts w:ascii="Calibri"/>
                            <w:b/>
                            <w:color w:val="000066"/>
                            <w:sz w:val="20"/>
                          </w:rPr>
                          <w:t>Budget</w:t>
                        </w:r>
                        <w:r w:rsidR="004D7D64">
                          <w:rPr>
                            <w:rFonts w:ascii="Calibri"/>
                            <w:b/>
                            <w:color w:val="000066"/>
                            <w:sz w:val="20"/>
                          </w:rPr>
                          <w:t xml:space="preserve"> </w:t>
                        </w:r>
                        <w:r>
                          <w:rPr>
                            <w:rFonts w:ascii="Calibri"/>
                            <w:b/>
                            <w:color w:val="000066"/>
                            <w:sz w:val="20"/>
                          </w:rPr>
                          <w:t>Formulation-to-Execution</w:t>
                        </w:r>
                      </w:p>
                    </w:txbxContent>
                  </v:textbox>
                </v:shape>
                <v:shape id="Text Box 3" o:spid="_x0000_s1102" type="#_x0000_t202" style="position:absolute;left:7755;top:1220;width:1453;height:3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" strokecolor="#4472c4" strokeweight=".45717mm">
                  <v:textbox inset="0,0,0,0">
                    <w:txbxContent>
                      <w:p w14:paraId="7D8840FF" w14:textId="77777777" w:rsidR="0055246D" w:rsidRDefault="00450242">
                        <w:pPr>
                          <w:spacing w:before="30"/>
                          <w:ind w:left="98"/>
                          <w:rPr>
                            <w:rFonts w:ascii="Calibri"/>
                            <w:sz w:val="20"/>
                          </w:rPr>
                        </w:pPr>
                        <w:r>
                          <w:rPr>
                            <w:rFonts w:ascii="Calibri"/>
                            <w:color w:val="0070C0"/>
                            <w:sz w:val="20"/>
                          </w:rPr>
                          <w:t>050.FFM.L2.01</w:t>
                        </w:r>
                      </w:p>
                    </w:txbxContent>
                  </v:textbox>
                </v:shape>
                <w10:wrap type="topAndBottom" anchorx="page"/>
              </v:group>
            </w:pict>
          </mc:Fallback>
        </mc:AlternateContent>
      </w:r>
    </w:p>
    <w:p w14:paraId="375CB78A" w14:textId="46A68B48" w:rsidR="0055246D" w:rsidRDefault="00450242" w:rsidP="002E4A68">
      <w:pPr>
        <w:pStyle w:val="ListParagraph"/>
        <w:numPr>
          <w:ilvl w:val="0"/>
          <w:numId w:val="9"/>
        </w:numPr>
        <w:tabs>
          <w:tab w:val="left" w:pos="680"/>
        </w:tabs>
        <w:spacing w:before="80"/>
        <w:ind w:right="433" w:firstLine="40"/>
      </w:pPr>
      <w:bookmarkStart w:id="88" w:name="_bookmark38"/>
      <w:bookmarkEnd w:id="88"/>
      <w:r w:rsidRPr="00C7181E">
        <w:rPr>
          <w:color w:val="016699" w:themeColor="accent1"/>
        </w:rPr>
        <w:t>Billing</w:t>
      </w:r>
      <w:r w:rsidR="004D7D64" w:rsidRPr="00C7181E">
        <w:rPr>
          <w:color w:val="016699" w:themeColor="accent1"/>
        </w:rPr>
        <w:t xml:space="preserve"> </w:t>
      </w:r>
      <w:r w:rsidRPr="00C7181E">
        <w:rPr>
          <w:color w:val="016699" w:themeColor="accent1"/>
        </w:rPr>
        <w:t>Third-Party</w:t>
      </w:r>
      <w:r w:rsidR="004D7D64" w:rsidRPr="00C7181E">
        <w:rPr>
          <w:color w:val="016699" w:themeColor="accent1"/>
        </w:rPr>
        <w:t xml:space="preserve"> </w:t>
      </w:r>
      <w:r w:rsidRPr="00C7181E">
        <w:rPr>
          <w:color w:val="016699" w:themeColor="accent1"/>
        </w:rPr>
        <w:t>Debtors</w:t>
      </w:r>
      <w:r w:rsidR="004D7D64" w:rsidRPr="00C7181E">
        <w:rPr>
          <w:color w:val="016699" w:themeColor="accent1"/>
        </w:rPr>
        <w:t xml:space="preserve"> </w:t>
      </w:r>
      <w:r w:rsidRPr="00C7181E">
        <w:rPr>
          <w:color w:val="016699" w:themeColor="accent1"/>
        </w:rPr>
        <w:t>–</w:t>
      </w:r>
      <w:r w:rsidR="004D7D64" w:rsidRPr="00C7181E">
        <w:rPr>
          <w:color w:val="016699" w:themeColor="accent1"/>
        </w:rPr>
        <w:t xml:space="preserve"> </w:t>
      </w:r>
      <w:r>
        <w:t>Amounts</w:t>
      </w:r>
      <w:r w:rsidR="004D7D64">
        <w:t xml:space="preserve"> </w:t>
      </w:r>
      <w:r>
        <w:t>remaining</w:t>
      </w:r>
      <w:r w:rsidR="004D7D64">
        <w:t xml:space="preserve"> </w:t>
      </w:r>
      <w:r>
        <w:t>due</w:t>
      </w:r>
      <w:r w:rsidR="004D7D64">
        <w:t xml:space="preserve"> </w:t>
      </w:r>
      <w:r>
        <w:t>from</w:t>
      </w:r>
      <w:r w:rsidR="004D7D64">
        <w:t xml:space="preserve"> </w:t>
      </w:r>
      <w:r>
        <w:t>an</w:t>
      </w:r>
      <w:r w:rsidR="004D7D64">
        <w:t xml:space="preserve"> </w:t>
      </w:r>
      <w:r>
        <w:t>original</w:t>
      </w:r>
      <w:r w:rsidR="004D7D64">
        <w:t xml:space="preserve"> </w:t>
      </w:r>
      <w:r>
        <w:t>debtor</w:t>
      </w:r>
      <w:r w:rsidR="004D7D64">
        <w:t xml:space="preserve"> </w:t>
      </w:r>
      <w:r>
        <w:t>for</w:t>
      </w:r>
      <w:r w:rsidR="004D7D64">
        <w:t xml:space="preserve"> </w:t>
      </w:r>
      <w:r>
        <w:t>services</w:t>
      </w:r>
      <w:r w:rsidR="004D7D64">
        <w:t xml:space="preserve"> </w:t>
      </w:r>
      <w:r>
        <w:t>provided</w:t>
      </w:r>
      <w:r w:rsidR="004D7D64">
        <w:t xml:space="preserve"> </w:t>
      </w:r>
      <w:r>
        <w:t>by</w:t>
      </w:r>
      <w:r w:rsidR="004D7D64">
        <w:t xml:space="preserve"> </w:t>
      </w:r>
      <w:r>
        <w:t>the</w:t>
      </w:r>
      <w:r w:rsidR="004D7D64">
        <w:t xml:space="preserve"> </w:t>
      </w:r>
      <w:r>
        <w:t>government</w:t>
      </w:r>
      <w:r w:rsidR="004D7D64">
        <w:t xml:space="preserve"> </w:t>
      </w:r>
      <w:r>
        <w:t>are</w:t>
      </w:r>
      <w:r w:rsidR="004D7D64">
        <w:t xml:space="preserve"> </w:t>
      </w:r>
      <w:r>
        <w:t>billed</w:t>
      </w:r>
      <w:r w:rsidR="004D7D64">
        <w:t xml:space="preserve"> </w:t>
      </w:r>
      <w:r>
        <w:t>to</w:t>
      </w:r>
      <w:r w:rsidR="004D7D64">
        <w:t xml:space="preserve"> </w:t>
      </w:r>
      <w:r>
        <w:t>a</w:t>
      </w:r>
      <w:r w:rsidR="004D7D64">
        <w:t xml:space="preserve"> </w:t>
      </w:r>
      <w:r>
        <w:t>third-party</w:t>
      </w:r>
      <w:r w:rsidR="004D7D64">
        <w:t xml:space="preserve"> </w:t>
      </w:r>
      <w:r>
        <w:t>guarantor.</w:t>
      </w:r>
      <w:r w:rsidR="004D7D64">
        <w:t xml:space="preserve"> </w:t>
      </w:r>
      <w:r>
        <w:t>In</w:t>
      </w:r>
      <w:r w:rsidR="004D7D64">
        <w:t xml:space="preserve"> </w:t>
      </w:r>
      <w:r>
        <w:t>this</w:t>
      </w:r>
      <w:r w:rsidR="004D7D64">
        <w:t xml:space="preserve"> </w:t>
      </w:r>
      <w:r>
        <w:t>thread,</w:t>
      </w:r>
      <w:r w:rsidR="004D7D64">
        <w:t xml:space="preserve"> </w:t>
      </w:r>
      <w:r>
        <w:t>the</w:t>
      </w:r>
      <w:r w:rsidR="004D7D64">
        <w:t xml:space="preserve"> </w:t>
      </w:r>
      <w:r>
        <w:t>agency</w:t>
      </w:r>
      <w:r w:rsidR="004D7D64">
        <w:t xml:space="preserve"> </w:t>
      </w:r>
      <w:r>
        <w:t>records</w:t>
      </w:r>
      <w:r w:rsidR="004D7D64">
        <w:t xml:space="preserve"> </w:t>
      </w:r>
      <w:r>
        <w:t>its</w:t>
      </w:r>
      <w:r w:rsidR="004D7D64">
        <w:t xml:space="preserve"> </w:t>
      </w:r>
      <w:r>
        <w:t>spending</w:t>
      </w:r>
      <w:r w:rsidR="004D7D64">
        <w:t xml:space="preserve"> </w:t>
      </w:r>
      <w:r>
        <w:t>authority</w:t>
      </w:r>
      <w:r w:rsidR="004D7D64">
        <w:t xml:space="preserve"> </w:t>
      </w:r>
      <w:r>
        <w:t>from</w:t>
      </w:r>
      <w:r w:rsidR="004D7D64">
        <w:t xml:space="preserve"> </w:t>
      </w:r>
      <w:r>
        <w:t>offsetting</w:t>
      </w:r>
      <w:r w:rsidR="004D7D64">
        <w:t xml:space="preserve"> </w:t>
      </w:r>
      <w:r>
        <w:t>collections</w:t>
      </w:r>
      <w:r w:rsidR="004D7D64">
        <w:t xml:space="preserve"> </w:t>
      </w:r>
      <w:r>
        <w:t>into</w:t>
      </w:r>
      <w:r w:rsidR="004D7D64">
        <w:t xml:space="preserve"> </w:t>
      </w:r>
      <w:r>
        <w:t>the</w:t>
      </w:r>
      <w:r w:rsidR="004D7D64">
        <w:t xml:space="preserve"> </w:t>
      </w:r>
      <w:r>
        <w:t>FM</w:t>
      </w:r>
      <w:r w:rsidR="004D7D64">
        <w:t xml:space="preserve"> </w:t>
      </w:r>
      <w:r>
        <w:t>solution</w:t>
      </w:r>
      <w:r w:rsidR="004D7D64">
        <w:rPr>
          <w:spacing w:val="-23"/>
        </w:rPr>
        <w:t xml:space="preserve"> </w:t>
      </w:r>
      <w:r>
        <w:t>(010.FFM.L1.02),</w:t>
      </w:r>
      <w:r w:rsidR="004D7D64">
        <w:t xml:space="preserve"> </w:t>
      </w:r>
      <w:r>
        <w:t>then</w:t>
      </w:r>
      <w:r w:rsidR="004D7D64">
        <w:t xml:space="preserve"> </w:t>
      </w:r>
      <w:r>
        <w:t>performs</w:t>
      </w:r>
      <w:r w:rsidR="004D7D64">
        <w:t xml:space="preserve"> </w:t>
      </w:r>
      <w:r>
        <w:t>a</w:t>
      </w:r>
      <w:r w:rsidR="004D7D64">
        <w:t xml:space="preserve"> </w:t>
      </w:r>
      <w:r>
        <w:t>service</w:t>
      </w:r>
      <w:r w:rsidR="004D7D64">
        <w:t xml:space="preserve"> </w:t>
      </w:r>
      <w:r>
        <w:t>that</w:t>
      </w:r>
      <w:r w:rsidR="004D7D64">
        <w:t xml:space="preserve"> </w:t>
      </w:r>
      <w:r>
        <w:t>requires</w:t>
      </w:r>
      <w:r w:rsidR="004D7D64">
        <w:t xml:space="preserve"> </w:t>
      </w:r>
      <w:r>
        <w:t>reimbursement</w:t>
      </w:r>
      <w:r w:rsidR="004D7D64">
        <w:t xml:space="preserve"> </w:t>
      </w:r>
      <w:r>
        <w:t>and</w:t>
      </w:r>
      <w:r w:rsidR="004D7D64">
        <w:t xml:space="preserve"> </w:t>
      </w:r>
      <w:r>
        <w:t>ultimately</w:t>
      </w:r>
      <w:r w:rsidR="004D7D64">
        <w:t xml:space="preserve"> </w:t>
      </w:r>
      <w:r>
        <w:t>collects</w:t>
      </w:r>
      <w:r w:rsidR="004D7D64">
        <w:t xml:space="preserve"> </w:t>
      </w:r>
      <w:r>
        <w:t>from</w:t>
      </w:r>
      <w:r w:rsidR="004D7D64">
        <w:t xml:space="preserve"> </w:t>
      </w:r>
      <w:r>
        <w:t>the</w:t>
      </w:r>
      <w:r w:rsidR="004D7D64">
        <w:t xml:space="preserve"> </w:t>
      </w:r>
      <w:r>
        <w:t>third</w:t>
      </w:r>
      <w:r w:rsidR="004D7D64">
        <w:t xml:space="preserve"> </w:t>
      </w:r>
      <w:r>
        <w:t>party</w:t>
      </w:r>
      <w:r w:rsidR="004D7D64">
        <w:t xml:space="preserve"> </w:t>
      </w:r>
      <w:r>
        <w:t>(050.FFM.L3.02).</w:t>
      </w:r>
    </w:p>
    <w:p w14:paraId="13F0148E" w14:textId="77777777" w:rsidR="00A027E9" w:rsidRDefault="00450242" w:rsidP="00DF78A2">
      <w:pPr>
        <w:pStyle w:val="Anchor"/>
        <w:keepNext/>
      </w:pPr>
      <w:r w:rsidRPr="005E400A">
        <w:rPr>
          <w:noProof/>
        </w:rPr>
        <w:lastRenderedPageBreak/>
        <w:drawing>
          <wp:inline distT="0" distB="0" distL="0" distR="0" wp14:anchorId="364BF8D7" wp14:editId="1EEBF4EB">
            <wp:extent cx="5575495" cy="1356359"/>
            <wp:effectExtent l="0" t="0" r="0" b="0"/>
            <wp:docPr id="49" name="image27.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7.pn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575495" cy="1356359"/>
                    </a:xfrm>
                    <a:prstGeom prst="rect">
                      <a:avLst/>
                    </a:prstGeom>
                  </pic:spPr>
                </pic:pic>
              </a:graphicData>
            </a:graphic>
          </wp:inline>
        </w:drawing>
      </w:r>
    </w:p>
    <w:p w14:paraId="68E1AAAA" w14:textId="37501D59" w:rsidR="0055246D" w:rsidRDefault="00A027E9" w:rsidP="00DF78A2">
      <w:pPr>
        <w:pStyle w:val="Caption"/>
        <w:rPr>
          <w:sz w:val="10"/>
        </w:rPr>
      </w:pPr>
      <w:bookmarkStart w:id="89" w:name="_Toc99546447"/>
      <w:r>
        <w:t xml:space="preserve">Figure </w:t>
      </w:r>
      <w:fldSimple w:instr=" SEQ Figure \* ARABIC ">
        <w:r w:rsidR="007744A0">
          <w:rPr>
            <w:noProof/>
          </w:rPr>
          <w:t>30</w:t>
        </w:r>
      </w:fldSimple>
      <w:r>
        <w:t xml:space="preserve">. </w:t>
      </w:r>
      <w:r w:rsidRPr="00B30295">
        <w:t>27. Billing Third-Party Debtors Summary</w:t>
      </w:r>
      <w:bookmarkEnd w:id="89"/>
    </w:p>
    <w:p w14:paraId="3EC05D98" w14:textId="182D057C" w:rsidR="0055246D" w:rsidRDefault="00450242" w:rsidP="002E4A68">
      <w:pPr>
        <w:pStyle w:val="ListParagraph"/>
        <w:numPr>
          <w:ilvl w:val="0"/>
          <w:numId w:val="9"/>
        </w:numPr>
        <w:tabs>
          <w:tab w:val="left" w:pos="680"/>
        </w:tabs>
        <w:ind w:right="497" w:firstLine="40"/>
      </w:pPr>
      <w:bookmarkStart w:id="90" w:name="_bookmark39"/>
      <w:bookmarkEnd w:id="90"/>
      <w:r w:rsidRPr="00C7181E">
        <w:rPr>
          <w:color w:val="016699" w:themeColor="accent1"/>
        </w:rPr>
        <w:t>Procuring</w:t>
      </w:r>
      <w:r w:rsidR="004D7D64" w:rsidRPr="00C7181E">
        <w:rPr>
          <w:color w:val="016699" w:themeColor="accent1"/>
        </w:rPr>
        <w:t xml:space="preserve"> </w:t>
      </w:r>
      <w:r w:rsidRPr="00C7181E">
        <w:rPr>
          <w:color w:val="016699" w:themeColor="accent1"/>
        </w:rPr>
        <w:t>Against</w:t>
      </w:r>
      <w:r w:rsidR="004D7D64" w:rsidRPr="00C7181E">
        <w:rPr>
          <w:color w:val="016699" w:themeColor="accent1"/>
        </w:rPr>
        <w:t xml:space="preserve"> </w:t>
      </w:r>
      <w:r w:rsidRPr="00C7181E">
        <w:rPr>
          <w:color w:val="016699" w:themeColor="accent1"/>
        </w:rPr>
        <w:t>a</w:t>
      </w:r>
      <w:r w:rsidR="004D7D64" w:rsidRPr="00C7181E">
        <w:rPr>
          <w:color w:val="016699" w:themeColor="accent1"/>
        </w:rPr>
        <w:t xml:space="preserve"> </w:t>
      </w:r>
      <w:r w:rsidRPr="00C7181E">
        <w:rPr>
          <w:color w:val="016699" w:themeColor="accent1"/>
        </w:rPr>
        <w:t>Federal-to-Federal</w:t>
      </w:r>
      <w:r w:rsidR="004D7D64" w:rsidRPr="00C7181E">
        <w:rPr>
          <w:color w:val="016699" w:themeColor="accent1"/>
        </w:rPr>
        <w:t xml:space="preserve"> </w:t>
      </w:r>
      <w:r w:rsidRPr="00C7181E">
        <w:rPr>
          <w:color w:val="016699" w:themeColor="accent1"/>
        </w:rPr>
        <w:t>Reimbursable</w:t>
      </w:r>
      <w:r w:rsidR="004D7D64" w:rsidRPr="00C7181E">
        <w:rPr>
          <w:color w:val="016699" w:themeColor="accent1"/>
        </w:rPr>
        <w:t xml:space="preserve"> </w:t>
      </w:r>
      <w:r w:rsidRPr="00C7181E">
        <w:rPr>
          <w:color w:val="016699" w:themeColor="accent1"/>
        </w:rPr>
        <w:t>Agreement</w:t>
      </w:r>
      <w:r w:rsidR="004D7D64" w:rsidRPr="00C7181E">
        <w:rPr>
          <w:color w:val="016699" w:themeColor="accent1"/>
        </w:rPr>
        <w:t xml:space="preserve"> </w:t>
      </w:r>
      <w:r w:rsidRPr="00C7181E">
        <w:rPr>
          <w:color w:val="016699" w:themeColor="accent1"/>
        </w:rPr>
        <w:t>–</w:t>
      </w:r>
      <w:r w:rsidR="004D7D64" w:rsidRPr="00C7181E">
        <w:rPr>
          <w:color w:val="016699" w:themeColor="accent1"/>
        </w:rPr>
        <w:t xml:space="preserve"> </w:t>
      </w:r>
      <w:r w:rsidRPr="002E4A68">
        <w:t>An</w:t>
      </w:r>
      <w:r w:rsidR="004D7D64" w:rsidRPr="002E4A68">
        <w:t xml:space="preserve"> </w:t>
      </w:r>
      <w:r w:rsidRPr="002E4A68">
        <w:t>agency</w:t>
      </w:r>
      <w:r w:rsidR="004D7D64" w:rsidRPr="002E4A68">
        <w:t xml:space="preserve"> </w:t>
      </w:r>
      <w:r w:rsidRPr="002E4A68">
        <w:t>acquires</w:t>
      </w:r>
      <w:r w:rsidR="004D7D64" w:rsidRPr="002E4A68">
        <w:t xml:space="preserve"> </w:t>
      </w:r>
      <w:r w:rsidRPr="002E4A68">
        <w:t>a</w:t>
      </w:r>
      <w:r w:rsidR="004D7D64" w:rsidRPr="002E4A68">
        <w:t xml:space="preserve"> </w:t>
      </w:r>
      <w:r w:rsidRPr="002E4A68">
        <w:t>service</w:t>
      </w:r>
      <w:r w:rsidR="004D7D64" w:rsidRPr="002E4A68">
        <w:t xml:space="preserve"> </w:t>
      </w:r>
      <w:r w:rsidRPr="002E4A68">
        <w:t>from</w:t>
      </w:r>
      <w:r w:rsidR="004D7D64" w:rsidRPr="002E4A68">
        <w:t xml:space="preserve"> </w:t>
      </w:r>
      <w:r w:rsidRPr="002E4A68">
        <w:t>another</w:t>
      </w:r>
      <w:r w:rsidR="004D7D64" w:rsidRPr="002E4A68">
        <w:t xml:space="preserve"> </w:t>
      </w:r>
      <w:r w:rsidRPr="002E4A68">
        <w:t>agency</w:t>
      </w:r>
      <w:r w:rsidR="004D7D64" w:rsidRPr="002E4A68">
        <w:t xml:space="preserve"> </w:t>
      </w:r>
      <w:r w:rsidRPr="002E4A68">
        <w:t>using</w:t>
      </w:r>
      <w:r w:rsidR="004D7D64" w:rsidRPr="002E4A68">
        <w:t xml:space="preserve"> </w:t>
      </w:r>
      <w:r w:rsidRPr="002E4A68">
        <w:t>a</w:t>
      </w:r>
      <w:r w:rsidR="004D7D64" w:rsidRPr="002E4A68">
        <w:t xml:space="preserve"> </w:t>
      </w:r>
      <w:r w:rsidRPr="002E4A68">
        <w:t>reimbursable</w:t>
      </w:r>
      <w:r w:rsidR="004D7D64" w:rsidRPr="002E4A68">
        <w:t xml:space="preserve"> </w:t>
      </w:r>
      <w:r w:rsidRPr="002E4A68">
        <w:t>agreement</w:t>
      </w:r>
      <w:r w:rsidR="004D7D64" w:rsidRPr="002E4A68">
        <w:t xml:space="preserve"> </w:t>
      </w:r>
      <w:r w:rsidRPr="002E4A68">
        <w:t>under</w:t>
      </w:r>
      <w:r w:rsidR="004D7D64" w:rsidRPr="002E4A68">
        <w:t xml:space="preserve"> </w:t>
      </w:r>
      <w:r w:rsidRPr="002E4A68">
        <w:t>the</w:t>
      </w:r>
      <w:r w:rsidR="004D7D64" w:rsidRPr="002E4A68">
        <w:t xml:space="preserve"> </w:t>
      </w:r>
      <w:r w:rsidRPr="002E4A68">
        <w:t>Economy</w:t>
      </w:r>
      <w:r w:rsidR="004D7D64" w:rsidRPr="002E4A68">
        <w:t xml:space="preserve"> </w:t>
      </w:r>
      <w:r w:rsidRPr="002E4A68">
        <w:t>Act.</w:t>
      </w:r>
      <w:r w:rsidR="004D7D64" w:rsidRPr="002E4A68">
        <w:t xml:space="preserve"> </w:t>
      </w:r>
      <w:r w:rsidRPr="002E4A68">
        <w:t>In</w:t>
      </w:r>
      <w:r w:rsidR="004D7D64" w:rsidRPr="002E4A68">
        <w:t xml:space="preserve"> </w:t>
      </w:r>
      <w:r w:rsidRPr="002E4A68">
        <w:t>this</w:t>
      </w:r>
      <w:r w:rsidR="004D7D64" w:rsidRPr="002E4A68">
        <w:t xml:space="preserve"> </w:t>
      </w:r>
      <w:r w:rsidRPr="002E4A68">
        <w:t>thread,</w:t>
      </w:r>
      <w:r w:rsidR="004D7D64" w:rsidRPr="002E4A68">
        <w:t xml:space="preserve"> </w:t>
      </w:r>
      <w:r w:rsidRPr="002E4A68">
        <w:t>the</w:t>
      </w:r>
      <w:r w:rsidR="004D7D64" w:rsidRPr="002E4A68">
        <w:t xml:space="preserve"> </w:t>
      </w:r>
      <w:r w:rsidRPr="002E4A68">
        <w:t>procuring</w:t>
      </w:r>
      <w:r w:rsidR="004D7D64" w:rsidRPr="002E4A68">
        <w:t xml:space="preserve"> </w:t>
      </w:r>
      <w:r w:rsidRPr="002E4A68">
        <w:t>agency</w:t>
      </w:r>
      <w:r w:rsidR="004D7D64" w:rsidRPr="002E4A68">
        <w:t xml:space="preserve"> </w:t>
      </w:r>
      <w:r w:rsidRPr="002E4A68">
        <w:t>records</w:t>
      </w:r>
      <w:r w:rsidR="004D7D64" w:rsidRPr="002E4A68">
        <w:t xml:space="preserve"> </w:t>
      </w:r>
      <w:r w:rsidRPr="002E4A68">
        <w:t>its</w:t>
      </w:r>
      <w:r w:rsidR="004D7D64" w:rsidRPr="002E4A68">
        <w:t xml:space="preserve"> </w:t>
      </w:r>
      <w:r w:rsidRPr="002E4A68">
        <w:t>budget</w:t>
      </w:r>
      <w:r w:rsidR="004D7D64" w:rsidRPr="002E4A68">
        <w:t xml:space="preserve"> </w:t>
      </w:r>
      <w:r w:rsidRPr="002E4A68">
        <w:t>into</w:t>
      </w:r>
      <w:r w:rsidR="004D7D64" w:rsidRPr="002E4A68">
        <w:t xml:space="preserve"> </w:t>
      </w:r>
      <w:r w:rsidRPr="002E4A68">
        <w:t>the</w:t>
      </w:r>
      <w:r w:rsidR="004D7D64" w:rsidRPr="002E4A68">
        <w:t xml:space="preserve"> </w:t>
      </w:r>
      <w:r w:rsidRPr="002E4A68">
        <w:t>FM</w:t>
      </w:r>
      <w:r w:rsidR="004D7D64" w:rsidRPr="002E4A68">
        <w:t xml:space="preserve"> </w:t>
      </w:r>
      <w:r w:rsidRPr="002E4A68">
        <w:t>solution</w:t>
      </w:r>
      <w:r w:rsidR="004D7D64" w:rsidRPr="002E4A68">
        <w:t xml:space="preserve"> </w:t>
      </w:r>
      <w:r w:rsidRPr="002E4A68">
        <w:t>(010.FFM.L1.02),</w:t>
      </w:r>
      <w:r w:rsidR="004D7D64" w:rsidRPr="002E4A68">
        <w:t xml:space="preserve"> </w:t>
      </w:r>
      <w:r w:rsidRPr="002E4A68">
        <w:t>then</w:t>
      </w:r>
      <w:r w:rsidR="004D7D64" w:rsidRPr="002E4A68">
        <w:t xml:space="preserve"> </w:t>
      </w:r>
      <w:r w:rsidRPr="002E4A68">
        <w:t>the</w:t>
      </w:r>
      <w:r w:rsidR="004D7D64" w:rsidRPr="002E4A68">
        <w:t xml:space="preserve"> </w:t>
      </w:r>
      <w:r w:rsidRPr="002E4A68">
        <w:t>providing</w:t>
      </w:r>
      <w:r w:rsidR="004D7D64" w:rsidRPr="002E4A68">
        <w:t xml:space="preserve"> </w:t>
      </w:r>
      <w:r w:rsidRPr="002E4A68">
        <w:t>agency</w:t>
      </w:r>
      <w:r w:rsidR="004D7D64" w:rsidRPr="002E4A68">
        <w:t xml:space="preserve"> </w:t>
      </w:r>
      <w:r w:rsidRPr="002E4A68">
        <w:t>establishes</w:t>
      </w:r>
      <w:r w:rsidR="004D7D64" w:rsidRPr="002E4A68">
        <w:t xml:space="preserve"> </w:t>
      </w:r>
      <w:r w:rsidRPr="002E4A68">
        <w:t>a</w:t>
      </w:r>
      <w:r w:rsidR="004D7D64" w:rsidRPr="002E4A68">
        <w:t xml:space="preserve"> </w:t>
      </w:r>
      <w:r w:rsidRPr="002E4A68">
        <w:t>reimbursable</w:t>
      </w:r>
      <w:r w:rsidR="004D7D64" w:rsidRPr="002E4A68">
        <w:t xml:space="preserve"> </w:t>
      </w:r>
      <w:r w:rsidRPr="002E4A68">
        <w:t>agreement</w:t>
      </w:r>
      <w:r w:rsidR="004D7D64" w:rsidRPr="002E4A68">
        <w:t xml:space="preserve"> </w:t>
      </w:r>
      <w:r w:rsidRPr="002E4A68">
        <w:t>with</w:t>
      </w:r>
      <w:r w:rsidR="004D7D64" w:rsidRPr="002E4A68">
        <w:t xml:space="preserve"> </w:t>
      </w:r>
      <w:r w:rsidRPr="002E4A68">
        <w:t>the</w:t>
      </w:r>
      <w:r w:rsidR="004D7D64" w:rsidRPr="002E4A68">
        <w:t xml:space="preserve"> </w:t>
      </w:r>
      <w:r w:rsidRPr="002E4A68">
        <w:t>procuring</w:t>
      </w:r>
      <w:r w:rsidR="004D7D64" w:rsidRPr="002E4A68">
        <w:t xml:space="preserve"> </w:t>
      </w:r>
      <w:r w:rsidRPr="002E4A68">
        <w:t>agency,</w:t>
      </w:r>
      <w:r w:rsidR="004D7D64" w:rsidRPr="002E4A68">
        <w:t xml:space="preserve"> </w:t>
      </w:r>
      <w:r w:rsidRPr="002E4A68">
        <w:t>performs</w:t>
      </w:r>
      <w:r w:rsidR="004D7D64" w:rsidRPr="002E4A68">
        <w:t xml:space="preserve"> </w:t>
      </w:r>
      <w:r w:rsidRPr="002E4A68">
        <w:t>the</w:t>
      </w:r>
      <w:r w:rsidR="004D7D64" w:rsidRPr="002E4A68">
        <w:t xml:space="preserve"> </w:t>
      </w:r>
      <w:r w:rsidRPr="002E4A68">
        <w:t>requested</w:t>
      </w:r>
      <w:r w:rsidR="004D7D64" w:rsidRPr="002E4A68">
        <w:t xml:space="preserve"> </w:t>
      </w:r>
      <w:r w:rsidRPr="002E4A68">
        <w:t>services</w:t>
      </w:r>
      <w:r w:rsidR="004D7D64" w:rsidRPr="002E4A68">
        <w:t xml:space="preserve"> </w:t>
      </w:r>
      <w:r w:rsidRPr="002E4A68">
        <w:t>and</w:t>
      </w:r>
      <w:r w:rsidR="004D7D64" w:rsidRPr="002E4A68">
        <w:t xml:space="preserve"> </w:t>
      </w:r>
      <w:r w:rsidRPr="002E4A68">
        <w:t>invoices</w:t>
      </w:r>
      <w:r w:rsidR="004D7D64" w:rsidRPr="002E4A68">
        <w:t xml:space="preserve"> </w:t>
      </w:r>
      <w:r w:rsidRPr="002E4A68">
        <w:t>the</w:t>
      </w:r>
      <w:r w:rsidR="004D7D64" w:rsidRPr="002E4A68">
        <w:t xml:space="preserve"> </w:t>
      </w:r>
      <w:r w:rsidRPr="002E4A68">
        <w:t>procuring</w:t>
      </w:r>
      <w:r w:rsidR="004D7D64" w:rsidRPr="002E4A68">
        <w:t xml:space="preserve"> </w:t>
      </w:r>
      <w:r w:rsidRPr="002E4A68">
        <w:t>agency</w:t>
      </w:r>
      <w:r w:rsidR="004D7D64" w:rsidRPr="002E4A68">
        <w:t xml:space="preserve"> </w:t>
      </w:r>
      <w:r w:rsidRPr="002E4A68">
        <w:t>(070.FFM.L1.01);</w:t>
      </w:r>
      <w:r w:rsidR="004D7D64" w:rsidRPr="002E4A68">
        <w:t xml:space="preserve"> </w:t>
      </w:r>
      <w:r w:rsidR="00861947" w:rsidRPr="002E4A68">
        <w:t>finally,</w:t>
      </w:r>
      <w:r w:rsidR="004D7D64" w:rsidRPr="002E4A68">
        <w:t xml:space="preserve"> </w:t>
      </w:r>
      <w:r w:rsidRPr="002E4A68">
        <w:t>the</w:t>
      </w:r>
      <w:r w:rsidR="004D7D64" w:rsidRPr="002E4A68">
        <w:t xml:space="preserve"> </w:t>
      </w:r>
      <w:r w:rsidRPr="002E4A68">
        <w:t>procuring</w:t>
      </w:r>
      <w:r w:rsidR="004D7D64" w:rsidRPr="002E4A68">
        <w:t xml:space="preserve"> </w:t>
      </w:r>
      <w:r w:rsidRPr="002E4A68">
        <w:t>agency</w:t>
      </w:r>
      <w:r w:rsidR="004D7D64" w:rsidRPr="002E4A68">
        <w:t xml:space="preserve"> </w:t>
      </w:r>
      <w:r w:rsidRPr="002E4A68">
        <w:t>approves</w:t>
      </w:r>
      <w:r w:rsidR="004D7D64" w:rsidRPr="002E4A68">
        <w:t xml:space="preserve"> </w:t>
      </w:r>
      <w:r w:rsidRPr="002E4A68">
        <w:t>an</w:t>
      </w:r>
      <w:r w:rsidR="004D7D64" w:rsidRPr="002E4A68">
        <w:t xml:space="preserve"> </w:t>
      </w:r>
      <w:r w:rsidRPr="002E4A68">
        <w:t>IPAC</w:t>
      </w:r>
      <w:r w:rsidR="004D7D64" w:rsidRPr="002E4A68">
        <w:t xml:space="preserve"> </w:t>
      </w:r>
      <w:r w:rsidRPr="002E4A68">
        <w:t>to</w:t>
      </w:r>
      <w:r w:rsidR="004D7D64" w:rsidRPr="002E4A68">
        <w:t xml:space="preserve"> </w:t>
      </w:r>
      <w:r w:rsidRPr="002E4A68">
        <w:t>reimburse</w:t>
      </w:r>
      <w:r w:rsidR="004D7D64" w:rsidRPr="002E4A68">
        <w:t xml:space="preserve"> </w:t>
      </w:r>
      <w:r w:rsidRPr="002E4A68">
        <w:t>the</w:t>
      </w:r>
      <w:r w:rsidR="004D7D64" w:rsidRPr="002E4A68">
        <w:t xml:space="preserve"> </w:t>
      </w:r>
      <w:r w:rsidRPr="002E4A68">
        <w:t>providing</w:t>
      </w:r>
      <w:r w:rsidR="004D7D64" w:rsidRPr="002E4A68">
        <w:t xml:space="preserve"> </w:t>
      </w:r>
      <w:r w:rsidRPr="002E4A68">
        <w:t>agency</w:t>
      </w:r>
      <w:r w:rsidR="004D7D64" w:rsidRPr="002E4A68">
        <w:t xml:space="preserve"> </w:t>
      </w:r>
      <w:r w:rsidRPr="002E4A68">
        <w:t>(070.FFM.L1.02).</w:t>
      </w:r>
    </w:p>
    <w:p w14:paraId="745FF75E" w14:textId="77777777" w:rsidR="00A027E9" w:rsidRDefault="00450242" w:rsidP="00DF78A2">
      <w:pPr>
        <w:pStyle w:val="Anchor"/>
        <w:keepNext/>
      </w:pPr>
      <w:r>
        <w:rPr>
          <w:noProof/>
        </w:rPr>
        <w:drawing>
          <wp:inline distT="0" distB="0" distL="0" distR="0" wp14:anchorId="64998ADB" wp14:editId="5770E67B">
            <wp:extent cx="5858586" cy="2453163"/>
            <wp:effectExtent l="0" t="0" r="0" b="0"/>
            <wp:docPr id="51" name="image28.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8.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858586" cy="2453163"/>
                    </a:xfrm>
                    <a:prstGeom prst="rect">
                      <a:avLst/>
                    </a:prstGeom>
                  </pic:spPr>
                </pic:pic>
              </a:graphicData>
            </a:graphic>
          </wp:inline>
        </w:drawing>
      </w:r>
    </w:p>
    <w:p w14:paraId="42208A31" w14:textId="2878D760" w:rsidR="0055246D" w:rsidRDefault="00A027E9" w:rsidP="00DF78A2">
      <w:pPr>
        <w:pStyle w:val="Caption"/>
        <w:rPr>
          <w:sz w:val="10"/>
        </w:rPr>
      </w:pPr>
      <w:bookmarkStart w:id="91" w:name="_Toc99546448"/>
      <w:r>
        <w:t xml:space="preserve">Figure </w:t>
      </w:r>
      <w:fldSimple w:instr=" SEQ Figure \* ARABIC ">
        <w:r w:rsidR="007744A0">
          <w:rPr>
            <w:noProof/>
          </w:rPr>
          <w:t>31</w:t>
        </w:r>
      </w:fldSimple>
      <w:r>
        <w:t xml:space="preserve">. </w:t>
      </w:r>
      <w:r w:rsidRPr="00FB2E30">
        <w:t>28. Procuring Against a Federal-to-Federal Reimbursable Agreement Summary</w:t>
      </w:r>
      <w:bookmarkEnd w:id="91"/>
    </w:p>
    <w:p w14:paraId="3D32EC12" w14:textId="77777777" w:rsidR="00C4669A" w:rsidRDefault="00C4669A">
      <w:pPr>
        <w:rPr>
          <w:rFonts w:asciiTheme="majorHAnsi" w:eastAsiaTheme="majorEastAsia" w:hAnsiTheme="majorHAnsi" w:cstheme="majorBidi"/>
          <w:color w:val="016699" w:themeColor="accent1"/>
          <w:sz w:val="28"/>
          <w:szCs w:val="28"/>
        </w:rPr>
      </w:pPr>
      <w:bookmarkStart w:id="92" w:name="_bookmark40"/>
      <w:bookmarkStart w:id="93" w:name="Building_Use_Case_Demonstration_Threads"/>
      <w:bookmarkStart w:id="94" w:name="_bookmark41"/>
      <w:bookmarkEnd w:id="92"/>
      <w:bookmarkEnd w:id="93"/>
      <w:bookmarkEnd w:id="94"/>
      <w:r>
        <w:br w:type="page"/>
      </w:r>
    </w:p>
    <w:p w14:paraId="0749FCEF" w14:textId="6138055F" w:rsidR="0055246D" w:rsidRDefault="00450242" w:rsidP="00812AC2">
      <w:pPr>
        <w:pStyle w:val="Heading2"/>
      </w:pPr>
      <w:bookmarkStart w:id="95" w:name="_Toc99546416"/>
      <w:r>
        <w:lastRenderedPageBreak/>
        <w:t>Building</w:t>
      </w:r>
      <w:r w:rsidR="004D7D64">
        <w:t xml:space="preserve"> </w:t>
      </w:r>
      <w:r>
        <w:t>Use</w:t>
      </w:r>
      <w:r w:rsidR="004D7D64">
        <w:t xml:space="preserve"> </w:t>
      </w:r>
      <w:r>
        <w:t>Case</w:t>
      </w:r>
      <w:r w:rsidR="004D7D64">
        <w:t xml:space="preserve"> </w:t>
      </w:r>
      <w:r>
        <w:t>Demonstration</w:t>
      </w:r>
      <w:r w:rsidR="004D7D64">
        <w:t xml:space="preserve"> </w:t>
      </w:r>
      <w:r>
        <w:t>Threads</w:t>
      </w:r>
      <w:bookmarkEnd w:id="95"/>
    </w:p>
    <w:p w14:paraId="751A03E8" w14:textId="11A5EFBB" w:rsidR="0055246D" w:rsidRDefault="00450242" w:rsidP="002E4A68">
      <w:r>
        <w:t>The</w:t>
      </w:r>
      <w:r w:rsidR="004D7D64">
        <w:t xml:space="preserve"> </w:t>
      </w:r>
      <w:r>
        <w:t>inventory</w:t>
      </w:r>
      <w:r w:rsidR="004D7D64">
        <w:t xml:space="preserve"> </w:t>
      </w:r>
      <w:r>
        <w:t>of</w:t>
      </w:r>
      <w:r w:rsidR="004D7D64">
        <w:t xml:space="preserve"> </w:t>
      </w:r>
      <w:r>
        <w:t>use</w:t>
      </w:r>
      <w:r w:rsidR="004D7D64">
        <w:t xml:space="preserve"> </w:t>
      </w:r>
      <w:r>
        <w:t>case</w:t>
      </w:r>
      <w:r w:rsidR="004D7D64">
        <w:t xml:space="preserve"> </w:t>
      </w:r>
      <w:r>
        <w:t>demonstration</w:t>
      </w:r>
      <w:r w:rsidR="004D7D64">
        <w:t xml:space="preserve"> </w:t>
      </w:r>
      <w:r>
        <w:t>threads</w:t>
      </w:r>
      <w:r w:rsidR="004D7D64">
        <w:t xml:space="preserve"> </w:t>
      </w:r>
      <w:r>
        <w:t>included</w:t>
      </w:r>
      <w:r w:rsidR="004D7D64">
        <w:t xml:space="preserve"> </w:t>
      </w:r>
      <w:r>
        <w:t>in</w:t>
      </w:r>
      <w:r w:rsidR="004D7D64">
        <w:t xml:space="preserve"> </w:t>
      </w:r>
      <w:r>
        <w:t>this</w:t>
      </w:r>
      <w:r w:rsidR="004D7D64">
        <w:t xml:space="preserve"> </w:t>
      </w:r>
      <w:r>
        <w:t>overview</w:t>
      </w:r>
      <w:r w:rsidR="004D7D64">
        <w:t xml:space="preserve"> </w:t>
      </w:r>
      <w:r>
        <w:t>is</w:t>
      </w:r>
      <w:r w:rsidR="004D7D64">
        <w:t xml:space="preserve"> </w:t>
      </w:r>
      <w:r>
        <w:t>not</w:t>
      </w:r>
      <w:r w:rsidR="004D7D64">
        <w:t xml:space="preserve"> </w:t>
      </w:r>
      <w:r>
        <w:t>exhaustive.</w:t>
      </w:r>
      <w:r w:rsidR="004D7D64">
        <w:t xml:space="preserve"> </w:t>
      </w:r>
      <w:r>
        <w:t>Agencies</w:t>
      </w:r>
      <w:r w:rsidR="004D7D64">
        <w:t xml:space="preserve"> </w:t>
      </w:r>
      <w:r>
        <w:t>may</w:t>
      </w:r>
      <w:r w:rsidR="004D7D64">
        <w:t xml:space="preserve"> </w:t>
      </w:r>
      <w:r>
        <w:t>wish</w:t>
      </w:r>
      <w:r w:rsidR="004D7D64">
        <w:t xml:space="preserve"> </w:t>
      </w:r>
      <w:r>
        <w:t>to</w:t>
      </w:r>
      <w:r w:rsidR="004D7D64">
        <w:t xml:space="preserve"> </w:t>
      </w:r>
      <w:r>
        <w:t>create</w:t>
      </w:r>
      <w:r w:rsidR="004D7D64">
        <w:t xml:space="preserve"> </w:t>
      </w:r>
      <w:r>
        <w:t>other</w:t>
      </w:r>
      <w:r w:rsidR="004D7D64">
        <w:t xml:space="preserve"> </w:t>
      </w:r>
      <w:r>
        <w:t>sequences</w:t>
      </w:r>
      <w:r w:rsidR="004D7D64">
        <w:t xml:space="preserve"> </w:t>
      </w:r>
      <w:r>
        <w:t>of</w:t>
      </w:r>
      <w:r w:rsidR="004D7D64">
        <w:t xml:space="preserve"> </w:t>
      </w:r>
      <w:r>
        <w:t>business</w:t>
      </w:r>
      <w:r w:rsidR="004D7D64">
        <w:t xml:space="preserve"> </w:t>
      </w:r>
      <w:r>
        <w:t>use</w:t>
      </w:r>
      <w:r w:rsidR="004D7D64">
        <w:t xml:space="preserve"> </w:t>
      </w:r>
      <w:r>
        <w:t>cases</w:t>
      </w:r>
      <w:r w:rsidR="004D7D64">
        <w:t xml:space="preserve"> </w:t>
      </w:r>
      <w:r>
        <w:t>suitable</w:t>
      </w:r>
      <w:r w:rsidR="004D7D64">
        <w:t xml:space="preserve"> </w:t>
      </w:r>
      <w:r>
        <w:t>for</w:t>
      </w:r>
      <w:r w:rsidR="004D7D64">
        <w:t xml:space="preserve"> </w:t>
      </w:r>
      <w:r>
        <w:t>their</w:t>
      </w:r>
      <w:r w:rsidR="004D7D64">
        <w:t xml:space="preserve"> </w:t>
      </w:r>
      <w:r>
        <w:t>environment</w:t>
      </w:r>
      <w:r w:rsidR="004D7D64">
        <w:t xml:space="preserve"> </w:t>
      </w:r>
      <w:r>
        <w:t>or</w:t>
      </w:r>
      <w:r w:rsidR="004D7D64">
        <w:t xml:space="preserve"> </w:t>
      </w:r>
      <w:r>
        <w:t>a</w:t>
      </w:r>
      <w:r w:rsidR="004D7D64">
        <w:t xml:space="preserve"> </w:t>
      </w:r>
      <w:r>
        <w:t>particular</w:t>
      </w:r>
      <w:r w:rsidR="004D7D64">
        <w:t xml:space="preserve"> </w:t>
      </w:r>
      <w:r>
        <w:t>need.</w:t>
      </w:r>
    </w:p>
    <w:p w14:paraId="6FFD7CC4" w14:textId="062C9B9C" w:rsidR="0055246D" w:rsidRDefault="00450242" w:rsidP="002E4A68">
      <w:r>
        <w:t>To</w:t>
      </w:r>
      <w:r w:rsidR="004D7D64">
        <w:t xml:space="preserve"> </w:t>
      </w:r>
      <w:r>
        <w:t>create</w:t>
      </w:r>
      <w:r w:rsidR="004D7D64">
        <w:t xml:space="preserve"> </w:t>
      </w:r>
      <w:r>
        <w:t>a</w:t>
      </w:r>
      <w:r w:rsidR="004D7D64">
        <w:t xml:space="preserve"> </w:t>
      </w:r>
      <w:r>
        <w:t>use</w:t>
      </w:r>
      <w:r w:rsidR="004D7D64">
        <w:t xml:space="preserve"> </w:t>
      </w:r>
      <w:r>
        <w:t>case</w:t>
      </w:r>
      <w:r w:rsidR="004D7D64">
        <w:t xml:space="preserve"> </w:t>
      </w:r>
      <w:r>
        <w:t>demonstration</w:t>
      </w:r>
      <w:r w:rsidR="004D7D64">
        <w:t xml:space="preserve"> </w:t>
      </w:r>
      <w:r>
        <w:t>thread,</w:t>
      </w:r>
      <w:r w:rsidR="004D7D64">
        <w:t xml:space="preserve"> </w:t>
      </w:r>
      <w:r>
        <w:t>the</w:t>
      </w:r>
      <w:r w:rsidR="004D7D64">
        <w:t xml:space="preserve"> </w:t>
      </w:r>
      <w:r>
        <w:t>following</w:t>
      </w:r>
      <w:r w:rsidR="004D7D64">
        <w:t xml:space="preserve"> </w:t>
      </w:r>
      <w:r>
        <w:t>steps</w:t>
      </w:r>
      <w:r w:rsidR="004D7D64">
        <w:t xml:space="preserve"> </w:t>
      </w:r>
      <w:r>
        <w:t>should</w:t>
      </w:r>
      <w:r w:rsidR="004D7D64">
        <w:t xml:space="preserve"> </w:t>
      </w:r>
      <w:r>
        <w:t>be</w:t>
      </w:r>
      <w:r w:rsidR="004D7D64">
        <w:t xml:space="preserve"> </w:t>
      </w:r>
      <w:r>
        <w:t>followed:</w:t>
      </w:r>
    </w:p>
    <w:p w14:paraId="0EBED76E" w14:textId="06E37466" w:rsidR="0055246D" w:rsidRPr="00C7181E" w:rsidRDefault="00450242" w:rsidP="0044493B">
      <w:pPr>
        <w:pStyle w:val="ListParagraph"/>
        <w:numPr>
          <w:ilvl w:val="0"/>
          <w:numId w:val="69"/>
        </w:numPr>
        <w:ind w:left="720"/>
      </w:pPr>
      <w:r w:rsidRPr="00C7181E">
        <w:t>Identify</w:t>
      </w:r>
      <w:r w:rsidR="004D7D64" w:rsidRPr="00C7181E">
        <w:t xml:space="preserve"> </w:t>
      </w:r>
      <w:r w:rsidRPr="00C7181E">
        <w:t>the</w:t>
      </w:r>
      <w:r w:rsidR="004D7D64" w:rsidRPr="00C7181E">
        <w:t xml:space="preserve"> </w:t>
      </w:r>
      <w:r w:rsidRPr="00C7181E">
        <w:t>agency-specific</w:t>
      </w:r>
      <w:r w:rsidR="004D7D64" w:rsidRPr="00C7181E">
        <w:t xml:space="preserve"> </w:t>
      </w:r>
      <w:r w:rsidRPr="00C7181E">
        <w:t>process</w:t>
      </w:r>
      <w:r w:rsidR="004D7D64" w:rsidRPr="00C7181E">
        <w:t xml:space="preserve"> </w:t>
      </w:r>
      <w:r w:rsidRPr="00C7181E">
        <w:t>of</w:t>
      </w:r>
      <w:r w:rsidR="004D7D64" w:rsidRPr="00C7181E">
        <w:t xml:space="preserve"> </w:t>
      </w:r>
      <w:r w:rsidRPr="00C7181E">
        <w:t>interest</w:t>
      </w:r>
      <w:r w:rsidR="004D7D64" w:rsidRPr="00C7181E">
        <w:t xml:space="preserve"> </w:t>
      </w:r>
      <w:r w:rsidRPr="00C7181E">
        <w:t>to</w:t>
      </w:r>
      <w:r w:rsidR="004D7D64" w:rsidRPr="00C7181E">
        <w:t xml:space="preserve"> </w:t>
      </w:r>
      <w:r w:rsidRPr="00C7181E">
        <w:t>be</w:t>
      </w:r>
      <w:r w:rsidR="004D7D64" w:rsidRPr="00C7181E">
        <w:t xml:space="preserve"> </w:t>
      </w:r>
      <w:r w:rsidRPr="00C7181E">
        <w:t>addressed</w:t>
      </w:r>
      <w:r w:rsidR="004D7D64" w:rsidRPr="00C7181E">
        <w:t xml:space="preserve"> </w:t>
      </w:r>
      <w:r w:rsidRPr="00C7181E">
        <w:t>in</w:t>
      </w:r>
      <w:r w:rsidR="004D7D64" w:rsidRPr="00C7181E">
        <w:t xml:space="preserve"> </w:t>
      </w:r>
      <w:r w:rsidRPr="00C7181E">
        <w:t>the</w:t>
      </w:r>
      <w:r w:rsidR="004D7D64" w:rsidRPr="00C7181E">
        <w:t xml:space="preserve"> </w:t>
      </w:r>
      <w:r w:rsidRPr="00C7181E">
        <w:t>use</w:t>
      </w:r>
      <w:r w:rsidR="004D7D64" w:rsidRPr="00C7181E">
        <w:t xml:space="preserve"> </w:t>
      </w:r>
      <w:r w:rsidRPr="00C7181E">
        <w:t>case</w:t>
      </w:r>
      <w:r w:rsidR="004D7D64" w:rsidRPr="00C7181E">
        <w:t xml:space="preserve"> </w:t>
      </w:r>
      <w:r w:rsidRPr="00C7181E">
        <w:t>demonstration</w:t>
      </w:r>
      <w:r w:rsidR="004D7D64" w:rsidRPr="00C7181E">
        <w:t xml:space="preserve"> </w:t>
      </w:r>
      <w:r w:rsidRPr="00C7181E">
        <w:t>thread</w:t>
      </w:r>
    </w:p>
    <w:p w14:paraId="5D14B9B5" w14:textId="510C6D24" w:rsidR="0055246D" w:rsidRPr="00C7181E" w:rsidRDefault="00450242" w:rsidP="0044493B">
      <w:pPr>
        <w:pStyle w:val="ListParagraph"/>
        <w:numPr>
          <w:ilvl w:val="0"/>
          <w:numId w:val="69"/>
        </w:numPr>
        <w:ind w:left="720"/>
      </w:pPr>
      <w:r w:rsidRPr="00C7181E">
        <w:t>Identify</w:t>
      </w:r>
      <w:r w:rsidR="004D7D64" w:rsidRPr="00C7181E">
        <w:t xml:space="preserve"> </w:t>
      </w:r>
      <w:r w:rsidRPr="00C7181E">
        <w:t>what</w:t>
      </w:r>
      <w:r w:rsidR="004D7D64" w:rsidRPr="00C7181E">
        <w:t xml:space="preserve"> </w:t>
      </w:r>
      <w:r w:rsidRPr="00C7181E">
        <w:t>budget</w:t>
      </w:r>
      <w:r w:rsidR="004D7D64" w:rsidRPr="00C7181E">
        <w:t xml:space="preserve"> </w:t>
      </w:r>
      <w:r w:rsidRPr="00C7181E">
        <w:t>authorities</w:t>
      </w:r>
      <w:r w:rsidR="004D7D64" w:rsidRPr="00C7181E">
        <w:t xml:space="preserve"> </w:t>
      </w:r>
      <w:r w:rsidRPr="00C7181E">
        <w:t>need</w:t>
      </w:r>
      <w:r w:rsidR="004D7D64" w:rsidRPr="00C7181E">
        <w:t xml:space="preserve"> </w:t>
      </w:r>
      <w:r w:rsidRPr="00C7181E">
        <w:t>to</w:t>
      </w:r>
      <w:r w:rsidR="004D7D64" w:rsidRPr="00C7181E">
        <w:t xml:space="preserve"> </w:t>
      </w:r>
      <w:r w:rsidRPr="00C7181E">
        <w:t>be</w:t>
      </w:r>
      <w:r w:rsidR="004D7D64" w:rsidRPr="00C7181E">
        <w:t xml:space="preserve"> </w:t>
      </w:r>
      <w:r w:rsidRPr="00C7181E">
        <w:t>in</w:t>
      </w:r>
      <w:r w:rsidR="004D7D64" w:rsidRPr="00C7181E">
        <w:t xml:space="preserve"> </w:t>
      </w:r>
      <w:r w:rsidRPr="00C7181E">
        <w:t>place</w:t>
      </w:r>
    </w:p>
    <w:p w14:paraId="4E172BAD" w14:textId="4108A7C4" w:rsidR="0055246D" w:rsidRPr="00C7181E" w:rsidRDefault="00450242" w:rsidP="0044493B">
      <w:pPr>
        <w:pStyle w:val="ListParagraph"/>
        <w:numPr>
          <w:ilvl w:val="0"/>
          <w:numId w:val="69"/>
        </w:numPr>
        <w:ind w:left="720"/>
      </w:pPr>
      <w:r w:rsidRPr="00C7181E">
        <w:t>Determine</w:t>
      </w:r>
      <w:r w:rsidR="004D7D64" w:rsidRPr="00C7181E">
        <w:t xml:space="preserve"> </w:t>
      </w:r>
      <w:r w:rsidRPr="00C7181E">
        <w:t>what</w:t>
      </w:r>
      <w:r w:rsidR="004D7D64" w:rsidRPr="00C7181E">
        <w:t xml:space="preserve"> </w:t>
      </w:r>
      <w:r w:rsidRPr="00C7181E">
        <w:t>types</w:t>
      </w:r>
      <w:r w:rsidR="004D7D64" w:rsidRPr="00C7181E">
        <w:t xml:space="preserve"> </w:t>
      </w:r>
      <w:r w:rsidRPr="00C7181E">
        <w:t>of</w:t>
      </w:r>
      <w:r w:rsidR="004D7D64" w:rsidRPr="00C7181E">
        <w:t xml:space="preserve"> </w:t>
      </w:r>
      <w:r w:rsidRPr="00C7181E">
        <w:t>transactions</w:t>
      </w:r>
      <w:r w:rsidR="004D7D64" w:rsidRPr="00C7181E">
        <w:t xml:space="preserve"> </w:t>
      </w:r>
      <w:r w:rsidRPr="00C7181E">
        <w:t>are</w:t>
      </w:r>
      <w:r w:rsidR="004D7D64" w:rsidRPr="00C7181E">
        <w:t xml:space="preserve"> </w:t>
      </w:r>
      <w:r w:rsidRPr="00C7181E">
        <w:t>needed</w:t>
      </w:r>
    </w:p>
    <w:p w14:paraId="110F2A88" w14:textId="29CA2D0D" w:rsidR="0055246D" w:rsidRPr="00C7181E" w:rsidRDefault="00450242" w:rsidP="0044493B">
      <w:pPr>
        <w:pStyle w:val="ListParagraph"/>
        <w:numPr>
          <w:ilvl w:val="0"/>
          <w:numId w:val="69"/>
        </w:numPr>
        <w:ind w:left="720"/>
      </w:pPr>
      <w:r w:rsidRPr="00C7181E">
        <w:t>Determine</w:t>
      </w:r>
      <w:r w:rsidR="004D7D64" w:rsidRPr="00C7181E">
        <w:t xml:space="preserve"> </w:t>
      </w:r>
      <w:r w:rsidRPr="00C7181E">
        <w:t>payment</w:t>
      </w:r>
      <w:r w:rsidR="004D7D64" w:rsidRPr="00C7181E">
        <w:t xml:space="preserve"> </w:t>
      </w:r>
      <w:r w:rsidRPr="00C7181E">
        <w:t>methods</w:t>
      </w:r>
      <w:r w:rsidR="004D7D64" w:rsidRPr="00C7181E">
        <w:t xml:space="preserve"> </w:t>
      </w:r>
      <w:r w:rsidRPr="00C7181E">
        <w:t>to</w:t>
      </w:r>
      <w:r w:rsidR="004D7D64" w:rsidRPr="00C7181E">
        <w:t xml:space="preserve"> </w:t>
      </w:r>
      <w:r w:rsidRPr="00C7181E">
        <w:t>be</w:t>
      </w:r>
      <w:r w:rsidR="004D7D64" w:rsidRPr="00C7181E">
        <w:t xml:space="preserve"> </w:t>
      </w:r>
      <w:r w:rsidRPr="00C7181E">
        <w:t>used</w:t>
      </w:r>
    </w:p>
    <w:p w14:paraId="3FF706AA" w14:textId="668FA9EB" w:rsidR="0055246D" w:rsidRPr="00C7181E" w:rsidRDefault="00450242" w:rsidP="0044493B">
      <w:pPr>
        <w:pStyle w:val="ListParagraph"/>
        <w:numPr>
          <w:ilvl w:val="0"/>
          <w:numId w:val="69"/>
        </w:numPr>
        <w:ind w:left="720"/>
      </w:pPr>
      <w:r w:rsidRPr="00C7181E">
        <w:t>Determine</w:t>
      </w:r>
      <w:r w:rsidR="004D7D64" w:rsidRPr="00C7181E">
        <w:t xml:space="preserve"> </w:t>
      </w:r>
      <w:r w:rsidRPr="00C7181E">
        <w:t>how</w:t>
      </w:r>
      <w:r w:rsidR="004D7D64" w:rsidRPr="00C7181E">
        <w:t xml:space="preserve"> </w:t>
      </w:r>
      <w:r w:rsidRPr="00C7181E">
        <w:t>the</w:t>
      </w:r>
      <w:r w:rsidR="004D7D64" w:rsidRPr="00C7181E">
        <w:t xml:space="preserve"> </w:t>
      </w:r>
      <w:r w:rsidRPr="00C7181E">
        <w:t>results</w:t>
      </w:r>
      <w:r w:rsidR="004D7D64" w:rsidRPr="00C7181E">
        <w:t xml:space="preserve"> </w:t>
      </w:r>
      <w:r w:rsidRPr="00C7181E">
        <w:t>will</w:t>
      </w:r>
      <w:r w:rsidR="004D7D64" w:rsidRPr="00C7181E">
        <w:t xml:space="preserve"> </w:t>
      </w:r>
      <w:r w:rsidRPr="00C7181E">
        <w:t>be</w:t>
      </w:r>
      <w:r w:rsidR="004D7D64" w:rsidRPr="00C7181E">
        <w:t xml:space="preserve"> </w:t>
      </w:r>
      <w:r w:rsidRPr="00C7181E">
        <w:t>recorded</w:t>
      </w:r>
      <w:r w:rsidR="004D7D64" w:rsidRPr="00C7181E">
        <w:t xml:space="preserve"> </w:t>
      </w:r>
      <w:r w:rsidRPr="00C7181E">
        <w:t>and</w:t>
      </w:r>
      <w:r w:rsidR="004D7D64" w:rsidRPr="00C7181E">
        <w:t xml:space="preserve"> </w:t>
      </w:r>
      <w:r w:rsidRPr="00C7181E">
        <w:t>reported</w:t>
      </w:r>
    </w:p>
    <w:p w14:paraId="5AE88EE0" w14:textId="2A3CAA04" w:rsidR="0055246D" w:rsidRDefault="00450242" w:rsidP="002E4A68">
      <w:r>
        <w:t>Once</w:t>
      </w:r>
      <w:r w:rsidR="004D7D64">
        <w:t xml:space="preserve"> </w:t>
      </w:r>
      <w:r>
        <w:t>these</w:t>
      </w:r>
      <w:r w:rsidR="004D7D64">
        <w:t xml:space="preserve"> </w:t>
      </w:r>
      <w:r>
        <w:t>items</w:t>
      </w:r>
      <w:r w:rsidR="004D7D64">
        <w:t xml:space="preserve"> </w:t>
      </w:r>
      <w:r>
        <w:t>have</w:t>
      </w:r>
      <w:r w:rsidR="004D7D64">
        <w:t xml:space="preserve"> </w:t>
      </w:r>
      <w:r>
        <w:t>been</w:t>
      </w:r>
      <w:r w:rsidR="004D7D64">
        <w:t xml:space="preserve"> </w:t>
      </w:r>
      <w:r>
        <w:t>identified,</w:t>
      </w:r>
      <w:r w:rsidR="004D7D64">
        <w:t xml:space="preserve"> </w:t>
      </w:r>
      <w:r>
        <w:t>refer</w:t>
      </w:r>
      <w:r w:rsidR="004D7D64">
        <w:t xml:space="preserve"> </w:t>
      </w:r>
      <w:hyperlink w:anchor="_bookmark9" w:history="1">
        <w:r>
          <w:t>to</w:t>
        </w:r>
        <w:r w:rsidR="004D7D64">
          <w:t xml:space="preserve"> </w:t>
        </w:r>
        <w:r>
          <w:t>Table</w:t>
        </w:r>
        <w:r w:rsidR="004D7D64">
          <w:t xml:space="preserve"> </w:t>
        </w:r>
        <w:r>
          <w:t>1:</w:t>
        </w:r>
        <w:r w:rsidR="004D7D64">
          <w:t xml:space="preserve"> </w:t>
        </w:r>
        <w:r>
          <w:t>FFM</w:t>
        </w:r>
        <w:r w:rsidR="004D7D64">
          <w:t xml:space="preserve"> </w:t>
        </w:r>
        <w:r>
          <w:t>Business</w:t>
        </w:r>
        <w:r w:rsidR="004D7D64">
          <w:t xml:space="preserve"> </w:t>
        </w:r>
        <w:r>
          <w:t>Use</w:t>
        </w:r>
        <w:r w:rsidR="004D7D64">
          <w:t xml:space="preserve"> </w:t>
        </w:r>
        <w:r>
          <w:t>Case</w:t>
        </w:r>
        <w:r w:rsidR="004D7D64">
          <w:t xml:space="preserve"> </w:t>
        </w:r>
        <w:r>
          <w:t>List</w:t>
        </w:r>
        <w:r w:rsidR="004D7D64">
          <w:t xml:space="preserve"> </w:t>
        </w:r>
      </w:hyperlink>
      <w:r>
        <w:t>to</w:t>
      </w:r>
      <w:r w:rsidR="004D7D64">
        <w:t xml:space="preserve"> </w:t>
      </w:r>
      <w:r>
        <w:t>select</w:t>
      </w:r>
      <w:r w:rsidR="004D7D64">
        <w:t xml:space="preserve"> </w:t>
      </w:r>
      <w:r>
        <w:t>the</w:t>
      </w:r>
      <w:r w:rsidR="004D7D64">
        <w:t xml:space="preserve"> </w:t>
      </w:r>
      <w:r>
        <w:t>appropriate</w:t>
      </w:r>
      <w:r w:rsidR="004D7D64">
        <w:t xml:space="preserve"> </w:t>
      </w:r>
      <w:r>
        <w:t>business</w:t>
      </w:r>
      <w:r w:rsidR="004D7D64">
        <w:t xml:space="preserve"> </w:t>
      </w:r>
      <w:r>
        <w:t>use</w:t>
      </w:r>
      <w:r w:rsidR="004D7D64">
        <w:t xml:space="preserve"> </w:t>
      </w:r>
      <w:r>
        <w:t>cases</w:t>
      </w:r>
      <w:r w:rsidR="004D7D64">
        <w:t xml:space="preserve"> </w:t>
      </w:r>
      <w:r>
        <w:t>to</w:t>
      </w:r>
      <w:r w:rsidR="004D7D64">
        <w:t xml:space="preserve"> </w:t>
      </w:r>
      <w:r>
        <w:t>include</w:t>
      </w:r>
      <w:r w:rsidR="004D7D64">
        <w:t xml:space="preserve"> </w:t>
      </w:r>
      <w:r>
        <w:t>in</w:t>
      </w:r>
      <w:r w:rsidR="004D7D64">
        <w:t xml:space="preserve"> </w:t>
      </w:r>
      <w:r>
        <w:t>the</w:t>
      </w:r>
      <w:r w:rsidR="004D7D64">
        <w:t xml:space="preserve"> </w:t>
      </w:r>
      <w:r>
        <w:t>thread.</w:t>
      </w:r>
      <w:r w:rsidR="004D7D64">
        <w:t xml:space="preserve"> </w:t>
      </w:r>
      <w:r>
        <w:t>The</w:t>
      </w:r>
      <w:r w:rsidR="004D7D64">
        <w:t xml:space="preserve"> </w:t>
      </w:r>
      <w:r>
        <w:t>business</w:t>
      </w:r>
      <w:r w:rsidR="004D7D64">
        <w:t xml:space="preserve"> </w:t>
      </w:r>
      <w:r>
        <w:t>use</w:t>
      </w:r>
      <w:r w:rsidR="004D7D64">
        <w:t xml:space="preserve"> </w:t>
      </w:r>
      <w:r>
        <w:t>cases</w:t>
      </w:r>
      <w:r w:rsidR="004D7D64">
        <w:t xml:space="preserve"> </w:t>
      </w:r>
      <w:r>
        <w:t>should</w:t>
      </w:r>
      <w:r w:rsidR="004D7D64">
        <w:t xml:space="preserve"> </w:t>
      </w:r>
      <w:r>
        <w:t>then</w:t>
      </w:r>
      <w:r w:rsidR="004D7D64">
        <w:t xml:space="preserve"> </w:t>
      </w:r>
      <w:r>
        <w:t>be</w:t>
      </w:r>
      <w:r w:rsidR="004D7D64">
        <w:t xml:space="preserve"> </w:t>
      </w:r>
      <w:r>
        <w:t>laid</w:t>
      </w:r>
      <w:r w:rsidR="004D7D64">
        <w:t xml:space="preserve"> </w:t>
      </w:r>
      <w:r>
        <w:t>out</w:t>
      </w:r>
      <w:r w:rsidR="004D7D64">
        <w:t xml:space="preserve"> </w:t>
      </w:r>
      <w:r>
        <w:t>in</w:t>
      </w:r>
      <w:r w:rsidR="004D7D64">
        <w:t xml:space="preserve"> </w:t>
      </w:r>
      <w:r>
        <w:t>sequence</w:t>
      </w:r>
      <w:r w:rsidR="004D7D64">
        <w:t xml:space="preserve"> </w:t>
      </w:r>
      <w:r>
        <w:t>based</w:t>
      </w:r>
      <w:r w:rsidR="004D7D64">
        <w:t xml:space="preserve"> </w:t>
      </w:r>
      <w:r>
        <w:t>on</w:t>
      </w:r>
      <w:r w:rsidR="004D7D64">
        <w:t xml:space="preserve"> </w:t>
      </w:r>
      <w:r>
        <w:t>the</w:t>
      </w:r>
      <w:r w:rsidR="004D7D64">
        <w:t xml:space="preserve"> </w:t>
      </w:r>
      <w:r>
        <w:t>dependencies</w:t>
      </w:r>
      <w:r w:rsidR="004D7D64">
        <w:t xml:space="preserve"> </w:t>
      </w:r>
      <w:r>
        <w:t>identified</w:t>
      </w:r>
      <w:r w:rsidR="004D7D64">
        <w:t xml:space="preserve"> </w:t>
      </w:r>
      <w:r>
        <w:t>in</w:t>
      </w:r>
      <w:r w:rsidR="004D7D64">
        <w:t xml:space="preserve"> </w:t>
      </w:r>
      <w:r>
        <w:t>the</w:t>
      </w:r>
      <w:r w:rsidR="004D7D64">
        <w:t xml:space="preserve"> </w:t>
      </w:r>
      <w:r>
        <w:t>use</w:t>
      </w:r>
      <w:r w:rsidR="004D7D64">
        <w:rPr>
          <w:spacing w:val="-6"/>
        </w:rPr>
        <w:t xml:space="preserve"> </w:t>
      </w:r>
      <w:r>
        <w:t>cases.</w:t>
      </w:r>
    </w:p>
    <w:p w14:paraId="16E5E008" w14:textId="77777777" w:rsidR="0055246D" w:rsidRDefault="0055246D">
      <w:pPr>
        <w:sectPr w:rsidR="0055246D" w:rsidSect="00BB7B26">
          <w:pgSz w:w="12240" w:h="15840"/>
          <w:pgMar w:top="1340" w:right="1080" w:bottom="1000" w:left="1120" w:header="573" w:footer="288" w:gutter="0"/>
          <w:cols w:space="720"/>
          <w:docGrid w:linePitch="326"/>
        </w:sectPr>
      </w:pPr>
    </w:p>
    <w:p w14:paraId="13FB464C" w14:textId="475AA46A" w:rsidR="0055246D" w:rsidRPr="002E4A68" w:rsidRDefault="00450242" w:rsidP="00812AC2">
      <w:pPr>
        <w:pStyle w:val="Heading1"/>
      </w:pPr>
      <w:bookmarkStart w:id="96" w:name="Appendix_A_Description_of_Terms"/>
      <w:bookmarkStart w:id="97" w:name="_bookmark42"/>
      <w:bookmarkStart w:id="98" w:name="_Toc99546417"/>
      <w:bookmarkEnd w:id="96"/>
      <w:bookmarkEnd w:id="97"/>
      <w:r w:rsidRPr="002E4A68">
        <w:lastRenderedPageBreak/>
        <w:t>Appendix</w:t>
      </w:r>
      <w:r w:rsidR="004D7D64" w:rsidRPr="002E4A68">
        <w:t xml:space="preserve"> </w:t>
      </w:r>
      <w:r w:rsidRPr="002E4A68">
        <w:t>A</w:t>
      </w:r>
      <w:r w:rsidR="00162C07" w:rsidRPr="002E4A68">
        <w:t xml:space="preserve">: </w:t>
      </w:r>
      <w:r w:rsidR="004D7D64" w:rsidRPr="002E4A68">
        <w:t xml:space="preserve"> </w:t>
      </w:r>
      <w:r w:rsidR="00486E02" w:rsidRPr="002E4A68">
        <w:t xml:space="preserve">Description </w:t>
      </w:r>
      <w:r w:rsidR="00486E02">
        <w:t>o</w:t>
      </w:r>
      <w:r w:rsidR="00486E02" w:rsidRPr="002E4A68">
        <w:t>f Terms</w:t>
      </w:r>
      <w:bookmarkEnd w:id="98"/>
    </w:p>
    <w:p w14:paraId="40D2860B" w14:textId="77777777" w:rsidR="0055246D" w:rsidRDefault="0055246D">
      <w:pPr>
        <w:pStyle w:val="BodyText"/>
        <w:spacing w:before="3"/>
        <w:rPr>
          <w:sz w:val="29"/>
        </w:rPr>
      </w:pPr>
    </w:p>
    <w:tbl>
      <w:tblPr>
        <w:tblW w:w="10038" w:type="dxa"/>
        <w:tblInd w:w="123"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Layout w:type="fixed"/>
        <w:tblCellMar>
          <w:left w:w="0" w:type="dxa"/>
          <w:right w:w="0" w:type="dxa"/>
        </w:tblCellMar>
        <w:tblLook w:val="01E0" w:firstRow="1" w:lastRow="1" w:firstColumn="1" w:lastColumn="1" w:noHBand="0" w:noVBand="0"/>
      </w:tblPr>
      <w:tblGrid>
        <w:gridCol w:w="1767"/>
        <w:gridCol w:w="8271"/>
      </w:tblGrid>
      <w:tr w:rsidR="0055246D" w14:paraId="672F6D42" w14:textId="77777777" w:rsidTr="002E4A68">
        <w:trPr>
          <w:trHeight w:val="455"/>
        </w:trPr>
        <w:tc>
          <w:tcPr>
            <w:tcW w:w="1767" w:type="dxa"/>
            <w:tcBorders>
              <w:top w:val="nil"/>
              <w:left w:val="nil"/>
              <w:bottom w:val="nil"/>
              <w:right w:val="nil"/>
            </w:tcBorders>
            <w:shd w:val="clear" w:color="auto" w:fill="043253" w:themeFill="text2"/>
          </w:tcPr>
          <w:p w14:paraId="0CEB4B25" w14:textId="77777777" w:rsidR="0055246D" w:rsidRDefault="00450242">
            <w:pPr>
              <w:pStyle w:val="TableParagraph"/>
              <w:spacing w:before="8"/>
              <w:ind w:left="112"/>
              <w:rPr>
                <w:b/>
              </w:rPr>
            </w:pPr>
            <w:r>
              <w:rPr>
                <w:b/>
                <w:color w:val="FFFFFF"/>
              </w:rPr>
              <w:t>Term</w:t>
            </w:r>
          </w:p>
        </w:tc>
        <w:tc>
          <w:tcPr>
            <w:tcW w:w="8271" w:type="dxa"/>
            <w:tcBorders>
              <w:top w:val="nil"/>
              <w:left w:val="nil"/>
              <w:bottom w:val="nil"/>
              <w:right w:val="nil"/>
            </w:tcBorders>
            <w:shd w:val="clear" w:color="auto" w:fill="043253" w:themeFill="text2"/>
          </w:tcPr>
          <w:p w14:paraId="31FF54C8" w14:textId="77777777" w:rsidR="0055246D" w:rsidRDefault="00450242">
            <w:pPr>
              <w:pStyle w:val="TableParagraph"/>
              <w:spacing w:before="8"/>
              <w:ind w:left="112"/>
              <w:rPr>
                <w:b/>
              </w:rPr>
            </w:pPr>
            <w:r>
              <w:rPr>
                <w:b/>
                <w:color w:val="FFFFFF"/>
              </w:rPr>
              <w:t>Description</w:t>
            </w:r>
          </w:p>
        </w:tc>
      </w:tr>
      <w:tr w:rsidR="0055246D" w14:paraId="1AA2062F" w14:textId="77777777" w:rsidTr="002E4A68">
        <w:trPr>
          <w:trHeight w:val="1538"/>
        </w:trPr>
        <w:tc>
          <w:tcPr>
            <w:tcW w:w="1767" w:type="dxa"/>
            <w:tcBorders>
              <w:top w:val="nil"/>
            </w:tcBorders>
            <w:shd w:val="clear" w:color="auto" w:fill="D5ECFD" w:themeFill="text2" w:themeFillTint="1A"/>
          </w:tcPr>
          <w:p w14:paraId="3A1FBDDE" w14:textId="63E2659D" w:rsidR="0055246D" w:rsidRDefault="00450242">
            <w:pPr>
              <w:pStyle w:val="TableParagraph"/>
              <w:ind w:left="107" w:right="343"/>
              <w:rPr>
                <w:b/>
              </w:rPr>
            </w:pPr>
            <w:r>
              <w:rPr>
                <w:b/>
              </w:rPr>
              <w:t>End-to-</w:t>
            </w:r>
            <w:r w:rsidR="004D7D64">
              <w:rPr>
                <w:b/>
              </w:rPr>
              <w:t xml:space="preserve"> </w:t>
            </w:r>
            <w:r>
              <w:rPr>
                <w:b/>
              </w:rPr>
              <w:t>End</w:t>
            </w:r>
            <w:r w:rsidR="004D7D64">
              <w:rPr>
                <w:b/>
              </w:rPr>
              <w:t xml:space="preserve"> </w:t>
            </w:r>
            <w:r>
              <w:rPr>
                <w:b/>
              </w:rPr>
              <w:t>Business</w:t>
            </w:r>
            <w:r w:rsidR="004D7D64">
              <w:rPr>
                <w:b/>
              </w:rPr>
              <w:t xml:space="preserve"> </w:t>
            </w:r>
            <w:r>
              <w:rPr>
                <w:b/>
              </w:rPr>
              <w:t>Process</w:t>
            </w:r>
          </w:p>
        </w:tc>
        <w:tc>
          <w:tcPr>
            <w:tcW w:w="8271" w:type="dxa"/>
            <w:tcBorders>
              <w:top w:val="nil"/>
            </w:tcBorders>
            <w:shd w:val="clear" w:color="auto" w:fill="D5ECFD" w:themeFill="text2" w:themeFillTint="1A"/>
          </w:tcPr>
          <w:p w14:paraId="73DCC928" w14:textId="7FFACB1F" w:rsidR="0055246D" w:rsidRDefault="00450242">
            <w:pPr>
              <w:pStyle w:val="TableParagraph"/>
              <w:ind w:left="107" w:right="236"/>
            </w:pPr>
            <w:r>
              <w:t>An</w:t>
            </w:r>
            <w:r w:rsidR="004D7D64">
              <w:t xml:space="preserve"> </w:t>
            </w:r>
            <w:r w:rsidR="002D5D35">
              <w:t>E</w:t>
            </w:r>
            <w:r>
              <w:t>nd-to-</w:t>
            </w:r>
            <w:r w:rsidR="002D5D35">
              <w:t>E</w:t>
            </w:r>
            <w:r>
              <w:t>nd</w:t>
            </w:r>
            <w:r w:rsidR="004D7D64">
              <w:t xml:space="preserve"> </w:t>
            </w:r>
            <w:r w:rsidR="002D5D35">
              <w:t>B</w:t>
            </w:r>
            <w:r>
              <w:t>usiness</w:t>
            </w:r>
            <w:r w:rsidR="004D7D64">
              <w:t xml:space="preserve"> </w:t>
            </w:r>
            <w:r w:rsidR="002D5D35">
              <w:t>P</w:t>
            </w:r>
            <w:r>
              <w:t>rocess</w:t>
            </w:r>
            <w:r w:rsidR="004D7D64">
              <w:t xml:space="preserve"> </w:t>
            </w:r>
            <w:r>
              <w:t>identifies</w:t>
            </w:r>
            <w:r w:rsidR="004D7D64">
              <w:t xml:space="preserve"> </w:t>
            </w:r>
            <w:r>
              <w:t>a</w:t>
            </w:r>
            <w:r w:rsidR="004D7D64">
              <w:t xml:space="preserve"> </w:t>
            </w:r>
            <w:r>
              <w:t>start-to-finish</w:t>
            </w:r>
            <w:r w:rsidR="004D7D64">
              <w:t xml:space="preserve"> </w:t>
            </w:r>
            <w:r>
              <w:t>outcome</w:t>
            </w:r>
            <w:r w:rsidR="004D7D64">
              <w:t xml:space="preserve"> </w:t>
            </w:r>
            <w:r>
              <w:t>for</w:t>
            </w:r>
            <w:r w:rsidR="004D7D64">
              <w:t xml:space="preserve"> </w:t>
            </w:r>
            <w:r>
              <w:t>operational</w:t>
            </w:r>
            <w:r w:rsidR="004D7D64">
              <w:t xml:space="preserve"> </w:t>
            </w:r>
            <w:r>
              <w:t>transactions</w:t>
            </w:r>
            <w:r w:rsidR="004D7D64">
              <w:t xml:space="preserve"> </w:t>
            </w:r>
            <w:r>
              <w:t>and</w:t>
            </w:r>
            <w:r w:rsidR="004D7D64">
              <w:t xml:space="preserve"> </w:t>
            </w:r>
            <w:r>
              <w:t>financial</w:t>
            </w:r>
            <w:r w:rsidR="004D7D64">
              <w:t xml:space="preserve"> </w:t>
            </w:r>
            <w:r>
              <w:t>reporting.</w:t>
            </w:r>
            <w:r w:rsidR="004D7D64">
              <w:t xml:space="preserve"> </w:t>
            </w:r>
            <w:r>
              <w:t>The</w:t>
            </w:r>
            <w:r w:rsidR="004D7D64">
              <w:t xml:space="preserve"> </w:t>
            </w:r>
            <w:r w:rsidR="002D5D35">
              <w:t>E</w:t>
            </w:r>
            <w:r>
              <w:t>nd-to-</w:t>
            </w:r>
            <w:r w:rsidR="002D5D35">
              <w:t>E</w:t>
            </w:r>
            <w:r>
              <w:t>nd</w:t>
            </w:r>
            <w:r w:rsidR="004D7D64">
              <w:t xml:space="preserve"> </w:t>
            </w:r>
            <w:r w:rsidR="002D5D35">
              <w:t>B</w:t>
            </w:r>
            <w:r>
              <w:t>usiness</w:t>
            </w:r>
            <w:r w:rsidR="004D7D64">
              <w:t xml:space="preserve"> </w:t>
            </w:r>
            <w:r w:rsidR="002D5D35">
              <w:t>P</w:t>
            </w:r>
            <w:r>
              <w:t>rocess</w:t>
            </w:r>
            <w:r w:rsidR="004D7D64">
              <w:t xml:space="preserve"> </w:t>
            </w:r>
            <w:r>
              <w:t>provides</w:t>
            </w:r>
            <w:r w:rsidR="004D7D64">
              <w:t xml:space="preserve"> </w:t>
            </w:r>
            <w:r>
              <w:t>the</w:t>
            </w:r>
            <w:r w:rsidR="004D7D64">
              <w:t xml:space="preserve"> </w:t>
            </w:r>
            <w:r>
              <w:t>context</w:t>
            </w:r>
            <w:r w:rsidR="004D7D64">
              <w:t xml:space="preserve"> </w:t>
            </w:r>
            <w:r>
              <w:t>for</w:t>
            </w:r>
            <w:r w:rsidR="004D7D64">
              <w:t xml:space="preserve"> </w:t>
            </w:r>
            <w:r>
              <w:t>executing</w:t>
            </w:r>
            <w:r w:rsidR="004D7D64">
              <w:t xml:space="preserve"> </w:t>
            </w:r>
            <w:r>
              <w:t>financial</w:t>
            </w:r>
            <w:r w:rsidR="004D7D64">
              <w:t xml:space="preserve"> </w:t>
            </w:r>
            <w:r>
              <w:t>management</w:t>
            </w:r>
            <w:r w:rsidR="004D7D64">
              <w:t xml:space="preserve"> </w:t>
            </w:r>
            <w:r>
              <w:t>services.</w:t>
            </w:r>
            <w:r w:rsidR="004D7D64">
              <w:t xml:space="preserve"> </w:t>
            </w:r>
            <w:r>
              <w:t>Most</w:t>
            </w:r>
            <w:r w:rsidR="004D7D64">
              <w:t xml:space="preserve"> </w:t>
            </w:r>
            <w:r>
              <w:t>of</w:t>
            </w:r>
            <w:r w:rsidR="004D7D64">
              <w:t xml:space="preserve"> </w:t>
            </w:r>
            <w:r>
              <w:t>the</w:t>
            </w:r>
            <w:r w:rsidR="004D7D64">
              <w:t xml:space="preserve"> </w:t>
            </w:r>
            <w:r>
              <w:t>End-to-End</w:t>
            </w:r>
            <w:r w:rsidR="004D7D64">
              <w:t xml:space="preserve"> </w:t>
            </w:r>
            <w:r>
              <w:t>Business</w:t>
            </w:r>
            <w:r w:rsidR="004D7D64">
              <w:t xml:space="preserve"> </w:t>
            </w:r>
            <w:r>
              <w:t>Processes</w:t>
            </w:r>
            <w:r w:rsidR="004D7D64">
              <w:t xml:space="preserve"> </w:t>
            </w:r>
            <w:r>
              <w:t>require</w:t>
            </w:r>
            <w:r w:rsidR="004D7D64">
              <w:t xml:space="preserve"> </w:t>
            </w:r>
            <w:r>
              <w:t>integration</w:t>
            </w:r>
            <w:r w:rsidR="004D7D64">
              <w:t xml:space="preserve"> </w:t>
            </w:r>
            <w:r>
              <w:t>across</w:t>
            </w:r>
            <w:r w:rsidR="004D7D64">
              <w:t xml:space="preserve"> </w:t>
            </w:r>
            <w:r>
              <w:t>multiple</w:t>
            </w:r>
            <w:r w:rsidR="004D7D64">
              <w:t xml:space="preserve"> </w:t>
            </w:r>
            <w:r w:rsidR="00B311F1">
              <w:t>Functional Area</w:t>
            </w:r>
            <w:r>
              <w:t>s/Functions/Activities</w:t>
            </w:r>
            <w:r w:rsidR="004D7D64">
              <w:t xml:space="preserve"> </w:t>
            </w:r>
            <w:r>
              <w:t>to</w:t>
            </w:r>
            <w:r w:rsidR="004D7D64">
              <w:t xml:space="preserve"> </w:t>
            </w:r>
            <w:r>
              <w:t>achieve</w:t>
            </w:r>
            <w:r w:rsidR="004D7D64">
              <w:t xml:space="preserve"> </w:t>
            </w:r>
            <w:r>
              <w:t>the</w:t>
            </w:r>
            <w:r w:rsidR="004D7D64">
              <w:t xml:space="preserve"> </w:t>
            </w:r>
            <w:r>
              <w:t>business</w:t>
            </w:r>
            <w:r w:rsidR="004D7D64">
              <w:t xml:space="preserve"> </w:t>
            </w:r>
            <w:r>
              <w:t>outcome.</w:t>
            </w:r>
          </w:p>
        </w:tc>
      </w:tr>
      <w:tr w:rsidR="0055246D" w14:paraId="2B15FA0B" w14:textId="77777777" w:rsidTr="00DF78A2">
        <w:trPr>
          <w:trHeight w:val="997"/>
        </w:trPr>
        <w:tc>
          <w:tcPr>
            <w:tcW w:w="1767" w:type="dxa"/>
          </w:tcPr>
          <w:p w14:paraId="64BABAA9" w14:textId="59139129" w:rsidR="0055246D" w:rsidRDefault="00B311F1">
            <w:pPr>
              <w:pStyle w:val="TableParagraph"/>
              <w:ind w:left="107" w:right="477"/>
              <w:rPr>
                <w:b/>
              </w:rPr>
            </w:pPr>
            <w:r>
              <w:rPr>
                <w:b/>
              </w:rPr>
              <w:t>Functional Area</w:t>
            </w:r>
          </w:p>
        </w:tc>
        <w:tc>
          <w:tcPr>
            <w:tcW w:w="8271" w:type="dxa"/>
          </w:tcPr>
          <w:p w14:paraId="10CEDEFE" w14:textId="43823B07" w:rsidR="0055246D" w:rsidRDefault="00B311F1">
            <w:pPr>
              <w:pStyle w:val="TableParagraph"/>
              <w:ind w:left="107" w:right="409"/>
              <w:jc w:val="both"/>
            </w:pPr>
            <w:r>
              <w:t>Functional Area</w:t>
            </w:r>
            <w:r w:rsidR="00450242">
              <w:t>s</w:t>
            </w:r>
            <w:r w:rsidR="004D7D64">
              <w:t xml:space="preserve"> </w:t>
            </w:r>
            <w:r w:rsidR="00450242">
              <w:t>are</w:t>
            </w:r>
            <w:r w:rsidR="004D7D64">
              <w:t xml:space="preserve"> </w:t>
            </w:r>
            <w:r w:rsidR="00450242">
              <w:t>the</w:t>
            </w:r>
            <w:r w:rsidR="004D7D64">
              <w:t xml:space="preserve"> </w:t>
            </w:r>
            <w:r w:rsidR="00450242">
              <w:t>administrative</w:t>
            </w:r>
            <w:r w:rsidR="004D7D64">
              <w:t xml:space="preserve"> </w:t>
            </w:r>
            <w:r w:rsidR="00450242">
              <w:t>and</w:t>
            </w:r>
            <w:r w:rsidR="004D7D64">
              <w:t xml:space="preserve"> </w:t>
            </w:r>
            <w:r w:rsidR="00450242">
              <w:t>support</w:t>
            </w:r>
            <w:r w:rsidR="004D7D64">
              <w:t xml:space="preserve"> </w:t>
            </w:r>
            <w:r w:rsidR="00450242">
              <w:t>domains</w:t>
            </w:r>
            <w:r w:rsidR="004D7D64">
              <w:t xml:space="preserve"> </w:t>
            </w:r>
            <w:r w:rsidR="00450242">
              <w:t>which</w:t>
            </w:r>
            <w:r w:rsidR="004D7D64">
              <w:t xml:space="preserve"> </w:t>
            </w:r>
            <w:r w:rsidR="00450242">
              <w:t>provide</w:t>
            </w:r>
            <w:r w:rsidR="004D7D64">
              <w:t xml:space="preserve"> </w:t>
            </w:r>
            <w:r w:rsidR="00450242">
              <w:t>services</w:t>
            </w:r>
            <w:r w:rsidR="004D7D64">
              <w:t xml:space="preserve"> </w:t>
            </w:r>
            <w:r w:rsidR="00450242">
              <w:t>that</w:t>
            </w:r>
            <w:r w:rsidR="004D7D64">
              <w:t xml:space="preserve"> </w:t>
            </w:r>
            <w:r w:rsidR="00450242">
              <w:t>enable</w:t>
            </w:r>
            <w:r w:rsidR="004D7D64">
              <w:t xml:space="preserve"> </w:t>
            </w:r>
            <w:r w:rsidR="00450242">
              <w:t>service</w:t>
            </w:r>
            <w:r w:rsidR="004D7D64">
              <w:t xml:space="preserve"> </w:t>
            </w:r>
            <w:r w:rsidR="00450242">
              <w:t>customers</w:t>
            </w:r>
            <w:r w:rsidR="004D7D64">
              <w:t xml:space="preserve"> </w:t>
            </w:r>
            <w:r w:rsidR="00450242">
              <w:t>(e.g.,</w:t>
            </w:r>
            <w:r w:rsidR="004D7D64">
              <w:t xml:space="preserve"> </w:t>
            </w:r>
            <w:r w:rsidR="00450242">
              <w:t>program</w:t>
            </w:r>
            <w:r w:rsidR="004D7D64">
              <w:t xml:space="preserve"> </w:t>
            </w:r>
            <w:r w:rsidR="00450242">
              <w:t>offices)</w:t>
            </w:r>
            <w:r w:rsidR="004D7D64">
              <w:t xml:space="preserve"> </w:t>
            </w:r>
            <w:r w:rsidR="00450242">
              <w:t>to</w:t>
            </w:r>
            <w:r w:rsidR="004D7D64">
              <w:t xml:space="preserve"> </w:t>
            </w:r>
            <w:r w:rsidR="00450242">
              <w:t>deliver</w:t>
            </w:r>
            <w:r w:rsidR="004D7D64">
              <w:t xml:space="preserve"> </w:t>
            </w:r>
            <w:r w:rsidR="00450242">
              <w:t>on</w:t>
            </w:r>
            <w:r w:rsidR="004D7D64">
              <w:t xml:space="preserve"> </w:t>
            </w:r>
            <w:r w:rsidR="00450242">
              <w:t>their</w:t>
            </w:r>
            <w:r w:rsidR="004D7D64">
              <w:t xml:space="preserve"> </w:t>
            </w:r>
            <w:r w:rsidR="00450242">
              <w:t>missions</w:t>
            </w:r>
            <w:r w:rsidR="004D7D64">
              <w:t xml:space="preserve"> </w:t>
            </w:r>
            <w:r w:rsidR="00450242">
              <w:t>and</w:t>
            </w:r>
            <w:r w:rsidR="004D7D64">
              <w:t xml:space="preserve"> </w:t>
            </w:r>
            <w:r w:rsidR="00450242">
              <w:t>accomplish</w:t>
            </w:r>
            <w:r w:rsidR="004D7D64">
              <w:t xml:space="preserve"> </w:t>
            </w:r>
            <w:r w:rsidR="00450242">
              <w:t>End-to-End</w:t>
            </w:r>
            <w:r w:rsidR="004D7D64">
              <w:t xml:space="preserve"> </w:t>
            </w:r>
            <w:r w:rsidR="00450242">
              <w:t>Business</w:t>
            </w:r>
            <w:r w:rsidR="004D7D64">
              <w:t xml:space="preserve"> </w:t>
            </w:r>
            <w:r w:rsidR="00450242">
              <w:t>Processes.</w:t>
            </w:r>
          </w:p>
        </w:tc>
      </w:tr>
      <w:tr w:rsidR="0055246D" w14:paraId="3F43AA2C" w14:textId="77777777" w:rsidTr="002E4A68">
        <w:trPr>
          <w:trHeight w:val="709"/>
        </w:trPr>
        <w:tc>
          <w:tcPr>
            <w:tcW w:w="1767" w:type="dxa"/>
            <w:shd w:val="clear" w:color="auto" w:fill="D5ECFD" w:themeFill="text2" w:themeFillTint="1A"/>
          </w:tcPr>
          <w:p w14:paraId="0C8E058B" w14:textId="2CE46DB6" w:rsidR="0055246D" w:rsidRDefault="00450242" w:rsidP="00DF78A2">
            <w:pPr>
              <w:pStyle w:val="TableParagraph"/>
              <w:ind w:right="303"/>
              <w:rPr>
                <w:b/>
              </w:rPr>
            </w:pPr>
            <w:r>
              <w:rPr>
                <w:b/>
              </w:rPr>
              <w:t>Function</w:t>
            </w:r>
          </w:p>
        </w:tc>
        <w:tc>
          <w:tcPr>
            <w:tcW w:w="8271" w:type="dxa"/>
            <w:shd w:val="clear" w:color="auto" w:fill="D5ECFD" w:themeFill="text2" w:themeFillTint="1A"/>
          </w:tcPr>
          <w:p w14:paraId="71EA1FD0" w14:textId="7FFE161F" w:rsidR="0055246D" w:rsidRDefault="00450242">
            <w:pPr>
              <w:pStyle w:val="TableParagraph"/>
              <w:ind w:left="107" w:right="289"/>
            </w:pPr>
            <w:r>
              <w:t>A</w:t>
            </w:r>
            <w:r w:rsidR="004D7D64">
              <w:t xml:space="preserve"> </w:t>
            </w:r>
            <w:r w:rsidR="00D86AB5">
              <w:t>F</w:t>
            </w:r>
            <w:r>
              <w:t>unction</w:t>
            </w:r>
            <w:r w:rsidR="004D7D64">
              <w:t xml:space="preserve"> </w:t>
            </w:r>
            <w:r>
              <w:t>is</w:t>
            </w:r>
            <w:r w:rsidR="004D7D64">
              <w:t xml:space="preserve"> </w:t>
            </w:r>
            <w:r>
              <w:t>a</w:t>
            </w:r>
            <w:r w:rsidR="004D7D64">
              <w:t xml:space="preserve"> </w:t>
            </w:r>
            <w:r>
              <w:t>further</w:t>
            </w:r>
            <w:r w:rsidR="004D7D64">
              <w:t xml:space="preserve"> </w:t>
            </w:r>
            <w:r>
              <w:t>breakdown</w:t>
            </w:r>
            <w:r w:rsidR="004D7D64">
              <w:t xml:space="preserve"> </w:t>
            </w:r>
            <w:r>
              <w:t>of</w:t>
            </w:r>
            <w:r w:rsidR="004D7D64">
              <w:t xml:space="preserve"> </w:t>
            </w:r>
            <w:r>
              <w:t>an</w:t>
            </w:r>
            <w:r w:rsidR="004D7D64">
              <w:t xml:space="preserve"> </w:t>
            </w:r>
            <w:r>
              <w:t>administrative</w:t>
            </w:r>
            <w:r w:rsidR="004D7D64">
              <w:t xml:space="preserve"> </w:t>
            </w:r>
            <w:r>
              <w:t>or</w:t>
            </w:r>
            <w:r w:rsidR="004D7D64">
              <w:t xml:space="preserve"> </w:t>
            </w:r>
            <w:r>
              <w:t>mission-support</w:t>
            </w:r>
            <w:r w:rsidR="004D7D64">
              <w:t xml:space="preserve"> </w:t>
            </w:r>
            <w:r w:rsidR="00B311F1">
              <w:t>Functional Area</w:t>
            </w:r>
            <w:r w:rsidR="004D7D64">
              <w:t xml:space="preserve"> </w:t>
            </w:r>
            <w:r>
              <w:t>into</w:t>
            </w:r>
            <w:r w:rsidR="004D7D64">
              <w:t xml:space="preserve"> </w:t>
            </w:r>
            <w:r>
              <w:t>categories</w:t>
            </w:r>
            <w:r w:rsidR="004D7D64">
              <w:t xml:space="preserve"> </w:t>
            </w:r>
            <w:r>
              <w:t>of</w:t>
            </w:r>
            <w:r w:rsidR="004D7D64">
              <w:t xml:space="preserve"> </w:t>
            </w:r>
            <w:r>
              <w:t>services</w:t>
            </w:r>
            <w:r w:rsidR="004D7D64">
              <w:t xml:space="preserve"> </w:t>
            </w:r>
            <w:r>
              <w:t>provided</w:t>
            </w:r>
            <w:r w:rsidR="004D7D64">
              <w:t xml:space="preserve"> </w:t>
            </w:r>
            <w:r>
              <w:t>to</w:t>
            </w:r>
            <w:r w:rsidR="004D7D64">
              <w:t xml:space="preserve"> </w:t>
            </w:r>
            <w:r>
              <w:t>service</w:t>
            </w:r>
            <w:r w:rsidR="004D7D64">
              <w:t xml:space="preserve"> </w:t>
            </w:r>
            <w:r>
              <w:t>customers.</w:t>
            </w:r>
          </w:p>
        </w:tc>
      </w:tr>
      <w:tr w:rsidR="0055246D" w14:paraId="35874592" w14:textId="77777777" w:rsidTr="00DF78A2">
        <w:trPr>
          <w:trHeight w:val="712"/>
        </w:trPr>
        <w:tc>
          <w:tcPr>
            <w:tcW w:w="1767" w:type="dxa"/>
          </w:tcPr>
          <w:p w14:paraId="6D4C4B11" w14:textId="0D66E21E" w:rsidR="0055246D" w:rsidRDefault="00450242">
            <w:pPr>
              <w:pStyle w:val="TableParagraph"/>
              <w:ind w:left="107" w:right="410"/>
              <w:rPr>
                <w:b/>
              </w:rPr>
            </w:pPr>
            <w:r>
              <w:rPr>
                <w:b/>
              </w:rPr>
              <w:t>Activity</w:t>
            </w:r>
          </w:p>
        </w:tc>
        <w:tc>
          <w:tcPr>
            <w:tcW w:w="8271" w:type="dxa"/>
          </w:tcPr>
          <w:p w14:paraId="3CED7DD6" w14:textId="6F54245D" w:rsidR="0055246D" w:rsidRDefault="00450242">
            <w:pPr>
              <w:pStyle w:val="TableParagraph"/>
              <w:ind w:left="107" w:right="1076"/>
            </w:pPr>
            <w:r>
              <w:t>Within</w:t>
            </w:r>
            <w:r w:rsidR="004D7D64">
              <w:t xml:space="preserve"> </w:t>
            </w:r>
            <w:r>
              <w:t>a</w:t>
            </w:r>
            <w:r w:rsidR="004D7D64">
              <w:t xml:space="preserve"> </w:t>
            </w:r>
            <w:r w:rsidR="008B1286">
              <w:t>F</w:t>
            </w:r>
            <w:r w:rsidR="00B311F1">
              <w:t>unction</w:t>
            </w:r>
            <w:r>
              <w:t>,</w:t>
            </w:r>
            <w:r w:rsidR="00D86AB5">
              <w:t xml:space="preserve"> A</w:t>
            </w:r>
            <w:r>
              <w:t>ctivities</w:t>
            </w:r>
            <w:r w:rsidR="004D7D64">
              <w:t xml:space="preserve"> </w:t>
            </w:r>
            <w:r>
              <w:t>are</w:t>
            </w:r>
            <w:r w:rsidR="004D7D64">
              <w:t xml:space="preserve"> </w:t>
            </w:r>
            <w:r>
              <w:t>the</w:t>
            </w:r>
            <w:r w:rsidR="004D7D64">
              <w:t xml:space="preserve"> </w:t>
            </w:r>
            <w:r>
              <w:t>processes</w:t>
            </w:r>
            <w:r w:rsidR="004D7D64">
              <w:t xml:space="preserve"> </w:t>
            </w:r>
            <w:r>
              <w:t>that</w:t>
            </w:r>
            <w:r w:rsidR="004D7D64">
              <w:t xml:space="preserve"> </w:t>
            </w:r>
            <w:r>
              <w:t>provide</w:t>
            </w:r>
            <w:r w:rsidR="004D7D64">
              <w:t xml:space="preserve"> </w:t>
            </w:r>
            <w:r>
              <w:t>identifiable</w:t>
            </w:r>
            <w:r w:rsidR="004D7D64">
              <w:t xml:space="preserve"> </w:t>
            </w:r>
            <w:r>
              <w:t>outputs/outcomes</w:t>
            </w:r>
            <w:r w:rsidR="004D7D64">
              <w:t xml:space="preserve"> </w:t>
            </w:r>
            <w:r>
              <w:t>to</w:t>
            </w:r>
            <w:r w:rsidR="004D7D64">
              <w:t xml:space="preserve"> </w:t>
            </w:r>
            <w:r>
              <w:t>service</w:t>
            </w:r>
            <w:r w:rsidR="004D7D64">
              <w:t xml:space="preserve"> </w:t>
            </w:r>
            <w:r>
              <w:t>customers.</w:t>
            </w:r>
          </w:p>
        </w:tc>
      </w:tr>
      <w:tr w:rsidR="0055246D" w14:paraId="4B5C08BE" w14:textId="77777777" w:rsidTr="002E4A68">
        <w:trPr>
          <w:trHeight w:val="3316"/>
        </w:trPr>
        <w:tc>
          <w:tcPr>
            <w:tcW w:w="1767" w:type="dxa"/>
            <w:shd w:val="clear" w:color="auto" w:fill="D5ECFD" w:themeFill="text2" w:themeFillTint="1A"/>
          </w:tcPr>
          <w:p w14:paraId="51D7B951" w14:textId="3C3AD777" w:rsidR="0055246D" w:rsidRDefault="00450242" w:rsidP="00DF78A2">
            <w:pPr>
              <w:pStyle w:val="TableParagraph"/>
              <w:ind w:left="107" w:right="130"/>
              <w:rPr>
                <w:b/>
              </w:rPr>
            </w:pPr>
            <w:r>
              <w:rPr>
                <w:b/>
              </w:rPr>
              <w:t>Business</w:t>
            </w:r>
            <w:r w:rsidR="004D7D64">
              <w:rPr>
                <w:b/>
              </w:rPr>
              <w:t xml:space="preserve"> </w:t>
            </w:r>
            <w:r>
              <w:rPr>
                <w:b/>
              </w:rPr>
              <w:t>Scenario</w:t>
            </w:r>
          </w:p>
        </w:tc>
        <w:tc>
          <w:tcPr>
            <w:tcW w:w="8271" w:type="dxa"/>
            <w:shd w:val="clear" w:color="auto" w:fill="D5ECFD" w:themeFill="text2" w:themeFillTint="1A"/>
          </w:tcPr>
          <w:p w14:paraId="0385DF4A" w14:textId="0A03F7ED" w:rsidR="0055246D" w:rsidRDefault="00450242">
            <w:pPr>
              <w:pStyle w:val="TableParagraph"/>
              <w:ind w:left="107" w:right="316"/>
            </w:pPr>
            <w:r>
              <w:t>Business</w:t>
            </w:r>
            <w:r w:rsidR="004D7D64">
              <w:t xml:space="preserve"> </w:t>
            </w:r>
            <w:r w:rsidR="00D86AB5">
              <w:t>S</w:t>
            </w:r>
            <w:r>
              <w:t>cenarios</w:t>
            </w:r>
            <w:r w:rsidR="004D7D64">
              <w:t xml:space="preserve"> </w:t>
            </w:r>
            <w:r>
              <w:t>identify</w:t>
            </w:r>
            <w:r w:rsidR="004D7D64">
              <w:t xml:space="preserve"> </w:t>
            </w:r>
            <w:r>
              <w:t>differing</w:t>
            </w:r>
            <w:r w:rsidR="004D7D64">
              <w:t xml:space="preserve"> </w:t>
            </w:r>
            <w:r>
              <w:t>situations</w:t>
            </w:r>
            <w:r w:rsidR="004D7D64">
              <w:t xml:space="preserve"> </w:t>
            </w:r>
            <w:r>
              <w:t>or</w:t>
            </w:r>
            <w:r w:rsidR="004D7D64">
              <w:t xml:space="preserve"> </w:t>
            </w:r>
            <w:r>
              <w:t>conditions</w:t>
            </w:r>
            <w:r w:rsidR="004D7D64">
              <w:t xml:space="preserve"> </w:t>
            </w:r>
            <w:r>
              <w:t>that</w:t>
            </w:r>
            <w:r w:rsidR="004D7D64">
              <w:t xml:space="preserve"> </w:t>
            </w:r>
            <w:r>
              <w:t>occur</w:t>
            </w:r>
            <w:r w:rsidR="004D7D64">
              <w:t xml:space="preserve"> </w:t>
            </w:r>
            <w:r>
              <w:t>when</w:t>
            </w:r>
            <w:r w:rsidR="004D7D64">
              <w:t xml:space="preserve"> </w:t>
            </w:r>
            <w:r>
              <w:t>executing</w:t>
            </w:r>
            <w:r w:rsidR="004D7D64">
              <w:t xml:space="preserve"> </w:t>
            </w:r>
            <w:r>
              <w:t>an</w:t>
            </w:r>
            <w:r w:rsidR="004D7D64">
              <w:t xml:space="preserve"> </w:t>
            </w:r>
            <w:r>
              <w:t>end-to-end</w:t>
            </w:r>
            <w:r w:rsidR="004D7D64">
              <w:t xml:space="preserve"> </w:t>
            </w:r>
            <w:r>
              <w:t>business</w:t>
            </w:r>
            <w:r w:rsidR="004D7D64">
              <w:t xml:space="preserve"> </w:t>
            </w:r>
            <w:r>
              <w:t>process</w:t>
            </w:r>
            <w:r w:rsidR="004D7D64">
              <w:t xml:space="preserve"> </w:t>
            </w:r>
            <w:r>
              <w:t>and</w:t>
            </w:r>
            <w:r w:rsidR="004D7D64">
              <w:t xml:space="preserve"> </w:t>
            </w:r>
            <w:r>
              <w:t>reflect</w:t>
            </w:r>
            <w:r w:rsidR="004D7D64">
              <w:t xml:space="preserve"> </w:t>
            </w:r>
            <w:r>
              <w:t>the</w:t>
            </w:r>
            <w:r w:rsidR="004D7D64">
              <w:t xml:space="preserve"> </w:t>
            </w:r>
            <w:r>
              <w:t>scope</w:t>
            </w:r>
            <w:r w:rsidR="004D7D64">
              <w:t xml:space="preserve"> </w:t>
            </w:r>
            <w:r>
              <w:t>and</w:t>
            </w:r>
            <w:r w:rsidR="004D7D64">
              <w:t xml:space="preserve"> </w:t>
            </w:r>
            <w:r>
              <w:t>complexity</w:t>
            </w:r>
            <w:r w:rsidR="004D7D64">
              <w:t xml:space="preserve"> </w:t>
            </w:r>
            <w:r>
              <w:t>of</w:t>
            </w:r>
            <w:r w:rsidR="004D7D64">
              <w:t xml:space="preserve"> </w:t>
            </w:r>
            <w:r>
              <w:t>federal</w:t>
            </w:r>
            <w:r w:rsidR="004D7D64">
              <w:t xml:space="preserve"> </w:t>
            </w:r>
            <w:r>
              <w:t>government</w:t>
            </w:r>
            <w:r w:rsidR="004D7D64">
              <w:t xml:space="preserve"> </w:t>
            </w:r>
            <w:r>
              <w:t>agency</w:t>
            </w:r>
            <w:r w:rsidR="004D7D64">
              <w:t xml:space="preserve"> </w:t>
            </w:r>
            <w:r>
              <w:t>missions.</w:t>
            </w:r>
          </w:p>
          <w:p w14:paraId="23751084" w14:textId="554B078D" w:rsidR="0055246D" w:rsidRDefault="00450242">
            <w:pPr>
              <w:pStyle w:val="TableParagraph"/>
              <w:spacing w:before="160"/>
              <w:ind w:left="107"/>
            </w:pPr>
            <w:r>
              <w:t>Business</w:t>
            </w:r>
            <w:r w:rsidR="004D7D64">
              <w:t xml:space="preserve"> </w:t>
            </w:r>
            <w:r w:rsidR="00D86AB5">
              <w:t>S</w:t>
            </w:r>
            <w:r>
              <w:t>cenarios</w:t>
            </w:r>
            <w:r w:rsidR="004D7D64">
              <w:t xml:space="preserve"> </w:t>
            </w:r>
            <w:r>
              <w:t>are</w:t>
            </w:r>
            <w:r w:rsidR="004D7D64">
              <w:t xml:space="preserve"> </w:t>
            </w:r>
            <w:r>
              <w:t>categorized</w:t>
            </w:r>
            <w:r w:rsidR="004D7D64">
              <w:t xml:space="preserve"> </w:t>
            </w:r>
            <w:r>
              <w:t>as</w:t>
            </w:r>
            <w:r w:rsidR="004D7D64">
              <w:t xml:space="preserve"> </w:t>
            </w:r>
            <w:r>
              <w:t>follows:</w:t>
            </w:r>
          </w:p>
          <w:p w14:paraId="2C5A41E8" w14:textId="536F5BAD" w:rsidR="0055246D" w:rsidRDefault="00450242">
            <w:pPr>
              <w:pStyle w:val="TableParagraph"/>
              <w:spacing w:before="120"/>
              <w:ind w:left="107" w:right="610"/>
            </w:pPr>
            <w:r>
              <w:rPr>
                <w:b/>
              </w:rPr>
              <w:t>Level</w:t>
            </w:r>
            <w:r w:rsidR="004D7D64">
              <w:rPr>
                <w:b/>
              </w:rPr>
              <w:t xml:space="preserve"> </w:t>
            </w:r>
            <w:r>
              <w:rPr>
                <w:b/>
              </w:rPr>
              <w:t>1</w:t>
            </w:r>
            <w:r w:rsidR="004D7D64">
              <w:rPr>
                <w:b/>
              </w:rPr>
              <w:t xml:space="preserve"> </w:t>
            </w:r>
            <w:r>
              <w:rPr>
                <w:b/>
              </w:rPr>
              <w:t>(L1):</w:t>
            </w:r>
            <w:r w:rsidR="004D7D64">
              <w:rPr>
                <w:b/>
              </w:rPr>
              <w:t xml:space="preserve"> </w:t>
            </w:r>
            <w:r>
              <w:t>Affects</w:t>
            </w:r>
            <w:r w:rsidR="004D7D64">
              <w:t xml:space="preserve"> </w:t>
            </w:r>
            <w:r>
              <w:t>most</w:t>
            </w:r>
            <w:r w:rsidR="004D7D64">
              <w:t xml:space="preserve"> </w:t>
            </w:r>
            <w:r>
              <w:t>federal</w:t>
            </w:r>
            <w:r w:rsidR="004D7D64">
              <w:t xml:space="preserve"> </w:t>
            </w:r>
            <w:r>
              <w:t>agencies</w:t>
            </w:r>
            <w:r w:rsidR="004D7D64">
              <w:t xml:space="preserve"> </w:t>
            </w:r>
            <w:r>
              <w:t>and/or</w:t>
            </w:r>
            <w:r w:rsidR="004D7D64">
              <w:t xml:space="preserve"> </w:t>
            </w:r>
            <w:r>
              <w:t>impacts</w:t>
            </w:r>
            <w:r w:rsidR="004D7D64">
              <w:t xml:space="preserve"> </w:t>
            </w:r>
            <w:r>
              <w:t>a</w:t>
            </w:r>
            <w:r w:rsidR="004D7D64">
              <w:t xml:space="preserve"> </w:t>
            </w:r>
            <w:r>
              <w:t>large</w:t>
            </w:r>
            <w:r w:rsidR="004D7D64">
              <w:t xml:space="preserve"> </w:t>
            </w:r>
            <w:r>
              <w:t>transaction</w:t>
            </w:r>
            <w:r w:rsidR="004D7D64">
              <w:t xml:space="preserve"> </w:t>
            </w:r>
            <w:r>
              <w:t>volume</w:t>
            </w:r>
            <w:r w:rsidR="004D7D64">
              <w:t xml:space="preserve"> </w:t>
            </w:r>
            <w:r>
              <w:t>and/or</w:t>
            </w:r>
            <w:r w:rsidR="004D7D64">
              <w:t xml:space="preserve"> </w:t>
            </w:r>
            <w:r>
              <w:t>dollar</w:t>
            </w:r>
            <w:r w:rsidR="004D7D64">
              <w:t xml:space="preserve"> </w:t>
            </w:r>
            <w:r>
              <w:t>value</w:t>
            </w:r>
            <w:r w:rsidR="004D7D64">
              <w:t xml:space="preserve"> </w:t>
            </w:r>
            <w:r>
              <w:t>within</w:t>
            </w:r>
            <w:r w:rsidR="004D7D64">
              <w:t xml:space="preserve"> </w:t>
            </w:r>
            <w:r>
              <w:t>the</w:t>
            </w:r>
            <w:r w:rsidR="004D7D64">
              <w:t xml:space="preserve"> </w:t>
            </w:r>
            <w:r>
              <w:t>federal</w:t>
            </w:r>
            <w:r w:rsidR="004D7D64">
              <w:t xml:space="preserve"> </w:t>
            </w:r>
            <w:r>
              <w:t>government</w:t>
            </w:r>
          </w:p>
          <w:p w14:paraId="49C98B90" w14:textId="1A745AAE" w:rsidR="0055246D" w:rsidRDefault="00450242">
            <w:pPr>
              <w:pStyle w:val="TableParagraph"/>
              <w:ind w:left="107" w:right="377"/>
            </w:pPr>
            <w:r>
              <w:rPr>
                <w:b/>
              </w:rPr>
              <w:t>Level</w:t>
            </w:r>
            <w:r w:rsidR="004D7D64">
              <w:rPr>
                <w:b/>
              </w:rPr>
              <w:t xml:space="preserve"> </w:t>
            </w:r>
            <w:r>
              <w:rPr>
                <w:b/>
              </w:rPr>
              <w:t>2</w:t>
            </w:r>
            <w:r w:rsidR="004D7D64">
              <w:rPr>
                <w:b/>
              </w:rPr>
              <w:t xml:space="preserve"> </w:t>
            </w:r>
            <w:r>
              <w:rPr>
                <w:b/>
              </w:rPr>
              <w:t>(L2):</w:t>
            </w:r>
            <w:r w:rsidR="004D7D64">
              <w:rPr>
                <w:b/>
              </w:rPr>
              <w:t xml:space="preserve"> </w:t>
            </w:r>
            <w:r>
              <w:t>Affects</w:t>
            </w:r>
            <w:r w:rsidR="004D7D64">
              <w:t xml:space="preserve"> </w:t>
            </w:r>
            <w:r>
              <w:t>multiple</w:t>
            </w:r>
            <w:r w:rsidR="004D7D64">
              <w:t xml:space="preserve"> </w:t>
            </w:r>
            <w:r>
              <w:t>federal</w:t>
            </w:r>
            <w:r w:rsidR="004D7D64">
              <w:t xml:space="preserve"> </w:t>
            </w:r>
            <w:r>
              <w:t>agencies</w:t>
            </w:r>
            <w:r w:rsidR="004D7D64">
              <w:t xml:space="preserve"> </w:t>
            </w:r>
            <w:r>
              <w:t>and/or</w:t>
            </w:r>
            <w:r w:rsidR="004D7D64">
              <w:t xml:space="preserve"> </w:t>
            </w:r>
            <w:r>
              <w:t>requires</w:t>
            </w:r>
            <w:r w:rsidR="004D7D64">
              <w:t xml:space="preserve"> </w:t>
            </w:r>
            <w:r>
              <w:t>some</w:t>
            </w:r>
            <w:r w:rsidR="004D7D64">
              <w:t xml:space="preserve"> </w:t>
            </w:r>
            <w:r>
              <w:t>specialized</w:t>
            </w:r>
            <w:r w:rsidR="004D7D64">
              <w:t xml:space="preserve"> </w:t>
            </w:r>
            <w:r>
              <w:t>processing</w:t>
            </w:r>
            <w:r w:rsidR="004D7D64">
              <w:t xml:space="preserve"> </w:t>
            </w:r>
            <w:r>
              <w:t>from</w:t>
            </w:r>
            <w:r w:rsidR="004D7D64">
              <w:t xml:space="preserve"> </w:t>
            </w:r>
            <w:r>
              <w:t>the</w:t>
            </w:r>
            <w:r w:rsidR="004D7D64">
              <w:t xml:space="preserve"> </w:t>
            </w:r>
            <w:r>
              <w:t>service</w:t>
            </w:r>
            <w:r w:rsidR="004D7D64">
              <w:t xml:space="preserve"> </w:t>
            </w:r>
            <w:r w:rsidR="002D5D35">
              <w:t xml:space="preserve">customer </w:t>
            </w:r>
            <w:r>
              <w:t>or</w:t>
            </w:r>
            <w:r w:rsidR="004D7D64">
              <w:t xml:space="preserve"> </w:t>
            </w:r>
            <w:r>
              <w:t>auditor</w:t>
            </w:r>
            <w:r w:rsidR="004D7D64">
              <w:t xml:space="preserve"> </w:t>
            </w:r>
            <w:r>
              <w:t>perspective</w:t>
            </w:r>
          </w:p>
          <w:p w14:paraId="3ADC3978" w14:textId="740868B1" w:rsidR="0055246D" w:rsidRDefault="00450242">
            <w:pPr>
              <w:pStyle w:val="TableParagraph"/>
              <w:ind w:left="107" w:right="750"/>
            </w:pPr>
            <w:r>
              <w:rPr>
                <w:b/>
              </w:rPr>
              <w:t>Level</w:t>
            </w:r>
            <w:r w:rsidR="004D7D64">
              <w:rPr>
                <w:b/>
              </w:rPr>
              <w:t xml:space="preserve"> </w:t>
            </w:r>
            <w:r>
              <w:rPr>
                <w:b/>
              </w:rPr>
              <w:t>3</w:t>
            </w:r>
            <w:r w:rsidR="004D7D64">
              <w:rPr>
                <w:b/>
              </w:rPr>
              <w:t xml:space="preserve"> </w:t>
            </w:r>
            <w:r>
              <w:rPr>
                <w:b/>
              </w:rPr>
              <w:t>(L3):</w:t>
            </w:r>
            <w:r w:rsidR="004D7D64">
              <w:rPr>
                <w:b/>
              </w:rPr>
              <w:t xml:space="preserve"> </w:t>
            </w:r>
            <w:r>
              <w:t>Affects</w:t>
            </w:r>
            <w:r w:rsidR="004D7D64">
              <w:t xml:space="preserve"> </w:t>
            </w:r>
            <w:r>
              <w:t>a</w:t>
            </w:r>
            <w:r w:rsidR="004D7D64">
              <w:t xml:space="preserve"> </w:t>
            </w:r>
            <w:r>
              <w:t>few</w:t>
            </w:r>
            <w:r w:rsidR="004D7D64">
              <w:t xml:space="preserve"> </w:t>
            </w:r>
            <w:r>
              <w:t>federal</w:t>
            </w:r>
            <w:r w:rsidR="004D7D64">
              <w:t xml:space="preserve"> </w:t>
            </w:r>
            <w:r>
              <w:t>agencies</w:t>
            </w:r>
            <w:r w:rsidR="004D7D64">
              <w:t xml:space="preserve"> </w:t>
            </w:r>
            <w:r>
              <w:t>and</w:t>
            </w:r>
            <w:r w:rsidR="004D7D64">
              <w:t xml:space="preserve"> </w:t>
            </w:r>
            <w:r>
              <w:t>requires</w:t>
            </w:r>
            <w:r w:rsidR="004D7D64">
              <w:t xml:space="preserve"> </w:t>
            </w:r>
            <w:r>
              <w:t>unique</w:t>
            </w:r>
            <w:r w:rsidR="004D7D64">
              <w:t xml:space="preserve"> </w:t>
            </w:r>
            <w:r>
              <w:t>processing,</w:t>
            </w:r>
            <w:r w:rsidR="004D7D64">
              <w:t xml:space="preserve"> </w:t>
            </w:r>
            <w:r>
              <w:t>mandated</w:t>
            </w:r>
            <w:r w:rsidR="004D7D64">
              <w:t xml:space="preserve"> </w:t>
            </w:r>
            <w:r>
              <w:t>by</w:t>
            </w:r>
            <w:r w:rsidR="004D7D64">
              <w:t xml:space="preserve"> </w:t>
            </w:r>
            <w:r>
              <w:t>legislation</w:t>
            </w:r>
            <w:r w:rsidR="004D7D64">
              <w:t xml:space="preserve"> </w:t>
            </w:r>
            <w:r>
              <w:t>or</w:t>
            </w:r>
            <w:r w:rsidR="004D7D64">
              <w:t xml:space="preserve"> </w:t>
            </w:r>
            <w:r>
              <w:t>regulation.</w:t>
            </w:r>
          </w:p>
        </w:tc>
      </w:tr>
      <w:tr w:rsidR="0055246D" w14:paraId="16C311E1" w14:textId="77777777" w:rsidTr="00DF78A2">
        <w:trPr>
          <w:trHeight w:val="1655"/>
        </w:trPr>
        <w:tc>
          <w:tcPr>
            <w:tcW w:w="1767" w:type="dxa"/>
          </w:tcPr>
          <w:p w14:paraId="62B17B1A" w14:textId="1406F7BF" w:rsidR="0055246D" w:rsidRDefault="00450242">
            <w:pPr>
              <w:pStyle w:val="TableParagraph"/>
              <w:ind w:left="107" w:right="297"/>
              <w:rPr>
                <w:b/>
              </w:rPr>
            </w:pPr>
            <w:r>
              <w:rPr>
                <w:b/>
              </w:rPr>
              <w:t>Business</w:t>
            </w:r>
            <w:r w:rsidR="004D7D64">
              <w:rPr>
                <w:b/>
              </w:rPr>
              <w:t xml:space="preserve"> </w:t>
            </w:r>
            <w:r>
              <w:rPr>
                <w:b/>
              </w:rPr>
              <w:t>Use</w:t>
            </w:r>
            <w:r w:rsidR="004D7D64">
              <w:rPr>
                <w:b/>
              </w:rPr>
              <w:t xml:space="preserve"> </w:t>
            </w:r>
            <w:r>
              <w:rPr>
                <w:b/>
              </w:rPr>
              <w:t>Case</w:t>
            </w:r>
          </w:p>
        </w:tc>
        <w:tc>
          <w:tcPr>
            <w:tcW w:w="8271" w:type="dxa"/>
          </w:tcPr>
          <w:p w14:paraId="1C801119" w14:textId="55DCFCD3" w:rsidR="0055246D" w:rsidRDefault="00450242">
            <w:pPr>
              <w:pStyle w:val="TableParagraph"/>
              <w:ind w:left="107" w:right="202"/>
            </w:pPr>
            <w:r>
              <w:t>Business</w:t>
            </w:r>
            <w:r w:rsidR="004D7D64">
              <w:t xml:space="preserve"> </w:t>
            </w:r>
            <w:r w:rsidR="00D86AB5">
              <w:t>U</w:t>
            </w:r>
            <w:r>
              <w:t>se</w:t>
            </w:r>
            <w:r w:rsidR="004D7D64">
              <w:t xml:space="preserve"> </w:t>
            </w:r>
            <w:r w:rsidR="00D86AB5">
              <w:t>C</w:t>
            </w:r>
            <w:r>
              <w:t>ases</w:t>
            </w:r>
            <w:r w:rsidR="004D7D64">
              <w:t xml:space="preserve"> </w:t>
            </w:r>
            <w:r>
              <w:t>represent</w:t>
            </w:r>
            <w:r w:rsidR="004D7D64">
              <w:t xml:space="preserve"> </w:t>
            </w:r>
            <w:r>
              <w:t>typical</w:t>
            </w:r>
            <w:r w:rsidR="004D7D64">
              <w:t xml:space="preserve"> </w:t>
            </w:r>
            <w:r>
              <w:t>processing</w:t>
            </w:r>
            <w:r w:rsidR="004D7D64">
              <w:t xml:space="preserve"> </w:t>
            </w:r>
            <w:r>
              <w:t>that</w:t>
            </w:r>
            <w:r w:rsidR="004D7D64">
              <w:t xml:space="preserve"> </w:t>
            </w:r>
            <w:r>
              <w:t>occurs</w:t>
            </w:r>
            <w:r w:rsidR="004D7D64">
              <w:t xml:space="preserve"> </w:t>
            </w:r>
            <w:r>
              <w:t>in</w:t>
            </w:r>
            <w:r w:rsidR="004D7D64">
              <w:t xml:space="preserve"> </w:t>
            </w:r>
            <w:r>
              <w:t>federal</w:t>
            </w:r>
            <w:r w:rsidR="004D7D64">
              <w:t xml:space="preserve"> </w:t>
            </w:r>
            <w:r>
              <w:t>business</w:t>
            </w:r>
            <w:r w:rsidR="004D7D64">
              <w:t xml:space="preserve"> </w:t>
            </w:r>
            <w:r>
              <w:t>operations.</w:t>
            </w:r>
            <w:r w:rsidR="004D7D64">
              <w:t xml:space="preserve"> </w:t>
            </w:r>
            <w:r>
              <w:t>They</w:t>
            </w:r>
            <w:r w:rsidR="004D7D64">
              <w:t xml:space="preserve"> </w:t>
            </w:r>
            <w:r>
              <w:t>are</w:t>
            </w:r>
            <w:r w:rsidR="004D7D64">
              <w:t xml:space="preserve"> </w:t>
            </w:r>
            <w:r>
              <w:t>based</w:t>
            </w:r>
            <w:r w:rsidR="004D7D64">
              <w:t xml:space="preserve"> </w:t>
            </w:r>
            <w:r>
              <w:t>on</w:t>
            </w:r>
            <w:r w:rsidR="004D7D64">
              <w:t xml:space="preserve"> </w:t>
            </w:r>
            <w:r>
              <w:t>business</w:t>
            </w:r>
            <w:r w:rsidR="004D7D64">
              <w:t xml:space="preserve"> </w:t>
            </w:r>
            <w:r>
              <w:t>scenarios</w:t>
            </w:r>
            <w:r w:rsidR="004D7D64">
              <w:t xml:space="preserve"> </w:t>
            </w:r>
            <w:r>
              <w:t>and</w:t>
            </w:r>
            <w:r w:rsidR="004D7D64">
              <w:t xml:space="preserve"> </w:t>
            </w:r>
            <w:r>
              <w:t>are</w:t>
            </w:r>
            <w:r w:rsidR="004D7D64">
              <w:t xml:space="preserve"> </w:t>
            </w:r>
            <w:r>
              <w:t>grouped</w:t>
            </w:r>
            <w:r w:rsidR="004D7D64">
              <w:t xml:space="preserve"> </w:t>
            </w:r>
            <w:r>
              <w:t>by</w:t>
            </w:r>
            <w:r w:rsidR="004D7D64">
              <w:t xml:space="preserve"> </w:t>
            </w:r>
            <w:r>
              <w:t>commonality</w:t>
            </w:r>
            <w:r w:rsidR="004D7D64">
              <w:t xml:space="preserve"> </w:t>
            </w:r>
            <w:r>
              <w:t>levels</w:t>
            </w:r>
            <w:r w:rsidR="004D7D64">
              <w:t xml:space="preserve"> </w:t>
            </w:r>
            <w:r>
              <w:t>across</w:t>
            </w:r>
            <w:r w:rsidR="004D7D64">
              <w:t xml:space="preserve"> </w:t>
            </w:r>
            <w:r>
              <w:t>agencies</w:t>
            </w:r>
            <w:r w:rsidR="004D7D64">
              <w:t xml:space="preserve"> </w:t>
            </w:r>
            <w:r>
              <w:t>(L1/L2/L3).</w:t>
            </w:r>
            <w:r w:rsidR="004D7D64">
              <w:t xml:space="preserve"> </w:t>
            </w:r>
            <w:r>
              <w:t>The</w:t>
            </w:r>
            <w:r w:rsidR="004D7D64">
              <w:t xml:space="preserve"> </w:t>
            </w:r>
            <w:r>
              <w:t>FFM</w:t>
            </w:r>
            <w:r w:rsidR="004D7D64">
              <w:t xml:space="preserve"> </w:t>
            </w:r>
            <w:r>
              <w:t>business</w:t>
            </w:r>
            <w:r w:rsidR="004D7D64">
              <w:t xml:space="preserve"> </w:t>
            </w:r>
            <w:r>
              <w:t>use</w:t>
            </w:r>
            <w:r w:rsidR="004D7D64">
              <w:t xml:space="preserve"> </w:t>
            </w:r>
            <w:r>
              <w:t>cases</w:t>
            </w:r>
            <w:r w:rsidR="004D7D64">
              <w:t xml:space="preserve"> </w:t>
            </w:r>
            <w:r>
              <w:t>include</w:t>
            </w:r>
            <w:r w:rsidR="004D7D64">
              <w:t xml:space="preserve"> </w:t>
            </w:r>
            <w:r>
              <w:t>FFM</w:t>
            </w:r>
            <w:r w:rsidR="004D7D64">
              <w:t xml:space="preserve"> </w:t>
            </w:r>
            <w:r>
              <w:t>events</w:t>
            </w:r>
            <w:r w:rsidR="004D7D64">
              <w:t xml:space="preserve"> </w:t>
            </w:r>
            <w:r>
              <w:t>and</w:t>
            </w:r>
            <w:r w:rsidR="004D7D64">
              <w:t xml:space="preserve"> </w:t>
            </w:r>
            <w:r>
              <w:t>non-FFM</w:t>
            </w:r>
            <w:r w:rsidR="004D7D64">
              <w:t xml:space="preserve"> </w:t>
            </w:r>
            <w:r>
              <w:t>events</w:t>
            </w:r>
            <w:r w:rsidR="004D7D64">
              <w:t xml:space="preserve"> </w:t>
            </w:r>
            <w:r>
              <w:t>to</w:t>
            </w:r>
            <w:r w:rsidR="004D7D64">
              <w:t xml:space="preserve"> </w:t>
            </w:r>
            <w:r>
              <w:t>present</w:t>
            </w:r>
            <w:r w:rsidR="004D7D64">
              <w:t xml:space="preserve"> </w:t>
            </w:r>
            <w:r>
              <w:t>the</w:t>
            </w:r>
            <w:r w:rsidR="004D7D64">
              <w:t xml:space="preserve"> </w:t>
            </w:r>
            <w:r>
              <w:t>interaction</w:t>
            </w:r>
            <w:r w:rsidR="004D7D64">
              <w:t xml:space="preserve"> </w:t>
            </w:r>
            <w:r>
              <w:t>between</w:t>
            </w:r>
            <w:r w:rsidR="004D7D64">
              <w:t xml:space="preserve"> </w:t>
            </w:r>
            <w:r>
              <w:t>FFM</w:t>
            </w:r>
            <w:r w:rsidR="004D7D64">
              <w:t xml:space="preserve"> </w:t>
            </w:r>
            <w:r>
              <w:t>and</w:t>
            </w:r>
            <w:r w:rsidR="004D7D64">
              <w:t xml:space="preserve"> </w:t>
            </w:r>
            <w:r>
              <w:t>other</w:t>
            </w:r>
            <w:r w:rsidR="004D7D64">
              <w:t xml:space="preserve"> </w:t>
            </w:r>
            <w:r w:rsidR="00B311F1">
              <w:t>Functional Area</w:t>
            </w:r>
            <w:r>
              <w:t>s.</w:t>
            </w:r>
          </w:p>
        </w:tc>
      </w:tr>
    </w:tbl>
    <w:p w14:paraId="4ED8C215" w14:textId="67B8E3A2" w:rsidR="5B8031A8" w:rsidRDefault="5B8031A8"/>
    <w:sectPr w:rsidR="5B8031A8" w:rsidSect="00BB7B26">
      <w:pgSz w:w="12240" w:h="15840"/>
      <w:pgMar w:top="1340" w:right="1080" w:bottom="1000" w:left="1120" w:header="573" w:footer="288"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30B9EF" w14:textId="77777777" w:rsidR="00F75A70" w:rsidRDefault="00F75A70">
      <w:r>
        <w:separator/>
      </w:r>
    </w:p>
  </w:endnote>
  <w:endnote w:type="continuationSeparator" w:id="0">
    <w:p w14:paraId="64CA94C8" w14:textId="77777777" w:rsidR="00F75A70" w:rsidRDefault="00F75A70">
      <w:r>
        <w:continuationSeparator/>
      </w:r>
    </w:p>
  </w:endnote>
  <w:endnote w:type="continuationNotice" w:id="1">
    <w:p w14:paraId="759EFB9D" w14:textId="77777777" w:rsidR="00F75A70" w:rsidRDefault="00F75A7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808080" w:themeColor="background1" w:themeShade="80"/>
      </w:rPr>
      <w:id w:val="1656026714"/>
      <w:docPartObj>
        <w:docPartGallery w:val="Page Numbers (Bottom of Page)"/>
        <w:docPartUnique/>
      </w:docPartObj>
    </w:sdtPr>
    <w:sdtEndPr>
      <w:rPr>
        <w:rFonts w:ascii="Arial" w:hAnsi="Arial" w:cs="Arial"/>
        <w:color w:val="043253" w:themeColor="text2"/>
        <w:spacing w:val="-26"/>
        <w:sz w:val="17"/>
      </w:rPr>
    </w:sdtEndPr>
    <w:sdtContent>
      <w:p w14:paraId="1EA62D92" w14:textId="4873366E" w:rsidR="000E64DB" w:rsidRPr="00D7427A" w:rsidRDefault="003009DF" w:rsidP="003009DF">
        <w:pPr>
          <w:tabs>
            <w:tab w:val="left" w:pos="180"/>
          </w:tabs>
          <w:spacing w:line="240" w:lineRule="auto"/>
          <w:jc w:val="right"/>
          <w:rPr>
            <w:rFonts w:ascii="Arial" w:hAnsi="Arial" w:cs="Arial"/>
            <w:color w:val="043253" w:themeColor="text2"/>
            <w:spacing w:val="-26"/>
            <w:sz w:val="17"/>
          </w:rPr>
        </w:pPr>
        <w:r>
          <w:rPr>
            <w:noProof/>
          </w:rPr>
          <mc:AlternateContent>
            <mc:Choice Requires="wps">
              <w:drawing>
                <wp:anchor distT="0" distB="0" distL="114300" distR="114300" simplePos="0" relativeHeight="251666434" behindDoc="1" locked="0" layoutInCell="1" allowOverlap="1" wp14:anchorId="6B82F0D0" wp14:editId="78BBC551">
                  <wp:simplePos x="0" y="0"/>
                  <wp:positionH relativeFrom="margin">
                    <wp:posOffset>10160</wp:posOffset>
                  </wp:positionH>
                  <wp:positionV relativeFrom="page">
                    <wp:posOffset>9384030</wp:posOffset>
                  </wp:positionV>
                  <wp:extent cx="6400800" cy="0"/>
                  <wp:effectExtent l="0" t="0" r="0" b="0"/>
                  <wp:wrapNone/>
                  <wp:docPr id="156"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27305">
                            <a:solidFill>
                              <a:schemeClr val="tx2"/>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EFD2E5" id="Line 3" o:spid="_x0000_s1026" style="position:absolute;z-index:-25165004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8pt,738.9pt" to="504.8pt,73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" strokecolor="#043253 [3215]" strokeweight="2.15pt">
                  <w10:wrap anchorx="margin" anchory="page"/>
                </v:line>
              </w:pict>
            </mc:Fallback>
          </mc:AlternateContent>
        </w:r>
        <w:r w:rsidR="000E64DB" w:rsidRPr="00A968F6">
          <w:rPr>
            <w:rFonts w:ascii="Arial" w:hAnsi="Arial" w:cs="Arial"/>
            <w:b/>
            <w:color w:val="043253" w:themeColor="text2"/>
          </w:rPr>
          <w:t>Lead. Transform. Deliver.</w:t>
        </w:r>
        <w:r w:rsidR="000E64DB" w:rsidRPr="00A968F6">
          <w:rPr>
            <w:rFonts w:ascii="Calibri" w:hAnsi="Calibri"/>
            <w:color w:val="043253" w:themeColor="text2"/>
            <w:sz w:val="17"/>
          </w:rPr>
          <w:t xml:space="preserve"> </w:t>
        </w:r>
        <w:r w:rsidR="000E64DB" w:rsidRPr="00A968F6">
          <w:rPr>
            <w:rFonts w:ascii="Calibri" w:hAnsi="Calibri"/>
            <w:color w:val="043253" w:themeColor="text2"/>
            <w:sz w:val="17"/>
          </w:rPr>
          <w:tab/>
        </w:r>
        <w:r w:rsidR="00AE5F67">
          <w:rPr>
            <w:rFonts w:ascii="Calibri" w:hAnsi="Calibri"/>
            <w:color w:val="043253" w:themeColor="text2"/>
            <w:sz w:val="17"/>
          </w:rPr>
          <w:t xml:space="preserve">                 </w:t>
        </w:r>
        <w:r w:rsidR="000E64DB" w:rsidRPr="00A968F6">
          <w:rPr>
            <w:rFonts w:ascii="Arial" w:hAnsi="Arial" w:cs="Arial"/>
            <w:color w:val="043253" w:themeColor="text2"/>
            <w:sz w:val="17"/>
          </w:rPr>
          <w:t>Department of the Treasury • Bureau of the Fiscal Service • Washington, DC</w:t>
        </w:r>
        <w:r w:rsidR="000E64DB" w:rsidRPr="00A968F6">
          <w:rPr>
            <w:rFonts w:ascii="Arial" w:hAnsi="Arial" w:cs="Arial"/>
            <w:color w:val="043253" w:themeColor="text2"/>
            <w:spacing w:val="-26"/>
            <w:sz w:val="17"/>
          </w:rPr>
          <w:t xml:space="preserve"> </w:t>
        </w:r>
      </w:p>
    </w:sdtContent>
  </w:sdt>
  <w:p w14:paraId="14337ECF" w14:textId="32C05CFD" w:rsidR="00CB5C86" w:rsidRPr="000E64DB" w:rsidRDefault="00B973D2" w:rsidP="00CB5C86">
    <w:pPr>
      <w:pStyle w:val="Footer"/>
      <w:jc w:val="right"/>
      <w:rPr>
        <w:rFonts w:ascii="Arial" w:hAnsi="Arial" w:cs="Arial"/>
        <w:color w:val="043253" w:themeColor="text2"/>
        <w:sz w:val="17"/>
      </w:rPr>
    </w:pPr>
    <w:r w:rsidRPr="00B973D2">
      <w:rPr>
        <w:rFonts w:ascii="Arial" w:hAnsi="Arial" w:cs="Arial"/>
        <w:color w:val="043253" w:themeColor="text2"/>
        <w:sz w:val="17"/>
      </w:rPr>
      <w:fldChar w:fldCharType="begin"/>
    </w:r>
    <w:r w:rsidRPr="00B973D2">
      <w:rPr>
        <w:rFonts w:ascii="Arial" w:hAnsi="Arial" w:cs="Arial"/>
        <w:color w:val="043253" w:themeColor="text2"/>
        <w:sz w:val="17"/>
      </w:rPr>
      <w:instrText xml:space="preserve"> PAGE   \* MERGEFORMAT </w:instrText>
    </w:r>
    <w:r w:rsidRPr="00B973D2">
      <w:rPr>
        <w:rFonts w:ascii="Arial" w:hAnsi="Arial" w:cs="Arial"/>
        <w:color w:val="043253" w:themeColor="text2"/>
        <w:sz w:val="17"/>
      </w:rPr>
      <w:fldChar w:fldCharType="separate"/>
    </w:r>
    <w:r w:rsidRPr="00B973D2">
      <w:rPr>
        <w:rFonts w:ascii="Arial" w:hAnsi="Arial" w:cs="Arial"/>
        <w:noProof/>
        <w:color w:val="043253" w:themeColor="text2"/>
        <w:sz w:val="17"/>
      </w:rPr>
      <w:t>1</w:t>
    </w:r>
    <w:r w:rsidRPr="00B973D2">
      <w:rPr>
        <w:rFonts w:ascii="Arial" w:hAnsi="Arial" w:cs="Arial"/>
        <w:noProof/>
        <w:color w:val="043253" w:themeColor="text2"/>
        <w:sz w:val="17"/>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808080" w:themeColor="background1" w:themeShade="80"/>
      </w:rPr>
      <w:id w:val="439958858"/>
      <w:docPartObj>
        <w:docPartGallery w:val="Page Numbers (Bottom of Page)"/>
        <w:docPartUnique/>
      </w:docPartObj>
    </w:sdtPr>
    <w:sdtEndPr>
      <w:rPr>
        <w:rFonts w:ascii="Arial" w:hAnsi="Arial" w:cs="Arial"/>
        <w:color w:val="043253" w:themeColor="text2"/>
        <w:spacing w:val="-26"/>
        <w:sz w:val="17"/>
      </w:rPr>
    </w:sdtEndPr>
    <w:sdtContent>
      <w:p w14:paraId="4FCCEE92" w14:textId="393F53FE" w:rsidR="00B973D2" w:rsidRDefault="00BB7B26" w:rsidP="00BB7B26">
        <w:pPr>
          <w:tabs>
            <w:tab w:val="left" w:pos="180"/>
          </w:tabs>
          <w:spacing w:line="240" w:lineRule="auto"/>
          <w:jc w:val="right"/>
          <w:rPr>
            <w:rFonts w:ascii="Arial" w:hAnsi="Arial" w:cs="Arial"/>
            <w:color w:val="043253" w:themeColor="text2"/>
            <w:spacing w:val="-26"/>
            <w:sz w:val="17"/>
          </w:rPr>
        </w:pPr>
        <w:r>
          <w:rPr>
            <w:noProof/>
          </w:rPr>
          <mc:AlternateContent>
            <mc:Choice Requires="wps">
              <w:drawing>
                <wp:anchor distT="0" distB="0" distL="114300" distR="114300" simplePos="0" relativeHeight="251668482" behindDoc="1" locked="0" layoutInCell="1" allowOverlap="1" wp14:anchorId="270476E2" wp14:editId="39C052C5">
                  <wp:simplePos x="0" y="0"/>
                  <wp:positionH relativeFrom="margin">
                    <wp:posOffset>10160</wp:posOffset>
                  </wp:positionH>
                  <wp:positionV relativeFrom="page">
                    <wp:posOffset>9391650</wp:posOffset>
                  </wp:positionV>
                  <wp:extent cx="6400800" cy="0"/>
                  <wp:effectExtent l="0" t="0" r="0" b="0"/>
                  <wp:wrapNone/>
                  <wp:docPr id="159"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27305">
                            <a:solidFill>
                              <a:schemeClr val="tx2"/>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069663" id="Line 3" o:spid="_x0000_s1026" style="position:absolute;z-index:-25164799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8pt,739.5pt" to="504.8pt,7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" strokecolor="#043253 [3215]" strokeweight="2.15pt">
                  <w10:wrap anchorx="margin" anchory="page"/>
                </v:line>
              </w:pict>
            </mc:Fallback>
          </mc:AlternateContent>
        </w:r>
        <w:r w:rsidR="00B973D2" w:rsidRPr="00A968F6">
          <w:rPr>
            <w:rFonts w:ascii="Arial" w:hAnsi="Arial" w:cs="Arial"/>
            <w:b/>
            <w:color w:val="043253" w:themeColor="text2"/>
          </w:rPr>
          <w:t>Lead. Transform. Deliver.</w:t>
        </w:r>
        <w:r w:rsidR="00B973D2" w:rsidRPr="00A968F6">
          <w:rPr>
            <w:rFonts w:ascii="Calibri" w:hAnsi="Calibri"/>
            <w:color w:val="043253" w:themeColor="text2"/>
            <w:sz w:val="17"/>
          </w:rPr>
          <w:t xml:space="preserve"> </w:t>
        </w:r>
        <w:r w:rsidR="00B973D2" w:rsidRPr="00A968F6">
          <w:rPr>
            <w:rFonts w:ascii="Calibri" w:hAnsi="Calibri"/>
            <w:color w:val="043253" w:themeColor="text2"/>
            <w:sz w:val="17"/>
          </w:rPr>
          <w:tab/>
        </w:r>
        <w:r w:rsidR="00B973D2">
          <w:rPr>
            <w:rFonts w:ascii="Calibri" w:hAnsi="Calibri"/>
            <w:color w:val="043253" w:themeColor="text2"/>
            <w:sz w:val="17"/>
          </w:rPr>
          <w:t xml:space="preserve">                 </w:t>
        </w:r>
        <w:r w:rsidR="00B973D2" w:rsidRPr="00A968F6">
          <w:rPr>
            <w:rFonts w:ascii="Arial" w:hAnsi="Arial" w:cs="Arial"/>
            <w:color w:val="043253" w:themeColor="text2"/>
            <w:sz w:val="17"/>
          </w:rPr>
          <w:t>Department of the Treasury • Bureau of the Fiscal Service • Washington, DC</w:t>
        </w:r>
        <w:r w:rsidR="00B973D2" w:rsidRPr="00A968F6">
          <w:rPr>
            <w:rFonts w:ascii="Arial" w:hAnsi="Arial" w:cs="Arial"/>
            <w:color w:val="043253" w:themeColor="text2"/>
            <w:spacing w:val="-26"/>
            <w:sz w:val="17"/>
          </w:rPr>
          <w:t xml:space="preserve"> </w:t>
        </w:r>
      </w:p>
    </w:sdtContent>
  </w:sdt>
  <w:p w14:paraId="2279E3CE" w14:textId="079A4DB6" w:rsidR="00805273" w:rsidRPr="00805273" w:rsidRDefault="00805273" w:rsidP="00805273">
    <w:pPr>
      <w:tabs>
        <w:tab w:val="left" w:pos="4320"/>
        <w:tab w:val="right" w:pos="10040"/>
      </w:tabs>
      <w:spacing w:line="240" w:lineRule="auto"/>
      <w:rPr>
        <w:rFonts w:ascii="Arial" w:hAnsi="Arial" w:cs="Arial"/>
        <w:color w:val="043253" w:themeColor="text2"/>
        <w:sz w:val="17"/>
      </w:rPr>
    </w:pPr>
    <w:r>
      <w:rPr>
        <w:rFonts w:ascii="Arial" w:hAnsi="Arial" w:cs="Arial"/>
        <w:color w:val="043253" w:themeColor="text2"/>
        <w:sz w:val="17"/>
      </w:rPr>
      <w:tab/>
    </w:r>
    <w:r>
      <w:rPr>
        <w:rFonts w:ascii="Arial" w:hAnsi="Arial" w:cs="Arial"/>
        <w:color w:val="043253" w:themeColor="text2"/>
        <w:sz w:val="17"/>
      </w:rPr>
      <w:tab/>
    </w:r>
    <w:r w:rsidRPr="00805273">
      <w:rPr>
        <w:rFonts w:ascii="Arial" w:hAnsi="Arial" w:cs="Arial"/>
        <w:color w:val="043253" w:themeColor="text2"/>
        <w:sz w:val="17"/>
      </w:rPr>
      <w:t xml:space="preserve">Page </w:t>
    </w:r>
    <w:r w:rsidRPr="00805273">
      <w:rPr>
        <w:rFonts w:ascii="Arial" w:hAnsi="Arial" w:cs="Arial"/>
        <w:color w:val="043253" w:themeColor="text2"/>
        <w:sz w:val="17"/>
      </w:rPr>
      <w:fldChar w:fldCharType="begin"/>
    </w:r>
    <w:r w:rsidRPr="00805273">
      <w:rPr>
        <w:rFonts w:ascii="Arial" w:hAnsi="Arial" w:cs="Arial"/>
        <w:color w:val="043253" w:themeColor="text2"/>
        <w:sz w:val="17"/>
      </w:rPr>
      <w:instrText xml:space="preserve"> PAGE  \* Arabic  \* MERGEFORMAT </w:instrText>
    </w:r>
    <w:r w:rsidRPr="00805273">
      <w:rPr>
        <w:rFonts w:ascii="Arial" w:hAnsi="Arial" w:cs="Arial"/>
        <w:color w:val="043253" w:themeColor="text2"/>
        <w:sz w:val="17"/>
      </w:rPr>
      <w:fldChar w:fldCharType="separate"/>
    </w:r>
    <w:r w:rsidRPr="00805273">
      <w:rPr>
        <w:rFonts w:ascii="Arial" w:hAnsi="Arial" w:cs="Arial"/>
        <w:color w:val="043253" w:themeColor="text2"/>
        <w:sz w:val="17"/>
      </w:rPr>
      <w:t>1</w:t>
    </w:r>
    <w:r w:rsidRPr="00805273">
      <w:rPr>
        <w:rFonts w:ascii="Arial" w:hAnsi="Arial" w:cs="Arial"/>
        <w:color w:val="043253" w:themeColor="text2"/>
        <w:sz w:val="17"/>
      </w:rPr>
      <w:fldChar w:fldCharType="end"/>
    </w:r>
    <w:r w:rsidRPr="00805273">
      <w:rPr>
        <w:rFonts w:ascii="Arial" w:hAnsi="Arial" w:cs="Arial"/>
        <w:color w:val="043253" w:themeColor="text2"/>
        <w:sz w:val="17"/>
      </w:rPr>
      <w:t xml:space="preserve"> of </w:t>
    </w:r>
    <w:r w:rsidR="00FA34C8">
      <w:rPr>
        <w:rFonts w:ascii="Arial" w:hAnsi="Arial" w:cs="Arial"/>
        <w:color w:val="043253" w:themeColor="text2"/>
        <w:sz w:val="17"/>
      </w:rPr>
      <w:t>32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2F7E8B" w14:textId="77777777" w:rsidR="00F75A70" w:rsidRDefault="00F75A70">
      <w:r>
        <w:separator/>
      </w:r>
    </w:p>
  </w:footnote>
  <w:footnote w:type="continuationSeparator" w:id="0">
    <w:p w14:paraId="6CF23C76" w14:textId="77777777" w:rsidR="00F75A70" w:rsidRDefault="00F75A70">
      <w:r>
        <w:continuationSeparator/>
      </w:r>
    </w:p>
  </w:footnote>
  <w:footnote w:type="continuationNotice" w:id="1">
    <w:p w14:paraId="23F79DF7" w14:textId="77777777" w:rsidR="00F75A70" w:rsidRDefault="00F75A7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F4D8B8" w14:textId="77777777" w:rsidR="005856BD" w:rsidRPr="003D6796" w:rsidRDefault="005856BD" w:rsidP="00FB51D0">
    <w:pPr>
      <w:pStyle w:val="NoSpacing"/>
      <w:jc w:val="right"/>
      <w:rPr>
        <w:color w:val="9C9EA2" w:themeColor="background2"/>
        <w:sz w:val="16"/>
        <w:szCs w:val="16"/>
      </w:rPr>
    </w:pPr>
    <w:r w:rsidRPr="00651FFC">
      <w:rPr>
        <w:rFonts w:asciiTheme="majorHAnsi" w:hAnsiTheme="majorHAnsi" w:cstheme="majorHAnsi"/>
        <w:noProof/>
        <w:color w:val="9C9EA2" w:themeColor="background2"/>
      </w:rPr>
      <w:drawing>
        <wp:anchor distT="0" distB="0" distL="0" distR="0" simplePos="0" relativeHeight="251664386" behindDoc="0" locked="0" layoutInCell="1" allowOverlap="1" wp14:anchorId="6F6808BD" wp14:editId="052437DF">
          <wp:simplePos x="0" y="0"/>
          <wp:positionH relativeFrom="page">
            <wp:posOffset>274320</wp:posOffset>
          </wp:positionH>
          <wp:positionV relativeFrom="paragraph">
            <wp:posOffset>-91440</wp:posOffset>
          </wp:positionV>
          <wp:extent cx="1362456" cy="429768"/>
          <wp:effectExtent l="0" t="0" r="0" b="8890"/>
          <wp:wrapNone/>
          <wp:docPr id="208"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1" cstate="print"/>
                  <a:stretch>
                    <a:fillRect/>
                  </a:stretch>
                </pic:blipFill>
                <pic:spPr>
                  <a:xfrm>
                    <a:off x="0" y="0"/>
                    <a:ext cx="1362456" cy="429768"/>
                  </a:xfrm>
                  <a:prstGeom prst="rect">
                    <a:avLst/>
                  </a:prstGeom>
                </pic:spPr>
              </pic:pic>
            </a:graphicData>
          </a:graphic>
          <wp14:sizeRelH relativeFrom="margin">
            <wp14:pctWidth>0</wp14:pctWidth>
          </wp14:sizeRelH>
          <wp14:sizeRelV relativeFrom="margin">
            <wp14:pctHeight>0</wp14:pctHeight>
          </wp14:sizeRelV>
        </wp:anchor>
      </w:drawing>
    </w:r>
    <w:r w:rsidRPr="003D6796">
      <w:rPr>
        <w:color w:val="9C9EA2" w:themeColor="background2"/>
        <w:sz w:val="16"/>
        <w:szCs w:val="16"/>
      </w:rPr>
      <w:t>Federal Financial Management Business Use Case Library Overview</w:t>
    </w:r>
  </w:p>
  <w:p w14:paraId="282AC00B" w14:textId="77777777" w:rsidR="005856BD" w:rsidRPr="003D6796" w:rsidRDefault="005856BD" w:rsidP="00FB51D0">
    <w:pPr>
      <w:pStyle w:val="NoSpacing"/>
      <w:jc w:val="right"/>
      <w:rPr>
        <w:color w:val="9C9EA2" w:themeColor="background2"/>
        <w:sz w:val="16"/>
        <w:szCs w:val="16"/>
      </w:rPr>
    </w:pPr>
    <w:r w:rsidRPr="003D6796">
      <w:rPr>
        <w:color w:val="9C9EA2" w:themeColor="background2"/>
        <w:sz w:val="16"/>
        <w:szCs w:val="16"/>
      </w:rPr>
      <w:t>Version 1.0</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820A9C" w14:textId="0C74E2E8" w:rsidR="004E3F53" w:rsidRPr="003D6796" w:rsidRDefault="00FB51D0" w:rsidP="003D6796">
    <w:pPr>
      <w:pStyle w:val="NoSpacing"/>
      <w:jc w:val="right"/>
      <w:rPr>
        <w:color w:val="9C9EA2" w:themeColor="background2"/>
        <w:sz w:val="16"/>
        <w:szCs w:val="16"/>
      </w:rPr>
    </w:pPr>
    <w:r w:rsidRPr="00651FFC">
      <w:rPr>
        <w:rFonts w:asciiTheme="majorHAnsi" w:hAnsiTheme="majorHAnsi" w:cstheme="majorHAnsi"/>
        <w:noProof/>
        <w:color w:val="9C9EA2" w:themeColor="background2"/>
      </w:rPr>
      <w:drawing>
        <wp:anchor distT="0" distB="0" distL="0" distR="0" simplePos="0" relativeHeight="251660290" behindDoc="0" locked="0" layoutInCell="1" allowOverlap="1" wp14:anchorId="7B318AB6" wp14:editId="7FA24764">
          <wp:simplePos x="0" y="0"/>
          <wp:positionH relativeFrom="page">
            <wp:posOffset>274320</wp:posOffset>
          </wp:positionH>
          <wp:positionV relativeFrom="paragraph">
            <wp:posOffset>-91440</wp:posOffset>
          </wp:positionV>
          <wp:extent cx="1362456" cy="429768"/>
          <wp:effectExtent l="0" t="0" r="0" b="8890"/>
          <wp:wrapNone/>
          <wp:docPr id="209"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1" cstate="print"/>
                  <a:stretch>
                    <a:fillRect/>
                  </a:stretch>
                </pic:blipFill>
                <pic:spPr>
                  <a:xfrm>
                    <a:off x="0" y="0"/>
                    <a:ext cx="1362456" cy="429768"/>
                  </a:xfrm>
                  <a:prstGeom prst="rect">
                    <a:avLst/>
                  </a:prstGeom>
                </pic:spPr>
              </pic:pic>
            </a:graphicData>
          </a:graphic>
          <wp14:sizeRelH relativeFrom="margin">
            <wp14:pctWidth>0</wp14:pctWidth>
          </wp14:sizeRelH>
          <wp14:sizeRelV relativeFrom="margin">
            <wp14:pctHeight>0</wp14:pctHeight>
          </wp14:sizeRelV>
        </wp:anchor>
      </w:drawing>
    </w:r>
    <w:r w:rsidR="004E3F53" w:rsidRPr="003D6796">
      <w:rPr>
        <w:color w:val="9C9EA2" w:themeColor="background2"/>
        <w:sz w:val="16"/>
        <w:szCs w:val="16"/>
      </w:rPr>
      <w:t>Federal Financial Management Business Use Case Library Overview</w:t>
    </w:r>
  </w:p>
  <w:p w14:paraId="2CDDD3AC" w14:textId="77777777" w:rsidR="004E3F53" w:rsidRPr="003D6796" w:rsidRDefault="004E3F53" w:rsidP="003D6796">
    <w:pPr>
      <w:pStyle w:val="NoSpacing"/>
      <w:jc w:val="right"/>
      <w:rPr>
        <w:color w:val="9C9EA2" w:themeColor="background2"/>
        <w:sz w:val="16"/>
        <w:szCs w:val="16"/>
      </w:rPr>
    </w:pPr>
    <w:r w:rsidRPr="003D6796">
      <w:rPr>
        <w:color w:val="9C9EA2" w:themeColor="background2"/>
        <w:sz w:val="16"/>
        <w:szCs w:val="16"/>
      </w:rPr>
      <w:t>Version 1.0</w:t>
    </w:r>
  </w:p>
  <w:p w14:paraId="33CD618C" w14:textId="550E2E85" w:rsidR="0055246D" w:rsidRDefault="0055246D" w:rsidP="009C552F">
    <w:pPr>
      <w:pStyle w:val="BodyText"/>
      <w:spacing w:line="14" w:lineRule="auto"/>
      <w:jc w:val="right"/>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0FE64C58"/>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1A55431"/>
    <w:multiLevelType w:val="hybridMultilevel"/>
    <w:tmpl w:val="FFFFFFFF"/>
    <w:lvl w:ilvl="0" w:tplc="58787FC6">
      <w:numFmt w:val="bullet"/>
      <w:lvlText w:val=""/>
      <w:lvlJc w:val="left"/>
      <w:pPr>
        <w:ind w:left="351" w:hanging="180"/>
      </w:pPr>
      <w:rPr>
        <w:rFonts w:ascii="Symbol" w:eastAsia="Symbol" w:hAnsi="Symbol" w:cs="Symbol" w:hint="default"/>
        <w:w w:val="100"/>
        <w:sz w:val="24"/>
        <w:szCs w:val="24"/>
        <w:lang w:val="en-US" w:eastAsia="en-US" w:bidi="en-US"/>
      </w:rPr>
    </w:lvl>
    <w:lvl w:ilvl="1" w:tplc="49A235FC">
      <w:numFmt w:val="bullet"/>
      <w:lvlText w:val="•"/>
      <w:lvlJc w:val="left"/>
      <w:pPr>
        <w:ind w:left="808" w:hanging="180"/>
      </w:pPr>
      <w:rPr>
        <w:rFonts w:hint="default"/>
        <w:lang w:val="en-US" w:eastAsia="en-US" w:bidi="en-US"/>
      </w:rPr>
    </w:lvl>
    <w:lvl w:ilvl="2" w:tplc="4C1ADB52">
      <w:numFmt w:val="bullet"/>
      <w:lvlText w:val="•"/>
      <w:lvlJc w:val="left"/>
      <w:pPr>
        <w:ind w:left="1257" w:hanging="180"/>
      </w:pPr>
      <w:rPr>
        <w:rFonts w:hint="default"/>
        <w:lang w:val="en-US" w:eastAsia="en-US" w:bidi="en-US"/>
      </w:rPr>
    </w:lvl>
    <w:lvl w:ilvl="3" w:tplc="7CF0809C">
      <w:numFmt w:val="bullet"/>
      <w:lvlText w:val="•"/>
      <w:lvlJc w:val="left"/>
      <w:pPr>
        <w:ind w:left="1706" w:hanging="180"/>
      </w:pPr>
      <w:rPr>
        <w:rFonts w:hint="default"/>
        <w:lang w:val="en-US" w:eastAsia="en-US" w:bidi="en-US"/>
      </w:rPr>
    </w:lvl>
    <w:lvl w:ilvl="4" w:tplc="5AF28974">
      <w:numFmt w:val="bullet"/>
      <w:lvlText w:val="•"/>
      <w:lvlJc w:val="left"/>
      <w:pPr>
        <w:ind w:left="2154" w:hanging="180"/>
      </w:pPr>
      <w:rPr>
        <w:rFonts w:hint="default"/>
        <w:lang w:val="en-US" w:eastAsia="en-US" w:bidi="en-US"/>
      </w:rPr>
    </w:lvl>
    <w:lvl w:ilvl="5" w:tplc="9E825026">
      <w:numFmt w:val="bullet"/>
      <w:lvlText w:val="•"/>
      <w:lvlJc w:val="left"/>
      <w:pPr>
        <w:ind w:left="2603" w:hanging="180"/>
      </w:pPr>
      <w:rPr>
        <w:rFonts w:hint="default"/>
        <w:lang w:val="en-US" w:eastAsia="en-US" w:bidi="en-US"/>
      </w:rPr>
    </w:lvl>
    <w:lvl w:ilvl="6" w:tplc="1DDCF7DA">
      <w:numFmt w:val="bullet"/>
      <w:lvlText w:val="•"/>
      <w:lvlJc w:val="left"/>
      <w:pPr>
        <w:ind w:left="3052" w:hanging="180"/>
      </w:pPr>
      <w:rPr>
        <w:rFonts w:hint="default"/>
        <w:lang w:val="en-US" w:eastAsia="en-US" w:bidi="en-US"/>
      </w:rPr>
    </w:lvl>
    <w:lvl w:ilvl="7" w:tplc="F412F29A">
      <w:numFmt w:val="bullet"/>
      <w:lvlText w:val="•"/>
      <w:lvlJc w:val="left"/>
      <w:pPr>
        <w:ind w:left="3500" w:hanging="180"/>
      </w:pPr>
      <w:rPr>
        <w:rFonts w:hint="default"/>
        <w:lang w:val="en-US" w:eastAsia="en-US" w:bidi="en-US"/>
      </w:rPr>
    </w:lvl>
    <w:lvl w:ilvl="8" w:tplc="9E7A1E44">
      <w:numFmt w:val="bullet"/>
      <w:lvlText w:val="•"/>
      <w:lvlJc w:val="left"/>
      <w:pPr>
        <w:ind w:left="3949" w:hanging="180"/>
      </w:pPr>
      <w:rPr>
        <w:rFonts w:hint="default"/>
        <w:lang w:val="en-US" w:eastAsia="en-US" w:bidi="en-US"/>
      </w:rPr>
    </w:lvl>
  </w:abstractNum>
  <w:abstractNum w:abstractNumId="2" w15:restartNumberingAfterBreak="0">
    <w:nsid w:val="028027A8"/>
    <w:multiLevelType w:val="hybridMultilevel"/>
    <w:tmpl w:val="43BABA0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4042B04"/>
    <w:multiLevelType w:val="hybridMultilevel"/>
    <w:tmpl w:val="FFFFFFFF"/>
    <w:lvl w:ilvl="0" w:tplc="C9205F5C">
      <w:numFmt w:val="bullet"/>
      <w:lvlText w:val=""/>
      <w:lvlJc w:val="left"/>
      <w:pPr>
        <w:ind w:left="351" w:hanging="180"/>
      </w:pPr>
      <w:rPr>
        <w:rFonts w:ascii="Symbol" w:eastAsia="Symbol" w:hAnsi="Symbol" w:cs="Symbol" w:hint="default"/>
        <w:w w:val="100"/>
        <w:sz w:val="24"/>
        <w:szCs w:val="24"/>
        <w:lang w:val="en-US" w:eastAsia="en-US" w:bidi="en-US"/>
      </w:rPr>
    </w:lvl>
    <w:lvl w:ilvl="1" w:tplc="A4D88C36">
      <w:numFmt w:val="bullet"/>
      <w:lvlText w:val="•"/>
      <w:lvlJc w:val="left"/>
      <w:pPr>
        <w:ind w:left="808" w:hanging="180"/>
      </w:pPr>
      <w:rPr>
        <w:rFonts w:hint="default"/>
        <w:lang w:val="en-US" w:eastAsia="en-US" w:bidi="en-US"/>
      </w:rPr>
    </w:lvl>
    <w:lvl w:ilvl="2" w:tplc="7C1A775A">
      <w:numFmt w:val="bullet"/>
      <w:lvlText w:val="•"/>
      <w:lvlJc w:val="left"/>
      <w:pPr>
        <w:ind w:left="1257" w:hanging="180"/>
      </w:pPr>
      <w:rPr>
        <w:rFonts w:hint="default"/>
        <w:lang w:val="en-US" w:eastAsia="en-US" w:bidi="en-US"/>
      </w:rPr>
    </w:lvl>
    <w:lvl w:ilvl="3" w:tplc="36720168">
      <w:numFmt w:val="bullet"/>
      <w:lvlText w:val="•"/>
      <w:lvlJc w:val="left"/>
      <w:pPr>
        <w:ind w:left="1705" w:hanging="180"/>
      </w:pPr>
      <w:rPr>
        <w:rFonts w:hint="default"/>
        <w:lang w:val="en-US" w:eastAsia="en-US" w:bidi="en-US"/>
      </w:rPr>
    </w:lvl>
    <w:lvl w:ilvl="4" w:tplc="52B09606">
      <w:numFmt w:val="bullet"/>
      <w:lvlText w:val="•"/>
      <w:lvlJc w:val="left"/>
      <w:pPr>
        <w:ind w:left="2154" w:hanging="180"/>
      </w:pPr>
      <w:rPr>
        <w:rFonts w:hint="default"/>
        <w:lang w:val="en-US" w:eastAsia="en-US" w:bidi="en-US"/>
      </w:rPr>
    </w:lvl>
    <w:lvl w:ilvl="5" w:tplc="DB4A4AAA">
      <w:numFmt w:val="bullet"/>
      <w:lvlText w:val="•"/>
      <w:lvlJc w:val="left"/>
      <w:pPr>
        <w:ind w:left="2603" w:hanging="180"/>
      </w:pPr>
      <w:rPr>
        <w:rFonts w:hint="default"/>
        <w:lang w:val="en-US" w:eastAsia="en-US" w:bidi="en-US"/>
      </w:rPr>
    </w:lvl>
    <w:lvl w:ilvl="6" w:tplc="B2BE9842">
      <w:numFmt w:val="bullet"/>
      <w:lvlText w:val="•"/>
      <w:lvlJc w:val="left"/>
      <w:pPr>
        <w:ind w:left="3051" w:hanging="180"/>
      </w:pPr>
      <w:rPr>
        <w:rFonts w:hint="default"/>
        <w:lang w:val="en-US" w:eastAsia="en-US" w:bidi="en-US"/>
      </w:rPr>
    </w:lvl>
    <w:lvl w:ilvl="7" w:tplc="C37CE89C">
      <w:numFmt w:val="bullet"/>
      <w:lvlText w:val="•"/>
      <w:lvlJc w:val="left"/>
      <w:pPr>
        <w:ind w:left="3500" w:hanging="180"/>
      </w:pPr>
      <w:rPr>
        <w:rFonts w:hint="default"/>
        <w:lang w:val="en-US" w:eastAsia="en-US" w:bidi="en-US"/>
      </w:rPr>
    </w:lvl>
    <w:lvl w:ilvl="8" w:tplc="3D1CE6B8">
      <w:numFmt w:val="bullet"/>
      <w:lvlText w:val="•"/>
      <w:lvlJc w:val="left"/>
      <w:pPr>
        <w:ind w:left="3948" w:hanging="180"/>
      </w:pPr>
      <w:rPr>
        <w:rFonts w:hint="default"/>
        <w:lang w:val="en-US" w:eastAsia="en-US" w:bidi="en-US"/>
      </w:rPr>
    </w:lvl>
  </w:abstractNum>
  <w:abstractNum w:abstractNumId="4" w15:restartNumberingAfterBreak="0">
    <w:nsid w:val="046A063E"/>
    <w:multiLevelType w:val="hybridMultilevel"/>
    <w:tmpl w:val="FFFFFFFF"/>
    <w:lvl w:ilvl="0" w:tplc="607285F0">
      <w:numFmt w:val="bullet"/>
      <w:lvlText w:val=""/>
      <w:lvlJc w:val="left"/>
      <w:pPr>
        <w:ind w:left="351" w:hanging="180"/>
      </w:pPr>
      <w:rPr>
        <w:rFonts w:ascii="Symbol" w:eastAsia="Symbol" w:hAnsi="Symbol" w:cs="Symbol" w:hint="default"/>
        <w:w w:val="100"/>
        <w:sz w:val="24"/>
        <w:szCs w:val="24"/>
        <w:lang w:val="en-US" w:eastAsia="en-US" w:bidi="en-US"/>
      </w:rPr>
    </w:lvl>
    <w:lvl w:ilvl="1" w:tplc="B8229138">
      <w:numFmt w:val="bullet"/>
      <w:lvlText w:val="•"/>
      <w:lvlJc w:val="left"/>
      <w:pPr>
        <w:ind w:left="808" w:hanging="180"/>
      </w:pPr>
      <w:rPr>
        <w:rFonts w:hint="default"/>
        <w:lang w:val="en-US" w:eastAsia="en-US" w:bidi="en-US"/>
      </w:rPr>
    </w:lvl>
    <w:lvl w:ilvl="2" w:tplc="AC747EC4">
      <w:numFmt w:val="bullet"/>
      <w:lvlText w:val="•"/>
      <w:lvlJc w:val="left"/>
      <w:pPr>
        <w:ind w:left="1257" w:hanging="180"/>
      </w:pPr>
      <w:rPr>
        <w:rFonts w:hint="default"/>
        <w:lang w:val="en-US" w:eastAsia="en-US" w:bidi="en-US"/>
      </w:rPr>
    </w:lvl>
    <w:lvl w:ilvl="3" w:tplc="A4085F40">
      <w:numFmt w:val="bullet"/>
      <w:lvlText w:val="•"/>
      <w:lvlJc w:val="left"/>
      <w:pPr>
        <w:ind w:left="1705" w:hanging="180"/>
      </w:pPr>
      <w:rPr>
        <w:rFonts w:hint="default"/>
        <w:lang w:val="en-US" w:eastAsia="en-US" w:bidi="en-US"/>
      </w:rPr>
    </w:lvl>
    <w:lvl w:ilvl="4" w:tplc="9C18EF42">
      <w:numFmt w:val="bullet"/>
      <w:lvlText w:val="•"/>
      <w:lvlJc w:val="left"/>
      <w:pPr>
        <w:ind w:left="2154" w:hanging="180"/>
      </w:pPr>
      <w:rPr>
        <w:rFonts w:hint="default"/>
        <w:lang w:val="en-US" w:eastAsia="en-US" w:bidi="en-US"/>
      </w:rPr>
    </w:lvl>
    <w:lvl w:ilvl="5" w:tplc="40FEE592">
      <w:numFmt w:val="bullet"/>
      <w:lvlText w:val="•"/>
      <w:lvlJc w:val="left"/>
      <w:pPr>
        <w:ind w:left="2603" w:hanging="180"/>
      </w:pPr>
      <w:rPr>
        <w:rFonts w:hint="default"/>
        <w:lang w:val="en-US" w:eastAsia="en-US" w:bidi="en-US"/>
      </w:rPr>
    </w:lvl>
    <w:lvl w:ilvl="6" w:tplc="8F88EAB2">
      <w:numFmt w:val="bullet"/>
      <w:lvlText w:val="•"/>
      <w:lvlJc w:val="left"/>
      <w:pPr>
        <w:ind w:left="3051" w:hanging="180"/>
      </w:pPr>
      <w:rPr>
        <w:rFonts w:hint="default"/>
        <w:lang w:val="en-US" w:eastAsia="en-US" w:bidi="en-US"/>
      </w:rPr>
    </w:lvl>
    <w:lvl w:ilvl="7" w:tplc="526C6466">
      <w:numFmt w:val="bullet"/>
      <w:lvlText w:val="•"/>
      <w:lvlJc w:val="left"/>
      <w:pPr>
        <w:ind w:left="3500" w:hanging="180"/>
      </w:pPr>
      <w:rPr>
        <w:rFonts w:hint="default"/>
        <w:lang w:val="en-US" w:eastAsia="en-US" w:bidi="en-US"/>
      </w:rPr>
    </w:lvl>
    <w:lvl w:ilvl="8" w:tplc="1DEAF43A">
      <w:numFmt w:val="bullet"/>
      <w:lvlText w:val="•"/>
      <w:lvlJc w:val="left"/>
      <w:pPr>
        <w:ind w:left="3948" w:hanging="180"/>
      </w:pPr>
      <w:rPr>
        <w:rFonts w:hint="default"/>
        <w:lang w:val="en-US" w:eastAsia="en-US" w:bidi="en-US"/>
      </w:rPr>
    </w:lvl>
  </w:abstractNum>
  <w:abstractNum w:abstractNumId="5" w15:restartNumberingAfterBreak="0">
    <w:nsid w:val="065222DB"/>
    <w:multiLevelType w:val="hybridMultilevel"/>
    <w:tmpl w:val="FFFFFFFF"/>
    <w:lvl w:ilvl="0" w:tplc="E4CCF742">
      <w:numFmt w:val="bullet"/>
      <w:lvlText w:val=""/>
      <w:lvlJc w:val="left"/>
      <w:pPr>
        <w:ind w:left="351" w:hanging="180"/>
      </w:pPr>
      <w:rPr>
        <w:rFonts w:ascii="Symbol" w:eastAsia="Symbol" w:hAnsi="Symbol" w:cs="Symbol" w:hint="default"/>
        <w:w w:val="100"/>
        <w:sz w:val="24"/>
        <w:szCs w:val="24"/>
        <w:lang w:val="en-US" w:eastAsia="en-US" w:bidi="en-US"/>
      </w:rPr>
    </w:lvl>
    <w:lvl w:ilvl="1" w:tplc="41081DCA">
      <w:numFmt w:val="bullet"/>
      <w:lvlText w:val="•"/>
      <w:lvlJc w:val="left"/>
      <w:pPr>
        <w:ind w:left="808" w:hanging="180"/>
      </w:pPr>
      <w:rPr>
        <w:rFonts w:hint="default"/>
        <w:lang w:val="en-US" w:eastAsia="en-US" w:bidi="en-US"/>
      </w:rPr>
    </w:lvl>
    <w:lvl w:ilvl="2" w:tplc="19926282">
      <w:numFmt w:val="bullet"/>
      <w:lvlText w:val="•"/>
      <w:lvlJc w:val="left"/>
      <w:pPr>
        <w:ind w:left="1257" w:hanging="180"/>
      </w:pPr>
      <w:rPr>
        <w:rFonts w:hint="default"/>
        <w:lang w:val="en-US" w:eastAsia="en-US" w:bidi="en-US"/>
      </w:rPr>
    </w:lvl>
    <w:lvl w:ilvl="3" w:tplc="9C2487E2">
      <w:numFmt w:val="bullet"/>
      <w:lvlText w:val="•"/>
      <w:lvlJc w:val="left"/>
      <w:pPr>
        <w:ind w:left="1705" w:hanging="180"/>
      </w:pPr>
      <w:rPr>
        <w:rFonts w:hint="default"/>
        <w:lang w:val="en-US" w:eastAsia="en-US" w:bidi="en-US"/>
      </w:rPr>
    </w:lvl>
    <w:lvl w:ilvl="4" w:tplc="85C07BDC">
      <w:numFmt w:val="bullet"/>
      <w:lvlText w:val="•"/>
      <w:lvlJc w:val="left"/>
      <w:pPr>
        <w:ind w:left="2154" w:hanging="180"/>
      </w:pPr>
      <w:rPr>
        <w:rFonts w:hint="default"/>
        <w:lang w:val="en-US" w:eastAsia="en-US" w:bidi="en-US"/>
      </w:rPr>
    </w:lvl>
    <w:lvl w:ilvl="5" w:tplc="17C674D4">
      <w:numFmt w:val="bullet"/>
      <w:lvlText w:val="•"/>
      <w:lvlJc w:val="left"/>
      <w:pPr>
        <w:ind w:left="2603" w:hanging="180"/>
      </w:pPr>
      <w:rPr>
        <w:rFonts w:hint="default"/>
        <w:lang w:val="en-US" w:eastAsia="en-US" w:bidi="en-US"/>
      </w:rPr>
    </w:lvl>
    <w:lvl w:ilvl="6" w:tplc="7ED89FAC">
      <w:numFmt w:val="bullet"/>
      <w:lvlText w:val="•"/>
      <w:lvlJc w:val="left"/>
      <w:pPr>
        <w:ind w:left="3051" w:hanging="180"/>
      </w:pPr>
      <w:rPr>
        <w:rFonts w:hint="default"/>
        <w:lang w:val="en-US" w:eastAsia="en-US" w:bidi="en-US"/>
      </w:rPr>
    </w:lvl>
    <w:lvl w:ilvl="7" w:tplc="37786544">
      <w:numFmt w:val="bullet"/>
      <w:lvlText w:val="•"/>
      <w:lvlJc w:val="left"/>
      <w:pPr>
        <w:ind w:left="3500" w:hanging="180"/>
      </w:pPr>
      <w:rPr>
        <w:rFonts w:hint="default"/>
        <w:lang w:val="en-US" w:eastAsia="en-US" w:bidi="en-US"/>
      </w:rPr>
    </w:lvl>
    <w:lvl w:ilvl="8" w:tplc="567C6AA0">
      <w:numFmt w:val="bullet"/>
      <w:lvlText w:val="•"/>
      <w:lvlJc w:val="left"/>
      <w:pPr>
        <w:ind w:left="3948" w:hanging="180"/>
      </w:pPr>
      <w:rPr>
        <w:rFonts w:hint="default"/>
        <w:lang w:val="en-US" w:eastAsia="en-US" w:bidi="en-US"/>
      </w:rPr>
    </w:lvl>
  </w:abstractNum>
  <w:abstractNum w:abstractNumId="6" w15:restartNumberingAfterBreak="0">
    <w:nsid w:val="072955B6"/>
    <w:multiLevelType w:val="hybridMultilevel"/>
    <w:tmpl w:val="FFFFFFFF"/>
    <w:lvl w:ilvl="0" w:tplc="C6486DB2">
      <w:numFmt w:val="bullet"/>
      <w:lvlText w:val=""/>
      <w:lvlJc w:val="left"/>
      <w:pPr>
        <w:ind w:left="351" w:hanging="180"/>
      </w:pPr>
      <w:rPr>
        <w:rFonts w:ascii="Symbol" w:eastAsia="Symbol" w:hAnsi="Symbol" w:cs="Symbol" w:hint="default"/>
        <w:w w:val="100"/>
        <w:sz w:val="24"/>
        <w:szCs w:val="24"/>
        <w:lang w:val="en-US" w:eastAsia="en-US" w:bidi="en-US"/>
      </w:rPr>
    </w:lvl>
    <w:lvl w:ilvl="1" w:tplc="D1A66C86">
      <w:numFmt w:val="bullet"/>
      <w:lvlText w:val="•"/>
      <w:lvlJc w:val="left"/>
      <w:pPr>
        <w:ind w:left="808" w:hanging="180"/>
      </w:pPr>
      <w:rPr>
        <w:rFonts w:hint="default"/>
        <w:lang w:val="en-US" w:eastAsia="en-US" w:bidi="en-US"/>
      </w:rPr>
    </w:lvl>
    <w:lvl w:ilvl="2" w:tplc="B73C05A8">
      <w:numFmt w:val="bullet"/>
      <w:lvlText w:val="•"/>
      <w:lvlJc w:val="left"/>
      <w:pPr>
        <w:ind w:left="1257" w:hanging="180"/>
      </w:pPr>
      <w:rPr>
        <w:rFonts w:hint="default"/>
        <w:lang w:val="en-US" w:eastAsia="en-US" w:bidi="en-US"/>
      </w:rPr>
    </w:lvl>
    <w:lvl w:ilvl="3" w:tplc="3710E328">
      <w:numFmt w:val="bullet"/>
      <w:lvlText w:val="•"/>
      <w:lvlJc w:val="left"/>
      <w:pPr>
        <w:ind w:left="1705" w:hanging="180"/>
      </w:pPr>
      <w:rPr>
        <w:rFonts w:hint="default"/>
        <w:lang w:val="en-US" w:eastAsia="en-US" w:bidi="en-US"/>
      </w:rPr>
    </w:lvl>
    <w:lvl w:ilvl="4" w:tplc="16FE781A">
      <w:numFmt w:val="bullet"/>
      <w:lvlText w:val="•"/>
      <w:lvlJc w:val="left"/>
      <w:pPr>
        <w:ind w:left="2154" w:hanging="180"/>
      </w:pPr>
      <w:rPr>
        <w:rFonts w:hint="default"/>
        <w:lang w:val="en-US" w:eastAsia="en-US" w:bidi="en-US"/>
      </w:rPr>
    </w:lvl>
    <w:lvl w:ilvl="5" w:tplc="FC34E63C">
      <w:numFmt w:val="bullet"/>
      <w:lvlText w:val="•"/>
      <w:lvlJc w:val="left"/>
      <w:pPr>
        <w:ind w:left="2603" w:hanging="180"/>
      </w:pPr>
      <w:rPr>
        <w:rFonts w:hint="default"/>
        <w:lang w:val="en-US" w:eastAsia="en-US" w:bidi="en-US"/>
      </w:rPr>
    </w:lvl>
    <w:lvl w:ilvl="6" w:tplc="32F678F0">
      <w:numFmt w:val="bullet"/>
      <w:lvlText w:val="•"/>
      <w:lvlJc w:val="left"/>
      <w:pPr>
        <w:ind w:left="3051" w:hanging="180"/>
      </w:pPr>
      <w:rPr>
        <w:rFonts w:hint="default"/>
        <w:lang w:val="en-US" w:eastAsia="en-US" w:bidi="en-US"/>
      </w:rPr>
    </w:lvl>
    <w:lvl w:ilvl="7" w:tplc="0BF4EBDA">
      <w:numFmt w:val="bullet"/>
      <w:lvlText w:val="•"/>
      <w:lvlJc w:val="left"/>
      <w:pPr>
        <w:ind w:left="3500" w:hanging="180"/>
      </w:pPr>
      <w:rPr>
        <w:rFonts w:hint="default"/>
        <w:lang w:val="en-US" w:eastAsia="en-US" w:bidi="en-US"/>
      </w:rPr>
    </w:lvl>
    <w:lvl w:ilvl="8" w:tplc="B3960D12">
      <w:numFmt w:val="bullet"/>
      <w:lvlText w:val="•"/>
      <w:lvlJc w:val="left"/>
      <w:pPr>
        <w:ind w:left="3948" w:hanging="180"/>
      </w:pPr>
      <w:rPr>
        <w:rFonts w:hint="default"/>
        <w:lang w:val="en-US" w:eastAsia="en-US" w:bidi="en-US"/>
      </w:rPr>
    </w:lvl>
  </w:abstractNum>
  <w:abstractNum w:abstractNumId="7" w15:restartNumberingAfterBreak="0">
    <w:nsid w:val="0B666DE5"/>
    <w:multiLevelType w:val="hybridMultilevel"/>
    <w:tmpl w:val="FFFFFFFF"/>
    <w:lvl w:ilvl="0" w:tplc="77F2EF20">
      <w:numFmt w:val="bullet"/>
      <w:lvlText w:val="•"/>
      <w:lvlJc w:val="left"/>
      <w:pPr>
        <w:ind w:left="198" w:hanging="199"/>
      </w:pPr>
      <w:rPr>
        <w:rFonts w:ascii="Arial" w:eastAsia="Arial" w:hAnsi="Arial" w:cs="Arial" w:hint="default"/>
        <w:w w:val="103"/>
        <w:sz w:val="15"/>
        <w:szCs w:val="15"/>
        <w:lang w:val="en-US" w:eastAsia="en-US" w:bidi="en-US"/>
      </w:rPr>
    </w:lvl>
    <w:lvl w:ilvl="1" w:tplc="403A733A">
      <w:numFmt w:val="bullet"/>
      <w:lvlText w:val="•"/>
      <w:lvlJc w:val="left"/>
      <w:pPr>
        <w:ind w:left="293" w:hanging="199"/>
      </w:pPr>
      <w:rPr>
        <w:rFonts w:hint="default"/>
        <w:lang w:val="en-US" w:eastAsia="en-US" w:bidi="en-US"/>
      </w:rPr>
    </w:lvl>
    <w:lvl w:ilvl="2" w:tplc="DAC43DD8">
      <w:numFmt w:val="bullet"/>
      <w:lvlText w:val="•"/>
      <w:lvlJc w:val="left"/>
      <w:pPr>
        <w:ind w:left="387" w:hanging="199"/>
      </w:pPr>
      <w:rPr>
        <w:rFonts w:hint="default"/>
        <w:lang w:val="en-US" w:eastAsia="en-US" w:bidi="en-US"/>
      </w:rPr>
    </w:lvl>
    <w:lvl w:ilvl="3" w:tplc="1130B774">
      <w:numFmt w:val="bullet"/>
      <w:lvlText w:val="•"/>
      <w:lvlJc w:val="left"/>
      <w:pPr>
        <w:ind w:left="481" w:hanging="199"/>
      </w:pPr>
      <w:rPr>
        <w:rFonts w:hint="default"/>
        <w:lang w:val="en-US" w:eastAsia="en-US" w:bidi="en-US"/>
      </w:rPr>
    </w:lvl>
    <w:lvl w:ilvl="4" w:tplc="7318FE08">
      <w:numFmt w:val="bullet"/>
      <w:lvlText w:val="•"/>
      <w:lvlJc w:val="left"/>
      <w:pPr>
        <w:ind w:left="575" w:hanging="199"/>
      </w:pPr>
      <w:rPr>
        <w:rFonts w:hint="default"/>
        <w:lang w:val="en-US" w:eastAsia="en-US" w:bidi="en-US"/>
      </w:rPr>
    </w:lvl>
    <w:lvl w:ilvl="5" w:tplc="2488FB7A">
      <w:numFmt w:val="bullet"/>
      <w:lvlText w:val="•"/>
      <w:lvlJc w:val="left"/>
      <w:pPr>
        <w:ind w:left="669" w:hanging="199"/>
      </w:pPr>
      <w:rPr>
        <w:rFonts w:hint="default"/>
        <w:lang w:val="en-US" w:eastAsia="en-US" w:bidi="en-US"/>
      </w:rPr>
    </w:lvl>
    <w:lvl w:ilvl="6" w:tplc="4074131A">
      <w:numFmt w:val="bullet"/>
      <w:lvlText w:val="•"/>
      <w:lvlJc w:val="left"/>
      <w:pPr>
        <w:ind w:left="763" w:hanging="199"/>
      </w:pPr>
      <w:rPr>
        <w:rFonts w:hint="default"/>
        <w:lang w:val="en-US" w:eastAsia="en-US" w:bidi="en-US"/>
      </w:rPr>
    </w:lvl>
    <w:lvl w:ilvl="7" w:tplc="23AE3774">
      <w:numFmt w:val="bullet"/>
      <w:lvlText w:val="•"/>
      <w:lvlJc w:val="left"/>
      <w:pPr>
        <w:ind w:left="857" w:hanging="199"/>
      </w:pPr>
      <w:rPr>
        <w:rFonts w:hint="default"/>
        <w:lang w:val="en-US" w:eastAsia="en-US" w:bidi="en-US"/>
      </w:rPr>
    </w:lvl>
    <w:lvl w:ilvl="8" w:tplc="BD8880AE">
      <w:numFmt w:val="bullet"/>
      <w:lvlText w:val="•"/>
      <w:lvlJc w:val="left"/>
      <w:pPr>
        <w:ind w:left="951" w:hanging="199"/>
      </w:pPr>
      <w:rPr>
        <w:rFonts w:hint="default"/>
        <w:lang w:val="en-US" w:eastAsia="en-US" w:bidi="en-US"/>
      </w:rPr>
    </w:lvl>
  </w:abstractNum>
  <w:abstractNum w:abstractNumId="8" w15:restartNumberingAfterBreak="0">
    <w:nsid w:val="0D8D02A6"/>
    <w:multiLevelType w:val="hybridMultilevel"/>
    <w:tmpl w:val="FFFFFFFF"/>
    <w:lvl w:ilvl="0" w:tplc="ADC86B2E">
      <w:numFmt w:val="bullet"/>
      <w:lvlText w:val=""/>
      <w:lvlJc w:val="left"/>
      <w:pPr>
        <w:ind w:left="351" w:hanging="180"/>
      </w:pPr>
      <w:rPr>
        <w:rFonts w:ascii="Symbol" w:eastAsia="Symbol" w:hAnsi="Symbol" w:cs="Symbol" w:hint="default"/>
        <w:w w:val="100"/>
        <w:sz w:val="24"/>
        <w:szCs w:val="24"/>
        <w:lang w:val="en-US" w:eastAsia="en-US" w:bidi="en-US"/>
      </w:rPr>
    </w:lvl>
    <w:lvl w:ilvl="1" w:tplc="5FF4A116">
      <w:numFmt w:val="bullet"/>
      <w:lvlText w:val="•"/>
      <w:lvlJc w:val="left"/>
      <w:pPr>
        <w:ind w:left="808" w:hanging="180"/>
      </w:pPr>
      <w:rPr>
        <w:rFonts w:hint="default"/>
        <w:lang w:val="en-US" w:eastAsia="en-US" w:bidi="en-US"/>
      </w:rPr>
    </w:lvl>
    <w:lvl w:ilvl="2" w:tplc="4AAC2466">
      <w:numFmt w:val="bullet"/>
      <w:lvlText w:val="•"/>
      <w:lvlJc w:val="left"/>
      <w:pPr>
        <w:ind w:left="1257" w:hanging="180"/>
      </w:pPr>
      <w:rPr>
        <w:rFonts w:hint="default"/>
        <w:lang w:val="en-US" w:eastAsia="en-US" w:bidi="en-US"/>
      </w:rPr>
    </w:lvl>
    <w:lvl w:ilvl="3" w:tplc="BA8E8AFE">
      <w:numFmt w:val="bullet"/>
      <w:lvlText w:val="•"/>
      <w:lvlJc w:val="left"/>
      <w:pPr>
        <w:ind w:left="1705" w:hanging="180"/>
      </w:pPr>
      <w:rPr>
        <w:rFonts w:hint="default"/>
        <w:lang w:val="en-US" w:eastAsia="en-US" w:bidi="en-US"/>
      </w:rPr>
    </w:lvl>
    <w:lvl w:ilvl="4" w:tplc="C02E4490">
      <w:numFmt w:val="bullet"/>
      <w:lvlText w:val="•"/>
      <w:lvlJc w:val="left"/>
      <w:pPr>
        <w:ind w:left="2154" w:hanging="180"/>
      </w:pPr>
      <w:rPr>
        <w:rFonts w:hint="default"/>
        <w:lang w:val="en-US" w:eastAsia="en-US" w:bidi="en-US"/>
      </w:rPr>
    </w:lvl>
    <w:lvl w:ilvl="5" w:tplc="CCDA7BEE">
      <w:numFmt w:val="bullet"/>
      <w:lvlText w:val="•"/>
      <w:lvlJc w:val="left"/>
      <w:pPr>
        <w:ind w:left="2603" w:hanging="180"/>
      </w:pPr>
      <w:rPr>
        <w:rFonts w:hint="default"/>
        <w:lang w:val="en-US" w:eastAsia="en-US" w:bidi="en-US"/>
      </w:rPr>
    </w:lvl>
    <w:lvl w:ilvl="6" w:tplc="CAB88AC2">
      <w:numFmt w:val="bullet"/>
      <w:lvlText w:val="•"/>
      <w:lvlJc w:val="left"/>
      <w:pPr>
        <w:ind w:left="3051" w:hanging="180"/>
      </w:pPr>
      <w:rPr>
        <w:rFonts w:hint="default"/>
        <w:lang w:val="en-US" w:eastAsia="en-US" w:bidi="en-US"/>
      </w:rPr>
    </w:lvl>
    <w:lvl w:ilvl="7" w:tplc="B50E930C">
      <w:numFmt w:val="bullet"/>
      <w:lvlText w:val="•"/>
      <w:lvlJc w:val="left"/>
      <w:pPr>
        <w:ind w:left="3500" w:hanging="180"/>
      </w:pPr>
      <w:rPr>
        <w:rFonts w:hint="default"/>
        <w:lang w:val="en-US" w:eastAsia="en-US" w:bidi="en-US"/>
      </w:rPr>
    </w:lvl>
    <w:lvl w:ilvl="8" w:tplc="C9CAD8A6">
      <w:numFmt w:val="bullet"/>
      <w:lvlText w:val="•"/>
      <w:lvlJc w:val="left"/>
      <w:pPr>
        <w:ind w:left="3948" w:hanging="180"/>
      </w:pPr>
      <w:rPr>
        <w:rFonts w:hint="default"/>
        <w:lang w:val="en-US" w:eastAsia="en-US" w:bidi="en-US"/>
      </w:rPr>
    </w:lvl>
  </w:abstractNum>
  <w:abstractNum w:abstractNumId="9" w15:restartNumberingAfterBreak="0">
    <w:nsid w:val="0DC576B6"/>
    <w:multiLevelType w:val="hybridMultilevel"/>
    <w:tmpl w:val="FFFFFFFF"/>
    <w:lvl w:ilvl="0" w:tplc="D1F08ED2">
      <w:numFmt w:val="bullet"/>
      <w:lvlText w:val=""/>
      <w:lvlJc w:val="left"/>
      <w:pPr>
        <w:ind w:left="351" w:hanging="180"/>
      </w:pPr>
      <w:rPr>
        <w:rFonts w:ascii="Symbol" w:eastAsia="Symbol" w:hAnsi="Symbol" w:cs="Symbol" w:hint="default"/>
        <w:w w:val="100"/>
        <w:sz w:val="24"/>
        <w:szCs w:val="24"/>
        <w:lang w:val="en-US" w:eastAsia="en-US" w:bidi="en-US"/>
      </w:rPr>
    </w:lvl>
    <w:lvl w:ilvl="1" w:tplc="7D3E2DBA">
      <w:numFmt w:val="bullet"/>
      <w:lvlText w:val="•"/>
      <w:lvlJc w:val="left"/>
      <w:pPr>
        <w:ind w:left="808" w:hanging="180"/>
      </w:pPr>
      <w:rPr>
        <w:rFonts w:hint="default"/>
        <w:lang w:val="en-US" w:eastAsia="en-US" w:bidi="en-US"/>
      </w:rPr>
    </w:lvl>
    <w:lvl w:ilvl="2" w:tplc="C5F60FB8">
      <w:numFmt w:val="bullet"/>
      <w:lvlText w:val="•"/>
      <w:lvlJc w:val="left"/>
      <w:pPr>
        <w:ind w:left="1257" w:hanging="180"/>
      </w:pPr>
      <w:rPr>
        <w:rFonts w:hint="default"/>
        <w:lang w:val="en-US" w:eastAsia="en-US" w:bidi="en-US"/>
      </w:rPr>
    </w:lvl>
    <w:lvl w:ilvl="3" w:tplc="64907D30">
      <w:numFmt w:val="bullet"/>
      <w:lvlText w:val="•"/>
      <w:lvlJc w:val="left"/>
      <w:pPr>
        <w:ind w:left="1705" w:hanging="180"/>
      </w:pPr>
      <w:rPr>
        <w:rFonts w:hint="default"/>
        <w:lang w:val="en-US" w:eastAsia="en-US" w:bidi="en-US"/>
      </w:rPr>
    </w:lvl>
    <w:lvl w:ilvl="4" w:tplc="02E2DC18">
      <w:numFmt w:val="bullet"/>
      <w:lvlText w:val="•"/>
      <w:lvlJc w:val="left"/>
      <w:pPr>
        <w:ind w:left="2154" w:hanging="180"/>
      </w:pPr>
      <w:rPr>
        <w:rFonts w:hint="default"/>
        <w:lang w:val="en-US" w:eastAsia="en-US" w:bidi="en-US"/>
      </w:rPr>
    </w:lvl>
    <w:lvl w:ilvl="5" w:tplc="23446630">
      <w:numFmt w:val="bullet"/>
      <w:lvlText w:val="•"/>
      <w:lvlJc w:val="left"/>
      <w:pPr>
        <w:ind w:left="2603" w:hanging="180"/>
      </w:pPr>
      <w:rPr>
        <w:rFonts w:hint="default"/>
        <w:lang w:val="en-US" w:eastAsia="en-US" w:bidi="en-US"/>
      </w:rPr>
    </w:lvl>
    <w:lvl w:ilvl="6" w:tplc="DB0CDCD8">
      <w:numFmt w:val="bullet"/>
      <w:lvlText w:val="•"/>
      <w:lvlJc w:val="left"/>
      <w:pPr>
        <w:ind w:left="3051" w:hanging="180"/>
      </w:pPr>
      <w:rPr>
        <w:rFonts w:hint="default"/>
        <w:lang w:val="en-US" w:eastAsia="en-US" w:bidi="en-US"/>
      </w:rPr>
    </w:lvl>
    <w:lvl w:ilvl="7" w:tplc="01D4712C">
      <w:numFmt w:val="bullet"/>
      <w:lvlText w:val="•"/>
      <w:lvlJc w:val="left"/>
      <w:pPr>
        <w:ind w:left="3500" w:hanging="180"/>
      </w:pPr>
      <w:rPr>
        <w:rFonts w:hint="default"/>
        <w:lang w:val="en-US" w:eastAsia="en-US" w:bidi="en-US"/>
      </w:rPr>
    </w:lvl>
    <w:lvl w:ilvl="8" w:tplc="1152F012">
      <w:numFmt w:val="bullet"/>
      <w:lvlText w:val="•"/>
      <w:lvlJc w:val="left"/>
      <w:pPr>
        <w:ind w:left="3948" w:hanging="180"/>
      </w:pPr>
      <w:rPr>
        <w:rFonts w:hint="default"/>
        <w:lang w:val="en-US" w:eastAsia="en-US" w:bidi="en-US"/>
      </w:rPr>
    </w:lvl>
  </w:abstractNum>
  <w:abstractNum w:abstractNumId="10" w15:restartNumberingAfterBreak="0">
    <w:nsid w:val="0E3957C0"/>
    <w:multiLevelType w:val="hybridMultilevel"/>
    <w:tmpl w:val="FFFFFFFF"/>
    <w:lvl w:ilvl="0" w:tplc="4BB00DB8">
      <w:numFmt w:val="bullet"/>
      <w:lvlText w:val="-"/>
      <w:lvlJc w:val="left"/>
      <w:pPr>
        <w:ind w:left="227" w:hanging="140"/>
      </w:pPr>
      <w:rPr>
        <w:rFonts w:ascii="Times New Roman" w:eastAsia="Times New Roman" w:hAnsi="Times New Roman" w:cs="Times New Roman" w:hint="default"/>
        <w:w w:val="99"/>
        <w:sz w:val="24"/>
        <w:szCs w:val="24"/>
        <w:lang w:val="en-US" w:eastAsia="en-US" w:bidi="en-US"/>
      </w:rPr>
    </w:lvl>
    <w:lvl w:ilvl="1" w:tplc="AE125A08">
      <w:numFmt w:val="bullet"/>
      <w:lvlText w:val="•"/>
      <w:lvlJc w:val="left"/>
      <w:pPr>
        <w:ind w:left="410" w:hanging="140"/>
      </w:pPr>
      <w:rPr>
        <w:rFonts w:hint="default"/>
        <w:lang w:val="en-US" w:eastAsia="en-US" w:bidi="en-US"/>
      </w:rPr>
    </w:lvl>
    <w:lvl w:ilvl="2" w:tplc="5308A9CA">
      <w:numFmt w:val="bullet"/>
      <w:lvlText w:val="•"/>
      <w:lvlJc w:val="left"/>
      <w:pPr>
        <w:ind w:left="600" w:hanging="140"/>
      </w:pPr>
      <w:rPr>
        <w:rFonts w:hint="default"/>
        <w:lang w:val="en-US" w:eastAsia="en-US" w:bidi="en-US"/>
      </w:rPr>
    </w:lvl>
    <w:lvl w:ilvl="3" w:tplc="570A96A4">
      <w:numFmt w:val="bullet"/>
      <w:lvlText w:val="•"/>
      <w:lvlJc w:val="left"/>
      <w:pPr>
        <w:ind w:left="791" w:hanging="140"/>
      </w:pPr>
      <w:rPr>
        <w:rFonts w:hint="default"/>
        <w:lang w:val="en-US" w:eastAsia="en-US" w:bidi="en-US"/>
      </w:rPr>
    </w:lvl>
    <w:lvl w:ilvl="4" w:tplc="B5DC5C96">
      <w:numFmt w:val="bullet"/>
      <w:lvlText w:val="•"/>
      <w:lvlJc w:val="left"/>
      <w:pPr>
        <w:ind w:left="981" w:hanging="140"/>
      </w:pPr>
      <w:rPr>
        <w:rFonts w:hint="default"/>
        <w:lang w:val="en-US" w:eastAsia="en-US" w:bidi="en-US"/>
      </w:rPr>
    </w:lvl>
    <w:lvl w:ilvl="5" w:tplc="47A60A86">
      <w:numFmt w:val="bullet"/>
      <w:lvlText w:val="•"/>
      <w:lvlJc w:val="left"/>
      <w:pPr>
        <w:ind w:left="1172" w:hanging="140"/>
      </w:pPr>
      <w:rPr>
        <w:rFonts w:hint="default"/>
        <w:lang w:val="en-US" w:eastAsia="en-US" w:bidi="en-US"/>
      </w:rPr>
    </w:lvl>
    <w:lvl w:ilvl="6" w:tplc="1B04D122">
      <w:numFmt w:val="bullet"/>
      <w:lvlText w:val="•"/>
      <w:lvlJc w:val="left"/>
      <w:pPr>
        <w:ind w:left="1362" w:hanging="140"/>
      </w:pPr>
      <w:rPr>
        <w:rFonts w:hint="default"/>
        <w:lang w:val="en-US" w:eastAsia="en-US" w:bidi="en-US"/>
      </w:rPr>
    </w:lvl>
    <w:lvl w:ilvl="7" w:tplc="BAC6DFD0">
      <w:numFmt w:val="bullet"/>
      <w:lvlText w:val="•"/>
      <w:lvlJc w:val="left"/>
      <w:pPr>
        <w:ind w:left="1552" w:hanging="140"/>
      </w:pPr>
      <w:rPr>
        <w:rFonts w:hint="default"/>
        <w:lang w:val="en-US" w:eastAsia="en-US" w:bidi="en-US"/>
      </w:rPr>
    </w:lvl>
    <w:lvl w:ilvl="8" w:tplc="B2B8E7F8">
      <w:numFmt w:val="bullet"/>
      <w:lvlText w:val="•"/>
      <w:lvlJc w:val="left"/>
      <w:pPr>
        <w:ind w:left="1743" w:hanging="140"/>
      </w:pPr>
      <w:rPr>
        <w:rFonts w:hint="default"/>
        <w:lang w:val="en-US" w:eastAsia="en-US" w:bidi="en-US"/>
      </w:rPr>
    </w:lvl>
  </w:abstractNum>
  <w:abstractNum w:abstractNumId="11" w15:restartNumberingAfterBreak="0">
    <w:nsid w:val="0E480AE0"/>
    <w:multiLevelType w:val="hybridMultilevel"/>
    <w:tmpl w:val="FFFFFFFF"/>
    <w:lvl w:ilvl="0" w:tplc="A81CBE50">
      <w:numFmt w:val="bullet"/>
      <w:lvlText w:val=""/>
      <w:lvlJc w:val="left"/>
      <w:pPr>
        <w:ind w:left="351" w:hanging="180"/>
      </w:pPr>
      <w:rPr>
        <w:rFonts w:ascii="Symbol" w:eastAsia="Symbol" w:hAnsi="Symbol" w:cs="Symbol" w:hint="default"/>
        <w:w w:val="100"/>
        <w:sz w:val="24"/>
        <w:szCs w:val="24"/>
        <w:lang w:val="en-US" w:eastAsia="en-US" w:bidi="en-US"/>
      </w:rPr>
    </w:lvl>
    <w:lvl w:ilvl="1" w:tplc="A83EFD5E">
      <w:numFmt w:val="bullet"/>
      <w:lvlText w:val="•"/>
      <w:lvlJc w:val="left"/>
      <w:pPr>
        <w:ind w:left="808" w:hanging="180"/>
      </w:pPr>
      <w:rPr>
        <w:rFonts w:hint="default"/>
        <w:lang w:val="en-US" w:eastAsia="en-US" w:bidi="en-US"/>
      </w:rPr>
    </w:lvl>
    <w:lvl w:ilvl="2" w:tplc="97D8BA20">
      <w:numFmt w:val="bullet"/>
      <w:lvlText w:val="•"/>
      <w:lvlJc w:val="left"/>
      <w:pPr>
        <w:ind w:left="1257" w:hanging="180"/>
      </w:pPr>
      <w:rPr>
        <w:rFonts w:hint="default"/>
        <w:lang w:val="en-US" w:eastAsia="en-US" w:bidi="en-US"/>
      </w:rPr>
    </w:lvl>
    <w:lvl w:ilvl="3" w:tplc="EA08CABE">
      <w:numFmt w:val="bullet"/>
      <w:lvlText w:val="•"/>
      <w:lvlJc w:val="left"/>
      <w:pPr>
        <w:ind w:left="1705" w:hanging="180"/>
      </w:pPr>
      <w:rPr>
        <w:rFonts w:hint="default"/>
        <w:lang w:val="en-US" w:eastAsia="en-US" w:bidi="en-US"/>
      </w:rPr>
    </w:lvl>
    <w:lvl w:ilvl="4" w:tplc="9872BAEE">
      <w:numFmt w:val="bullet"/>
      <w:lvlText w:val="•"/>
      <w:lvlJc w:val="left"/>
      <w:pPr>
        <w:ind w:left="2154" w:hanging="180"/>
      </w:pPr>
      <w:rPr>
        <w:rFonts w:hint="default"/>
        <w:lang w:val="en-US" w:eastAsia="en-US" w:bidi="en-US"/>
      </w:rPr>
    </w:lvl>
    <w:lvl w:ilvl="5" w:tplc="DE10A84E">
      <w:numFmt w:val="bullet"/>
      <w:lvlText w:val="•"/>
      <w:lvlJc w:val="left"/>
      <w:pPr>
        <w:ind w:left="2603" w:hanging="180"/>
      </w:pPr>
      <w:rPr>
        <w:rFonts w:hint="default"/>
        <w:lang w:val="en-US" w:eastAsia="en-US" w:bidi="en-US"/>
      </w:rPr>
    </w:lvl>
    <w:lvl w:ilvl="6" w:tplc="5712BC5C">
      <w:numFmt w:val="bullet"/>
      <w:lvlText w:val="•"/>
      <w:lvlJc w:val="left"/>
      <w:pPr>
        <w:ind w:left="3051" w:hanging="180"/>
      </w:pPr>
      <w:rPr>
        <w:rFonts w:hint="default"/>
        <w:lang w:val="en-US" w:eastAsia="en-US" w:bidi="en-US"/>
      </w:rPr>
    </w:lvl>
    <w:lvl w:ilvl="7" w:tplc="C4DA77AE">
      <w:numFmt w:val="bullet"/>
      <w:lvlText w:val="•"/>
      <w:lvlJc w:val="left"/>
      <w:pPr>
        <w:ind w:left="3500" w:hanging="180"/>
      </w:pPr>
      <w:rPr>
        <w:rFonts w:hint="default"/>
        <w:lang w:val="en-US" w:eastAsia="en-US" w:bidi="en-US"/>
      </w:rPr>
    </w:lvl>
    <w:lvl w:ilvl="8" w:tplc="CC9AD1A4">
      <w:numFmt w:val="bullet"/>
      <w:lvlText w:val="•"/>
      <w:lvlJc w:val="left"/>
      <w:pPr>
        <w:ind w:left="3948" w:hanging="180"/>
      </w:pPr>
      <w:rPr>
        <w:rFonts w:hint="default"/>
        <w:lang w:val="en-US" w:eastAsia="en-US" w:bidi="en-US"/>
      </w:rPr>
    </w:lvl>
  </w:abstractNum>
  <w:abstractNum w:abstractNumId="12" w15:restartNumberingAfterBreak="0">
    <w:nsid w:val="131D7C53"/>
    <w:multiLevelType w:val="hybridMultilevel"/>
    <w:tmpl w:val="2E942C90"/>
    <w:lvl w:ilvl="0" w:tplc="E09C70E2">
      <w:numFmt w:val="bullet"/>
      <w:pStyle w:val="TableBullet"/>
      <w:lvlText w:val=""/>
      <w:lvlJc w:val="left"/>
      <w:pPr>
        <w:ind w:left="351" w:hanging="180"/>
      </w:pPr>
      <w:rPr>
        <w:rFonts w:ascii="Symbol" w:eastAsia="Symbol" w:hAnsi="Symbol" w:cs="Symbol" w:hint="default"/>
        <w:w w:val="100"/>
        <w:sz w:val="24"/>
        <w:szCs w:val="24"/>
        <w:lang w:val="en-US" w:eastAsia="en-US" w:bidi="en-US"/>
      </w:rPr>
    </w:lvl>
    <w:lvl w:ilvl="1" w:tplc="A7AAAB3C">
      <w:numFmt w:val="bullet"/>
      <w:lvlText w:val="•"/>
      <w:lvlJc w:val="left"/>
      <w:pPr>
        <w:ind w:left="808" w:hanging="180"/>
      </w:pPr>
      <w:rPr>
        <w:rFonts w:hint="default"/>
        <w:lang w:val="en-US" w:eastAsia="en-US" w:bidi="en-US"/>
      </w:rPr>
    </w:lvl>
    <w:lvl w:ilvl="2" w:tplc="BA56EB78">
      <w:numFmt w:val="bullet"/>
      <w:lvlText w:val="•"/>
      <w:lvlJc w:val="left"/>
      <w:pPr>
        <w:ind w:left="1257" w:hanging="180"/>
      </w:pPr>
      <w:rPr>
        <w:rFonts w:hint="default"/>
        <w:lang w:val="en-US" w:eastAsia="en-US" w:bidi="en-US"/>
      </w:rPr>
    </w:lvl>
    <w:lvl w:ilvl="3" w:tplc="165AFE66">
      <w:numFmt w:val="bullet"/>
      <w:lvlText w:val="•"/>
      <w:lvlJc w:val="left"/>
      <w:pPr>
        <w:ind w:left="1706" w:hanging="180"/>
      </w:pPr>
      <w:rPr>
        <w:rFonts w:hint="default"/>
        <w:lang w:val="en-US" w:eastAsia="en-US" w:bidi="en-US"/>
      </w:rPr>
    </w:lvl>
    <w:lvl w:ilvl="4" w:tplc="14E8654E">
      <w:numFmt w:val="bullet"/>
      <w:lvlText w:val="•"/>
      <w:lvlJc w:val="left"/>
      <w:pPr>
        <w:ind w:left="2154" w:hanging="180"/>
      </w:pPr>
      <w:rPr>
        <w:rFonts w:hint="default"/>
        <w:lang w:val="en-US" w:eastAsia="en-US" w:bidi="en-US"/>
      </w:rPr>
    </w:lvl>
    <w:lvl w:ilvl="5" w:tplc="B65211B0">
      <w:numFmt w:val="bullet"/>
      <w:lvlText w:val="•"/>
      <w:lvlJc w:val="left"/>
      <w:pPr>
        <w:ind w:left="2603" w:hanging="180"/>
      </w:pPr>
      <w:rPr>
        <w:rFonts w:hint="default"/>
        <w:lang w:val="en-US" w:eastAsia="en-US" w:bidi="en-US"/>
      </w:rPr>
    </w:lvl>
    <w:lvl w:ilvl="6" w:tplc="D8027C5C">
      <w:numFmt w:val="bullet"/>
      <w:lvlText w:val="•"/>
      <w:lvlJc w:val="left"/>
      <w:pPr>
        <w:ind w:left="3052" w:hanging="180"/>
      </w:pPr>
      <w:rPr>
        <w:rFonts w:hint="default"/>
        <w:lang w:val="en-US" w:eastAsia="en-US" w:bidi="en-US"/>
      </w:rPr>
    </w:lvl>
    <w:lvl w:ilvl="7" w:tplc="586EED9E">
      <w:numFmt w:val="bullet"/>
      <w:lvlText w:val="•"/>
      <w:lvlJc w:val="left"/>
      <w:pPr>
        <w:ind w:left="3500" w:hanging="180"/>
      </w:pPr>
      <w:rPr>
        <w:rFonts w:hint="default"/>
        <w:lang w:val="en-US" w:eastAsia="en-US" w:bidi="en-US"/>
      </w:rPr>
    </w:lvl>
    <w:lvl w:ilvl="8" w:tplc="8DE4D632">
      <w:numFmt w:val="bullet"/>
      <w:lvlText w:val="•"/>
      <w:lvlJc w:val="left"/>
      <w:pPr>
        <w:ind w:left="3949" w:hanging="180"/>
      </w:pPr>
      <w:rPr>
        <w:rFonts w:hint="default"/>
        <w:lang w:val="en-US" w:eastAsia="en-US" w:bidi="en-US"/>
      </w:rPr>
    </w:lvl>
  </w:abstractNum>
  <w:abstractNum w:abstractNumId="13" w15:restartNumberingAfterBreak="0">
    <w:nsid w:val="13E67FCF"/>
    <w:multiLevelType w:val="hybridMultilevel"/>
    <w:tmpl w:val="FFFFFFFF"/>
    <w:lvl w:ilvl="0" w:tplc="0E64690E">
      <w:numFmt w:val="bullet"/>
      <w:lvlText w:val="•"/>
      <w:lvlJc w:val="left"/>
      <w:pPr>
        <w:ind w:left="129" w:hanging="130"/>
      </w:pPr>
      <w:rPr>
        <w:rFonts w:ascii="Arial" w:eastAsia="Arial" w:hAnsi="Arial" w:cs="Arial" w:hint="default"/>
        <w:w w:val="103"/>
        <w:sz w:val="15"/>
        <w:szCs w:val="15"/>
        <w:lang w:val="en-US" w:eastAsia="en-US" w:bidi="en-US"/>
      </w:rPr>
    </w:lvl>
    <w:lvl w:ilvl="1" w:tplc="D7403EE0">
      <w:numFmt w:val="bullet"/>
      <w:lvlText w:val="•"/>
      <w:lvlJc w:val="left"/>
      <w:pPr>
        <w:ind w:left="502" w:hanging="130"/>
      </w:pPr>
      <w:rPr>
        <w:rFonts w:hint="default"/>
        <w:lang w:val="en-US" w:eastAsia="en-US" w:bidi="en-US"/>
      </w:rPr>
    </w:lvl>
    <w:lvl w:ilvl="2" w:tplc="A74A66CE">
      <w:numFmt w:val="bullet"/>
      <w:lvlText w:val="•"/>
      <w:lvlJc w:val="left"/>
      <w:pPr>
        <w:ind w:left="885" w:hanging="130"/>
      </w:pPr>
      <w:rPr>
        <w:rFonts w:hint="default"/>
        <w:lang w:val="en-US" w:eastAsia="en-US" w:bidi="en-US"/>
      </w:rPr>
    </w:lvl>
    <w:lvl w:ilvl="3" w:tplc="626EB102">
      <w:numFmt w:val="bullet"/>
      <w:lvlText w:val="•"/>
      <w:lvlJc w:val="left"/>
      <w:pPr>
        <w:ind w:left="1268" w:hanging="130"/>
      </w:pPr>
      <w:rPr>
        <w:rFonts w:hint="default"/>
        <w:lang w:val="en-US" w:eastAsia="en-US" w:bidi="en-US"/>
      </w:rPr>
    </w:lvl>
    <w:lvl w:ilvl="4" w:tplc="508EEE14">
      <w:numFmt w:val="bullet"/>
      <w:lvlText w:val="•"/>
      <w:lvlJc w:val="left"/>
      <w:pPr>
        <w:ind w:left="1651" w:hanging="130"/>
      </w:pPr>
      <w:rPr>
        <w:rFonts w:hint="default"/>
        <w:lang w:val="en-US" w:eastAsia="en-US" w:bidi="en-US"/>
      </w:rPr>
    </w:lvl>
    <w:lvl w:ilvl="5" w:tplc="1C1CC3F0">
      <w:numFmt w:val="bullet"/>
      <w:lvlText w:val="•"/>
      <w:lvlJc w:val="left"/>
      <w:pPr>
        <w:ind w:left="2033" w:hanging="130"/>
      </w:pPr>
      <w:rPr>
        <w:rFonts w:hint="default"/>
        <w:lang w:val="en-US" w:eastAsia="en-US" w:bidi="en-US"/>
      </w:rPr>
    </w:lvl>
    <w:lvl w:ilvl="6" w:tplc="86E4523E">
      <w:numFmt w:val="bullet"/>
      <w:lvlText w:val="•"/>
      <w:lvlJc w:val="left"/>
      <w:pPr>
        <w:ind w:left="2416" w:hanging="130"/>
      </w:pPr>
      <w:rPr>
        <w:rFonts w:hint="default"/>
        <w:lang w:val="en-US" w:eastAsia="en-US" w:bidi="en-US"/>
      </w:rPr>
    </w:lvl>
    <w:lvl w:ilvl="7" w:tplc="84EAA4A8">
      <w:numFmt w:val="bullet"/>
      <w:lvlText w:val="•"/>
      <w:lvlJc w:val="left"/>
      <w:pPr>
        <w:ind w:left="2799" w:hanging="130"/>
      </w:pPr>
      <w:rPr>
        <w:rFonts w:hint="default"/>
        <w:lang w:val="en-US" w:eastAsia="en-US" w:bidi="en-US"/>
      </w:rPr>
    </w:lvl>
    <w:lvl w:ilvl="8" w:tplc="67522F5A">
      <w:numFmt w:val="bullet"/>
      <w:lvlText w:val="•"/>
      <w:lvlJc w:val="left"/>
      <w:pPr>
        <w:ind w:left="3182" w:hanging="130"/>
      </w:pPr>
      <w:rPr>
        <w:rFonts w:hint="default"/>
        <w:lang w:val="en-US" w:eastAsia="en-US" w:bidi="en-US"/>
      </w:rPr>
    </w:lvl>
  </w:abstractNum>
  <w:abstractNum w:abstractNumId="14" w15:restartNumberingAfterBreak="0">
    <w:nsid w:val="14AF372B"/>
    <w:multiLevelType w:val="hybridMultilevel"/>
    <w:tmpl w:val="FFFFFFFF"/>
    <w:lvl w:ilvl="0" w:tplc="5DEEC936">
      <w:numFmt w:val="bullet"/>
      <w:lvlText w:val="•"/>
      <w:lvlJc w:val="left"/>
      <w:pPr>
        <w:ind w:left="312" w:hanging="130"/>
      </w:pPr>
      <w:rPr>
        <w:rFonts w:ascii="Arial" w:eastAsia="Arial" w:hAnsi="Arial" w:cs="Arial" w:hint="default"/>
        <w:w w:val="103"/>
        <w:sz w:val="15"/>
        <w:szCs w:val="15"/>
        <w:lang w:val="en-US" w:eastAsia="en-US" w:bidi="en-US"/>
      </w:rPr>
    </w:lvl>
    <w:lvl w:ilvl="1" w:tplc="BB5AF840">
      <w:numFmt w:val="bullet"/>
      <w:lvlText w:val="•"/>
      <w:lvlJc w:val="left"/>
      <w:pPr>
        <w:ind w:left="552" w:hanging="130"/>
      </w:pPr>
      <w:rPr>
        <w:rFonts w:ascii="Arial" w:eastAsia="Arial" w:hAnsi="Arial" w:cs="Arial" w:hint="default"/>
        <w:w w:val="103"/>
        <w:sz w:val="15"/>
        <w:szCs w:val="15"/>
        <w:lang w:val="en-US" w:eastAsia="en-US" w:bidi="en-US"/>
      </w:rPr>
    </w:lvl>
    <w:lvl w:ilvl="2" w:tplc="51BACA72">
      <w:numFmt w:val="bullet"/>
      <w:lvlText w:val="•"/>
      <w:lvlJc w:val="left"/>
      <w:pPr>
        <w:ind w:left="427" w:hanging="130"/>
      </w:pPr>
      <w:rPr>
        <w:rFonts w:hint="default"/>
        <w:lang w:val="en-US" w:eastAsia="en-US" w:bidi="en-US"/>
      </w:rPr>
    </w:lvl>
    <w:lvl w:ilvl="3" w:tplc="331C469E">
      <w:numFmt w:val="bullet"/>
      <w:lvlText w:val="•"/>
      <w:lvlJc w:val="left"/>
      <w:pPr>
        <w:ind w:left="294" w:hanging="130"/>
      </w:pPr>
      <w:rPr>
        <w:rFonts w:hint="default"/>
        <w:lang w:val="en-US" w:eastAsia="en-US" w:bidi="en-US"/>
      </w:rPr>
    </w:lvl>
    <w:lvl w:ilvl="4" w:tplc="9E7211BC">
      <w:numFmt w:val="bullet"/>
      <w:lvlText w:val="•"/>
      <w:lvlJc w:val="left"/>
      <w:pPr>
        <w:ind w:left="161" w:hanging="130"/>
      </w:pPr>
      <w:rPr>
        <w:rFonts w:hint="default"/>
        <w:lang w:val="en-US" w:eastAsia="en-US" w:bidi="en-US"/>
      </w:rPr>
    </w:lvl>
    <w:lvl w:ilvl="5" w:tplc="C8948FAC">
      <w:numFmt w:val="bullet"/>
      <w:lvlText w:val="•"/>
      <w:lvlJc w:val="left"/>
      <w:pPr>
        <w:ind w:left="29" w:hanging="130"/>
      </w:pPr>
      <w:rPr>
        <w:rFonts w:hint="default"/>
        <w:lang w:val="en-US" w:eastAsia="en-US" w:bidi="en-US"/>
      </w:rPr>
    </w:lvl>
    <w:lvl w:ilvl="6" w:tplc="5FD296BC">
      <w:numFmt w:val="bullet"/>
      <w:lvlText w:val="•"/>
      <w:lvlJc w:val="left"/>
      <w:pPr>
        <w:ind w:left="-104" w:hanging="130"/>
      </w:pPr>
      <w:rPr>
        <w:rFonts w:hint="default"/>
        <w:lang w:val="en-US" w:eastAsia="en-US" w:bidi="en-US"/>
      </w:rPr>
    </w:lvl>
    <w:lvl w:ilvl="7" w:tplc="1E7CF2BA">
      <w:numFmt w:val="bullet"/>
      <w:lvlText w:val="•"/>
      <w:lvlJc w:val="left"/>
      <w:pPr>
        <w:ind w:left="-237" w:hanging="130"/>
      </w:pPr>
      <w:rPr>
        <w:rFonts w:hint="default"/>
        <w:lang w:val="en-US" w:eastAsia="en-US" w:bidi="en-US"/>
      </w:rPr>
    </w:lvl>
    <w:lvl w:ilvl="8" w:tplc="74E03602">
      <w:numFmt w:val="bullet"/>
      <w:lvlText w:val="•"/>
      <w:lvlJc w:val="left"/>
      <w:pPr>
        <w:ind w:left="-369" w:hanging="130"/>
      </w:pPr>
      <w:rPr>
        <w:rFonts w:hint="default"/>
        <w:lang w:val="en-US" w:eastAsia="en-US" w:bidi="en-US"/>
      </w:rPr>
    </w:lvl>
  </w:abstractNum>
  <w:abstractNum w:abstractNumId="15" w15:restartNumberingAfterBreak="0">
    <w:nsid w:val="17171437"/>
    <w:multiLevelType w:val="hybridMultilevel"/>
    <w:tmpl w:val="FFFFFFFF"/>
    <w:lvl w:ilvl="0" w:tplc="6598F8D0">
      <w:numFmt w:val="bullet"/>
      <w:lvlText w:val=""/>
      <w:lvlJc w:val="left"/>
      <w:pPr>
        <w:ind w:left="351" w:hanging="180"/>
      </w:pPr>
      <w:rPr>
        <w:rFonts w:ascii="Symbol" w:eastAsia="Symbol" w:hAnsi="Symbol" w:cs="Symbol" w:hint="default"/>
        <w:w w:val="100"/>
        <w:sz w:val="24"/>
        <w:szCs w:val="24"/>
        <w:lang w:val="en-US" w:eastAsia="en-US" w:bidi="en-US"/>
      </w:rPr>
    </w:lvl>
    <w:lvl w:ilvl="1" w:tplc="D50A7BC2">
      <w:numFmt w:val="bullet"/>
      <w:lvlText w:val="•"/>
      <w:lvlJc w:val="left"/>
      <w:pPr>
        <w:ind w:left="808" w:hanging="180"/>
      </w:pPr>
      <w:rPr>
        <w:rFonts w:hint="default"/>
        <w:lang w:val="en-US" w:eastAsia="en-US" w:bidi="en-US"/>
      </w:rPr>
    </w:lvl>
    <w:lvl w:ilvl="2" w:tplc="5F16604C">
      <w:numFmt w:val="bullet"/>
      <w:lvlText w:val="•"/>
      <w:lvlJc w:val="left"/>
      <w:pPr>
        <w:ind w:left="1257" w:hanging="180"/>
      </w:pPr>
      <w:rPr>
        <w:rFonts w:hint="default"/>
        <w:lang w:val="en-US" w:eastAsia="en-US" w:bidi="en-US"/>
      </w:rPr>
    </w:lvl>
    <w:lvl w:ilvl="3" w:tplc="D79E834A">
      <w:numFmt w:val="bullet"/>
      <w:lvlText w:val="•"/>
      <w:lvlJc w:val="left"/>
      <w:pPr>
        <w:ind w:left="1705" w:hanging="180"/>
      </w:pPr>
      <w:rPr>
        <w:rFonts w:hint="default"/>
        <w:lang w:val="en-US" w:eastAsia="en-US" w:bidi="en-US"/>
      </w:rPr>
    </w:lvl>
    <w:lvl w:ilvl="4" w:tplc="46B62F40">
      <w:numFmt w:val="bullet"/>
      <w:lvlText w:val="•"/>
      <w:lvlJc w:val="left"/>
      <w:pPr>
        <w:ind w:left="2154" w:hanging="180"/>
      </w:pPr>
      <w:rPr>
        <w:rFonts w:hint="default"/>
        <w:lang w:val="en-US" w:eastAsia="en-US" w:bidi="en-US"/>
      </w:rPr>
    </w:lvl>
    <w:lvl w:ilvl="5" w:tplc="FF94718E">
      <w:numFmt w:val="bullet"/>
      <w:lvlText w:val="•"/>
      <w:lvlJc w:val="left"/>
      <w:pPr>
        <w:ind w:left="2603" w:hanging="180"/>
      </w:pPr>
      <w:rPr>
        <w:rFonts w:hint="default"/>
        <w:lang w:val="en-US" w:eastAsia="en-US" w:bidi="en-US"/>
      </w:rPr>
    </w:lvl>
    <w:lvl w:ilvl="6" w:tplc="D076BFE6">
      <w:numFmt w:val="bullet"/>
      <w:lvlText w:val="•"/>
      <w:lvlJc w:val="left"/>
      <w:pPr>
        <w:ind w:left="3051" w:hanging="180"/>
      </w:pPr>
      <w:rPr>
        <w:rFonts w:hint="default"/>
        <w:lang w:val="en-US" w:eastAsia="en-US" w:bidi="en-US"/>
      </w:rPr>
    </w:lvl>
    <w:lvl w:ilvl="7" w:tplc="6234050A">
      <w:numFmt w:val="bullet"/>
      <w:lvlText w:val="•"/>
      <w:lvlJc w:val="left"/>
      <w:pPr>
        <w:ind w:left="3500" w:hanging="180"/>
      </w:pPr>
      <w:rPr>
        <w:rFonts w:hint="default"/>
        <w:lang w:val="en-US" w:eastAsia="en-US" w:bidi="en-US"/>
      </w:rPr>
    </w:lvl>
    <w:lvl w:ilvl="8" w:tplc="89A888EA">
      <w:numFmt w:val="bullet"/>
      <w:lvlText w:val="•"/>
      <w:lvlJc w:val="left"/>
      <w:pPr>
        <w:ind w:left="3948" w:hanging="180"/>
      </w:pPr>
      <w:rPr>
        <w:rFonts w:hint="default"/>
        <w:lang w:val="en-US" w:eastAsia="en-US" w:bidi="en-US"/>
      </w:rPr>
    </w:lvl>
  </w:abstractNum>
  <w:abstractNum w:abstractNumId="16" w15:restartNumberingAfterBreak="0">
    <w:nsid w:val="19F33545"/>
    <w:multiLevelType w:val="hybridMultilevel"/>
    <w:tmpl w:val="FFFFFFFF"/>
    <w:lvl w:ilvl="0" w:tplc="CF2A35D4">
      <w:numFmt w:val="bullet"/>
      <w:lvlText w:val=""/>
      <w:lvlJc w:val="left"/>
      <w:pPr>
        <w:ind w:left="351" w:hanging="180"/>
      </w:pPr>
      <w:rPr>
        <w:rFonts w:ascii="Symbol" w:eastAsia="Symbol" w:hAnsi="Symbol" w:cs="Symbol" w:hint="default"/>
        <w:w w:val="100"/>
        <w:sz w:val="24"/>
        <w:szCs w:val="24"/>
        <w:lang w:val="en-US" w:eastAsia="en-US" w:bidi="en-US"/>
      </w:rPr>
    </w:lvl>
    <w:lvl w:ilvl="1" w:tplc="6AB4EAAC">
      <w:numFmt w:val="bullet"/>
      <w:lvlText w:val="•"/>
      <w:lvlJc w:val="left"/>
      <w:pPr>
        <w:ind w:left="808" w:hanging="180"/>
      </w:pPr>
      <w:rPr>
        <w:rFonts w:hint="default"/>
        <w:lang w:val="en-US" w:eastAsia="en-US" w:bidi="en-US"/>
      </w:rPr>
    </w:lvl>
    <w:lvl w:ilvl="2" w:tplc="8242B15E">
      <w:numFmt w:val="bullet"/>
      <w:lvlText w:val="•"/>
      <w:lvlJc w:val="left"/>
      <w:pPr>
        <w:ind w:left="1257" w:hanging="180"/>
      </w:pPr>
      <w:rPr>
        <w:rFonts w:hint="default"/>
        <w:lang w:val="en-US" w:eastAsia="en-US" w:bidi="en-US"/>
      </w:rPr>
    </w:lvl>
    <w:lvl w:ilvl="3" w:tplc="D9A42918">
      <w:numFmt w:val="bullet"/>
      <w:lvlText w:val="•"/>
      <w:lvlJc w:val="left"/>
      <w:pPr>
        <w:ind w:left="1705" w:hanging="180"/>
      </w:pPr>
      <w:rPr>
        <w:rFonts w:hint="default"/>
        <w:lang w:val="en-US" w:eastAsia="en-US" w:bidi="en-US"/>
      </w:rPr>
    </w:lvl>
    <w:lvl w:ilvl="4" w:tplc="C4C09186">
      <w:numFmt w:val="bullet"/>
      <w:lvlText w:val="•"/>
      <w:lvlJc w:val="left"/>
      <w:pPr>
        <w:ind w:left="2154" w:hanging="180"/>
      </w:pPr>
      <w:rPr>
        <w:rFonts w:hint="default"/>
        <w:lang w:val="en-US" w:eastAsia="en-US" w:bidi="en-US"/>
      </w:rPr>
    </w:lvl>
    <w:lvl w:ilvl="5" w:tplc="529804CE">
      <w:numFmt w:val="bullet"/>
      <w:lvlText w:val="•"/>
      <w:lvlJc w:val="left"/>
      <w:pPr>
        <w:ind w:left="2603" w:hanging="180"/>
      </w:pPr>
      <w:rPr>
        <w:rFonts w:hint="default"/>
        <w:lang w:val="en-US" w:eastAsia="en-US" w:bidi="en-US"/>
      </w:rPr>
    </w:lvl>
    <w:lvl w:ilvl="6" w:tplc="D66CA2CE">
      <w:numFmt w:val="bullet"/>
      <w:lvlText w:val="•"/>
      <w:lvlJc w:val="left"/>
      <w:pPr>
        <w:ind w:left="3051" w:hanging="180"/>
      </w:pPr>
      <w:rPr>
        <w:rFonts w:hint="default"/>
        <w:lang w:val="en-US" w:eastAsia="en-US" w:bidi="en-US"/>
      </w:rPr>
    </w:lvl>
    <w:lvl w:ilvl="7" w:tplc="2E22564A">
      <w:numFmt w:val="bullet"/>
      <w:lvlText w:val="•"/>
      <w:lvlJc w:val="left"/>
      <w:pPr>
        <w:ind w:left="3500" w:hanging="180"/>
      </w:pPr>
      <w:rPr>
        <w:rFonts w:hint="default"/>
        <w:lang w:val="en-US" w:eastAsia="en-US" w:bidi="en-US"/>
      </w:rPr>
    </w:lvl>
    <w:lvl w:ilvl="8" w:tplc="D388B5CA">
      <w:numFmt w:val="bullet"/>
      <w:lvlText w:val="•"/>
      <w:lvlJc w:val="left"/>
      <w:pPr>
        <w:ind w:left="3948" w:hanging="180"/>
      </w:pPr>
      <w:rPr>
        <w:rFonts w:hint="default"/>
        <w:lang w:val="en-US" w:eastAsia="en-US" w:bidi="en-US"/>
      </w:rPr>
    </w:lvl>
  </w:abstractNum>
  <w:abstractNum w:abstractNumId="17" w15:restartNumberingAfterBreak="0">
    <w:nsid w:val="1A1B3276"/>
    <w:multiLevelType w:val="hybridMultilevel"/>
    <w:tmpl w:val="2D847D2E"/>
    <w:lvl w:ilvl="0" w:tplc="0409000F">
      <w:start w:val="1"/>
      <w:numFmt w:val="decimal"/>
      <w:lvlText w:val="%1."/>
      <w:lvlJc w:val="left"/>
      <w:pPr>
        <w:ind w:left="1080" w:hanging="360"/>
      </w:pPr>
      <w:rPr>
        <w:rFonts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1A6A7E94"/>
    <w:multiLevelType w:val="hybridMultilevel"/>
    <w:tmpl w:val="FFFFFFFF"/>
    <w:lvl w:ilvl="0" w:tplc="8DEAEA5A">
      <w:numFmt w:val="bullet"/>
      <w:lvlText w:val=""/>
      <w:lvlJc w:val="left"/>
      <w:pPr>
        <w:ind w:left="351" w:hanging="180"/>
      </w:pPr>
      <w:rPr>
        <w:rFonts w:ascii="Symbol" w:eastAsia="Symbol" w:hAnsi="Symbol" w:cs="Symbol" w:hint="default"/>
        <w:w w:val="100"/>
        <w:sz w:val="24"/>
        <w:szCs w:val="24"/>
        <w:lang w:val="en-US" w:eastAsia="en-US" w:bidi="en-US"/>
      </w:rPr>
    </w:lvl>
    <w:lvl w:ilvl="1" w:tplc="2F040CFE">
      <w:numFmt w:val="bullet"/>
      <w:lvlText w:val="•"/>
      <w:lvlJc w:val="left"/>
      <w:pPr>
        <w:ind w:left="808" w:hanging="180"/>
      </w:pPr>
      <w:rPr>
        <w:rFonts w:hint="default"/>
        <w:lang w:val="en-US" w:eastAsia="en-US" w:bidi="en-US"/>
      </w:rPr>
    </w:lvl>
    <w:lvl w:ilvl="2" w:tplc="BA62E82C">
      <w:numFmt w:val="bullet"/>
      <w:lvlText w:val="•"/>
      <w:lvlJc w:val="left"/>
      <w:pPr>
        <w:ind w:left="1257" w:hanging="180"/>
      </w:pPr>
      <w:rPr>
        <w:rFonts w:hint="default"/>
        <w:lang w:val="en-US" w:eastAsia="en-US" w:bidi="en-US"/>
      </w:rPr>
    </w:lvl>
    <w:lvl w:ilvl="3" w:tplc="9A5AEE5A">
      <w:numFmt w:val="bullet"/>
      <w:lvlText w:val="•"/>
      <w:lvlJc w:val="left"/>
      <w:pPr>
        <w:ind w:left="1705" w:hanging="180"/>
      </w:pPr>
      <w:rPr>
        <w:rFonts w:hint="default"/>
        <w:lang w:val="en-US" w:eastAsia="en-US" w:bidi="en-US"/>
      </w:rPr>
    </w:lvl>
    <w:lvl w:ilvl="4" w:tplc="8758A9D6">
      <w:numFmt w:val="bullet"/>
      <w:lvlText w:val="•"/>
      <w:lvlJc w:val="left"/>
      <w:pPr>
        <w:ind w:left="2154" w:hanging="180"/>
      </w:pPr>
      <w:rPr>
        <w:rFonts w:hint="default"/>
        <w:lang w:val="en-US" w:eastAsia="en-US" w:bidi="en-US"/>
      </w:rPr>
    </w:lvl>
    <w:lvl w:ilvl="5" w:tplc="1D5008F2">
      <w:numFmt w:val="bullet"/>
      <w:lvlText w:val="•"/>
      <w:lvlJc w:val="left"/>
      <w:pPr>
        <w:ind w:left="2603" w:hanging="180"/>
      </w:pPr>
      <w:rPr>
        <w:rFonts w:hint="default"/>
        <w:lang w:val="en-US" w:eastAsia="en-US" w:bidi="en-US"/>
      </w:rPr>
    </w:lvl>
    <w:lvl w:ilvl="6" w:tplc="684E05D8">
      <w:numFmt w:val="bullet"/>
      <w:lvlText w:val="•"/>
      <w:lvlJc w:val="left"/>
      <w:pPr>
        <w:ind w:left="3051" w:hanging="180"/>
      </w:pPr>
      <w:rPr>
        <w:rFonts w:hint="default"/>
        <w:lang w:val="en-US" w:eastAsia="en-US" w:bidi="en-US"/>
      </w:rPr>
    </w:lvl>
    <w:lvl w:ilvl="7" w:tplc="933E197A">
      <w:numFmt w:val="bullet"/>
      <w:lvlText w:val="•"/>
      <w:lvlJc w:val="left"/>
      <w:pPr>
        <w:ind w:left="3500" w:hanging="180"/>
      </w:pPr>
      <w:rPr>
        <w:rFonts w:hint="default"/>
        <w:lang w:val="en-US" w:eastAsia="en-US" w:bidi="en-US"/>
      </w:rPr>
    </w:lvl>
    <w:lvl w:ilvl="8" w:tplc="B5C4D15A">
      <w:numFmt w:val="bullet"/>
      <w:lvlText w:val="•"/>
      <w:lvlJc w:val="left"/>
      <w:pPr>
        <w:ind w:left="3948" w:hanging="180"/>
      </w:pPr>
      <w:rPr>
        <w:rFonts w:hint="default"/>
        <w:lang w:val="en-US" w:eastAsia="en-US" w:bidi="en-US"/>
      </w:rPr>
    </w:lvl>
  </w:abstractNum>
  <w:abstractNum w:abstractNumId="19" w15:restartNumberingAfterBreak="0">
    <w:nsid w:val="1CEB28E7"/>
    <w:multiLevelType w:val="hybridMultilevel"/>
    <w:tmpl w:val="FFFFFFFF"/>
    <w:lvl w:ilvl="0" w:tplc="B9DEFECE">
      <w:numFmt w:val="bullet"/>
      <w:lvlText w:val="-"/>
      <w:lvlJc w:val="left"/>
      <w:pPr>
        <w:ind w:left="227" w:hanging="140"/>
      </w:pPr>
      <w:rPr>
        <w:rFonts w:ascii="Times New Roman" w:eastAsia="Times New Roman" w:hAnsi="Times New Roman" w:cs="Times New Roman" w:hint="default"/>
        <w:w w:val="99"/>
        <w:sz w:val="24"/>
        <w:szCs w:val="24"/>
        <w:lang w:val="en-US" w:eastAsia="en-US" w:bidi="en-US"/>
      </w:rPr>
    </w:lvl>
    <w:lvl w:ilvl="1" w:tplc="C8F041F8">
      <w:numFmt w:val="bullet"/>
      <w:lvlText w:val="•"/>
      <w:lvlJc w:val="left"/>
      <w:pPr>
        <w:ind w:left="410" w:hanging="140"/>
      </w:pPr>
      <w:rPr>
        <w:rFonts w:hint="default"/>
        <w:lang w:val="en-US" w:eastAsia="en-US" w:bidi="en-US"/>
      </w:rPr>
    </w:lvl>
    <w:lvl w:ilvl="2" w:tplc="42900FB6">
      <w:numFmt w:val="bullet"/>
      <w:lvlText w:val="•"/>
      <w:lvlJc w:val="left"/>
      <w:pPr>
        <w:ind w:left="600" w:hanging="140"/>
      </w:pPr>
      <w:rPr>
        <w:rFonts w:hint="default"/>
        <w:lang w:val="en-US" w:eastAsia="en-US" w:bidi="en-US"/>
      </w:rPr>
    </w:lvl>
    <w:lvl w:ilvl="3" w:tplc="23827EDC">
      <w:numFmt w:val="bullet"/>
      <w:lvlText w:val="•"/>
      <w:lvlJc w:val="left"/>
      <w:pPr>
        <w:ind w:left="791" w:hanging="140"/>
      </w:pPr>
      <w:rPr>
        <w:rFonts w:hint="default"/>
        <w:lang w:val="en-US" w:eastAsia="en-US" w:bidi="en-US"/>
      </w:rPr>
    </w:lvl>
    <w:lvl w:ilvl="4" w:tplc="25742E18">
      <w:numFmt w:val="bullet"/>
      <w:lvlText w:val="•"/>
      <w:lvlJc w:val="left"/>
      <w:pPr>
        <w:ind w:left="981" w:hanging="140"/>
      </w:pPr>
      <w:rPr>
        <w:rFonts w:hint="default"/>
        <w:lang w:val="en-US" w:eastAsia="en-US" w:bidi="en-US"/>
      </w:rPr>
    </w:lvl>
    <w:lvl w:ilvl="5" w:tplc="C12663B6">
      <w:numFmt w:val="bullet"/>
      <w:lvlText w:val="•"/>
      <w:lvlJc w:val="left"/>
      <w:pPr>
        <w:ind w:left="1172" w:hanging="140"/>
      </w:pPr>
      <w:rPr>
        <w:rFonts w:hint="default"/>
        <w:lang w:val="en-US" w:eastAsia="en-US" w:bidi="en-US"/>
      </w:rPr>
    </w:lvl>
    <w:lvl w:ilvl="6" w:tplc="9738C9D0">
      <w:numFmt w:val="bullet"/>
      <w:lvlText w:val="•"/>
      <w:lvlJc w:val="left"/>
      <w:pPr>
        <w:ind w:left="1362" w:hanging="140"/>
      </w:pPr>
      <w:rPr>
        <w:rFonts w:hint="default"/>
        <w:lang w:val="en-US" w:eastAsia="en-US" w:bidi="en-US"/>
      </w:rPr>
    </w:lvl>
    <w:lvl w:ilvl="7" w:tplc="C2FCE7AE">
      <w:numFmt w:val="bullet"/>
      <w:lvlText w:val="•"/>
      <w:lvlJc w:val="left"/>
      <w:pPr>
        <w:ind w:left="1552" w:hanging="140"/>
      </w:pPr>
      <w:rPr>
        <w:rFonts w:hint="default"/>
        <w:lang w:val="en-US" w:eastAsia="en-US" w:bidi="en-US"/>
      </w:rPr>
    </w:lvl>
    <w:lvl w:ilvl="8" w:tplc="AA866A76">
      <w:numFmt w:val="bullet"/>
      <w:lvlText w:val="•"/>
      <w:lvlJc w:val="left"/>
      <w:pPr>
        <w:ind w:left="1743" w:hanging="140"/>
      </w:pPr>
      <w:rPr>
        <w:rFonts w:hint="default"/>
        <w:lang w:val="en-US" w:eastAsia="en-US" w:bidi="en-US"/>
      </w:rPr>
    </w:lvl>
  </w:abstractNum>
  <w:abstractNum w:abstractNumId="20" w15:restartNumberingAfterBreak="0">
    <w:nsid w:val="21B56290"/>
    <w:multiLevelType w:val="hybridMultilevel"/>
    <w:tmpl w:val="FFFFFFFF"/>
    <w:lvl w:ilvl="0" w:tplc="FC9691E0">
      <w:numFmt w:val="bullet"/>
      <w:lvlText w:val="•"/>
      <w:lvlJc w:val="left"/>
      <w:pPr>
        <w:ind w:left="129" w:hanging="130"/>
      </w:pPr>
      <w:rPr>
        <w:rFonts w:ascii="Arial" w:eastAsia="Arial" w:hAnsi="Arial" w:cs="Arial" w:hint="default"/>
        <w:w w:val="103"/>
        <w:sz w:val="15"/>
        <w:szCs w:val="15"/>
        <w:lang w:val="en-US" w:eastAsia="en-US" w:bidi="en-US"/>
      </w:rPr>
    </w:lvl>
    <w:lvl w:ilvl="1" w:tplc="D1228374">
      <w:numFmt w:val="bullet"/>
      <w:lvlText w:val="•"/>
      <w:lvlJc w:val="left"/>
      <w:pPr>
        <w:ind w:left="273" w:hanging="130"/>
      </w:pPr>
      <w:rPr>
        <w:rFonts w:hint="default"/>
        <w:lang w:val="en-US" w:eastAsia="en-US" w:bidi="en-US"/>
      </w:rPr>
    </w:lvl>
    <w:lvl w:ilvl="2" w:tplc="8A6E1A28">
      <w:numFmt w:val="bullet"/>
      <w:lvlText w:val="•"/>
      <w:lvlJc w:val="left"/>
      <w:pPr>
        <w:ind w:left="426" w:hanging="130"/>
      </w:pPr>
      <w:rPr>
        <w:rFonts w:hint="default"/>
        <w:lang w:val="en-US" w:eastAsia="en-US" w:bidi="en-US"/>
      </w:rPr>
    </w:lvl>
    <w:lvl w:ilvl="3" w:tplc="CA966312">
      <w:numFmt w:val="bullet"/>
      <w:lvlText w:val="•"/>
      <w:lvlJc w:val="left"/>
      <w:pPr>
        <w:ind w:left="580" w:hanging="130"/>
      </w:pPr>
      <w:rPr>
        <w:rFonts w:hint="default"/>
        <w:lang w:val="en-US" w:eastAsia="en-US" w:bidi="en-US"/>
      </w:rPr>
    </w:lvl>
    <w:lvl w:ilvl="4" w:tplc="1ADE0D90">
      <w:numFmt w:val="bullet"/>
      <w:lvlText w:val="•"/>
      <w:lvlJc w:val="left"/>
      <w:pPr>
        <w:ind w:left="733" w:hanging="130"/>
      </w:pPr>
      <w:rPr>
        <w:rFonts w:hint="default"/>
        <w:lang w:val="en-US" w:eastAsia="en-US" w:bidi="en-US"/>
      </w:rPr>
    </w:lvl>
    <w:lvl w:ilvl="5" w:tplc="C4F0C796">
      <w:numFmt w:val="bullet"/>
      <w:lvlText w:val="•"/>
      <w:lvlJc w:val="left"/>
      <w:pPr>
        <w:ind w:left="887" w:hanging="130"/>
      </w:pPr>
      <w:rPr>
        <w:rFonts w:hint="default"/>
        <w:lang w:val="en-US" w:eastAsia="en-US" w:bidi="en-US"/>
      </w:rPr>
    </w:lvl>
    <w:lvl w:ilvl="6" w:tplc="3FC8601A">
      <w:numFmt w:val="bullet"/>
      <w:lvlText w:val="•"/>
      <w:lvlJc w:val="left"/>
      <w:pPr>
        <w:ind w:left="1040" w:hanging="130"/>
      </w:pPr>
      <w:rPr>
        <w:rFonts w:hint="default"/>
        <w:lang w:val="en-US" w:eastAsia="en-US" w:bidi="en-US"/>
      </w:rPr>
    </w:lvl>
    <w:lvl w:ilvl="7" w:tplc="2A98976C">
      <w:numFmt w:val="bullet"/>
      <w:lvlText w:val="•"/>
      <w:lvlJc w:val="left"/>
      <w:pPr>
        <w:ind w:left="1194" w:hanging="130"/>
      </w:pPr>
      <w:rPr>
        <w:rFonts w:hint="default"/>
        <w:lang w:val="en-US" w:eastAsia="en-US" w:bidi="en-US"/>
      </w:rPr>
    </w:lvl>
    <w:lvl w:ilvl="8" w:tplc="750CD064">
      <w:numFmt w:val="bullet"/>
      <w:lvlText w:val="•"/>
      <w:lvlJc w:val="left"/>
      <w:pPr>
        <w:ind w:left="1347" w:hanging="130"/>
      </w:pPr>
      <w:rPr>
        <w:rFonts w:hint="default"/>
        <w:lang w:val="en-US" w:eastAsia="en-US" w:bidi="en-US"/>
      </w:rPr>
    </w:lvl>
  </w:abstractNum>
  <w:abstractNum w:abstractNumId="21" w15:restartNumberingAfterBreak="0">
    <w:nsid w:val="22B54578"/>
    <w:multiLevelType w:val="hybridMultilevel"/>
    <w:tmpl w:val="FFFFFFFF"/>
    <w:lvl w:ilvl="0" w:tplc="BC662CAC">
      <w:numFmt w:val="bullet"/>
      <w:lvlText w:val=""/>
      <w:lvlJc w:val="left"/>
      <w:pPr>
        <w:ind w:left="351" w:hanging="180"/>
      </w:pPr>
      <w:rPr>
        <w:rFonts w:ascii="Symbol" w:eastAsia="Symbol" w:hAnsi="Symbol" w:cs="Symbol" w:hint="default"/>
        <w:w w:val="100"/>
        <w:sz w:val="24"/>
        <w:szCs w:val="24"/>
        <w:lang w:val="en-US" w:eastAsia="en-US" w:bidi="en-US"/>
      </w:rPr>
    </w:lvl>
    <w:lvl w:ilvl="1" w:tplc="4D6CBAD6">
      <w:numFmt w:val="bullet"/>
      <w:lvlText w:val="•"/>
      <w:lvlJc w:val="left"/>
      <w:pPr>
        <w:ind w:left="808" w:hanging="180"/>
      </w:pPr>
      <w:rPr>
        <w:rFonts w:hint="default"/>
        <w:lang w:val="en-US" w:eastAsia="en-US" w:bidi="en-US"/>
      </w:rPr>
    </w:lvl>
    <w:lvl w:ilvl="2" w:tplc="48FE911E">
      <w:numFmt w:val="bullet"/>
      <w:lvlText w:val="•"/>
      <w:lvlJc w:val="left"/>
      <w:pPr>
        <w:ind w:left="1257" w:hanging="180"/>
      </w:pPr>
      <w:rPr>
        <w:rFonts w:hint="default"/>
        <w:lang w:val="en-US" w:eastAsia="en-US" w:bidi="en-US"/>
      </w:rPr>
    </w:lvl>
    <w:lvl w:ilvl="3" w:tplc="C93E054A">
      <w:numFmt w:val="bullet"/>
      <w:lvlText w:val="•"/>
      <w:lvlJc w:val="left"/>
      <w:pPr>
        <w:ind w:left="1706" w:hanging="180"/>
      </w:pPr>
      <w:rPr>
        <w:rFonts w:hint="default"/>
        <w:lang w:val="en-US" w:eastAsia="en-US" w:bidi="en-US"/>
      </w:rPr>
    </w:lvl>
    <w:lvl w:ilvl="4" w:tplc="54ACA854">
      <w:numFmt w:val="bullet"/>
      <w:lvlText w:val="•"/>
      <w:lvlJc w:val="left"/>
      <w:pPr>
        <w:ind w:left="2154" w:hanging="180"/>
      </w:pPr>
      <w:rPr>
        <w:rFonts w:hint="default"/>
        <w:lang w:val="en-US" w:eastAsia="en-US" w:bidi="en-US"/>
      </w:rPr>
    </w:lvl>
    <w:lvl w:ilvl="5" w:tplc="47D04760">
      <w:numFmt w:val="bullet"/>
      <w:lvlText w:val="•"/>
      <w:lvlJc w:val="left"/>
      <w:pPr>
        <w:ind w:left="2603" w:hanging="180"/>
      </w:pPr>
      <w:rPr>
        <w:rFonts w:hint="default"/>
        <w:lang w:val="en-US" w:eastAsia="en-US" w:bidi="en-US"/>
      </w:rPr>
    </w:lvl>
    <w:lvl w:ilvl="6" w:tplc="7DC0B99E">
      <w:numFmt w:val="bullet"/>
      <w:lvlText w:val="•"/>
      <w:lvlJc w:val="left"/>
      <w:pPr>
        <w:ind w:left="3052" w:hanging="180"/>
      </w:pPr>
      <w:rPr>
        <w:rFonts w:hint="default"/>
        <w:lang w:val="en-US" w:eastAsia="en-US" w:bidi="en-US"/>
      </w:rPr>
    </w:lvl>
    <w:lvl w:ilvl="7" w:tplc="8D4ACDD0">
      <w:numFmt w:val="bullet"/>
      <w:lvlText w:val="•"/>
      <w:lvlJc w:val="left"/>
      <w:pPr>
        <w:ind w:left="3500" w:hanging="180"/>
      </w:pPr>
      <w:rPr>
        <w:rFonts w:hint="default"/>
        <w:lang w:val="en-US" w:eastAsia="en-US" w:bidi="en-US"/>
      </w:rPr>
    </w:lvl>
    <w:lvl w:ilvl="8" w:tplc="5E7638C6">
      <w:numFmt w:val="bullet"/>
      <w:lvlText w:val="•"/>
      <w:lvlJc w:val="left"/>
      <w:pPr>
        <w:ind w:left="3949" w:hanging="180"/>
      </w:pPr>
      <w:rPr>
        <w:rFonts w:hint="default"/>
        <w:lang w:val="en-US" w:eastAsia="en-US" w:bidi="en-US"/>
      </w:rPr>
    </w:lvl>
  </w:abstractNum>
  <w:abstractNum w:abstractNumId="22" w15:restartNumberingAfterBreak="0">
    <w:nsid w:val="25EC1675"/>
    <w:multiLevelType w:val="hybridMultilevel"/>
    <w:tmpl w:val="FFFFFFFF"/>
    <w:lvl w:ilvl="0" w:tplc="7A1AB212">
      <w:numFmt w:val="bullet"/>
      <w:lvlText w:val=""/>
      <w:lvlJc w:val="left"/>
      <w:pPr>
        <w:ind w:left="351" w:hanging="180"/>
      </w:pPr>
      <w:rPr>
        <w:rFonts w:ascii="Symbol" w:eastAsia="Symbol" w:hAnsi="Symbol" w:cs="Symbol" w:hint="default"/>
        <w:w w:val="100"/>
        <w:sz w:val="24"/>
        <w:szCs w:val="24"/>
        <w:lang w:val="en-US" w:eastAsia="en-US" w:bidi="en-US"/>
      </w:rPr>
    </w:lvl>
    <w:lvl w:ilvl="1" w:tplc="FF364DF8">
      <w:numFmt w:val="bullet"/>
      <w:lvlText w:val="•"/>
      <w:lvlJc w:val="left"/>
      <w:pPr>
        <w:ind w:left="808" w:hanging="180"/>
      </w:pPr>
      <w:rPr>
        <w:rFonts w:hint="default"/>
        <w:lang w:val="en-US" w:eastAsia="en-US" w:bidi="en-US"/>
      </w:rPr>
    </w:lvl>
    <w:lvl w:ilvl="2" w:tplc="917014B8">
      <w:numFmt w:val="bullet"/>
      <w:lvlText w:val="•"/>
      <w:lvlJc w:val="left"/>
      <w:pPr>
        <w:ind w:left="1257" w:hanging="180"/>
      </w:pPr>
      <w:rPr>
        <w:rFonts w:hint="default"/>
        <w:lang w:val="en-US" w:eastAsia="en-US" w:bidi="en-US"/>
      </w:rPr>
    </w:lvl>
    <w:lvl w:ilvl="3" w:tplc="4B3E0BD4">
      <w:numFmt w:val="bullet"/>
      <w:lvlText w:val="•"/>
      <w:lvlJc w:val="left"/>
      <w:pPr>
        <w:ind w:left="1705" w:hanging="180"/>
      </w:pPr>
      <w:rPr>
        <w:rFonts w:hint="default"/>
        <w:lang w:val="en-US" w:eastAsia="en-US" w:bidi="en-US"/>
      </w:rPr>
    </w:lvl>
    <w:lvl w:ilvl="4" w:tplc="253A8AC8">
      <w:numFmt w:val="bullet"/>
      <w:lvlText w:val="•"/>
      <w:lvlJc w:val="left"/>
      <w:pPr>
        <w:ind w:left="2154" w:hanging="180"/>
      </w:pPr>
      <w:rPr>
        <w:rFonts w:hint="default"/>
        <w:lang w:val="en-US" w:eastAsia="en-US" w:bidi="en-US"/>
      </w:rPr>
    </w:lvl>
    <w:lvl w:ilvl="5" w:tplc="9844F59A">
      <w:numFmt w:val="bullet"/>
      <w:lvlText w:val="•"/>
      <w:lvlJc w:val="left"/>
      <w:pPr>
        <w:ind w:left="2603" w:hanging="180"/>
      </w:pPr>
      <w:rPr>
        <w:rFonts w:hint="default"/>
        <w:lang w:val="en-US" w:eastAsia="en-US" w:bidi="en-US"/>
      </w:rPr>
    </w:lvl>
    <w:lvl w:ilvl="6" w:tplc="DAE401B6">
      <w:numFmt w:val="bullet"/>
      <w:lvlText w:val="•"/>
      <w:lvlJc w:val="left"/>
      <w:pPr>
        <w:ind w:left="3051" w:hanging="180"/>
      </w:pPr>
      <w:rPr>
        <w:rFonts w:hint="default"/>
        <w:lang w:val="en-US" w:eastAsia="en-US" w:bidi="en-US"/>
      </w:rPr>
    </w:lvl>
    <w:lvl w:ilvl="7" w:tplc="E0861136">
      <w:numFmt w:val="bullet"/>
      <w:lvlText w:val="•"/>
      <w:lvlJc w:val="left"/>
      <w:pPr>
        <w:ind w:left="3500" w:hanging="180"/>
      </w:pPr>
      <w:rPr>
        <w:rFonts w:hint="default"/>
        <w:lang w:val="en-US" w:eastAsia="en-US" w:bidi="en-US"/>
      </w:rPr>
    </w:lvl>
    <w:lvl w:ilvl="8" w:tplc="A14EA7BC">
      <w:numFmt w:val="bullet"/>
      <w:lvlText w:val="•"/>
      <w:lvlJc w:val="left"/>
      <w:pPr>
        <w:ind w:left="3948" w:hanging="180"/>
      </w:pPr>
      <w:rPr>
        <w:rFonts w:hint="default"/>
        <w:lang w:val="en-US" w:eastAsia="en-US" w:bidi="en-US"/>
      </w:rPr>
    </w:lvl>
  </w:abstractNum>
  <w:abstractNum w:abstractNumId="23" w15:restartNumberingAfterBreak="0">
    <w:nsid w:val="28AB5897"/>
    <w:multiLevelType w:val="hybridMultilevel"/>
    <w:tmpl w:val="FFFFFFFF"/>
    <w:lvl w:ilvl="0" w:tplc="E5EC12FA">
      <w:numFmt w:val="bullet"/>
      <w:lvlText w:val=""/>
      <w:lvlJc w:val="left"/>
      <w:pPr>
        <w:ind w:left="351" w:hanging="180"/>
      </w:pPr>
      <w:rPr>
        <w:rFonts w:ascii="Symbol" w:eastAsia="Symbol" w:hAnsi="Symbol" w:cs="Symbol" w:hint="default"/>
        <w:w w:val="100"/>
        <w:sz w:val="24"/>
        <w:szCs w:val="24"/>
        <w:lang w:val="en-US" w:eastAsia="en-US" w:bidi="en-US"/>
      </w:rPr>
    </w:lvl>
    <w:lvl w:ilvl="1" w:tplc="774072B0">
      <w:numFmt w:val="bullet"/>
      <w:lvlText w:val="•"/>
      <w:lvlJc w:val="left"/>
      <w:pPr>
        <w:ind w:left="808" w:hanging="180"/>
      </w:pPr>
      <w:rPr>
        <w:rFonts w:hint="default"/>
        <w:lang w:val="en-US" w:eastAsia="en-US" w:bidi="en-US"/>
      </w:rPr>
    </w:lvl>
    <w:lvl w:ilvl="2" w:tplc="4330F49E">
      <w:numFmt w:val="bullet"/>
      <w:lvlText w:val="•"/>
      <w:lvlJc w:val="left"/>
      <w:pPr>
        <w:ind w:left="1257" w:hanging="180"/>
      </w:pPr>
      <w:rPr>
        <w:rFonts w:hint="default"/>
        <w:lang w:val="en-US" w:eastAsia="en-US" w:bidi="en-US"/>
      </w:rPr>
    </w:lvl>
    <w:lvl w:ilvl="3" w:tplc="0B3074CC">
      <w:numFmt w:val="bullet"/>
      <w:lvlText w:val="•"/>
      <w:lvlJc w:val="left"/>
      <w:pPr>
        <w:ind w:left="1705" w:hanging="180"/>
      </w:pPr>
      <w:rPr>
        <w:rFonts w:hint="default"/>
        <w:lang w:val="en-US" w:eastAsia="en-US" w:bidi="en-US"/>
      </w:rPr>
    </w:lvl>
    <w:lvl w:ilvl="4" w:tplc="326E0976">
      <w:numFmt w:val="bullet"/>
      <w:lvlText w:val="•"/>
      <w:lvlJc w:val="left"/>
      <w:pPr>
        <w:ind w:left="2154" w:hanging="180"/>
      </w:pPr>
      <w:rPr>
        <w:rFonts w:hint="default"/>
        <w:lang w:val="en-US" w:eastAsia="en-US" w:bidi="en-US"/>
      </w:rPr>
    </w:lvl>
    <w:lvl w:ilvl="5" w:tplc="4E12A1BE">
      <w:numFmt w:val="bullet"/>
      <w:lvlText w:val="•"/>
      <w:lvlJc w:val="left"/>
      <w:pPr>
        <w:ind w:left="2603" w:hanging="180"/>
      </w:pPr>
      <w:rPr>
        <w:rFonts w:hint="default"/>
        <w:lang w:val="en-US" w:eastAsia="en-US" w:bidi="en-US"/>
      </w:rPr>
    </w:lvl>
    <w:lvl w:ilvl="6" w:tplc="9A24D140">
      <w:numFmt w:val="bullet"/>
      <w:lvlText w:val="•"/>
      <w:lvlJc w:val="left"/>
      <w:pPr>
        <w:ind w:left="3051" w:hanging="180"/>
      </w:pPr>
      <w:rPr>
        <w:rFonts w:hint="default"/>
        <w:lang w:val="en-US" w:eastAsia="en-US" w:bidi="en-US"/>
      </w:rPr>
    </w:lvl>
    <w:lvl w:ilvl="7" w:tplc="198442FE">
      <w:numFmt w:val="bullet"/>
      <w:lvlText w:val="•"/>
      <w:lvlJc w:val="left"/>
      <w:pPr>
        <w:ind w:left="3500" w:hanging="180"/>
      </w:pPr>
      <w:rPr>
        <w:rFonts w:hint="default"/>
        <w:lang w:val="en-US" w:eastAsia="en-US" w:bidi="en-US"/>
      </w:rPr>
    </w:lvl>
    <w:lvl w:ilvl="8" w:tplc="6B609998">
      <w:numFmt w:val="bullet"/>
      <w:lvlText w:val="•"/>
      <w:lvlJc w:val="left"/>
      <w:pPr>
        <w:ind w:left="3948" w:hanging="180"/>
      </w:pPr>
      <w:rPr>
        <w:rFonts w:hint="default"/>
        <w:lang w:val="en-US" w:eastAsia="en-US" w:bidi="en-US"/>
      </w:rPr>
    </w:lvl>
  </w:abstractNum>
  <w:abstractNum w:abstractNumId="24" w15:restartNumberingAfterBreak="0">
    <w:nsid w:val="2A7D48AC"/>
    <w:multiLevelType w:val="hybridMultilevel"/>
    <w:tmpl w:val="FFFFFFFF"/>
    <w:lvl w:ilvl="0" w:tplc="80301B3E">
      <w:numFmt w:val="bullet"/>
      <w:lvlText w:val="-"/>
      <w:lvlJc w:val="left"/>
      <w:pPr>
        <w:ind w:left="227" w:hanging="140"/>
      </w:pPr>
      <w:rPr>
        <w:rFonts w:ascii="Times New Roman" w:eastAsia="Times New Roman" w:hAnsi="Times New Roman" w:cs="Times New Roman" w:hint="default"/>
        <w:w w:val="99"/>
        <w:sz w:val="24"/>
        <w:szCs w:val="24"/>
        <w:lang w:val="en-US" w:eastAsia="en-US" w:bidi="en-US"/>
      </w:rPr>
    </w:lvl>
    <w:lvl w:ilvl="1" w:tplc="90B033B0">
      <w:numFmt w:val="bullet"/>
      <w:lvlText w:val="•"/>
      <w:lvlJc w:val="left"/>
      <w:pPr>
        <w:ind w:left="410" w:hanging="140"/>
      </w:pPr>
      <w:rPr>
        <w:rFonts w:hint="default"/>
        <w:lang w:val="en-US" w:eastAsia="en-US" w:bidi="en-US"/>
      </w:rPr>
    </w:lvl>
    <w:lvl w:ilvl="2" w:tplc="623E4B9E">
      <w:numFmt w:val="bullet"/>
      <w:lvlText w:val="•"/>
      <w:lvlJc w:val="left"/>
      <w:pPr>
        <w:ind w:left="600" w:hanging="140"/>
      </w:pPr>
      <w:rPr>
        <w:rFonts w:hint="default"/>
        <w:lang w:val="en-US" w:eastAsia="en-US" w:bidi="en-US"/>
      </w:rPr>
    </w:lvl>
    <w:lvl w:ilvl="3" w:tplc="4A54FB58">
      <w:numFmt w:val="bullet"/>
      <w:lvlText w:val="•"/>
      <w:lvlJc w:val="left"/>
      <w:pPr>
        <w:ind w:left="791" w:hanging="140"/>
      </w:pPr>
      <w:rPr>
        <w:rFonts w:hint="default"/>
        <w:lang w:val="en-US" w:eastAsia="en-US" w:bidi="en-US"/>
      </w:rPr>
    </w:lvl>
    <w:lvl w:ilvl="4" w:tplc="FF84380C">
      <w:numFmt w:val="bullet"/>
      <w:lvlText w:val="•"/>
      <w:lvlJc w:val="left"/>
      <w:pPr>
        <w:ind w:left="981" w:hanging="140"/>
      </w:pPr>
      <w:rPr>
        <w:rFonts w:hint="default"/>
        <w:lang w:val="en-US" w:eastAsia="en-US" w:bidi="en-US"/>
      </w:rPr>
    </w:lvl>
    <w:lvl w:ilvl="5" w:tplc="9FE23654">
      <w:numFmt w:val="bullet"/>
      <w:lvlText w:val="•"/>
      <w:lvlJc w:val="left"/>
      <w:pPr>
        <w:ind w:left="1172" w:hanging="140"/>
      </w:pPr>
      <w:rPr>
        <w:rFonts w:hint="default"/>
        <w:lang w:val="en-US" w:eastAsia="en-US" w:bidi="en-US"/>
      </w:rPr>
    </w:lvl>
    <w:lvl w:ilvl="6" w:tplc="7FFC6C4A">
      <w:numFmt w:val="bullet"/>
      <w:lvlText w:val="•"/>
      <w:lvlJc w:val="left"/>
      <w:pPr>
        <w:ind w:left="1362" w:hanging="140"/>
      </w:pPr>
      <w:rPr>
        <w:rFonts w:hint="default"/>
        <w:lang w:val="en-US" w:eastAsia="en-US" w:bidi="en-US"/>
      </w:rPr>
    </w:lvl>
    <w:lvl w:ilvl="7" w:tplc="D3B44A62">
      <w:numFmt w:val="bullet"/>
      <w:lvlText w:val="•"/>
      <w:lvlJc w:val="left"/>
      <w:pPr>
        <w:ind w:left="1552" w:hanging="140"/>
      </w:pPr>
      <w:rPr>
        <w:rFonts w:hint="default"/>
        <w:lang w:val="en-US" w:eastAsia="en-US" w:bidi="en-US"/>
      </w:rPr>
    </w:lvl>
    <w:lvl w:ilvl="8" w:tplc="1B108D4A">
      <w:numFmt w:val="bullet"/>
      <w:lvlText w:val="•"/>
      <w:lvlJc w:val="left"/>
      <w:pPr>
        <w:ind w:left="1743" w:hanging="140"/>
      </w:pPr>
      <w:rPr>
        <w:rFonts w:hint="default"/>
        <w:lang w:val="en-US" w:eastAsia="en-US" w:bidi="en-US"/>
      </w:rPr>
    </w:lvl>
  </w:abstractNum>
  <w:abstractNum w:abstractNumId="25" w15:restartNumberingAfterBreak="0">
    <w:nsid w:val="2C2B3AE8"/>
    <w:multiLevelType w:val="hybridMultilevel"/>
    <w:tmpl w:val="FFFFFFFF"/>
    <w:lvl w:ilvl="0" w:tplc="2ABA9658">
      <w:numFmt w:val="bullet"/>
      <w:lvlText w:val="•"/>
      <w:lvlJc w:val="left"/>
      <w:pPr>
        <w:ind w:left="129" w:hanging="130"/>
      </w:pPr>
      <w:rPr>
        <w:rFonts w:ascii="Arial" w:eastAsia="Arial" w:hAnsi="Arial" w:cs="Arial" w:hint="default"/>
        <w:w w:val="103"/>
        <w:sz w:val="15"/>
        <w:szCs w:val="15"/>
        <w:lang w:val="en-US" w:eastAsia="en-US" w:bidi="en-US"/>
      </w:rPr>
    </w:lvl>
    <w:lvl w:ilvl="1" w:tplc="26FACB56">
      <w:numFmt w:val="bullet"/>
      <w:lvlText w:val="•"/>
      <w:lvlJc w:val="left"/>
      <w:pPr>
        <w:ind w:left="264" w:hanging="130"/>
      </w:pPr>
      <w:rPr>
        <w:rFonts w:hint="default"/>
        <w:lang w:val="en-US" w:eastAsia="en-US" w:bidi="en-US"/>
      </w:rPr>
    </w:lvl>
    <w:lvl w:ilvl="2" w:tplc="42345606">
      <w:numFmt w:val="bullet"/>
      <w:lvlText w:val="•"/>
      <w:lvlJc w:val="left"/>
      <w:pPr>
        <w:ind w:left="408" w:hanging="130"/>
      </w:pPr>
      <w:rPr>
        <w:rFonts w:hint="default"/>
        <w:lang w:val="en-US" w:eastAsia="en-US" w:bidi="en-US"/>
      </w:rPr>
    </w:lvl>
    <w:lvl w:ilvl="3" w:tplc="AD04E82A">
      <w:numFmt w:val="bullet"/>
      <w:lvlText w:val="•"/>
      <w:lvlJc w:val="left"/>
      <w:pPr>
        <w:ind w:left="552" w:hanging="130"/>
      </w:pPr>
      <w:rPr>
        <w:rFonts w:hint="default"/>
        <w:lang w:val="en-US" w:eastAsia="en-US" w:bidi="en-US"/>
      </w:rPr>
    </w:lvl>
    <w:lvl w:ilvl="4" w:tplc="341C61F2">
      <w:numFmt w:val="bullet"/>
      <w:lvlText w:val="•"/>
      <w:lvlJc w:val="left"/>
      <w:pPr>
        <w:ind w:left="696" w:hanging="130"/>
      </w:pPr>
      <w:rPr>
        <w:rFonts w:hint="default"/>
        <w:lang w:val="en-US" w:eastAsia="en-US" w:bidi="en-US"/>
      </w:rPr>
    </w:lvl>
    <w:lvl w:ilvl="5" w:tplc="208AD6EE">
      <w:numFmt w:val="bullet"/>
      <w:lvlText w:val="•"/>
      <w:lvlJc w:val="left"/>
      <w:pPr>
        <w:ind w:left="840" w:hanging="130"/>
      </w:pPr>
      <w:rPr>
        <w:rFonts w:hint="default"/>
        <w:lang w:val="en-US" w:eastAsia="en-US" w:bidi="en-US"/>
      </w:rPr>
    </w:lvl>
    <w:lvl w:ilvl="6" w:tplc="F39EA090">
      <w:numFmt w:val="bullet"/>
      <w:lvlText w:val="•"/>
      <w:lvlJc w:val="left"/>
      <w:pPr>
        <w:ind w:left="984" w:hanging="130"/>
      </w:pPr>
      <w:rPr>
        <w:rFonts w:hint="default"/>
        <w:lang w:val="en-US" w:eastAsia="en-US" w:bidi="en-US"/>
      </w:rPr>
    </w:lvl>
    <w:lvl w:ilvl="7" w:tplc="444A1BD8">
      <w:numFmt w:val="bullet"/>
      <w:lvlText w:val="•"/>
      <w:lvlJc w:val="left"/>
      <w:pPr>
        <w:ind w:left="1128" w:hanging="130"/>
      </w:pPr>
      <w:rPr>
        <w:rFonts w:hint="default"/>
        <w:lang w:val="en-US" w:eastAsia="en-US" w:bidi="en-US"/>
      </w:rPr>
    </w:lvl>
    <w:lvl w:ilvl="8" w:tplc="96163064">
      <w:numFmt w:val="bullet"/>
      <w:lvlText w:val="•"/>
      <w:lvlJc w:val="left"/>
      <w:pPr>
        <w:ind w:left="1272" w:hanging="130"/>
      </w:pPr>
      <w:rPr>
        <w:rFonts w:hint="default"/>
        <w:lang w:val="en-US" w:eastAsia="en-US" w:bidi="en-US"/>
      </w:rPr>
    </w:lvl>
  </w:abstractNum>
  <w:abstractNum w:abstractNumId="26" w15:restartNumberingAfterBreak="0">
    <w:nsid w:val="2C6970B5"/>
    <w:multiLevelType w:val="hybridMultilevel"/>
    <w:tmpl w:val="FFFFFFFF"/>
    <w:lvl w:ilvl="0" w:tplc="4B5ED3AE">
      <w:numFmt w:val="bullet"/>
      <w:lvlText w:val=""/>
      <w:lvlJc w:val="left"/>
      <w:pPr>
        <w:ind w:left="351" w:hanging="180"/>
      </w:pPr>
      <w:rPr>
        <w:rFonts w:ascii="Symbol" w:eastAsia="Symbol" w:hAnsi="Symbol" w:cs="Symbol" w:hint="default"/>
        <w:w w:val="100"/>
        <w:sz w:val="24"/>
        <w:szCs w:val="24"/>
        <w:lang w:val="en-US" w:eastAsia="en-US" w:bidi="en-US"/>
      </w:rPr>
    </w:lvl>
    <w:lvl w:ilvl="1" w:tplc="415A7CD8">
      <w:numFmt w:val="bullet"/>
      <w:lvlText w:val="•"/>
      <w:lvlJc w:val="left"/>
      <w:pPr>
        <w:ind w:left="808" w:hanging="180"/>
      </w:pPr>
      <w:rPr>
        <w:rFonts w:hint="default"/>
        <w:lang w:val="en-US" w:eastAsia="en-US" w:bidi="en-US"/>
      </w:rPr>
    </w:lvl>
    <w:lvl w:ilvl="2" w:tplc="EB5EFEF4">
      <w:numFmt w:val="bullet"/>
      <w:lvlText w:val="•"/>
      <w:lvlJc w:val="left"/>
      <w:pPr>
        <w:ind w:left="1257" w:hanging="180"/>
      </w:pPr>
      <w:rPr>
        <w:rFonts w:hint="default"/>
        <w:lang w:val="en-US" w:eastAsia="en-US" w:bidi="en-US"/>
      </w:rPr>
    </w:lvl>
    <w:lvl w:ilvl="3" w:tplc="A0789C92">
      <w:numFmt w:val="bullet"/>
      <w:lvlText w:val="•"/>
      <w:lvlJc w:val="left"/>
      <w:pPr>
        <w:ind w:left="1705" w:hanging="180"/>
      </w:pPr>
      <w:rPr>
        <w:rFonts w:hint="default"/>
        <w:lang w:val="en-US" w:eastAsia="en-US" w:bidi="en-US"/>
      </w:rPr>
    </w:lvl>
    <w:lvl w:ilvl="4" w:tplc="3C9A5E44">
      <w:numFmt w:val="bullet"/>
      <w:lvlText w:val="•"/>
      <w:lvlJc w:val="left"/>
      <w:pPr>
        <w:ind w:left="2154" w:hanging="180"/>
      </w:pPr>
      <w:rPr>
        <w:rFonts w:hint="default"/>
        <w:lang w:val="en-US" w:eastAsia="en-US" w:bidi="en-US"/>
      </w:rPr>
    </w:lvl>
    <w:lvl w:ilvl="5" w:tplc="B8122384">
      <w:numFmt w:val="bullet"/>
      <w:lvlText w:val="•"/>
      <w:lvlJc w:val="left"/>
      <w:pPr>
        <w:ind w:left="2603" w:hanging="180"/>
      </w:pPr>
      <w:rPr>
        <w:rFonts w:hint="default"/>
        <w:lang w:val="en-US" w:eastAsia="en-US" w:bidi="en-US"/>
      </w:rPr>
    </w:lvl>
    <w:lvl w:ilvl="6" w:tplc="C4825DA6">
      <w:numFmt w:val="bullet"/>
      <w:lvlText w:val="•"/>
      <w:lvlJc w:val="left"/>
      <w:pPr>
        <w:ind w:left="3051" w:hanging="180"/>
      </w:pPr>
      <w:rPr>
        <w:rFonts w:hint="default"/>
        <w:lang w:val="en-US" w:eastAsia="en-US" w:bidi="en-US"/>
      </w:rPr>
    </w:lvl>
    <w:lvl w:ilvl="7" w:tplc="2D129318">
      <w:numFmt w:val="bullet"/>
      <w:lvlText w:val="•"/>
      <w:lvlJc w:val="left"/>
      <w:pPr>
        <w:ind w:left="3500" w:hanging="180"/>
      </w:pPr>
      <w:rPr>
        <w:rFonts w:hint="default"/>
        <w:lang w:val="en-US" w:eastAsia="en-US" w:bidi="en-US"/>
      </w:rPr>
    </w:lvl>
    <w:lvl w:ilvl="8" w:tplc="ABA8BA82">
      <w:numFmt w:val="bullet"/>
      <w:lvlText w:val="•"/>
      <w:lvlJc w:val="left"/>
      <w:pPr>
        <w:ind w:left="3948" w:hanging="180"/>
      </w:pPr>
      <w:rPr>
        <w:rFonts w:hint="default"/>
        <w:lang w:val="en-US" w:eastAsia="en-US" w:bidi="en-US"/>
      </w:rPr>
    </w:lvl>
  </w:abstractNum>
  <w:abstractNum w:abstractNumId="27" w15:restartNumberingAfterBreak="0">
    <w:nsid w:val="2CFD22DB"/>
    <w:multiLevelType w:val="hybridMultilevel"/>
    <w:tmpl w:val="FFFFFFFF"/>
    <w:lvl w:ilvl="0" w:tplc="BCA0E2A2">
      <w:numFmt w:val="bullet"/>
      <w:lvlText w:val=""/>
      <w:lvlJc w:val="left"/>
      <w:pPr>
        <w:ind w:left="351" w:hanging="180"/>
      </w:pPr>
      <w:rPr>
        <w:rFonts w:ascii="Symbol" w:eastAsia="Symbol" w:hAnsi="Symbol" w:cs="Symbol" w:hint="default"/>
        <w:w w:val="100"/>
        <w:sz w:val="24"/>
        <w:szCs w:val="24"/>
        <w:lang w:val="en-US" w:eastAsia="en-US" w:bidi="en-US"/>
      </w:rPr>
    </w:lvl>
    <w:lvl w:ilvl="1" w:tplc="2474FF54">
      <w:numFmt w:val="bullet"/>
      <w:lvlText w:val="•"/>
      <w:lvlJc w:val="left"/>
      <w:pPr>
        <w:ind w:left="808" w:hanging="180"/>
      </w:pPr>
      <w:rPr>
        <w:rFonts w:hint="default"/>
        <w:lang w:val="en-US" w:eastAsia="en-US" w:bidi="en-US"/>
      </w:rPr>
    </w:lvl>
    <w:lvl w:ilvl="2" w:tplc="C73CD98A">
      <w:numFmt w:val="bullet"/>
      <w:lvlText w:val="•"/>
      <w:lvlJc w:val="left"/>
      <w:pPr>
        <w:ind w:left="1257" w:hanging="180"/>
      </w:pPr>
      <w:rPr>
        <w:rFonts w:hint="default"/>
        <w:lang w:val="en-US" w:eastAsia="en-US" w:bidi="en-US"/>
      </w:rPr>
    </w:lvl>
    <w:lvl w:ilvl="3" w:tplc="38BAA6FC">
      <w:numFmt w:val="bullet"/>
      <w:lvlText w:val="•"/>
      <w:lvlJc w:val="left"/>
      <w:pPr>
        <w:ind w:left="1706" w:hanging="180"/>
      </w:pPr>
      <w:rPr>
        <w:rFonts w:hint="default"/>
        <w:lang w:val="en-US" w:eastAsia="en-US" w:bidi="en-US"/>
      </w:rPr>
    </w:lvl>
    <w:lvl w:ilvl="4" w:tplc="B5782B84">
      <w:numFmt w:val="bullet"/>
      <w:lvlText w:val="•"/>
      <w:lvlJc w:val="left"/>
      <w:pPr>
        <w:ind w:left="2154" w:hanging="180"/>
      </w:pPr>
      <w:rPr>
        <w:rFonts w:hint="default"/>
        <w:lang w:val="en-US" w:eastAsia="en-US" w:bidi="en-US"/>
      </w:rPr>
    </w:lvl>
    <w:lvl w:ilvl="5" w:tplc="F4C4BDB2">
      <w:numFmt w:val="bullet"/>
      <w:lvlText w:val="•"/>
      <w:lvlJc w:val="left"/>
      <w:pPr>
        <w:ind w:left="2603" w:hanging="180"/>
      </w:pPr>
      <w:rPr>
        <w:rFonts w:hint="default"/>
        <w:lang w:val="en-US" w:eastAsia="en-US" w:bidi="en-US"/>
      </w:rPr>
    </w:lvl>
    <w:lvl w:ilvl="6" w:tplc="C6149CEE">
      <w:numFmt w:val="bullet"/>
      <w:lvlText w:val="•"/>
      <w:lvlJc w:val="left"/>
      <w:pPr>
        <w:ind w:left="3052" w:hanging="180"/>
      </w:pPr>
      <w:rPr>
        <w:rFonts w:hint="default"/>
        <w:lang w:val="en-US" w:eastAsia="en-US" w:bidi="en-US"/>
      </w:rPr>
    </w:lvl>
    <w:lvl w:ilvl="7" w:tplc="03680F2A">
      <w:numFmt w:val="bullet"/>
      <w:lvlText w:val="•"/>
      <w:lvlJc w:val="left"/>
      <w:pPr>
        <w:ind w:left="3500" w:hanging="180"/>
      </w:pPr>
      <w:rPr>
        <w:rFonts w:hint="default"/>
        <w:lang w:val="en-US" w:eastAsia="en-US" w:bidi="en-US"/>
      </w:rPr>
    </w:lvl>
    <w:lvl w:ilvl="8" w:tplc="43102E70">
      <w:numFmt w:val="bullet"/>
      <w:lvlText w:val="•"/>
      <w:lvlJc w:val="left"/>
      <w:pPr>
        <w:ind w:left="3949" w:hanging="180"/>
      </w:pPr>
      <w:rPr>
        <w:rFonts w:hint="default"/>
        <w:lang w:val="en-US" w:eastAsia="en-US" w:bidi="en-US"/>
      </w:rPr>
    </w:lvl>
  </w:abstractNum>
  <w:abstractNum w:abstractNumId="28" w15:restartNumberingAfterBreak="0">
    <w:nsid w:val="372D6B6F"/>
    <w:multiLevelType w:val="hybridMultilevel"/>
    <w:tmpl w:val="FFFFFFFF"/>
    <w:lvl w:ilvl="0" w:tplc="7C1486B4">
      <w:numFmt w:val="bullet"/>
      <w:lvlText w:val=""/>
      <w:lvlJc w:val="left"/>
      <w:pPr>
        <w:ind w:left="351" w:hanging="180"/>
      </w:pPr>
      <w:rPr>
        <w:rFonts w:ascii="Symbol" w:eastAsia="Symbol" w:hAnsi="Symbol" w:cs="Symbol" w:hint="default"/>
        <w:w w:val="100"/>
        <w:sz w:val="24"/>
        <w:szCs w:val="24"/>
        <w:lang w:val="en-US" w:eastAsia="en-US" w:bidi="en-US"/>
      </w:rPr>
    </w:lvl>
    <w:lvl w:ilvl="1" w:tplc="2E1EBEAA">
      <w:numFmt w:val="bullet"/>
      <w:lvlText w:val="•"/>
      <w:lvlJc w:val="left"/>
      <w:pPr>
        <w:ind w:left="808" w:hanging="180"/>
      </w:pPr>
      <w:rPr>
        <w:rFonts w:hint="default"/>
        <w:lang w:val="en-US" w:eastAsia="en-US" w:bidi="en-US"/>
      </w:rPr>
    </w:lvl>
    <w:lvl w:ilvl="2" w:tplc="2F621ADC">
      <w:numFmt w:val="bullet"/>
      <w:lvlText w:val="•"/>
      <w:lvlJc w:val="left"/>
      <w:pPr>
        <w:ind w:left="1257" w:hanging="180"/>
      </w:pPr>
      <w:rPr>
        <w:rFonts w:hint="default"/>
        <w:lang w:val="en-US" w:eastAsia="en-US" w:bidi="en-US"/>
      </w:rPr>
    </w:lvl>
    <w:lvl w:ilvl="3" w:tplc="E22C3A6C">
      <w:numFmt w:val="bullet"/>
      <w:lvlText w:val="•"/>
      <w:lvlJc w:val="left"/>
      <w:pPr>
        <w:ind w:left="1705" w:hanging="180"/>
      </w:pPr>
      <w:rPr>
        <w:rFonts w:hint="default"/>
        <w:lang w:val="en-US" w:eastAsia="en-US" w:bidi="en-US"/>
      </w:rPr>
    </w:lvl>
    <w:lvl w:ilvl="4" w:tplc="94BC94A4">
      <w:numFmt w:val="bullet"/>
      <w:lvlText w:val="•"/>
      <w:lvlJc w:val="left"/>
      <w:pPr>
        <w:ind w:left="2154" w:hanging="180"/>
      </w:pPr>
      <w:rPr>
        <w:rFonts w:hint="default"/>
        <w:lang w:val="en-US" w:eastAsia="en-US" w:bidi="en-US"/>
      </w:rPr>
    </w:lvl>
    <w:lvl w:ilvl="5" w:tplc="FDDED28A">
      <w:numFmt w:val="bullet"/>
      <w:lvlText w:val="•"/>
      <w:lvlJc w:val="left"/>
      <w:pPr>
        <w:ind w:left="2603" w:hanging="180"/>
      </w:pPr>
      <w:rPr>
        <w:rFonts w:hint="default"/>
        <w:lang w:val="en-US" w:eastAsia="en-US" w:bidi="en-US"/>
      </w:rPr>
    </w:lvl>
    <w:lvl w:ilvl="6" w:tplc="6DBE6C32">
      <w:numFmt w:val="bullet"/>
      <w:lvlText w:val="•"/>
      <w:lvlJc w:val="left"/>
      <w:pPr>
        <w:ind w:left="3051" w:hanging="180"/>
      </w:pPr>
      <w:rPr>
        <w:rFonts w:hint="default"/>
        <w:lang w:val="en-US" w:eastAsia="en-US" w:bidi="en-US"/>
      </w:rPr>
    </w:lvl>
    <w:lvl w:ilvl="7" w:tplc="24DA25F8">
      <w:numFmt w:val="bullet"/>
      <w:lvlText w:val="•"/>
      <w:lvlJc w:val="left"/>
      <w:pPr>
        <w:ind w:left="3500" w:hanging="180"/>
      </w:pPr>
      <w:rPr>
        <w:rFonts w:hint="default"/>
        <w:lang w:val="en-US" w:eastAsia="en-US" w:bidi="en-US"/>
      </w:rPr>
    </w:lvl>
    <w:lvl w:ilvl="8" w:tplc="2514D83A">
      <w:numFmt w:val="bullet"/>
      <w:lvlText w:val="•"/>
      <w:lvlJc w:val="left"/>
      <w:pPr>
        <w:ind w:left="3948" w:hanging="180"/>
      </w:pPr>
      <w:rPr>
        <w:rFonts w:hint="default"/>
        <w:lang w:val="en-US" w:eastAsia="en-US" w:bidi="en-US"/>
      </w:rPr>
    </w:lvl>
  </w:abstractNum>
  <w:abstractNum w:abstractNumId="29" w15:restartNumberingAfterBreak="0">
    <w:nsid w:val="3B5D31CB"/>
    <w:multiLevelType w:val="hybridMultilevel"/>
    <w:tmpl w:val="FFFFFFFF"/>
    <w:lvl w:ilvl="0" w:tplc="F04A00E8">
      <w:numFmt w:val="bullet"/>
      <w:lvlText w:val=""/>
      <w:lvlJc w:val="left"/>
      <w:pPr>
        <w:ind w:left="351" w:hanging="180"/>
      </w:pPr>
      <w:rPr>
        <w:rFonts w:ascii="Symbol" w:eastAsia="Symbol" w:hAnsi="Symbol" w:cs="Symbol" w:hint="default"/>
        <w:w w:val="100"/>
        <w:sz w:val="24"/>
        <w:szCs w:val="24"/>
        <w:lang w:val="en-US" w:eastAsia="en-US" w:bidi="en-US"/>
      </w:rPr>
    </w:lvl>
    <w:lvl w:ilvl="1" w:tplc="FB0CBCC4">
      <w:numFmt w:val="bullet"/>
      <w:lvlText w:val="•"/>
      <w:lvlJc w:val="left"/>
      <w:pPr>
        <w:ind w:left="808" w:hanging="180"/>
      </w:pPr>
      <w:rPr>
        <w:rFonts w:hint="default"/>
        <w:lang w:val="en-US" w:eastAsia="en-US" w:bidi="en-US"/>
      </w:rPr>
    </w:lvl>
    <w:lvl w:ilvl="2" w:tplc="42B2F91C">
      <w:numFmt w:val="bullet"/>
      <w:lvlText w:val="•"/>
      <w:lvlJc w:val="left"/>
      <w:pPr>
        <w:ind w:left="1257" w:hanging="180"/>
      </w:pPr>
      <w:rPr>
        <w:rFonts w:hint="default"/>
        <w:lang w:val="en-US" w:eastAsia="en-US" w:bidi="en-US"/>
      </w:rPr>
    </w:lvl>
    <w:lvl w:ilvl="3" w:tplc="61080E90">
      <w:numFmt w:val="bullet"/>
      <w:lvlText w:val="•"/>
      <w:lvlJc w:val="left"/>
      <w:pPr>
        <w:ind w:left="1705" w:hanging="180"/>
      </w:pPr>
      <w:rPr>
        <w:rFonts w:hint="default"/>
        <w:lang w:val="en-US" w:eastAsia="en-US" w:bidi="en-US"/>
      </w:rPr>
    </w:lvl>
    <w:lvl w:ilvl="4" w:tplc="E8164C1E">
      <w:numFmt w:val="bullet"/>
      <w:lvlText w:val="•"/>
      <w:lvlJc w:val="left"/>
      <w:pPr>
        <w:ind w:left="2154" w:hanging="180"/>
      </w:pPr>
      <w:rPr>
        <w:rFonts w:hint="default"/>
        <w:lang w:val="en-US" w:eastAsia="en-US" w:bidi="en-US"/>
      </w:rPr>
    </w:lvl>
    <w:lvl w:ilvl="5" w:tplc="81C0146A">
      <w:numFmt w:val="bullet"/>
      <w:lvlText w:val="•"/>
      <w:lvlJc w:val="left"/>
      <w:pPr>
        <w:ind w:left="2603" w:hanging="180"/>
      </w:pPr>
      <w:rPr>
        <w:rFonts w:hint="default"/>
        <w:lang w:val="en-US" w:eastAsia="en-US" w:bidi="en-US"/>
      </w:rPr>
    </w:lvl>
    <w:lvl w:ilvl="6" w:tplc="87BCA930">
      <w:numFmt w:val="bullet"/>
      <w:lvlText w:val="•"/>
      <w:lvlJc w:val="left"/>
      <w:pPr>
        <w:ind w:left="3051" w:hanging="180"/>
      </w:pPr>
      <w:rPr>
        <w:rFonts w:hint="default"/>
        <w:lang w:val="en-US" w:eastAsia="en-US" w:bidi="en-US"/>
      </w:rPr>
    </w:lvl>
    <w:lvl w:ilvl="7" w:tplc="1B12EBBA">
      <w:numFmt w:val="bullet"/>
      <w:lvlText w:val="•"/>
      <w:lvlJc w:val="left"/>
      <w:pPr>
        <w:ind w:left="3500" w:hanging="180"/>
      </w:pPr>
      <w:rPr>
        <w:rFonts w:hint="default"/>
        <w:lang w:val="en-US" w:eastAsia="en-US" w:bidi="en-US"/>
      </w:rPr>
    </w:lvl>
    <w:lvl w:ilvl="8" w:tplc="F9DCF21A">
      <w:numFmt w:val="bullet"/>
      <w:lvlText w:val="•"/>
      <w:lvlJc w:val="left"/>
      <w:pPr>
        <w:ind w:left="3948" w:hanging="180"/>
      </w:pPr>
      <w:rPr>
        <w:rFonts w:hint="default"/>
        <w:lang w:val="en-US" w:eastAsia="en-US" w:bidi="en-US"/>
      </w:rPr>
    </w:lvl>
  </w:abstractNum>
  <w:abstractNum w:abstractNumId="30" w15:restartNumberingAfterBreak="0">
    <w:nsid w:val="3DAD5A5E"/>
    <w:multiLevelType w:val="hybridMultilevel"/>
    <w:tmpl w:val="FFFFFFFF"/>
    <w:lvl w:ilvl="0" w:tplc="010A2FB0">
      <w:numFmt w:val="bullet"/>
      <w:lvlText w:val="•"/>
      <w:lvlJc w:val="left"/>
      <w:pPr>
        <w:ind w:left="328" w:hanging="329"/>
      </w:pPr>
      <w:rPr>
        <w:rFonts w:ascii="Arial" w:eastAsia="Arial" w:hAnsi="Arial" w:cs="Arial" w:hint="default"/>
        <w:w w:val="103"/>
        <w:sz w:val="15"/>
        <w:szCs w:val="15"/>
        <w:lang w:val="en-US" w:eastAsia="en-US" w:bidi="en-US"/>
      </w:rPr>
    </w:lvl>
    <w:lvl w:ilvl="1" w:tplc="D098E82C">
      <w:numFmt w:val="bullet"/>
      <w:lvlText w:val="•"/>
      <w:lvlJc w:val="left"/>
      <w:pPr>
        <w:ind w:left="464" w:hanging="329"/>
      </w:pPr>
      <w:rPr>
        <w:rFonts w:hint="default"/>
        <w:lang w:val="en-US" w:eastAsia="en-US" w:bidi="en-US"/>
      </w:rPr>
    </w:lvl>
    <w:lvl w:ilvl="2" w:tplc="8B0CF04C">
      <w:numFmt w:val="bullet"/>
      <w:lvlText w:val="•"/>
      <w:lvlJc w:val="left"/>
      <w:pPr>
        <w:ind w:left="609" w:hanging="329"/>
      </w:pPr>
      <w:rPr>
        <w:rFonts w:hint="default"/>
        <w:lang w:val="en-US" w:eastAsia="en-US" w:bidi="en-US"/>
      </w:rPr>
    </w:lvl>
    <w:lvl w:ilvl="3" w:tplc="1F86D97C">
      <w:numFmt w:val="bullet"/>
      <w:lvlText w:val="•"/>
      <w:lvlJc w:val="left"/>
      <w:pPr>
        <w:ind w:left="754" w:hanging="329"/>
      </w:pPr>
      <w:rPr>
        <w:rFonts w:hint="default"/>
        <w:lang w:val="en-US" w:eastAsia="en-US" w:bidi="en-US"/>
      </w:rPr>
    </w:lvl>
    <w:lvl w:ilvl="4" w:tplc="FC6C48FA">
      <w:numFmt w:val="bullet"/>
      <w:lvlText w:val="•"/>
      <w:lvlJc w:val="left"/>
      <w:pPr>
        <w:ind w:left="899" w:hanging="329"/>
      </w:pPr>
      <w:rPr>
        <w:rFonts w:hint="default"/>
        <w:lang w:val="en-US" w:eastAsia="en-US" w:bidi="en-US"/>
      </w:rPr>
    </w:lvl>
    <w:lvl w:ilvl="5" w:tplc="246A5B5C">
      <w:numFmt w:val="bullet"/>
      <w:lvlText w:val="•"/>
      <w:lvlJc w:val="left"/>
      <w:pPr>
        <w:ind w:left="1044" w:hanging="329"/>
      </w:pPr>
      <w:rPr>
        <w:rFonts w:hint="default"/>
        <w:lang w:val="en-US" w:eastAsia="en-US" w:bidi="en-US"/>
      </w:rPr>
    </w:lvl>
    <w:lvl w:ilvl="6" w:tplc="5FC0A966">
      <w:numFmt w:val="bullet"/>
      <w:lvlText w:val="•"/>
      <w:lvlJc w:val="left"/>
      <w:pPr>
        <w:ind w:left="1189" w:hanging="329"/>
      </w:pPr>
      <w:rPr>
        <w:rFonts w:hint="default"/>
        <w:lang w:val="en-US" w:eastAsia="en-US" w:bidi="en-US"/>
      </w:rPr>
    </w:lvl>
    <w:lvl w:ilvl="7" w:tplc="1C58B4D8">
      <w:numFmt w:val="bullet"/>
      <w:lvlText w:val="•"/>
      <w:lvlJc w:val="left"/>
      <w:pPr>
        <w:ind w:left="1334" w:hanging="329"/>
      </w:pPr>
      <w:rPr>
        <w:rFonts w:hint="default"/>
        <w:lang w:val="en-US" w:eastAsia="en-US" w:bidi="en-US"/>
      </w:rPr>
    </w:lvl>
    <w:lvl w:ilvl="8" w:tplc="69823972">
      <w:numFmt w:val="bullet"/>
      <w:lvlText w:val="•"/>
      <w:lvlJc w:val="left"/>
      <w:pPr>
        <w:ind w:left="1479" w:hanging="329"/>
      </w:pPr>
      <w:rPr>
        <w:rFonts w:hint="default"/>
        <w:lang w:val="en-US" w:eastAsia="en-US" w:bidi="en-US"/>
      </w:rPr>
    </w:lvl>
  </w:abstractNum>
  <w:abstractNum w:abstractNumId="31" w15:restartNumberingAfterBreak="0">
    <w:nsid w:val="3E5915F3"/>
    <w:multiLevelType w:val="hybridMultilevel"/>
    <w:tmpl w:val="FFFFFFFF"/>
    <w:lvl w:ilvl="0" w:tplc="757A31C2">
      <w:numFmt w:val="bullet"/>
      <w:lvlText w:val=""/>
      <w:lvlJc w:val="left"/>
      <w:pPr>
        <w:ind w:left="351" w:hanging="180"/>
      </w:pPr>
      <w:rPr>
        <w:rFonts w:ascii="Symbol" w:eastAsia="Symbol" w:hAnsi="Symbol" w:cs="Symbol" w:hint="default"/>
        <w:w w:val="100"/>
        <w:sz w:val="24"/>
        <w:szCs w:val="24"/>
        <w:lang w:val="en-US" w:eastAsia="en-US" w:bidi="en-US"/>
      </w:rPr>
    </w:lvl>
    <w:lvl w:ilvl="1" w:tplc="6E2E4334">
      <w:numFmt w:val="bullet"/>
      <w:lvlText w:val="•"/>
      <w:lvlJc w:val="left"/>
      <w:pPr>
        <w:ind w:left="808" w:hanging="180"/>
      </w:pPr>
      <w:rPr>
        <w:rFonts w:hint="default"/>
        <w:lang w:val="en-US" w:eastAsia="en-US" w:bidi="en-US"/>
      </w:rPr>
    </w:lvl>
    <w:lvl w:ilvl="2" w:tplc="8EF26302">
      <w:numFmt w:val="bullet"/>
      <w:lvlText w:val="•"/>
      <w:lvlJc w:val="left"/>
      <w:pPr>
        <w:ind w:left="1257" w:hanging="180"/>
      </w:pPr>
      <w:rPr>
        <w:rFonts w:hint="default"/>
        <w:lang w:val="en-US" w:eastAsia="en-US" w:bidi="en-US"/>
      </w:rPr>
    </w:lvl>
    <w:lvl w:ilvl="3" w:tplc="A774B37C">
      <w:numFmt w:val="bullet"/>
      <w:lvlText w:val="•"/>
      <w:lvlJc w:val="left"/>
      <w:pPr>
        <w:ind w:left="1705" w:hanging="180"/>
      </w:pPr>
      <w:rPr>
        <w:rFonts w:hint="default"/>
        <w:lang w:val="en-US" w:eastAsia="en-US" w:bidi="en-US"/>
      </w:rPr>
    </w:lvl>
    <w:lvl w:ilvl="4" w:tplc="47282488">
      <w:numFmt w:val="bullet"/>
      <w:lvlText w:val="•"/>
      <w:lvlJc w:val="left"/>
      <w:pPr>
        <w:ind w:left="2154" w:hanging="180"/>
      </w:pPr>
      <w:rPr>
        <w:rFonts w:hint="default"/>
        <w:lang w:val="en-US" w:eastAsia="en-US" w:bidi="en-US"/>
      </w:rPr>
    </w:lvl>
    <w:lvl w:ilvl="5" w:tplc="D5C46292">
      <w:numFmt w:val="bullet"/>
      <w:lvlText w:val="•"/>
      <w:lvlJc w:val="left"/>
      <w:pPr>
        <w:ind w:left="2603" w:hanging="180"/>
      </w:pPr>
      <w:rPr>
        <w:rFonts w:hint="default"/>
        <w:lang w:val="en-US" w:eastAsia="en-US" w:bidi="en-US"/>
      </w:rPr>
    </w:lvl>
    <w:lvl w:ilvl="6" w:tplc="FF480DA8">
      <w:numFmt w:val="bullet"/>
      <w:lvlText w:val="•"/>
      <w:lvlJc w:val="left"/>
      <w:pPr>
        <w:ind w:left="3051" w:hanging="180"/>
      </w:pPr>
      <w:rPr>
        <w:rFonts w:hint="default"/>
        <w:lang w:val="en-US" w:eastAsia="en-US" w:bidi="en-US"/>
      </w:rPr>
    </w:lvl>
    <w:lvl w:ilvl="7" w:tplc="343C5A56">
      <w:numFmt w:val="bullet"/>
      <w:lvlText w:val="•"/>
      <w:lvlJc w:val="left"/>
      <w:pPr>
        <w:ind w:left="3500" w:hanging="180"/>
      </w:pPr>
      <w:rPr>
        <w:rFonts w:hint="default"/>
        <w:lang w:val="en-US" w:eastAsia="en-US" w:bidi="en-US"/>
      </w:rPr>
    </w:lvl>
    <w:lvl w:ilvl="8" w:tplc="EBC47272">
      <w:numFmt w:val="bullet"/>
      <w:lvlText w:val="•"/>
      <w:lvlJc w:val="left"/>
      <w:pPr>
        <w:ind w:left="3948" w:hanging="180"/>
      </w:pPr>
      <w:rPr>
        <w:rFonts w:hint="default"/>
        <w:lang w:val="en-US" w:eastAsia="en-US" w:bidi="en-US"/>
      </w:rPr>
    </w:lvl>
  </w:abstractNum>
  <w:abstractNum w:abstractNumId="32" w15:restartNumberingAfterBreak="0">
    <w:nsid w:val="3FAB4D60"/>
    <w:multiLevelType w:val="hybridMultilevel"/>
    <w:tmpl w:val="FFFFFFFF"/>
    <w:lvl w:ilvl="0" w:tplc="60784044">
      <w:numFmt w:val="bullet"/>
      <w:lvlText w:val=""/>
      <w:lvlJc w:val="left"/>
      <w:pPr>
        <w:ind w:left="351" w:hanging="180"/>
      </w:pPr>
      <w:rPr>
        <w:rFonts w:ascii="Symbol" w:eastAsia="Symbol" w:hAnsi="Symbol" w:cs="Symbol" w:hint="default"/>
        <w:w w:val="100"/>
        <w:sz w:val="24"/>
        <w:szCs w:val="24"/>
        <w:lang w:val="en-US" w:eastAsia="en-US" w:bidi="en-US"/>
      </w:rPr>
    </w:lvl>
    <w:lvl w:ilvl="1" w:tplc="D5D26764">
      <w:numFmt w:val="bullet"/>
      <w:lvlText w:val="•"/>
      <w:lvlJc w:val="left"/>
      <w:pPr>
        <w:ind w:left="808" w:hanging="180"/>
      </w:pPr>
      <w:rPr>
        <w:rFonts w:hint="default"/>
        <w:lang w:val="en-US" w:eastAsia="en-US" w:bidi="en-US"/>
      </w:rPr>
    </w:lvl>
    <w:lvl w:ilvl="2" w:tplc="C15C7816">
      <w:numFmt w:val="bullet"/>
      <w:lvlText w:val="•"/>
      <w:lvlJc w:val="left"/>
      <w:pPr>
        <w:ind w:left="1257" w:hanging="180"/>
      </w:pPr>
      <w:rPr>
        <w:rFonts w:hint="default"/>
        <w:lang w:val="en-US" w:eastAsia="en-US" w:bidi="en-US"/>
      </w:rPr>
    </w:lvl>
    <w:lvl w:ilvl="3" w:tplc="7632DF0A">
      <w:numFmt w:val="bullet"/>
      <w:lvlText w:val="•"/>
      <w:lvlJc w:val="left"/>
      <w:pPr>
        <w:ind w:left="1705" w:hanging="180"/>
      </w:pPr>
      <w:rPr>
        <w:rFonts w:hint="default"/>
        <w:lang w:val="en-US" w:eastAsia="en-US" w:bidi="en-US"/>
      </w:rPr>
    </w:lvl>
    <w:lvl w:ilvl="4" w:tplc="225EE036">
      <w:numFmt w:val="bullet"/>
      <w:lvlText w:val="•"/>
      <w:lvlJc w:val="left"/>
      <w:pPr>
        <w:ind w:left="2154" w:hanging="180"/>
      </w:pPr>
      <w:rPr>
        <w:rFonts w:hint="default"/>
        <w:lang w:val="en-US" w:eastAsia="en-US" w:bidi="en-US"/>
      </w:rPr>
    </w:lvl>
    <w:lvl w:ilvl="5" w:tplc="04245C9E">
      <w:numFmt w:val="bullet"/>
      <w:lvlText w:val="•"/>
      <w:lvlJc w:val="left"/>
      <w:pPr>
        <w:ind w:left="2603" w:hanging="180"/>
      </w:pPr>
      <w:rPr>
        <w:rFonts w:hint="default"/>
        <w:lang w:val="en-US" w:eastAsia="en-US" w:bidi="en-US"/>
      </w:rPr>
    </w:lvl>
    <w:lvl w:ilvl="6" w:tplc="9EFEE69A">
      <w:numFmt w:val="bullet"/>
      <w:lvlText w:val="•"/>
      <w:lvlJc w:val="left"/>
      <w:pPr>
        <w:ind w:left="3051" w:hanging="180"/>
      </w:pPr>
      <w:rPr>
        <w:rFonts w:hint="default"/>
        <w:lang w:val="en-US" w:eastAsia="en-US" w:bidi="en-US"/>
      </w:rPr>
    </w:lvl>
    <w:lvl w:ilvl="7" w:tplc="25F455D4">
      <w:numFmt w:val="bullet"/>
      <w:lvlText w:val="•"/>
      <w:lvlJc w:val="left"/>
      <w:pPr>
        <w:ind w:left="3500" w:hanging="180"/>
      </w:pPr>
      <w:rPr>
        <w:rFonts w:hint="default"/>
        <w:lang w:val="en-US" w:eastAsia="en-US" w:bidi="en-US"/>
      </w:rPr>
    </w:lvl>
    <w:lvl w:ilvl="8" w:tplc="1A56AA6E">
      <w:numFmt w:val="bullet"/>
      <w:lvlText w:val="•"/>
      <w:lvlJc w:val="left"/>
      <w:pPr>
        <w:ind w:left="3948" w:hanging="180"/>
      </w:pPr>
      <w:rPr>
        <w:rFonts w:hint="default"/>
        <w:lang w:val="en-US" w:eastAsia="en-US" w:bidi="en-US"/>
      </w:rPr>
    </w:lvl>
  </w:abstractNum>
  <w:abstractNum w:abstractNumId="33" w15:restartNumberingAfterBreak="0">
    <w:nsid w:val="411D3EDB"/>
    <w:multiLevelType w:val="hybridMultilevel"/>
    <w:tmpl w:val="FFFFFFFF"/>
    <w:lvl w:ilvl="0" w:tplc="4B8481DE">
      <w:numFmt w:val="bullet"/>
      <w:lvlText w:val=""/>
      <w:lvlJc w:val="left"/>
      <w:pPr>
        <w:ind w:left="351" w:hanging="180"/>
      </w:pPr>
      <w:rPr>
        <w:rFonts w:ascii="Symbol" w:eastAsia="Symbol" w:hAnsi="Symbol" w:cs="Symbol" w:hint="default"/>
        <w:w w:val="100"/>
        <w:sz w:val="24"/>
        <w:szCs w:val="24"/>
        <w:lang w:val="en-US" w:eastAsia="en-US" w:bidi="en-US"/>
      </w:rPr>
    </w:lvl>
    <w:lvl w:ilvl="1" w:tplc="CB5E66F0">
      <w:numFmt w:val="bullet"/>
      <w:lvlText w:val="•"/>
      <w:lvlJc w:val="left"/>
      <w:pPr>
        <w:ind w:left="808" w:hanging="180"/>
      </w:pPr>
      <w:rPr>
        <w:rFonts w:hint="default"/>
        <w:lang w:val="en-US" w:eastAsia="en-US" w:bidi="en-US"/>
      </w:rPr>
    </w:lvl>
    <w:lvl w:ilvl="2" w:tplc="81E836C2">
      <w:numFmt w:val="bullet"/>
      <w:lvlText w:val="•"/>
      <w:lvlJc w:val="left"/>
      <w:pPr>
        <w:ind w:left="1257" w:hanging="180"/>
      </w:pPr>
      <w:rPr>
        <w:rFonts w:hint="default"/>
        <w:lang w:val="en-US" w:eastAsia="en-US" w:bidi="en-US"/>
      </w:rPr>
    </w:lvl>
    <w:lvl w:ilvl="3" w:tplc="FF2CD950">
      <w:numFmt w:val="bullet"/>
      <w:lvlText w:val="•"/>
      <w:lvlJc w:val="left"/>
      <w:pPr>
        <w:ind w:left="1705" w:hanging="180"/>
      </w:pPr>
      <w:rPr>
        <w:rFonts w:hint="default"/>
        <w:lang w:val="en-US" w:eastAsia="en-US" w:bidi="en-US"/>
      </w:rPr>
    </w:lvl>
    <w:lvl w:ilvl="4" w:tplc="8B56F13C">
      <w:numFmt w:val="bullet"/>
      <w:lvlText w:val="•"/>
      <w:lvlJc w:val="left"/>
      <w:pPr>
        <w:ind w:left="2154" w:hanging="180"/>
      </w:pPr>
      <w:rPr>
        <w:rFonts w:hint="default"/>
        <w:lang w:val="en-US" w:eastAsia="en-US" w:bidi="en-US"/>
      </w:rPr>
    </w:lvl>
    <w:lvl w:ilvl="5" w:tplc="3FA4CA5C">
      <w:numFmt w:val="bullet"/>
      <w:lvlText w:val="•"/>
      <w:lvlJc w:val="left"/>
      <w:pPr>
        <w:ind w:left="2603" w:hanging="180"/>
      </w:pPr>
      <w:rPr>
        <w:rFonts w:hint="default"/>
        <w:lang w:val="en-US" w:eastAsia="en-US" w:bidi="en-US"/>
      </w:rPr>
    </w:lvl>
    <w:lvl w:ilvl="6" w:tplc="E7AC3748">
      <w:numFmt w:val="bullet"/>
      <w:lvlText w:val="•"/>
      <w:lvlJc w:val="left"/>
      <w:pPr>
        <w:ind w:left="3051" w:hanging="180"/>
      </w:pPr>
      <w:rPr>
        <w:rFonts w:hint="default"/>
        <w:lang w:val="en-US" w:eastAsia="en-US" w:bidi="en-US"/>
      </w:rPr>
    </w:lvl>
    <w:lvl w:ilvl="7" w:tplc="3EBABF82">
      <w:numFmt w:val="bullet"/>
      <w:lvlText w:val="•"/>
      <w:lvlJc w:val="left"/>
      <w:pPr>
        <w:ind w:left="3500" w:hanging="180"/>
      </w:pPr>
      <w:rPr>
        <w:rFonts w:hint="default"/>
        <w:lang w:val="en-US" w:eastAsia="en-US" w:bidi="en-US"/>
      </w:rPr>
    </w:lvl>
    <w:lvl w:ilvl="8" w:tplc="56648C22">
      <w:numFmt w:val="bullet"/>
      <w:lvlText w:val="•"/>
      <w:lvlJc w:val="left"/>
      <w:pPr>
        <w:ind w:left="3948" w:hanging="180"/>
      </w:pPr>
      <w:rPr>
        <w:rFonts w:hint="default"/>
        <w:lang w:val="en-US" w:eastAsia="en-US" w:bidi="en-US"/>
      </w:rPr>
    </w:lvl>
  </w:abstractNum>
  <w:abstractNum w:abstractNumId="34" w15:restartNumberingAfterBreak="0">
    <w:nsid w:val="486E6D37"/>
    <w:multiLevelType w:val="hybridMultilevel"/>
    <w:tmpl w:val="FFFFFFFF"/>
    <w:lvl w:ilvl="0" w:tplc="4A8C3826">
      <w:numFmt w:val="bullet"/>
      <w:lvlText w:val="-"/>
      <w:lvlJc w:val="left"/>
      <w:pPr>
        <w:ind w:left="227" w:hanging="140"/>
      </w:pPr>
      <w:rPr>
        <w:rFonts w:ascii="Times New Roman" w:eastAsia="Times New Roman" w:hAnsi="Times New Roman" w:cs="Times New Roman" w:hint="default"/>
        <w:w w:val="99"/>
        <w:sz w:val="24"/>
        <w:szCs w:val="24"/>
        <w:lang w:val="en-US" w:eastAsia="en-US" w:bidi="en-US"/>
      </w:rPr>
    </w:lvl>
    <w:lvl w:ilvl="1" w:tplc="900CA4B8">
      <w:numFmt w:val="bullet"/>
      <w:lvlText w:val="•"/>
      <w:lvlJc w:val="left"/>
      <w:pPr>
        <w:ind w:left="410" w:hanging="140"/>
      </w:pPr>
      <w:rPr>
        <w:rFonts w:hint="default"/>
        <w:lang w:val="en-US" w:eastAsia="en-US" w:bidi="en-US"/>
      </w:rPr>
    </w:lvl>
    <w:lvl w:ilvl="2" w:tplc="B36E256E">
      <w:numFmt w:val="bullet"/>
      <w:lvlText w:val="•"/>
      <w:lvlJc w:val="left"/>
      <w:pPr>
        <w:ind w:left="600" w:hanging="140"/>
      </w:pPr>
      <w:rPr>
        <w:rFonts w:hint="default"/>
        <w:lang w:val="en-US" w:eastAsia="en-US" w:bidi="en-US"/>
      </w:rPr>
    </w:lvl>
    <w:lvl w:ilvl="3" w:tplc="5F0CAA78">
      <w:numFmt w:val="bullet"/>
      <w:lvlText w:val="•"/>
      <w:lvlJc w:val="left"/>
      <w:pPr>
        <w:ind w:left="791" w:hanging="140"/>
      </w:pPr>
      <w:rPr>
        <w:rFonts w:hint="default"/>
        <w:lang w:val="en-US" w:eastAsia="en-US" w:bidi="en-US"/>
      </w:rPr>
    </w:lvl>
    <w:lvl w:ilvl="4" w:tplc="2A6A8808">
      <w:numFmt w:val="bullet"/>
      <w:lvlText w:val="•"/>
      <w:lvlJc w:val="left"/>
      <w:pPr>
        <w:ind w:left="981" w:hanging="140"/>
      </w:pPr>
      <w:rPr>
        <w:rFonts w:hint="default"/>
        <w:lang w:val="en-US" w:eastAsia="en-US" w:bidi="en-US"/>
      </w:rPr>
    </w:lvl>
    <w:lvl w:ilvl="5" w:tplc="FEA24182">
      <w:numFmt w:val="bullet"/>
      <w:lvlText w:val="•"/>
      <w:lvlJc w:val="left"/>
      <w:pPr>
        <w:ind w:left="1172" w:hanging="140"/>
      </w:pPr>
      <w:rPr>
        <w:rFonts w:hint="default"/>
        <w:lang w:val="en-US" w:eastAsia="en-US" w:bidi="en-US"/>
      </w:rPr>
    </w:lvl>
    <w:lvl w:ilvl="6" w:tplc="7AB0323A">
      <w:numFmt w:val="bullet"/>
      <w:lvlText w:val="•"/>
      <w:lvlJc w:val="left"/>
      <w:pPr>
        <w:ind w:left="1362" w:hanging="140"/>
      </w:pPr>
      <w:rPr>
        <w:rFonts w:hint="default"/>
        <w:lang w:val="en-US" w:eastAsia="en-US" w:bidi="en-US"/>
      </w:rPr>
    </w:lvl>
    <w:lvl w:ilvl="7" w:tplc="5D5033AA">
      <w:numFmt w:val="bullet"/>
      <w:lvlText w:val="•"/>
      <w:lvlJc w:val="left"/>
      <w:pPr>
        <w:ind w:left="1552" w:hanging="140"/>
      </w:pPr>
      <w:rPr>
        <w:rFonts w:hint="default"/>
        <w:lang w:val="en-US" w:eastAsia="en-US" w:bidi="en-US"/>
      </w:rPr>
    </w:lvl>
    <w:lvl w:ilvl="8" w:tplc="754C833C">
      <w:numFmt w:val="bullet"/>
      <w:lvlText w:val="•"/>
      <w:lvlJc w:val="left"/>
      <w:pPr>
        <w:ind w:left="1743" w:hanging="140"/>
      </w:pPr>
      <w:rPr>
        <w:rFonts w:hint="default"/>
        <w:lang w:val="en-US" w:eastAsia="en-US" w:bidi="en-US"/>
      </w:rPr>
    </w:lvl>
  </w:abstractNum>
  <w:abstractNum w:abstractNumId="35" w15:restartNumberingAfterBreak="0">
    <w:nsid w:val="49516937"/>
    <w:multiLevelType w:val="hybridMultilevel"/>
    <w:tmpl w:val="FFFFFFFF"/>
    <w:lvl w:ilvl="0" w:tplc="6F30EEE0">
      <w:numFmt w:val="bullet"/>
      <w:lvlText w:val="-"/>
      <w:lvlJc w:val="left"/>
      <w:pPr>
        <w:ind w:left="227" w:hanging="140"/>
      </w:pPr>
      <w:rPr>
        <w:rFonts w:ascii="Times New Roman" w:eastAsia="Times New Roman" w:hAnsi="Times New Roman" w:cs="Times New Roman" w:hint="default"/>
        <w:w w:val="99"/>
        <w:sz w:val="24"/>
        <w:szCs w:val="24"/>
        <w:lang w:val="en-US" w:eastAsia="en-US" w:bidi="en-US"/>
      </w:rPr>
    </w:lvl>
    <w:lvl w:ilvl="1" w:tplc="A0B4AAA0">
      <w:numFmt w:val="bullet"/>
      <w:lvlText w:val="•"/>
      <w:lvlJc w:val="left"/>
      <w:pPr>
        <w:ind w:left="410" w:hanging="140"/>
      </w:pPr>
      <w:rPr>
        <w:rFonts w:hint="default"/>
        <w:lang w:val="en-US" w:eastAsia="en-US" w:bidi="en-US"/>
      </w:rPr>
    </w:lvl>
    <w:lvl w:ilvl="2" w:tplc="6AC22408">
      <w:numFmt w:val="bullet"/>
      <w:lvlText w:val="•"/>
      <w:lvlJc w:val="left"/>
      <w:pPr>
        <w:ind w:left="600" w:hanging="140"/>
      </w:pPr>
      <w:rPr>
        <w:rFonts w:hint="default"/>
        <w:lang w:val="en-US" w:eastAsia="en-US" w:bidi="en-US"/>
      </w:rPr>
    </w:lvl>
    <w:lvl w:ilvl="3" w:tplc="A8B80930">
      <w:numFmt w:val="bullet"/>
      <w:lvlText w:val="•"/>
      <w:lvlJc w:val="left"/>
      <w:pPr>
        <w:ind w:left="791" w:hanging="140"/>
      </w:pPr>
      <w:rPr>
        <w:rFonts w:hint="default"/>
        <w:lang w:val="en-US" w:eastAsia="en-US" w:bidi="en-US"/>
      </w:rPr>
    </w:lvl>
    <w:lvl w:ilvl="4" w:tplc="E848AE2E">
      <w:numFmt w:val="bullet"/>
      <w:lvlText w:val="•"/>
      <w:lvlJc w:val="left"/>
      <w:pPr>
        <w:ind w:left="981" w:hanging="140"/>
      </w:pPr>
      <w:rPr>
        <w:rFonts w:hint="default"/>
        <w:lang w:val="en-US" w:eastAsia="en-US" w:bidi="en-US"/>
      </w:rPr>
    </w:lvl>
    <w:lvl w:ilvl="5" w:tplc="8B06F8C4">
      <w:numFmt w:val="bullet"/>
      <w:lvlText w:val="•"/>
      <w:lvlJc w:val="left"/>
      <w:pPr>
        <w:ind w:left="1172" w:hanging="140"/>
      </w:pPr>
      <w:rPr>
        <w:rFonts w:hint="default"/>
        <w:lang w:val="en-US" w:eastAsia="en-US" w:bidi="en-US"/>
      </w:rPr>
    </w:lvl>
    <w:lvl w:ilvl="6" w:tplc="3CAAA270">
      <w:numFmt w:val="bullet"/>
      <w:lvlText w:val="•"/>
      <w:lvlJc w:val="left"/>
      <w:pPr>
        <w:ind w:left="1362" w:hanging="140"/>
      </w:pPr>
      <w:rPr>
        <w:rFonts w:hint="default"/>
        <w:lang w:val="en-US" w:eastAsia="en-US" w:bidi="en-US"/>
      </w:rPr>
    </w:lvl>
    <w:lvl w:ilvl="7" w:tplc="373EA3C2">
      <w:numFmt w:val="bullet"/>
      <w:lvlText w:val="•"/>
      <w:lvlJc w:val="left"/>
      <w:pPr>
        <w:ind w:left="1552" w:hanging="140"/>
      </w:pPr>
      <w:rPr>
        <w:rFonts w:hint="default"/>
        <w:lang w:val="en-US" w:eastAsia="en-US" w:bidi="en-US"/>
      </w:rPr>
    </w:lvl>
    <w:lvl w:ilvl="8" w:tplc="D040B282">
      <w:numFmt w:val="bullet"/>
      <w:lvlText w:val="•"/>
      <w:lvlJc w:val="left"/>
      <w:pPr>
        <w:ind w:left="1743" w:hanging="140"/>
      </w:pPr>
      <w:rPr>
        <w:rFonts w:hint="default"/>
        <w:lang w:val="en-US" w:eastAsia="en-US" w:bidi="en-US"/>
      </w:rPr>
    </w:lvl>
  </w:abstractNum>
  <w:abstractNum w:abstractNumId="36" w15:restartNumberingAfterBreak="0">
    <w:nsid w:val="495F0481"/>
    <w:multiLevelType w:val="hybridMultilevel"/>
    <w:tmpl w:val="FFFFFFFF"/>
    <w:lvl w:ilvl="0" w:tplc="CB2ABF5A">
      <w:numFmt w:val="bullet"/>
      <w:lvlText w:val=""/>
      <w:lvlJc w:val="left"/>
      <w:pPr>
        <w:ind w:left="351" w:hanging="180"/>
      </w:pPr>
      <w:rPr>
        <w:rFonts w:ascii="Symbol" w:eastAsia="Symbol" w:hAnsi="Symbol" w:cs="Symbol" w:hint="default"/>
        <w:w w:val="100"/>
        <w:sz w:val="24"/>
        <w:szCs w:val="24"/>
        <w:lang w:val="en-US" w:eastAsia="en-US" w:bidi="en-US"/>
      </w:rPr>
    </w:lvl>
    <w:lvl w:ilvl="1" w:tplc="6C905B58">
      <w:numFmt w:val="bullet"/>
      <w:lvlText w:val="•"/>
      <w:lvlJc w:val="left"/>
      <w:pPr>
        <w:ind w:left="808" w:hanging="180"/>
      </w:pPr>
      <w:rPr>
        <w:rFonts w:hint="default"/>
        <w:lang w:val="en-US" w:eastAsia="en-US" w:bidi="en-US"/>
      </w:rPr>
    </w:lvl>
    <w:lvl w:ilvl="2" w:tplc="BBE6E768">
      <w:numFmt w:val="bullet"/>
      <w:lvlText w:val="•"/>
      <w:lvlJc w:val="left"/>
      <w:pPr>
        <w:ind w:left="1257" w:hanging="180"/>
      </w:pPr>
      <w:rPr>
        <w:rFonts w:hint="default"/>
        <w:lang w:val="en-US" w:eastAsia="en-US" w:bidi="en-US"/>
      </w:rPr>
    </w:lvl>
    <w:lvl w:ilvl="3" w:tplc="FE6E78F4">
      <w:numFmt w:val="bullet"/>
      <w:lvlText w:val="•"/>
      <w:lvlJc w:val="left"/>
      <w:pPr>
        <w:ind w:left="1705" w:hanging="180"/>
      </w:pPr>
      <w:rPr>
        <w:rFonts w:hint="default"/>
        <w:lang w:val="en-US" w:eastAsia="en-US" w:bidi="en-US"/>
      </w:rPr>
    </w:lvl>
    <w:lvl w:ilvl="4" w:tplc="926E2D92">
      <w:numFmt w:val="bullet"/>
      <w:lvlText w:val="•"/>
      <w:lvlJc w:val="left"/>
      <w:pPr>
        <w:ind w:left="2154" w:hanging="180"/>
      </w:pPr>
      <w:rPr>
        <w:rFonts w:hint="default"/>
        <w:lang w:val="en-US" w:eastAsia="en-US" w:bidi="en-US"/>
      </w:rPr>
    </w:lvl>
    <w:lvl w:ilvl="5" w:tplc="B338DA6E">
      <w:numFmt w:val="bullet"/>
      <w:lvlText w:val="•"/>
      <w:lvlJc w:val="left"/>
      <w:pPr>
        <w:ind w:left="2603" w:hanging="180"/>
      </w:pPr>
      <w:rPr>
        <w:rFonts w:hint="default"/>
        <w:lang w:val="en-US" w:eastAsia="en-US" w:bidi="en-US"/>
      </w:rPr>
    </w:lvl>
    <w:lvl w:ilvl="6" w:tplc="6556FDBA">
      <w:numFmt w:val="bullet"/>
      <w:lvlText w:val="•"/>
      <w:lvlJc w:val="left"/>
      <w:pPr>
        <w:ind w:left="3051" w:hanging="180"/>
      </w:pPr>
      <w:rPr>
        <w:rFonts w:hint="default"/>
        <w:lang w:val="en-US" w:eastAsia="en-US" w:bidi="en-US"/>
      </w:rPr>
    </w:lvl>
    <w:lvl w:ilvl="7" w:tplc="91669AB2">
      <w:numFmt w:val="bullet"/>
      <w:lvlText w:val="•"/>
      <w:lvlJc w:val="left"/>
      <w:pPr>
        <w:ind w:left="3500" w:hanging="180"/>
      </w:pPr>
      <w:rPr>
        <w:rFonts w:hint="default"/>
        <w:lang w:val="en-US" w:eastAsia="en-US" w:bidi="en-US"/>
      </w:rPr>
    </w:lvl>
    <w:lvl w:ilvl="8" w:tplc="14BA851C">
      <w:numFmt w:val="bullet"/>
      <w:lvlText w:val="•"/>
      <w:lvlJc w:val="left"/>
      <w:pPr>
        <w:ind w:left="3948" w:hanging="180"/>
      </w:pPr>
      <w:rPr>
        <w:rFonts w:hint="default"/>
        <w:lang w:val="en-US" w:eastAsia="en-US" w:bidi="en-US"/>
      </w:rPr>
    </w:lvl>
  </w:abstractNum>
  <w:abstractNum w:abstractNumId="37" w15:restartNumberingAfterBreak="0">
    <w:nsid w:val="4C104E33"/>
    <w:multiLevelType w:val="hybridMultilevel"/>
    <w:tmpl w:val="FFFFFFFF"/>
    <w:lvl w:ilvl="0" w:tplc="7FAED6FC">
      <w:numFmt w:val="bullet"/>
      <w:lvlText w:val=""/>
      <w:lvlJc w:val="left"/>
      <w:pPr>
        <w:ind w:left="351" w:hanging="180"/>
      </w:pPr>
      <w:rPr>
        <w:rFonts w:ascii="Symbol" w:eastAsia="Symbol" w:hAnsi="Symbol" w:cs="Symbol" w:hint="default"/>
        <w:w w:val="100"/>
        <w:sz w:val="24"/>
        <w:szCs w:val="24"/>
        <w:lang w:val="en-US" w:eastAsia="en-US" w:bidi="en-US"/>
      </w:rPr>
    </w:lvl>
    <w:lvl w:ilvl="1" w:tplc="1AFC896C">
      <w:numFmt w:val="bullet"/>
      <w:lvlText w:val="•"/>
      <w:lvlJc w:val="left"/>
      <w:pPr>
        <w:ind w:left="808" w:hanging="180"/>
      </w:pPr>
      <w:rPr>
        <w:rFonts w:hint="default"/>
        <w:lang w:val="en-US" w:eastAsia="en-US" w:bidi="en-US"/>
      </w:rPr>
    </w:lvl>
    <w:lvl w:ilvl="2" w:tplc="8D1CF766">
      <w:numFmt w:val="bullet"/>
      <w:lvlText w:val="•"/>
      <w:lvlJc w:val="left"/>
      <w:pPr>
        <w:ind w:left="1257" w:hanging="180"/>
      </w:pPr>
      <w:rPr>
        <w:rFonts w:hint="default"/>
        <w:lang w:val="en-US" w:eastAsia="en-US" w:bidi="en-US"/>
      </w:rPr>
    </w:lvl>
    <w:lvl w:ilvl="3" w:tplc="8A10F310">
      <w:numFmt w:val="bullet"/>
      <w:lvlText w:val="•"/>
      <w:lvlJc w:val="left"/>
      <w:pPr>
        <w:ind w:left="1705" w:hanging="180"/>
      </w:pPr>
      <w:rPr>
        <w:rFonts w:hint="default"/>
        <w:lang w:val="en-US" w:eastAsia="en-US" w:bidi="en-US"/>
      </w:rPr>
    </w:lvl>
    <w:lvl w:ilvl="4" w:tplc="6DEEA2F2">
      <w:numFmt w:val="bullet"/>
      <w:lvlText w:val="•"/>
      <w:lvlJc w:val="left"/>
      <w:pPr>
        <w:ind w:left="2154" w:hanging="180"/>
      </w:pPr>
      <w:rPr>
        <w:rFonts w:hint="default"/>
        <w:lang w:val="en-US" w:eastAsia="en-US" w:bidi="en-US"/>
      </w:rPr>
    </w:lvl>
    <w:lvl w:ilvl="5" w:tplc="9CA6060C">
      <w:numFmt w:val="bullet"/>
      <w:lvlText w:val="•"/>
      <w:lvlJc w:val="left"/>
      <w:pPr>
        <w:ind w:left="2603" w:hanging="180"/>
      </w:pPr>
      <w:rPr>
        <w:rFonts w:hint="default"/>
        <w:lang w:val="en-US" w:eastAsia="en-US" w:bidi="en-US"/>
      </w:rPr>
    </w:lvl>
    <w:lvl w:ilvl="6" w:tplc="616276B0">
      <w:numFmt w:val="bullet"/>
      <w:lvlText w:val="•"/>
      <w:lvlJc w:val="left"/>
      <w:pPr>
        <w:ind w:left="3051" w:hanging="180"/>
      </w:pPr>
      <w:rPr>
        <w:rFonts w:hint="default"/>
        <w:lang w:val="en-US" w:eastAsia="en-US" w:bidi="en-US"/>
      </w:rPr>
    </w:lvl>
    <w:lvl w:ilvl="7" w:tplc="E0A6013E">
      <w:numFmt w:val="bullet"/>
      <w:lvlText w:val="•"/>
      <w:lvlJc w:val="left"/>
      <w:pPr>
        <w:ind w:left="3500" w:hanging="180"/>
      </w:pPr>
      <w:rPr>
        <w:rFonts w:hint="default"/>
        <w:lang w:val="en-US" w:eastAsia="en-US" w:bidi="en-US"/>
      </w:rPr>
    </w:lvl>
    <w:lvl w:ilvl="8" w:tplc="26B8A4D0">
      <w:numFmt w:val="bullet"/>
      <w:lvlText w:val="•"/>
      <w:lvlJc w:val="left"/>
      <w:pPr>
        <w:ind w:left="3948" w:hanging="180"/>
      </w:pPr>
      <w:rPr>
        <w:rFonts w:hint="default"/>
        <w:lang w:val="en-US" w:eastAsia="en-US" w:bidi="en-US"/>
      </w:rPr>
    </w:lvl>
  </w:abstractNum>
  <w:abstractNum w:abstractNumId="38" w15:restartNumberingAfterBreak="0">
    <w:nsid w:val="4DBC5FA6"/>
    <w:multiLevelType w:val="hybridMultilevel"/>
    <w:tmpl w:val="FFFFFFFF"/>
    <w:lvl w:ilvl="0" w:tplc="59406F80">
      <w:numFmt w:val="bullet"/>
      <w:lvlText w:val=""/>
      <w:lvlJc w:val="left"/>
      <w:pPr>
        <w:ind w:left="351" w:hanging="180"/>
      </w:pPr>
      <w:rPr>
        <w:rFonts w:ascii="Symbol" w:eastAsia="Symbol" w:hAnsi="Symbol" w:cs="Symbol" w:hint="default"/>
        <w:w w:val="100"/>
        <w:sz w:val="24"/>
        <w:szCs w:val="24"/>
        <w:lang w:val="en-US" w:eastAsia="en-US" w:bidi="en-US"/>
      </w:rPr>
    </w:lvl>
    <w:lvl w:ilvl="1" w:tplc="DB1A0954">
      <w:numFmt w:val="bullet"/>
      <w:lvlText w:val="•"/>
      <w:lvlJc w:val="left"/>
      <w:pPr>
        <w:ind w:left="808" w:hanging="180"/>
      </w:pPr>
      <w:rPr>
        <w:rFonts w:hint="default"/>
        <w:lang w:val="en-US" w:eastAsia="en-US" w:bidi="en-US"/>
      </w:rPr>
    </w:lvl>
    <w:lvl w:ilvl="2" w:tplc="293E99E0">
      <w:numFmt w:val="bullet"/>
      <w:lvlText w:val="•"/>
      <w:lvlJc w:val="left"/>
      <w:pPr>
        <w:ind w:left="1257" w:hanging="180"/>
      </w:pPr>
      <w:rPr>
        <w:rFonts w:hint="default"/>
        <w:lang w:val="en-US" w:eastAsia="en-US" w:bidi="en-US"/>
      </w:rPr>
    </w:lvl>
    <w:lvl w:ilvl="3" w:tplc="D1A8CE56">
      <w:numFmt w:val="bullet"/>
      <w:lvlText w:val="•"/>
      <w:lvlJc w:val="left"/>
      <w:pPr>
        <w:ind w:left="1705" w:hanging="180"/>
      </w:pPr>
      <w:rPr>
        <w:rFonts w:hint="default"/>
        <w:lang w:val="en-US" w:eastAsia="en-US" w:bidi="en-US"/>
      </w:rPr>
    </w:lvl>
    <w:lvl w:ilvl="4" w:tplc="2E42EA7A">
      <w:numFmt w:val="bullet"/>
      <w:lvlText w:val="•"/>
      <w:lvlJc w:val="left"/>
      <w:pPr>
        <w:ind w:left="2154" w:hanging="180"/>
      </w:pPr>
      <w:rPr>
        <w:rFonts w:hint="default"/>
        <w:lang w:val="en-US" w:eastAsia="en-US" w:bidi="en-US"/>
      </w:rPr>
    </w:lvl>
    <w:lvl w:ilvl="5" w:tplc="F986294C">
      <w:numFmt w:val="bullet"/>
      <w:lvlText w:val="•"/>
      <w:lvlJc w:val="left"/>
      <w:pPr>
        <w:ind w:left="2603" w:hanging="180"/>
      </w:pPr>
      <w:rPr>
        <w:rFonts w:hint="default"/>
        <w:lang w:val="en-US" w:eastAsia="en-US" w:bidi="en-US"/>
      </w:rPr>
    </w:lvl>
    <w:lvl w:ilvl="6" w:tplc="987E9BDA">
      <w:numFmt w:val="bullet"/>
      <w:lvlText w:val="•"/>
      <w:lvlJc w:val="left"/>
      <w:pPr>
        <w:ind w:left="3051" w:hanging="180"/>
      </w:pPr>
      <w:rPr>
        <w:rFonts w:hint="default"/>
        <w:lang w:val="en-US" w:eastAsia="en-US" w:bidi="en-US"/>
      </w:rPr>
    </w:lvl>
    <w:lvl w:ilvl="7" w:tplc="72F824FE">
      <w:numFmt w:val="bullet"/>
      <w:lvlText w:val="•"/>
      <w:lvlJc w:val="left"/>
      <w:pPr>
        <w:ind w:left="3500" w:hanging="180"/>
      </w:pPr>
      <w:rPr>
        <w:rFonts w:hint="default"/>
        <w:lang w:val="en-US" w:eastAsia="en-US" w:bidi="en-US"/>
      </w:rPr>
    </w:lvl>
    <w:lvl w:ilvl="8" w:tplc="7B14098A">
      <w:numFmt w:val="bullet"/>
      <w:lvlText w:val="•"/>
      <w:lvlJc w:val="left"/>
      <w:pPr>
        <w:ind w:left="3948" w:hanging="180"/>
      </w:pPr>
      <w:rPr>
        <w:rFonts w:hint="default"/>
        <w:lang w:val="en-US" w:eastAsia="en-US" w:bidi="en-US"/>
      </w:rPr>
    </w:lvl>
  </w:abstractNum>
  <w:abstractNum w:abstractNumId="39" w15:restartNumberingAfterBreak="0">
    <w:nsid w:val="4E4F704C"/>
    <w:multiLevelType w:val="hybridMultilevel"/>
    <w:tmpl w:val="FFFFFFFF"/>
    <w:lvl w:ilvl="0" w:tplc="D5A83CEA">
      <w:numFmt w:val="bullet"/>
      <w:lvlText w:val=""/>
      <w:lvlJc w:val="left"/>
      <w:pPr>
        <w:ind w:left="351" w:hanging="180"/>
      </w:pPr>
      <w:rPr>
        <w:rFonts w:ascii="Symbol" w:eastAsia="Symbol" w:hAnsi="Symbol" w:cs="Symbol" w:hint="default"/>
        <w:w w:val="100"/>
        <w:sz w:val="24"/>
        <w:szCs w:val="24"/>
        <w:lang w:val="en-US" w:eastAsia="en-US" w:bidi="en-US"/>
      </w:rPr>
    </w:lvl>
    <w:lvl w:ilvl="1" w:tplc="3AA8B540">
      <w:numFmt w:val="bullet"/>
      <w:lvlText w:val="•"/>
      <w:lvlJc w:val="left"/>
      <w:pPr>
        <w:ind w:left="808" w:hanging="180"/>
      </w:pPr>
      <w:rPr>
        <w:rFonts w:hint="default"/>
        <w:lang w:val="en-US" w:eastAsia="en-US" w:bidi="en-US"/>
      </w:rPr>
    </w:lvl>
    <w:lvl w:ilvl="2" w:tplc="0F661F84">
      <w:numFmt w:val="bullet"/>
      <w:lvlText w:val="•"/>
      <w:lvlJc w:val="left"/>
      <w:pPr>
        <w:ind w:left="1257" w:hanging="180"/>
      </w:pPr>
      <w:rPr>
        <w:rFonts w:hint="default"/>
        <w:lang w:val="en-US" w:eastAsia="en-US" w:bidi="en-US"/>
      </w:rPr>
    </w:lvl>
    <w:lvl w:ilvl="3" w:tplc="8266FD5A">
      <w:numFmt w:val="bullet"/>
      <w:lvlText w:val="•"/>
      <w:lvlJc w:val="left"/>
      <w:pPr>
        <w:ind w:left="1705" w:hanging="180"/>
      </w:pPr>
      <w:rPr>
        <w:rFonts w:hint="default"/>
        <w:lang w:val="en-US" w:eastAsia="en-US" w:bidi="en-US"/>
      </w:rPr>
    </w:lvl>
    <w:lvl w:ilvl="4" w:tplc="2A0450E0">
      <w:numFmt w:val="bullet"/>
      <w:lvlText w:val="•"/>
      <w:lvlJc w:val="left"/>
      <w:pPr>
        <w:ind w:left="2154" w:hanging="180"/>
      </w:pPr>
      <w:rPr>
        <w:rFonts w:hint="default"/>
        <w:lang w:val="en-US" w:eastAsia="en-US" w:bidi="en-US"/>
      </w:rPr>
    </w:lvl>
    <w:lvl w:ilvl="5" w:tplc="1E0C3B90">
      <w:numFmt w:val="bullet"/>
      <w:lvlText w:val="•"/>
      <w:lvlJc w:val="left"/>
      <w:pPr>
        <w:ind w:left="2603" w:hanging="180"/>
      </w:pPr>
      <w:rPr>
        <w:rFonts w:hint="default"/>
        <w:lang w:val="en-US" w:eastAsia="en-US" w:bidi="en-US"/>
      </w:rPr>
    </w:lvl>
    <w:lvl w:ilvl="6" w:tplc="6F521EB0">
      <w:numFmt w:val="bullet"/>
      <w:lvlText w:val="•"/>
      <w:lvlJc w:val="left"/>
      <w:pPr>
        <w:ind w:left="3051" w:hanging="180"/>
      </w:pPr>
      <w:rPr>
        <w:rFonts w:hint="default"/>
        <w:lang w:val="en-US" w:eastAsia="en-US" w:bidi="en-US"/>
      </w:rPr>
    </w:lvl>
    <w:lvl w:ilvl="7" w:tplc="88B2BBA6">
      <w:numFmt w:val="bullet"/>
      <w:lvlText w:val="•"/>
      <w:lvlJc w:val="left"/>
      <w:pPr>
        <w:ind w:left="3500" w:hanging="180"/>
      </w:pPr>
      <w:rPr>
        <w:rFonts w:hint="default"/>
        <w:lang w:val="en-US" w:eastAsia="en-US" w:bidi="en-US"/>
      </w:rPr>
    </w:lvl>
    <w:lvl w:ilvl="8" w:tplc="6BE6D1C4">
      <w:numFmt w:val="bullet"/>
      <w:lvlText w:val="•"/>
      <w:lvlJc w:val="left"/>
      <w:pPr>
        <w:ind w:left="3948" w:hanging="180"/>
      </w:pPr>
      <w:rPr>
        <w:rFonts w:hint="default"/>
        <w:lang w:val="en-US" w:eastAsia="en-US" w:bidi="en-US"/>
      </w:rPr>
    </w:lvl>
  </w:abstractNum>
  <w:abstractNum w:abstractNumId="40" w15:restartNumberingAfterBreak="0">
    <w:nsid w:val="4FBD4672"/>
    <w:multiLevelType w:val="hybridMultilevel"/>
    <w:tmpl w:val="FFFFFFFF"/>
    <w:lvl w:ilvl="0" w:tplc="67B6237E">
      <w:numFmt w:val="bullet"/>
      <w:lvlText w:val=""/>
      <w:lvlJc w:val="left"/>
      <w:pPr>
        <w:ind w:left="351" w:hanging="180"/>
      </w:pPr>
      <w:rPr>
        <w:rFonts w:ascii="Symbol" w:eastAsia="Symbol" w:hAnsi="Symbol" w:cs="Symbol" w:hint="default"/>
        <w:w w:val="100"/>
        <w:sz w:val="24"/>
        <w:szCs w:val="24"/>
        <w:lang w:val="en-US" w:eastAsia="en-US" w:bidi="en-US"/>
      </w:rPr>
    </w:lvl>
    <w:lvl w:ilvl="1" w:tplc="FB7C7178">
      <w:numFmt w:val="bullet"/>
      <w:lvlText w:val="•"/>
      <w:lvlJc w:val="left"/>
      <w:pPr>
        <w:ind w:left="808" w:hanging="180"/>
      </w:pPr>
      <w:rPr>
        <w:rFonts w:hint="default"/>
        <w:lang w:val="en-US" w:eastAsia="en-US" w:bidi="en-US"/>
      </w:rPr>
    </w:lvl>
    <w:lvl w:ilvl="2" w:tplc="94A4F1A6">
      <w:numFmt w:val="bullet"/>
      <w:lvlText w:val="•"/>
      <w:lvlJc w:val="left"/>
      <w:pPr>
        <w:ind w:left="1257" w:hanging="180"/>
      </w:pPr>
      <w:rPr>
        <w:rFonts w:hint="default"/>
        <w:lang w:val="en-US" w:eastAsia="en-US" w:bidi="en-US"/>
      </w:rPr>
    </w:lvl>
    <w:lvl w:ilvl="3" w:tplc="383223A4">
      <w:numFmt w:val="bullet"/>
      <w:lvlText w:val="•"/>
      <w:lvlJc w:val="left"/>
      <w:pPr>
        <w:ind w:left="1706" w:hanging="180"/>
      </w:pPr>
      <w:rPr>
        <w:rFonts w:hint="default"/>
        <w:lang w:val="en-US" w:eastAsia="en-US" w:bidi="en-US"/>
      </w:rPr>
    </w:lvl>
    <w:lvl w:ilvl="4" w:tplc="A78893E2">
      <w:numFmt w:val="bullet"/>
      <w:lvlText w:val="•"/>
      <w:lvlJc w:val="left"/>
      <w:pPr>
        <w:ind w:left="2154" w:hanging="180"/>
      </w:pPr>
      <w:rPr>
        <w:rFonts w:hint="default"/>
        <w:lang w:val="en-US" w:eastAsia="en-US" w:bidi="en-US"/>
      </w:rPr>
    </w:lvl>
    <w:lvl w:ilvl="5" w:tplc="F0C42546">
      <w:numFmt w:val="bullet"/>
      <w:lvlText w:val="•"/>
      <w:lvlJc w:val="left"/>
      <w:pPr>
        <w:ind w:left="2603" w:hanging="180"/>
      </w:pPr>
      <w:rPr>
        <w:rFonts w:hint="default"/>
        <w:lang w:val="en-US" w:eastAsia="en-US" w:bidi="en-US"/>
      </w:rPr>
    </w:lvl>
    <w:lvl w:ilvl="6" w:tplc="4ED6C6E2">
      <w:numFmt w:val="bullet"/>
      <w:lvlText w:val="•"/>
      <w:lvlJc w:val="left"/>
      <w:pPr>
        <w:ind w:left="3052" w:hanging="180"/>
      </w:pPr>
      <w:rPr>
        <w:rFonts w:hint="default"/>
        <w:lang w:val="en-US" w:eastAsia="en-US" w:bidi="en-US"/>
      </w:rPr>
    </w:lvl>
    <w:lvl w:ilvl="7" w:tplc="492A2BCE">
      <w:numFmt w:val="bullet"/>
      <w:lvlText w:val="•"/>
      <w:lvlJc w:val="left"/>
      <w:pPr>
        <w:ind w:left="3500" w:hanging="180"/>
      </w:pPr>
      <w:rPr>
        <w:rFonts w:hint="default"/>
        <w:lang w:val="en-US" w:eastAsia="en-US" w:bidi="en-US"/>
      </w:rPr>
    </w:lvl>
    <w:lvl w:ilvl="8" w:tplc="F1B08EAE">
      <w:numFmt w:val="bullet"/>
      <w:lvlText w:val="•"/>
      <w:lvlJc w:val="left"/>
      <w:pPr>
        <w:ind w:left="3949" w:hanging="180"/>
      </w:pPr>
      <w:rPr>
        <w:rFonts w:hint="default"/>
        <w:lang w:val="en-US" w:eastAsia="en-US" w:bidi="en-US"/>
      </w:rPr>
    </w:lvl>
  </w:abstractNum>
  <w:abstractNum w:abstractNumId="41" w15:restartNumberingAfterBreak="0">
    <w:nsid w:val="518355D1"/>
    <w:multiLevelType w:val="hybridMultilevel"/>
    <w:tmpl w:val="FFFFFFFF"/>
    <w:lvl w:ilvl="0" w:tplc="F78E8706">
      <w:numFmt w:val="bullet"/>
      <w:lvlText w:val=""/>
      <w:lvlJc w:val="left"/>
      <w:pPr>
        <w:ind w:left="351" w:hanging="180"/>
      </w:pPr>
      <w:rPr>
        <w:rFonts w:ascii="Symbol" w:eastAsia="Symbol" w:hAnsi="Symbol" w:cs="Symbol" w:hint="default"/>
        <w:w w:val="100"/>
        <w:sz w:val="24"/>
        <w:szCs w:val="24"/>
        <w:lang w:val="en-US" w:eastAsia="en-US" w:bidi="en-US"/>
      </w:rPr>
    </w:lvl>
    <w:lvl w:ilvl="1" w:tplc="6EAAEEE8">
      <w:numFmt w:val="bullet"/>
      <w:lvlText w:val="•"/>
      <w:lvlJc w:val="left"/>
      <w:pPr>
        <w:ind w:left="808" w:hanging="180"/>
      </w:pPr>
      <w:rPr>
        <w:rFonts w:hint="default"/>
        <w:lang w:val="en-US" w:eastAsia="en-US" w:bidi="en-US"/>
      </w:rPr>
    </w:lvl>
    <w:lvl w:ilvl="2" w:tplc="E75091B6">
      <w:numFmt w:val="bullet"/>
      <w:lvlText w:val="•"/>
      <w:lvlJc w:val="left"/>
      <w:pPr>
        <w:ind w:left="1257" w:hanging="180"/>
      </w:pPr>
      <w:rPr>
        <w:rFonts w:hint="default"/>
        <w:lang w:val="en-US" w:eastAsia="en-US" w:bidi="en-US"/>
      </w:rPr>
    </w:lvl>
    <w:lvl w:ilvl="3" w:tplc="711CB0BC">
      <w:numFmt w:val="bullet"/>
      <w:lvlText w:val="•"/>
      <w:lvlJc w:val="left"/>
      <w:pPr>
        <w:ind w:left="1705" w:hanging="180"/>
      </w:pPr>
      <w:rPr>
        <w:rFonts w:hint="default"/>
        <w:lang w:val="en-US" w:eastAsia="en-US" w:bidi="en-US"/>
      </w:rPr>
    </w:lvl>
    <w:lvl w:ilvl="4" w:tplc="BF0CB1AA">
      <w:numFmt w:val="bullet"/>
      <w:lvlText w:val="•"/>
      <w:lvlJc w:val="left"/>
      <w:pPr>
        <w:ind w:left="2154" w:hanging="180"/>
      </w:pPr>
      <w:rPr>
        <w:rFonts w:hint="default"/>
        <w:lang w:val="en-US" w:eastAsia="en-US" w:bidi="en-US"/>
      </w:rPr>
    </w:lvl>
    <w:lvl w:ilvl="5" w:tplc="482C2AA8">
      <w:numFmt w:val="bullet"/>
      <w:lvlText w:val="•"/>
      <w:lvlJc w:val="left"/>
      <w:pPr>
        <w:ind w:left="2603" w:hanging="180"/>
      </w:pPr>
      <w:rPr>
        <w:rFonts w:hint="default"/>
        <w:lang w:val="en-US" w:eastAsia="en-US" w:bidi="en-US"/>
      </w:rPr>
    </w:lvl>
    <w:lvl w:ilvl="6" w:tplc="F864B53E">
      <w:numFmt w:val="bullet"/>
      <w:lvlText w:val="•"/>
      <w:lvlJc w:val="left"/>
      <w:pPr>
        <w:ind w:left="3051" w:hanging="180"/>
      </w:pPr>
      <w:rPr>
        <w:rFonts w:hint="default"/>
        <w:lang w:val="en-US" w:eastAsia="en-US" w:bidi="en-US"/>
      </w:rPr>
    </w:lvl>
    <w:lvl w:ilvl="7" w:tplc="A3A8F81E">
      <w:numFmt w:val="bullet"/>
      <w:lvlText w:val="•"/>
      <w:lvlJc w:val="left"/>
      <w:pPr>
        <w:ind w:left="3500" w:hanging="180"/>
      </w:pPr>
      <w:rPr>
        <w:rFonts w:hint="default"/>
        <w:lang w:val="en-US" w:eastAsia="en-US" w:bidi="en-US"/>
      </w:rPr>
    </w:lvl>
    <w:lvl w:ilvl="8" w:tplc="29C60E2A">
      <w:numFmt w:val="bullet"/>
      <w:lvlText w:val="•"/>
      <w:lvlJc w:val="left"/>
      <w:pPr>
        <w:ind w:left="3948" w:hanging="180"/>
      </w:pPr>
      <w:rPr>
        <w:rFonts w:hint="default"/>
        <w:lang w:val="en-US" w:eastAsia="en-US" w:bidi="en-US"/>
      </w:rPr>
    </w:lvl>
  </w:abstractNum>
  <w:abstractNum w:abstractNumId="42" w15:restartNumberingAfterBreak="0">
    <w:nsid w:val="53E8360F"/>
    <w:multiLevelType w:val="hybridMultilevel"/>
    <w:tmpl w:val="FFFFFFFF"/>
    <w:lvl w:ilvl="0" w:tplc="30A2FDDE">
      <w:numFmt w:val="bullet"/>
      <w:lvlText w:val=""/>
      <w:lvlJc w:val="left"/>
      <w:pPr>
        <w:ind w:left="351" w:hanging="180"/>
      </w:pPr>
      <w:rPr>
        <w:rFonts w:ascii="Symbol" w:eastAsia="Symbol" w:hAnsi="Symbol" w:cs="Symbol" w:hint="default"/>
        <w:w w:val="100"/>
        <w:sz w:val="24"/>
        <w:szCs w:val="24"/>
        <w:lang w:val="en-US" w:eastAsia="en-US" w:bidi="en-US"/>
      </w:rPr>
    </w:lvl>
    <w:lvl w:ilvl="1" w:tplc="F39EA4FA">
      <w:numFmt w:val="bullet"/>
      <w:lvlText w:val="•"/>
      <w:lvlJc w:val="left"/>
      <w:pPr>
        <w:ind w:left="808" w:hanging="180"/>
      </w:pPr>
      <w:rPr>
        <w:rFonts w:hint="default"/>
        <w:lang w:val="en-US" w:eastAsia="en-US" w:bidi="en-US"/>
      </w:rPr>
    </w:lvl>
    <w:lvl w:ilvl="2" w:tplc="A31290EA">
      <w:numFmt w:val="bullet"/>
      <w:lvlText w:val="•"/>
      <w:lvlJc w:val="left"/>
      <w:pPr>
        <w:ind w:left="1257" w:hanging="180"/>
      </w:pPr>
      <w:rPr>
        <w:rFonts w:hint="default"/>
        <w:lang w:val="en-US" w:eastAsia="en-US" w:bidi="en-US"/>
      </w:rPr>
    </w:lvl>
    <w:lvl w:ilvl="3" w:tplc="01660D50">
      <w:numFmt w:val="bullet"/>
      <w:lvlText w:val="•"/>
      <w:lvlJc w:val="left"/>
      <w:pPr>
        <w:ind w:left="1705" w:hanging="180"/>
      </w:pPr>
      <w:rPr>
        <w:rFonts w:hint="default"/>
        <w:lang w:val="en-US" w:eastAsia="en-US" w:bidi="en-US"/>
      </w:rPr>
    </w:lvl>
    <w:lvl w:ilvl="4" w:tplc="F31E8B5E">
      <w:numFmt w:val="bullet"/>
      <w:lvlText w:val="•"/>
      <w:lvlJc w:val="left"/>
      <w:pPr>
        <w:ind w:left="2154" w:hanging="180"/>
      </w:pPr>
      <w:rPr>
        <w:rFonts w:hint="default"/>
        <w:lang w:val="en-US" w:eastAsia="en-US" w:bidi="en-US"/>
      </w:rPr>
    </w:lvl>
    <w:lvl w:ilvl="5" w:tplc="0860BAF0">
      <w:numFmt w:val="bullet"/>
      <w:lvlText w:val="•"/>
      <w:lvlJc w:val="left"/>
      <w:pPr>
        <w:ind w:left="2603" w:hanging="180"/>
      </w:pPr>
      <w:rPr>
        <w:rFonts w:hint="default"/>
        <w:lang w:val="en-US" w:eastAsia="en-US" w:bidi="en-US"/>
      </w:rPr>
    </w:lvl>
    <w:lvl w:ilvl="6" w:tplc="3BB040E4">
      <w:numFmt w:val="bullet"/>
      <w:lvlText w:val="•"/>
      <w:lvlJc w:val="left"/>
      <w:pPr>
        <w:ind w:left="3051" w:hanging="180"/>
      </w:pPr>
      <w:rPr>
        <w:rFonts w:hint="default"/>
        <w:lang w:val="en-US" w:eastAsia="en-US" w:bidi="en-US"/>
      </w:rPr>
    </w:lvl>
    <w:lvl w:ilvl="7" w:tplc="C6C02638">
      <w:numFmt w:val="bullet"/>
      <w:lvlText w:val="•"/>
      <w:lvlJc w:val="left"/>
      <w:pPr>
        <w:ind w:left="3500" w:hanging="180"/>
      </w:pPr>
      <w:rPr>
        <w:rFonts w:hint="default"/>
        <w:lang w:val="en-US" w:eastAsia="en-US" w:bidi="en-US"/>
      </w:rPr>
    </w:lvl>
    <w:lvl w:ilvl="8" w:tplc="9F063EBC">
      <w:numFmt w:val="bullet"/>
      <w:lvlText w:val="•"/>
      <w:lvlJc w:val="left"/>
      <w:pPr>
        <w:ind w:left="3948" w:hanging="180"/>
      </w:pPr>
      <w:rPr>
        <w:rFonts w:hint="default"/>
        <w:lang w:val="en-US" w:eastAsia="en-US" w:bidi="en-US"/>
      </w:rPr>
    </w:lvl>
  </w:abstractNum>
  <w:abstractNum w:abstractNumId="43" w15:restartNumberingAfterBreak="0">
    <w:nsid w:val="55556E98"/>
    <w:multiLevelType w:val="hybridMultilevel"/>
    <w:tmpl w:val="FFFFFFFF"/>
    <w:lvl w:ilvl="0" w:tplc="2AAEBC86">
      <w:numFmt w:val="bullet"/>
      <w:lvlText w:val=""/>
      <w:lvlJc w:val="left"/>
      <w:pPr>
        <w:ind w:left="351" w:hanging="180"/>
      </w:pPr>
      <w:rPr>
        <w:rFonts w:ascii="Symbol" w:eastAsia="Symbol" w:hAnsi="Symbol" w:cs="Symbol" w:hint="default"/>
        <w:w w:val="100"/>
        <w:sz w:val="24"/>
        <w:szCs w:val="24"/>
        <w:lang w:val="en-US" w:eastAsia="en-US" w:bidi="en-US"/>
      </w:rPr>
    </w:lvl>
    <w:lvl w:ilvl="1" w:tplc="03C4B540">
      <w:numFmt w:val="bullet"/>
      <w:lvlText w:val="•"/>
      <w:lvlJc w:val="left"/>
      <w:pPr>
        <w:ind w:left="808" w:hanging="180"/>
      </w:pPr>
      <w:rPr>
        <w:rFonts w:hint="default"/>
        <w:lang w:val="en-US" w:eastAsia="en-US" w:bidi="en-US"/>
      </w:rPr>
    </w:lvl>
    <w:lvl w:ilvl="2" w:tplc="F9E456BC">
      <w:numFmt w:val="bullet"/>
      <w:lvlText w:val="•"/>
      <w:lvlJc w:val="left"/>
      <w:pPr>
        <w:ind w:left="1257" w:hanging="180"/>
      </w:pPr>
      <w:rPr>
        <w:rFonts w:hint="default"/>
        <w:lang w:val="en-US" w:eastAsia="en-US" w:bidi="en-US"/>
      </w:rPr>
    </w:lvl>
    <w:lvl w:ilvl="3" w:tplc="E1F40C36">
      <w:numFmt w:val="bullet"/>
      <w:lvlText w:val="•"/>
      <w:lvlJc w:val="left"/>
      <w:pPr>
        <w:ind w:left="1705" w:hanging="180"/>
      </w:pPr>
      <w:rPr>
        <w:rFonts w:hint="default"/>
        <w:lang w:val="en-US" w:eastAsia="en-US" w:bidi="en-US"/>
      </w:rPr>
    </w:lvl>
    <w:lvl w:ilvl="4" w:tplc="E0A8281E">
      <w:numFmt w:val="bullet"/>
      <w:lvlText w:val="•"/>
      <w:lvlJc w:val="left"/>
      <w:pPr>
        <w:ind w:left="2154" w:hanging="180"/>
      </w:pPr>
      <w:rPr>
        <w:rFonts w:hint="default"/>
        <w:lang w:val="en-US" w:eastAsia="en-US" w:bidi="en-US"/>
      </w:rPr>
    </w:lvl>
    <w:lvl w:ilvl="5" w:tplc="6E402FE8">
      <w:numFmt w:val="bullet"/>
      <w:lvlText w:val="•"/>
      <w:lvlJc w:val="left"/>
      <w:pPr>
        <w:ind w:left="2603" w:hanging="180"/>
      </w:pPr>
      <w:rPr>
        <w:rFonts w:hint="default"/>
        <w:lang w:val="en-US" w:eastAsia="en-US" w:bidi="en-US"/>
      </w:rPr>
    </w:lvl>
    <w:lvl w:ilvl="6" w:tplc="33769FDA">
      <w:numFmt w:val="bullet"/>
      <w:lvlText w:val="•"/>
      <w:lvlJc w:val="left"/>
      <w:pPr>
        <w:ind w:left="3051" w:hanging="180"/>
      </w:pPr>
      <w:rPr>
        <w:rFonts w:hint="default"/>
        <w:lang w:val="en-US" w:eastAsia="en-US" w:bidi="en-US"/>
      </w:rPr>
    </w:lvl>
    <w:lvl w:ilvl="7" w:tplc="D9925BB8">
      <w:numFmt w:val="bullet"/>
      <w:lvlText w:val="•"/>
      <w:lvlJc w:val="left"/>
      <w:pPr>
        <w:ind w:left="3500" w:hanging="180"/>
      </w:pPr>
      <w:rPr>
        <w:rFonts w:hint="default"/>
        <w:lang w:val="en-US" w:eastAsia="en-US" w:bidi="en-US"/>
      </w:rPr>
    </w:lvl>
    <w:lvl w:ilvl="8" w:tplc="27CABBBE">
      <w:numFmt w:val="bullet"/>
      <w:lvlText w:val="•"/>
      <w:lvlJc w:val="left"/>
      <w:pPr>
        <w:ind w:left="3948" w:hanging="180"/>
      </w:pPr>
      <w:rPr>
        <w:rFonts w:hint="default"/>
        <w:lang w:val="en-US" w:eastAsia="en-US" w:bidi="en-US"/>
      </w:rPr>
    </w:lvl>
  </w:abstractNum>
  <w:abstractNum w:abstractNumId="44" w15:restartNumberingAfterBreak="0">
    <w:nsid w:val="5C6E2870"/>
    <w:multiLevelType w:val="hybridMultilevel"/>
    <w:tmpl w:val="FFFFFFFF"/>
    <w:lvl w:ilvl="0" w:tplc="1C347DFA">
      <w:numFmt w:val="bullet"/>
      <w:lvlText w:val="-"/>
      <w:lvlJc w:val="left"/>
      <w:pPr>
        <w:ind w:left="107" w:hanging="140"/>
      </w:pPr>
      <w:rPr>
        <w:rFonts w:ascii="Times New Roman" w:eastAsia="Times New Roman" w:hAnsi="Times New Roman" w:cs="Times New Roman" w:hint="default"/>
        <w:w w:val="99"/>
        <w:sz w:val="24"/>
        <w:szCs w:val="24"/>
        <w:lang w:val="en-US" w:eastAsia="en-US" w:bidi="en-US"/>
      </w:rPr>
    </w:lvl>
    <w:lvl w:ilvl="1" w:tplc="42D2C9C8">
      <w:numFmt w:val="bullet"/>
      <w:lvlText w:val="•"/>
      <w:lvlJc w:val="left"/>
      <w:pPr>
        <w:ind w:left="302" w:hanging="140"/>
      </w:pPr>
      <w:rPr>
        <w:rFonts w:hint="default"/>
        <w:lang w:val="en-US" w:eastAsia="en-US" w:bidi="en-US"/>
      </w:rPr>
    </w:lvl>
    <w:lvl w:ilvl="2" w:tplc="B5865B8A">
      <w:numFmt w:val="bullet"/>
      <w:lvlText w:val="•"/>
      <w:lvlJc w:val="left"/>
      <w:pPr>
        <w:ind w:left="504" w:hanging="140"/>
      </w:pPr>
      <w:rPr>
        <w:rFonts w:hint="default"/>
        <w:lang w:val="en-US" w:eastAsia="en-US" w:bidi="en-US"/>
      </w:rPr>
    </w:lvl>
    <w:lvl w:ilvl="3" w:tplc="392804C4">
      <w:numFmt w:val="bullet"/>
      <w:lvlText w:val="•"/>
      <w:lvlJc w:val="left"/>
      <w:pPr>
        <w:ind w:left="707" w:hanging="140"/>
      </w:pPr>
      <w:rPr>
        <w:rFonts w:hint="default"/>
        <w:lang w:val="en-US" w:eastAsia="en-US" w:bidi="en-US"/>
      </w:rPr>
    </w:lvl>
    <w:lvl w:ilvl="4" w:tplc="53AA3B3A">
      <w:numFmt w:val="bullet"/>
      <w:lvlText w:val="•"/>
      <w:lvlJc w:val="left"/>
      <w:pPr>
        <w:ind w:left="909" w:hanging="140"/>
      </w:pPr>
      <w:rPr>
        <w:rFonts w:hint="default"/>
        <w:lang w:val="en-US" w:eastAsia="en-US" w:bidi="en-US"/>
      </w:rPr>
    </w:lvl>
    <w:lvl w:ilvl="5" w:tplc="8C60CB02">
      <w:numFmt w:val="bullet"/>
      <w:lvlText w:val="•"/>
      <w:lvlJc w:val="left"/>
      <w:pPr>
        <w:ind w:left="1112" w:hanging="140"/>
      </w:pPr>
      <w:rPr>
        <w:rFonts w:hint="default"/>
        <w:lang w:val="en-US" w:eastAsia="en-US" w:bidi="en-US"/>
      </w:rPr>
    </w:lvl>
    <w:lvl w:ilvl="6" w:tplc="B2C0E23C">
      <w:numFmt w:val="bullet"/>
      <w:lvlText w:val="•"/>
      <w:lvlJc w:val="left"/>
      <w:pPr>
        <w:ind w:left="1314" w:hanging="140"/>
      </w:pPr>
      <w:rPr>
        <w:rFonts w:hint="default"/>
        <w:lang w:val="en-US" w:eastAsia="en-US" w:bidi="en-US"/>
      </w:rPr>
    </w:lvl>
    <w:lvl w:ilvl="7" w:tplc="AB58F1D6">
      <w:numFmt w:val="bullet"/>
      <w:lvlText w:val="•"/>
      <w:lvlJc w:val="left"/>
      <w:pPr>
        <w:ind w:left="1516" w:hanging="140"/>
      </w:pPr>
      <w:rPr>
        <w:rFonts w:hint="default"/>
        <w:lang w:val="en-US" w:eastAsia="en-US" w:bidi="en-US"/>
      </w:rPr>
    </w:lvl>
    <w:lvl w:ilvl="8" w:tplc="5DE227DE">
      <w:numFmt w:val="bullet"/>
      <w:lvlText w:val="•"/>
      <w:lvlJc w:val="left"/>
      <w:pPr>
        <w:ind w:left="1719" w:hanging="140"/>
      </w:pPr>
      <w:rPr>
        <w:rFonts w:hint="default"/>
        <w:lang w:val="en-US" w:eastAsia="en-US" w:bidi="en-US"/>
      </w:rPr>
    </w:lvl>
  </w:abstractNum>
  <w:abstractNum w:abstractNumId="45" w15:restartNumberingAfterBreak="0">
    <w:nsid w:val="5E970327"/>
    <w:multiLevelType w:val="hybridMultilevel"/>
    <w:tmpl w:val="FFFFFFFF"/>
    <w:lvl w:ilvl="0" w:tplc="5E182584">
      <w:numFmt w:val="bullet"/>
      <w:lvlText w:val=""/>
      <w:lvlJc w:val="left"/>
      <w:pPr>
        <w:ind w:left="351" w:hanging="180"/>
      </w:pPr>
      <w:rPr>
        <w:rFonts w:ascii="Symbol" w:eastAsia="Symbol" w:hAnsi="Symbol" w:cs="Symbol" w:hint="default"/>
        <w:w w:val="100"/>
        <w:sz w:val="24"/>
        <w:szCs w:val="24"/>
        <w:lang w:val="en-US" w:eastAsia="en-US" w:bidi="en-US"/>
      </w:rPr>
    </w:lvl>
    <w:lvl w:ilvl="1" w:tplc="9BD245A4">
      <w:numFmt w:val="bullet"/>
      <w:lvlText w:val="•"/>
      <w:lvlJc w:val="left"/>
      <w:pPr>
        <w:ind w:left="808" w:hanging="180"/>
      </w:pPr>
      <w:rPr>
        <w:rFonts w:hint="default"/>
        <w:lang w:val="en-US" w:eastAsia="en-US" w:bidi="en-US"/>
      </w:rPr>
    </w:lvl>
    <w:lvl w:ilvl="2" w:tplc="339EAC46">
      <w:numFmt w:val="bullet"/>
      <w:lvlText w:val="•"/>
      <w:lvlJc w:val="left"/>
      <w:pPr>
        <w:ind w:left="1257" w:hanging="180"/>
      </w:pPr>
      <w:rPr>
        <w:rFonts w:hint="default"/>
        <w:lang w:val="en-US" w:eastAsia="en-US" w:bidi="en-US"/>
      </w:rPr>
    </w:lvl>
    <w:lvl w:ilvl="3" w:tplc="9188A4AE">
      <w:numFmt w:val="bullet"/>
      <w:lvlText w:val="•"/>
      <w:lvlJc w:val="left"/>
      <w:pPr>
        <w:ind w:left="1705" w:hanging="180"/>
      </w:pPr>
      <w:rPr>
        <w:rFonts w:hint="default"/>
        <w:lang w:val="en-US" w:eastAsia="en-US" w:bidi="en-US"/>
      </w:rPr>
    </w:lvl>
    <w:lvl w:ilvl="4" w:tplc="388A53E2">
      <w:numFmt w:val="bullet"/>
      <w:lvlText w:val="•"/>
      <w:lvlJc w:val="left"/>
      <w:pPr>
        <w:ind w:left="2154" w:hanging="180"/>
      </w:pPr>
      <w:rPr>
        <w:rFonts w:hint="default"/>
        <w:lang w:val="en-US" w:eastAsia="en-US" w:bidi="en-US"/>
      </w:rPr>
    </w:lvl>
    <w:lvl w:ilvl="5" w:tplc="8892BB54">
      <w:numFmt w:val="bullet"/>
      <w:lvlText w:val="•"/>
      <w:lvlJc w:val="left"/>
      <w:pPr>
        <w:ind w:left="2603" w:hanging="180"/>
      </w:pPr>
      <w:rPr>
        <w:rFonts w:hint="default"/>
        <w:lang w:val="en-US" w:eastAsia="en-US" w:bidi="en-US"/>
      </w:rPr>
    </w:lvl>
    <w:lvl w:ilvl="6" w:tplc="FCFE37F6">
      <w:numFmt w:val="bullet"/>
      <w:lvlText w:val="•"/>
      <w:lvlJc w:val="left"/>
      <w:pPr>
        <w:ind w:left="3051" w:hanging="180"/>
      </w:pPr>
      <w:rPr>
        <w:rFonts w:hint="default"/>
        <w:lang w:val="en-US" w:eastAsia="en-US" w:bidi="en-US"/>
      </w:rPr>
    </w:lvl>
    <w:lvl w:ilvl="7" w:tplc="60D8A5E4">
      <w:numFmt w:val="bullet"/>
      <w:lvlText w:val="•"/>
      <w:lvlJc w:val="left"/>
      <w:pPr>
        <w:ind w:left="3500" w:hanging="180"/>
      </w:pPr>
      <w:rPr>
        <w:rFonts w:hint="default"/>
        <w:lang w:val="en-US" w:eastAsia="en-US" w:bidi="en-US"/>
      </w:rPr>
    </w:lvl>
    <w:lvl w:ilvl="8" w:tplc="A6FA76E8">
      <w:numFmt w:val="bullet"/>
      <w:lvlText w:val="•"/>
      <w:lvlJc w:val="left"/>
      <w:pPr>
        <w:ind w:left="3948" w:hanging="180"/>
      </w:pPr>
      <w:rPr>
        <w:rFonts w:hint="default"/>
        <w:lang w:val="en-US" w:eastAsia="en-US" w:bidi="en-US"/>
      </w:rPr>
    </w:lvl>
  </w:abstractNum>
  <w:abstractNum w:abstractNumId="46" w15:restartNumberingAfterBreak="0">
    <w:nsid w:val="61C759EC"/>
    <w:multiLevelType w:val="hybridMultilevel"/>
    <w:tmpl w:val="FFFFFFFF"/>
    <w:lvl w:ilvl="0" w:tplc="DB921D10">
      <w:numFmt w:val="bullet"/>
      <w:lvlText w:val=""/>
      <w:lvlJc w:val="left"/>
      <w:pPr>
        <w:ind w:left="351" w:hanging="180"/>
      </w:pPr>
      <w:rPr>
        <w:rFonts w:ascii="Symbol" w:eastAsia="Symbol" w:hAnsi="Symbol" w:cs="Symbol" w:hint="default"/>
        <w:w w:val="100"/>
        <w:sz w:val="24"/>
        <w:szCs w:val="24"/>
        <w:lang w:val="en-US" w:eastAsia="en-US" w:bidi="en-US"/>
      </w:rPr>
    </w:lvl>
    <w:lvl w:ilvl="1" w:tplc="34F2A330">
      <w:numFmt w:val="bullet"/>
      <w:lvlText w:val="•"/>
      <w:lvlJc w:val="left"/>
      <w:pPr>
        <w:ind w:left="808" w:hanging="180"/>
      </w:pPr>
      <w:rPr>
        <w:rFonts w:hint="default"/>
        <w:lang w:val="en-US" w:eastAsia="en-US" w:bidi="en-US"/>
      </w:rPr>
    </w:lvl>
    <w:lvl w:ilvl="2" w:tplc="168C6E4C">
      <w:numFmt w:val="bullet"/>
      <w:lvlText w:val="•"/>
      <w:lvlJc w:val="left"/>
      <w:pPr>
        <w:ind w:left="1257" w:hanging="180"/>
      </w:pPr>
      <w:rPr>
        <w:rFonts w:hint="default"/>
        <w:lang w:val="en-US" w:eastAsia="en-US" w:bidi="en-US"/>
      </w:rPr>
    </w:lvl>
    <w:lvl w:ilvl="3" w:tplc="E9C4B296">
      <w:numFmt w:val="bullet"/>
      <w:lvlText w:val="•"/>
      <w:lvlJc w:val="left"/>
      <w:pPr>
        <w:ind w:left="1705" w:hanging="180"/>
      </w:pPr>
      <w:rPr>
        <w:rFonts w:hint="default"/>
        <w:lang w:val="en-US" w:eastAsia="en-US" w:bidi="en-US"/>
      </w:rPr>
    </w:lvl>
    <w:lvl w:ilvl="4" w:tplc="AFAAC174">
      <w:numFmt w:val="bullet"/>
      <w:lvlText w:val="•"/>
      <w:lvlJc w:val="left"/>
      <w:pPr>
        <w:ind w:left="2154" w:hanging="180"/>
      </w:pPr>
      <w:rPr>
        <w:rFonts w:hint="default"/>
        <w:lang w:val="en-US" w:eastAsia="en-US" w:bidi="en-US"/>
      </w:rPr>
    </w:lvl>
    <w:lvl w:ilvl="5" w:tplc="FA702940">
      <w:numFmt w:val="bullet"/>
      <w:lvlText w:val="•"/>
      <w:lvlJc w:val="left"/>
      <w:pPr>
        <w:ind w:left="2603" w:hanging="180"/>
      </w:pPr>
      <w:rPr>
        <w:rFonts w:hint="default"/>
        <w:lang w:val="en-US" w:eastAsia="en-US" w:bidi="en-US"/>
      </w:rPr>
    </w:lvl>
    <w:lvl w:ilvl="6" w:tplc="EA86D544">
      <w:numFmt w:val="bullet"/>
      <w:lvlText w:val="•"/>
      <w:lvlJc w:val="left"/>
      <w:pPr>
        <w:ind w:left="3051" w:hanging="180"/>
      </w:pPr>
      <w:rPr>
        <w:rFonts w:hint="default"/>
        <w:lang w:val="en-US" w:eastAsia="en-US" w:bidi="en-US"/>
      </w:rPr>
    </w:lvl>
    <w:lvl w:ilvl="7" w:tplc="4554F2D4">
      <w:numFmt w:val="bullet"/>
      <w:lvlText w:val="•"/>
      <w:lvlJc w:val="left"/>
      <w:pPr>
        <w:ind w:left="3500" w:hanging="180"/>
      </w:pPr>
      <w:rPr>
        <w:rFonts w:hint="default"/>
        <w:lang w:val="en-US" w:eastAsia="en-US" w:bidi="en-US"/>
      </w:rPr>
    </w:lvl>
    <w:lvl w:ilvl="8" w:tplc="371EEE96">
      <w:numFmt w:val="bullet"/>
      <w:lvlText w:val="•"/>
      <w:lvlJc w:val="left"/>
      <w:pPr>
        <w:ind w:left="3948" w:hanging="180"/>
      </w:pPr>
      <w:rPr>
        <w:rFonts w:hint="default"/>
        <w:lang w:val="en-US" w:eastAsia="en-US" w:bidi="en-US"/>
      </w:rPr>
    </w:lvl>
  </w:abstractNum>
  <w:abstractNum w:abstractNumId="47" w15:restartNumberingAfterBreak="0">
    <w:nsid w:val="64085CF5"/>
    <w:multiLevelType w:val="hybridMultilevel"/>
    <w:tmpl w:val="FCDAF7C4"/>
    <w:lvl w:ilvl="0" w:tplc="1B3C4344">
      <w:start w:val="1"/>
      <w:numFmt w:val="decimal"/>
      <w:lvlText w:val="%1."/>
      <w:lvlJc w:val="left"/>
      <w:pPr>
        <w:ind w:left="320" w:hanging="240"/>
      </w:pPr>
      <w:rPr>
        <w:rFonts w:ascii="Arial" w:eastAsia="Times New Roman" w:hAnsi="Arial" w:cs="Arial" w:hint="default"/>
        <w:color w:val="016699" w:themeColor="accent1"/>
        <w:spacing w:val="-6"/>
        <w:w w:val="99"/>
        <w:sz w:val="24"/>
        <w:szCs w:val="24"/>
        <w:lang w:val="en-US" w:eastAsia="en-US" w:bidi="en-US"/>
      </w:rPr>
    </w:lvl>
    <w:lvl w:ilvl="1" w:tplc="7D7455F8">
      <w:numFmt w:val="bullet"/>
      <w:lvlText w:val="•"/>
      <w:lvlJc w:val="left"/>
      <w:pPr>
        <w:ind w:left="552" w:hanging="130"/>
      </w:pPr>
      <w:rPr>
        <w:rFonts w:ascii="Arial" w:eastAsia="Arial" w:hAnsi="Arial" w:cs="Arial" w:hint="default"/>
        <w:w w:val="103"/>
        <w:sz w:val="15"/>
        <w:szCs w:val="15"/>
        <w:lang w:val="en-US" w:eastAsia="en-US" w:bidi="en-US"/>
      </w:rPr>
    </w:lvl>
    <w:lvl w:ilvl="2" w:tplc="7194CF3C">
      <w:numFmt w:val="bullet"/>
      <w:lvlText w:val="•"/>
      <w:lvlJc w:val="left"/>
      <w:pPr>
        <w:ind w:left="781" w:hanging="130"/>
      </w:pPr>
      <w:rPr>
        <w:rFonts w:hint="default"/>
        <w:lang w:val="en-US" w:eastAsia="en-US" w:bidi="en-US"/>
      </w:rPr>
    </w:lvl>
    <w:lvl w:ilvl="3" w:tplc="E58CC8DC">
      <w:numFmt w:val="bullet"/>
      <w:lvlText w:val="•"/>
      <w:lvlJc w:val="left"/>
      <w:pPr>
        <w:ind w:left="1002" w:hanging="130"/>
      </w:pPr>
      <w:rPr>
        <w:rFonts w:hint="default"/>
        <w:lang w:val="en-US" w:eastAsia="en-US" w:bidi="en-US"/>
      </w:rPr>
    </w:lvl>
    <w:lvl w:ilvl="4" w:tplc="31285654">
      <w:numFmt w:val="bullet"/>
      <w:lvlText w:val="•"/>
      <w:lvlJc w:val="left"/>
      <w:pPr>
        <w:ind w:left="1223" w:hanging="130"/>
      </w:pPr>
      <w:rPr>
        <w:rFonts w:hint="default"/>
        <w:lang w:val="en-US" w:eastAsia="en-US" w:bidi="en-US"/>
      </w:rPr>
    </w:lvl>
    <w:lvl w:ilvl="5" w:tplc="2ED869D8">
      <w:numFmt w:val="bullet"/>
      <w:lvlText w:val="•"/>
      <w:lvlJc w:val="left"/>
      <w:pPr>
        <w:ind w:left="1444" w:hanging="130"/>
      </w:pPr>
      <w:rPr>
        <w:rFonts w:hint="default"/>
        <w:lang w:val="en-US" w:eastAsia="en-US" w:bidi="en-US"/>
      </w:rPr>
    </w:lvl>
    <w:lvl w:ilvl="6" w:tplc="F0BA991E">
      <w:numFmt w:val="bullet"/>
      <w:lvlText w:val="•"/>
      <w:lvlJc w:val="left"/>
      <w:pPr>
        <w:ind w:left="1665" w:hanging="130"/>
      </w:pPr>
      <w:rPr>
        <w:rFonts w:hint="default"/>
        <w:lang w:val="en-US" w:eastAsia="en-US" w:bidi="en-US"/>
      </w:rPr>
    </w:lvl>
    <w:lvl w:ilvl="7" w:tplc="A6BAA0C6">
      <w:numFmt w:val="bullet"/>
      <w:lvlText w:val="•"/>
      <w:lvlJc w:val="left"/>
      <w:pPr>
        <w:ind w:left="1886" w:hanging="130"/>
      </w:pPr>
      <w:rPr>
        <w:rFonts w:hint="default"/>
        <w:lang w:val="en-US" w:eastAsia="en-US" w:bidi="en-US"/>
      </w:rPr>
    </w:lvl>
    <w:lvl w:ilvl="8" w:tplc="4710C118">
      <w:numFmt w:val="bullet"/>
      <w:lvlText w:val="•"/>
      <w:lvlJc w:val="left"/>
      <w:pPr>
        <w:ind w:left="2107" w:hanging="130"/>
      </w:pPr>
      <w:rPr>
        <w:rFonts w:hint="default"/>
        <w:lang w:val="en-US" w:eastAsia="en-US" w:bidi="en-US"/>
      </w:rPr>
    </w:lvl>
  </w:abstractNum>
  <w:abstractNum w:abstractNumId="48" w15:restartNumberingAfterBreak="0">
    <w:nsid w:val="65122F58"/>
    <w:multiLevelType w:val="hybridMultilevel"/>
    <w:tmpl w:val="FFFFFFFF"/>
    <w:lvl w:ilvl="0" w:tplc="0ACEFF4E">
      <w:numFmt w:val="bullet"/>
      <w:lvlText w:val=""/>
      <w:lvlJc w:val="left"/>
      <w:pPr>
        <w:ind w:left="351" w:hanging="180"/>
      </w:pPr>
      <w:rPr>
        <w:rFonts w:ascii="Symbol" w:eastAsia="Symbol" w:hAnsi="Symbol" w:cs="Symbol" w:hint="default"/>
        <w:w w:val="100"/>
        <w:sz w:val="24"/>
        <w:szCs w:val="24"/>
        <w:lang w:val="en-US" w:eastAsia="en-US" w:bidi="en-US"/>
      </w:rPr>
    </w:lvl>
    <w:lvl w:ilvl="1" w:tplc="F2ECE508">
      <w:numFmt w:val="bullet"/>
      <w:lvlText w:val="•"/>
      <w:lvlJc w:val="left"/>
      <w:pPr>
        <w:ind w:left="808" w:hanging="180"/>
      </w:pPr>
      <w:rPr>
        <w:rFonts w:hint="default"/>
        <w:lang w:val="en-US" w:eastAsia="en-US" w:bidi="en-US"/>
      </w:rPr>
    </w:lvl>
    <w:lvl w:ilvl="2" w:tplc="0F3E3148">
      <w:numFmt w:val="bullet"/>
      <w:lvlText w:val="•"/>
      <w:lvlJc w:val="left"/>
      <w:pPr>
        <w:ind w:left="1257" w:hanging="180"/>
      </w:pPr>
      <w:rPr>
        <w:rFonts w:hint="default"/>
        <w:lang w:val="en-US" w:eastAsia="en-US" w:bidi="en-US"/>
      </w:rPr>
    </w:lvl>
    <w:lvl w:ilvl="3" w:tplc="156667E0">
      <w:numFmt w:val="bullet"/>
      <w:lvlText w:val="•"/>
      <w:lvlJc w:val="left"/>
      <w:pPr>
        <w:ind w:left="1705" w:hanging="180"/>
      </w:pPr>
      <w:rPr>
        <w:rFonts w:hint="default"/>
        <w:lang w:val="en-US" w:eastAsia="en-US" w:bidi="en-US"/>
      </w:rPr>
    </w:lvl>
    <w:lvl w:ilvl="4" w:tplc="94F4D842">
      <w:numFmt w:val="bullet"/>
      <w:lvlText w:val="•"/>
      <w:lvlJc w:val="left"/>
      <w:pPr>
        <w:ind w:left="2154" w:hanging="180"/>
      </w:pPr>
      <w:rPr>
        <w:rFonts w:hint="default"/>
        <w:lang w:val="en-US" w:eastAsia="en-US" w:bidi="en-US"/>
      </w:rPr>
    </w:lvl>
    <w:lvl w:ilvl="5" w:tplc="0AC21680">
      <w:numFmt w:val="bullet"/>
      <w:lvlText w:val="•"/>
      <w:lvlJc w:val="left"/>
      <w:pPr>
        <w:ind w:left="2603" w:hanging="180"/>
      </w:pPr>
      <w:rPr>
        <w:rFonts w:hint="default"/>
        <w:lang w:val="en-US" w:eastAsia="en-US" w:bidi="en-US"/>
      </w:rPr>
    </w:lvl>
    <w:lvl w:ilvl="6" w:tplc="A0069738">
      <w:numFmt w:val="bullet"/>
      <w:lvlText w:val="•"/>
      <w:lvlJc w:val="left"/>
      <w:pPr>
        <w:ind w:left="3051" w:hanging="180"/>
      </w:pPr>
      <w:rPr>
        <w:rFonts w:hint="default"/>
        <w:lang w:val="en-US" w:eastAsia="en-US" w:bidi="en-US"/>
      </w:rPr>
    </w:lvl>
    <w:lvl w:ilvl="7" w:tplc="BBC89FCA">
      <w:numFmt w:val="bullet"/>
      <w:lvlText w:val="•"/>
      <w:lvlJc w:val="left"/>
      <w:pPr>
        <w:ind w:left="3500" w:hanging="180"/>
      </w:pPr>
      <w:rPr>
        <w:rFonts w:hint="default"/>
        <w:lang w:val="en-US" w:eastAsia="en-US" w:bidi="en-US"/>
      </w:rPr>
    </w:lvl>
    <w:lvl w:ilvl="8" w:tplc="ABF2CD84">
      <w:numFmt w:val="bullet"/>
      <w:lvlText w:val="•"/>
      <w:lvlJc w:val="left"/>
      <w:pPr>
        <w:ind w:left="3948" w:hanging="180"/>
      </w:pPr>
      <w:rPr>
        <w:rFonts w:hint="default"/>
        <w:lang w:val="en-US" w:eastAsia="en-US" w:bidi="en-US"/>
      </w:rPr>
    </w:lvl>
  </w:abstractNum>
  <w:abstractNum w:abstractNumId="49" w15:restartNumberingAfterBreak="0">
    <w:nsid w:val="664B0D5B"/>
    <w:multiLevelType w:val="hybridMultilevel"/>
    <w:tmpl w:val="FFFFFFFF"/>
    <w:lvl w:ilvl="0" w:tplc="182834EA">
      <w:numFmt w:val="bullet"/>
      <w:lvlText w:val=""/>
      <w:lvlJc w:val="left"/>
      <w:pPr>
        <w:ind w:left="351" w:hanging="180"/>
      </w:pPr>
      <w:rPr>
        <w:rFonts w:ascii="Symbol" w:eastAsia="Symbol" w:hAnsi="Symbol" w:cs="Symbol" w:hint="default"/>
        <w:w w:val="100"/>
        <w:sz w:val="24"/>
        <w:szCs w:val="24"/>
        <w:lang w:val="en-US" w:eastAsia="en-US" w:bidi="en-US"/>
      </w:rPr>
    </w:lvl>
    <w:lvl w:ilvl="1" w:tplc="7570E224">
      <w:numFmt w:val="bullet"/>
      <w:lvlText w:val="•"/>
      <w:lvlJc w:val="left"/>
      <w:pPr>
        <w:ind w:left="808" w:hanging="180"/>
      </w:pPr>
      <w:rPr>
        <w:rFonts w:hint="default"/>
        <w:lang w:val="en-US" w:eastAsia="en-US" w:bidi="en-US"/>
      </w:rPr>
    </w:lvl>
    <w:lvl w:ilvl="2" w:tplc="0DDCEBD8">
      <w:numFmt w:val="bullet"/>
      <w:lvlText w:val="•"/>
      <w:lvlJc w:val="left"/>
      <w:pPr>
        <w:ind w:left="1257" w:hanging="180"/>
      </w:pPr>
      <w:rPr>
        <w:rFonts w:hint="default"/>
        <w:lang w:val="en-US" w:eastAsia="en-US" w:bidi="en-US"/>
      </w:rPr>
    </w:lvl>
    <w:lvl w:ilvl="3" w:tplc="5BAE981E">
      <w:numFmt w:val="bullet"/>
      <w:lvlText w:val="•"/>
      <w:lvlJc w:val="left"/>
      <w:pPr>
        <w:ind w:left="1705" w:hanging="180"/>
      </w:pPr>
      <w:rPr>
        <w:rFonts w:hint="default"/>
        <w:lang w:val="en-US" w:eastAsia="en-US" w:bidi="en-US"/>
      </w:rPr>
    </w:lvl>
    <w:lvl w:ilvl="4" w:tplc="21E6BB76">
      <w:numFmt w:val="bullet"/>
      <w:lvlText w:val="•"/>
      <w:lvlJc w:val="left"/>
      <w:pPr>
        <w:ind w:left="2154" w:hanging="180"/>
      </w:pPr>
      <w:rPr>
        <w:rFonts w:hint="default"/>
        <w:lang w:val="en-US" w:eastAsia="en-US" w:bidi="en-US"/>
      </w:rPr>
    </w:lvl>
    <w:lvl w:ilvl="5" w:tplc="2BD86EA6">
      <w:numFmt w:val="bullet"/>
      <w:lvlText w:val="•"/>
      <w:lvlJc w:val="left"/>
      <w:pPr>
        <w:ind w:left="2603" w:hanging="180"/>
      </w:pPr>
      <w:rPr>
        <w:rFonts w:hint="default"/>
        <w:lang w:val="en-US" w:eastAsia="en-US" w:bidi="en-US"/>
      </w:rPr>
    </w:lvl>
    <w:lvl w:ilvl="6" w:tplc="3F4E157C">
      <w:numFmt w:val="bullet"/>
      <w:lvlText w:val="•"/>
      <w:lvlJc w:val="left"/>
      <w:pPr>
        <w:ind w:left="3051" w:hanging="180"/>
      </w:pPr>
      <w:rPr>
        <w:rFonts w:hint="default"/>
        <w:lang w:val="en-US" w:eastAsia="en-US" w:bidi="en-US"/>
      </w:rPr>
    </w:lvl>
    <w:lvl w:ilvl="7" w:tplc="7902B038">
      <w:numFmt w:val="bullet"/>
      <w:lvlText w:val="•"/>
      <w:lvlJc w:val="left"/>
      <w:pPr>
        <w:ind w:left="3500" w:hanging="180"/>
      </w:pPr>
      <w:rPr>
        <w:rFonts w:hint="default"/>
        <w:lang w:val="en-US" w:eastAsia="en-US" w:bidi="en-US"/>
      </w:rPr>
    </w:lvl>
    <w:lvl w:ilvl="8" w:tplc="E8E06FB4">
      <w:numFmt w:val="bullet"/>
      <w:lvlText w:val="•"/>
      <w:lvlJc w:val="left"/>
      <w:pPr>
        <w:ind w:left="3948" w:hanging="180"/>
      </w:pPr>
      <w:rPr>
        <w:rFonts w:hint="default"/>
        <w:lang w:val="en-US" w:eastAsia="en-US" w:bidi="en-US"/>
      </w:rPr>
    </w:lvl>
  </w:abstractNum>
  <w:abstractNum w:abstractNumId="50" w15:restartNumberingAfterBreak="0">
    <w:nsid w:val="665D568C"/>
    <w:multiLevelType w:val="hybridMultilevel"/>
    <w:tmpl w:val="FFFFFFFF"/>
    <w:lvl w:ilvl="0" w:tplc="DBE68C9C">
      <w:numFmt w:val="bullet"/>
      <w:lvlText w:val=""/>
      <w:lvlJc w:val="left"/>
      <w:pPr>
        <w:ind w:left="351" w:hanging="180"/>
      </w:pPr>
      <w:rPr>
        <w:rFonts w:ascii="Symbol" w:eastAsia="Symbol" w:hAnsi="Symbol" w:cs="Symbol" w:hint="default"/>
        <w:w w:val="100"/>
        <w:sz w:val="24"/>
        <w:szCs w:val="24"/>
        <w:lang w:val="en-US" w:eastAsia="en-US" w:bidi="en-US"/>
      </w:rPr>
    </w:lvl>
    <w:lvl w:ilvl="1" w:tplc="D8C21596">
      <w:numFmt w:val="bullet"/>
      <w:lvlText w:val="•"/>
      <w:lvlJc w:val="left"/>
      <w:pPr>
        <w:ind w:left="808" w:hanging="180"/>
      </w:pPr>
      <w:rPr>
        <w:rFonts w:hint="default"/>
        <w:lang w:val="en-US" w:eastAsia="en-US" w:bidi="en-US"/>
      </w:rPr>
    </w:lvl>
    <w:lvl w:ilvl="2" w:tplc="A2BA57DE">
      <w:numFmt w:val="bullet"/>
      <w:lvlText w:val="•"/>
      <w:lvlJc w:val="left"/>
      <w:pPr>
        <w:ind w:left="1257" w:hanging="180"/>
      </w:pPr>
      <w:rPr>
        <w:rFonts w:hint="default"/>
        <w:lang w:val="en-US" w:eastAsia="en-US" w:bidi="en-US"/>
      </w:rPr>
    </w:lvl>
    <w:lvl w:ilvl="3" w:tplc="53B26942">
      <w:numFmt w:val="bullet"/>
      <w:lvlText w:val="•"/>
      <w:lvlJc w:val="left"/>
      <w:pPr>
        <w:ind w:left="1705" w:hanging="180"/>
      </w:pPr>
      <w:rPr>
        <w:rFonts w:hint="default"/>
        <w:lang w:val="en-US" w:eastAsia="en-US" w:bidi="en-US"/>
      </w:rPr>
    </w:lvl>
    <w:lvl w:ilvl="4" w:tplc="7C48475A">
      <w:numFmt w:val="bullet"/>
      <w:lvlText w:val="•"/>
      <w:lvlJc w:val="left"/>
      <w:pPr>
        <w:ind w:left="2154" w:hanging="180"/>
      </w:pPr>
      <w:rPr>
        <w:rFonts w:hint="default"/>
        <w:lang w:val="en-US" w:eastAsia="en-US" w:bidi="en-US"/>
      </w:rPr>
    </w:lvl>
    <w:lvl w:ilvl="5" w:tplc="9796C386">
      <w:numFmt w:val="bullet"/>
      <w:lvlText w:val="•"/>
      <w:lvlJc w:val="left"/>
      <w:pPr>
        <w:ind w:left="2603" w:hanging="180"/>
      </w:pPr>
      <w:rPr>
        <w:rFonts w:hint="default"/>
        <w:lang w:val="en-US" w:eastAsia="en-US" w:bidi="en-US"/>
      </w:rPr>
    </w:lvl>
    <w:lvl w:ilvl="6" w:tplc="75B65938">
      <w:numFmt w:val="bullet"/>
      <w:lvlText w:val="•"/>
      <w:lvlJc w:val="left"/>
      <w:pPr>
        <w:ind w:left="3051" w:hanging="180"/>
      </w:pPr>
      <w:rPr>
        <w:rFonts w:hint="default"/>
        <w:lang w:val="en-US" w:eastAsia="en-US" w:bidi="en-US"/>
      </w:rPr>
    </w:lvl>
    <w:lvl w:ilvl="7" w:tplc="49A0F95E">
      <w:numFmt w:val="bullet"/>
      <w:lvlText w:val="•"/>
      <w:lvlJc w:val="left"/>
      <w:pPr>
        <w:ind w:left="3500" w:hanging="180"/>
      </w:pPr>
      <w:rPr>
        <w:rFonts w:hint="default"/>
        <w:lang w:val="en-US" w:eastAsia="en-US" w:bidi="en-US"/>
      </w:rPr>
    </w:lvl>
    <w:lvl w:ilvl="8" w:tplc="410E377E">
      <w:numFmt w:val="bullet"/>
      <w:lvlText w:val="•"/>
      <w:lvlJc w:val="left"/>
      <w:pPr>
        <w:ind w:left="3948" w:hanging="180"/>
      </w:pPr>
      <w:rPr>
        <w:rFonts w:hint="default"/>
        <w:lang w:val="en-US" w:eastAsia="en-US" w:bidi="en-US"/>
      </w:rPr>
    </w:lvl>
  </w:abstractNum>
  <w:abstractNum w:abstractNumId="51" w15:restartNumberingAfterBreak="0">
    <w:nsid w:val="671D204E"/>
    <w:multiLevelType w:val="hybridMultilevel"/>
    <w:tmpl w:val="FFFFFFFF"/>
    <w:lvl w:ilvl="0" w:tplc="F39076AC">
      <w:numFmt w:val="bullet"/>
      <w:lvlText w:val=""/>
      <w:lvlJc w:val="left"/>
      <w:pPr>
        <w:ind w:left="351" w:hanging="180"/>
      </w:pPr>
      <w:rPr>
        <w:rFonts w:ascii="Symbol" w:eastAsia="Symbol" w:hAnsi="Symbol" w:cs="Symbol" w:hint="default"/>
        <w:w w:val="100"/>
        <w:sz w:val="24"/>
        <w:szCs w:val="24"/>
        <w:lang w:val="en-US" w:eastAsia="en-US" w:bidi="en-US"/>
      </w:rPr>
    </w:lvl>
    <w:lvl w:ilvl="1" w:tplc="34224398">
      <w:numFmt w:val="bullet"/>
      <w:lvlText w:val="•"/>
      <w:lvlJc w:val="left"/>
      <w:pPr>
        <w:ind w:left="808" w:hanging="180"/>
      </w:pPr>
      <w:rPr>
        <w:rFonts w:hint="default"/>
        <w:lang w:val="en-US" w:eastAsia="en-US" w:bidi="en-US"/>
      </w:rPr>
    </w:lvl>
    <w:lvl w:ilvl="2" w:tplc="83CCB286">
      <w:numFmt w:val="bullet"/>
      <w:lvlText w:val="•"/>
      <w:lvlJc w:val="left"/>
      <w:pPr>
        <w:ind w:left="1257" w:hanging="180"/>
      </w:pPr>
      <w:rPr>
        <w:rFonts w:hint="default"/>
        <w:lang w:val="en-US" w:eastAsia="en-US" w:bidi="en-US"/>
      </w:rPr>
    </w:lvl>
    <w:lvl w:ilvl="3" w:tplc="5D82968C">
      <w:numFmt w:val="bullet"/>
      <w:lvlText w:val="•"/>
      <w:lvlJc w:val="left"/>
      <w:pPr>
        <w:ind w:left="1705" w:hanging="180"/>
      </w:pPr>
      <w:rPr>
        <w:rFonts w:hint="default"/>
        <w:lang w:val="en-US" w:eastAsia="en-US" w:bidi="en-US"/>
      </w:rPr>
    </w:lvl>
    <w:lvl w:ilvl="4" w:tplc="0FAE0A54">
      <w:numFmt w:val="bullet"/>
      <w:lvlText w:val="•"/>
      <w:lvlJc w:val="left"/>
      <w:pPr>
        <w:ind w:left="2154" w:hanging="180"/>
      </w:pPr>
      <w:rPr>
        <w:rFonts w:hint="default"/>
        <w:lang w:val="en-US" w:eastAsia="en-US" w:bidi="en-US"/>
      </w:rPr>
    </w:lvl>
    <w:lvl w:ilvl="5" w:tplc="BE126E14">
      <w:numFmt w:val="bullet"/>
      <w:lvlText w:val="•"/>
      <w:lvlJc w:val="left"/>
      <w:pPr>
        <w:ind w:left="2603" w:hanging="180"/>
      </w:pPr>
      <w:rPr>
        <w:rFonts w:hint="default"/>
        <w:lang w:val="en-US" w:eastAsia="en-US" w:bidi="en-US"/>
      </w:rPr>
    </w:lvl>
    <w:lvl w:ilvl="6" w:tplc="8192232C">
      <w:numFmt w:val="bullet"/>
      <w:lvlText w:val="•"/>
      <w:lvlJc w:val="left"/>
      <w:pPr>
        <w:ind w:left="3051" w:hanging="180"/>
      </w:pPr>
      <w:rPr>
        <w:rFonts w:hint="default"/>
        <w:lang w:val="en-US" w:eastAsia="en-US" w:bidi="en-US"/>
      </w:rPr>
    </w:lvl>
    <w:lvl w:ilvl="7" w:tplc="A57E7D40">
      <w:numFmt w:val="bullet"/>
      <w:lvlText w:val="•"/>
      <w:lvlJc w:val="left"/>
      <w:pPr>
        <w:ind w:left="3500" w:hanging="180"/>
      </w:pPr>
      <w:rPr>
        <w:rFonts w:hint="default"/>
        <w:lang w:val="en-US" w:eastAsia="en-US" w:bidi="en-US"/>
      </w:rPr>
    </w:lvl>
    <w:lvl w:ilvl="8" w:tplc="74FA0300">
      <w:numFmt w:val="bullet"/>
      <w:lvlText w:val="•"/>
      <w:lvlJc w:val="left"/>
      <w:pPr>
        <w:ind w:left="3948" w:hanging="180"/>
      </w:pPr>
      <w:rPr>
        <w:rFonts w:hint="default"/>
        <w:lang w:val="en-US" w:eastAsia="en-US" w:bidi="en-US"/>
      </w:rPr>
    </w:lvl>
  </w:abstractNum>
  <w:abstractNum w:abstractNumId="52" w15:restartNumberingAfterBreak="0">
    <w:nsid w:val="685554F6"/>
    <w:multiLevelType w:val="hybridMultilevel"/>
    <w:tmpl w:val="FFFFFFFF"/>
    <w:lvl w:ilvl="0" w:tplc="678CFC9C">
      <w:numFmt w:val="bullet"/>
      <w:lvlText w:val="-"/>
      <w:lvlJc w:val="left"/>
      <w:pPr>
        <w:ind w:left="227" w:hanging="140"/>
      </w:pPr>
      <w:rPr>
        <w:rFonts w:ascii="Times New Roman" w:eastAsia="Times New Roman" w:hAnsi="Times New Roman" w:cs="Times New Roman" w:hint="default"/>
        <w:w w:val="99"/>
        <w:sz w:val="24"/>
        <w:szCs w:val="24"/>
        <w:lang w:val="en-US" w:eastAsia="en-US" w:bidi="en-US"/>
      </w:rPr>
    </w:lvl>
    <w:lvl w:ilvl="1" w:tplc="8170377C">
      <w:numFmt w:val="bullet"/>
      <w:lvlText w:val="•"/>
      <w:lvlJc w:val="left"/>
      <w:pPr>
        <w:ind w:left="410" w:hanging="140"/>
      </w:pPr>
      <w:rPr>
        <w:rFonts w:hint="default"/>
        <w:lang w:val="en-US" w:eastAsia="en-US" w:bidi="en-US"/>
      </w:rPr>
    </w:lvl>
    <w:lvl w:ilvl="2" w:tplc="DC6CCC70">
      <w:numFmt w:val="bullet"/>
      <w:lvlText w:val="•"/>
      <w:lvlJc w:val="left"/>
      <w:pPr>
        <w:ind w:left="600" w:hanging="140"/>
      </w:pPr>
      <w:rPr>
        <w:rFonts w:hint="default"/>
        <w:lang w:val="en-US" w:eastAsia="en-US" w:bidi="en-US"/>
      </w:rPr>
    </w:lvl>
    <w:lvl w:ilvl="3" w:tplc="73761450">
      <w:numFmt w:val="bullet"/>
      <w:lvlText w:val="•"/>
      <w:lvlJc w:val="left"/>
      <w:pPr>
        <w:ind w:left="791" w:hanging="140"/>
      </w:pPr>
      <w:rPr>
        <w:rFonts w:hint="default"/>
        <w:lang w:val="en-US" w:eastAsia="en-US" w:bidi="en-US"/>
      </w:rPr>
    </w:lvl>
    <w:lvl w:ilvl="4" w:tplc="C17AE232">
      <w:numFmt w:val="bullet"/>
      <w:lvlText w:val="•"/>
      <w:lvlJc w:val="left"/>
      <w:pPr>
        <w:ind w:left="981" w:hanging="140"/>
      </w:pPr>
      <w:rPr>
        <w:rFonts w:hint="default"/>
        <w:lang w:val="en-US" w:eastAsia="en-US" w:bidi="en-US"/>
      </w:rPr>
    </w:lvl>
    <w:lvl w:ilvl="5" w:tplc="5C70A42C">
      <w:numFmt w:val="bullet"/>
      <w:lvlText w:val="•"/>
      <w:lvlJc w:val="left"/>
      <w:pPr>
        <w:ind w:left="1172" w:hanging="140"/>
      </w:pPr>
      <w:rPr>
        <w:rFonts w:hint="default"/>
        <w:lang w:val="en-US" w:eastAsia="en-US" w:bidi="en-US"/>
      </w:rPr>
    </w:lvl>
    <w:lvl w:ilvl="6" w:tplc="A7DAF474">
      <w:numFmt w:val="bullet"/>
      <w:lvlText w:val="•"/>
      <w:lvlJc w:val="left"/>
      <w:pPr>
        <w:ind w:left="1362" w:hanging="140"/>
      </w:pPr>
      <w:rPr>
        <w:rFonts w:hint="default"/>
        <w:lang w:val="en-US" w:eastAsia="en-US" w:bidi="en-US"/>
      </w:rPr>
    </w:lvl>
    <w:lvl w:ilvl="7" w:tplc="AFD06B12">
      <w:numFmt w:val="bullet"/>
      <w:lvlText w:val="•"/>
      <w:lvlJc w:val="left"/>
      <w:pPr>
        <w:ind w:left="1552" w:hanging="140"/>
      </w:pPr>
      <w:rPr>
        <w:rFonts w:hint="default"/>
        <w:lang w:val="en-US" w:eastAsia="en-US" w:bidi="en-US"/>
      </w:rPr>
    </w:lvl>
    <w:lvl w:ilvl="8" w:tplc="E85249BE">
      <w:numFmt w:val="bullet"/>
      <w:lvlText w:val="•"/>
      <w:lvlJc w:val="left"/>
      <w:pPr>
        <w:ind w:left="1743" w:hanging="140"/>
      </w:pPr>
      <w:rPr>
        <w:rFonts w:hint="default"/>
        <w:lang w:val="en-US" w:eastAsia="en-US" w:bidi="en-US"/>
      </w:rPr>
    </w:lvl>
  </w:abstractNum>
  <w:abstractNum w:abstractNumId="53" w15:restartNumberingAfterBreak="0">
    <w:nsid w:val="6AD2567A"/>
    <w:multiLevelType w:val="hybridMultilevel"/>
    <w:tmpl w:val="FFFFFFFF"/>
    <w:lvl w:ilvl="0" w:tplc="B26EC5D4">
      <w:numFmt w:val="bullet"/>
      <w:lvlText w:val=""/>
      <w:lvlJc w:val="left"/>
      <w:pPr>
        <w:ind w:left="351" w:hanging="180"/>
      </w:pPr>
      <w:rPr>
        <w:rFonts w:ascii="Symbol" w:eastAsia="Symbol" w:hAnsi="Symbol" w:cs="Symbol" w:hint="default"/>
        <w:w w:val="100"/>
        <w:sz w:val="24"/>
        <w:szCs w:val="24"/>
        <w:lang w:val="en-US" w:eastAsia="en-US" w:bidi="en-US"/>
      </w:rPr>
    </w:lvl>
    <w:lvl w:ilvl="1" w:tplc="E4AE8E28">
      <w:numFmt w:val="bullet"/>
      <w:lvlText w:val="•"/>
      <w:lvlJc w:val="left"/>
      <w:pPr>
        <w:ind w:left="808" w:hanging="180"/>
      </w:pPr>
      <w:rPr>
        <w:rFonts w:hint="default"/>
        <w:lang w:val="en-US" w:eastAsia="en-US" w:bidi="en-US"/>
      </w:rPr>
    </w:lvl>
    <w:lvl w:ilvl="2" w:tplc="FFAC00EE">
      <w:numFmt w:val="bullet"/>
      <w:lvlText w:val="•"/>
      <w:lvlJc w:val="left"/>
      <w:pPr>
        <w:ind w:left="1257" w:hanging="180"/>
      </w:pPr>
      <w:rPr>
        <w:rFonts w:hint="default"/>
        <w:lang w:val="en-US" w:eastAsia="en-US" w:bidi="en-US"/>
      </w:rPr>
    </w:lvl>
    <w:lvl w:ilvl="3" w:tplc="11BA5460">
      <w:numFmt w:val="bullet"/>
      <w:lvlText w:val="•"/>
      <w:lvlJc w:val="left"/>
      <w:pPr>
        <w:ind w:left="1705" w:hanging="180"/>
      </w:pPr>
      <w:rPr>
        <w:rFonts w:hint="default"/>
        <w:lang w:val="en-US" w:eastAsia="en-US" w:bidi="en-US"/>
      </w:rPr>
    </w:lvl>
    <w:lvl w:ilvl="4" w:tplc="6BB0BA98">
      <w:numFmt w:val="bullet"/>
      <w:lvlText w:val="•"/>
      <w:lvlJc w:val="left"/>
      <w:pPr>
        <w:ind w:left="2154" w:hanging="180"/>
      </w:pPr>
      <w:rPr>
        <w:rFonts w:hint="default"/>
        <w:lang w:val="en-US" w:eastAsia="en-US" w:bidi="en-US"/>
      </w:rPr>
    </w:lvl>
    <w:lvl w:ilvl="5" w:tplc="EBFA533A">
      <w:numFmt w:val="bullet"/>
      <w:lvlText w:val="•"/>
      <w:lvlJc w:val="left"/>
      <w:pPr>
        <w:ind w:left="2603" w:hanging="180"/>
      </w:pPr>
      <w:rPr>
        <w:rFonts w:hint="default"/>
        <w:lang w:val="en-US" w:eastAsia="en-US" w:bidi="en-US"/>
      </w:rPr>
    </w:lvl>
    <w:lvl w:ilvl="6" w:tplc="60F893EA">
      <w:numFmt w:val="bullet"/>
      <w:lvlText w:val="•"/>
      <w:lvlJc w:val="left"/>
      <w:pPr>
        <w:ind w:left="3051" w:hanging="180"/>
      </w:pPr>
      <w:rPr>
        <w:rFonts w:hint="default"/>
        <w:lang w:val="en-US" w:eastAsia="en-US" w:bidi="en-US"/>
      </w:rPr>
    </w:lvl>
    <w:lvl w:ilvl="7" w:tplc="DE865ADE">
      <w:numFmt w:val="bullet"/>
      <w:lvlText w:val="•"/>
      <w:lvlJc w:val="left"/>
      <w:pPr>
        <w:ind w:left="3500" w:hanging="180"/>
      </w:pPr>
      <w:rPr>
        <w:rFonts w:hint="default"/>
        <w:lang w:val="en-US" w:eastAsia="en-US" w:bidi="en-US"/>
      </w:rPr>
    </w:lvl>
    <w:lvl w:ilvl="8" w:tplc="78304C48">
      <w:numFmt w:val="bullet"/>
      <w:lvlText w:val="•"/>
      <w:lvlJc w:val="left"/>
      <w:pPr>
        <w:ind w:left="3948" w:hanging="180"/>
      </w:pPr>
      <w:rPr>
        <w:rFonts w:hint="default"/>
        <w:lang w:val="en-US" w:eastAsia="en-US" w:bidi="en-US"/>
      </w:rPr>
    </w:lvl>
  </w:abstractNum>
  <w:abstractNum w:abstractNumId="54" w15:restartNumberingAfterBreak="0">
    <w:nsid w:val="706B05CB"/>
    <w:multiLevelType w:val="hybridMultilevel"/>
    <w:tmpl w:val="FFFFFFFF"/>
    <w:lvl w:ilvl="0" w:tplc="BD32ABE4">
      <w:numFmt w:val="bullet"/>
      <w:lvlText w:val=""/>
      <w:lvlJc w:val="left"/>
      <w:pPr>
        <w:ind w:left="351" w:hanging="180"/>
      </w:pPr>
      <w:rPr>
        <w:rFonts w:ascii="Symbol" w:eastAsia="Symbol" w:hAnsi="Symbol" w:cs="Symbol" w:hint="default"/>
        <w:w w:val="100"/>
        <w:sz w:val="24"/>
        <w:szCs w:val="24"/>
        <w:lang w:val="en-US" w:eastAsia="en-US" w:bidi="en-US"/>
      </w:rPr>
    </w:lvl>
    <w:lvl w:ilvl="1" w:tplc="C3EA8132">
      <w:numFmt w:val="bullet"/>
      <w:lvlText w:val="•"/>
      <w:lvlJc w:val="left"/>
      <w:pPr>
        <w:ind w:left="808" w:hanging="180"/>
      </w:pPr>
      <w:rPr>
        <w:rFonts w:hint="default"/>
        <w:lang w:val="en-US" w:eastAsia="en-US" w:bidi="en-US"/>
      </w:rPr>
    </w:lvl>
    <w:lvl w:ilvl="2" w:tplc="B95A4A90">
      <w:numFmt w:val="bullet"/>
      <w:lvlText w:val="•"/>
      <w:lvlJc w:val="left"/>
      <w:pPr>
        <w:ind w:left="1257" w:hanging="180"/>
      </w:pPr>
      <w:rPr>
        <w:rFonts w:hint="default"/>
        <w:lang w:val="en-US" w:eastAsia="en-US" w:bidi="en-US"/>
      </w:rPr>
    </w:lvl>
    <w:lvl w:ilvl="3" w:tplc="EA7AE4D4">
      <w:numFmt w:val="bullet"/>
      <w:lvlText w:val="•"/>
      <w:lvlJc w:val="left"/>
      <w:pPr>
        <w:ind w:left="1705" w:hanging="180"/>
      </w:pPr>
      <w:rPr>
        <w:rFonts w:hint="default"/>
        <w:lang w:val="en-US" w:eastAsia="en-US" w:bidi="en-US"/>
      </w:rPr>
    </w:lvl>
    <w:lvl w:ilvl="4" w:tplc="32A42DC4">
      <w:numFmt w:val="bullet"/>
      <w:lvlText w:val="•"/>
      <w:lvlJc w:val="left"/>
      <w:pPr>
        <w:ind w:left="2154" w:hanging="180"/>
      </w:pPr>
      <w:rPr>
        <w:rFonts w:hint="default"/>
        <w:lang w:val="en-US" w:eastAsia="en-US" w:bidi="en-US"/>
      </w:rPr>
    </w:lvl>
    <w:lvl w:ilvl="5" w:tplc="2FAC521C">
      <w:numFmt w:val="bullet"/>
      <w:lvlText w:val="•"/>
      <w:lvlJc w:val="left"/>
      <w:pPr>
        <w:ind w:left="2603" w:hanging="180"/>
      </w:pPr>
      <w:rPr>
        <w:rFonts w:hint="default"/>
        <w:lang w:val="en-US" w:eastAsia="en-US" w:bidi="en-US"/>
      </w:rPr>
    </w:lvl>
    <w:lvl w:ilvl="6" w:tplc="729ADF6E">
      <w:numFmt w:val="bullet"/>
      <w:lvlText w:val="•"/>
      <w:lvlJc w:val="left"/>
      <w:pPr>
        <w:ind w:left="3051" w:hanging="180"/>
      </w:pPr>
      <w:rPr>
        <w:rFonts w:hint="default"/>
        <w:lang w:val="en-US" w:eastAsia="en-US" w:bidi="en-US"/>
      </w:rPr>
    </w:lvl>
    <w:lvl w:ilvl="7" w:tplc="34E8F43C">
      <w:numFmt w:val="bullet"/>
      <w:lvlText w:val="•"/>
      <w:lvlJc w:val="left"/>
      <w:pPr>
        <w:ind w:left="3500" w:hanging="180"/>
      </w:pPr>
      <w:rPr>
        <w:rFonts w:hint="default"/>
        <w:lang w:val="en-US" w:eastAsia="en-US" w:bidi="en-US"/>
      </w:rPr>
    </w:lvl>
    <w:lvl w:ilvl="8" w:tplc="4F8888DA">
      <w:numFmt w:val="bullet"/>
      <w:lvlText w:val="•"/>
      <w:lvlJc w:val="left"/>
      <w:pPr>
        <w:ind w:left="3948" w:hanging="180"/>
      </w:pPr>
      <w:rPr>
        <w:rFonts w:hint="default"/>
        <w:lang w:val="en-US" w:eastAsia="en-US" w:bidi="en-US"/>
      </w:rPr>
    </w:lvl>
  </w:abstractNum>
  <w:abstractNum w:abstractNumId="55" w15:restartNumberingAfterBreak="0">
    <w:nsid w:val="713E380E"/>
    <w:multiLevelType w:val="hybridMultilevel"/>
    <w:tmpl w:val="FFFFFFFF"/>
    <w:lvl w:ilvl="0" w:tplc="496E8BB4">
      <w:numFmt w:val="bullet"/>
      <w:lvlText w:val="-"/>
      <w:lvlJc w:val="left"/>
      <w:pPr>
        <w:ind w:left="227" w:hanging="140"/>
      </w:pPr>
      <w:rPr>
        <w:rFonts w:ascii="Times New Roman" w:eastAsia="Times New Roman" w:hAnsi="Times New Roman" w:cs="Times New Roman" w:hint="default"/>
        <w:w w:val="99"/>
        <w:sz w:val="24"/>
        <w:szCs w:val="24"/>
        <w:lang w:val="en-US" w:eastAsia="en-US" w:bidi="en-US"/>
      </w:rPr>
    </w:lvl>
    <w:lvl w:ilvl="1" w:tplc="E7BCC1C2">
      <w:numFmt w:val="bullet"/>
      <w:lvlText w:val="•"/>
      <w:lvlJc w:val="left"/>
      <w:pPr>
        <w:ind w:left="410" w:hanging="140"/>
      </w:pPr>
      <w:rPr>
        <w:rFonts w:hint="default"/>
        <w:lang w:val="en-US" w:eastAsia="en-US" w:bidi="en-US"/>
      </w:rPr>
    </w:lvl>
    <w:lvl w:ilvl="2" w:tplc="CF407DE2">
      <w:numFmt w:val="bullet"/>
      <w:lvlText w:val="•"/>
      <w:lvlJc w:val="left"/>
      <w:pPr>
        <w:ind w:left="600" w:hanging="140"/>
      </w:pPr>
      <w:rPr>
        <w:rFonts w:hint="default"/>
        <w:lang w:val="en-US" w:eastAsia="en-US" w:bidi="en-US"/>
      </w:rPr>
    </w:lvl>
    <w:lvl w:ilvl="3" w:tplc="EE725316">
      <w:numFmt w:val="bullet"/>
      <w:lvlText w:val="•"/>
      <w:lvlJc w:val="left"/>
      <w:pPr>
        <w:ind w:left="791" w:hanging="140"/>
      </w:pPr>
      <w:rPr>
        <w:rFonts w:hint="default"/>
        <w:lang w:val="en-US" w:eastAsia="en-US" w:bidi="en-US"/>
      </w:rPr>
    </w:lvl>
    <w:lvl w:ilvl="4" w:tplc="0BC0380E">
      <w:numFmt w:val="bullet"/>
      <w:lvlText w:val="•"/>
      <w:lvlJc w:val="left"/>
      <w:pPr>
        <w:ind w:left="981" w:hanging="140"/>
      </w:pPr>
      <w:rPr>
        <w:rFonts w:hint="default"/>
        <w:lang w:val="en-US" w:eastAsia="en-US" w:bidi="en-US"/>
      </w:rPr>
    </w:lvl>
    <w:lvl w:ilvl="5" w:tplc="C35AE28C">
      <w:numFmt w:val="bullet"/>
      <w:lvlText w:val="•"/>
      <w:lvlJc w:val="left"/>
      <w:pPr>
        <w:ind w:left="1172" w:hanging="140"/>
      </w:pPr>
      <w:rPr>
        <w:rFonts w:hint="default"/>
        <w:lang w:val="en-US" w:eastAsia="en-US" w:bidi="en-US"/>
      </w:rPr>
    </w:lvl>
    <w:lvl w:ilvl="6" w:tplc="A36E1E10">
      <w:numFmt w:val="bullet"/>
      <w:lvlText w:val="•"/>
      <w:lvlJc w:val="left"/>
      <w:pPr>
        <w:ind w:left="1362" w:hanging="140"/>
      </w:pPr>
      <w:rPr>
        <w:rFonts w:hint="default"/>
        <w:lang w:val="en-US" w:eastAsia="en-US" w:bidi="en-US"/>
      </w:rPr>
    </w:lvl>
    <w:lvl w:ilvl="7" w:tplc="BB704748">
      <w:numFmt w:val="bullet"/>
      <w:lvlText w:val="•"/>
      <w:lvlJc w:val="left"/>
      <w:pPr>
        <w:ind w:left="1552" w:hanging="140"/>
      </w:pPr>
      <w:rPr>
        <w:rFonts w:hint="default"/>
        <w:lang w:val="en-US" w:eastAsia="en-US" w:bidi="en-US"/>
      </w:rPr>
    </w:lvl>
    <w:lvl w:ilvl="8" w:tplc="02945E76">
      <w:numFmt w:val="bullet"/>
      <w:lvlText w:val="•"/>
      <w:lvlJc w:val="left"/>
      <w:pPr>
        <w:ind w:left="1743" w:hanging="140"/>
      </w:pPr>
      <w:rPr>
        <w:rFonts w:hint="default"/>
        <w:lang w:val="en-US" w:eastAsia="en-US" w:bidi="en-US"/>
      </w:rPr>
    </w:lvl>
  </w:abstractNum>
  <w:abstractNum w:abstractNumId="56" w15:restartNumberingAfterBreak="0">
    <w:nsid w:val="726E44CA"/>
    <w:multiLevelType w:val="hybridMultilevel"/>
    <w:tmpl w:val="198EBB44"/>
    <w:lvl w:ilvl="0" w:tplc="C7FA55E2">
      <w:start w:val="26"/>
      <w:numFmt w:val="decimal"/>
      <w:lvlText w:val="%1."/>
      <w:lvlJc w:val="left"/>
      <w:pPr>
        <w:ind w:left="320" w:hanging="360"/>
      </w:pPr>
      <w:rPr>
        <w:rFonts w:ascii="Arial" w:eastAsia="Times New Roman" w:hAnsi="Arial" w:cs="Arial" w:hint="default"/>
        <w:color w:val="016699" w:themeColor="accent1"/>
        <w:spacing w:val="-6"/>
        <w:w w:val="99"/>
        <w:sz w:val="24"/>
        <w:szCs w:val="24"/>
        <w:lang w:val="en-US" w:eastAsia="en-US" w:bidi="en-US"/>
      </w:rPr>
    </w:lvl>
    <w:lvl w:ilvl="1" w:tplc="E3DACAE6">
      <w:start w:val="1"/>
      <w:numFmt w:val="decimal"/>
      <w:lvlText w:val="%2."/>
      <w:lvlJc w:val="left"/>
      <w:pPr>
        <w:ind w:left="1040" w:hanging="360"/>
      </w:pPr>
      <w:rPr>
        <w:rFonts w:ascii="Times New Roman" w:eastAsia="Times New Roman" w:hAnsi="Times New Roman" w:cs="Times New Roman" w:hint="default"/>
        <w:spacing w:val="-5"/>
        <w:w w:val="99"/>
        <w:sz w:val="24"/>
        <w:szCs w:val="24"/>
        <w:lang w:val="en-US" w:eastAsia="en-US" w:bidi="en-US"/>
      </w:rPr>
    </w:lvl>
    <w:lvl w:ilvl="2" w:tplc="5B7E593E">
      <w:numFmt w:val="bullet"/>
      <w:lvlText w:val="•"/>
      <w:lvlJc w:val="left"/>
      <w:pPr>
        <w:ind w:left="2040" w:hanging="360"/>
      </w:pPr>
      <w:rPr>
        <w:rFonts w:hint="default"/>
        <w:lang w:val="en-US" w:eastAsia="en-US" w:bidi="en-US"/>
      </w:rPr>
    </w:lvl>
    <w:lvl w:ilvl="3" w:tplc="0EA42996">
      <w:numFmt w:val="bullet"/>
      <w:lvlText w:val="•"/>
      <w:lvlJc w:val="left"/>
      <w:pPr>
        <w:ind w:left="3040" w:hanging="360"/>
      </w:pPr>
      <w:rPr>
        <w:rFonts w:hint="default"/>
        <w:lang w:val="en-US" w:eastAsia="en-US" w:bidi="en-US"/>
      </w:rPr>
    </w:lvl>
    <w:lvl w:ilvl="4" w:tplc="D998224A">
      <w:numFmt w:val="bullet"/>
      <w:lvlText w:val="•"/>
      <w:lvlJc w:val="left"/>
      <w:pPr>
        <w:ind w:left="4040" w:hanging="360"/>
      </w:pPr>
      <w:rPr>
        <w:rFonts w:hint="default"/>
        <w:lang w:val="en-US" w:eastAsia="en-US" w:bidi="en-US"/>
      </w:rPr>
    </w:lvl>
    <w:lvl w:ilvl="5" w:tplc="E090A962">
      <w:numFmt w:val="bullet"/>
      <w:lvlText w:val="•"/>
      <w:lvlJc w:val="left"/>
      <w:pPr>
        <w:ind w:left="5040" w:hanging="360"/>
      </w:pPr>
      <w:rPr>
        <w:rFonts w:hint="default"/>
        <w:lang w:val="en-US" w:eastAsia="en-US" w:bidi="en-US"/>
      </w:rPr>
    </w:lvl>
    <w:lvl w:ilvl="6" w:tplc="7E306392">
      <w:numFmt w:val="bullet"/>
      <w:lvlText w:val="•"/>
      <w:lvlJc w:val="left"/>
      <w:pPr>
        <w:ind w:left="6040" w:hanging="360"/>
      </w:pPr>
      <w:rPr>
        <w:rFonts w:hint="default"/>
        <w:lang w:val="en-US" w:eastAsia="en-US" w:bidi="en-US"/>
      </w:rPr>
    </w:lvl>
    <w:lvl w:ilvl="7" w:tplc="619E8A16">
      <w:numFmt w:val="bullet"/>
      <w:lvlText w:val="•"/>
      <w:lvlJc w:val="left"/>
      <w:pPr>
        <w:ind w:left="7040" w:hanging="360"/>
      </w:pPr>
      <w:rPr>
        <w:rFonts w:hint="default"/>
        <w:lang w:val="en-US" w:eastAsia="en-US" w:bidi="en-US"/>
      </w:rPr>
    </w:lvl>
    <w:lvl w:ilvl="8" w:tplc="DBEA1B92">
      <w:numFmt w:val="bullet"/>
      <w:lvlText w:val="•"/>
      <w:lvlJc w:val="left"/>
      <w:pPr>
        <w:ind w:left="8040" w:hanging="360"/>
      </w:pPr>
      <w:rPr>
        <w:rFonts w:hint="default"/>
        <w:lang w:val="en-US" w:eastAsia="en-US" w:bidi="en-US"/>
      </w:rPr>
    </w:lvl>
  </w:abstractNum>
  <w:abstractNum w:abstractNumId="57" w15:restartNumberingAfterBreak="0">
    <w:nsid w:val="737B7720"/>
    <w:multiLevelType w:val="hybridMultilevel"/>
    <w:tmpl w:val="FFFFFFFF"/>
    <w:lvl w:ilvl="0" w:tplc="A92C9242">
      <w:numFmt w:val="bullet"/>
      <w:lvlText w:val=""/>
      <w:lvlJc w:val="left"/>
      <w:pPr>
        <w:ind w:left="351" w:hanging="180"/>
      </w:pPr>
      <w:rPr>
        <w:rFonts w:ascii="Symbol" w:eastAsia="Symbol" w:hAnsi="Symbol" w:cs="Symbol" w:hint="default"/>
        <w:w w:val="100"/>
        <w:sz w:val="24"/>
        <w:szCs w:val="24"/>
        <w:lang w:val="en-US" w:eastAsia="en-US" w:bidi="en-US"/>
      </w:rPr>
    </w:lvl>
    <w:lvl w:ilvl="1" w:tplc="7690DCC2">
      <w:numFmt w:val="bullet"/>
      <w:lvlText w:val="•"/>
      <w:lvlJc w:val="left"/>
      <w:pPr>
        <w:ind w:left="808" w:hanging="180"/>
      </w:pPr>
      <w:rPr>
        <w:rFonts w:hint="default"/>
        <w:lang w:val="en-US" w:eastAsia="en-US" w:bidi="en-US"/>
      </w:rPr>
    </w:lvl>
    <w:lvl w:ilvl="2" w:tplc="816CB2C2">
      <w:numFmt w:val="bullet"/>
      <w:lvlText w:val="•"/>
      <w:lvlJc w:val="left"/>
      <w:pPr>
        <w:ind w:left="1257" w:hanging="180"/>
      </w:pPr>
      <w:rPr>
        <w:rFonts w:hint="default"/>
        <w:lang w:val="en-US" w:eastAsia="en-US" w:bidi="en-US"/>
      </w:rPr>
    </w:lvl>
    <w:lvl w:ilvl="3" w:tplc="6AEEC8CE">
      <w:numFmt w:val="bullet"/>
      <w:lvlText w:val="•"/>
      <w:lvlJc w:val="left"/>
      <w:pPr>
        <w:ind w:left="1705" w:hanging="180"/>
      </w:pPr>
      <w:rPr>
        <w:rFonts w:hint="default"/>
        <w:lang w:val="en-US" w:eastAsia="en-US" w:bidi="en-US"/>
      </w:rPr>
    </w:lvl>
    <w:lvl w:ilvl="4" w:tplc="2E7A4460">
      <w:numFmt w:val="bullet"/>
      <w:lvlText w:val="•"/>
      <w:lvlJc w:val="left"/>
      <w:pPr>
        <w:ind w:left="2154" w:hanging="180"/>
      </w:pPr>
      <w:rPr>
        <w:rFonts w:hint="default"/>
        <w:lang w:val="en-US" w:eastAsia="en-US" w:bidi="en-US"/>
      </w:rPr>
    </w:lvl>
    <w:lvl w:ilvl="5" w:tplc="AC06E466">
      <w:numFmt w:val="bullet"/>
      <w:lvlText w:val="•"/>
      <w:lvlJc w:val="left"/>
      <w:pPr>
        <w:ind w:left="2603" w:hanging="180"/>
      </w:pPr>
      <w:rPr>
        <w:rFonts w:hint="default"/>
        <w:lang w:val="en-US" w:eastAsia="en-US" w:bidi="en-US"/>
      </w:rPr>
    </w:lvl>
    <w:lvl w:ilvl="6" w:tplc="A4F84C6C">
      <w:numFmt w:val="bullet"/>
      <w:lvlText w:val="•"/>
      <w:lvlJc w:val="left"/>
      <w:pPr>
        <w:ind w:left="3051" w:hanging="180"/>
      </w:pPr>
      <w:rPr>
        <w:rFonts w:hint="default"/>
        <w:lang w:val="en-US" w:eastAsia="en-US" w:bidi="en-US"/>
      </w:rPr>
    </w:lvl>
    <w:lvl w:ilvl="7" w:tplc="1E808754">
      <w:numFmt w:val="bullet"/>
      <w:lvlText w:val="•"/>
      <w:lvlJc w:val="left"/>
      <w:pPr>
        <w:ind w:left="3500" w:hanging="180"/>
      </w:pPr>
      <w:rPr>
        <w:rFonts w:hint="default"/>
        <w:lang w:val="en-US" w:eastAsia="en-US" w:bidi="en-US"/>
      </w:rPr>
    </w:lvl>
    <w:lvl w:ilvl="8" w:tplc="3612B2DC">
      <w:numFmt w:val="bullet"/>
      <w:lvlText w:val="•"/>
      <w:lvlJc w:val="left"/>
      <w:pPr>
        <w:ind w:left="3948" w:hanging="180"/>
      </w:pPr>
      <w:rPr>
        <w:rFonts w:hint="default"/>
        <w:lang w:val="en-US" w:eastAsia="en-US" w:bidi="en-US"/>
      </w:rPr>
    </w:lvl>
  </w:abstractNum>
  <w:abstractNum w:abstractNumId="58" w15:restartNumberingAfterBreak="0">
    <w:nsid w:val="737C1BBA"/>
    <w:multiLevelType w:val="hybridMultilevel"/>
    <w:tmpl w:val="FFFFFFFF"/>
    <w:lvl w:ilvl="0" w:tplc="D9647AAC">
      <w:numFmt w:val="bullet"/>
      <w:lvlText w:val="-"/>
      <w:lvlJc w:val="left"/>
      <w:pPr>
        <w:ind w:left="227" w:hanging="140"/>
      </w:pPr>
      <w:rPr>
        <w:rFonts w:ascii="Times New Roman" w:eastAsia="Times New Roman" w:hAnsi="Times New Roman" w:cs="Times New Roman" w:hint="default"/>
        <w:w w:val="99"/>
        <w:sz w:val="24"/>
        <w:szCs w:val="24"/>
        <w:lang w:val="en-US" w:eastAsia="en-US" w:bidi="en-US"/>
      </w:rPr>
    </w:lvl>
    <w:lvl w:ilvl="1" w:tplc="B2F6FCA4">
      <w:numFmt w:val="bullet"/>
      <w:lvlText w:val="•"/>
      <w:lvlJc w:val="left"/>
      <w:pPr>
        <w:ind w:left="410" w:hanging="140"/>
      </w:pPr>
      <w:rPr>
        <w:rFonts w:hint="default"/>
        <w:lang w:val="en-US" w:eastAsia="en-US" w:bidi="en-US"/>
      </w:rPr>
    </w:lvl>
    <w:lvl w:ilvl="2" w:tplc="AA5C2F98">
      <w:numFmt w:val="bullet"/>
      <w:lvlText w:val="•"/>
      <w:lvlJc w:val="left"/>
      <w:pPr>
        <w:ind w:left="600" w:hanging="140"/>
      </w:pPr>
      <w:rPr>
        <w:rFonts w:hint="default"/>
        <w:lang w:val="en-US" w:eastAsia="en-US" w:bidi="en-US"/>
      </w:rPr>
    </w:lvl>
    <w:lvl w:ilvl="3" w:tplc="292A79FE">
      <w:numFmt w:val="bullet"/>
      <w:lvlText w:val="•"/>
      <w:lvlJc w:val="left"/>
      <w:pPr>
        <w:ind w:left="791" w:hanging="140"/>
      </w:pPr>
      <w:rPr>
        <w:rFonts w:hint="default"/>
        <w:lang w:val="en-US" w:eastAsia="en-US" w:bidi="en-US"/>
      </w:rPr>
    </w:lvl>
    <w:lvl w:ilvl="4" w:tplc="7EF632EE">
      <w:numFmt w:val="bullet"/>
      <w:lvlText w:val="•"/>
      <w:lvlJc w:val="left"/>
      <w:pPr>
        <w:ind w:left="981" w:hanging="140"/>
      </w:pPr>
      <w:rPr>
        <w:rFonts w:hint="default"/>
        <w:lang w:val="en-US" w:eastAsia="en-US" w:bidi="en-US"/>
      </w:rPr>
    </w:lvl>
    <w:lvl w:ilvl="5" w:tplc="620244FA">
      <w:numFmt w:val="bullet"/>
      <w:lvlText w:val="•"/>
      <w:lvlJc w:val="left"/>
      <w:pPr>
        <w:ind w:left="1172" w:hanging="140"/>
      </w:pPr>
      <w:rPr>
        <w:rFonts w:hint="default"/>
        <w:lang w:val="en-US" w:eastAsia="en-US" w:bidi="en-US"/>
      </w:rPr>
    </w:lvl>
    <w:lvl w:ilvl="6" w:tplc="88BE5694">
      <w:numFmt w:val="bullet"/>
      <w:lvlText w:val="•"/>
      <w:lvlJc w:val="left"/>
      <w:pPr>
        <w:ind w:left="1362" w:hanging="140"/>
      </w:pPr>
      <w:rPr>
        <w:rFonts w:hint="default"/>
        <w:lang w:val="en-US" w:eastAsia="en-US" w:bidi="en-US"/>
      </w:rPr>
    </w:lvl>
    <w:lvl w:ilvl="7" w:tplc="C17E8A98">
      <w:numFmt w:val="bullet"/>
      <w:lvlText w:val="•"/>
      <w:lvlJc w:val="left"/>
      <w:pPr>
        <w:ind w:left="1552" w:hanging="140"/>
      </w:pPr>
      <w:rPr>
        <w:rFonts w:hint="default"/>
        <w:lang w:val="en-US" w:eastAsia="en-US" w:bidi="en-US"/>
      </w:rPr>
    </w:lvl>
    <w:lvl w:ilvl="8" w:tplc="7DB64E3A">
      <w:numFmt w:val="bullet"/>
      <w:lvlText w:val="•"/>
      <w:lvlJc w:val="left"/>
      <w:pPr>
        <w:ind w:left="1743" w:hanging="140"/>
      </w:pPr>
      <w:rPr>
        <w:rFonts w:hint="default"/>
        <w:lang w:val="en-US" w:eastAsia="en-US" w:bidi="en-US"/>
      </w:rPr>
    </w:lvl>
  </w:abstractNum>
  <w:abstractNum w:abstractNumId="59" w15:restartNumberingAfterBreak="0">
    <w:nsid w:val="74BD3688"/>
    <w:multiLevelType w:val="hybridMultilevel"/>
    <w:tmpl w:val="FFFFFFFF"/>
    <w:lvl w:ilvl="0" w:tplc="6744F33E">
      <w:numFmt w:val="bullet"/>
      <w:lvlText w:val=""/>
      <w:lvlJc w:val="left"/>
      <w:pPr>
        <w:ind w:left="351" w:hanging="180"/>
      </w:pPr>
      <w:rPr>
        <w:rFonts w:ascii="Symbol" w:eastAsia="Symbol" w:hAnsi="Symbol" w:cs="Symbol" w:hint="default"/>
        <w:w w:val="100"/>
        <w:sz w:val="24"/>
        <w:szCs w:val="24"/>
        <w:lang w:val="en-US" w:eastAsia="en-US" w:bidi="en-US"/>
      </w:rPr>
    </w:lvl>
    <w:lvl w:ilvl="1" w:tplc="2CF4D1F6">
      <w:numFmt w:val="bullet"/>
      <w:lvlText w:val="•"/>
      <w:lvlJc w:val="left"/>
      <w:pPr>
        <w:ind w:left="650" w:hanging="180"/>
      </w:pPr>
      <w:rPr>
        <w:rFonts w:hint="default"/>
        <w:lang w:val="en-US" w:eastAsia="en-US" w:bidi="en-US"/>
      </w:rPr>
    </w:lvl>
    <w:lvl w:ilvl="2" w:tplc="68EA4A84">
      <w:numFmt w:val="bullet"/>
      <w:lvlText w:val="•"/>
      <w:lvlJc w:val="left"/>
      <w:pPr>
        <w:ind w:left="940" w:hanging="180"/>
      </w:pPr>
      <w:rPr>
        <w:rFonts w:hint="default"/>
        <w:lang w:val="en-US" w:eastAsia="en-US" w:bidi="en-US"/>
      </w:rPr>
    </w:lvl>
    <w:lvl w:ilvl="3" w:tplc="1EF857C6">
      <w:numFmt w:val="bullet"/>
      <w:lvlText w:val="•"/>
      <w:lvlJc w:val="left"/>
      <w:pPr>
        <w:ind w:left="1231" w:hanging="180"/>
      </w:pPr>
      <w:rPr>
        <w:rFonts w:hint="default"/>
        <w:lang w:val="en-US" w:eastAsia="en-US" w:bidi="en-US"/>
      </w:rPr>
    </w:lvl>
    <w:lvl w:ilvl="4" w:tplc="C23CEC8A">
      <w:numFmt w:val="bullet"/>
      <w:lvlText w:val="•"/>
      <w:lvlJc w:val="left"/>
      <w:pPr>
        <w:ind w:left="1521" w:hanging="180"/>
      </w:pPr>
      <w:rPr>
        <w:rFonts w:hint="default"/>
        <w:lang w:val="en-US" w:eastAsia="en-US" w:bidi="en-US"/>
      </w:rPr>
    </w:lvl>
    <w:lvl w:ilvl="5" w:tplc="FD38F5CA">
      <w:numFmt w:val="bullet"/>
      <w:lvlText w:val="•"/>
      <w:lvlJc w:val="left"/>
      <w:pPr>
        <w:ind w:left="1812" w:hanging="180"/>
      </w:pPr>
      <w:rPr>
        <w:rFonts w:hint="default"/>
        <w:lang w:val="en-US" w:eastAsia="en-US" w:bidi="en-US"/>
      </w:rPr>
    </w:lvl>
    <w:lvl w:ilvl="6" w:tplc="0BF03D10">
      <w:numFmt w:val="bullet"/>
      <w:lvlText w:val="•"/>
      <w:lvlJc w:val="left"/>
      <w:pPr>
        <w:ind w:left="2102" w:hanging="180"/>
      </w:pPr>
      <w:rPr>
        <w:rFonts w:hint="default"/>
        <w:lang w:val="en-US" w:eastAsia="en-US" w:bidi="en-US"/>
      </w:rPr>
    </w:lvl>
    <w:lvl w:ilvl="7" w:tplc="EC040042">
      <w:numFmt w:val="bullet"/>
      <w:lvlText w:val="•"/>
      <w:lvlJc w:val="left"/>
      <w:pPr>
        <w:ind w:left="2392" w:hanging="180"/>
      </w:pPr>
      <w:rPr>
        <w:rFonts w:hint="default"/>
        <w:lang w:val="en-US" w:eastAsia="en-US" w:bidi="en-US"/>
      </w:rPr>
    </w:lvl>
    <w:lvl w:ilvl="8" w:tplc="40E4F328">
      <w:numFmt w:val="bullet"/>
      <w:lvlText w:val="•"/>
      <w:lvlJc w:val="left"/>
      <w:pPr>
        <w:ind w:left="2683" w:hanging="180"/>
      </w:pPr>
      <w:rPr>
        <w:rFonts w:hint="default"/>
        <w:lang w:val="en-US" w:eastAsia="en-US" w:bidi="en-US"/>
      </w:rPr>
    </w:lvl>
  </w:abstractNum>
  <w:abstractNum w:abstractNumId="60" w15:restartNumberingAfterBreak="0">
    <w:nsid w:val="771E0BDE"/>
    <w:multiLevelType w:val="hybridMultilevel"/>
    <w:tmpl w:val="856CE0E4"/>
    <w:lvl w:ilvl="0" w:tplc="F994687C">
      <w:start w:val="1"/>
      <w:numFmt w:val="bullet"/>
      <w:pStyle w:val="ListParagraph"/>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1" w15:restartNumberingAfterBreak="0">
    <w:nsid w:val="7B3904F9"/>
    <w:multiLevelType w:val="hybridMultilevel"/>
    <w:tmpl w:val="FFFFFFFF"/>
    <w:lvl w:ilvl="0" w:tplc="FCAA9360">
      <w:numFmt w:val="bullet"/>
      <w:lvlText w:val=""/>
      <w:lvlJc w:val="left"/>
      <w:pPr>
        <w:ind w:left="351" w:hanging="180"/>
      </w:pPr>
      <w:rPr>
        <w:rFonts w:ascii="Symbol" w:eastAsia="Symbol" w:hAnsi="Symbol" w:cs="Symbol" w:hint="default"/>
        <w:w w:val="100"/>
        <w:sz w:val="24"/>
        <w:szCs w:val="24"/>
        <w:lang w:val="en-US" w:eastAsia="en-US" w:bidi="en-US"/>
      </w:rPr>
    </w:lvl>
    <w:lvl w:ilvl="1" w:tplc="3E804924">
      <w:numFmt w:val="bullet"/>
      <w:lvlText w:val="•"/>
      <w:lvlJc w:val="left"/>
      <w:pPr>
        <w:ind w:left="808" w:hanging="180"/>
      </w:pPr>
      <w:rPr>
        <w:rFonts w:hint="default"/>
        <w:lang w:val="en-US" w:eastAsia="en-US" w:bidi="en-US"/>
      </w:rPr>
    </w:lvl>
    <w:lvl w:ilvl="2" w:tplc="610C8CE2">
      <w:numFmt w:val="bullet"/>
      <w:lvlText w:val="•"/>
      <w:lvlJc w:val="left"/>
      <w:pPr>
        <w:ind w:left="1257" w:hanging="180"/>
      </w:pPr>
      <w:rPr>
        <w:rFonts w:hint="default"/>
        <w:lang w:val="en-US" w:eastAsia="en-US" w:bidi="en-US"/>
      </w:rPr>
    </w:lvl>
    <w:lvl w:ilvl="3" w:tplc="4AE23636">
      <w:numFmt w:val="bullet"/>
      <w:lvlText w:val="•"/>
      <w:lvlJc w:val="left"/>
      <w:pPr>
        <w:ind w:left="1705" w:hanging="180"/>
      </w:pPr>
      <w:rPr>
        <w:rFonts w:hint="default"/>
        <w:lang w:val="en-US" w:eastAsia="en-US" w:bidi="en-US"/>
      </w:rPr>
    </w:lvl>
    <w:lvl w:ilvl="4" w:tplc="158E2F58">
      <w:numFmt w:val="bullet"/>
      <w:lvlText w:val="•"/>
      <w:lvlJc w:val="left"/>
      <w:pPr>
        <w:ind w:left="2154" w:hanging="180"/>
      </w:pPr>
      <w:rPr>
        <w:rFonts w:hint="default"/>
        <w:lang w:val="en-US" w:eastAsia="en-US" w:bidi="en-US"/>
      </w:rPr>
    </w:lvl>
    <w:lvl w:ilvl="5" w:tplc="8ECC9226">
      <w:numFmt w:val="bullet"/>
      <w:lvlText w:val="•"/>
      <w:lvlJc w:val="left"/>
      <w:pPr>
        <w:ind w:left="2603" w:hanging="180"/>
      </w:pPr>
      <w:rPr>
        <w:rFonts w:hint="default"/>
        <w:lang w:val="en-US" w:eastAsia="en-US" w:bidi="en-US"/>
      </w:rPr>
    </w:lvl>
    <w:lvl w:ilvl="6" w:tplc="3AE6F3BC">
      <w:numFmt w:val="bullet"/>
      <w:lvlText w:val="•"/>
      <w:lvlJc w:val="left"/>
      <w:pPr>
        <w:ind w:left="3051" w:hanging="180"/>
      </w:pPr>
      <w:rPr>
        <w:rFonts w:hint="default"/>
        <w:lang w:val="en-US" w:eastAsia="en-US" w:bidi="en-US"/>
      </w:rPr>
    </w:lvl>
    <w:lvl w:ilvl="7" w:tplc="2D1E5DC8">
      <w:numFmt w:val="bullet"/>
      <w:lvlText w:val="•"/>
      <w:lvlJc w:val="left"/>
      <w:pPr>
        <w:ind w:left="3500" w:hanging="180"/>
      </w:pPr>
      <w:rPr>
        <w:rFonts w:hint="default"/>
        <w:lang w:val="en-US" w:eastAsia="en-US" w:bidi="en-US"/>
      </w:rPr>
    </w:lvl>
    <w:lvl w:ilvl="8" w:tplc="20FCB24A">
      <w:numFmt w:val="bullet"/>
      <w:lvlText w:val="•"/>
      <w:lvlJc w:val="left"/>
      <w:pPr>
        <w:ind w:left="3948" w:hanging="180"/>
      </w:pPr>
      <w:rPr>
        <w:rFonts w:hint="default"/>
        <w:lang w:val="en-US" w:eastAsia="en-US" w:bidi="en-US"/>
      </w:rPr>
    </w:lvl>
  </w:abstractNum>
  <w:abstractNum w:abstractNumId="62" w15:restartNumberingAfterBreak="0">
    <w:nsid w:val="7B4305D1"/>
    <w:multiLevelType w:val="hybridMultilevel"/>
    <w:tmpl w:val="FFFFFFFF"/>
    <w:lvl w:ilvl="0" w:tplc="7FC65264">
      <w:numFmt w:val="bullet"/>
      <w:lvlText w:val=""/>
      <w:lvlJc w:val="left"/>
      <w:pPr>
        <w:ind w:left="351" w:hanging="180"/>
      </w:pPr>
      <w:rPr>
        <w:rFonts w:ascii="Symbol" w:eastAsia="Symbol" w:hAnsi="Symbol" w:cs="Symbol" w:hint="default"/>
        <w:w w:val="100"/>
        <w:sz w:val="24"/>
        <w:szCs w:val="24"/>
        <w:lang w:val="en-US" w:eastAsia="en-US" w:bidi="en-US"/>
      </w:rPr>
    </w:lvl>
    <w:lvl w:ilvl="1" w:tplc="3E780050">
      <w:numFmt w:val="bullet"/>
      <w:lvlText w:val="•"/>
      <w:lvlJc w:val="left"/>
      <w:pPr>
        <w:ind w:left="808" w:hanging="180"/>
      </w:pPr>
      <w:rPr>
        <w:rFonts w:hint="default"/>
        <w:lang w:val="en-US" w:eastAsia="en-US" w:bidi="en-US"/>
      </w:rPr>
    </w:lvl>
    <w:lvl w:ilvl="2" w:tplc="7780052E">
      <w:numFmt w:val="bullet"/>
      <w:lvlText w:val="•"/>
      <w:lvlJc w:val="left"/>
      <w:pPr>
        <w:ind w:left="1257" w:hanging="180"/>
      </w:pPr>
      <w:rPr>
        <w:rFonts w:hint="default"/>
        <w:lang w:val="en-US" w:eastAsia="en-US" w:bidi="en-US"/>
      </w:rPr>
    </w:lvl>
    <w:lvl w:ilvl="3" w:tplc="15C20CD2">
      <w:numFmt w:val="bullet"/>
      <w:lvlText w:val="•"/>
      <w:lvlJc w:val="left"/>
      <w:pPr>
        <w:ind w:left="1705" w:hanging="180"/>
      </w:pPr>
      <w:rPr>
        <w:rFonts w:hint="default"/>
        <w:lang w:val="en-US" w:eastAsia="en-US" w:bidi="en-US"/>
      </w:rPr>
    </w:lvl>
    <w:lvl w:ilvl="4" w:tplc="19D4247C">
      <w:numFmt w:val="bullet"/>
      <w:lvlText w:val="•"/>
      <w:lvlJc w:val="left"/>
      <w:pPr>
        <w:ind w:left="2154" w:hanging="180"/>
      </w:pPr>
      <w:rPr>
        <w:rFonts w:hint="default"/>
        <w:lang w:val="en-US" w:eastAsia="en-US" w:bidi="en-US"/>
      </w:rPr>
    </w:lvl>
    <w:lvl w:ilvl="5" w:tplc="20A00D76">
      <w:numFmt w:val="bullet"/>
      <w:lvlText w:val="•"/>
      <w:lvlJc w:val="left"/>
      <w:pPr>
        <w:ind w:left="2603" w:hanging="180"/>
      </w:pPr>
      <w:rPr>
        <w:rFonts w:hint="default"/>
        <w:lang w:val="en-US" w:eastAsia="en-US" w:bidi="en-US"/>
      </w:rPr>
    </w:lvl>
    <w:lvl w:ilvl="6" w:tplc="DC0C359E">
      <w:numFmt w:val="bullet"/>
      <w:lvlText w:val="•"/>
      <w:lvlJc w:val="left"/>
      <w:pPr>
        <w:ind w:left="3051" w:hanging="180"/>
      </w:pPr>
      <w:rPr>
        <w:rFonts w:hint="default"/>
        <w:lang w:val="en-US" w:eastAsia="en-US" w:bidi="en-US"/>
      </w:rPr>
    </w:lvl>
    <w:lvl w:ilvl="7" w:tplc="5980D5D6">
      <w:numFmt w:val="bullet"/>
      <w:lvlText w:val="•"/>
      <w:lvlJc w:val="left"/>
      <w:pPr>
        <w:ind w:left="3500" w:hanging="180"/>
      </w:pPr>
      <w:rPr>
        <w:rFonts w:hint="default"/>
        <w:lang w:val="en-US" w:eastAsia="en-US" w:bidi="en-US"/>
      </w:rPr>
    </w:lvl>
    <w:lvl w:ilvl="8" w:tplc="34E21254">
      <w:numFmt w:val="bullet"/>
      <w:lvlText w:val="•"/>
      <w:lvlJc w:val="left"/>
      <w:pPr>
        <w:ind w:left="3948" w:hanging="180"/>
      </w:pPr>
      <w:rPr>
        <w:rFonts w:hint="default"/>
        <w:lang w:val="en-US" w:eastAsia="en-US" w:bidi="en-US"/>
      </w:rPr>
    </w:lvl>
  </w:abstractNum>
  <w:abstractNum w:abstractNumId="63" w15:restartNumberingAfterBreak="0">
    <w:nsid w:val="7BAA6BC3"/>
    <w:multiLevelType w:val="hybridMultilevel"/>
    <w:tmpl w:val="3E70DA3E"/>
    <w:lvl w:ilvl="0" w:tplc="3318AEE4">
      <w:numFmt w:val="bullet"/>
      <w:pStyle w:val="ListBullet"/>
      <w:lvlText w:val=""/>
      <w:lvlJc w:val="left"/>
      <w:pPr>
        <w:ind w:left="1040" w:hanging="360"/>
      </w:pPr>
      <w:rPr>
        <w:rFonts w:ascii="Symbol" w:eastAsia="Symbol" w:hAnsi="Symbol" w:cs="Symbol" w:hint="default"/>
        <w:w w:val="100"/>
        <w:sz w:val="24"/>
        <w:szCs w:val="24"/>
        <w:lang w:val="en-US" w:eastAsia="en-US" w:bidi="en-US"/>
      </w:rPr>
    </w:lvl>
    <w:lvl w:ilvl="1" w:tplc="93BE4496">
      <w:numFmt w:val="bullet"/>
      <w:lvlText w:val="•"/>
      <w:lvlJc w:val="left"/>
      <w:pPr>
        <w:ind w:left="1940" w:hanging="360"/>
      </w:pPr>
      <w:rPr>
        <w:rFonts w:hint="default"/>
        <w:lang w:val="en-US" w:eastAsia="en-US" w:bidi="en-US"/>
      </w:rPr>
    </w:lvl>
    <w:lvl w:ilvl="2" w:tplc="9CF613E8">
      <w:numFmt w:val="bullet"/>
      <w:lvlText w:val="•"/>
      <w:lvlJc w:val="left"/>
      <w:pPr>
        <w:ind w:left="2840" w:hanging="360"/>
      </w:pPr>
      <w:rPr>
        <w:rFonts w:hint="default"/>
        <w:lang w:val="en-US" w:eastAsia="en-US" w:bidi="en-US"/>
      </w:rPr>
    </w:lvl>
    <w:lvl w:ilvl="3" w:tplc="0A36FA38">
      <w:numFmt w:val="bullet"/>
      <w:lvlText w:val="•"/>
      <w:lvlJc w:val="left"/>
      <w:pPr>
        <w:ind w:left="3740" w:hanging="360"/>
      </w:pPr>
      <w:rPr>
        <w:rFonts w:hint="default"/>
        <w:lang w:val="en-US" w:eastAsia="en-US" w:bidi="en-US"/>
      </w:rPr>
    </w:lvl>
    <w:lvl w:ilvl="4" w:tplc="020CD062">
      <w:numFmt w:val="bullet"/>
      <w:lvlText w:val="•"/>
      <w:lvlJc w:val="left"/>
      <w:pPr>
        <w:ind w:left="4640" w:hanging="360"/>
      </w:pPr>
      <w:rPr>
        <w:rFonts w:hint="default"/>
        <w:lang w:val="en-US" w:eastAsia="en-US" w:bidi="en-US"/>
      </w:rPr>
    </w:lvl>
    <w:lvl w:ilvl="5" w:tplc="E558FBD2">
      <w:numFmt w:val="bullet"/>
      <w:lvlText w:val="•"/>
      <w:lvlJc w:val="left"/>
      <w:pPr>
        <w:ind w:left="5540" w:hanging="360"/>
      </w:pPr>
      <w:rPr>
        <w:rFonts w:hint="default"/>
        <w:lang w:val="en-US" w:eastAsia="en-US" w:bidi="en-US"/>
      </w:rPr>
    </w:lvl>
    <w:lvl w:ilvl="6" w:tplc="2D6A982A">
      <w:numFmt w:val="bullet"/>
      <w:lvlText w:val="•"/>
      <w:lvlJc w:val="left"/>
      <w:pPr>
        <w:ind w:left="6440" w:hanging="360"/>
      </w:pPr>
      <w:rPr>
        <w:rFonts w:hint="default"/>
        <w:lang w:val="en-US" w:eastAsia="en-US" w:bidi="en-US"/>
      </w:rPr>
    </w:lvl>
    <w:lvl w:ilvl="7" w:tplc="22E650AC">
      <w:numFmt w:val="bullet"/>
      <w:lvlText w:val="•"/>
      <w:lvlJc w:val="left"/>
      <w:pPr>
        <w:ind w:left="7340" w:hanging="360"/>
      </w:pPr>
      <w:rPr>
        <w:rFonts w:hint="default"/>
        <w:lang w:val="en-US" w:eastAsia="en-US" w:bidi="en-US"/>
      </w:rPr>
    </w:lvl>
    <w:lvl w:ilvl="8" w:tplc="3C806124">
      <w:numFmt w:val="bullet"/>
      <w:lvlText w:val="•"/>
      <w:lvlJc w:val="left"/>
      <w:pPr>
        <w:ind w:left="8240" w:hanging="360"/>
      </w:pPr>
      <w:rPr>
        <w:rFonts w:hint="default"/>
        <w:lang w:val="en-US" w:eastAsia="en-US" w:bidi="en-US"/>
      </w:rPr>
    </w:lvl>
  </w:abstractNum>
  <w:abstractNum w:abstractNumId="64" w15:restartNumberingAfterBreak="0">
    <w:nsid w:val="7F1A5826"/>
    <w:multiLevelType w:val="hybridMultilevel"/>
    <w:tmpl w:val="FFFFFFFF"/>
    <w:lvl w:ilvl="0" w:tplc="E41A63B4">
      <w:numFmt w:val="bullet"/>
      <w:lvlText w:val="•"/>
      <w:lvlJc w:val="left"/>
      <w:pPr>
        <w:ind w:left="129" w:hanging="130"/>
      </w:pPr>
      <w:rPr>
        <w:rFonts w:ascii="Arial" w:eastAsia="Arial" w:hAnsi="Arial" w:cs="Arial" w:hint="default"/>
        <w:w w:val="103"/>
        <w:sz w:val="15"/>
        <w:szCs w:val="15"/>
        <w:lang w:val="en-US" w:eastAsia="en-US" w:bidi="en-US"/>
      </w:rPr>
    </w:lvl>
    <w:lvl w:ilvl="1" w:tplc="5ECE5792">
      <w:numFmt w:val="bullet"/>
      <w:lvlText w:val="•"/>
      <w:lvlJc w:val="left"/>
      <w:pPr>
        <w:ind w:left="275" w:hanging="130"/>
      </w:pPr>
      <w:rPr>
        <w:rFonts w:hint="default"/>
        <w:lang w:val="en-US" w:eastAsia="en-US" w:bidi="en-US"/>
      </w:rPr>
    </w:lvl>
    <w:lvl w:ilvl="2" w:tplc="FE6C3182">
      <w:numFmt w:val="bullet"/>
      <w:lvlText w:val="•"/>
      <w:lvlJc w:val="left"/>
      <w:pPr>
        <w:ind w:left="430" w:hanging="130"/>
      </w:pPr>
      <w:rPr>
        <w:rFonts w:hint="default"/>
        <w:lang w:val="en-US" w:eastAsia="en-US" w:bidi="en-US"/>
      </w:rPr>
    </w:lvl>
    <w:lvl w:ilvl="3" w:tplc="B60A461E">
      <w:numFmt w:val="bullet"/>
      <w:lvlText w:val="•"/>
      <w:lvlJc w:val="left"/>
      <w:pPr>
        <w:ind w:left="585" w:hanging="130"/>
      </w:pPr>
      <w:rPr>
        <w:rFonts w:hint="default"/>
        <w:lang w:val="en-US" w:eastAsia="en-US" w:bidi="en-US"/>
      </w:rPr>
    </w:lvl>
    <w:lvl w:ilvl="4" w:tplc="46D6E67E">
      <w:numFmt w:val="bullet"/>
      <w:lvlText w:val="•"/>
      <w:lvlJc w:val="left"/>
      <w:pPr>
        <w:ind w:left="740" w:hanging="130"/>
      </w:pPr>
      <w:rPr>
        <w:rFonts w:hint="default"/>
        <w:lang w:val="en-US" w:eastAsia="en-US" w:bidi="en-US"/>
      </w:rPr>
    </w:lvl>
    <w:lvl w:ilvl="5" w:tplc="22C2E80E">
      <w:numFmt w:val="bullet"/>
      <w:lvlText w:val="•"/>
      <w:lvlJc w:val="left"/>
      <w:pPr>
        <w:ind w:left="896" w:hanging="130"/>
      </w:pPr>
      <w:rPr>
        <w:rFonts w:hint="default"/>
        <w:lang w:val="en-US" w:eastAsia="en-US" w:bidi="en-US"/>
      </w:rPr>
    </w:lvl>
    <w:lvl w:ilvl="6" w:tplc="E50ED368">
      <w:numFmt w:val="bullet"/>
      <w:lvlText w:val="•"/>
      <w:lvlJc w:val="left"/>
      <w:pPr>
        <w:ind w:left="1051" w:hanging="130"/>
      </w:pPr>
      <w:rPr>
        <w:rFonts w:hint="default"/>
        <w:lang w:val="en-US" w:eastAsia="en-US" w:bidi="en-US"/>
      </w:rPr>
    </w:lvl>
    <w:lvl w:ilvl="7" w:tplc="B5B42E78">
      <w:numFmt w:val="bullet"/>
      <w:lvlText w:val="•"/>
      <w:lvlJc w:val="left"/>
      <w:pPr>
        <w:ind w:left="1206" w:hanging="130"/>
      </w:pPr>
      <w:rPr>
        <w:rFonts w:hint="default"/>
        <w:lang w:val="en-US" w:eastAsia="en-US" w:bidi="en-US"/>
      </w:rPr>
    </w:lvl>
    <w:lvl w:ilvl="8" w:tplc="FD3817B8">
      <w:numFmt w:val="bullet"/>
      <w:lvlText w:val="•"/>
      <w:lvlJc w:val="left"/>
      <w:pPr>
        <w:ind w:left="1361" w:hanging="130"/>
      </w:pPr>
      <w:rPr>
        <w:rFonts w:hint="default"/>
        <w:lang w:val="en-US" w:eastAsia="en-US" w:bidi="en-US"/>
      </w:rPr>
    </w:lvl>
  </w:abstractNum>
  <w:num w:numId="1">
    <w:abstractNumId w:val="7"/>
  </w:num>
  <w:num w:numId="2">
    <w:abstractNumId w:val="13"/>
  </w:num>
  <w:num w:numId="3">
    <w:abstractNumId w:val="56"/>
  </w:num>
  <w:num w:numId="4">
    <w:abstractNumId w:val="64"/>
  </w:num>
  <w:num w:numId="5">
    <w:abstractNumId w:val="20"/>
  </w:num>
  <w:num w:numId="6">
    <w:abstractNumId w:val="14"/>
  </w:num>
  <w:num w:numId="7">
    <w:abstractNumId w:val="30"/>
  </w:num>
  <w:num w:numId="8">
    <w:abstractNumId w:val="25"/>
  </w:num>
  <w:num w:numId="9">
    <w:abstractNumId w:val="47"/>
  </w:num>
  <w:num w:numId="10">
    <w:abstractNumId w:val="16"/>
  </w:num>
  <w:num w:numId="11">
    <w:abstractNumId w:val="31"/>
  </w:num>
  <w:num w:numId="12">
    <w:abstractNumId w:val="58"/>
  </w:num>
  <w:num w:numId="13">
    <w:abstractNumId w:val="33"/>
  </w:num>
  <w:num w:numId="14">
    <w:abstractNumId w:val="38"/>
  </w:num>
  <w:num w:numId="15">
    <w:abstractNumId w:val="29"/>
  </w:num>
  <w:num w:numId="16">
    <w:abstractNumId w:val="34"/>
  </w:num>
  <w:num w:numId="17">
    <w:abstractNumId w:val="5"/>
  </w:num>
  <w:num w:numId="18">
    <w:abstractNumId w:val="10"/>
  </w:num>
  <w:num w:numId="19">
    <w:abstractNumId w:val="49"/>
  </w:num>
  <w:num w:numId="20">
    <w:abstractNumId w:val="50"/>
  </w:num>
  <w:num w:numId="21">
    <w:abstractNumId w:val="24"/>
  </w:num>
  <w:num w:numId="22">
    <w:abstractNumId w:val="45"/>
  </w:num>
  <w:num w:numId="23">
    <w:abstractNumId w:val="11"/>
  </w:num>
  <w:num w:numId="24">
    <w:abstractNumId w:val="15"/>
  </w:num>
  <w:num w:numId="25">
    <w:abstractNumId w:val="9"/>
  </w:num>
  <w:num w:numId="26">
    <w:abstractNumId w:val="37"/>
  </w:num>
  <w:num w:numId="27">
    <w:abstractNumId w:val="19"/>
  </w:num>
  <w:num w:numId="28">
    <w:abstractNumId w:val="42"/>
  </w:num>
  <w:num w:numId="29">
    <w:abstractNumId w:val="3"/>
  </w:num>
  <w:num w:numId="30">
    <w:abstractNumId w:val="54"/>
  </w:num>
  <w:num w:numId="31">
    <w:abstractNumId w:val="41"/>
  </w:num>
  <w:num w:numId="32">
    <w:abstractNumId w:val="39"/>
  </w:num>
  <w:num w:numId="33">
    <w:abstractNumId w:val="46"/>
  </w:num>
  <w:num w:numId="34">
    <w:abstractNumId w:val="35"/>
  </w:num>
  <w:num w:numId="35">
    <w:abstractNumId w:val="48"/>
  </w:num>
  <w:num w:numId="36">
    <w:abstractNumId w:val="51"/>
  </w:num>
  <w:num w:numId="37">
    <w:abstractNumId w:val="36"/>
  </w:num>
  <w:num w:numId="38">
    <w:abstractNumId w:val="4"/>
  </w:num>
  <w:num w:numId="39">
    <w:abstractNumId w:val="8"/>
  </w:num>
  <w:num w:numId="40">
    <w:abstractNumId w:val="62"/>
  </w:num>
  <w:num w:numId="41">
    <w:abstractNumId w:val="28"/>
  </w:num>
  <w:num w:numId="42">
    <w:abstractNumId w:val="52"/>
  </w:num>
  <w:num w:numId="43">
    <w:abstractNumId w:val="26"/>
  </w:num>
  <w:num w:numId="44">
    <w:abstractNumId w:val="32"/>
  </w:num>
  <w:num w:numId="45">
    <w:abstractNumId w:val="43"/>
  </w:num>
  <w:num w:numId="46">
    <w:abstractNumId w:val="6"/>
  </w:num>
  <w:num w:numId="47">
    <w:abstractNumId w:val="44"/>
  </w:num>
  <w:num w:numId="48">
    <w:abstractNumId w:val="53"/>
  </w:num>
  <w:num w:numId="49">
    <w:abstractNumId w:val="61"/>
  </w:num>
  <w:num w:numId="50">
    <w:abstractNumId w:val="22"/>
  </w:num>
  <w:num w:numId="51">
    <w:abstractNumId w:val="23"/>
  </w:num>
  <w:num w:numId="52">
    <w:abstractNumId w:val="57"/>
  </w:num>
  <w:num w:numId="53">
    <w:abstractNumId w:val="18"/>
  </w:num>
  <w:num w:numId="54">
    <w:abstractNumId w:val="55"/>
  </w:num>
  <w:num w:numId="55">
    <w:abstractNumId w:val="21"/>
  </w:num>
  <w:num w:numId="56">
    <w:abstractNumId w:val="27"/>
  </w:num>
  <w:num w:numId="57">
    <w:abstractNumId w:val="59"/>
  </w:num>
  <w:num w:numId="58">
    <w:abstractNumId w:val="1"/>
  </w:num>
  <w:num w:numId="59">
    <w:abstractNumId w:val="40"/>
  </w:num>
  <w:num w:numId="60">
    <w:abstractNumId w:val="12"/>
  </w:num>
  <w:num w:numId="61">
    <w:abstractNumId w:val="63"/>
  </w:num>
  <w:num w:numId="62">
    <w:abstractNumId w:val="2"/>
  </w:num>
  <w:num w:numId="63">
    <w:abstractNumId w:val="0"/>
  </w:num>
  <w:num w:numId="64">
    <w:abstractNumId w:val="60"/>
  </w:num>
  <w:num w:numId="65">
    <w:abstractNumId w:val="60"/>
  </w:num>
  <w:num w:numId="66">
    <w:abstractNumId w:val="60"/>
  </w:num>
  <w:num w:numId="67">
    <w:abstractNumId w:val="60"/>
  </w:num>
  <w:num w:numId="68">
    <w:abstractNumId w:val="60"/>
  </w:num>
  <w:num w:numId="69">
    <w:abstractNumId w:val="17"/>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stylePaneSortMethod w:val="0000"/>
  <w:defaultTabStop w:val="720"/>
  <w:drawingGridHorizontalSpacing w:val="110"/>
  <w:displayHorizontalDrawingGridEvery w:val="2"/>
  <w:characterSpacingControl w:val="doNotCompress"/>
  <w:hdrShapeDefaults>
    <o:shapedefaults v:ext="edit" spidmax="12289"/>
  </w:hdrShapeDefaults>
  <w:footnotePr>
    <w:footnote w:id="-1"/>
    <w:footnote w:id="0"/>
    <w:footnote w:id="1"/>
  </w:footnotePr>
  <w:endnotePr>
    <w:endnote w:id="-1"/>
    <w:endnote w:id="0"/>
    <w:endnote w:id="1"/>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5B8031A8"/>
    <w:rsid w:val="00004283"/>
    <w:rsid w:val="0001325B"/>
    <w:rsid w:val="00014DC0"/>
    <w:rsid w:val="00017570"/>
    <w:rsid w:val="00021525"/>
    <w:rsid w:val="000327BA"/>
    <w:rsid w:val="00033AD9"/>
    <w:rsid w:val="00041EDF"/>
    <w:rsid w:val="000442E9"/>
    <w:rsid w:val="000455DB"/>
    <w:rsid w:val="00046283"/>
    <w:rsid w:val="00052100"/>
    <w:rsid w:val="00052674"/>
    <w:rsid w:val="00056506"/>
    <w:rsid w:val="00061B20"/>
    <w:rsid w:val="00061EE7"/>
    <w:rsid w:val="00061F90"/>
    <w:rsid w:val="00065982"/>
    <w:rsid w:val="00091E4D"/>
    <w:rsid w:val="00096906"/>
    <w:rsid w:val="00097A8E"/>
    <w:rsid w:val="000A09BA"/>
    <w:rsid w:val="000C2583"/>
    <w:rsid w:val="000C4A37"/>
    <w:rsid w:val="000C792E"/>
    <w:rsid w:val="000D129C"/>
    <w:rsid w:val="000D3B21"/>
    <w:rsid w:val="000D6C72"/>
    <w:rsid w:val="000E2CB0"/>
    <w:rsid w:val="000E64DB"/>
    <w:rsid w:val="000F67AB"/>
    <w:rsid w:val="000F7F83"/>
    <w:rsid w:val="00112A5D"/>
    <w:rsid w:val="00113D37"/>
    <w:rsid w:val="001170E8"/>
    <w:rsid w:val="0012644D"/>
    <w:rsid w:val="001312AA"/>
    <w:rsid w:val="001378D8"/>
    <w:rsid w:val="001537E8"/>
    <w:rsid w:val="00162C07"/>
    <w:rsid w:val="001639DB"/>
    <w:rsid w:val="00180918"/>
    <w:rsid w:val="00190BCC"/>
    <w:rsid w:val="00193F85"/>
    <w:rsid w:val="0019759D"/>
    <w:rsid w:val="001A0ECC"/>
    <w:rsid w:val="001A0F45"/>
    <w:rsid w:val="001A1ABC"/>
    <w:rsid w:val="001A3593"/>
    <w:rsid w:val="001A3923"/>
    <w:rsid w:val="001B065E"/>
    <w:rsid w:val="001B6D00"/>
    <w:rsid w:val="001B7379"/>
    <w:rsid w:val="001C12D8"/>
    <w:rsid w:val="001C5044"/>
    <w:rsid w:val="001C7074"/>
    <w:rsid w:val="001C7C93"/>
    <w:rsid w:val="001D0435"/>
    <w:rsid w:val="001D0F8F"/>
    <w:rsid w:val="001D150E"/>
    <w:rsid w:val="001D54CC"/>
    <w:rsid w:val="001E55A6"/>
    <w:rsid w:val="001E7025"/>
    <w:rsid w:val="001F0616"/>
    <w:rsid w:val="001F3881"/>
    <w:rsid w:val="001F4AEF"/>
    <w:rsid w:val="001F5096"/>
    <w:rsid w:val="001F5611"/>
    <w:rsid w:val="001F572E"/>
    <w:rsid w:val="00200889"/>
    <w:rsid w:val="002220DD"/>
    <w:rsid w:val="002278D7"/>
    <w:rsid w:val="00237766"/>
    <w:rsid w:val="002418DD"/>
    <w:rsid w:val="00250005"/>
    <w:rsid w:val="0025379C"/>
    <w:rsid w:val="002575BE"/>
    <w:rsid w:val="00264550"/>
    <w:rsid w:val="00264669"/>
    <w:rsid w:val="00265096"/>
    <w:rsid w:val="00270C49"/>
    <w:rsid w:val="002837E7"/>
    <w:rsid w:val="00286340"/>
    <w:rsid w:val="002A78B0"/>
    <w:rsid w:val="002B3D34"/>
    <w:rsid w:val="002C602E"/>
    <w:rsid w:val="002D5D35"/>
    <w:rsid w:val="002E073C"/>
    <w:rsid w:val="002E1C5E"/>
    <w:rsid w:val="002E4A68"/>
    <w:rsid w:val="002E6CBD"/>
    <w:rsid w:val="003009DF"/>
    <w:rsid w:val="00307C48"/>
    <w:rsid w:val="003124F3"/>
    <w:rsid w:val="00314723"/>
    <w:rsid w:val="003202BD"/>
    <w:rsid w:val="0032386B"/>
    <w:rsid w:val="003261DB"/>
    <w:rsid w:val="00332BDF"/>
    <w:rsid w:val="00336F35"/>
    <w:rsid w:val="00340CBB"/>
    <w:rsid w:val="00343DFD"/>
    <w:rsid w:val="00360173"/>
    <w:rsid w:val="00366802"/>
    <w:rsid w:val="00366F46"/>
    <w:rsid w:val="0037268B"/>
    <w:rsid w:val="00372F3B"/>
    <w:rsid w:val="003804DF"/>
    <w:rsid w:val="003861F0"/>
    <w:rsid w:val="00392FB6"/>
    <w:rsid w:val="00394095"/>
    <w:rsid w:val="003971E7"/>
    <w:rsid w:val="003B4E54"/>
    <w:rsid w:val="003C6A75"/>
    <w:rsid w:val="003C7335"/>
    <w:rsid w:val="003D31AB"/>
    <w:rsid w:val="003D35ED"/>
    <w:rsid w:val="003D4A1B"/>
    <w:rsid w:val="003D4B5F"/>
    <w:rsid w:val="003D5FD2"/>
    <w:rsid w:val="003D6796"/>
    <w:rsid w:val="003E1EE7"/>
    <w:rsid w:val="003F2BB5"/>
    <w:rsid w:val="003F349A"/>
    <w:rsid w:val="003F6486"/>
    <w:rsid w:val="00400738"/>
    <w:rsid w:val="004012BD"/>
    <w:rsid w:val="00410EF1"/>
    <w:rsid w:val="004123EE"/>
    <w:rsid w:val="0041537E"/>
    <w:rsid w:val="0041677F"/>
    <w:rsid w:val="00420EE3"/>
    <w:rsid w:val="004229D3"/>
    <w:rsid w:val="00423F3D"/>
    <w:rsid w:val="0043406F"/>
    <w:rsid w:val="004346E4"/>
    <w:rsid w:val="00440715"/>
    <w:rsid w:val="00441E5E"/>
    <w:rsid w:val="0044493B"/>
    <w:rsid w:val="0044705A"/>
    <w:rsid w:val="00450242"/>
    <w:rsid w:val="004614E1"/>
    <w:rsid w:val="00462B05"/>
    <w:rsid w:val="00464AB6"/>
    <w:rsid w:val="004717F3"/>
    <w:rsid w:val="0048040D"/>
    <w:rsid w:val="00480424"/>
    <w:rsid w:val="004843D4"/>
    <w:rsid w:val="00486E02"/>
    <w:rsid w:val="00493AF6"/>
    <w:rsid w:val="004A0649"/>
    <w:rsid w:val="004A498F"/>
    <w:rsid w:val="004B04C3"/>
    <w:rsid w:val="004B4A85"/>
    <w:rsid w:val="004B6B3E"/>
    <w:rsid w:val="004C62D4"/>
    <w:rsid w:val="004D4E8A"/>
    <w:rsid w:val="004D75D9"/>
    <w:rsid w:val="004D7D64"/>
    <w:rsid w:val="004E0697"/>
    <w:rsid w:val="004E28CF"/>
    <w:rsid w:val="004E3F53"/>
    <w:rsid w:val="004E4D50"/>
    <w:rsid w:val="004E6896"/>
    <w:rsid w:val="004E7885"/>
    <w:rsid w:val="004E7B03"/>
    <w:rsid w:val="004F182A"/>
    <w:rsid w:val="004F46CB"/>
    <w:rsid w:val="004F575F"/>
    <w:rsid w:val="005005B5"/>
    <w:rsid w:val="0050257B"/>
    <w:rsid w:val="005028EE"/>
    <w:rsid w:val="00504555"/>
    <w:rsid w:val="00515B1C"/>
    <w:rsid w:val="00515F71"/>
    <w:rsid w:val="00521063"/>
    <w:rsid w:val="00521C87"/>
    <w:rsid w:val="00523909"/>
    <w:rsid w:val="00524834"/>
    <w:rsid w:val="00527DA6"/>
    <w:rsid w:val="00530804"/>
    <w:rsid w:val="00530D2D"/>
    <w:rsid w:val="005348C4"/>
    <w:rsid w:val="00540B3F"/>
    <w:rsid w:val="005422B2"/>
    <w:rsid w:val="00547A18"/>
    <w:rsid w:val="0055246D"/>
    <w:rsid w:val="00571759"/>
    <w:rsid w:val="00582EF3"/>
    <w:rsid w:val="00583AB3"/>
    <w:rsid w:val="005856BD"/>
    <w:rsid w:val="00591395"/>
    <w:rsid w:val="0059506E"/>
    <w:rsid w:val="00595FAD"/>
    <w:rsid w:val="005A0E50"/>
    <w:rsid w:val="005B1B8A"/>
    <w:rsid w:val="005B573A"/>
    <w:rsid w:val="005D2F1F"/>
    <w:rsid w:val="005D7AE1"/>
    <w:rsid w:val="005E400A"/>
    <w:rsid w:val="005E6258"/>
    <w:rsid w:val="005E6315"/>
    <w:rsid w:val="005F1347"/>
    <w:rsid w:val="005F72BB"/>
    <w:rsid w:val="005F7C8A"/>
    <w:rsid w:val="00601FF2"/>
    <w:rsid w:val="00606E92"/>
    <w:rsid w:val="0061144E"/>
    <w:rsid w:val="0061167F"/>
    <w:rsid w:val="0061498F"/>
    <w:rsid w:val="00615FA4"/>
    <w:rsid w:val="00624C30"/>
    <w:rsid w:val="00631043"/>
    <w:rsid w:val="0063297B"/>
    <w:rsid w:val="006364A6"/>
    <w:rsid w:val="006402D6"/>
    <w:rsid w:val="00640624"/>
    <w:rsid w:val="00643CEE"/>
    <w:rsid w:val="0064648E"/>
    <w:rsid w:val="0065177C"/>
    <w:rsid w:val="00653AFB"/>
    <w:rsid w:val="00655911"/>
    <w:rsid w:val="00655D85"/>
    <w:rsid w:val="00661932"/>
    <w:rsid w:val="006628B8"/>
    <w:rsid w:val="00680D4E"/>
    <w:rsid w:val="00687EB1"/>
    <w:rsid w:val="00691992"/>
    <w:rsid w:val="00693B36"/>
    <w:rsid w:val="006A2BFF"/>
    <w:rsid w:val="006B5A6C"/>
    <w:rsid w:val="006C0831"/>
    <w:rsid w:val="006C5BEE"/>
    <w:rsid w:val="006C6325"/>
    <w:rsid w:val="006D3A6D"/>
    <w:rsid w:val="006D41F6"/>
    <w:rsid w:val="006D536F"/>
    <w:rsid w:val="006E73D0"/>
    <w:rsid w:val="006E76E8"/>
    <w:rsid w:val="006F349D"/>
    <w:rsid w:val="006F4944"/>
    <w:rsid w:val="006F7A07"/>
    <w:rsid w:val="0070263F"/>
    <w:rsid w:val="00711555"/>
    <w:rsid w:val="007128DD"/>
    <w:rsid w:val="007170BD"/>
    <w:rsid w:val="00723A65"/>
    <w:rsid w:val="00725C53"/>
    <w:rsid w:val="00727EE4"/>
    <w:rsid w:val="00731DDC"/>
    <w:rsid w:val="00747921"/>
    <w:rsid w:val="00754610"/>
    <w:rsid w:val="00755A89"/>
    <w:rsid w:val="00762409"/>
    <w:rsid w:val="007743F6"/>
    <w:rsid w:val="007744A0"/>
    <w:rsid w:val="00775043"/>
    <w:rsid w:val="00775315"/>
    <w:rsid w:val="00780BE7"/>
    <w:rsid w:val="00780BF8"/>
    <w:rsid w:val="0078790D"/>
    <w:rsid w:val="0079002D"/>
    <w:rsid w:val="007970CF"/>
    <w:rsid w:val="007A4BEE"/>
    <w:rsid w:val="007A6A54"/>
    <w:rsid w:val="007C27B3"/>
    <w:rsid w:val="007C604E"/>
    <w:rsid w:val="007D0398"/>
    <w:rsid w:val="007D0E78"/>
    <w:rsid w:val="007D3038"/>
    <w:rsid w:val="007D3C1C"/>
    <w:rsid w:val="007D77D6"/>
    <w:rsid w:val="007E5776"/>
    <w:rsid w:val="007F0690"/>
    <w:rsid w:val="00805273"/>
    <w:rsid w:val="00810691"/>
    <w:rsid w:val="00812AC2"/>
    <w:rsid w:val="0081334A"/>
    <w:rsid w:val="00813C14"/>
    <w:rsid w:val="008153EE"/>
    <w:rsid w:val="008214D3"/>
    <w:rsid w:val="008223CB"/>
    <w:rsid w:val="008249BF"/>
    <w:rsid w:val="00824E5A"/>
    <w:rsid w:val="00826583"/>
    <w:rsid w:val="008310AB"/>
    <w:rsid w:val="008361E4"/>
    <w:rsid w:val="008372E9"/>
    <w:rsid w:val="00840C42"/>
    <w:rsid w:val="00844423"/>
    <w:rsid w:val="00845842"/>
    <w:rsid w:val="008562B3"/>
    <w:rsid w:val="00861947"/>
    <w:rsid w:val="008620DB"/>
    <w:rsid w:val="00871F7C"/>
    <w:rsid w:val="00871FEF"/>
    <w:rsid w:val="008813DA"/>
    <w:rsid w:val="008857E6"/>
    <w:rsid w:val="008859CD"/>
    <w:rsid w:val="008876C9"/>
    <w:rsid w:val="00893B02"/>
    <w:rsid w:val="008A0026"/>
    <w:rsid w:val="008A0648"/>
    <w:rsid w:val="008A7BDA"/>
    <w:rsid w:val="008B00F0"/>
    <w:rsid w:val="008B1286"/>
    <w:rsid w:val="008B3136"/>
    <w:rsid w:val="008B7BD5"/>
    <w:rsid w:val="008C078C"/>
    <w:rsid w:val="008C3E49"/>
    <w:rsid w:val="008C4E83"/>
    <w:rsid w:val="008D56B7"/>
    <w:rsid w:val="008E7B46"/>
    <w:rsid w:val="008F0CDB"/>
    <w:rsid w:val="008F3628"/>
    <w:rsid w:val="008F39D8"/>
    <w:rsid w:val="008F53E4"/>
    <w:rsid w:val="008F5AC4"/>
    <w:rsid w:val="008F603F"/>
    <w:rsid w:val="008F63EA"/>
    <w:rsid w:val="008F71DF"/>
    <w:rsid w:val="008F7308"/>
    <w:rsid w:val="00911C42"/>
    <w:rsid w:val="00912AAC"/>
    <w:rsid w:val="0091736B"/>
    <w:rsid w:val="00921540"/>
    <w:rsid w:val="00923AF0"/>
    <w:rsid w:val="00932C13"/>
    <w:rsid w:val="0094295C"/>
    <w:rsid w:val="00955CD9"/>
    <w:rsid w:val="00957657"/>
    <w:rsid w:val="00962B1C"/>
    <w:rsid w:val="009652B6"/>
    <w:rsid w:val="0096620C"/>
    <w:rsid w:val="00966648"/>
    <w:rsid w:val="00970507"/>
    <w:rsid w:val="009707A8"/>
    <w:rsid w:val="00971750"/>
    <w:rsid w:val="00974573"/>
    <w:rsid w:val="0097557C"/>
    <w:rsid w:val="00976F08"/>
    <w:rsid w:val="00977557"/>
    <w:rsid w:val="00981997"/>
    <w:rsid w:val="009869D6"/>
    <w:rsid w:val="00986A0E"/>
    <w:rsid w:val="00987F5A"/>
    <w:rsid w:val="0099136C"/>
    <w:rsid w:val="009A20C5"/>
    <w:rsid w:val="009A28B8"/>
    <w:rsid w:val="009B1028"/>
    <w:rsid w:val="009B7646"/>
    <w:rsid w:val="009B769A"/>
    <w:rsid w:val="009C552F"/>
    <w:rsid w:val="009D02AC"/>
    <w:rsid w:val="009D179A"/>
    <w:rsid w:val="009D5FF1"/>
    <w:rsid w:val="009D700F"/>
    <w:rsid w:val="009E2457"/>
    <w:rsid w:val="009E4413"/>
    <w:rsid w:val="009F0513"/>
    <w:rsid w:val="009F404D"/>
    <w:rsid w:val="00A008FE"/>
    <w:rsid w:val="00A027E9"/>
    <w:rsid w:val="00A052EE"/>
    <w:rsid w:val="00A1196E"/>
    <w:rsid w:val="00A11E4D"/>
    <w:rsid w:val="00A148ED"/>
    <w:rsid w:val="00A21AC8"/>
    <w:rsid w:val="00A21C85"/>
    <w:rsid w:val="00A22F9B"/>
    <w:rsid w:val="00A231E9"/>
    <w:rsid w:val="00A278E7"/>
    <w:rsid w:val="00A35670"/>
    <w:rsid w:val="00A41320"/>
    <w:rsid w:val="00A41CDC"/>
    <w:rsid w:val="00A42646"/>
    <w:rsid w:val="00A46717"/>
    <w:rsid w:val="00A472A0"/>
    <w:rsid w:val="00A505DC"/>
    <w:rsid w:val="00A56BDA"/>
    <w:rsid w:val="00A640EC"/>
    <w:rsid w:val="00A647E0"/>
    <w:rsid w:val="00A666B1"/>
    <w:rsid w:val="00A732B7"/>
    <w:rsid w:val="00A83E2F"/>
    <w:rsid w:val="00A866AB"/>
    <w:rsid w:val="00A96C63"/>
    <w:rsid w:val="00AA1898"/>
    <w:rsid w:val="00AA635C"/>
    <w:rsid w:val="00AB5334"/>
    <w:rsid w:val="00AB6C64"/>
    <w:rsid w:val="00AC4118"/>
    <w:rsid w:val="00AD10D4"/>
    <w:rsid w:val="00AE1D76"/>
    <w:rsid w:val="00AE2DB8"/>
    <w:rsid w:val="00AE4147"/>
    <w:rsid w:val="00AE5F67"/>
    <w:rsid w:val="00AE6743"/>
    <w:rsid w:val="00AE7879"/>
    <w:rsid w:val="00AF03FF"/>
    <w:rsid w:val="00AF274A"/>
    <w:rsid w:val="00B01246"/>
    <w:rsid w:val="00B07ADF"/>
    <w:rsid w:val="00B10055"/>
    <w:rsid w:val="00B1219D"/>
    <w:rsid w:val="00B311F1"/>
    <w:rsid w:val="00B37484"/>
    <w:rsid w:val="00B52043"/>
    <w:rsid w:val="00B54597"/>
    <w:rsid w:val="00B54DA3"/>
    <w:rsid w:val="00B571D6"/>
    <w:rsid w:val="00B62B47"/>
    <w:rsid w:val="00B670AE"/>
    <w:rsid w:val="00B723A8"/>
    <w:rsid w:val="00B7484C"/>
    <w:rsid w:val="00B75EC4"/>
    <w:rsid w:val="00B774F9"/>
    <w:rsid w:val="00B8570C"/>
    <w:rsid w:val="00B877B7"/>
    <w:rsid w:val="00B9374B"/>
    <w:rsid w:val="00B93AFC"/>
    <w:rsid w:val="00B95015"/>
    <w:rsid w:val="00B954F8"/>
    <w:rsid w:val="00B973D2"/>
    <w:rsid w:val="00BB5AC2"/>
    <w:rsid w:val="00BB797A"/>
    <w:rsid w:val="00BB7B26"/>
    <w:rsid w:val="00BC02D4"/>
    <w:rsid w:val="00BC556E"/>
    <w:rsid w:val="00BC5AED"/>
    <w:rsid w:val="00BD2C16"/>
    <w:rsid w:val="00BD7CE1"/>
    <w:rsid w:val="00BE2615"/>
    <w:rsid w:val="00BE3BBA"/>
    <w:rsid w:val="00BF1B6A"/>
    <w:rsid w:val="00BF299C"/>
    <w:rsid w:val="00BF636D"/>
    <w:rsid w:val="00C05377"/>
    <w:rsid w:val="00C16B8A"/>
    <w:rsid w:val="00C228D9"/>
    <w:rsid w:val="00C234C0"/>
    <w:rsid w:val="00C2360B"/>
    <w:rsid w:val="00C236D6"/>
    <w:rsid w:val="00C27835"/>
    <w:rsid w:val="00C30A95"/>
    <w:rsid w:val="00C33545"/>
    <w:rsid w:val="00C33C16"/>
    <w:rsid w:val="00C34AED"/>
    <w:rsid w:val="00C40C46"/>
    <w:rsid w:val="00C42C89"/>
    <w:rsid w:val="00C4669A"/>
    <w:rsid w:val="00C51C64"/>
    <w:rsid w:val="00C51F06"/>
    <w:rsid w:val="00C52D78"/>
    <w:rsid w:val="00C53DC7"/>
    <w:rsid w:val="00C61E25"/>
    <w:rsid w:val="00C65DD7"/>
    <w:rsid w:val="00C66008"/>
    <w:rsid w:val="00C700B7"/>
    <w:rsid w:val="00C700F7"/>
    <w:rsid w:val="00C7181E"/>
    <w:rsid w:val="00C7424A"/>
    <w:rsid w:val="00C76DA5"/>
    <w:rsid w:val="00C817FD"/>
    <w:rsid w:val="00C8321C"/>
    <w:rsid w:val="00C84D92"/>
    <w:rsid w:val="00C85A38"/>
    <w:rsid w:val="00CA5020"/>
    <w:rsid w:val="00CA50D2"/>
    <w:rsid w:val="00CB32C3"/>
    <w:rsid w:val="00CB5C86"/>
    <w:rsid w:val="00CB7BCE"/>
    <w:rsid w:val="00CD0EFD"/>
    <w:rsid w:val="00CD2495"/>
    <w:rsid w:val="00CD3BB0"/>
    <w:rsid w:val="00CD7474"/>
    <w:rsid w:val="00CE0B35"/>
    <w:rsid w:val="00CE129A"/>
    <w:rsid w:val="00CE2045"/>
    <w:rsid w:val="00CE4DDB"/>
    <w:rsid w:val="00CE6105"/>
    <w:rsid w:val="00CE7120"/>
    <w:rsid w:val="00CF0E4E"/>
    <w:rsid w:val="00CF54B8"/>
    <w:rsid w:val="00D020BC"/>
    <w:rsid w:val="00D0691A"/>
    <w:rsid w:val="00D12CDF"/>
    <w:rsid w:val="00D12ED7"/>
    <w:rsid w:val="00D14994"/>
    <w:rsid w:val="00D15124"/>
    <w:rsid w:val="00D16687"/>
    <w:rsid w:val="00D2508E"/>
    <w:rsid w:val="00D30048"/>
    <w:rsid w:val="00D31024"/>
    <w:rsid w:val="00D31CA0"/>
    <w:rsid w:val="00D34690"/>
    <w:rsid w:val="00D415EF"/>
    <w:rsid w:val="00D4168B"/>
    <w:rsid w:val="00D46621"/>
    <w:rsid w:val="00D53C5E"/>
    <w:rsid w:val="00D55152"/>
    <w:rsid w:val="00D67B1E"/>
    <w:rsid w:val="00D759E4"/>
    <w:rsid w:val="00D75C3D"/>
    <w:rsid w:val="00D767E3"/>
    <w:rsid w:val="00D8510B"/>
    <w:rsid w:val="00D8648B"/>
    <w:rsid w:val="00D86AB5"/>
    <w:rsid w:val="00D90B28"/>
    <w:rsid w:val="00D97E4A"/>
    <w:rsid w:val="00DB1B6C"/>
    <w:rsid w:val="00DB77CF"/>
    <w:rsid w:val="00DC079B"/>
    <w:rsid w:val="00DC7FC2"/>
    <w:rsid w:val="00DD501B"/>
    <w:rsid w:val="00DD6963"/>
    <w:rsid w:val="00DD74BE"/>
    <w:rsid w:val="00DE0467"/>
    <w:rsid w:val="00DE410E"/>
    <w:rsid w:val="00DF13A4"/>
    <w:rsid w:val="00DF2304"/>
    <w:rsid w:val="00DF31EA"/>
    <w:rsid w:val="00DF4097"/>
    <w:rsid w:val="00DF78A2"/>
    <w:rsid w:val="00DF79A6"/>
    <w:rsid w:val="00DF7C52"/>
    <w:rsid w:val="00E0222C"/>
    <w:rsid w:val="00E217CD"/>
    <w:rsid w:val="00E26BAC"/>
    <w:rsid w:val="00E3198E"/>
    <w:rsid w:val="00E33860"/>
    <w:rsid w:val="00E4532F"/>
    <w:rsid w:val="00E46713"/>
    <w:rsid w:val="00E476AF"/>
    <w:rsid w:val="00E50570"/>
    <w:rsid w:val="00E562F1"/>
    <w:rsid w:val="00E56D60"/>
    <w:rsid w:val="00E62177"/>
    <w:rsid w:val="00E63ADD"/>
    <w:rsid w:val="00E650DE"/>
    <w:rsid w:val="00E81516"/>
    <w:rsid w:val="00E93AE1"/>
    <w:rsid w:val="00EA1790"/>
    <w:rsid w:val="00EA272E"/>
    <w:rsid w:val="00EB528F"/>
    <w:rsid w:val="00EC0241"/>
    <w:rsid w:val="00EC22C6"/>
    <w:rsid w:val="00EC497F"/>
    <w:rsid w:val="00ED191A"/>
    <w:rsid w:val="00EE3B51"/>
    <w:rsid w:val="00EE4B1F"/>
    <w:rsid w:val="00EF22BE"/>
    <w:rsid w:val="00EF61CD"/>
    <w:rsid w:val="00EF7E58"/>
    <w:rsid w:val="00F118F7"/>
    <w:rsid w:val="00F138BC"/>
    <w:rsid w:val="00F141F0"/>
    <w:rsid w:val="00F2482E"/>
    <w:rsid w:val="00F355BB"/>
    <w:rsid w:val="00F4664B"/>
    <w:rsid w:val="00F52A6B"/>
    <w:rsid w:val="00F62860"/>
    <w:rsid w:val="00F62BCF"/>
    <w:rsid w:val="00F71632"/>
    <w:rsid w:val="00F71AE6"/>
    <w:rsid w:val="00F72754"/>
    <w:rsid w:val="00F72A36"/>
    <w:rsid w:val="00F73E17"/>
    <w:rsid w:val="00F75A70"/>
    <w:rsid w:val="00F82BFE"/>
    <w:rsid w:val="00F86466"/>
    <w:rsid w:val="00F91321"/>
    <w:rsid w:val="00F953D8"/>
    <w:rsid w:val="00F96E10"/>
    <w:rsid w:val="00F97050"/>
    <w:rsid w:val="00FA0FD4"/>
    <w:rsid w:val="00FA34C8"/>
    <w:rsid w:val="00FA3C42"/>
    <w:rsid w:val="00FA5646"/>
    <w:rsid w:val="00FB51D0"/>
    <w:rsid w:val="00FB7346"/>
    <w:rsid w:val="00FC04F9"/>
    <w:rsid w:val="00FC1FB2"/>
    <w:rsid w:val="00FC2134"/>
    <w:rsid w:val="00FC2398"/>
    <w:rsid w:val="00FD0242"/>
    <w:rsid w:val="00FD2C1E"/>
    <w:rsid w:val="00FD3A3D"/>
    <w:rsid w:val="00FD3F32"/>
    <w:rsid w:val="00FD4769"/>
    <w:rsid w:val="00FD7FF5"/>
    <w:rsid w:val="00FE1A2F"/>
    <w:rsid w:val="00FE5548"/>
    <w:rsid w:val="00FF4F72"/>
    <w:rsid w:val="00FF70DA"/>
    <w:rsid w:val="202A8F4D"/>
    <w:rsid w:val="255BFE79"/>
    <w:rsid w:val="27A3AD13"/>
    <w:rsid w:val="3449109C"/>
    <w:rsid w:val="5B8031A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0DDF9769"/>
  <w15:docId w15:val="{FC8C425D-8B62-4DAB-8E05-CA6FDC422F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en-US" w:eastAsia="en-US" w:bidi="ar-SA"/>
      </w:rPr>
    </w:rPrDefault>
    <w:pPrDefault>
      <w:pPr>
        <w:spacing w:after="12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42C89"/>
    <w:rPr>
      <w:sz w:val="24"/>
    </w:rPr>
  </w:style>
  <w:style w:type="paragraph" w:styleId="Heading1">
    <w:name w:val="heading 1"/>
    <w:basedOn w:val="Normal"/>
    <w:next w:val="Normal"/>
    <w:link w:val="Heading1Char"/>
    <w:uiPriority w:val="9"/>
    <w:qFormat/>
    <w:rsid w:val="00812AC2"/>
    <w:pPr>
      <w:keepNext/>
      <w:keepLines/>
      <w:spacing w:before="400" w:after="40" w:line="240" w:lineRule="auto"/>
      <w:outlineLvl w:val="0"/>
    </w:pPr>
    <w:rPr>
      <w:rFonts w:asciiTheme="majorHAnsi" w:eastAsiaTheme="majorEastAsia" w:hAnsiTheme="majorHAnsi" w:cstheme="majorBidi"/>
      <w:color w:val="016699" w:themeColor="accent1"/>
      <w:sz w:val="36"/>
      <w:szCs w:val="36"/>
    </w:rPr>
  </w:style>
  <w:style w:type="paragraph" w:styleId="Heading2">
    <w:name w:val="heading 2"/>
    <w:basedOn w:val="Normal"/>
    <w:next w:val="Normal"/>
    <w:link w:val="Heading2Char"/>
    <w:uiPriority w:val="9"/>
    <w:unhideWhenUsed/>
    <w:qFormat/>
    <w:rsid w:val="00812AC2"/>
    <w:pPr>
      <w:keepNext/>
      <w:keepLines/>
      <w:spacing w:before="160" w:after="0" w:line="240" w:lineRule="auto"/>
      <w:outlineLvl w:val="1"/>
    </w:pPr>
    <w:rPr>
      <w:rFonts w:asciiTheme="majorHAnsi" w:eastAsiaTheme="majorEastAsia" w:hAnsiTheme="majorHAnsi" w:cstheme="majorBidi"/>
      <w:color w:val="016699" w:themeColor="accent1"/>
      <w:sz w:val="28"/>
      <w:szCs w:val="28"/>
    </w:rPr>
  </w:style>
  <w:style w:type="paragraph" w:styleId="Heading3">
    <w:name w:val="heading 3"/>
    <w:basedOn w:val="Normal"/>
    <w:next w:val="Normal"/>
    <w:link w:val="Heading3Char"/>
    <w:uiPriority w:val="9"/>
    <w:semiHidden/>
    <w:unhideWhenUsed/>
    <w:qFormat/>
    <w:rsid w:val="00DF78A2"/>
    <w:pPr>
      <w:keepNext/>
      <w:keepLines/>
      <w:spacing w:before="80" w:after="0" w:line="240" w:lineRule="auto"/>
      <w:outlineLvl w:val="2"/>
    </w:pPr>
    <w:rPr>
      <w:rFonts w:asciiTheme="majorHAnsi" w:eastAsiaTheme="majorEastAsia" w:hAnsiTheme="majorHAnsi" w:cstheme="majorBidi"/>
      <w:color w:val="404040" w:themeColor="text1" w:themeTint="BF"/>
      <w:sz w:val="26"/>
      <w:szCs w:val="26"/>
    </w:rPr>
  </w:style>
  <w:style w:type="paragraph" w:styleId="Heading4">
    <w:name w:val="heading 4"/>
    <w:basedOn w:val="Normal"/>
    <w:next w:val="Normal"/>
    <w:link w:val="Heading4Char"/>
    <w:uiPriority w:val="9"/>
    <w:semiHidden/>
    <w:unhideWhenUsed/>
    <w:qFormat/>
    <w:rsid w:val="00DF78A2"/>
    <w:pPr>
      <w:keepNext/>
      <w:keepLines/>
      <w:spacing w:before="80" w:after="0"/>
      <w:outlineLvl w:val="3"/>
    </w:pPr>
    <w:rPr>
      <w:rFonts w:asciiTheme="majorHAnsi" w:eastAsiaTheme="majorEastAsia" w:hAnsiTheme="majorHAnsi" w:cstheme="majorBidi"/>
      <w:szCs w:val="24"/>
    </w:rPr>
  </w:style>
  <w:style w:type="paragraph" w:styleId="Heading5">
    <w:name w:val="heading 5"/>
    <w:basedOn w:val="Normal"/>
    <w:next w:val="Normal"/>
    <w:link w:val="Heading5Char"/>
    <w:uiPriority w:val="9"/>
    <w:semiHidden/>
    <w:unhideWhenUsed/>
    <w:qFormat/>
    <w:rsid w:val="00DF78A2"/>
    <w:pPr>
      <w:keepNext/>
      <w:keepLines/>
      <w:spacing w:before="80" w:after="0"/>
      <w:outlineLvl w:val="4"/>
    </w:pPr>
    <w:rPr>
      <w:rFonts w:asciiTheme="majorHAnsi" w:eastAsiaTheme="majorEastAsia" w:hAnsiTheme="majorHAnsi" w:cstheme="majorBidi"/>
      <w:i/>
      <w:iCs/>
      <w:sz w:val="22"/>
      <w:szCs w:val="22"/>
    </w:rPr>
  </w:style>
  <w:style w:type="paragraph" w:styleId="Heading6">
    <w:name w:val="heading 6"/>
    <w:basedOn w:val="Normal"/>
    <w:next w:val="Normal"/>
    <w:link w:val="Heading6Char"/>
    <w:uiPriority w:val="9"/>
    <w:semiHidden/>
    <w:unhideWhenUsed/>
    <w:qFormat/>
    <w:rsid w:val="00DF78A2"/>
    <w:pPr>
      <w:keepNext/>
      <w:keepLines/>
      <w:spacing w:before="80" w:after="0"/>
      <w:outlineLvl w:val="5"/>
    </w:pPr>
    <w:rPr>
      <w:rFonts w:asciiTheme="majorHAnsi" w:eastAsiaTheme="majorEastAsia" w:hAnsiTheme="majorHAnsi" w:cstheme="majorBidi"/>
      <w:color w:val="595959" w:themeColor="text1" w:themeTint="A6"/>
    </w:rPr>
  </w:style>
  <w:style w:type="paragraph" w:styleId="Heading7">
    <w:name w:val="heading 7"/>
    <w:basedOn w:val="Normal"/>
    <w:next w:val="Normal"/>
    <w:link w:val="Heading7Char"/>
    <w:uiPriority w:val="9"/>
    <w:semiHidden/>
    <w:unhideWhenUsed/>
    <w:qFormat/>
    <w:rsid w:val="00DF78A2"/>
    <w:pPr>
      <w:keepNext/>
      <w:keepLines/>
      <w:spacing w:before="80" w:after="0"/>
      <w:outlineLvl w:val="6"/>
    </w:pPr>
    <w:rPr>
      <w:rFonts w:asciiTheme="majorHAnsi" w:eastAsiaTheme="majorEastAsia" w:hAnsiTheme="majorHAnsi" w:cstheme="majorBidi"/>
      <w:i/>
      <w:iCs/>
      <w:color w:val="595959" w:themeColor="text1" w:themeTint="A6"/>
    </w:rPr>
  </w:style>
  <w:style w:type="paragraph" w:styleId="Heading8">
    <w:name w:val="heading 8"/>
    <w:basedOn w:val="Normal"/>
    <w:next w:val="Normal"/>
    <w:link w:val="Heading8Char"/>
    <w:uiPriority w:val="9"/>
    <w:semiHidden/>
    <w:unhideWhenUsed/>
    <w:qFormat/>
    <w:rsid w:val="00DF78A2"/>
    <w:pPr>
      <w:keepNext/>
      <w:keepLines/>
      <w:spacing w:before="80" w:after="0"/>
      <w:outlineLvl w:val="7"/>
    </w:pPr>
    <w:rPr>
      <w:rFonts w:asciiTheme="majorHAnsi" w:eastAsiaTheme="majorEastAsia" w:hAnsiTheme="majorHAnsi" w:cstheme="majorBidi"/>
      <w:smallCaps/>
      <w:color w:val="595959" w:themeColor="text1" w:themeTint="A6"/>
    </w:rPr>
  </w:style>
  <w:style w:type="paragraph" w:styleId="Heading9">
    <w:name w:val="heading 9"/>
    <w:basedOn w:val="Normal"/>
    <w:next w:val="Normal"/>
    <w:link w:val="Heading9Char"/>
    <w:uiPriority w:val="9"/>
    <w:semiHidden/>
    <w:unhideWhenUsed/>
    <w:qFormat/>
    <w:rsid w:val="00DF78A2"/>
    <w:pPr>
      <w:keepNext/>
      <w:keepLines/>
      <w:spacing w:before="80" w:after="0"/>
      <w:outlineLvl w:val="8"/>
    </w:pPr>
    <w:rPr>
      <w:rFonts w:asciiTheme="majorHAnsi" w:eastAsiaTheme="majorEastAsia" w:hAnsiTheme="majorHAnsi" w:cstheme="majorBidi"/>
      <w:i/>
      <w:iCs/>
      <w:smallCaps/>
      <w:color w:val="595959" w:themeColor="text1" w:themeTint="A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39"/>
    <w:rsid w:val="00096906"/>
    <w:pPr>
      <w:spacing w:before="120"/>
      <w:ind w:left="677"/>
    </w:pPr>
    <w:rPr>
      <w:szCs w:val="24"/>
    </w:rPr>
  </w:style>
  <w:style w:type="paragraph" w:styleId="TOC2">
    <w:name w:val="toc 2"/>
    <w:basedOn w:val="Normal"/>
    <w:uiPriority w:val="39"/>
    <w:pPr>
      <w:spacing w:before="101"/>
      <w:ind w:left="1040"/>
    </w:pPr>
    <w:rPr>
      <w:szCs w:val="24"/>
    </w:rPr>
  </w:style>
  <w:style w:type="paragraph" w:styleId="BodyText">
    <w:name w:val="Body Text"/>
    <w:basedOn w:val="Normal"/>
    <w:uiPriority w:val="1"/>
    <w:rPr>
      <w:szCs w:val="24"/>
    </w:rPr>
  </w:style>
  <w:style w:type="paragraph" w:styleId="ListParagraph">
    <w:name w:val="List Paragraph"/>
    <w:basedOn w:val="Normal"/>
    <w:uiPriority w:val="34"/>
    <w:qFormat/>
    <w:rsid w:val="009C552F"/>
    <w:pPr>
      <w:numPr>
        <w:numId w:val="68"/>
      </w:numPr>
      <w:ind w:left="720"/>
      <w:contextualSpacing/>
    </w:pPr>
  </w:style>
  <w:style w:type="paragraph" w:customStyle="1" w:styleId="TableParagraph">
    <w:name w:val="Table Paragraph"/>
    <w:basedOn w:val="Normal"/>
    <w:uiPriority w:val="1"/>
    <w:rsid w:val="00725C53"/>
    <w:pPr>
      <w:ind w:left="101" w:right="29"/>
    </w:pPr>
  </w:style>
  <w:style w:type="paragraph" w:styleId="Header">
    <w:name w:val="header"/>
    <w:basedOn w:val="Normal"/>
    <w:link w:val="HeaderChar"/>
    <w:uiPriority w:val="99"/>
    <w:unhideWhenUsed/>
    <w:rsid w:val="004F46CB"/>
    <w:pPr>
      <w:tabs>
        <w:tab w:val="center" w:pos="4680"/>
        <w:tab w:val="right" w:pos="9360"/>
      </w:tabs>
    </w:pPr>
  </w:style>
  <w:style w:type="character" w:customStyle="1" w:styleId="HeaderChar">
    <w:name w:val="Header Char"/>
    <w:basedOn w:val="DefaultParagraphFont"/>
    <w:link w:val="Header"/>
    <w:uiPriority w:val="99"/>
    <w:rsid w:val="004F46CB"/>
    <w:rPr>
      <w:rFonts w:ascii="Times New Roman" w:eastAsia="Times New Roman" w:hAnsi="Times New Roman" w:cs="Times New Roman"/>
      <w:lang w:bidi="en-US"/>
    </w:rPr>
  </w:style>
  <w:style w:type="paragraph" w:styleId="Footer">
    <w:name w:val="footer"/>
    <w:basedOn w:val="Normal"/>
    <w:link w:val="FooterChar"/>
    <w:uiPriority w:val="99"/>
    <w:unhideWhenUsed/>
    <w:rsid w:val="004F46CB"/>
    <w:pPr>
      <w:tabs>
        <w:tab w:val="center" w:pos="4680"/>
        <w:tab w:val="right" w:pos="9360"/>
      </w:tabs>
    </w:pPr>
  </w:style>
  <w:style w:type="character" w:customStyle="1" w:styleId="FooterChar">
    <w:name w:val="Footer Char"/>
    <w:basedOn w:val="DefaultParagraphFont"/>
    <w:link w:val="Footer"/>
    <w:uiPriority w:val="99"/>
    <w:rsid w:val="004F46CB"/>
    <w:rPr>
      <w:rFonts w:ascii="Times New Roman" w:eastAsia="Times New Roman" w:hAnsi="Times New Roman" w:cs="Times New Roman"/>
      <w:lang w:bidi="en-US"/>
    </w:rPr>
  </w:style>
  <w:style w:type="table" w:styleId="ListTable3-Accent1">
    <w:name w:val="List Table 3 Accent 1"/>
    <w:basedOn w:val="TableNormal"/>
    <w:uiPriority w:val="48"/>
    <w:rsid w:val="00CD7474"/>
    <w:tblPr>
      <w:tblStyleRowBandSize w:val="1"/>
      <w:tblStyleColBandSize w:val="1"/>
      <w:tblBorders>
        <w:top w:val="single" w:sz="4" w:space="0" w:color="016699" w:themeColor="accent1"/>
        <w:left w:val="single" w:sz="4" w:space="0" w:color="016699" w:themeColor="accent1"/>
        <w:bottom w:val="single" w:sz="4" w:space="0" w:color="016699" w:themeColor="accent1"/>
        <w:right w:val="single" w:sz="4" w:space="0" w:color="016699" w:themeColor="accent1"/>
      </w:tblBorders>
    </w:tblPr>
    <w:tblStylePr w:type="firstRow">
      <w:rPr>
        <w:b/>
        <w:bCs/>
        <w:color w:val="FFFFFF" w:themeColor="background1"/>
      </w:rPr>
      <w:tblPr/>
      <w:tcPr>
        <w:shd w:val="clear" w:color="auto" w:fill="016699" w:themeFill="accent1"/>
      </w:tcPr>
    </w:tblStylePr>
    <w:tblStylePr w:type="lastRow">
      <w:rPr>
        <w:b/>
        <w:bCs/>
      </w:rPr>
      <w:tblPr/>
      <w:tcPr>
        <w:tcBorders>
          <w:top w:val="double" w:sz="4" w:space="0" w:color="016699"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16699" w:themeColor="accent1"/>
          <w:right w:val="single" w:sz="4" w:space="0" w:color="016699" w:themeColor="accent1"/>
        </w:tcBorders>
      </w:tcPr>
    </w:tblStylePr>
    <w:tblStylePr w:type="band1Horz">
      <w:tblPr/>
      <w:tcPr>
        <w:tcBorders>
          <w:top w:val="single" w:sz="4" w:space="0" w:color="016699" w:themeColor="accent1"/>
          <w:bottom w:val="single" w:sz="4" w:space="0" w:color="016699"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16699" w:themeColor="accent1"/>
          <w:left w:val="nil"/>
        </w:tcBorders>
      </w:tcPr>
    </w:tblStylePr>
    <w:tblStylePr w:type="swCell">
      <w:tblPr/>
      <w:tcPr>
        <w:tcBorders>
          <w:top w:val="double" w:sz="4" w:space="0" w:color="016699" w:themeColor="accent1"/>
          <w:right w:val="nil"/>
        </w:tcBorders>
      </w:tcPr>
    </w:tblStylePr>
  </w:style>
  <w:style w:type="table" w:styleId="TableGrid">
    <w:name w:val="Table Grid"/>
    <w:basedOn w:val="TableNormal"/>
    <w:uiPriority w:val="39"/>
    <w:rsid w:val="004E7B0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1">
    <w:name w:val="Grid Table 4 Accent 1"/>
    <w:basedOn w:val="TableNormal"/>
    <w:uiPriority w:val="49"/>
    <w:rsid w:val="00571759"/>
    <w:tblPr>
      <w:tblStyleRowBandSize w:val="1"/>
      <w:tblStyleColBandSize w:val="1"/>
      <w:tblBorders>
        <w:top w:val="single" w:sz="4" w:space="0" w:color="2AB6FD" w:themeColor="accent1" w:themeTint="99"/>
        <w:left w:val="single" w:sz="4" w:space="0" w:color="2AB6FD" w:themeColor="accent1" w:themeTint="99"/>
        <w:bottom w:val="single" w:sz="4" w:space="0" w:color="2AB6FD" w:themeColor="accent1" w:themeTint="99"/>
        <w:right w:val="single" w:sz="4" w:space="0" w:color="2AB6FD" w:themeColor="accent1" w:themeTint="99"/>
        <w:insideH w:val="single" w:sz="4" w:space="0" w:color="2AB6FD" w:themeColor="accent1" w:themeTint="99"/>
        <w:insideV w:val="single" w:sz="4" w:space="0" w:color="2AB6FD" w:themeColor="accent1" w:themeTint="99"/>
      </w:tblBorders>
    </w:tblPr>
    <w:tblStylePr w:type="firstRow">
      <w:rPr>
        <w:b/>
        <w:bCs/>
        <w:color w:val="FFFFFF" w:themeColor="background1"/>
      </w:rPr>
      <w:tblPr/>
      <w:tcPr>
        <w:tcBorders>
          <w:top w:val="single" w:sz="4" w:space="0" w:color="016699" w:themeColor="accent1"/>
          <w:left w:val="single" w:sz="4" w:space="0" w:color="016699" w:themeColor="accent1"/>
          <w:bottom w:val="single" w:sz="4" w:space="0" w:color="016699" w:themeColor="accent1"/>
          <w:right w:val="single" w:sz="4" w:space="0" w:color="016699" w:themeColor="accent1"/>
          <w:insideH w:val="nil"/>
          <w:insideV w:val="nil"/>
        </w:tcBorders>
        <w:shd w:val="clear" w:color="auto" w:fill="016699" w:themeFill="accent1"/>
      </w:tcPr>
    </w:tblStylePr>
    <w:tblStylePr w:type="lastRow">
      <w:rPr>
        <w:b/>
        <w:bCs/>
      </w:rPr>
      <w:tblPr/>
      <w:tcPr>
        <w:tcBorders>
          <w:top w:val="double" w:sz="4" w:space="0" w:color="016699" w:themeColor="accent1"/>
        </w:tcBorders>
      </w:tcPr>
    </w:tblStylePr>
    <w:tblStylePr w:type="firstCol">
      <w:rPr>
        <w:b/>
        <w:bCs/>
      </w:rPr>
    </w:tblStylePr>
    <w:tblStylePr w:type="lastCol">
      <w:rPr>
        <w:b/>
        <w:bCs/>
      </w:rPr>
    </w:tblStylePr>
    <w:tblStylePr w:type="band1Vert">
      <w:tblPr/>
      <w:tcPr>
        <w:shd w:val="clear" w:color="auto" w:fill="B8E6FE" w:themeFill="accent1" w:themeFillTint="33"/>
      </w:tcPr>
    </w:tblStylePr>
    <w:tblStylePr w:type="band1Horz">
      <w:tblPr/>
      <w:tcPr>
        <w:shd w:val="clear" w:color="auto" w:fill="B8E6FE" w:themeFill="accent1" w:themeFillTint="33"/>
      </w:tcPr>
    </w:tblStylePr>
  </w:style>
  <w:style w:type="paragraph" w:styleId="Caption">
    <w:name w:val="caption"/>
    <w:basedOn w:val="Normal"/>
    <w:next w:val="Normal"/>
    <w:uiPriority w:val="35"/>
    <w:unhideWhenUsed/>
    <w:qFormat/>
    <w:rsid w:val="00DF78A2"/>
    <w:pPr>
      <w:spacing w:line="240" w:lineRule="auto"/>
    </w:pPr>
    <w:rPr>
      <w:b/>
      <w:bCs/>
      <w:color w:val="404040" w:themeColor="text1" w:themeTint="BF"/>
      <w:sz w:val="20"/>
      <w:szCs w:val="20"/>
    </w:rPr>
  </w:style>
  <w:style w:type="character" w:customStyle="1" w:styleId="normaltextrun">
    <w:name w:val="normaltextrun"/>
    <w:basedOn w:val="DefaultParagraphFont"/>
    <w:rsid w:val="001F3881"/>
  </w:style>
  <w:style w:type="character" w:customStyle="1" w:styleId="eop">
    <w:name w:val="eop"/>
    <w:basedOn w:val="DefaultParagraphFont"/>
    <w:rsid w:val="001F3881"/>
  </w:style>
  <w:style w:type="paragraph" w:customStyle="1" w:styleId="paragraph">
    <w:name w:val="paragraph"/>
    <w:basedOn w:val="Normal"/>
    <w:rsid w:val="00394095"/>
    <w:pPr>
      <w:spacing w:before="100" w:beforeAutospacing="1" w:after="100" w:afterAutospacing="1"/>
    </w:pPr>
    <w:rPr>
      <w:szCs w:val="24"/>
    </w:rPr>
  </w:style>
  <w:style w:type="paragraph" w:styleId="Revision">
    <w:name w:val="Revision"/>
    <w:hidden/>
    <w:uiPriority w:val="99"/>
    <w:semiHidden/>
    <w:rsid w:val="00655911"/>
    <w:rPr>
      <w:rFonts w:ascii="Times New Roman" w:eastAsia="Times New Roman" w:hAnsi="Times New Roman" w:cs="Times New Roman"/>
      <w:lang w:bidi="en-US"/>
    </w:rPr>
  </w:style>
  <w:style w:type="paragraph" w:styleId="ListBullet">
    <w:name w:val="List Bullet"/>
    <w:basedOn w:val="ListParagraph"/>
    <w:uiPriority w:val="99"/>
    <w:rsid w:val="00270C49"/>
    <w:pPr>
      <w:numPr>
        <w:numId w:val="61"/>
      </w:numPr>
      <w:tabs>
        <w:tab w:val="left" w:pos="1039"/>
        <w:tab w:val="left" w:pos="1040"/>
      </w:tabs>
      <w:spacing w:before="160" w:after="160"/>
      <w:ind w:left="1037"/>
    </w:pPr>
  </w:style>
  <w:style w:type="paragraph" w:customStyle="1" w:styleId="Anchor">
    <w:name w:val="Anchor"/>
    <w:basedOn w:val="BodyText"/>
    <w:link w:val="AnchorChar"/>
    <w:rsid w:val="008620DB"/>
    <w:pPr>
      <w:spacing w:before="240"/>
      <w:jc w:val="center"/>
    </w:pPr>
  </w:style>
  <w:style w:type="paragraph" w:customStyle="1" w:styleId="TableColumnHeading">
    <w:name w:val="Table Column Heading"/>
    <w:basedOn w:val="TableParagraph"/>
    <w:rsid w:val="00B07ADF"/>
    <w:pPr>
      <w:spacing w:before="120"/>
      <w:jc w:val="center"/>
    </w:pPr>
    <w:rPr>
      <w:b/>
      <w:bCs/>
      <w:color w:val="FFFFFF" w:themeColor="background1"/>
      <w:szCs w:val="24"/>
    </w:rPr>
  </w:style>
  <w:style w:type="paragraph" w:customStyle="1" w:styleId="TableBullet">
    <w:name w:val="Table Bullet"/>
    <w:basedOn w:val="TableParagraph"/>
    <w:rsid w:val="00D4168B"/>
    <w:pPr>
      <w:numPr>
        <w:numId w:val="60"/>
      </w:numPr>
      <w:tabs>
        <w:tab w:val="left" w:pos="352"/>
      </w:tabs>
      <w:ind w:left="346" w:hanging="317"/>
    </w:pPr>
  </w:style>
  <w:style w:type="character" w:customStyle="1" w:styleId="AnchorChar">
    <w:name w:val="Anchor Char"/>
    <w:basedOn w:val="DefaultParagraphFont"/>
    <w:link w:val="Anchor"/>
    <w:rsid w:val="008620DB"/>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5E400A"/>
    <w:rPr>
      <w:sz w:val="16"/>
      <w:szCs w:val="16"/>
    </w:rPr>
  </w:style>
  <w:style w:type="paragraph" w:styleId="CommentText">
    <w:name w:val="annotation text"/>
    <w:basedOn w:val="Normal"/>
    <w:link w:val="CommentTextChar"/>
    <w:uiPriority w:val="99"/>
    <w:unhideWhenUsed/>
    <w:rsid w:val="005E400A"/>
    <w:rPr>
      <w:sz w:val="20"/>
      <w:szCs w:val="20"/>
    </w:rPr>
  </w:style>
  <w:style w:type="character" w:customStyle="1" w:styleId="CommentTextChar">
    <w:name w:val="Comment Text Char"/>
    <w:basedOn w:val="DefaultParagraphFont"/>
    <w:link w:val="CommentText"/>
    <w:uiPriority w:val="99"/>
    <w:rsid w:val="005E400A"/>
    <w:rPr>
      <w:rFonts w:ascii="Times New Roman" w:eastAsia="Times New Roman" w:hAnsi="Times New Roman" w:cs="Times New Roman"/>
      <w:sz w:val="20"/>
      <w:szCs w:val="20"/>
      <w:lang w:bidi="en-US"/>
    </w:rPr>
  </w:style>
  <w:style w:type="paragraph" w:styleId="CommentSubject">
    <w:name w:val="annotation subject"/>
    <w:basedOn w:val="CommentText"/>
    <w:next w:val="CommentText"/>
    <w:link w:val="CommentSubjectChar"/>
    <w:uiPriority w:val="99"/>
    <w:semiHidden/>
    <w:unhideWhenUsed/>
    <w:rsid w:val="005E400A"/>
    <w:rPr>
      <w:b/>
      <w:bCs/>
    </w:rPr>
  </w:style>
  <w:style w:type="character" w:customStyle="1" w:styleId="CommentSubjectChar">
    <w:name w:val="Comment Subject Char"/>
    <w:basedOn w:val="CommentTextChar"/>
    <w:link w:val="CommentSubject"/>
    <w:uiPriority w:val="99"/>
    <w:semiHidden/>
    <w:rsid w:val="005E400A"/>
    <w:rPr>
      <w:rFonts w:ascii="Times New Roman" w:eastAsia="Times New Roman" w:hAnsi="Times New Roman" w:cs="Times New Roman"/>
      <w:b/>
      <w:bCs/>
      <w:sz w:val="20"/>
      <w:szCs w:val="20"/>
      <w:lang w:bidi="en-US"/>
    </w:rPr>
  </w:style>
  <w:style w:type="paragraph" w:styleId="TableofFigures">
    <w:name w:val="table of figures"/>
    <w:basedOn w:val="Normal"/>
    <w:next w:val="Normal"/>
    <w:uiPriority w:val="99"/>
    <w:unhideWhenUsed/>
    <w:rsid w:val="008C078C"/>
  </w:style>
  <w:style w:type="character" w:styleId="Hyperlink">
    <w:name w:val="Hyperlink"/>
    <w:basedOn w:val="DefaultParagraphFont"/>
    <w:uiPriority w:val="99"/>
    <w:unhideWhenUsed/>
    <w:rsid w:val="008C078C"/>
    <w:rPr>
      <w:color w:val="0000FF" w:themeColor="hyperlink"/>
      <w:u w:val="single"/>
    </w:rPr>
  </w:style>
  <w:style w:type="paragraph" w:customStyle="1" w:styleId="ListParagraphNoSpace">
    <w:name w:val="List Paragraph No Space"/>
    <w:basedOn w:val="ListParagraph"/>
    <w:qFormat/>
    <w:rsid w:val="00DF78A2"/>
    <w:pPr>
      <w:spacing w:after="0" w:line="240" w:lineRule="auto"/>
      <w:ind w:left="216" w:hanging="216"/>
    </w:pPr>
  </w:style>
  <w:style w:type="character" w:customStyle="1" w:styleId="Heading1Char">
    <w:name w:val="Heading 1 Char"/>
    <w:basedOn w:val="DefaultParagraphFont"/>
    <w:link w:val="Heading1"/>
    <w:uiPriority w:val="9"/>
    <w:rsid w:val="00812AC2"/>
    <w:rPr>
      <w:rFonts w:asciiTheme="majorHAnsi" w:eastAsiaTheme="majorEastAsia" w:hAnsiTheme="majorHAnsi" w:cstheme="majorBidi"/>
      <w:color w:val="016699" w:themeColor="accent1"/>
      <w:sz w:val="36"/>
      <w:szCs w:val="36"/>
    </w:rPr>
  </w:style>
  <w:style w:type="character" w:customStyle="1" w:styleId="Heading2Char">
    <w:name w:val="Heading 2 Char"/>
    <w:basedOn w:val="DefaultParagraphFont"/>
    <w:link w:val="Heading2"/>
    <w:uiPriority w:val="9"/>
    <w:rsid w:val="00812AC2"/>
    <w:rPr>
      <w:rFonts w:asciiTheme="majorHAnsi" w:eastAsiaTheme="majorEastAsia" w:hAnsiTheme="majorHAnsi" w:cstheme="majorBidi"/>
      <w:color w:val="016699" w:themeColor="accent1"/>
      <w:sz w:val="28"/>
      <w:szCs w:val="28"/>
    </w:rPr>
  </w:style>
  <w:style w:type="character" w:customStyle="1" w:styleId="Heading3Char">
    <w:name w:val="Heading 3 Char"/>
    <w:basedOn w:val="DefaultParagraphFont"/>
    <w:link w:val="Heading3"/>
    <w:uiPriority w:val="9"/>
    <w:semiHidden/>
    <w:rsid w:val="00DF78A2"/>
    <w:rPr>
      <w:rFonts w:asciiTheme="majorHAnsi" w:eastAsiaTheme="majorEastAsia" w:hAnsiTheme="majorHAnsi" w:cstheme="majorBidi"/>
      <w:color w:val="404040" w:themeColor="text1" w:themeTint="BF"/>
      <w:sz w:val="26"/>
      <w:szCs w:val="26"/>
    </w:rPr>
  </w:style>
  <w:style w:type="character" w:customStyle="1" w:styleId="Heading4Char">
    <w:name w:val="Heading 4 Char"/>
    <w:basedOn w:val="DefaultParagraphFont"/>
    <w:link w:val="Heading4"/>
    <w:uiPriority w:val="9"/>
    <w:semiHidden/>
    <w:rsid w:val="00DF78A2"/>
    <w:rPr>
      <w:rFonts w:asciiTheme="majorHAnsi" w:eastAsiaTheme="majorEastAsia" w:hAnsiTheme="majorHAnsi" w:cstheme="majorBidi"/>
      <w:sz w:val="24"/>
      <w:szCs w:val="24"/>
    </w:rPr>
  </w:style>
  <w:style w:type="character" w:customStyle="1" w:styleId="Heading5Char">
    <w:name w:val="Heading 5 Char"/>
    <w:basedOn w:val="DefaultParagraphFont"/>
    <w:link w:val="Heading5"/>
    <w:uiPriority w:val="9"/>
    <w:semiHidden/>
    <w:rsid w:val="00DF78A2"/>
    <w:rPr>
      <w:rFonts w:asciiTheme="majorHAnsi" w:eastAsiaTheme="majorEastAsia" w:hAnsiTheme="majorHAnsi" w:cstheme="majorBidi"/>
      <w:i/>
      <w:iCs/>
      <w:sz w:val="22"/>
      <w:szCs w:val="22"/>
    </w:rPr>
  </w:style>
  <w:style w:type="character" w:customStyle="1" w:styleId="Heading6Char">
    <w:name w:val="Heading 6 Char"/>
    <w:basedOn w:val="DefaultParagraphFont"/>
    <w:link w:val="Heading6"/>
    <w:uiPriority w:val="9"/>
    <w:semiHidden/>
    <w:rsid w:val="00DF78A2"/>
    <w:rPr>
      <w:rFonts w:asciiTheme="majorHAnsi" w:eastAsiaTheme="majorEastAsia" w:hAnsiTheme="majorHAnsi" w:cstheme="majorBidi"/>
      <w:color w:val="595959" w:themeColor="text1" w:themeTint="A6"/>
    </w:rPr>
  </w:style>
  <w:style w:type="character" w:customStyle="1" w:styleId="Heading7Char">
    <w:name w:val="Heading 7 Char"/>
    <w:basedOn w:val="DefaultParagraphFont"/>
    <w:link w:val="Heading7"/>
    <w:uiPriority w:val="9"/>
    <w:semiHidden/>
    <w:rsid w:val="00DF78A2"/>
    <w:rPr>
      <w:rFonts w:asciiTheme="majorHAnsi" w:eastAsiaTheme="majorEastAsia" w:hAnsiTheme="majorHAnsi" w:cstheme="majorBidi"/>
      <w:i/>
      <w:iCs/>
      <w:color w:val="595959" w:themeColor="text1" w:themeTint="A6"/>
    </w:rPr>
  </w:style>
  <w:style w:type="character" w:customStyle="1" w:styleId="Heading8Char">
    <w:name w:val="Heading 8 Char"/>
    <w:basedOn w:val="DefaultParagraphFont"/>
    <w:link w:val="Heading8"/>
    <w:uiPriority w:val="9"/>
    <w:semiHidden/>
    <w:rsid w:val="00DF78A2"/>
    <w:rPr>
      <w:rFonts w:asciiTheme="majorHAnsi" w:eastAsiaTheme="majorEastAsia" w:hAnsiTheme="majorHAnsi" w:cstheme="majorBidi"/>
      <w:smallCaps/>
      <w:color w:val="595959" w:themeColor="text1" w:themeTint="A6"/>
    </w:rPr>
  </w:style>
  <w:style w:type="character" w:customStyle="1" w:styleId="Heading9Char">
    <w:name w:val="Heading 9 Char"/>
    <w:basedOn w:val="DefaultParagraphFont"/>
    <w:link w:val="Heading9"/>
    <w:uiPriority w:val="9"/>
    <w:semiHidden/>
    <w:rsid w:val="00DF78A2"/>
    <w:rPr>
      <w:rFonts w:asciiTheme="majorHAnsi" w:eastAsiaTheme="majorEastAsia" w:hAnsiTheme="majorHAnsi" w:cstheme="majorBidi"/>
      <w:i/>
      <w:iCs/>
      <w:smallCaps/>
      <w:color w:val="595959" w:themeColor="text1" w:themeTint="A6"/>
    </w:rPr>
  </w:style>
  <w:style w:type="paragraph" w:styleId="Title">
    <w:name w:val="Title"/>
    <w:basedOn w:val="Normal"/>
    <w:next w:val="Normal"/>
    <w:link w:val="TitleChar"/>
    <w:uiPriority w:val="10"/>
    <w:qFormat/>
    <w:rsid w:val="00DF78A2"/>
    <w:pPr>
      <w:spacing w:after="0" w:line="240" w:lineRule="auto"/>
      <w:contextualSpacing/>
    </w:pPr>
    <w:rPr>
      <w:rFonts w:ascii="Arial" w:eastAsiaTheme="majorEastAsia" w:hAnsi="Arial" w:cstheme="majorBidi"/>
      <w:color w:val="043253" w:themeColor="text2"/>
      <w:spacing w:val="-7"/>
      <w:sz w:val="56"/>
      <w:szCs w:val="80"/>
    </w:rPr>
  </w:style>
  <w:style w:type="character" w:customStyle="1" w:styleId="TitleChar">
    <w:name w:val="Title Char"/>
    <w:basedOn w:val="DefaultParagraphFont"/>
    <w:link w:val="Title"/>
    <w:uiPriority w:val="10"/>
    <w:rsid w:val="00DF78A2"/>
    <w:rPr>
      <w:rFonts w:ascii="Arial" w:eastAsiaTheme="majorEastAsia" w:hAnsi="Arial" w:cstheme="majorBidi"/>
      <w:color w:val="043253" w:themeColor="text2"/>
      <w:spacing w:val="-7"/>
      <w:sz w:val="56"/>
      <w:szCs w:val="80"/>
    </w:rPr>
  </w:style>
  <w:style w:type="paragraph" w:styleId="Subtitle">
    <w:name w:val="Subtitle"/>
    <w:basedOn w:val="Normal"/>
    <w:next w:val="Normal"/>
    <w:link w:val="SubtitleChar"/>
    <w:uiPriority w:val="11"/>
    <w:qFormat/>
    <w:rsid w:val="00DF78A2"/>
    <w:pPr>
      <w:numPr>
        <w:ilvl w:val="1"/>
      </w:numPr>
      <w:spacing w:after="240" w:line="240" w:lineRule="auto"/>
    </w:pPr>
    <w:rPr>
      <w:rFonts w:asciiTheme="majorHAnsi" w:eastAsiaTheme="majorEastAsia" w:hAnsiTheme="majorHAnsi" w:cstheme="majorBidi"/>
      <w:color w:val="404040" w:themeColor="text1" w:themeTint="BF"/>
      <w:sz w:val="30"/>
      <w:szCs w:val="30"/>
    </w:rPr>
  </w:style>
  <w:style w:type="character" w:customStyle="1" w:styleId="SubtitleChar">
    <w:name w:val="Subtitle Char"/>
    <w:basedOn w:val="DefaultParagraphFont"/>
    <w:link w:val="Subtitle"/>
    <w:uiPriority w:val="11"/>
    <w:rsid w:val="00DF78A2"/>
    <w:rPr>
      <w:rFonts w:asciiTheme="majorHAnsi" w:eastAsiaTheme="majorEastAsia" w:hAnsiTheme="majorHAnsi" w:cstheme="majorBidi"/>
      <w:color w:val="404040" w:themeColor="text1" w:themeTint="BF"/>
      <w:sz w:val="30"/>
      <w:szCs w:val="30"/>
    </w:rPr>
  </w:style>
  <w:style w:type="character" w:styleId="Strong">
    <w:name w:val="Strong"/>
    <w:basedOn w:val="DefaultParagraphFont"/>
    <w:uiPriority w:val="22"/>
    <w:qFormat/>
    <w:rsid w:val="00DF78A2"/>
    <w:rPr>
      <w:b/>
      <w:bCs/>
    </w:rPr>
  </w:style>
  <w:style w:type="character" w:styleId="Emphasis">
    <w:name w:val="Emphasis"/>
    <w:basedOn w:val="DefaultParagraphFont"/>
    <w:uiPriority w:val="20"/>
    <w:qFormat/>
    <w:rsid w:val="00DF78A2"/>
    <w:rPr>
      <w:i/>
      <w:iCs/>
    </w:rPr>
  </w:style>
  <w:style w:type="paragraph" w:styleId="NoSpacing">
    <w:name w:val="No Spacing"/>
    <w:link w:val="NoSpacingChar"/>
    <w:uiPriority w:val="1"/>
    <w:qFormat/>
    <w:rsid w:val="001D0F8F"/>
    <w:pPr>
      <w:spacing w:after="0" w:line="240" w:lineRule="auto"/>
    </w:pPr>
    <w:rPr>
      <w:sz w:val="24"/>
    </w:rPr>
  </w:style>
  <w:style w:type="character" w:customStyle="1" w:styleId="NoSpacingChar">
    <w:name w:val="No Spacing Char"/>
    <w:basedOn w:val="DefaultParagraphFont"/>
    <w:link w:val="NoSpacing"/>
    <w:uiPriority w:val="1"/>
    <w:rsid w:val="001D0F8F"/>
    <w:rPr>
      <w:sz w:val="24"/>
    </w:rPr>
  </w:style>
  <w:style w:type="paragraph" w:styleId="Quote">
    <w:name w:val="Quote"/>
    <w:basedOn w:val="Normal"/>
    <w:next w:val="Normal"/>
    <w:link w:val="QuoteChar"/>
    <w:uiPriority w:val="29"/>
    <w:qFormat/>
    <w:rsid w:val="00DF78A2"/>
    <w:pPr>
      <w:spacing w:before="240" w:after="240" w:line="252" w:lineRule="auto"/>
      <w:ind w:left="864" w:right="864"/>
      <w:jc w:val="center"/>
    </w:pPr>
    <w:rPr>
      <w:i/>
      <w:iCs/>
    </w:rPr>
  </w:style>
  <w:style w:type="character" w:customStyle="1" w:styleId="QuoteChar">
    <w:name w:val="Quote Char"/>
    <w:basedOn w:val="DefaultParagraphFont"/>
    <w:link w:val="Quote"/>
    <w:uiPriority w:val="29"/>
    <w:rsid w:val="00DF78A2"/>
    <w:rPr>
      <w:i/>
      <w:iCs/>
    </w:rPr>
  </w:style>
  <w:style w:type="paragraph" w:styleId="IntenseQuote">
    <w:name w:val="Intense Quote"/>
    <w:basedOn w:val="Normal"/>
    <w:next w:val="Normal"/>
    <w:link w:val="IntenseQuoteChar"/>
    <w:uiPriority w:val="30"/>
    <w:qFormat/>
    <w:rsid w:val="00DF78A2"/>
    <w:pPr>
      <w:spacing w:before="100" w:beforeAutospacing="1" w:after="240"/>
      <w:ind w:left="864" w:right="864"/>
      <w:jc w:val="center"/>
    </w:pPr>
    <w:rPr>
      <w:rFonts w:asciiTheme="majorHAnsi" w:eastAsiaTheme="majorEastAsia" w:hAnsiTheme="majorHAnsi" w:cstheme="majorBidi"/>
      <w:color w:val="016699" w:themeColor="accent1"/>
      <w:sz w:val="28"/>
      <w:szCs w:val="28"/>
    </w:rPr>
  </w:style>
  <w:style w:type="character" w:customStyle="1" w:styleId="IntenseQuoteChar">
    <w:name w:val="Intense Quote Char"/>
    <w:basedOn w:val="DefaultParagraphFont"/>
    <w:link w:val="IntenseQuote"/>
    <w:uiPriority w:val="30"/>
    <w:rsid w:val="00DF78A2"/>
    <w:rPr>
      <w:rFonts w:asciiTheme="majorHAnsi" w:eastAsiaTheme="majorEastAsia" w:hAnsiTheme="majorHAnsi" w:cstheme="majorBidi"/>
      <w:color w:val="016699" w:themeColor="accent1"/>
      <w:sz w:val="28"/>
      <w:szCs w:val="28"/>
    </w:rPr>
  </w:style>
  <w:style w:type="character" w:styleId="SubtleEmphasis">
    <w:name w:val="Subtle Emphasis"/>
    <w:basedOn w:val="DefaultParagraphFont"/>
    <w:uiPriority w:val="19"/>
    <w:qFormat/>
    <w:rsid w:val="00DF78A2"/>
    <w:rPr>
      <w:i/>
      <w:iCs/>
      <w:color w:val="595959" w:themeColor="text1" w:themeTint="A6"/>
    </w:rPr>
  </w:style>
  <w:style w:type="character" w:styleId="IntenseEmphasis">
    <w:name w:val="Intense Emphasis"/>
    <w:basedOn w:val="DefaultParagraphFont"/>
    <w:uiPriority w:val="21"/>
    <w:qFormat/>
    <w:rsid w:val="00DF78A2"/>
    <w:rPr>
      <w:b/>
      <w:bCs/>
      <w:i/>
      <w:iCs/>
    </w:rPr>
  </w:style>
  <w:style w:type="character" w:styleId="SubtleReference">
    <w:name w:val="Subtle Reference"/>
    <w:basedOn w:val="DefaultParagraphFont"/>
    <w:uiPriority w:val="31"/>
    <w:qFormat/>
    <w:rsid w:val="00DF78A2"/>
    <w:rPr>
      <w:smallCaps/>
      <w:color w:val="404040" w:themeColor="text1" w:themeTint="BF"/>
    </w:rPr>
  </w:style>
  <w:style w:type="character" w:styleId="IntenseReference">
    <w:name w:val="Intense Reference"/>
    <w:basedOn w:val="DefaultParagraphFont"/>
    <w:uiPriority w:val="32"/>
    <w:qFormat/>
    <w:rsid w:val="00DF78A2"/>
    <w:rPr>
      <w:b/>
      <w:bCs/>
      <w:smallCaps/>
      <w:u w:val="single"/>
    </w:rPr>
  </w:style>
  <w:style w:type="character" w:styleId="BookTitle">
    <w:name w:val="Book Title"/>
    <w:basedOn w:val="DefaultParagraphFont"/>
    <w:uiPriority w:val="33"/>
    <w:qFormat/>
    <w:rsid w:val="00DF78A2"/>
    <w:rPr>
      <w:b/>
      <w:bCs/>
      <w:smallCaps/>
    </w:rPr>
  </w:style>
  <w:style w:type="paragraph" w:styleId="TOCHeading">
    <w:name w:val="TOC Heading"/>
    <w:basedOn w:val="Heading1"/>
    <w:next w:val="Normal"/>
    <w:uiPriority w:val="39"/>
    <w:unhideWhenUsed/>
    <w:qFormat/>
    <w:rsid w:val="00DF78A2"/>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9237507">
      <w:bodyDiv w:val="1"/>
      <w:marLeft w:val="0"/>
      <w:marRight w:val="0"/>
      <w:marTop w:val="0"/>
      <w:marBottom w:val="0"/>
      <w:divBdr>
        <w:top w:val="none" w:sz="0" w:space="0" w:color="auto"/>
        <w:left w:val="none" w:sz="0" w:space="0" w:color="auto"/>
        <w:bottom w:val="none" w:sz="0" w:space="0" w:color="auto"/>
        <w:right w:val="none" w:sz="0" w:space="0" w:color="auto"/>
      </w:divBdr>
      <w:divsChild>
        <w:div w:id="99107406">
          <w:marLeft w:val="0"/>
          <w:marRight w:val="0"/>
          <w:marTop w:val="0"/>
          <w:marBottom w:val="0"/>
          <w:divBdr>
            <w:top w:val="none" w:sz="0" w:space="0" w:color="auto"/>
            <w:left w:val="none" w:sz="0" w:space="0" w:color="auto"/>
            <w:bottom w:val="none" w:sz="0" w:space="0" w:color="auto"/>
            <w:right w:val="none" w:sz="0" w:space="0" w:color="auto"/>
          </w:divBdr>
        </w:div>
        <w:div w:id="259148419">
          <w:marLeft w:val="0"/>
          <w:marRight w:val="0"/>
          <w:marTop w:val="0"/>
          <w:marBottom w:val="0"/>
          <w:divBdr>
            <w:top w:val="none" w:sz="0" w:space="0" w:color="auto"/>
            <w:left w:val="none" w:sz="0" w:space="0" w:color="auto"/>
            <w:bottom w:val="none" w:sz="0" w:space="0" w:color="auto"/>
            <w:right w:val="none" w:sz="0" w:space="0" w:color="auto"/>
          </w:divBdr>
        </w:div>
        <w:div w:id="415324909">
          <w:marLeft w:val="0"/>
          <w:marRight w:val="0"/>
          <w:marTop w:val="0"/>
          <w:marBottom w:val="0"/>
          <w:divBdr>
            <w:top w:val="none" w:sz="0" w:space="0" w:color="auto"/>
            <w:left w:val="none" w:sz="0" w:space="0" w:color="auto"/>
            <w:bottom w:val="none" w:sz="0" w:space="0" w:color="auto"/>
            <w:right w:val="none" w:sz="0" w:space="0" w:color="auto"/>
          </w:divBdr>
        </w:div>
        <w:div w:id="568002578">
          <w:marLeft w:val="0"/>
          <w:marRight w:val="0"/>
          <w:marTop w:val="0"/>
          <w:marBottom w:val="0"/>
          <w:divBdr>
            <w:top w:val="none" w:sz="0" w:space="0" w:color="auto"/>
            <w:left w:val="none" w:sz="0" w:space="0" w:color="auto"/>
            <w:bottom w:val="none" w:sz="0" w:space="0" w:color="auto"/>
            <w:right w:val="none" w:sz="0" w:space="0" w:color="auto"/>
          </w:divBdr>
        </w:div>
        <w:div w:id="1029453194">
          <w:marLeft w:val="0"/>
          <w:marRight w:val="0"/>
          <w:marTop w:val="0"/>
          <w:marBottom w:val="0"/>
          <w:divBdr>
            <w:top w:val="none" w:sz="0" w:space="0" w:color="auto"/>
            <w:left w:val="none" w:sz="0" w:space="0" w:color="auto"/>
            <w:bottom w:val="none" w:sz="0" w:space="0" w:color="auto"/>
            <w:right w:val="none" w:sz="0" w:space="0" w:color="auto"/>
          </w:divBdr>
        </w:div>
        <w:div w:id="1304310564">
          <w:marLeft w:val="0"/>
          <w:marRight w:val="0"/>
          <w:marTop w:val="0"/>
          <w:marBottom w:val="0"/>
          <w:divBdr>
            <w:top w:val="none" w:sz="0" w:space="0" w:color="auto"/>
            <w:left w:val="none" w:sz="0" w:space="0" w:color="auto"/>
            <w:bottom w:val="none" w:sz="0" w:space="0" w:color="auto"/>
            <w:right w:val="none" w:sz="0" w:space="0" w:color="auto"/>
          </w:divBdr>
        </w:div>
        <w:div w:id="1355034711">
          <w:marLeft w:val="0"/>
          <w:marRight w:val="0"/>
          <w:marTop w:val="0"/>
          <w:marBottom w:val="0"/>
          <w:divBdr>
            <w:top w:val="none" w:sz="0" w:space="0" w:color="auto"/>
            <w:left w:val="none" w:sz="0" w:space="0" w:color="auto"/>
            <w:bottom w:val="none" w:sz="0" w:space="0" w:color="auto"/>
            <w:right w:val="none" w:sz="0" w:space="0" w:color="auto"/>
          </w:divBdr>
        </w:div>
        <w:div w:id="1902520899">
          <w:marLeft w:val="0"/>
          <w:marRight w:val="0"/>
          <w:marTop w:val="0"/>
          <w:marBottom w:val="0"/>
          <w:divBdr>
            <w:top w:val="none" w:sz="0" w:space="0" w:color="auto"/>
            <w:left w:val="none" w:sz="0" w:space="0" w:color="auto"/>
            <w:bottom w:val="none" w:sz="0" w:space="0" w:color="auto"/>
            <w:right w:val="none" w:sz="0" w:space="0" w:color="auto"/>
          </w:divBdr>
        </w:div>
      </w:divsChild>
    </w:div>
    <w:div w:id="1318654848">
      <w:bodyDiv w:val="1"/>
      <w:marLeft w:val="0"/>
      <w:marRight w:val="0"/>
      <w:marTop w:val="0"/>
      <w:marBottom w:val="0"/>
      <w:divBdr>
        <w:top w:val="none" w:sz="0" w:space="0" w:color="auto"/>
        <w:left w:val="none" w:sz="0" w:space="0" w:color="auto"/>
        <w:bottom w:val="none" w:sz="0" w:space="0" w:color="auto"/>
        <w:right w:val="none" w:sz="0" w:space="0" w:color="auto"/>
      </w:divBdr>
      <w:divsChild>
        <w:div w:id="189219512">
          <w:marLeft w:val="0"/>
          <w:marRight w:val="0"/>
          <w:marTop w:val="0"/>
          <w:marBottom w:val="0"/>
          <w:divBdr>
            <w:top w:val="none" w:sz="0" w:space="0" w:color="auto"/>
            <w:left w:val="none" w:sz="0" w:space="0" w:color="auto"/>
            <w:bottom w:val="none" w:sz="0" w:space="0" w:color="auto"/>
            <w:right w:val="none" w:sz="0" w:space="0" w:color="auto"/>
          </w:divBdr>
        </w:div>
        <w:div w:id="222183500">
          <w:marLeft w:val="0"/>
          <w:marRight w:val="0"/>
          <w:marTop w:val="0"/>
          <w:marBottom w:val="0"/>
          <w:divBdr>
            <w:top w:val="none" w:sz="0" w:space="0" w:color="auto"/>
            <w:left w:val="none" w:sz="0" w:space="0" w:color="auto"/>
            <w:bottom w:val="none" w:sz="0" w:space="0" w:color="auto"/>
            <w:right w:val="none" w:sz="0" w:space="0" w:color="auto"/>
          </w:divBdr>
        </w:div>
        <w:div w:id="272055819">
          <w:marLeft w:val="0"/>
          <w:marRight w:val="0"/>
          <w:marTop w:val="0"/>
          <w:marBottom w:val="0"/>
          <w:divBdr>
            <w:top w:val="none" w:sz="0" w:space="0" w:color="auto"/>
            <w:left w:val="none" w:sz="0" w:space="0" w:color="auto"/>
            <w:bottom w:val="none" w:sz="0" w:space="0" w:color="auto"/>
            <w:right w:val="none" w:sz="0" w:space="0" w:color="auto"/>
          </w:divBdr>
        </w:div>
        <w:div w:id="403840092">
          <w:marLeft w:val="0"/>
          <w:marRight w:val="0"/>
          <w:marTop w:val="0"/>
          <w:marBottom w:val="0"/>
          <w:divBdr>
            <w:top w:val="none" w:sz="0" w:space="0" w:color="auto"/>
            <w:left w:val="none" w:sz="0" w:space="0" w:color="auto"/>
            <w:bottom w:val="none" w:sz="0" w:space="0" w:color="auto"/>
            <w:right w:val="none" w:sz="0" w:space="0" w:color="auto"/>
          </w:divBdr>
        </w:div>
        <w:div w:id="720062256">
          <w:marLeft w:val="0"/>
          <w:marRight w:val="0"/>
          <w:marTop w:val="0"/>
          <w:marBottom w:val="0"/>
          <w:divBdr>
            <w:top w:val="none" w:sz="0" w:space="0" w:color="auto"/>
            <w:left w:val="none" w:sz="0" w:space="0" w:color="auto"/>
            <w:bottom w:val="none" w:sz="0" w:space="0" w:color="auto"/>
            <w:right w:val="none" w:sz="0" w:space="0" w:color="auto"/>
          </w:divBdr>
        </w:div>
        <w:div w:id="978143723">
          <w:marLeft w:val="0"/>
          <w:marRight w:val="0"/>
          <w:marTop w:val="0"/>
          <w:marBottom w:val="0"/>
          <w:divBdr>
            <w:top w:val="none" w:sz="0" w:space="0" w:color="auto"/>
            <w:left w:val="none" w:sz="0" w:space="0" w:color="auto"/>
            <w:bottom w:val="none" w:sz="0" w:space="0" w:color="auto"/>
            <w:right w:val="none" w:sz="0" w:space="0" w:color="auto"/>
          </w:divBdr>
        </w:div>
        <w:div w:id="1165050782">
          <w:marLeft w:val="0"/>
          <w:marRight w:val="0"/>
          <w:marTop w:val="0"/>
          <w:marBottom w:val="0"/>
          <w:divBdr>
            <w:top w:val="none" w:sz="0" w:space="0" w:color="auto"/>
            <w:left w:val="none" w:sz="0" w:space="0" w:color="auto"/>
            <w:bottom w:val="none" w:sz="0" w:space="0" w:color="auto"/>
            <w:right w:val="none" w:sz="0" w:space="0" w:color="auto"/>
          </w:divBdr>
        </w:div>
        <w:div w:id="1626154821">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ussm.gsa.gov/fibf-fm/" TargetMode="External"/><Relationship Id="rId18" Type="http://schemas.openxmlformats.org/officeDocument/2006/relationships/image" Target="media/image4.png"/><Relationship Id="rId26" Type="http://schemas.openxmlformats.org/officeDocument/2006/relationships/image" Target="media/image10.png"/><Relationship Id="rId39" Type="http://schemas.openxmlformats.org/officeDocument/2006/relationships/image" Target="media/image23.jpeg"/><Relationship Id="rId21" Type="http://schemas.openxmlformats.org/officeDocument/2006/relationships/footer" Target="footer2.xml"/><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image" Target="media/image31.png"/><Relationship Id="rId50"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fsgov.sharepoint.com/teams/FMQSMO-MITRECollaboration/Shared%20Documents/MITRE%20Collaboration/FMCF/Website%20Versions/Business%20Use%20Cases/FMCF-2_FFM%20Business%20Use%20Cases%20Overview_v1.0_Final.docx" TargetMode="External"/><Relationship Id="rId29" Type="http://schemas.openxmlformats.org/officeDocument/2006/relationships/image" Target="media/image13.png"/><Relationship Id="rId11" Type="http://schemas.openxmlformats.org/officeDocument/2006/relationships/image" Target="media/image1.jpeg"/><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image" Target="media/image15.png"/><Relationship Id="rId44" Type="http://schemas.openxmlformats.org/officeDocument/2006/relationships/image" Target="media/image2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image" Target="media/image32.pn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www.fiscal.treasury.gov/fmsc/financial-management-standards.html" TargetMode="External"/><Relationship Id="rId17" Type="http://schemas.openxmlformats.org/officeDocument/2006/relationships/image" Target="media/image3.png"/><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png"/><Relationship Id="rId20" Type="http://schemas.openxmlformats.org/officeDocument/2006/relationships/header" Target="header2.xml"/><Relationship Id="rId41" Type="http://schemas.openxmlformats.org/officeDocument/2006/relationships/image" Target="media/image25.png"/><Relationship Id="rId1" Type="http://schemas.openxmlformats.org/officeDocument/2006/relationships/customXml" Target="../customXml/item1.xml"/><Relationship Id="rId6"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Fiscal Services">
      <a:dk1>
        <a:srgbClr val="000000"/>
      </a:dk1>
      <a:lt1>
        <a:sysClr val="window" lastClr="FFFFFF"/>
      </a:lt1>
      <a:dk2>
        <a:srgbClr val="043253"/>
      </a:dk2>
      <a:lt2>
        <a:srgbClr val="9C9EA2"/>
      </a:lt2>
      <a:accent1>
        <a:srgbClr val="016699"/>
      </a:accent1>
      <a:accent2>
        <a:srgbClr val="36ADE1"/>
      </a:accent2>
      <a:accent3>
        <a:srgbClr val="036A37"/>
      </a:accent3>
      <a:accent4>
        <a:srgbClr val="5BAE46"/>
      </a:accent4>
      <a:accent5>
        <a:srgbClr val="E54424"/>
      </a:accent5>
      <a:accent6>
        <a:srgbClr val="FEBF24"/>
      </a:accent6>
      <a:hlink>
        <a:srgbClr val="0000FF"/>
      </a:hlink>
      <a:folHlink>
        <a:srgbClr val="80008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2CFAF8A59EA75408B92403A261604B3" ma:contentTypeVersion="9" ma:contentTypeDescription="Create a new document." ma:contentTypeScope="" ma:versionID="59fd755ccba66b4cf9069ca72521a65c">
  <xsd:schema xmlns:xsd="http://www.w3.org/2001/XMLSchema" xmlns:xs="http://www.w3.org/2001/XMLSchema" xmlns:p="http://schemas.microsoft.com/office/2006/metadata/properties" xmlns:ns2="60e3eca7-d09f-493b-87a0-f3533dde7724" targetNamespace="http://schemas.microsoft.com/office/2006/metadata/properties" ma:root="true" ma:fieldsID="42e1a8a375e48754f6e952ee081c28b4" ns2:_="">
    <xsd:import namespace="60e3eca7-d09f-493b-87a0-f3533dde7724"/>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CR" minOccurs="0"/>
                <xsd:element ref="ns2:MediaServiceGenerationTime" minOccurs="0"/>
                <xsd:element ref="ns2:MediaServiceEventHashCode"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e3eca7-d09f-493b-87a0-f3533dde772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5b221874-3e24-4bfb-9b59-dc62cc6fcc97"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60e3eca7-d09f-493b-87a0-f3533dde7724">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DB71AE8-9677-4FC0-BE53-41734333E8F9}">
  <ds:schemaRefs>
    <ds:schemaRef ds:uri="http://schemas.openxmlformats.org/officeDocument/2006/bibliography"/>
  </ds:schemaRefs>
</ds:datastoreItem>
</file>

<file path=customXml/itemProps2.xml><?xml version="1.0" encoding="utf-8"?>
<ds:datastoreItem xmlns:ds="http://schemas.openxmlformats.org/officeDocument/2006/customXml" ds:itemID="{55C4B153-613C-4083-B6AA-4684A6DF6EAB}"/>
</file>

<file path=customXml/itemProps3.xml><?xml version="1.0" encoding="utf-8"?>
<ds:datastoreItem xmlns:ds="http://schemas.openxmlformats.org/officeDocument/2006/customXml" ds:itemID="{E05DD4B5-E1B9-4D13-ABDE-F04DDD73064C}">
  <ds:schemaRefs>
    <ds:schemaRef ds:uri="http://schemas.openxmlformats.org/package/2006/metadata/core-properties"/>
    <ds:schemaRef ds:uri="http://purl.org/dc/elements/1.1/"/>
    <ds:schemaRef ds:uri="http://schemas.microsoft.com/office/infopath/2007/PartnerControls"/>
    <ds:schemaRef ds:uri="http://purl.org/dc/dcmitype/"/>
    <ds:schemaRef ds:uri="http://schemas.microsoft.com/office/2006/documentManagement/types"/>
    <ds:schemaRef ds:uri="60e3eca7-d09f-493b-87a0-f3533dde7724"/>
    <ds:schemaRef ds:uri="http://www.w3.org/XML/1998/namespace"/>
    <ds:schemaRef ds:uri="http://schemas.microsoft.com/office/2006/metadata/properties"/>
    <ds:schemaRef ds:uri="http://purl.org/dc/terms/"/>
  </ds:schemaRefs>
</ds:datastoreItem>
</file>

<file path=customXml/itemProps4.xml><?xml version="1.0" encoding="utf-8"?>
<ds:datastoreItem xmlns:ds="http://schemas.openxmlformats.org/officeDocument/2006/customXml" ds:itemID="{DEC44EFC-8CBF-4CEF-BF56-CCF73A38A3D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573</TotalTime>
  <Pages>36</Pages>
  <Words>6659</Words>
  <Characters>37960</Characters>
  <Application>Microsoft Office Word</Application>
  <DocSecurity>0</DocSecurity>
  <Lines>316</Lines>
  <Paragraphs>89</Paragraphs>
  <ScaleCrop>false</ScaleCrop>
  <HeadingPairs>
    <vt:vector size="2" baseType="variant">
      <vt:variant>
        <vt:lpstr>Title</vt:lpstr>
      </vt:variant>
      <vt:variant>
        <vt:i4>1</vt:i4>
      </vt:variant>
    </vt:vector>
  </HeadingPairs>
  <TitlesOfParts>
    <vt:vector size="1" baseType="lpstr">
      <vt:lpstr>FFM Overview of Use Cases by Business Process</vt:lpstr>
    </vt:vector>
  </TitlesOfParts>
  <Company/>
  <LinksUpToDate>false</LinksUpToDate>
  <CharactersWithSpaces>44530</CharactersWithSpaces>
  <SharedDoc>false</SharedDoc>
  <HLinks>
    <vt:vector size="306" baseType="variant">
      <vt:variant>
        <vt:i4>2818129</vt:i4>
      </vt:variant>
      <vt:variant>
        <vt:i4>402</vt:i4>
      </vt:variant>
      <vt:variant>
        <vt:i4>0</vt:i4>
      </vt:variant>
      <vt:variant>
        <vt:i4>5</vt:i4>
      </vt:variant>
      <vt:variant>
        <vt:lpwstr/>
      </vt:variant>
      <vt:variant>
        <vt:lpwstr>_bookmark9</vt:lpwstr>
      </vt:variant>
      <vt:variant>
        <vt:i4>2293841</vt:i4>
      </vt:variant>
      <vt:variant>
        <vt:i4>312</vt:i4>
      </vt:variant>
      <vt:variant>
        <vt:i4>0</vt:i4>
      </vt:variant>
      <vt:variant>
        <vt:i4>5</vt:i4>
      </vt:variant>
      <vt:variant>
        <vt:lpwstr/>
      </vt:variant>
      <vt:variant>
        <vt:lpwstr>_bookmark11</vt:lpwstr>
      </vt:variant>
      <vt:variant>
        <vt:i4>2293841</vt:i4>
      </vt:variant>
      <vt:variant>
        <vt:i4>309</vt:i4>
      </vt:variant>
      <vt:variant>
        <vt:i4>0</vt:i4>
      </vt:variant>
      <vt:variant>
        <vt:i4>5</vt:i4>
      </vt:variant>
      <vt:variant>
        <vt:lpwstr/>
      </vt:variant>
      <vt:variant>
        <vt:lpwstr>_bookmark11</vt:lpwstr>
      </vt:variant>
      <vt:variant>
        <vt:i4>2424913</vt:i4>
      </vt:variant>
      <vt:variant>
        <vt:i4>297</vt:i4>
      </vt:variant>
      <vt:variant>
        <vt:i4>0</vt:i4>
      </vt:variant>
      <vt:variant>
        <vt:i4>5</vt:i4>
      </vt:variant>
      <vt:variant>
        <vt:lpwstr/>
      </vt:variant>
      <vt:variant>
        <vt:lpwstr>_bookmark7</vt:lpwstr>
      </vt:variant>
      <vt:variant>
        <vt:i4>2818129</vt:i4>
      </vt:variant>
      <vt:variant>
        <vt:i4>294</vt:i4>
      </vt:variant>
      <vt:variant>
        <vt:i4>0</vt:i4>
      </vt:variant>
      <vt:variant>
        <vt:i4>5</vt:i4>
      </vt:variant>
      <vt:variant>
        <vt:lpwstr/>
      </vt:variant>
      <vt:variant>
        <vt:lpwstr>_bookmark9</vt:lpwstr>
      </vt:variant>
      <vt:variant>
        <vt:i4>2490449</vt:i4>
      </vt:variant>
      <vt:variant>
        <vt:i4>282</vt:i4>
      </vt:variant>
      <vt:variant>
        <vt:i4>0</vt:i4>
      </vt:variant>
      <vt:variant>
        <vt:i4>5</vt:i4>
      </vt:variant>
      <vt:variant>
        <vt:lpwstr/>
      </vt:variant>
      <vt:variant>
        <vt:lpwstr>_bookmark42</vt:lpwstr>
      </vt:variant>
      <vt:variant>
        <vt:i4>1245235</vt:i4>
      </vt:variant>
      <vt:variant>
        <vt:i4>275</vt:i4>
      </vt:variant>
      <vt:variant>
        <vt:i4>0</vt:i4>
      </vt:variant>
      <vt:variant>
        <vt:i4>5</vt:i4>
      </vt:variant>
      <vt:variant>
        <vt:lpwstr/>
      </vt:variant>
      <vt:variant>
        <vt:lpwstr>_Toc96339908</vt:lpwstr>
      </vt:variant>
      <vt:variant>
        <vt:i4>1245241</vt:i4>
      </vt:variant>
      <vt:variant>
        <vt:i4>266</vt:i4>
      </vt:variant>
      <vt:variant>
        <vt:i4>0</vt:i4>
      </vt:variant>
      <vt:variant>
        <vt:i4>5</vt:i4>
      </vt:variant>
      <vt:variant>
        <vt:lpwstr/>
      </vt:variant>
      <vt:variant>
        <vt:lpwstr>_Toc97543364</vt:lpwstr>
      </vt:variant>
      <vt:variant>
        <vt:i4>1310777</vt:i4>
      </vt:variant>
      <vt:variant>
        <vt:i4>260</vt:i4>
      </vt:variant>
      <vt:variant>
        <vt:i4>0</vt:i4>
      </vt:variant>
      <vt:variant>
        <vt:i4>5</vt:i4>
      </vt:variant>
      <vt:variant>
        <vt:lpwstr/>
      </vt:variant>
      <vt:variant>
        <vt:lpwstr>_Toc97543363</vt:lpwstr>
      </vt:variant>
      <vt:variant>
        <vt:i4>7667743</vt:i4>
      </vt:variant>
      <vt:variant>
        <vt:i4>254</vt:i4>
      </vt:variant>
      <vt:variant>
        <vt:i4>0</vt:i4>
      </vt:variant>
      <vt:variant>
        <vt:i4>5</vt:i4>
      </vt:variant>
      <vt:variant>
        <vt:lpwstr>https://mitre.sharepoint.com/sites/SSAPortfolioManagement-TreasuryQualityServiceManagementOffice/Shared Documents/Treasury Quality Service Management Office/FFM Business Use Cases/Current Versions 2022/CURRENT TECH EDITED Versions Feb-March 2022/Current Versions - Tech Edited with TOCs/FMCF-2_FFM Business Use Cases Overview_v1.docx</vt:lpwstr>
      </vt:variant>
      <vt:variant>
        <vt:lpwstr>_Toc97543362</vt:lpwstr>
      </vt:variant>
      <vt:variant>
        <vt:i4>1441849</vt:i4>
      </vt:variant>
      <vt:variant>
        <vt:i4>248</vt:i4>
      </vt:variant>
      <vt:variant>
        <vt:i4>0</vt:i4>
      </vt:variant>
      <vt:variant>
        <vt:i4>5</vt:i4>
      </vt:variant>
      <vt:variant>
        <vt:lpwstr/>
      </vt:variant>
      <vt:variant>
        <vt:lpwstr>_Toc97543361</vt:lpwstr>
      </vt:variant>
      <vt:variant>
        <vt:i4>1507385</vt:i4>
      </vt:variant>
      <vt:variant>
        <vt:i4>242</vt:i4>
      </vt:variant>
      <vt:variant>
        <vt:i4>0</vt:i4>
      </vt:variant>
      <vt:variant>
        <vt:i4>5</vt:i4>
      </vt:variant>
      <vt:variant>
        <vt:lpwstr/>
      </vt:variant>
      <vt:variant>
        <vt:lpwstr>_Toc97543360</vt:lpwstr>
      </vt:variant>
      <vt:variant>
        <vt:i4>1966138</vt:i4>
      </vt:variant>
      <vt:variant>
        <vt:i4>236</vt:i4>
      </vt:variant>
      <vt:variant>
        <vt:i4>0</vt:i4>
      </vt:variant>
      <vt:variant>
        <vt:i4>5</vt:i4>
      </vt:variant>
      <vt:variant>
        <vt:lpwstr/>
      </vt:variant>
      <vt:variant>
        <vt:lpwstr>_Toc97543359</vt:lpwstr>
      </vt:variant>
      <vt:variant>
        <vt:i4>2031674</vt:i4>
      </vt:variant>
      <vt:variant>
        <vt:i4>230</vt:i4>
      </vt:variant>
      <vt:variant>
        <vt:i4>0</vt:i4>
      </vt:variant>
      <vt:variant>
        <vt:i4>5</vt:i4>
      </vt:variant>
      <vt:variant>
        <vt:lpwstr/>
      </vt:variant>
      <vt:variant>
        <vt:lpwstr>_Toc97543358</vt:lpwstr>
      </vt:variant>
      <vt:variant>
        <vt:i4>1048634</vt:i4>
      </vt:variant>
      <vt:variant>
        <vt:i4>224</vt:i4>
      </vt:variant>
      <vt:variant>
        <vt:i4>0</vt:i4>
      </vt:variant>
      <vt:variant>
        <vt:i4>5</vt:i4>
      </vt:variant>
      <vt:variant>
        <vt:lpwstr/>
      </vt:variant>
      <vt:variant>
        <vt:lpwstr>_Toc97543357</vt:lpwstr>
      </vt:variant>
      <vt:variant>
        <vt:i4>1114170</vt:i4>
      </vt:variant>
      <vt:variant>
        <vt:i4>218</vt:i4>
      </vt:variant>
      <vt:variant>
        <vt:i4>0</vt:i4>
      </vt:variant>
      <vt:variant>
        <vt:i4>5</vt:i4>
      </vt:variant>
      <vt:variant>
        <vt:lpwstr/>
      </vt:variant>
      <vt:variant>
        <vt:lpwstr>_Toc97543356</vt:lpwstr>
      </vt:variant>
      <vt:variant>
        <vt:i4>1179706</vt:i4>
      </vt:variant>
      <vt:variant>
        <vt:i4>212</vt:i4>
      </vt:variant>
      <vt:variant>
        <vt:i4>0</vt:i4>
      </vt:variant>
      <vt:variant>
        <vt:i4>5</vt:i4>
      </vt:variant>
      <vt:variant>
        <vt:lpwstr/>
      </vt:variant>
      <vt:variant>
        <vt:lpwstr>_Toc97543355</vt:lpwstr>
      </vt:variant>
      <vt:variant>
        <vt:i4>1245242</vt:i4>
      </vt:variant>
      <vt:variant>
        <vt:i4>206</vt:i4>
      </vt:variant>
      <vt:variant>
        <vt:i4>0</vt:i4>
      </vt:variant>
      <vt:variant>
        <vt:i4>5</vt:i4>
      </vt:variant>
      <vt:variant>
        <vt:lpwstr/>
      </vt:variant>
      <vt:variant>
        <vt:lpwstr>_Toc97543354</vt:lpwstr>
      </vt:variant>
      <vt:variant>
        <vt:i4>1310778</vt:i4>
      </vt:variant>
      <vt:variant>
        <vt:i4>200</vt:i4>
      </vt:variant>
      <vt:variant>
        <vt:i4>0</vt:i4>
      </vt:variant>
      <vt:variant>
        <vt:i4>5</vt:i4>
      </vt:variant>
      <vt:variant>
        <vt:lpwstr/>
      </vt:variant>
      <vt:variant>
        <vt:lpwstr>_Toc97543353</vt:lpwstr>
      </vt:variant>
      <vt:variant>
        <vt:i4>1376314</vt:i4>
      </vt:variant>
      <vt:variant>
        <vt:i4>194</vt:i4>
      </vt:variant>
      <vt:variant>
        <vt:i4>0</vt:i4>
      </vt:variant>
      <vt:variant>
        <vt:i4>5</vt:i4>
      </vt:variant>
      <vt:variant>
        <vt:lpwstr/>
      </vt:variant>
      <vt:variant>
        <vt:lpwstr>_Toc97543352</vt:lpwstr>
      </vt:variant>
      <vt:variant>
        <vt:i4>1441850</vt:i4>
      </vt:variant>
      <vt:variant>
        <vt:i4>188</vt:i4>
      </vt:variant>
      <vt:variant>
        <vt:i4>0</vt:i4>
      </vt:variant>
      <vt:variant>
        <vt:i4>5</vt:i4>
      </vt:variant>
      <vt:variant>
        <vt:lpwstr/>
      </vt:variant>
      <vt:variant>
        <vt:lpwstr>_Toc97543351</vt:lpwstr>
      </vt:variant>
      <vt:variant>
        <vt:i4>1507386</vt:i4>
      </vt:variant>
      <vt:variant>
        <vt:i4>182</vt:i4>
      </vt:variant>
      <vt:variant>
        <vt:i4>0</vt:i4>
      </vt:variant>
      <vt:variant>
        <vt:i4>5</vt:i4>
      </vt:variant>
      <vt:variant>
        <vt:lpwstr/>
      </vt:variant>
      <vt:variant>
        <vt:lpwstr>_Toc97543350</vt:lpwstr>
      </vt:variant>
      <vt:variant>
        <vt:i4>1966139</vt:i4>
      </vt:variant>
      <vt:variant>
        <vt:i4>176</vt:i4>
      </vt:variant>
      <vt:variant>
        <vt:i4>0</vt:i4>
      </vt:variant>
      <vt:variant>
        <vt:i4>5</vt:i4>
      </vt:variant>
      <vt:variant>
        <vt:lpwstr/>
      </vt:variant>
      <vt:variant>
        <vt:lpwstr>_Toc97543349</vt:lpwstr>
      </vt:variant>
      <vt:variant>
        <vt:i4>2031675</vt:i4>
      </vt:variant>
      <vt:variant>
        <vt:i4>170</vt:i4>
      </vt:variant>
      <vt:variant>
        <vt:i4>0</vt:i4>
      </vt:variant>
      <vt:variant>
        <vt:i4>5</vt:i4>
      </vt:variant>
      <vt:variant>
        <vt:lpwstr/>
      </vt:variant>
      <vt:variant>
        <vt:lpwstr>_Toc97543348</vt:lpwstr>
      </vt:variant>
      <vt:variant>
        <vt:i4>1048635</vt:i4>
      </vt:variant>
      <vt:variant>
        <vt:i4>164</vt:i4>
      </vt:variant>
      <vt:variant>
        <vt:i4>0</vt:i4>
      </vt:variant>
      <vt:variant>
        <vt:i4>5</vt:i4>
      </vt:variant>
      <vt:variant>
        <vt:lpwstr/>
      </vt:variant>
      <vt:variant>
        <vt:lpwstr>_Toc97543347</vt:lpwstr>
      </vt:variant>
      <vt:variant>
        <vt:i4>1114171</vt:i4>
      </vt:variant>
      <vt:variant>
        <vt:i4>158</vt:i4>
      </vt:variant>
      <vt:variant>
        <vt:i4>0</vt:i4>
      </vt:variant>
      <vt:variant>
        <vt:i4>5</vt:i4>
      </vt:variant>
      <vt:variant>
        <vt:lpwstr/>
      </vt:variant>
      <vt:variant>
        <vt:lpwstr>_Toc97543346</vt:lpwstr>
      </vt:variant>
      <vt:variant>
        <vt:i4>1179707</vt:i4>
      </vt:variant>
      <vt:variant>
        <vt:i4>152</vt:i4>
      </vt:variant>
      <vt:variant>
        <vt:i4>0</vt:i4>
      </vt:variant>
      <vt:variant>
        <vt:i4>5</vt:i4>
      </vt:variant>
      <vt:variant>
        <vt:lpwstr/>
      </vt:variant>
      <vt:variant>
        <vt:lpwstr>_Toc97543345</vt:lpwstr>
      </vt:variant>
      <vt:variant>
        <vt:i4>1245243</vt:i4>
      </vt:variant>
      <vt:variant>
        <vt:i4>146</vt:i4>
      </vt:variant>
      <vt:variant>
        <vt:i4>0</vt:i4>
      </vt:variant>
      <vt:variant>
        <vt:i4>5</vt:i4>
      </vt:variant>
      <vt:variant>
        <vt:lpwstr/>
      </vt:variant>
      <vt:variant>
        <vt:lpwstr>_Toc97543344</vt:lpwstr>
      </vt:variant>
      <vt:variant>
        <vt:i4>1310779</vt:i4>
      </vt:variant>
      <vt:variant>
        <vt:i4>140</vt:i4>
      </vt:variant>
      <vt:variant>
        <vt:i4>0</vt:i4>
      </vt:variant>
      <vt:variant>
        <vt:i4>5</vt:i4>
      </vt:variant>
      <vt:variant>
        <vt:lpwstr/>
      </vt:variant>
      <vt:variant>
        <vt:lpwstr>_Toc97543343</vt:lpwstr>
      </vt:variant>
      <vt:variant>
        <vt:i4>1376315</vt:i4>
      </vt:variant>
      <vt:variant>
        <vt:i4>134</vt:i4>
      </vt:variant>
      <vt:variant>
        <vt:i4>0</vt:i4>
      </vt:variant>
      <vt:variant>
        <vt:i4>5</vt:i4>
      </vt:variant>
      <vt:variant>
        <vt:lpwstr/>
      </vt:variant>
      <vt:variant>
        <vt:lpwstr>_Toc97543342</vt:lpwstr>
      </vt:variant>
      <vt:variant>
        <vt:i4>1441851</vt:i4>
      </vt:variant>
      <vt:variant>
        <vt:i4>128</vt:i4>
      </vt:variant>
      <vt:variant>
        <vt:i4>0</vt:i4>
      </vt:variant>
      <vt:variant>
        <vt:i4>5</vt:i4>
      </vt:variant>
      <vt:variant>
        <vt:lpwstr/>
      </vt:variant>
      <vt:variant>
        <vt:lpwstr>_Toc97543341</vt:lpwstr>
      </vt:variant>
      <vt:variant>
        <vt:i4>1507387</vt:i4>
      </vt:variant>
      <vt:variant>
        <vt:i4>122</vt:i4>
      </vt:variant>
      <vt:variant>
        <vt:i4>0</vt:i4>
      </vt:variant>
      <vt:variant>
        <vt:i4>5</vt:i4>
      </vt:variant>
      <vt:variant>
        <vt:lpwstr/>
      </vt:variant>
      <vt:variant>
        <vt:lpwstr>_Toc97543340</vt:lpwstr>
      </vt:variant>
      <vt:variant>
        <vt:i4>1966140</vt:i4>
      </vt:variant>
      <vt:variant>
        <vt:i4>116</vt:i4>
      </vt:variant>
      <vt:variant>
        <vt:i4>0</vt:i4>
      </vt:variant>
      <vt:variant>
        <vt:i4>5</vt:i4>
      </vt:variant>
      <vt:variant>
        <vt:lpwstr/>
      </vt:variant>
      <vt:variant>
        <vt:lpwstr>_Toc97543339</vt:lpwstr>
      </vt:variant>
      <vt:variant>
        <vt:i4>2031676</vt:i4>
      </vt:variant>
      <vt:variant>
        <vt:i4>110</vt:i4>
      </vt:variant>
      <vt:variant>
        <vt:i4>0</vt:i4>
      </vt:variant>
      <vt:variant>
        <vt:i4>5</vt:i4>
      </vt:variant>
      <vt:variant>
        <vt:lpwstr/>
      </vt:variant>
      <vt:variant>
        <vt:lpwstr>_Toc97543338</vt:lpwstr>
      </vt:variant>
      <vt:variant>
        <vt:i4>1048636</vt:i4>
      </vt:variant>
      <vt:variant>
        <vt:i4>104</vt:i4>
      </vt:variant>
      <vt:variant>
        <vt:i4>0</vt:i4>
      </vt:variant>
      <vt:variant>
        <vt:i4>5</vt:i4>
      </vt:variant>
      <vt:variant>
        <vt:lpwstr/>
      </vt:variant>
      <vt:variant>
        <vt:lpwstr>_Toc97543337</vt:lpwstr>
      </vt:variant>
      <vt:variant>
        <vt:i4>1114172</vt:i4>
      </vt:variant>
      <vt:variant>
        <vt:i4>98</vt:i4>
      </vt:variant>
      <vt:variant>
        <vt:i4>0</vt:i4>
      </vt:variant>
      <vt:variant>
        <vt:i4>5</vt:i4>
      </vt:variant>
      <vt:variant>
        <vt:lpwstr/>
      </vt:variant>
      <vt:variant>
        <vt:lpwstr>_Toc97543336</vt:lpwstr>
      </vt:variant>
      <vt:variant>
        <vt:i4>1179708</vt:i4>
      </vt:variant>
      <vt:variant>
        <vt:i4>92</vt:i4>
      </vt:variant>
      <vt:variant>
        <vt:i4>0</vt:i4>
      </vt:variant>
      <vt:variant>
        <vt:i4>5</vt:i4>
      </vt:variant>
      <vt:variant>
        <vt:lpwstr/>
      </vt:variant>
      <vt:variant>
        <vt:lpwstr>_Toc97543335</vt:lpwstr>
      </vt:variant>
      <vt:variant>
        <vt:i4>1245244</vt:i4>
      </vt:variant>
      <vt:variant>
        <vt:i4>86</vt:i4>
      </vt:variant>
      <vt:variant>
        <vt:i4>0</vt:i4>
      </vt:variant>
      <vt:variant>
        <vt:i4>5</vt:i4>
      </vt:variant>
      <vt:variant>
        <vt:lpwstr/>
      </vt:variant>
      <vt:variant>
        <vt:lpwstr>_Toc97543334</vt:lpwstr>
      </vt:variant>
      <vt:variant>
        <vt:i4>1507385</vt:i4>
      </vt:variant>
      <vt:variant>
        <vt:i4>74</vt:i4>
      </vt:variant>
      <vt:variant>
        <vt:i4>0</vt:i4>
      </vt:variant>
      <vt:variant>
        <vt:i4>5</vt:i4>
      </vt:variant>
      <vt:variant>
        <vt:lpwstr/>
      </vt:variant>
      <vt:variant>
        <vt:lpwstr>_Toc97542675</vt:lpwstr>
      </vt:variant>
      <vt:variant>
        <vt:i4>1441849</vt:i4>
      </vt:variant>
      <vt:variant>
        <vt:i4>68</vt:i4>
      </vt:variant>
      <vt:variant>
        <vt:i4>0</vt:i4>
      </vt:variant>
      <vt:variant>
        <vt:i4>5</vt:i4>
      </vt:variant>
      <vt:variant>
        <vt:lpwstr/>
      </vt:variant>
      <vt:variant>
        <vt:lpwstr>_Toc97542674</vt:lpwstr>
      </vt:variant>
      <vt:variant>
        <vt:i4>1114169</vt:i4>
      </vt:variant>
      <vt:variant>
        <vt:i4>62</vt:i4>
      </vt:variant>
      <vt:variant>
        <vt:i4>0</vt:i4>
      </vt:variant>
      <vt:variant>
        <vt:i4>5</vt:i4>
      </vt:variant>
      <vt:variant>
        <vt:lpwstr/>
      </vt:variant>
      <vt:variant>
        <vt:lpwstr>_Toc97542673</vt:lpwstr>
      </vt:variant>
      <vt:variant>
        <vt:i4>1048633</vt:i4>
      </vt:variant>
      <vt:variant>
        <vt:i4>56</vt:i4>
      </vt:variant>
      <vt:variant>
        <vt:i4>0</vt:i4>
      </vt:variant>
      <vt:variant>
        <vt:i4>5</vt:i4>
      </vt:variant>
      <vt:variant>
        <vt:lpwstr/>
      </vt:variant>
      <vt:variant>
        <vt:lpwstr>_Toc97542672</vt:lpwstr>
      </vt:variant>
      <vt:variant>
        <vt:i4>1245241</vt:i4>
      </vt:variant>
      <vt:variant>
        <vt:i4>50</vt:i4>
      </vt:variant>
      <vt:variant>
        <vt:i4>0</vt:i4>
      </vt:variant>
      <vt:variant>
        <vt:i4>5</vt:i4>
      </vt:variant>
      <vt:variant>
        <vt:lpwstr/>
      </vt:variant>
      <vt:variant>
        <vt:lpwstr>_Toc97542671</vt:lpwstr>
      </vt:variant>
      <vt:variant>
        <vt:i4>1179705</vt:i4>
      </vt:variant>
      <vt:variant>
        <vt:i4>44</vt:i4>
      </vt:variant>
      <vt:variant>
        <vt:i4>0</vt:i4>
      </vt:variant>
      <vt:variant>
        <vt:i4>5</vt:i4>
      </vt:variant>
      <vt:variant>
        <vt:lpwstr/>
      </vt:variant>
      <vt:variant>
        <vt:lpwstr>_Toc97542670</vt:lpwstr>
      </vt:variant>
      <vt:variant>
        <vt:i4>1769528</vt:i4>
      </vt:variant>
      <vt:variant>
        <vt:i4>38</vt:i4>
      </vt:variant>
      <vt:variant>
        <vt:i4>0</vt:i4>
      </vt:variant>
      <vt:variant>
        <vt:i4>5</vt:i4>
      </vt:variant>
      <vt:variant>
        <vt:lpwstr/>
      </vt:variant>
      <vt:variant>
        <vt:lpwstr>_Toc97542669</vt:lpwstr>
      </vt:variant>
      <vt:variant>
        <vt:i4>1703992</vt:i4>
      </vt:variant>
      <vt:variant>
        <vt:i4>32</vt:i4>
      </vt:variant>
      <vt:variant>
        <vt:i4>0</vt:i4>
      </vt:variant>
      <vt:variant>
        <vt:i4>5</vt:i4>
      </vt:variant>
      <vt:variant>
        <vt:lpwstr/>
      </vt:variant>
      <vt:variant>
        <vt:lpwstr>_Toc97542668</vt:lpwstr>
      </vt:variant>
      <vt:variant>
        <vt:i4>1376312</vt:i4>
      </vt:variant>
      <vt:variant>
        <vt:i4>26</vt:i4>
      </vt:variant>
      <vt:variant>
        <vt:i4>0</vt:i4>
      </vt:variant>
      <vt:variant>
        <vt:i4>5</vt:i4>
      </vt:variant>
      <vt:variant>
        <vt:lpwstr/>
      </vt:variant>
      <vt:variant>
        <vt:lpwstr>_Toc97542667</vt:lpwstr>
      </vt:variant>
      <vt:variant>
        <vt:i4>1310776</vt:i4>
      </vt:variant>
      <vt:variant>
        <vt:i4>20</vt:i4>
      </vt:variant>
      <vt:variant>
        <vt:i4>0</vt:i4>
      </vt:variant>
      <vt:variant>
        <vt:i4>5</vt:i4>
      </vt:variant>
      <vt:variant>
        <vt:lpwstr/>
      </vt:variant>
      <vt:variant>
        <vt:lpwstr>_Toc97542666</vt:lpwstr>
      </vt:variant>
      <vt:variant>
        <vt:i4>1507384</vt:i4>
      </vt:variant>
      <vt:variant>
        <vt:i4>14</vt:i4>
      </vt:variant>
      <vt:variant>
        <vt:i4>0</vt:i4>
      </vt:variant>
      <vt:variant>
        <vt:i4>5</vt:i4>
      </vt:variant>
      <vt:variant>
        <vt:lpwstr/>
      </vt:variant>
      <vt:variant>
        <vt:lpwstr>_Toc97542665</vt:lpwstr>
      </vt:variant>
      <vt:variant>
        <vt:i4>1441848</vt:i4>
      </vt:variant>
      <vt:variant>
        <vt:i4>8</vt:i4>
      </vt:variant>
      <vt:variant>
        <vt:i4>0</vt:i4>
      </vt:variant>
      <vt:variant>
        <vt:i4>5</vt:i4>
      </vt:variant>
      <vt:variant>
        <vt:lpwstr/>
      </vt:variant>
      <vt:variant>
        <vt:lpwstr>_Toc97542664</vt:lpwstr>
      </vt:variant>
      <vt:variant>
        <vt:i4>1114168</vt:i4>
      </vt:variant>
      <vt:variant>
        <vt:i4>2</vt:i4>
      </vt:variant>
      <vt:variant>
        <vt:i4>0</vt:i4>
      </vt:variant>
      <vt:variant>
        <vt:i4>5</vt:i4>
      </vt:variant>
      <vt:variant>
        <vt:lpwstr/>
      </vt:variant>
      <vt:variant>
        <vt:lpwstr>_Toc97542663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FFM Overview of Use Cases by Business Process</dc:title>
  <dc:subject/>
  <dc:creator>Yu, Brenda</dc:creator>
  <cp:keywords/>
  <cp:lastModifiedBy>Alan D. Bondzio (affiliate)</cp:lastModifiedBy>
  <cp:revision>216</cp:revision>
  <cp:lastPrinted>2022-03-09T14:23:00Z</cp:lastPrinted>
  <dcterms:created xsi:type="dcterms:W3CDTF">2022-03-02T19:01:00Z</dcterms:created>
  <dcterms:modified xsi:type="dcterms:W3CDTF">2022-03-31T18:47:00Z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2019-02-28T00:00:00Z</vt:filetime>
  </property>
  <property fmtid="{D5CDD505-2E9C-101B-9397-08002B2CF9AE}" pid="3" name="Creator">
    <vt:lpwstr>Acrobat PDFMaker 17 for Word</vt:lpwstr>
  </property>
  <property fmtid="{D5CDD505-2E9C-101B-9397-08002B2CF9AE}" pid="4" name="LastSaved">
    <vt:filetime>2021-05-10T00:00:00Z</vt:filetime>
  </property>
  <property fmtid="{D5CDD505-2E9C-101B-9397-08002B2CF9AE}" pid="5" name="ContentTypeId">
    <vt:lpwstr>0x010100A2CFAF8A59EA75408B92403A261604B3</vt:lpwstr>
  </property>
</Properties>
</file>