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293E0" w14:textId="77777777" w:rsidR="00F31E89" w:rsidRPr="00EC11FD" w:rsidRDefault="00F31E89">
      <w:pPr>
        <w:pStyle w:val="BodyText"/>
        <w:spacing w:before="10" w:after="1"/>
        <w:rPr>
          <w:sz w:val="28"/>
        </w:rPr>
      </w:pPr>
    </w:p>
    <w:p w14:paraId="2F0293E1" w14:textId="77777777" w:rsidR="00F31E89" w:rsidRPr="00EC11FD" w:rsidRDefault="00C34A1A">
      <w:pPr>
        <w:pStyle w:val="BodyText"/>
        <w:ind w:left="304"/>
        <w:rPr>
          <w:sz w:val="20"/>
        </w:rPr>
      </w:pPr>
      <w:r w:rsidRPr="00EC11FD">
        <w:rPr>
          <w:noProof/>
          <w:sz w:val="20"/>
        </w:rPr>
        <w:drawing>
          <wp:anchor distT="0" distB="0" distL="114300" distR="114300" simplePos="0" relativeHeight="251457536" behindDoc="0" locked="0" layoutInCell="1" allowOverlap="1" wp14:anchorId="2F029719" wp14:editId="35F246DB">
            <wp:simplePos x="0" y="0"/>
            <wp:positionH relativeFrom="column">
              <wp:posOffset>196850</wp:posOffset>
            </wp:positionH>
            <wp:positionV relativeFrom="paragraph">
              <wp:posOffset>0</wp:posOffset>
            </wp:positionV>
            <wp:extent cx="4297680" cy="1316736"/>
            <wp:effectExtent l="0" t="0" r="7620" b="0"/>
            <wp:wrapSquare wrapText="bothSides"/>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7680" cy="1316736"/>
                    </a:xfrm>
                    <a:prstGeom prst="rect">
                      <a:avLst/>
                    </a:prstGeom>
                  </pic:spPr>
                </pic:pic>
              </a:graphicData>
            </a:graphic>
            <wp14:sizeRelH relativeFrom="page">
              <wp14:pctWidth>0</wp14:pctWidth>
            </wp14:sizeRelH>
            <wp14:sizeRelV relativeFrom="page">
              <wp14:pctHeight>0</wp14:pctHeight>
            </wp14:sizeRelV>
          </wp:anchor>
        </w:drawing>
      </w:r>
    </w:p>
    <w:p w14:paraId="2F0293E2" w14:textId="77777777" w:rsidR="00F31E89" w:rsidRPr="00EC11FD" w:rsidRDefault="00F31E89">
      <w:pPr>
        <w:pStyle w:val="BodyText"/>
        <w:rPr>
          <w:sz w:val="20"/>
        </w:rPr>
      </w:pPr>
    </w:p>
    <w:p w14:paraId="2F0293E3" w14:textId="77777777" w:rsidR="00F31E89" w:rsidRPr="00EC11FD" w:rsidRDefault="00F31E89">
      <w:pPr>
        <w:pStyle w:val="BodyText"/>
        <w:spacing w:before="10"/>
        <w:rPr>
          <w:sz w:val="21"/>
        </w:rPr>
      </w:pPr>
    </w:p>
    <w:p w14:paraId="21562555" w14:textId="77777777" w:rsidR="00C61420" w:rsidRPr="00EC11FD" w:rsidRDefault="00C61420" w:rsidP="005B5A39">
      <w:pPr>
        <w:pStyle w:val="Title"/>
      </w:pPr>
    </w:p>
    <w:p w14:paraId="1CFFF9CF" w14:textId="77777777" w:rsidR="00C61420" w:rsidRPr="00EC11FD" w:rsidRDefault="00C61420" w:rsidP="005B5A39">
      <w:pPr>
        <w:pStyle w:val="Title"/>
      </w:pPr>
    </w:p>
    <w:p w14:paraId="2F0293E4" w14:textId="00E2EF38" w:rsidR="00F31E89" w:rsidRPr="00EC11FD" w:rsidRDefault="00C34A1A" w:rsidP="005B5A39">
      <w:pPr>
        <w:pStyle w:val="Title"/>
      </w:pPr>
      <w:r w:rsidRPr="00EC11FD">
        <w:t>Federal Financial Management Business Use Cases for Request-to-Procure</w:t>
      </w:r>
    </w:p>
    <w:p w14:paraId="61FB4D90" w14:textId="77777777" w:rsidR="005B5A39" w:rsidRPr="00EC11FD" w:rsidRDefault="005B5A39" w:rsidP="005B5A39">
      <w:pPr>
        <w:pStyle w:val="Subtitle"/>
      </w:pPr>
    </w:p>
    <w:p w14:paraId="0F17DEFA" w14:textId="5A4346AD" w:rsidR="00344311" w:rsidRDefault="00BA0CC2" w:rsidP="005B5A39">
      <w:pPr>
        <w:pStyle w:val="Subtitle"/>
      </w:pPr>
      <w:r w:rsidRPr="00EC11FD">
        <w:t>March 31, 2022</w:t>
      </w:r>
      <w:r w:rsidR="005B5A39" w:rsidRPr="00EC11FD">
        <w:br/>
      </w:r>
      <w:r w:rsidRPr="00EC11FD">
        <w:t>Version 1.0</w:t>
      </w:r>
    </w:p>
    <w:p w14:paraId="367DCFEC" w14:textId="77777777" w:rsidR="00E9059F" w:rsidRPr="00E9059F" w:rsidRDefault="00E9059F" w:rsidP="00E9059F"/>
    <w:p w14:paraId="55F5D1DE" w14:textId="2E4289AE" w:rsidR="00E9059F" w:rsidRDefault="00E9059F" w:rsidP="00E9059F">
      <w:pPr>
        <w:jc w:val="center"/>
        <w:rPr>
          <w:sz w:val="28"/>
          <w:szCs w:val="28"/>
        </w:rPr>
      </w:pPr>
      <w:r>
        <w:rPr>
          <w:sz w:val="28"/>
          <w:szCs w:val="28"/>
        </w:rPr>
        <w:t>Final Government Review in Pro</w:t>
      </w:r>
      <w:r w:rsidR="00D42954">
        <w:rPr>
          <w:sz w:val="28"/>
          <w:szCs w:val="28"/>
        </w:rPr>
        <w:t>gress</w:t>
      </w:r>
    </w:p>
    <w:p w14:paraId="528116BA" w14:textId="77777777" w:rsidR="00E9059F" w:rsidRDefault="00E9059F" w:rsidP="00E9059F">
      <w:pPr>
        <w:rPr>
          <w:sz w:val="22"/>
          <w:szCs w:val="22"/>
        </w:rPr>
      </w:pPr>
    </w:p>
    <w:p w14:paraId="3D51B8AF" w14:textId="77777777" w:rsidR="00E9059F" w:rsidRPr="00D42954" w:rsidRDefault="00E9059F" w:rsidP="00E9059F">
      <w:pPr>
        <w:jc w:val="center"/>
        <w:rPr>
          <w:sz w:val="20"/>
          <w:szCs w:val="20"/>
        </w:rPr>
      </w:pPr>
      <w:r w:rsidRPr="00D42954">
        <w:rPr>
          <w:sz w:val="20"/>
          <w:szCs w:val="20"/>
        </w:rPr>
        <w:t xml:space="preserve">This document contains proposed updates to the currently published </w:t>
      </w:r>
      <w:hyperlink r:id="rId12" w:history="1">
        <w:r w:rsidRPr="00D42954">
          <w:rPr>
            <w:rStyle w:val="Hyperlink"/>
            <w:sz w:val="20"/>
            <w:szCs w:val="20"/>
          </w:rPr>
          <w:t>Financial Management (FM) Standards</w:t>
        </w:r>
      </w:hyperlink>
      <w:r w:rsidRPr="00D42954">
        <w:rPr>
          <w:sz w:val="20"/>
          <w:szCs w:val="20"/>
        </w:rPr>
        <w:t xml:space="preserve"> and corresponding components of the </w:t>
      </w:r>
      <w:hyperlink r:id="rId13" w:history="1">
        <w:r w:rsidRPr="00D42954">
          <w:rPr>
            <w:rStyle w:val="Hyperlink"/>
            <w:sz w:val="20"/>
            <w:szCs w:val="20"/>
          </w:rPr>
          <w:t>Federal Integrated Business Framework (FIBF)</w:t>
        </w:r>
      </w:hyperlink>
      <w:r w:rsidRPr="00D42954">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62F43F0F" w14:textId="77777777" w:rsidR="00754A9B" w:rsidRPr="00754A9B" w:rsidRDefault="00754A9B" w:rsidP="00754A9B"/>
    <w:p w14:paraId="2F0293E6" w14:textId="77777777" w:rsidR="00F31E89" w:rsidRPr="00EC11FD" w:rsidRDefault="00F31E89">
      <w:pPr>
        <w:rPr>
          <w:sz w:val="32"/>
        </w:rPr>
        <w:sectPr w:rsidR="00F31E89" w:rsidRPr="00EC11FD" w:rsidSect="00754A9B">
          <w:headerReference w:type="default" r:id="rId14"/>
          <w:type w:val="continuous"/>
          <w:pgSz w:w="15840" w:h="12240" w:orient="landscape"/>
          <w:pgMar w:top="1376" w:right="1220" w:bottom="280" w:left="1220" w:header="288" w:footer="144" w:gutter="0"/>
          <w:cols w:space="720"/>
          <w:docGrid w:linePitch="326"/>
        </w:sectPr>
      </w:pPr>
    </w:p>
    <w:p w14:paraId="5227A05C" w14:textId="243DF8D5" w:rsidR="002133F5" w:rsidRPr="00EC11FD" w:rsidRDefault="00754A9B">
      <w:pPr>
        <w:spacing w:before="86"/>
        <w:ind w:left="220"/>
        <w:rPr>
          <w:sz w:val="32"/>
        </w:rPr>
      </w:pPr>
      <w:r w:rsidRPr="00EC11FD">
        <w:rPr>
          <w:color w:val="1F4E79"/>
          <w:sz w:val="32"/>
        </w:rPr>
        <w:lastRenderedPageBreak/>
        <w:t xml:space="preserve">Table </w:t>
      </w:r>
      <w:r>
        <w:rPr>
          <w:color w:val="1F4E79"/>
          <w:sz w:val="32"/>
        </w:rPr>
        <w:t>o</w:t>
      </w:r>
      <w:r w:rsidRPr="00EC11FD">
        <w:rPr>
          <w:color w:val="1F4E79"/>
          <w:sz w:val="32"/>
        </w:rPr>
        <w:t>f Contents</w:t>
      </w:r>
    </w:p>
    <w:p w14:paraId="435041CC" w14:textId="672FAEE6" w:rsidR="0073738E" w:rsidRDefault="002133F5">
      <w:pPr>
        <w:pStyle w:val="TOC1"/>
        <w:tabs>
          <w:tab w:val="right" w:leader="dot" w:pos="13390"/>
        </w:tabs>
        <w:rPr>
          <w:noProof/>
          <w:sz w:val="22"/>
          <w:szCs w:val="22"/>
        </w:rPr>
      </w:pPr>
      <w:r w:rsidRPr="00EC11FD">
        <w:rPr>
          <w:sz w:val="32"/>
        </w:rPr>
        <w:fldChar w:fldCharType="begin"/>
      </w:r>
      <w:r w:rsidRPr="00EC11FD">
        <w:rPr>
          <w:sz w:val="32"/>
        </w:rPr>
        <w:instrText xml:space="preserve"> TOC \o "1-3" \h \z \u </w:instrText>
      </w:r>
      <w:r w:rsidRPr="00EC11FD">
        <w:rPr>
          <w:sz w:val="32"/>
        </w:rPr>
        <w:fldChar w:fldCharType="separate"/>
      </w:r>
      <w:hyperlink w:anchor="_Toc98938999" w:history="1">
        <w:r w:rsidR="0073738E" w:rsidRPr="00963FC2">
          <w:rPr>
            <w:rStyle w:val="Hyperlink"/>
            <w:noProof/>
          </w:rPr>
          <w:t>Purpose</w:t>
        </w:r>
        <w:r w:rsidR="0073738E">
          <w:rPr>
            <w:noProof/>
            <w:webHidden/>
          </w:rPr>
          <w:tab/>
        </w:r>
        <w:r w:rsidR="0073738E">
          <w:rPr>
            <w:noProof/>
            <w:webHidden/>
          </w:rPr>
          <w:fldChar w:fldCharType="begin"/>
        </w:r>
        <w:r w:rsidR="0073738E">
          <w:rPr>
            <w:noProof/>
            <w:webHidden/>
          </w:rPr>
          <w:instrText xml:space="preserve"> PAGEREF _Toc98938999 \h </w:instrText>
        </w:r>
        <w:r w:rsidR="0073738E">
          <w:rPr>
            <w:noProof/>
            <w:webHidden/>
          </w:rPr>
        </w:r>
        <w:r w:rsidR="0073738E">
          <w:rPr>
            <w:noProof/>
            <w:webHidden/>
          </w:rPr>
          <w:fldChar w:fldCharType="separate"/>
        </w:r>
        <w:r w:rsidR="0073738E">
          <w:rPr>
            <w:noProof/>
            <w:webHidden/>
          </w:rPr>
          <w:t>1</w:t>
        </w:r>
        <w:r w:rsidR="0073738E">
          <w:rPr>
            <w:noProof/>
            <w:webHidden/>
          </w:rPr>
          <w:fldChar w:fldCharType="end"/>
        </w:r>
      </w:hyperlink>
    </w:p>
    <w:p w14:paraId="78F9165B" w14:textId="6F315740" w:rsidR="0073738E" w:rsidRDefault="00D42954">
      <w:pPr>
        <w:pStyle w:val="TOC1"/>
        <w:tabs>
          <w:tab w:val="right" w:leader="dot" w:pos="13390"/>
        </w:tabs>
        <w:rPr>
          <w:noProof/>
          <w:sz w:val="22"/>
          <w:szCs w:val="22"/>
        </w:rPr>
      </w:pPr>
      <w:hyperlink w:anchor="_Toc98939000" w:history="1">
        <w:r w:rsidR="0073738E" w:rsidRPr="00963FC2">
          <w:rPr>
            <w:rStyle w:val="Hyperlink"/>
            <w:noProof/>
          </w:rPr>
          <w:t>Business Use Case Structure</w:t>
        </w:r>
        <w:r w:rsidR="0073738E">
          <w:rPr>
            <w:noProof/>
            <w:webHidden/>
          </w:rPr>
          <w:tab/>
        </w:r>
        <w:r w:rsidR="0073738E">
          <w:rPr>
            <w:noProof/>
            <w:webHidden/>
          </w:rPr>
          <w:fldChar w:fldCharType="begin"/>
        </w:r>
        <w:r w:rsidR="0073738E">
          <w:rPr>
            <w:noProof/>
            <w:webHidden/>
          </w:rPr>
          <w:instrText xml:space="preserve"> PAGEREF _Toc98939000 \h </w:instrText>
        </w:r>
        <w:r w:rsidR="0073738E">
          <w:rPr>
            <w:noProof/>
            <w:webHidden/>
          </w:rPr>
        </w:r>
        <w:r w:rsidR="0073738E">
          <w:rPr>
            <w:noProof/>
            <w:webHidden/>
          </w:rPr>
          <w:fldChar w:fldCharType="separate"/>
        </w:r>
        <w:r w:rsidR="0073738E">
          <w:rPr>
            <w:noProof/>
            <w:webHidden/>
          </w:rPr>
          <w:t>1</w:t>
        </w:r>
        <w:r w:rsidR="0073738E">
          <w:rPr>
            <w:noProof/>
            <w:webHidden/>
          </w:rPr>
          <w:fldChar w:fldCharType="end"/>
        </w:r>
      </w:hyperlink>
    </w:p>
    <w:p w14:paraId="06DBACCE" w14:textId="707A4E7D" w:rsidR="0073738E" w:rsidRDefault="00D42954">
      <w:pPr>
        <w:pStyle w:val="TOC1"/>
        <w:tabs>
          <w:tab w:val="right" w:leader="dot" w:pos="13390"/>
        </w:tabs>
        <w:rPr>
          <w:noProof/>
          <w:sz w:val="22"/>
          <w:szCs w:val="22"/>
        </w:rPr>
      </w:pPr>
      <w:hyperlink w:anchor="_Toc98939001" w:history="1">
        <w:r w:rsidR="0073738E" w:rsidRPr="00963FC2">
          <w:rPr>
            <w:rStyle w:val="Hyperlink"/>
            <w:noProof/>
          </w:rPr>
          <w:t>Request-To-Procure Business Use Cases</w:t>
        </w:r>
        <w:r w:rsidR="0073738E">
          <w:rPr>
            <w:noProof/>
            <w:webHidden/>
          </w:rPr>
          <w:tab/>
        </w:r>
        <w:r w:rsidR="0073738E">
          <w:rPr>
            <w:noProof/>
            <w:webHidden/>
          </w:rPr>
          <w:fldChar w:fldCharType="begin"/>
        </w:r>
        <w:r w:rsidR="0073738E">
          <w:rPr>
            <w:noProof/>
            <w:webHidden/>
          </w:rPr>
          <w:instrText xml:space="preserve"> PAGEREF _Toc98939001 \h </w:instrText>
        </w:r>
        <w:r w:rsidR="0073738E">
          <w:rPr>
            <w:noProof/>
            <w:webHidden/>
          </w:rPr>
        </w:r>
        <w:r w:rsidR="0073738E">
          <w:rPr>
            <w:noProof/>
            <w:webHidden/>
          </w:rPr>
          <w:fldChar w:fldCharType="separate"/>
        </w:r>
        <w:r w:rsidR="0073738E">
          <w:rPr>
            <w:noProof/>
            <w:webHidden/>
          </w:rPr>
          <w:t>2</w:t>
        </w:r>
        <w:r w:rsidR="0073738E">
          <w:rPr>
            <w:noProof/>
            <w:webHidden/>
          </w:rPr>
          <w:fldChar w:fldCharType="end"/>
        </w:r>
      </w:hyperlink>
    </w:p>
    <w:p w14:paraId="3481052C" w14:textId="1A8762ED" w:rsidR="0073738E" w:rsidRDefault="00D42954">
      <w:pPr>
        <w:pStyle w:val="TOC2"/>
        <w:tabs>
          <w:tab w:val="right" w:leader="dot" w:pos="13390"/>
        </w:tabs>
        <w:rPr>
          <w:noProof/>
          <w:sz w:val="22"/>
          <w:szCs w:val="22"/>
        </w:rPr>
      </w:pPr>
      <w:hyperlink w:anchor="_Toc98939002" w:history="1">
        <w:r w:rsidR="0073738E" w:rsidRPr="00963FC2">
          <w:rPr>
            <w:rStyle w:val="Hyperlink"/>
            <w:noProof/>
          </w:rPr>
          <w:t>030.FFM.L1.01 Procurement Within a Single Fiscal Year</w:t>
        </w:r>
        <w:r w:rsidR="0073738E">
          <w:rPr>
            <w:noProof/>
            <w:webHidden/>
          </w:rPr>
          <w:tab/>
        </w:r>
        <w:r w:rsidR="0073738E">
          <w:rPr>
            <w:noProof/>
            <w:webHidden/>
          </w:rPr>
          <w:fldChar w:fldCharType="begin"/>
        </w:r>
        <w:r w:rsidR="0073738E">
          <w:rPr>
            <w:noProof/>
            <w:webHidden/>
          </w:rPr>
          <w:instrText xml:space="preserve"> PAGEREF _Toc98939002 \h </w:instrText>
        </w:r>
        <w:r w:rsidR="0073738E">
          <w:rPr>
            <w:noProof/>
            <w:webHidden/>
          </w:rPr>
        </w:r>
        <w:r w:rsidR="0073738E">
          <w:rPr>
            <w:noProof/>
            <w:webHidden/>
          </w:rPr>
          <w:fldChar w:fldCharType="separate"/>
        </w:r>
        <w:r w:rsidR="0073738E">
          <w:rPr>
            <w:noProof/>
            <w:webHidden/>
          </w:rPr>
          <w:t>2</w:t>
        </w:r>
        <w:r w:rsidR="0073738E">
          <w:rPr>
            <w:noProof/>
            <w:webHidden/>
          </w:rPr>
          <w:fldChar w:fldCharType="end"/>
        </w:r>
      </w:hyperlink>
    </w:p>
    <w:p w14:paraId="54B03483" w14:textId="6BF14469" w:rsidR="0073738E" w:rsidRDefault="00D42954">
      <w:pPr>
        <w:pStyle w:val="TOC2"/>
        <w:tabs>
          <w:tab w:val="right" w:leader="dot" w:pos="13390"/>
        </w:tabs>
        <w:rPr>
          <w:noProof/>
          <w:sz w:val="22"/>
          <w:szCs w:val="22"/>
        </w:rPr>
      </w:pPr>
      <w:hyperlink w:anchor="_Toc98939003" w:history="1">
        <w:r w:rsidR="0073738E" w:rsidRPr="00963FC2">
          <w:rPr>
            <w:rStyle w:val="Hyperlink"/>
            <w:noProof/>
          </w:rPr>
          <w:t>030.FFM.L1.02 Procurement During Continuing Resolution</w:t>
        </w:r>
        <w:r w:rsidR="0073738E">
          <w:rPr>
            <w:noProof/>
            <w:webHidden/>
          </w:rPr>
          <w:tab/>
        </w:r>
        <w:r w:rsidR="0073738E">
          <w:rPr>
            <w:noProof/>
            <w:webHidden/>
          </w:rPr>
          <w:fldChar w:fldCharType="begin"/>
        </w:r>
        <w:r w:rsidR="0073738E">
          <w:rPr>
            <w:noProof/>
            <w:webHidden/>
          </w:rPr>
          <w:instrText xml:space="preserve"> PAGEREF _Toc98939003 \h </w:instrText>
        </w:r>
        <w:r w:rsidR="0073738E">
          <w:rPr>
            <w:noProof/>
            <w:webHidden/>
          </w:rPr>
        </w:r>
        <w:r w:rsidR="0073738E">
          <w:rPr>
            <w:noProof/>
            <w:webHidden/>
          </w:rPr>
          <w:fldChar w:fldCharType="separate"/>
        </w:r>
        <w:r w:rsidR="0073738E">
          <w:rPr>
            <w:noProof/>
            <w:webHidden/>
          </w:rPr>
          <w:t>8</w:t>
        </w:r>
        <w:r w:rsidR="0073738E">
          <w:rPr>
            <w:noProof/>
            <w:webHidden/>
          </w:rPr>
          <w:fldChar w:fldCharType="end"/>
        </w:r>
      </w:hyperlink>
    </w:p>
    <w:p w14:paraId="06DB6307" w14:textId="3DD4188C" w:rsidR="0073738E" w:rsidRDefault="00D42954">
      <w:pPr>
        <w:pStyle w:val="TOC2"/>
        <w:tabs>
          <w:tab w:val="right" w:leader="dot" w:pos="13390"/>
        </w:tabs>
        <w:rPr>
          <w:noProof/>
          <w:sz w:val="22"/>
          <w:szCs w:val="22"/>
        </w:rPr>
      </w:pPr>
      <w:hyperlink w:anchor="_Toc98939004" w:history="1">
        <w:r w:rsidR="0073738E" w:rsidRPr="00963FC2">
          <w:rPr>
            <w:rStyle w:val="Hyperlink"/>
            <w:noProof/>
          </w:rPr>
          <w:t>030.FFM.L2.01 Procurement Across Fiscal Years Using Multi-Year Funds</w:t>
        </w:r>
        <w:r w:rsidR="0073738E">
          <w:rPr>
            <w:noProof/>
            <w:webHidden/>
          </w:rPr>
          <w:tab/>
        </w:r>
        <w:r w:rsidR="0073738E">
          <w:rPr>
            <w:noProof/>
            <w:webHidden/>
          </w:rPr>
          <w:fldChar w:fldCharType="begin"/>
        </w:r>
        <w:r w:rsidR="0073738E">
          <w:rPr>
            <w:noProof/>
            <w:webHidden/>
          </w:rPr>
          <w:instrText xml:space="preserve"> PAGEREF _Toc98939004 \h </w:instrText>
        </w:r>
        <w:r w:rsidR="0073738E">
          <w:rPr>
            <w:noProof/>
            <w:webHidden/>
          </w:rPr>
        </w:r>
        <w:r w:rsidR="0073738E">
          <w:rPr>
            <w:noProof/>
            <w:webHidden/>
          </w:rPr>
          <w:fldChar w:fldCharType="separate"/>
        </w:r>
        <w:r w:rsidR="0073738E">
          <w:rPr>
            <w:noProof/>
            <w:webHidden/>
          </w:rPr>
          <w:t>18</w:t>
        </w:r>
        <w:r w:rsidR="0073738E">
          <w:rPr>
            <w:noProof/>
            <w:webHidden/>
          </w:rPr>
          <w:fldChar w:fldCharType="end"/>
        </w:r>
      </w:hyperlink>
    </w:p>
    <w:p w14:paraId="2972CA6D" w14:textId="7813ABF9" w:rsidR="0073738E" w:rsidRDefault="00D42954">
      <w:pPr>
        <w:pStyle w:val="TOC2"/>
        <w:tabs>
          <w:tab w:val="right" w:leader="dot" w:pos="13390"/>
        </w:tabs>
        <w:rPr>
          <w:noProof/>
          <w:sz w:val="22"/>
          <w:szCs w:val="22"/>
        </w:rPr>
      </w:pPr>
      <w:hyperlink w:anchor="_Toc98939005" w:history="1">
        <w:r w:rsidR="0073738E" w:rsidRPr="00963FC2">
          <w:rPr>
            <w:rStyle w:val="Hyperlink"/>
            <w:noProof/>
          </w:rPr>
          <w:t>030.FFM.L2.02 Single Award from Multiple Procurement Requests</w:t>
        </w:r>
        <w:r w:rsidR="0073738E">
          <w:rPr>
            <w:noProof/>
            <w:webHidden/>
          </w:rPr>
          <w:tab/>
        </w:r>
        <w:r w:rsidR="0073738E">
          <w:rPr>
            <w:noProof/>
            <w:webHidden/>
          </w:rPr>
          <w:fldChar w:fldCharType="begin"/>
        </w:r>
        <w:r w:rsidR="0073738E">
          <w:rPr>
            <w:noProof/>
            <w:webHidden/>
          </w:rPr>
          <w:instrText xml:space="preserve"> PAGEREF _Toc98939005 \h </w:instrText>
        </w:r>
        <w:r w:rsidR="0073738E">
          <w:rPr>
            <w:noProof/>
            <w:webHidden/>
          </w:rPr>
        </w:r>
        <w:r w:rsidR="0073738E">
          <w:rPr>
            <w:noProof/>
            <w:webHidden/>
          </w:rPr>
          <w:fldChar w:fldCharType="separate"/>
        </w:r>
        <w:r w:rsidR="0073738E">
          <w:rPr>
            <w:noProof/>
            <w:webHidden/>
          </w:rPr>
          <w:t>25</w:t>
        </w:r>
        <w:r w:rsidR="0073738E">
          <w:rPr>
            <w:noProof/>
            <w:webHidden/>
          </w:rPr>
          <w:fldChar w:fldCharType="end"/>
        </w:r>
      </w:hyperlink>
    </w:p>
    <w:p w14:paraId="33CC8AFE" w14:textId="65C0DD02" w:rsidR="0073738E" w:rsidRDefault="00D42954">
      <w:pPr>
        <w:pStyle w:val="TOC1"/>
        <w:tabs>
          <w:tab w:val="right" w:leader="dot" w:pos="13390"/>
        </w:tabs>
        <w:rPr>
          <w:noProof/>
          <w:sz w:val="22"/>
          <w:szCs w:val="22"/>
        </w:rPr>
      </w:pPr>
      <w:hyperlink w:anchor="_Toc98939006" w:history="1">
        <w:r w:rsidR="0073738E" w:rsidRPr="00963FC2">
          <w:rPr>
            <w:rStyle w:val="Hyperlink"/>
            <w:noProof/>
          </w:rPr>
          <w:t>Appendix</w:t>
        </w:r>
        <w:r w:rsidR="0073738E" w:rsidRPr="00963FC2">
          <w:rPr>
            <w:rStyle w:val="Hyperlink"/>
            <w:noProof/>
            <w:spacing w:val="-1"/>
          </w:rPr>
          <w:t xml:space="preserve"> </w:t>
        </w:r>
        <w:r w:rsidR="0073738E" w:rsidRPr="00963FC2">
          <w:rPr>
            <w:rStyle w:val="Hyperlink"/>
            <w:noProof/>
          </w:rPr>
          <w:t>A: FFM Business Use Case Library Documents</w:t>
        </w:r>
        <w:r w:rsidR="0073738E">
          <w:rPr>
            <w:noProof/>
            <w:webHidden/>
          </w:rPr>
          <w:tab/>
        </w:r>
        <w:r w:rsidR="0073738E">
          <w:rPr>
            <w:noProof/>
            <w:webHidden/>
          </w:rPr>
          <w:fldChar w:fldCharType="begin"/>
        </w:r>
        <w:r w:rsidR="0073738E">
          <w:rPr>
            <w:noProof/>
            <w:webHidden/>
          </w:rPr>
          <w:instrText xml:space="preserve"> PAGEREF _Toc98939006 \h </w:instrText>
        </w:r>
        <w:r w:rsidR="0073738E">
          <w:rPr>
            <w:noProof/>
            <w:webHidden/>
          </w:rPr>
        </w:r>
        <w:r w:rsidR="0073738E">
          <w:rPr>
            <w:noProof/>
            <w:webHidden/>
          </w:rPr>
          <w:fldChar w:fldCharType="separate"/>
        </w:r>
        <w:r w:rsidR="0073738E">
          <w:rPr>
            <w:noProof/>
            <w:webHidden/>
          </w:rPr>
          <w:t>28</w:t>
        </w:r>
        <w:r w:rsidR="0073738E">
          <w:rPr>
            <w:noProof/>
            <w:webHidden/>
          </w:rPr>
          <w:fldChar w:fldCharType="end"/>
        </w:r>
      </w:hyperlink>
    </w:p>
    <w:p w14:paraId="35B64583" w14:textId="48FD127B" w:rsidR="002133F5" w:rsidRPr="00EC11FD" w:rsidRDefault="002133F5">
      <w:pPr>
        <w:spacing w:before="86"/>
        <w:ind w:left="220"/>
        <w:rPr>
          <w:sz w:val="32"/>
        </w:rPr>
      </w:pPr>
      <w:r w:rsidRPr="00EC11FD">
        <w:rPr>
          <w:sz w:val="32"/>
        </w:rPr>
        <w:fldChar w:fldCharType="end"/>
      </w:r>
    </w:p>
    <w:p w14:paraId="2F0293F2" w14:textId="0304149C" w:rsidR="00F31E89" w:rsidRPr="00EC11FD" w:rsidRDefault="00F31E89" w:rsidP="005B5A39">
      <w:pPr>
        <w:tabs>
          <w:tab w:val="left" w:pos="10405"/>
        </w:tabs>
        <w:spacing w:before="86"/>
        <w:ind w:left="220"/>
        <w:sectPr w:rsidR="00F31E89" w:rsidRPr="00EC11FD" w:rsidSect="009E4DC4">
          <w:headerReference w:type="default" r:id="rId15"/>
          <w:footerReference w:type="default" r:id="rId16"/>
          <w:pgSz w:w="15840" w:h="12240" w:orient="landscape"/>
          <w:pgMar w:top="1140" w:right="1220" w:bottom="940" w:left="1220" w:header="288" w:footer="144" w:gutter="0"/>
          <w:pgNumType w:fmt="lowerRoman" w:start="1"/>
          <w:cols w:space="720"/>
          <w:docGrid w:linePitch="326"/>
        </w:sectPr>
      </w:pPr>
    </w:p>
    <w:p w14:paraId="2F0293F4" w14:textId="0A2CA21A" w:rsidR="00F31E89" w:rsidRPr="00EC11FD" w:rsidRDefault="007E55F3" w:rsidP="002603F4">
      <w:pPr>
        <w:pStyle w:val="Heading1"/>
        <w:spacing w:before="240"/>
      </w:pPr>
      <w:bookmarkStart w:id="0" w:name="Purpose"/>
      <w:bookmarkStart w:id="1" w:name="_bookmark0"/>
      <w:bookmarkStart w:id="2" w:name="_Toc98938999"/>
      <w:bookmarkEnd w:id="0"/>
      <w:bookmarkEnd w:id="1"/>
      <w:r w:rsidRPr="00EC11FD">
        <w:lastRenderedPageBreak/>
        <w:t>Purpose</w:t>
      </w:r>
      <w:bookmarkEnd w:id="2"/>
    </w:p>
    <w:p w14:paraId="3A1C222A" w14:textId="4518E2BF" w:rsidR="00B44326" w:rsidRPr="00EC11FD" w:rsidRDefault="00B44326" w:rsidP="002603F4">
      <w:r w:rsidRPr="00EC11FD">
        <w:t xml:space="preserve">The Federal Financial Management (FFM) Business Use Cases reflect the business needs, or requirements that an agency must follow in the financial management community. </w:t>
      </w:r>
      <w:r w:rsidRPr="00EC11FD">
        <w:rPr>
          <w:szCs w:val="24"/>
        </w:rPr>
        <w:t xml:space="preserve">This document is part of the FFM Business Use Case Library and contains the business use cases associated with the </w:t>
      </w:r>
      <w:r w:rsidR="00736B24" w:rsidRPr="00EC11FD">
        <w:rPr>
          <w:szCs w:val="24"/>
        </w:rPr>
        <w:t>Request-to-Procure</w:t>
      </w:r>
      <w:r w:rsidRPr="00EC11FD">
        <w:rPr>
          <w:szCs w:val="24"/>
        </w:rPr>
        <w:t xml:space="preserve"> Business Process.  The </w:t>
      </w:r>
      <w:r w:rsidRPr="00EC11FD">
        <w:rPr>
          <w:b/>
          <w:bCs/>
          <w:i/>
          <w:iCs/>
          <w:szCs w:val="24"/>
        </w:rPr>
        <w:t>Federal Financial Management Business Use Case Library Overview</w:t>
      </w:r>
      <w:r w:rsidRPr="00EC11FD">
        <w:rPr>
          <w:szCs w:val="24"/>
        </w:rPr>
        <w:t xml:space="preserve"> should be referenced in conjunction with this document </w:t>
      </w:r>
      <w:r w:rsidRPr="00EC11FD">
        <w:t xml:space="preserve">for guidance on understanding and applying the FFM Business Use Cases to agency financial operations. </w:t>
      </w:r>
    </w:p>
    <w:p w14:paraId="64578550" w14:textId="298E039C" w:rsidR="00B44326" w:rsidRPr="00EC11FD" w:rsidRDefault="00B44326" w:rsidP="002603F4">
      <w:r w:rsidRPr="00EC11FD">
        <w:t>Appendix A provides a list of the documents in the FFM Business Use Case Library.</w:t>
      </w:r>
    </w:p>
    <w:p w14:paraId="2F0293F8" w14:textId="6F5E78A0" w:rsidR="00F31E89" w:rsidRPr="00EC11FD" w:rsidRDefault="007E55F3" w:rsidP="002603F4">
      <w:pPr>
        <w:pStyle w:val="Heading1"/>
        <w:spacing w:before="320"/>
      </w:pPr>
      <w:bookmarkStart w:id="3" w:name="Business_Use_Case_Structure"/>
      <w:bookmarkStart w:id="4" w:name="_bookmark1"/>
      <w:bookmarkStart w:id="5" w:name="_Toc98939000"/>
      <w:bookmarkEnd w:id="3"/>
      <w:bookmarkEnd w:id="4"/>
      <w:r w:rsidRPr="00EC11FD">
        <w:t>Business Use Case Structure</w:t>
      </w:r>
      <w:bookmarkEnd w:id="5"/>
    </w:p>
    <w:p w14:paraId="2F0293F9" w14:textId="4AFE48D2" w:rsidR="00F31E89" w:rsidRPr="00EC11FD" w:rsidRDefault="001D2D02" w:rsidP="001D2D02">
      <w:r w:rsidRPr="00EC11FD">
        <w:rPr>
          <w:noProof/>
        </w:rPr>
        <w:drawing>
          <wp:anchor distT="0" distB="0" distL="114300" distR="114300" simplePos="0" relativeHeight="251459584" behindDoc="1" locked="0" layoutInCell="1" allowOverlap="1" wp14:anchorId="40DCBF8F" wp14:editId="2A950F82">
            <wp:simplePos x="0" y="0"/>
            <wp:positionH relativeFrom="column">
              <wp:posOffset>6264275</wp:posOffset>
            </wp:positionH>
            <wp:positionV relativeFrom="paragraph">
              <wp:posOffset>74295</wp:posOffset>
            </wp:positionV>
            <wp:extent cx="1856105" cy="850265"/>
            <wp:effectExtent l="0" t="0" r="0" b="6985"/>
            <wp:wrapTight wrapText="bothSides">
              <wp:wrapPolygon edited="0">
                <wp:start x="0" y="0"/>
                <wp:lineTo x="0" y="21294"/>
                <wp:lineTo x="21282" y="21294"/>
                <wp:lineTo x="21282" y="0"/>
                <wp:lineTo x="0" y="0"/>
              </wp:wrapPolygon>
            </wp:wrapTight>
            <wp:docPr id="9" name="Picture 9"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imelin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14:sizeRelH relativeFrom="margin">
              <wp14:pctWidth>0</wp14:pctWidth>
            </wp14:sizeRelH>
          </wp:anchor>
        </w:drawing>
      </w:r>
      <w:r w:rsidR="00C34A1A" w:rsidRPr="00EC11FD">
        <w:t>The sections of the FFM business use cases are described below.</w:t>
      </w:r>
    </w:p>
    <w:p w14:paraId="2F0293FA" w14:textId="1F9FA80A" w:rsidR="00F31E89" w:rsidRPr="00EC11FD" w:rsidRDefault="00C34A1A" w:rsidP="001D2D02">
      <w:r w:rsidRPr="00EC11FD">
        <w:rPr>
          <w:b/>
          <w:bCs/>
        </w:rPr>
        <w:t>Business Use Case Identifier</w:t>
      </w:r>
      <w:r w:rsidRPr="00EC11FD">
        <w:t>: includes information about the key underlying components. The notation for a business use case identifier is shown below.</w:t>
      </w:r>
      <w:r w:rsidR="005A2FF0" w:rsidRPr="00EC11FD">
        <w:t xml:space="preserve"> </w:t>
      </w:r>
    </w:p>
    <w:p w14:paraId="2F0293FD" w14:textId="15DE353E" w:rsidR="00F31E89" w:rsidRPr="00EC11FD" w:rsidRDefault="00E16FEF" w:rsidP="001D2D02">
      <w:r w:rsidRPr="00EC11FD">
        <w:rPr>
          <w:noProof/>
        </w:rPr>
        <mc:AlternateContent>
          <mc:Choice Requires="wps">
            <w:drawing>
              <wp:anchor distT="0" distB="0" distL="114300" distR="114300" simplePos="0" relativeHeight="251460608" behindDoc="1" locked="0" layoutInCell="1" allowOverlap="1" wp14:anchorId="7313A959" wp14:editId="3380C0CC">
                <wp:simplePos x="0" y="0"/>
                <wp:positionH relativeFrom="column">
                  <wp:posOffset>6264275</wp:posOffset>
                </wp:positionH>
                <wp:positionV relativeFrom="paragraph">
                  <wp:posOffset>188595</wp:posOffset>
                </wp:positionV>
                <wp:extent cx="1856105" cy="635"/>
                <wp:effectExtent l="0" t="0" r="0" b="2540"/>
                <wp:wrapTight wrapText="bothSides">
                  <wp:wrapPolygon edited="0">
                    <wp:start x="0" y="0"/>
                    <wp:lineTo x="0" y="20703"/>
                    <wp:lineTo x="21282" y="20703"/>
                    <wp:lineTo x="21282"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856105" cy="635"/>
                        </a:xfrm>
                        <a:prstGeom prst="rect">
                          <a:avLst/>
                        </a:prstGeom>
                        <a:solidFill>
                          <a:prstClr val="white"/>
                        </a:solidFill>
                        <a:ln>
                          <a:noFill/>
                        </a:ln>
                      </wps:spPr>
                      <wps:txbx>
                        <w:txbxContent>
                          <w:p w14:paraId="5C753605" w14:textId="77777777"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313A959" id="_x0000_t202" coordsize="21600,21600" o:spt="202" path="m,l,21600r21600,l21600,xe">
                <v:stroke joinstyle="miter"/>
                <v:path gradientshapeok="t" o:connecttype="rect"/>
              </v:shapetype>
              <v:shape id="Text Box 5" o:spid="_x0000_s1026" type="#_x0000_t202" style="position:absolute;margin-left:493.25pt;margin-top:14.85pt;width:146.15pt;height:.05pt;z-index:-251855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" stroked="f">
                <v:textbox style="mso-fit-shape-to-text:t" inset="0,0,0,0">
                  <w:txbxContent>
                    <w:p w14:paraId="5C753605" w14:textId="77777777" w:rsidR="005A2FF0" w:rsidRPr="00B06F38" w:rsidRDefault="005A2FF0" w:rsidP="005A2FF0">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C34A1A" w:rsidRPr="00EC11FD">
        <w:rPr>
          <w:b/>
          <w:bCs/>
        </w:rPr>
        <w:t>Business Scenario(s) Covered</w:t>
      </w:r>
      <w:r w:rsidR="00C34A1A" w:rsidRPr="00EC11FD">
        <w:t>: identifies differing situations or conditions that occur when executing an end-to-end business process and reflect the scope and complexity of federal government agency missions.</w:t>
      </w:r>
    </w:p>
    <w:p w14:paraId="2F0293FE" w14:textId="40A61767" w:rsidR="00F31E89" w:rsidRPr="00EC11FD" w:rsidRDefault="00C34A1A" w:rsidP="001D2D02">
      <w:r w:rsidRPr="00EC11FD">
        <w:rPr>
          <w:b/>
          <w:bCs/>
        </w:rPr>
        <w:t>Business Actor(s)</w:t>
      </w:r>
      <w:r w:rsidRPr="00EC11FD">
        <w:t>: identifies the typical offices or roles performing events in the business use case.</w:t>
      </w:r>
    </w:p>
    <w:p w14:paraId="2F0293FF" w14:textId="77777777" w:rsidR="00F31E89" w:rsidRPr="00EC11FD" w:rsidRDefault="00C34A1A" w:rsidP="001D2D02">
      <w:r w:rsidRPr="00EC11FD">
        <w:rPr>
          <w:b/>
          <w:bCs/>
        </w:rPr>
        <w:t>Synopsis</w:t>
      </w:r>
      <w:r w:rsidRPr="00EC11FD">
        <w:t>: provides a summary of the events that take place within the business use case.</w:t>
      </w:r>
    </w:p>
    <w:p w14:paraId="2F029400" w14:textId="77777777" w:rsidR="00F31E89" w:rsidRPr="00EC11FD" w:rsidRDefault="00C34A1A" w:rsidP="001D2D02">
      <w:r w:rsidRPr="00EC11FD">
        <w:rPr>
          <w:b/>
          <w:bCs/>
        </w:rPr>
        <w:t xml:space="preserve">Assumptions and </w:t>
      </w:r>
      <w:proofErr w:type="gramStart"/>
      <w:r w:rsidRPr="00EC11FD">
        <w:rPr>
          <w:b/>
          <w:bCs/>
        </w:rPr>
        <w:t>Dependencies</w:t>
      </w:r>
      <w:r w:rsidRPr="00EC11FD">
        <w:t>:</w:t>
      </w:r>
      <w:proofErr w:type="gramEnd"/>
      <w:r w:rsidRPr="00EC11FD">
        <w:t xml:space="preserve"> 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F029403" w14:textId="77777777" w:rsidR="00F31E89" w:rsidRPr="00EC11FD" w:rsidRDefault="00C34A1A" w:rsidP="001D2D02">
      <w:r w:rsidRPr="00EC11FD">
        <w:rPr>
          <w:b/>
          <w:bCs/>
        </w:rPr>
        <w:t>FFMSR ID Reference(s)</w:t>
      </w:r>
      <w:r w:rsidRPr="00EC11FD">
        <w:t>: includes a list of the Federal Financial Management System Requirements (FFMSR) that apply for the business use case.</w:t>
      </w:r>
    </w:p>
    <w:p w14:paraId="2F029404" w14:textId="77777777" w:rsidR="00F31E89" w:rsidRPr="00EC11FD" w:rsidRDefault="00C34A1A" w:rsidP="001D2D02">
      <w:r w:rsidRPr="00EC11FD">
        <w:rPr>
          <w:b/>
          <w:bCs/>
        </w:rPr>
        <w:t xml:space="preserve">Initiating </w:t>
      </w:r>
      <w:proofErr w:type="gramStart"/>
      <w:r w:rsidRPr="00EC11FD">
        <w:rPr>
          <w:b/>
          <w:bCs/>
        </w:rPr>
        <w:t>Event</w:t>
      </w:r>
      <w:r w:rsidRPr="00EC11FD">
        <w:t>:</w:t>
      </w:r>
      <w:proofErr w:type="gramEnd"/>
      <w:r w:rsidRPr="00EC11FD">
        <w:t xml:space="preserve"> identifies the event that triggers the initiation of the business use case.</w:t>
      </w:r>
    </w:p>
    <w:p w14:paraId="2F029405" w14:textId="77777777" w:rsidR="00F31E89" w:rsidRPr="00EC11FD" w:rsidRDefault="00C34A1A" w:rsidP="001D2D02">
      <w:r w:rsidRPr="00EC11FD">
        <w:rPr>
          <w:b/>
          <w:bCs/>
        </w:rPr>
        <w:t xml:space="preserve">Typical Flow of </w:t>
      </w:r>
      <w:proofErr w:type="gramStart"/>
      <w:r w:rsidRPr="00EC11FD">
        <w:rPr>
          <w:b/>
          <w:bCs/>
        </w:rPr>
        <w:t>Events</w:t>
      </w:r>
      <w:r w:rsidRPr="00EC11FD">
        <w:t>:</w:t>
      </w:r>
      <w:proofErr w:type="gramEnd"/>
      <w:r w:rsidRPr="00EC11FD">
        <w:t xml:space="preserve"> 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rsidRPr="00EC11FD">
        <w:t>as a result of</w:t>
      </w:r>
      <w:proofErr w:type="gramEnd"/>
      <w:r w:rsidRPr="00EC11FD">
        <w:t xml:space="preserve"> the event.</w:t>
      </w:r>
    </w:p>
    <w:p w14:paraId="2F029406" w14:textId="77777777" w:rsidR="00F31E89" w:rsidRPr="00EC11FD" w:rsidRDefault="00F31E89">
      <w:pPr>
        <w:spacing w:line="259" w:lineRule="auto"/>
        <w:sectPr w:rsidR="00F31E89" w:rsidRPr="00EC11FD" w:rsidSect="001D2D02">
          <w:footerReference w:type="default" r:id="rId18"/>
          <w:pgSz w:w="15840" w:h="12240" w:orient="landscape"/>
          <w:pgMar w:top="1530" w:right="1220" w:bottom="940" w:left="1220" w:header="288" w:footer="144" w:gutter="0"/>
          <w:pgNumType w:start="1"/>
          <w:cols w:space="720"/>
          <w:docGrid w:linePitch="326"/>
        </w:sectPr>
      </w:pPr>
    </w:p>
    <w:p w14:paraId="2F02940A" w14:textId="0C29ED01" w:rsidR="00F31E89" w:rsidRPr="00EC11FD" w:rsidRDefault="00AC4929" w:rsidP="00AC4929">
      <w:pPr>
        <w:pStyle w:val="Heading1"/>
      </w:pPr>
      <w:bookmarkStart w:id="6" w:name="Request-to-Procure_Business_Use_Cases"/>
      <w:bookmarkStart w:id="7" w:name="_bookmark2"/>
      <w:bookmarkStart w:id="8" w:name="_Toc98939001"/>
      <w:bookmarkEnd w:id="6"/>
      <w:bookmarkEnd w:id="7"/>
      <w:r w:rsidRPr="00EC11FD">
        <w:lastRenderedPageBreak/>
        <w:t>Request-To-Procure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30"/>
        <w:gridCol w:w="10238"/>
      </w:tblGrid>
      <w:tr w:rsidR="00F31E89" w:rsidRPr="00EC11FD" w14:paraId="2F02940D" w14:textId="77777777" w:rsidTr="006913EC">
        <w:trPr>
          <w:cantSplit/>
          <w:tblHeader/>
        </w:trPr>
        <w:tc>
          <w:tcPr>
            <w:tcW w:w="108" w:type="dxa"/>
            <w:tcBorders>
              <w:bottom w:val="single" w:sz="2" w:space="0" w:color="000000"/>
              <w:right w:val="nil"/>
            </w:tcBorders>
            <w:shd w:val="clear" w:color="auto" w:fill="DADADA"/>
          </w:tcPr>
          <w:p w14:paraId="2F02940B" w14:textId="77777777" w:rsidR="00F31E89" w:rsidRPr="00EC11FD" w:rsidRDefault="00F31E89">
            <w:pPr>
              <w:pStyle w:val="TableParagraph"/>
              <w:ind w:left="0"/>
            </w:pPr>
          </w:p>
        </w:tc>
        <w:tc>
          <w:tcPr>
            <w:tcW w:w="13068" w:type="dxa"/>
            <w:gridSpan w:val="2"/>
            <w:tcBorders>
              <w:left w:val="nil"/>
              <w:bottom w:val="single" w:sz="2" w:space="0" w:color="000000"/>
            </w:tcBorders>
            <w:shd w:val="clear" w:color="auto" w:fill="DADADA"/>
          </w:tcPr>
          <w:p w14:paraId="2F02940C" w14:textId="77777777" w:rsidR="00F31E89" w:rsidRPr="00EC11FD" w:rsidRDefault="00C34A1A" w:rsidP="00AC4929">
            <w:pPr>
              <w:pStyle w:val="Heading2"/>
              <w:spacing w:after="60"/>
            </w:pPr>
            <w:bookmarkStart w:id="9" w:name="030.FFM.L1.01_Procurement_Within_a_Singl"/>
            <w:bookmarkStart w:id="10" w:name="_bookmark3"/>
            <w:bookmarkStart w:id="11" w:name="_Toc98939002"/>
            <w:bookmarkEnd w:id="9"/>
            <w:bookmarkEnd w:id="10"/>
            <w:r w:rsidRPr="00EC11FD">
              <w:t>030.FFM.L1.01 Procurement Within a Single Fiscal Year</w:t>
            </w:r>
            <w:bookmarkEnd w:id="11"/>
          </w:p>
        </w:tc>
      </w:tr>
      <w:tr w:rsidR="00F31E89" w:rsidRPr="00EC11FD" w14:paraId="2F02940F" w14:textId="77777777" w:rsidTr="00B60592">
        <w:trPr>
          <w:cantSplit/>
        </w:trPr>
        <w:tc>
          <w:tcPr>
            <w:tcW w:w="13176" w:type="dxa"/>
            <w:gridSpan w:val="3"/>
            <w:tcBorders>
              <w:top w:val="single" w:sz="2" w:space="0" w:color="000000"/>
              <w:bottom w:val="single" w:sz="2" w:space="0" w:color="000000"/>
            </w:tcBorders>
          </w:tcPr>
          <w:p w14:paraId="2F02940E" w14:textId="77777777" w:rsidR="00F31E89" w:rsidRPr="00EC11FD" w:rsidRDefault="00C34A1A" w:rsidP="00AC4929">
            <w:pPr>
              <w:pStyle w:val="TableParagraph"/>
              <w:spacing w:after="60" w:line="240" w:lineRule="auto"/>
              <w:ind w:left="101"/>
            </w:pPr>
            <w:r w:rsidRPr="00EC11FD">
              <w:rPr>
                <w:b/>
              </w:rPr>
              <w:t xml:space="preserve">End-to-End Business Process: </w:t>
            </w:r>
            <w:r w:rsidRPr="00EC11FD">
              <w:t>030 Request-to-Procure</w:t>
            </w:r>
          </w:p>
        </w:tc>
      </w:tr>
      <w:tr w:rsidR="00F31E89" w:rsidRPr="00EC11FD" w14:paraId="2F029411" w14:textId="77777777" w:rsidTr="00B60592">
        <w:trPr>
          <w:cantSplit/>
        </w:trPr>
        <w:tc>
          <w:tcPr>
            <w:tcW w:w="13176" w:type="dxa"/>
            <w:gridSpan w:val="3"/>
            <w:tcBorders>
              <w:top w:val="single" w:sz="2" w:space="0" w:color="000000"/>
              <w:bottom w:val="single" w:sz="2" w:space="0" w:color="000000"/>
            </w:tcBorders>
          </w:tcPr>
          <w:p w14:paraId="2F029410" w14:textId="77777777" w:rsidR="00F31E89" w:rsidRPr="00EC11FD" w:rsidRDefault="00C34A1A" w:rsidP="00AC4929">
            <w:pPr>
              <w:pStyle w:val="TableParagraph"/>
              <w:spacing w:after="60" w:line="240" w:lineRule="auto"/>
              <w:rPr>
                <w:b/>
              </w:rPr>
            </w:pPr>
            <w:r w:rsidRPr="00EC11FD">
              <w:rPr>
                <w:b/>
              </w:rPr>
              <w:t>Business Scenario(s) Covered</w:t>
            </w:r>
          </w:p>
        </w:tc>
      </w:tr>
      <w:tr w:rsidR="00F31E89" w:rsidRPr="00EC11FD" w14:paraId="2F029413" w14:textId="77777777" w:rsidTr="00B60592">
        <w:trPr>
          <w:cantSplit/>
        </w:trPr>
        <w:tc>
          <w:tcPr>
            <w:tcW w:w="13176" w:type="dxa"/>
            <w:gridSpan w:val="3"/>
            <w:tcBorders>
              <w:top w:val="single" w:sz="2" w:space="0" w:color="000000"/>
              <w:bottom w:val="single" w:sz="2" w:space="0" w:color="000000"/>
            </w:tcBorders>
          </w:tcPr>
          <w:p w14:paraId="2F029412" w14:textId="77777777" w:rsidR="00F31E89" w:rsidRPr="00EC11FD" w:rsidRDefault="00C34A1A" w:rsidP="00AC4929">
            <w:pPr>
              <w:pStyle w:val="TableParagraph"/>
              <w:numPr>
                <w:ilvl w:val="0"/>
                <w:numId w:val="120"/>
              </w:numPr>
              <w:tabs>
                <w:tab w:val="left" w:pos="647"/>
                <w:tab w:val="left" w:pos="648"/>
              </w:tabs>
              <w:spacing w:after="60" w:line="240" w:lineRule="auto"/>
              <w:ind w:hanging="361"/>
            </w:pPr>
            <w:r w:rsidRPr="00EC11FD">
              <w:t>Single Year Funds</w:t>
            </w:r>
          </w:p>
        </w:tc>
      </w:tr>
      <w:tr w:rsidR="00F31E89" w:rsidRPr="00EC11FD" w14:paraId="2F029415" w14:textId="77777777" w:rsidTr="00B60592">
        <w:trPr>
          <w:cantSplit/>
        </w:trPr>
        <w:tc>
          <w:tcPr>
            <w:tcW w:w="13176" w:type="dxa"/>
            <w:gridSpan w:val="3"/>
            <w:tcBorders>
              <w:top w:val="single" w:sz="2" w:space="0" w:color="000000"/>
              <w:bottom w:val="single" w:sz="2" w:space="0" w:color="000000"/>
            </w:tcBorders>
          </w:tcPr>
          <w:p w14:paraId="2F029414" w14:textId="77777777" w:rsidR="00F31E89" w:rsidRPr="00EC11FD" w:rsidRDefault="00C34A1A" w:rsidP="00AC4929">
            <w:pPr>
              <w:pStyle w:val="TableParagraph"/>
              <w:spacing w:after="60" w:line="240" w:lineRule="auto"/>
              <w:rPr>
                <w:b/>
              </w:rPr>
            </w:pPr>
            <w:r w:rsidRPr="00EC11FD">
              <w:rPr>
                <w:b/>
              </w:rPr>
              <w:t>Business Actor(s)</w:t>
            </w:r>
          </w:p>
        </w:tc>
      </w:tr>
      <w:tr w:rsidR="00F31E89" w:rsidRPr="00EC11FD" w14:paraId="2F029417" w14:textId="77777777" w:rsidTr="00B60592">
        <w:trPr>
          <w:cantSplit/>
        </w:trPr>
        <w:tc>
          <w:tcPr>
            <w:tcW w:w="13176" w:type="dxa"/>
            <w:gridSpan w:val="3"/>
            <w:tcBorders>
              <w:top w:val="single" w:sz="2" w:space="0" w:color="000000"/>
              <w:bottom w:val="single" w:sz="2" w:space="0" w:color="000000"/>
            </w:tcBorders>
          </w:tcPr>
          <w:p w14:paraId="2F029416" w14:textId="77777777" w:rsidR="00F31E89" w:rsidRPr="00EC11FD" w:rsidRDefault="00C34A1A" w:rsidP="00AC4929">
            <w:pPr>
              <w:pStyle w:val="TableParagraph"/>
              <w:spacing w:after="60" w:line="240" w:lineRule="auto"/>
            </w:pPr>
            <w:r w:rsidRPr="00EC11FD">
              <w:t>Procurement Office; Finance Office; Vendor</w:t>
            </w:r>
          </w:p>
        </w:tc>
      </w:tr>
      <w:tr w:rsidR="00F31E89" w:rsidRPr="00EC11FD" w14:paraId="2F029419" w14:textId="77777777" w:rsidTr="00B60592">
        <w:trPr>
          <w:cantSplit/>
        </w:trPr>
        <w:tc>
          <w:tcPr>
            <w:tcW w:w="13176" w:type="dxa"/>
            <w:gridSpan w:val="3"/>
            <w:tcBorders>
              <w:top w:val="single" w:sz="2" w:space="0" w:color="000000"/>
              <w:bottom w:val="single" w:sz="2" w:space="0" w:color="000000"/>
            </w:tcBorders>
          </w:tcPr>
          <w:p w14:paraId="2F029418" w14:textId="77777777" w:rsidR="00F31E89" w:rsidRPr="00EC11FD" w:rsidRDefault="00C34A1A" w:rsidP="00AC4929">
            <w:pPr>
              <w:pStyle w:val="TableParagraph"/>
              <w:spacing w:after="60" w:line="240" w:lineRule="auto"/>
              <w:rPr>
                <w:b/>
              </w:rPr>
            </w:pPr>
            <w:r w:rsidRPr="00EC11FD">
              <w:rPr>
                <w:b/>
              </w:rPr>
              <w:t>Synopsis</w:t>
            </w:r>
          </w:p>
        </w:tc>
      </w:tr>
      <w:tr w:rsidR="00F31E89" w:rsidRPr="00EC11FD" w14:paraId="2F02941B" w14:textId="77777777" w:rsidTr="00B60592">
        <w:trPr>
          <w:cantSplit/>
        </w:trPr>
        <w:tc>
          <w:tcPr>
            <w:tcW w:w="13176" w:type="dxa"/>
            <w:gridSpan w:val="3"/>
            <w:tcBorders>
              <w:top w:val="single" w:sz="2" w:space="0" w:color="000000"/>
              <w:bottom w:val="single" w:sz="2" w:space="0" w:color="000000"/>
            </w:tcBorders>
          </w:tcPr>
          <w:p w14:paraId="2F02941A" w14:textId="77777777" w:rsidR="00F31E89" w:rsidRPr="00EC11FD" w:rsidRDefault="00C34A1A" w:rsidP="00AC4929">
            <w:pPr>
              <w:pStyle w:val="TableParagraph"/>
              <w:spacing w:after="60" w:line="240" w:lineRule="auto"/>
              <w:ind w:right="81"/>
            </w:pPr>
            <w:r w:rsidRPr="00EC11FD">
              <w:t>A request for the purchase of goods (e.g., non-leased office equipment) is submitted using funds that expire at the end of the current fiscal year. An order or award is prepared and sent to a vendor.</w:t>
            </w:r>
          </w:p>
        </w:tc>
      </w:tr>
      <w:tr w:rsidR="00F31E89" w:rsidRPr="00EC11FD" w14:paraId="2F02941D" w14:textId="77777777" w:rsidTr="00B60592">
        <w:trPr>
          <w:cantSplit/>
        </w:trPr>
        <w:tc>
          <w:tcPr>
            <w:tcW w:w="13176" w:type="dxa"/>
            <w:gridSpan w:val="3"/>
            <w:tcBorders>
              <w:top w:val="single" w:sz="2" w:space="0" w:color="000000"/>
              <w:bottom w:val="single" w:sz="2" w:space="0" w:color="000000"/>
            </w:tcBorders>
          </w:tcPr>
          <w:p w14:paraId="2F02941C" w14:textId="0E151383" w:rsidR="00F31E89" w:rsidRPr="00EC11FD" w:rsidRDefault="00C34A1A" w:rsidP="006913EC">
            <w:pPr>
              <w:pStyle w:val="TableParagraph"/>
              <w:keepNext/>
              <w:spacing w:after="60" w:line="240" w:lineRule="auto"/>
              <w:rPr>
                <w:b/>
              </w:rPr>
            </w:pPr>
            <w:r w:rsidRPr="00EC11FD">
              <w:rPr>
                <w:b/>
              </w:rPr>
              <w:lastRenderedPageBreak/>
              <w:t>Assumptions and Dependencies</w:t>
            </w:r>
          </w:p>
        </w:tc>
      </w:tr>
      <w:tr w:rsidR="00680D04" w:rsidRPr="00EC11FD" w14:paraId="2F029425" w14:textId="77777777" w:rsidTr="00F06351">
        <w:trPr>
          <w:cantSplit/>
          <w:trHeight w:val="5813"/>
        </w:trPr>
        <w:tc>
          <w:tcPr>
            <w:tcW w:w="13176" w:type="dxa"/>
            <w:gridSpan w:val="3"/>
            <w:tcBorders>
              <w:top w:val="single" w:sz="2" w:space="0" w:color="000000"/>
            </w:tcBorders>
          </w:tcPr>
          <w:p w14:paraId="2F02941E" w14:textId="4F84D0E8" w:rsidR="00680D04" w:rsidRPr="00EC11FD" w:rsidRDefault="00680D04" w:rsidP="006913EC">
            <w:pPr>
              <w:pStyle w:val="TableParagraph"/>
              <w:keepNext/>
              <w:numPr>
                <w:ilvl w:val="0"/>
                <w:numId w:val="119"/>
              </w:numPr>
              <w:tabs>
                <w:tab w:val="left" w:pos="468"/>
              </w:tabs>
              <w:spacing w:after="60" w:line="240" w:lineRule="auto"/>
              <w:ind w:right="854"/>
            </w:pPr>
            <w:r w:rsidRPr="00EC11FD">
              <w:t>There may or may not be automated (near/real-time or batch) interfaces between functional areas/functions/activities or between provider solutions/systems.</w:t>
            </w:r>
          </w:p>
          <w:p w14:paraId="2F02941F" w14:textId="77777777" w:rsidR="00680D04" w:rsidRPr="00EC11FD" w:rsidRDefault="00680D04" w:rsidP="006913EC">
            <w:pPr>
              <w:pStyle w:val="TableParagraph"/>
              <w:keepNext/>
              <w:numPr>
                <w:ilvl w:val="0"/>
                <w:numId w:val="119"/>
              </w:numPr>
              <w:tabs>
                <w:tab w:val="left" w:pos="468"/>
              </w:tabs>
              <w:spacing w:after="60" w:line="240"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420" w14:textId="77777777" w:rsidR="00680D04" w:rsidRPr="00EC11FD" w:rsidRDefault="00680D04" w:rsidP="006913EC">
            <w:pPr>
              <w:pStyle w:val="TableParagraph"/>
              <w:keepNext/>
              <w:numPr>
                <w:ilvl w:val="0"/>
                <w:numId w:val="119"/>
              </w:numPr>
              <w:tabs>
                <w:tab w:val="left" w:pos="468"/>
              </w:tabs>
              <w:spacing w:after="60" w:line="240"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421" w14:textId="77777777" w:rsidR="00680D04" w:rsidRPr="00EC11FD" w:rsidRDefault="00680D04" w:rsidP="006913EC">
            <w:pPr>
              <w:pStyle w:val="TableParagraph"/>
              <w:keepNext/>
              <w:numPr>
                <w:ilvl w:val="0"/>
                <w:numId w:val="119"/>
              </w:numPr>
              <w:tabs>
                <w:tab w:val="left" w:pos="468"/>
              </w:tabs>
              <w:spacing w:after="60" w:line="240" w:lineRule="auto"/>
              <w:ind w:hanging="361"/>
            </w:pPr>
            <w:r w:rsidRPr="00EC11FD">
              <w:t>Appropriate attributes (e.g., object class and project) are included as part of the accounting</w:t>
            </w:r>
            <w:r w:rsidRPr="00EC11FD">
              <w:rPr>
                <w:spacing w:val="-8"/>
              </w:rPr>
              <w:t xml:space="preserve"> </w:t>
            </w:r>
            <w:r w:rsidRPr="00EC11FD">
              <w:t>string.</w:t>
            </w:r>
          </w:p>
          <w:p w14:paraId="2F029422" w14:textId="77777777" w:rsidR="00680D04" w:rsidRPr="00EC11FD" w:rsidRDefault="00680D04" w:rsidP="006913EC">
            <w:pPr>
              <w:pStyle w:val="TableParagraph"/>
              <w:keepNext/>
              <w:numPr>
                <w:ilvl w:val="0"/>
                <w:numId w:val="119"/>
              </w:numPr>
              <w:tabs>
                <w:tab w:val="left" w:pos="468"/>
              </w:tabs>
              <w:spacing w:after="60" w:line="240" w:lineRule="auto"/>
              <w:ind w:right="289"/>
            </w:pPr>
            <w:r w:rsidRPr="00EC11FD">
              <w:t>Relationships between use cases are described in the Framework for Federal Financial Management Use Cases found in the related overview document.</w:t>
            </w:r>
          </w:p>
          <w:p w14:paraId="2F029423" w14:textId="77777777" w:rsidR="00680D04" w:rsidRPr="00EC11FD" w:rsidRDefault="00680D04" w:rsidP="006913EC">
            <w:pPr>
              <w:pStyle w:val="TableParagraph"/>
              <w:keepNext/>
              <w:numPr>
                <w:ilvl w:val="0"/>
                <w:numId w:val="119"/>
              </w:numPr>
              <w:tabs>
                <w:tab w:val="left" w:pos="468"/>
              </w:tabs>
              <w:spacing w:after="60" w:line="240" w:lineRule="auto"/>
              <w:ind w:hanging="361"/>
            </w:pPr>
            <w:r w:rsidRPr="00EC11FD">
              <w:t>All predecessor activities required to trigger the Initiating Event have been</w:t>
            </w:r>
            <w:r w:rsidRPr="00EC11FD">
              <w:rPr>
                <w:spacing w:val="-7"/>
              </w:rPr>
              <w:t xml:space="preserve"> </w:t>
            </w:r>
            <w:r w:rsidRPr="00EC11FD">
              <w:t>completed.</w:t>
            </w:r>
          </w:p>
          <w:p w14:paraId="67D7F511" w14:textId="77777777" w:rsidR="00680D04" w:rsidRPr="00EC11FD" w:rsidRDefault="00680D04" w:rsidP="006913EC">
            <w:pPr>
              <w:pStyle w:val="TableParagraph"/>
              <w:keepNext/>
              <w:numPr>
                <w:ilvl w:val="0"/>
                <w:numId w:val="119"/>
              </w:numPr>
              <w:tabs>
                <w:tab w:val="left" w:pos="468"/>
              </w:tabs>
              <w:spacing w:before="4" w:after="60" w:line="240" w:lineRule="auto"/>
              <w:ind w:right="105"/>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2"/>
              </w:rPr>
              <w:t xml:space="preserve"> </w:t>
            </w:r>
            <w:r w:rsidRPr="00EC11FD">
              <w:t>are</w:t>
            </w:r>
            <w:r w:rsidRPr="00EC11FD">
              <w:rPr>
                <w:spacing w:val="-2"/>
              </w:rPr>
              <w:t xml:space="preserve"> </w:t>
            </w:r>
            <w:r w:rsidRPr="00EC11FD">
              <w:t>performed</w:t>
            </w:r>
            <w:r w:rsidRPr="00EC11FD">
              <w:rPr>
                <w:spacing w:val="-2"/>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4"/>
              </w:rPr>
              <w:t xml:space="preserve"> </w:t>
            </w:r>
            <w:r w:rsidRPr="00EC11FD">
              <w:t>for</w:t>
            </w:r>
            <w:r w:rsidRPr="00EC11FD">
              <w:rPr>
                <w:spacing w:val="-4"/>
              </w:rPr>
              <w:t xml:space="preserve"> </w:t>
            </w:r>
            <w:r w:rsidRPr="00EC11FD">
              <w:t>obligating</w:t>
            </w:r>
            <w:r w:rsidRPr="00EC11FD">
              <w:rPr>
                <w:spacing w:val="-5"/>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1"/>
              </w:rPr>
              <w:t xml:space="preserve"> </w:t>
            </w:r>
            <w:r w:rsidRPr="00EC11FD">
              <w:t>obligations</w:t>
            </w:r>
            <w:r w:rsidRPr="00EC11FD">
              <w:rPr>
                <w:spacing w:val="-2"/>
              </w:rPr>
              <w:t xml:space="preserve"> </w:t>
            </w:r>
            <w:r w:rsidRPr="00EC11FD">
              <w:t>for</w:t>
            </w:r>
            <w:r w:rsidRPr="00EC11FD">
              <w:rPr>
                <w:spacing w:val="-1"/>
              </w:rPr>
              <w:t xml:space="preserve"> </w:t>
            </w:r>
            <w:r w:rsidRPr="00EC11FD">
              <w:t>disbursing</w:t>
            </w:r>
            <w:r w:rsidRPr="00EC11FD">
              <w:rPr>
                <w:spacing w:val="-5"/>
              </w:rPr>
              <w:t xml:space="preserve"> </w:t>
            </w:r>
            <w:r w:rsidRPr="00EC11FD">
              <w:t>funds in accordance with OMB A-11, Section</w:t>
            </w:r>
            <w:r w:rsidRPr="00EC11FD">
              <w:rPr>
                <w:spacing w:val="-2"/>
              </w:rPr>
              <w:t xml:space="preserve"> </w:t>
            </w:r>
            <w:r w:rsidRPr="00EC11FD">
              <w:t>150.2.</w:t>
            </w:r>
          </w:p>
          <w:p w14:paraId="79455B8D" w14:textId="77777777" w:rsidR="00A7211D" w:rsidRDefault="00A7211D" w:rsidP="00A7211D">
            <w:pPr>
              <w:pStyle w:val="TableParagraph"/>
              <w:keepNext/>
              <w:numPr>
                <w:ilvl w:val="0"/>
                <w:numId w:val="118"/>
              </w:numPr>
              <w:tabs>
                <w:tab w:val="left" w:pos="468"/>
              </w:tabs>
              <w:spacing w:after="60" w:line="240" w:lineRule="auto"/>
            </w:pPr>
            <w:r>
              <w:t>There is sufficient and appropriate time to complete, receive and pay for the purchase of goods.</w:t>
            </w:r>
          </w:p>
          <w:p w14:paraId="74D62CD3" w14:textId="77777777" w:rsidR="00A7211D" w:rsidRDefault="00A7211D" w:rsidP="00A7211D">
            <w:pPr>
              <w:pStyle w:val="TableParagraph"/>
              <w:keepNext/>
              <w:numPr>
                <w:ilvl w:val="0"/>
                <w:numId w:val="118"/>
              </w:numPr>
              <w:tabs>
                <w:tab w:val="left" w:pos="468"/>
              </w:tabs>
              <w:spacing w:after="60" w:line="240" w:lineRule="auto"/>
            </w:pPr>
            <w:r>
              <w:t>There are sufficient funds to make the purchase.</w:t>
            </w:r>
          </w:p>
          <w:p w14:paraId="57829D8D" w14:textId="77777777" w:rsidR="00A7211D" w:rsidRDefault="00A7211D" w:rsidP="00A7211D">
            <w:pPr>
              <w:pStyle w:val="TableParagraph"/>
              <w:keepNext/>
              <w:numPr>
                <w:ilvl w:val="0"/>
                <w:numId w:val="118"/>
              </w:numPr>
              <w:tabs>
                <w:tab w:val="left" w:pos="468"/>
              </w:tabs>
              <w:spacing w:after="60" w:line="240" w:lineRule="auto"/>
            </w:pPr>
            <w:r>
              <w:t>The Agency has purchased from the vendor before and the vendor has already been set up in the FM system.</w:t>
            </w:r>
          </w:p>
          <w:p w14:paraId="48E310A6" w14:textId="77777777" w:rsidR="00A7211D" w:rsidRDefault="00A7211D" w:rsidP="00A7211D">
            <w:pPr>
              <w:pStyle w:val="TableParagraph"/>
              <w:keepNext/>
              <w:numPr>
                <w:ilvl w:val="0"/>
                <w:numId w:val="118"/>
              </w:numPr>
              <w:tabs>
                <w:tab w:val="left" w:pos="468"/>
              </w:tabs>
              <w:spacing w:after="60" w:line="240" w:lineRule="auto"/>
            </w:pPr>
            <w:r>
              <w:t>The purchase is made from an approved acquisition schedule.</w:t>
            </w:r>
          </w:p>
          <w:p w14:paraId="4A0295C2" w14:textId="77777777" w:rsidR="00A7211D" w:rsidRDefault="00A7211D" w:rsidP="00A7211D">
            <w:pPr>
              <w:pStyle w:val="TableParagraph"/>
              <w:keepNext/>
              <w:numPr>
                <w:ilvl w:val="0"/>
                <w:numId w:val="118"/>
              </w:numPr>
              <w:tabs>
                <w:tab w:val="left" w:pos="468"/>
              </w:tabs>
              <w:spacing w:after="60" w:line="240" w:lineRule="auto"/>
            </w:pPr>
            <w:r>
              <w:t>The agency is using commitment accounting.</w:t>
            </w:r>
          </w:p>
          <w:p w14:paraId="60380B11" w14:textId="77777777" w:rsidR="00A7211D" w:rsidRDefault="00A7211D" w:rsidP="00A7211D">
            <w:pPr>
              <w:pStyle w:val="TableParagraph"/>
              <w:keepNext/>
              <w:numPr>
                <w:ilvl w:val="0"/>
                <w:numId w:val="118"/>
              </w:numPr>
              <w:tabs>
                <w:tab w:val="left" w:pos="468"/>
              </w:tabs>
              <w:spacing w:after="60" w:line="240" w:lineRule="auto"/>
            </w:pPr>
            <w:r>
              <w:t>The procurement request includes all necessary information for completing funds control checks.</w:t>
            </w:r>
          </w:p>
          <w:p w14:paraId="2F029424" w14:textId="610D71FA" w:rsidR="00680D04" w:rsidRPr="00EC11FD" w:rsidRDefault="00A7211D" w:rsidP="00A7211D">
            <w:pPr>
              <w:pStyle w:val="TableParagraph"/>
              <w:keepNext/>
              <w:numPr>
                <w:ilvl w:val="0"/>
                <w:numId w:val="118"/>
              </w:numPr>
              <w:tabs>
                <w:tab w:val="left" w:pos="468"/>
              </w:tabs>
              <w:spacing w:after="60" w:line="240" w:lineRule="auto"/>
            </w:pPr>
            <w:r>
              <w:t>Tolerance percentages or amounts between obligation and commitment amounts have been established.</w:t>
            </w:r>
          </w:p>
        </w:tc>
      </w:tr>
      <w:tr w:rsidR="00F31E89" w:rsidRPr="00EC11FD" w14:paraId="2F029430" w14:textId="77777777" w:rsidTr="00966364">
        <w:trPr>
          <w:cantSplit/>
        </w:trPr>
        <w:tc>
          <w:tcPr>
            <w:tcW w:w="2938" w:type="dxa"/>
            <w:gridSpan w:val="2"/>
            <w:tcBorders>
              <w:top w:val="single" w:sz="2" w:space="0" w:color="000000"/>
              <w:bottom w:val="single" w:sz="2" w:space="0" w:color="000000"/>
            </w:tcBorders>
          </w:tcPr>
          <w:p w14:paraId="2F02942E" w14:textId="77777777" w:rsidR="00F31E89" w:rsidRPr="00EC11FD" w:rsidRDefault="00C34A1A" w:rsidP="00AC4929">
            <w:pPr>
              <w:pStyle w:val="TableParagraph"/>
              <w:spacing w:before="1" w:after="60" w:line="240" w:lineRule="auto"/>
              <w:rPr>
                <w:b/>
              </w:rPr>
            </w:pPr>
            <w:r w:rsidRPr="00EC11FD">
              <w:rPr>
                <w:b/>
              </w:rPr>
              <w:t>FFMSR ID Reference(s)</w:t>
            </w:r>
          </w:p>
        </w:tc>
        <w:tc>
          <w:tcPr>
            <w:tcW w:w="10238" w:type="dxa"/>
            <w:tcBorders>
              <w:top w:val="single" w:sz="2" w:space="0" w:color="000000"/>
              <w:bottom w:val="single" w:sz="2" w:space="0" w:color="000000"/>
            </w:tcBorders>
          </w:tcPr>
          <w:p w14:paraId="2F02942F" w14:textId="77777777" w:rsidR="00F31E89" w:rsidRPr="00EC11FD" w:rsidRDefault="00C34A1A" w:rsidP="00AC4929">
            <w:pPr>
              <w:pStyle w:val="TableParagraph"/>
              <w:spacing w:before="1" w:after="60" w:line="240" w:lineRule="auto"/>
            </w:pPr>
            <w:r w:rsidRPr="00EC11FD">
              <w:t>1.1.2; 2.1.2; 2.2.1</w:t>
            </w:r>
          </w:p>
        </w:tc>
      </w:tr>
      <w:tr w:rsidR="00F31E89" w:rsidRPr="00EC11FD" w14:paraId="2F029433" w14:textId="77777777" w:rsidTr="00966364">
        <w:trPr>
          <w:cantSplit/>
        </w:trPr>
        <w:tc>
          <w:tcPr>
            <w:tcW w:w="2938" w:type="dxa"/>
            <w:gridSpan w:val="2"/>
            <w:tcBorders>
              <w:top w:val="single" w:sz="2" w:space="0" w:color="000000"/>
              <w:bottom w:val="single" w:sz="2" w:space="0" w:color="000000"/>
            </w:tcBorders>
          </w:tcPr>
          <w:p w14:paraId="2F029431" w14:textId="77777777" w:rsidR="00F31E89" w:rsidRPr="00EC11FD" w:rsidRDefault="00C34A1A" w:rsidP="00AC4929">
            <w:pPr>
              <w:pStyle w:val="TableParagraph"/>
              <w:spacing w:after="60" w:line="240" w:lineRule="auto"/>
              <w:rPr>
                <w:b/>
              </w:rPr>
            </w:pPr>
            <w:r w:rsidRPr="00EC11FD">
              <w:rPr>
                <w:b/>
              </w:rPr>
              <w:t>Initiating Event</w:t>
            </w:r>
          </w:p>
        </w:tc>
        <w:tc>
          <w:tcPr>
            <w:tcW w:w="10238" w:type="dxa"/>
            <w:tcBorders>
              <w:top w:val="single" w:sz="2" w:space="0" w:color="000000"/>
              <w:bottom w:val="single" w:sz="2" w:space="0" w:color="000000"/>
            </w:tcBorders>
          </w:tcPr>
          <w:p w14:paraId="2F029432" w14:textId="77777777" w:rsidR="00F31E89" w:rsidRPr="00EC11FD" w:rsidRDefault="00C34A1A" w:rsidP="00AC4929">
            <w:pPr>
              <w:pStyle w:val="TableParagraph"/>
              <w:spacing w:after="60" w:line="240" w:lineRule="auto"/>
            </w:pPr>
            <w:r w:rsidRPr="00EC11FD">
              <w:t>The federal agency office requests office furniture.</w:t>
            </w:r>
          </w:p>
        </w:tc>
      </w:tr>
    </w:tbl>
    <w:p w14:paraId="2F029434" w14:textId="77777777" w:rsidR="00F31E89" w:rsidRPr="00EC11FD" w:rsidRDefault="00F31E89">
      <w:pPr>
        <w:spacing w:line="251" w:lineRule="exact"/>
        <w:sectPr w:rsidR="00F31E89" w:rsidRPr="00EC11FD" w:rsidSect="00966364">
          <w:pgSz w:w="15840" w:h="12240" w:orient="landscape"/>
          <w:pgMar w:top="1440" w:right="1220" w:bottom="940" w:left="1220" w:header="288" w:footer="144" w:gutter="0"/>
          <w:cols w:space="720"/>
          <w:docGrid w:linePitch="326"/>
        </w:sect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44"/>
        <w:gridCol w:w="3151"/>
        <w:gridCol w:w="3153"/>
        <w:gridCol w:w="3165"/>
        <w:gridCol w:w="3165"/>
      </w:tblGrid>
      <w:tr w:rsidR="00F31E89" w:rsidRPr="00EC11FD" w14:paraId="2F029437" w14:textId="77777777" w:rsidTr="007B6200">
        <w:trPr>
          <w:cantSplit/>
          <w:tblHeader/>
        </w:trPr>
        <w:tc>
          <w:tcPr>
            <w:tcW w:w="13078" w:type="dxa"/>
            <w:gridSpan w:val="5"/>
            <w:tcBorders>
              <w:left w:val="single" w:sz="4" w:space="0" w:color="000000"/>
              <w:right w:val="single" w:sz="4" w:space="0" w:color="000000"/>
            </w:tcBorders>
            <w:shd w:val="clear" w:color="auto" w:fill="DADADA"/>
          </w:tcPr>
          <w:p w14:paraId="2F029436" w14:textId="6D30C63E" w:rsidR="00F31E89" w:rsidRPr="00EC11FD" w:rsidRDefault="00966364" w:rsidP="00EC11FD">
            <w:pPr>
              <w:spacing w:after="60" w:line="240" w:lineRule="auto"/>
              <w:rPr>
                <w:color w:val="043253" w:themeColor="text2"/>
                <w:sz w:val="28"/>
                <w:szCs w:val="22"/>
              </w:rPr>
            </w:pPr>
            <w:r w:rsidRPr="00EC11FD">
              <w:rPr>
                <w:color w:val="016699" w:themeColor="accent1"/>
                <w:sz w:val="28"/>
                <w:szCs w:val="22"/>
              </w:rPr>
              <w:lastRenderedPageBreak/>
              <w:t>Use Case 030.FFM.L1.01 Procurement Within a Single Fiscal Year</w:t>
            </w:r>
          </w:p>
        </w:tc>
      </w:tr>
      <w:tr w:rsidR="00F31E89" w:rsidRPr="00EC11FD" w14:paraId="2F029439" w14:textId="77777777" w:rsidTr="007B6200">
        <w:trPr>
          <w:cantSplit/>
          <w:tblHeader/>
        </w:trPr>
        <w:tc>
          <w:tcPr>
            <w:tcW w:w="13078" w:type="dxa"/>
            <w:gridSpan w:val="5"/>
            <w:tcBorders>
              <w:left w:val="single" w:sz="4" w:space="0" w:color="000000"/>
              <w:right w:val="single" w:sz="4" w:space="0" w:color="000000"/>
            </w:tcBorders>
            <w:shd w:val="clear" w:color="auto" w:fill="DADADA"/>
          </w:tcPr>
          <w:p w14:paraId="2F029438" w14:textId="77777777" w:rsidR="00F31E89" w:rsidRPr="00EC11FD" w:rsidRDefault="00C34A1A" w:rsidP="00EC11FD">
            <w:pPr>
              <w:pStyle w:val="TableParagraph"/>
              <w:spacing w:after="60" w:line="240" w:lineRule="auto"/>
              <w:rPr>
                <w:b/>
              </w:rPr>
            </w:pPr>
            <w:r w:rsidRPr="00EC11FD">
              <w:rPr>
                <w:b/>
              </w:rPr>
              <w:t>Typical Flow of Events</w:t>
            </w:r>
          </w:p>
        </w:tc>
      </w:tr>
      <w:tr w:rsidR="00F31E89" w:rsidRPr="00EC11FD" w14:paraId="2F02943F" w14:textId="77777777" w:rsidTr="007B6200">
        <w:trPr>
          <w:cantSplit/>
          <w:tblHeader/>
        </w:trPr>
        <w:tc>
          <w:tcPr>
            <w:tcW w:w="444" w:type="dxa"/>
            <w:tcBorders>
              <w:left w:val="single" w:sz="4" w:space="0" w:color="000000"/>
              <w:right w:val="single" w:sz="4" w:space="0" w:color="000000"/>
            </w:tcBorders>
            <w:shd w:val="clear" w:color="auto" w:fill="DADADA"/>
          </w:tcPr>
          <w:p w14:paraId="2F02943A" w14:textId="77777777" w:rsidR="00F31E89" w:rsidRPr="00EC11FD" w:rsidRDefault="00F31E89" w:rsidP="00EC11FD">
            <w:pPr>
              <w:pStyle w:val="TableParagraph"/>
              <w:spacing w:after="60" w:line="240" w:lineRule="auto"/>
              <w:ind w:left="0"/>
              <w:rPr>
                <w:sz w:val="20"/>
              </w:rPr>
            </w:pPr>
          </w:p>
        </w:tc>
        <w:tc>
          <w:tcPr>
            <w:tcW w:w="3151" w:type="dxa"/>
            <w:tcBorders>
              <w:left w:val="single" w:sz="4" w:space="0" w:color="000000"/>
              <w:right w:val="single" w:sz="4" w:space="0" w:color="000000"/>
            </w:tcBorders>
            <w:shd w:val="clear" w:color="auto" w:fill="DADADA"/>
          </w:tcPr>
          <w:p w14:paraId="2F02943B" w14:textId="77777777" w:rsidR="00F31E89" w:rsidRPr="00EC11FD" w:rsidRDefault="00C34A1A" w:rsidP="00EC11FD">
            <w:pPr>
              <w:pStyle w:val="TableParagraph"/>
              <w:spacing w:after="60" w:line="240" w:lineRule="auto"/>
              <w:rPr>
                <w:b/>
              </w:rPr>
            </w:pPr>
            <w:r w:rsidRPr="00EC11FD">
              <w:rPr>
                <w:b/>
              </w:rPr>
              <w:t>FFM Event</w:t>
            </w:r>
          </w:p>
        </w:tc>
        <w:tc>
          <w:tcPr>
            <w:tcW w:w="3153" w:type="dxa"/>
            <w:tcBorders>
              <w:left w:val="single" w:sz="4" w:space="0" w:color="000000"/>
              <w:right w:val="single" w:sz="4" w:space="0" w:color="000000"/>
            </w:tcBorders>
            <w:shd w:val="clear" w:color="auto" w:fill="DADADA"/>
          </w:tcPr>
          <w:p w14:paraId="2F02943C" w14:textId="77777777" w:rsidR="00F31E89" w:rsidRPr="00EC11FD" w:rsidRDefault="00C34A1A" w:rsidP="00EC11FD">
            <w:pPr>
              <w:pStyle w:val="TableParagraph"/>
              <w:spacing w:after="60" w:line="240" w:lineRule="auto"/>
              <w:ind w:left="105"/>
              <w:rPr>
                <w:b/>
              </w:rPr>
            </w:pPr>
            <w:r w:rsidRPr="00EC11FD">
              <w:rPr>
                <w:b/>
              </w:rPr>
              <w:t>Non-FFM Event</w:t>
            </w:r>
          </w:p>
        </w:tc>
        <w:tc>
          <w:tcPr>
            <w:tcW w:w="3165" w:type="dxa"/>
            <w:tcBorders>
              <w:left w:val="single" w:sz="4" w:space="0" w:color="000000"/>
              <w:right w:val="single" w:sz="4" w:space="0" w:color="000000"/>
            </w:tcBorders>
            <w:shd w:val="clear" w:color="auto" w:fill="DADADA"/>
          </w:tcPr>
          <w:p w14:paraId="2F02943D" w14:textId="77777777" w:rsidR="00F31E89" w:rsidRPr="00EC11FD" w:rsidRDefault="00C34A1A" w:rsidP="00EC11FD">
            <w:pPr>
              <w:pStyle w:val="TableParagraph"/>
              <w:spacing w:after="60" w:line="240" w:lineRule="auto"/>
              <w:ind w:left="108"/>
              <w:rPr>
                <w:b/>
              </w:rPr>
            </w:pPr>
            <w:r w:rsidRPr="00EC11FD">
              <w:rPr>
                <w:b/>
              </w:rPr>
              <w:t>Input(s)</w:t>
            </w:r>
          </w:p>
        </w:tc>
        <w:tc>
          <w:tcPr>
            <w:tcW w:w="3165" w:type="dxa"/>
            <w:tcBorders>
              <w:left w:val="single" w:sz="4" w:space="0" w:color="000000"/>
              <w:right w:val="single" w:sz="4" w:space="0" w:color="000000"/>
            </w:tcBorders>
            <w:shd w:val="clear" w:color="auto" w:fill="DADADA"/>
          </w:tcPr>
          <w:p w14:paraId="2F02943E" w14:textId="77777777" w:rsidR="00F31E89" w:rsidRPr="00EC11FD" w:rsidRDefault="00C34A1A" w:rsidP="00EC11FD">
            <w:pPr>
              <w:pStyle w:val="TableParagraph"/>
              <w:spacing w:after="60" w:line="240" w:lineRule="auto"/>
              <w:ind w:left="109"/>
              <w:rPr>
                <w:b/>
              </w:rPr>
            </w:pPr>
            <w:r w:rsidRPr="00EC11FD">
              <w:rPr>
                <w:b/>
              </w:rPr>
              <w:t>Output(s) / Outcome(s)</w:t>
            </w:r>
          </w:p>
        </w:tc>
      </w:tr>
      <w:tr w:rsidR="00F31E89" w:rsidRPr="00EC11FD" w14:paraId="2F029448" w14:textId="77777777" w:rsidTr="007B6200">
        <w:trPr>
          <w:cantSplit/>
        </w:trPr>
        <w:tc>
          <w:tcPr>
            <w:tcW w:w="444" w:type="dxa"/>
            <w:tcBorders>
              <w:left w:val="single" w:sz="4" w:space="0" w:color="000000"/>
              <w:right w:val="single" w:sz="4" w:space="0" w:color="000000"/>
            </w:tcBorders>
          </w:tcPr>
          <w:p w14:paraId="2F029440" w14:textId="77777777" w:rsidR="00F31E89" w:rsidRPr="00EC11FD" w:rsidRDefault="00C34A1A" w:rsidP="00EC11FD">
            <w:pPr>
              <w:pStyle w:val="TableParagraph"/>
              <w:spacing w:after="60" w:line="240" w:lineRule="auto"/>
              <w:rPr>
                <w:b/>
              </w:rPr>
            </w:pPr>
            <w:r w:rsidRPr="00EC11FD">
              <w:rPr>
                <w:b/>
              </w:rPr>
              <w:t>1</w:t>
            </w:r>
          </w:p>
        </w:tc>
        <w:tc>
          <w:tcPr>
            <w:tcW w:w="3151" w:type="dxa"/>
            <w:tcBorders>
              <w:left w:val="single" w:sz="4" w:space="0" w:color="000000"/>
              <w:right w:val="single" w:sz="4" w:space="0" w:color="000000"/>
            </w:tcBorders>
          </w:tcPr>
          <w:p w14:paraId="2F029441" w14:textId="77777777" w:rsidR="00F31E89" w:rsidRPr="00EC11FD" w:rsidRDefault="00F31E89" w:rsidP="00EC11FD">
            <w:pPr>
              <w:pStyle w:val="TableParagraph"/>
              <w:spacing w:after="60" w:line="240" w:lineRule="auto"/>
              <w:ind w:left="0"/>
              <w:rPr>
                <w:sz w:val="20"/>
              </w:rPr>
            </w:pPr>
          </w:p>
        </w:tc>
        <w:tc>
          <w:tcPr>
            <w:tcW w:w="3153" w:type="dxa"/>
            <w:tcBorders>
              <w:left w:val="single" w:sz="4" w:space="0" w:color="000000"/>
              <w:right w:val="single" w:sz="4" w:space="0" w:color="000000"/>
            </w:tcBorders>
          </w:tcPr>
          <w:p w14:paraId="2F029442" w14:textId="77777777" w:rsidR="00F31E89" w:rsidRPr="00EC11FD" w:rsidRDefault="00C34A1A" w:rsidP="00EC11FD">
            <w:pPr>
              <w:pStyle w:val="TableLetteredList"/>
              <w:spacing w:after="60" w:line="240" w:lineRule="auto"/>
            </w:pPr>
            <w:r w:rsidRPr="00EC11FD">
              <w:t>Receive and begin processing a procurement request (acquisition package) for</w:t>
            </w:r>
            <w:r w:rsidRPr="00EC11FD">
              <w:rPr>
                <w:spacing w:val="1"/>
              </w:rPr>
              <w:t xml:space="preserve"> </w:t>
            </w:r>
            <w:r w:rsidRPr="00EC11FD">
              <w:t>goods</w:t>
            </w:r>
          </w:p>
          <w:p w14:paraId="2F029443" w14:textId="77777777" w:rsidR="00F31E89" w:rsidRPr="00EC11FD" w:rsidRDefault="00C34A1A" w:rsidP="00EC11FD">
            <w:pPr>
              <w:pStyle w:val="TableLetteredList"/>
              <w:spacing w:after="60" w:line="240" w:lineRule="auto"/>
            </w:pPr>
            <w:r w:rsidRPr="00EC11FD">
              <w:t>Request funds availability check</w:t>
            </w:r>
          </w:p>
          <w:p w14:paraId="2F029444" w14:textId="77777777" w:rsidR="00F31E89" w:rsidRPr="00EC11FD" w:rsidRDefault="00C34A1A" w:rsidP="00EC11FD">
            <w:pPr>
              <w:pStyle w:val="TableParagraphIndent"/>
              <w:spacing w:after="60" w:line="240" w:lineRule="auto"/>
            </w:pPr>
            <w:r w:rsidRPr="00EC11FD">
              <w:t>(ACQ.020.010 Procurement Request (PR) Processing)</w:t>
            </w:r>
          </w:p>
        </w:tc>
        <w:tc>
          <w:tcPr>
            <w:tcW w:w="3165" w:type="dxa"/>
            <w:tcBorders>
              <w:left w:val="single" w:sz="4" w:space="0" w:color="000000"/>
              <w:right w:val="single" w:sz="4" w:space="0" w:color="000000"/>
            </w:tcBorders>
          </w:tcPr>
          <w:p w14:paraId="2F029445" w14:textId="77777777" w:rsidR="00F31E89" w:rsidRPr="00EC11FD" w:rsidRDefault="00C34A1A" w:rsidP="00EC11FD">
            <w:pPr>
              <w:pStyle w:val="TableBullet"/>
              <w:spacing w:after="60" w:line="240" w:lineRule="auto"/>
            </w:pPr>
            <w:r w:rsidRPr="00EC11FD">
              <w:t>Requirements/specifications for the</w:t>
            </w:r>
            <w:r w:rsidRPr="00EC11FD">
              <w:rPr>
                <w:spacing w:val="-2"/>
              </w:rPr>
              <w:t xml:space="preserve"> </w:t>
            </w:r>
            <w:r w:rsidRPr="00EC11FD">
              <w:t>goods</w:t>
            </w:r>
          </w:p>
        </w:tc>
        <w:tc>
          <w:tcPr>
            <w:tcW w:w="3165" w:type="dxa"/>
            <w:tcBorders>
              <w:left w:val="single" w:sz="4" w:space="0" w:color="000000"/>
              <w:right w:val="single" w:sz="4" w:space="0" w:color="000000"/>
            </w:tcBorders>
          </w:tcPr>
          <w:p w14:paraId="2F029446" w14:textId="77777777" w:rsidR="00F31E89" w:rsidRPr="00EC11FD" w:rsidRDefault="00C34A1A" w:rsidP="00EC11FD">
            <w:pPr>
              <w:pStyle w:val="TableBullet"/>
              <w:spacing w:after="60" w:line="240" w:lineRule="auto"/>
            </w:pPr>
            <w:r w:rsidRPr="00EC11FD">
              <w:t xml:space="preserve">Submitted </w:t>
            </w:r>
            <w:r w:rsidRPr="00EC11FD">
              <w:rPr>
                <w:spacing w:val="-3"/>
              </w:rPr>
              <w:t xml:space="preserve">procurement </w:t>
            </w:r>
            <w:r w:rsidRPr="00EC11FD">
              <w:t>request</w:t>
            </w:r>
          </w:p>
          <w:p w14:paraId="2F029447"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44F" w14:textId="77777777" w:rsidTr="007B6200">
        <w:trPr>
          <w:cantSplit/>
        </w:trPr>
        <w:tc>
          <w:tcPr>
            <w:tcW w:w="444" w:type="dxa"/>
            <w:tcBorders>
              <w:left w:val="single" w:sz="4" w:space="0" w:color="000000"/>
              <w:right w:val="single" w:sz="4" w:space="0" w:color="000000"/>
            </w:tcBorders>
          </w:tcPr>
          <w:p w14:paraId="2F029449" w14:textId="77777777" w:rsidR="00F31E89" w:rsidRPr="00EC11FD" w:rsidRDefault="00C34A1A" w:rsidP="00EC11FD">
            <w:pPr>
              <w:pStyle w:val="TableParagraph"/>
              <w:spacing w:after="60" w:line="240" w:lineRule="auto"/>
              <w:rPr>
                <w:b/>
              </w:rPr>
            </w:pPr>
            <w:r w:rsidRPr="00EC11FD">
              <w:rPr>
                <w:b/>
              </w:rPr>
              <w:t>2</w:t>
            </w:r>
          </w:p>
        </w:tc>
        <w:tc>
          <w:tcPr>
            <w:tcW w:w="3151" w:type="dxa"/>
            <w:tcBorders>
              <w:left w:val="single" w:sz="4" w:space="0" w:color="000000"/>
              <w:right w:val="single" w:sz="4" w:space="0" w:color="000000"/>
            </w:tcBorders>
          </w:tcPr>
          <w:p w14:paraId="62AD1EDF" w14:textId="77777777" w:rsidR="0056033D" w:rsidRPr="00EC11FD" w:rsidRDefault="00C34A1A" w:rsidP="00EC11FD">
            <w:pPr>
              <w:pStyle w:val="TableParagraph"/>
              <w:spacing w:after="60" w:line="240" w:lineRule="auto"/>
            </w:pPr>
            <w:r w:rsidRPr="00EC11FD">
              <w:t>Receive and process request for funds availability check</w:t>
            </w:r>
          </w:p>
          <w:p w14:paraId="2F02944B" w14:textId="2E5A8BAC" w:rsidR="00F31E89" w:rsidRPr="00EC11FD" w:rsidRDefault="00C34A1A"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Borders>
              <w:left w:val="single" w:sz="4" w:space="0" w:color="000000"/>
              <w:right w:val="single" w:sz="4" w:space="0" w:color="000000"/>
            </w:tcBorders>
          </w:tcPr>
          <w:p w14:paraId="2F02944C" w14:textId="77777777" w:rsidR="00F31E89" w:rsidRPr="00EC11FD" w:rsidRDefault="00F31E89" w:rsidP="00EC11FD">
            <w:pPr>
              <w:pStyle w:val="TableParagraph"/>
              <w:spacing w:after="60" w:line="240" w:lineRule="auto"/>
              <w:ind w:left="0"/>
              <w:rPr>
                <w:sz w:val="20"/>
              </w:rPr>
            </w:pPr>
          </w:p>
        </w:tc>
        <w:tc>
          <w:tcPr>
            <w:tcW w:w="3165" w:type="dxa"/>
            <w:tcBorders>
              <w:left w:val="single" w:sz="4" w:space="0" w:color="000000"/>
              <w:right w:val="single" w:sz="4" w:space="0" w:color="000000"/>
            </w:tcBorders>
          </w:tcPr>
          <w:p w14:paraId="2F02944D"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Borders>
              <w:left w:val="single" w:sz="4" w:space="0" w:color="000000"/>
              <w:right w:val="single" w:sz="4" w:space="0" w:color="000000"/>
            </w:tcBorders>
          </w:tcPr>
          <w:p w14:paraId="2F02944E"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tc>
      </w:tr>
      <w:tr w:rsidR="00F31E89" w:rsidRPr="00EC11FD" w14:paraId="2F02945B" w14:textId="77777777" w:rsidTr="007B6200">
        <w:trPr>
          <w:cantSplit/>
        </w:trPr>
        <w:tc>
          <w:tcPr>
            <w:tcW w:w="444" w:type="dxa"/>
            <w:tcBorders>
              <w:left w:val="single" w:sz="4" w:space="0" w:color="000000"/>
              <w:right w:val="single" w:sz="4" w:space="0" w:color="000000"/>
            </w:tcBorders>
          </w:tcPr>
          <w:p w14:paraId="2F029450" w14:textId="77777777" w:rsidR="00F31E89" w:rsidRPr="00EC11FD" w:rsidRDefault="00C34A1A" w:rsidP="00EC11FD">
            <w:pPr>
              <w:pStyle w:val="TableParagraph"/>
              <w:spacing w:after="60" w:line="240" w:lineRule="auto"/>
              <w:rPr>
                <w:b/>
              </w:rPr>
            </w:pPr>
            <w:r w:rsidRPr="00EC11FD">
              <w:rPr>
                <w:b/>
              </w:rPr>
              <w:t>3</w:t>
            </w:r>
          </w:p>
        </w:tc>
        <w:tc>
          <w:tcPr>
            <w:tcW w:w="3151" w:type="dxa"/>
            <w:tcBorders>
              <w:left w:val="single" w:sz="4" w:space="0" w:color="000000"/>
              <w:right w:val="single" w:sz="4" w:space="0" w:color="000000"/>
            </w:tcBorders>
          </w:tcPr>
          <w:p w14:paraId="2F029451" w14:textId="77777777" w:rsidR="00F31E89" w:rsidRPr="00EC11FD" w:rsidRDefault="00F31E89" w:rsidP="00EC11FD">
            <w:pPr>
              <w:pStyle w:val="TableParagraph"/>
              <w:spacing w:after="60" w:line="240" w:lineRule="auto"/>
            </w:pPr>
          </w:p>
        </w:tc>
        <w:tc>
          <w:tcPr>
            <w:tcW w:w="3153" w:type="dxa"/>
            <w:tcBorders>
              <w:left w:val="single" w:sz="4" w:space="0" w:color="000000"/>
              <w:right w:val="single" w:sz="4" w:space="0" w:color="000000"/>
            </w:tcBorders>
          </w:tcPr>
          <w:p w14:paraId="2F029452" w14:textId="77777777" w:rsidR="00F31E89" w:rsidRPr="00EC11FD" w:rsidRDefault="00C34A1A" w:rsidP="00EC11FD">
            <w:pPr>
              <w:pStyle w:val="TableLetteredList"/>
              <w:numPr>
                <w:ilvl w:val="0"/>
                <w:numId w:val="125"/>
              </w:numPr>
              <w:spacing w:after="60" w:line="240" w:lineRule="auto"/>
              <w:ind w:left="345" w:hanging="270"/>
            </w:pPr>
            <w:r w:rsidRPr="00EC11FD">
              <w:t>Approve procurement request</w:t>
            </w:r>
          </w:p>
          <w:p w14:paraId="2F029453" w14:textId="77777777" w:rsidR="00F31E89" w:rsidRPr="00EC11FD" w:rsidRDefault="00C34A1A" w:rsidP="00EC11FD">
            <w:pPr>
              <w:pStyle w:val="TableParagraphIndent"/>
              <w:spacing w:after="60" w:line="240" w:lineRule="auto"/>
            </w:pPr>
            <w:r w:rsidRPr="00EC11FD">
              <w:t>(ACQ.020.010 Procurement Request (PR) Processing)</w:t>
            </w:r>
          </w:p>
          <w:p w14:paraId="324B541E" w14:textId="77777777" w:rsidR="00C66C90" w:rsidRPr="00EC11FD" w:rsidRDefault="00C34A1A" w:rsidP="00EC11FD">
            <w:pPr>
              <w:pStyle w:val="TableLetteredList"/>
              <w:spacing w:after="60" w:line="240" w:lineRule="auto"/>
            </w:pPr>
            <w:r w:rsidRPr="00EC11FD">
              <w:t>Develop solicitation</w:t>
            </w:r>
          </w:p>
          <w:p w14:paraId="2F029454" w14:textId="32AC6F33" w:rsidR="00F31E89" w:rsidRPr="00EC11FD" w:rsidRDefault="00C34A1A" w:rsidP="00EC11FD">
            <w:pPr>
              <w:pStyle w:val="TableParagraphIndent"/>
              <w:spacing w:after="60" w:line="240" w:lineRule="auto"/>
            </w:pPr>
            <w:r w:rsidRPr="00EC11FD">
              <w:t>(ACQ.020.080 Solicitation Documentation Development)</w:t>
            </w:r>
          </w:p>
          <w:p w14:paraId="2F029455" w14:textId="77777777" w:rsidR="00F31E89" w:rsidRPr="00EC11FD" w:rsidRDefault="00C34A1A" w:rsidP="00EC11FD">
            <w:pPr>
              <w:pStyle w:val="TableLetteredList"/>
              <w:spacing w:after="60" w:line="240" w:lineRule="auto"/>
            </w:pPr>
            <w:r w:rsidRPr="00EC11FD">
              <w:t>Issue</w:t>
            </w:r>
            <w:r w:rsidRPr="00EC11FD">
              <w:rPr>
                <w:spacing w:val="-1"/>
              </w:rPr>
              <w:t xml:space="preserve"> </w:t>
            </w:r>
            <w:r w:rsidRPr="00EC11FD">
              <w:t>solicitation</w:t>
            </w:r>
          </w:p>
          <w:p w14:paraId="2F029456" w14:textId="77777777" w:rsidR="00F31E89" w:rsidRPr="00EC11FD" w:rsidRDefault="00C34A1A" w:rsidP="00EC11FD">
            <w:pPr>
              <w:pStyle w:val="TableParagraphIndent"/>
              <w:spacing w:after="60" w:line="240" w:lineRule="auto"/>
            </w:pPr>
            <w:r w:rsidRPr="00EC11FD">
              <w:t>(ACQ.020.100 Solicitation Issuance)</w:t>
            </w:r>
          </w:p>
        </w:tc>
        <w:tc>
          <w:tcPr>
            <w:tcW w:w="3165" w:type="dxa"/>
            <w:tcBorders>
              <w:left w:val="single" w:sz="4" w:space="0" w:color="000000"/>
              <w:right w:val="single" w:sz="4" w:space="0" w:color="000000"/>
            </w:tcBorders>
          </w:tcPr>
          <w:p w14:paraId="2F029457" w14:textId="77777777" w:rsidR="00F31E89" w:rsidRPr="00EC11FD" w:rsidRDefault="00C34A1A" w:rsidP="00EC11FD">
            <w:pPr>
              <w:pStyle w:val="TableBullet"/>
              <w:spacing w:after="60" w:line="240" w:lineRule="auto"/>
            </w:pPr>
            <w:r w:rsidRPr="00EC11FD">
              <w:t>Funds availability</w:t>
            </w:r>
            <w:r w:rsidRPr="00EC11FD">
              <w:rPr>
                <w:spacing w:val="-5"/>
              </w:rPr>
              <w:t xml:space="preserve"> </w:t>
            </w:r>
            <w:r w:rsidRPr="00EC11FD">
              <w:t>response</w:t>
            </w:r>
          </w:p>
          <w:p w14:paraId="2F029458" w14:textId="77777777" w:rsidR="00F31E89" w:rsidRPr="00EC11FD" w:rsidRDefault="00C34A1A" w:rsidP="00EC11FD">
            <w:pPr>
              <w:pStyle w:val="TableBullet"/>
              <w:spacing w:after="60" w:line="240" w:lineRule="auto"/>
            </w:pPr>
            <w:r w:rsidRPr="00EC11FD">
              <w:t>Submitted procurement request</w:t>
            </w:r>
          </w:p>
        </w:tc>
        <w:tc>
          <w:tcPr>
            <w:tcW w:w="3165" w:type="dxa"/>
            <w:tcBorders>
              <w:left w:val="single" w:sz="4" w:space="0" w:color="000000"/>
              <w:right w:val="single" w:sz="4" w:space="0" w:color="000000"/>
            </w:tcBorders>
          </w:tcPr>
          <w:p w14:paraId="2F029459" w14:textId="77777777" w:rsidR="00F31E89" w:rsidRPr="00EC11FD" w:rsidRDefault="00C34A1A" w:rsidP="00EC11FD">
            <w:pPr>
              <w:pStyle w:val="TableBullet"/>
              <w:spacing w:after="60" w:line="240" w:lineRule="auto"/>
            </w:pPr>
            <w:r w:rsidRPr="00EC11FD">
              <w:t>Approved procurement request</w:t>
            </w:r>
          </w:p>
          <w:p w14:paraId="2F02945A" w14:textId="77777777" w:rsidR="00F31E89" w:rsidRPr="00EC11FD" w:rsidRDefault="00C34A1A" w:rsidP="00EC11FD">
            <w:pPr>
              <w:pStyle w:val="TableBullet"/>
              <w:spacing w:after="60" w:line="240" w:lineRule="auto"/>
            </w:pPr>
            <w:r w:rsidRPr="00EC11FD">
              <w:t>Solicitation</w:t>
            </w:r>
          </w:p>
        </w:tc>
      </w:tr>
      <w:tr w:rsidR="00F31E89" w:rsidRPr="00EC11FD" w14:paraId="2F029463" w14:textId="77777777" w:rsidTr="007B6200">
        <w:trPr>
          <w:cantSplit/>
        </w:trPr>
        <w:tc>
          <w:tcPr>
            <w:tcW w:w="444" w:type="dxa"/>
            <w:tcBorders>
              <w:left w:val="single" w:sz="4" w:space="0" w:color="000000"/>
              <w:right w:val="single" w:sz="4" w:space="0" w:color="000000"/>
            </w:tcBorders>
          </w:tcPr>
          <w:p w14:paraId="2F02945C" w14:textId="77777777" w:rsidR="00F31E89" w:rsidRPr="00EC11FD" w:rsidRDefault="00C34A1A" w:rsidP="00EC11FD">
            <w:pPr>
              <w:pStyle w:val="TableParagraph"/>
              <w:spacing w:after="60" w:line="240" w:lineRule="auto"/>
              <w:rPr>
                <w:b/>
              </w:rPr>
            </w:pPr>
            <w:r w:rsidRPr="00EC11FD">
              <w:rPr>
                <w:b/>
              </w:rPr>
              <w:lastRenderedPageBreak/>
              <w:t>4</w:t>
            </w:r>
          </w:p>
        </w:tc>
        <w:tc>
          <w:tcPr>
            <w:tcW w:w="3151" w:type="dxa"/>
            <w:tcBorders>
              <w:left w:val="single" w:sz="4" w:space="0" w:color="000000"/>
              <w:right w:val="single" w:sz="4" w:space="0" w:color="000000"/>
            </w:tcBorders>
          </w:tcPr>
          <w:p w14:paraId="2F02945D" w14:textId="77777777" w:rsidR="00F31E89" w:rsidRPr="00EC11FD" w:rsidRDefault="00C34A1A" w:rsidP="00EC11FD">
            <w:pPr>
              <w:pStyle w:val="TableParagraph"/>
              <w:spacing w:after="60" w:line="240" w:lineRule="auto"/>
            </w:pPr>
            <w:r w:rsidRPr="00EC11FD">
              <w:t>Receive approved procurement request and solicitation and commit funds</w:t>
            </w:r>
          </w:p>
          <w:p w14:paraId="2F02945E" w14:textId="77777777" w:rsidR="00F31E89" w:rsidRPr="00EC11FD" w:rsidRDefault="00C34A1A" w:rsidP="00EC11FD">
            <w:pPr>
              <w:pStyle w:val="TableParagraph"/>
              <w:spacing w:after="60" w:line="240" w:lineRule="auto"/>
            </w:pPr>
            <w:r w:rsidRPr="00EC11FD">
              <w:t>(FFM.030.020 Obligation Management)</w:t>
            </w:r>
          </w:p>
        </w:tc>
        <w:tc>
          <w:tcPr>
            <w:tcW w:w="3153" w:type="dxa"/>
            <w:tcBorders>
              <w:left w:val="single" w:sz="4" w:space="0" w:color="000000"/>
              <w:right w:val="single" w:sz="4" w:space="0" w:color="000000"/>
            </w:tcBorders>
          </w:tcPr>
          <w:p w14:paraId="2F02945F" w14:textId="77777777" w:rsidR="00F31E89" w:rsidRPr="00EC11FD" w:rsidRDefault="00F31E89" w:rsidP="00EC11FD">
            <w:pPr>
              <w:pStyle w:val="TableParagraph"/>
              <w:spacing w:after="60" w:line="240" w:lineRule="auto"/>
              <w:ind w:left="0"/>
              <w:rPr>
                <w:sz w:val="20"/>
              </w:rPr>
            </w:pPr>
          </w:p>
        </w:tc>
        <w:tc>
          <w:tcPr>
            <w:tcW w:w="3165" w:type="dxa"/>
            <w:tcBorders>
              <w:left w:val="single" w:sz="4" w:space="0" w:color="000000"/>
              <w:right w:val="single" w:sz="4" w:space="0" w:color="000000"/>
            </w:tcBorders>
          </w:tcPr>
          <w:p w14:paraId="2F029460" w14:textId="77777777" w:rsidR="00F31E89" w:rsidRPr="00EC11FD" w:rsidRDefault="00C34A1A" w:rsidP="00EC11FD">
            <w:pPr>
              <w:pStyle w:val="TableBullet"/>
              <w:spacing w:after="60" w:line="240" w:lineRule="auto"/>
            </w:pPr>
            <w:r w:rsidRPr="00EC11FD">
              <w:t>Approved procurement request</w:t>
            </w:r>
          </w:p>
          <w:p w14:paraId="2F029461" w14:textId="77777777" w:rsidR="00F31E89" w:rsidRPr="00EC11FD" w:rsidRDefault="00C34A1A" w:rsidP="00EC11FD">
            <w:pPr>
              <w:pStyle w:val="TableBullet"/>
              <w:spacing w:after="60" w:line="240" w:lineRule="auto"/>
            </w:pPr>
            <w:r w:rsidRPr="00EC11FD">
              <w:t>Solicitation</w:t>
            </w:r>
          </w:p>
        </w:tc>
        <w:tc>
          <w:tcPr>
            <w:tcW w:w="3165" w:type="dxa"/>
            <w:tcBorders>
              <w:left w:val="single" w:sz="4" w:space="0" w:color="000000"/>
              <w:right w:val="single" w:sz="4" w:space="0" w:color="000000"/>
            </w:tcBorders>
          </w:tcPr>
          <w:p w14:paraId="2F029462" w14:textId="77777777" w:rsidR="00F31E89" w:rsidRPr="00EC11FD" w:rsidRDefault="00C34A1A" w:rsidP="00EC11FD">
            <w:pPr>
              <w:pStyle w:val="TableBullet"/>
              <w:spacing w:after="60" w:line="240" w:lineRule="auto"/>
            </w:pPr>
            <w:r w:rsidRPr="00EC11FD">
              <w:t>Appropriate commitment entry created with reference to source information</w:t>
            </w:r>
          </w:p>
        </w:tc>
      </w:tr>
      <w:tr w:rsidR="007B6200" w:rsidRPr="00EC11FD" w14:paraId="5725ADB4" w14:textId="77777777" w:rsidTr="00966364">
        <w:trPr>
          <w:cantSplit/>
        </w:trPr>
        <w:tc>
          <w:tcPr>
            <w:tcW w:w="444" w:type="dxa"/>
            <w:tcBorders>
              <w:left w:val="single" w:sz="4" w:space="0" w:color="000000"/>
              <w:bottom w:val="single" w:sz="4" w:space="0" w:color="auto"/>
              <w:right w:val="single" w:sz="4" w:space="0" w:color="000000"/>
            </w:tcBorders>
          </w:tcPr>
          <w:p w14:paraId="1FCC39DF" w14:textId="77777777" w:rsidR="007B6200" w:rsidRPr="00EC11FD" w:rsidRDefault="007B6200" w:rsidP="00EC11FD">
            <w:pPr>
              <w:pStyle w:val="TableParagraph"/>
              <w:spacing w:after="60" w:line="240" w:lineRule="auto"/>
              <w:rPr>
                <w:b/>
              </w:rPr>
            </w:pPr>
            <w:r w:rsidRPr="00EC11FD">
              <w:rPr>
                <w:b/>
              </w:rPr>
              <w:t>5</w:t>
            </w:r>
          </w:p>
        </w:tc>
        <w:tc>
          <w:tcPr>
            <w:tcW w:w="3151" w:type="dxa"/>
            <w:tcBorders>
              <w:left w:val="single" w:sz="4" w:space="0" w:color="000000"/>
              <w:bottom w:val="single" w:sz="4" w:space="0" w:color="auto"/>
              <w:right w:val="single" w:sz="4" w:space="0" w:color="000000"/>
            </w:tcBorders>
          </w:tcPr>
          <w:p w14:paraId="78D4E684"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1A9C533C" w14:textId="77777777" w:rsidR="007B6200" w:rsidRPr="00EC11FD" w:rsidRDefault="007B6200" w:rsidP="00EC11FD">
            <w:pPr>
              <w:pStyle w:val="TableParagraph"/>
              <w:spacing w:after="60" w:line="240" w:lineRule="auto"/>
            </w:pPr>
            <w:r w:rsidRPr="00EC11FD">
              <w:t>(FFM.090.020 General Ledger Posting)</w:t>
            </w:r>
          </w:p>
        </w:tc>
        <w:tc>
          <w:tcPr>
            <w:tcW w:w="3153" w:type="dxa"/>
            <w:tcBorders>
              <w:left w:val="single" w:sz="4" w:space="0" w:color="000000"/>
              <w:bottom w:val="single" w:sz="4" w:space="0" w:color="auto"/>
              <w:right w:val="single" w:sz="4" w:space="0" w:color="000000"/>
            </w:tcBorders>
          </w:tcPr>
          <w:p w14:paraId="7A31F33E" w14:textId="77777777" w:rsidR="007B6200" w:rsidRPr="00EC11FD" w:rsidRDefault="007B6200" w:rsidP="00EC11FD">
            <w:pPr>
              <w:pStyle w:val="TableParagraph"/>
              <w:spacing w:after="60" w:line="240" w:lineRule="auto"/>
              <w:ind w:left="0"/>
              <w:rPr>
                <w:sz w:val="20"/>
              </w:rPr>
            </w:pPr>
          </w:p>
        </w:tc>
        <w:tc>
          <w:tcPr>
            <w:tcW w:w="3165" w:type="dxa"/>
            <w:tcBorders>
              <w:left w:val="single" w:sz="4" w:space="0" w:color="000000"/>
              <w:bottom w:val="single" w:sz="4" w:space="0" w:color="auto"/>
              <w:right w:val="single" w:sz="4" w:space="0" w:color="000000"/>
            </w:tcBorders>
          </w:tcPr>
          <w:p w14:paraId="694D988B"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Borders>
              <w:left w:val="single" w:sz="4" w:space="0" w:color="000000"/>
              <w:bottom w:val="single" w:sz="4" w:space="0" w:color="auto"/>
              <w:right w:val="single" w:sz="4" w:space="0" w:color="000000"/>
            </w:tcBorders>
          </w:tcPr>
          <w:p w14:paraId="60E1F29F" w14:textId="77777777" w:rsidR="007B6200" w:rsidRPr="00EC11FD" w:rsidRDefault="007B6200" w:rsidP="00EC11FD">
            <w:pPr>
              <w:pStyle w:val="TableBullet"/>
              <w:spacing w:after="60" w:line="240" w:lineRule="auto"/>
            </w:pPr>
            <w:r w:rsidRPr="00EC11FD">
              <w:t>Appropriate GL accounts updated</w:t>
            </w:r>
          </w:p>
        </w:tc>
      </w:tr>
      <w:tr w:rsidR="007B6200" w:rsidRPr="00EC11FD" w14:paraId="28D733C0" w14:textId="77777777" w:rsidTr="00966364">
        <w:trPr>
          <w:cantSplit/>
        </w:trPr>
        <w:tc>
          <w:tcPr>
            <w:tcW w:w="444" w:type="dxa"/>
            <w:tcBorders>
              <w:top w:val="single" w:sz="4" w:space="0" w:color="auto"/>
              <w:left w:val="single" w:sz="4" w:space="0" w:color="000000"/>
              <w:right w:val="single" w:sz="4" w:space="0" w:color="000000"/>
            </w:tcBorders>
          </w:tcPr>
          <w:p w14:paraId="5B85BA77" w14:textId="77777777" w:rsidR="007B6200" w:rsidRPr="00EC11FD" w:rsidRDefault="007B6200" w:rsidP="00EC11FD">
            <w:pPr>
              <w:pStyle w:val="TableParagraph"/>
              <w:spacing w:after="60" w:line="240" w:lineRule="auto"/>
              <w:rPr>
                <w:b/>
              </w:rPr>
            </w:pPr>
            <w:r w:rsidRPr="00EC11FD">
              <w:rPr>
                <w:b/>
              </w:rPr>
              <w:lastRenderedPageBreak/>
              <w:t>6</w:t>
            </w:r>
          </w:p>
        </w:tc>
        <w:tc>
          <w:tcPr>
            <w:tcW w:w="3151" w:type="dxa"/>
            <w:tcBorders>
              <w:top w:val="single" w:sz="4" w:space="0" w:color="auto"/>
              <w:left w:val="single" w:sz="4" w:space="0" w:color="000000"/>
              <w:right w:val="single" w:sz="4" w:space="0" w:color="000000"/>
            </w:tcBorders>
          </w:tcPr>
          <w:p w14:paraId="344F4C89" w14:textId="77777777" w:rsidR="007B6200" w:rsidRPr="00EC11FD" w:rsidRDefault="007B6200" w:rsidP="00EC11FD">
            <w:pPr>
              <w:pStyle w:val="TableParagraph"/>
              <w:spacing w:after="60" w:line="240" w:lineRule="auto"/>
            </w:pPr>
          </w:p>
        </w:tc>
        <w:tc>
          <w:tcPr>
            <w:tcW w:w="3153" w:type="dxa"/>
            <w:tcBorders>
              <w:top w:val="single" w:sz="4" w:space="0" w:color="auto"/>
              <w:left w:val="single" w:sz="4" w:space="0" w:color="000000"/>
              <w:right w:val="single" w:sz="4" w:space="0" w:color="000000"/>
            </w:tcBorders>
          </w:tcPr>
          <w:p w14:paraId="6137ED6C" w14:textId="77777777" w:rsidR="007B6200" w:rsidRPr="00EC11FD" w:rsidRDefault="007B6200" w:rsidP="00EC11FD">
            <w:pPr>
              <w:pStyle w:val="TableLetteredList"/>
              <w:numPr>
                <w:ilvl w:val="0"/>
                <w:numId w:val="126"/>
              </w:numPr>
              <w:spacing w:after="60" w:line="240" w:lineRule="auto"/>
              <w:ind w:left="345" w:hanging="284"/>
            </w:pPr>
            <w:r w:rsidRPr="00EC11FD">
              <w:t>Receive vendors’ responses to solicitation and evaluate responses</w:t>
            </w:r>
          </w:p>
          <w:p w14:paraId="399C3747" w14:textId="77777777" w:rsidR="007B6200" w:rsidRPr="00EC11FD" w:rsidRDefault="007B6200" w:rsidP="00EC11FD">
            <w:pPr>
              <w:pStyle w:val="TableParagraphIndent"/>
              <w:spacing w:after="60" w:line="240" w:lineRule="auto"/>
            </w:pPr>
            <w:r w:rsidRPr="00EC11FD">
              <w:t>(ACQ.030.010 Proposal Evaluation)</w:t>
            </w:r>
          </w:p>
          <w:p w14:paraId="1E425A5D" w14:textId="77777777" w:rsidR="000355E4" w:rsidRPr="00EC11FD" w:rsidRDefault="007B6200" w:rsidP="00EC11FD">
            <w:pPr>
              <w:pStyle w:val="TableLetteredList"/>
              <w:spacing w:after="60" w:line="240" w:lineRule="auto"/>
            </w:pPr>
            <w:r w:rsidRPr="00EC11FD">
              <w:t xml:space="preserve">Select a vendor </w:t>
            </w:r>
          </w:p>
          <w:p w14:paraId="39017FFA" w14:textId="66AD37CB" w:rsidR="007B6200" w:rsidRPr="00EC11FD" w:rsidRDefault="007B6200" w:rsidP="00EC11FD">
            <w:pPr>
              <w:pStyle w:val="TableParagraphIndent"/>
              <w:spacing w:after="60" w:line="240" w:lineRule="auto"/>
            </w:pPr>
            <w:r w:rsidRPr="00EC11FD">
              <w:t xml:space="preserve">(ACQ.030.060 </w:t>
            </w:r>
            <w:r w:rsidRPr="00EC11FD">
              <w:rPr>
                <w:spacing w:val="-5"/>
              </w:rPr>
              <w:t xml:space="preserve">Award </w:t>
            </w:r>
            <w:r w:rsidRPr="00EC11FD">
              <w:t>Decision)</w:t>
            </w:r>
          </w:p>
          <w:p w14:paraId="099763DA" w14:textId="77777777" w:rsidR="007B6200" w:rsidRPr="00EC11FD" w:rsidRDefault="007B6200" w:rsidP="00EC11FD">
            <w:pPr>
              <w:pStyle w:val="TableLetteredList"/>
              <w:spacing w:after="60" w:line="240" w:lineRule="auto"/>
            </w:pPr>
            <w:r w:rsidRPr="00EC11FD">
              <w:t>Develop order or award for that vendor</w:t>
            </w:r>
          </w:p>
          <w:p w14:paraId="0FDE675B" w14:textId="77777777" w:rsidR="007B6200" w:rsidRPr="00EC11FD" w:rsidRDefault="007B6200" w:rsidP="00EC11FD">
            <w:pPr>
              <w:pStyle w:val="TableParagraphIndent"/>
              <w:spacing w:after="60" w:line="240" w:lineRule="auto"/>
            </w:pPr>
            <w:r w:rsidRPr="00EC11FD">
              <w:t>(ACQ.030.070 Contract Award Issuance)</w:t>
            </w:r>
          </w:p>
          <w:p w14:paraId="622FDAA2" w14:textId="77777777" w:rsidR="007B6200" w:rsidRPr="00EC11FD" w:rsidRDefault="007B6200" w:rsidP="00EC11FD">
            <w:pPr>
              <w:pStyle w:val="TableLetteredList"/>
              <w:spacing w:after="60" w:line="240" w:lineRule="auto"/>
            </w:pPr>
            <w:r w:rsidRPr="00EC11FD">
              <w:t>Request funds availability check</w:t>
            </w:r>
          </w:p>
          <w:p w14:paraId="60E36B1E" w14:textId="77777777" w:rsidR="007B6200" w:rsidRPr="00EC11FD" w:rsidRDefault="007B6200" w:rsidP="00EC11FD">
            <w:pPr>
              <w:pStyle w:val="TableParagraphIndent"/>
              <w:spacing w:after="60" w:line="240" w:lineRule="auto"/>
            </w:pPr>
            <w:r w:rsidRPr="00EC11FD">
              <w:t>(ACQ.030.070 Contract</w:t>
            </w:r>
          </w:p>
          <w:p w14:paraId="0F9137D1" w14:textId="77777777" w:rsidR="007B6200" w:rsidRPr="00EC11FD" w:rsidRDefault="007B6200" w:rsidP="00EC11FD">
            <w:pPr>
              <w:pStyle w:val="TableParagraphIndent"/>
              <w:spacing w:after="60" w:line="240" w:lineRule="auto"/>
            </w:pPr>
            <w:r w:rsidRPr="00EC11FD">
              <w:t>Award Issuance)</w:t>
            </w:r>
          </w:p>
        </w:tc>
        <w:tc>
          <w:tcPr>
            <w:tcW w:w="3165" w:type="dxa"/>
            <w:tcBorders>
              <w:top w:val="single" w:sz="4" w:space="0" w:color="auto"/>
              <w:left w:val="single" w:sz="4" w:space="0" w:color="000000"/>
              <w:right w:val="single" w:sz="4" w:space="0" w:color="000000"/>
            </w:tcBorders>
          </w:tcPr>
          <w:p w14:paraId="5116FF34" w14:textId="77777777" w:rsidR="007B6200" w:rsidRPr="00EC11FD" w:rsidRDefault="007B6200" w:rsidP="00EC11FD">
            <w:pPr>
              <w:pStyle w:val="TableBullet"/>
              <w:spacing w:after="60" w:line="240" w:lineRule="auto"/>
            </w:pPr>
            <w:r w:rsidRPr="00EC11FD">
              <w:t xml:space="preserve">Approved </w:t>
            </w:r>
            <w:r w:rsidRPr="00EC11FD">
              <w:rPr>
                <w:spacing w:val="-3"/>
              </w:rPr>
              <w:t xml:space="preserve">acquisition </w:t>
            </w:r>
            <w:r w:rsidRPr="00EC11FD">
              <w:t>schedule</w:t>
            </w:r>
          </w:p>
          <w:p w14:paraId="7A494328" w14:textId="77777777" w:rsidR="007B6200" w:rsidRPr="00EC11FD" w:rsidRDefault="007B6200" w:rsidP="00EC11FD">
            <w:pPr>
              <w:pStyle w:val="TableBullet"/>
              <w:spacing w:after="60" w:line="240" w:lineRule="auto"/>
            </w:pPr>
            <w:r w:rsidRPr="00EC11FD">
              <w:t xml:space="preserve">Vendor responses </w:t>
            </w:r>
            <w:r w:rsidRPr="00EC11FD">
              <w:rPr>
                <w:spacing w:val="-6"/>
              </w:rPr>
              <w:t xml:space="preserve">to </w:t>
            </w:r>
            <w:r w:rsidRPr="00EC11FD">
              <w:t>solicitation</w:t>
            </w:r>
          </w:p>
        </w:tc>
        <w:tc>
          <w:tcPr>
            <w:tcW w:w="3165" w:type="dxa"/>
            <w:tcBorders>
              <w:top w:val="single" w:sz="4" w:space="0" w:color="auto"/>
              <w:left w:val="single" w:sz="4" w:space="0" w:color="000000"/>
              <w:right w:val="single" w:sz="4" w:space="0" w:color="000000"/>
            </w:tcBorders>
          </w:tcPr>
          <w:p w14:paraId="67A24A7E" w14:textId="77777777" w:rsidR="007B6200" w:rsidRPr="00EC11FD" w:rsidRDefault="007B6200" w:rsidP="00EC11FD">
            <w:pPr>
              <w:pStyle w:val="TableBullet"/>
              <w:spacing w:after="60" w:line="240" w:lineRule="auto"/>
            </w:pPr>
            <w:r w:rsidRPr="00EC11FD">
              <w:t>Selected</w:t>
            </w:r>
            <w:r w:rsidRPr="00EC11FD">
              <w:rPr>
                <w:spacing w:val="-3"/>
              </w:rPr>
              <w:t xml:space="preserve"> </w:t>
            </w:r>
            <w:r w:rsidRPr="00EC11FD">
              <w:t>vendor</w:t>
            </w:r>
          </w:p>
          <w:p w14:paraId="5810B271"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p w14:paraId="139A7DC2"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7B6200" w:rsidRPr="00EC11FD" w14:paraId="6D054E3D" w14:textId="77777777" w:rsidTr="007B6200">
        <w:trPr>
          <w:cantSplit/>
        </w:trPr>
        <w:tc>
          <w:tcPr>
            <w:tcW w:w="444" w:type="dxa"/>
            <w:tcBorders>
              <w:left w:val="single" w:sz="4" w:space="0" w:color="000000"/>
              <w:right w:val="single" w:sz="4" w:space="0" w:color="000000"/>
            </w:tcBorders>
          </w:tcPr>
          <w:p w14:paraId="62E91009" w14:textId="77777777" w:rsidR="007B6200" w:rsidRPr="00EC11FD" w:rsidRDefault="007B6200" w:rsidP="00EC11FD">
            <w:pPr>
              <w:pStyle w:val="TableParagraph"/>
              <w:spacing w:after="60" w:line="240" w:lineRule="auto"/>
              <w:rPr>
                <w:b/>
              </w:rPr>
            </w:pPr>
            <w:r w:rsidRPr="00EC11FD">
              <w:rPr>
                <w:b/>
              </w:rPr>
              <w:t>7</w:t>
            </w:r>
          </w:p>
        </w:tc>
        <w:tc>
          <w:tcPr>
            <w:tcW w:w="3151" w:type="dxa"/>
            <w:tcBorders>
              <w:left w:val="single" w:sz="4" w:space="0" w:color="000000"/>
              <w:right w:val="single" w:sz="4" w:space="0" w:color="000000"/>
            </w:tcBorders>
          </w:tcPr>
          <w:p w14:paraId="4E0709BA" w14:textId="77777777" w:rsidR="00CF22FF" w:rsidRPr="00EC11FD" w:rsidRDefault="007B6200" w:rsidP="00EC11FD">
            <w:pPr>
              <w:pStyle w:val="TableParagraph"/>
              <w:spacing w:after="60" w:line="240" w:lineRule="auto"/>
            </w:pPr>
            <w:r w:rsidRPr="00EC11FD">
              <w:t>Receive and process request for funds availability check</w:t>
            </w:r>
          </w:p>
          <w:p w14:paraId="353FD358" w14:textId="6A5806BA" w:rsidR="007B6200" w:rsidRPr="00EC11FD" w:rsidRDefault="007B6200" w:rsidP="00EC11FD">
            <w:pPr>
              <w:pStyle w:val="TableParagraph"/>
              <w:spacing w:after="60" w:line="240" w:lineRule="auto"/>
            </w:pPr>
            <w:r w:rsidRPr="00EC11FD">
              <w:t>(FFM.010.020 Fund Allocation</w:t>
            </w:r>
            <w:r w:rsidR="0056033D" w:rsidRPr="00EC11FD">
              <w:t xml:space="preserve"> </w:t>
            </w:r>
            <w:r w:rsidRPr="00EC11FD">
              <w:t>and Control)</w:t>
            </w:r>
          </w:p>
        </w:tc>
        <w:tc>
          <w:tcPr>
            <w:tcW w:w="3153" w:type="dxa"/>
            <w:tcBorders>
              <w:left w:val="single" w:sz="4" w:space="0" w:color="000000"/>
              <w:right w:val="single" w:sz="4" w:space="0" w:color="000000"/>
            </w:tcBorders>
          </w:tcPr>
          <w:p w14:paraId="6C9BA784" w14:textId="77777777" w:rsidR="007B6200" w:rsidRPr="00EC11FD" w:rsidRDefault="007B6200" w:rsidP="00EC11FD">
            <w:pPr>
              <w:pStyle w:val="TableParagraph"/>
              <w:spacing w:after="60" w:line="240" w:lineRule="auto"/>
              <w:ind w:left="0"/>
              <w:rPr>
                <w:sz w:val="20"/>
              </w:rPr>
            </w:pPr>
          </w:p>
        </w:tc>
        <w:tc>
          <w:tcPr>
            <w:tcW w:w="3165" w:type="dxa"/>
            <w:tcBorders>
              <w:left w:val="single" w:sz="4" w:space="0" w:color="000000"/>
              <w:right w:val="single" w:sz="4" w:space="0" w:color="000000"/>
            </w:tcBorders>
          </w:tcPr>
          <w:p w14:paraId="2A7656E9" w14:textId="77777777" w:rsidR="007B6200" w:rsidRPr="00EC11FD" w:rsidRDefault="007B6200"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65" w:type="dxa"/>
            <w:tcBorders>
              <w:left w:val="single" w:sz="4" w:space="0" w:color="000000"/>
              <w:right w:val="single" w:sz="4" w:space="0" w:color="000000"/>
            </w:tcBorders>
          </w:tcPr>
          <w:p w14:paraId="18F0E81D" w14:textId="77777777" w:rsidR="007B6200" w:rsidRPr="00EC11FD" w:rsidRDefault="007B6200" w:rsidP="00EC11FD">
            <w:pPr>
              <w:pStyle w:val="TableBullet"/>
              <w:spacing w:after="60" w:line="240" w:lineRule="auto"/>
            </w:pPr>
            <w:r w:rsidRPr="00EC11FD">
              <w:t>Funds availability</w:t>
            </w:r>
            <w:r w:rsidRPr="00EC11FD">
              <w:rPr>
                <w:spacing w:val="-5"/>
              </w:rPr>
              <w:t xml:space="preserve"> </w:t>
            </w:r>
            <w:r w:rsidRPr="00EC11FD">
              <w:t>response</w:t>
            </w:r>
          </w:p>
        </w:tc>
      </w:tr>
      <w:tr w:rsidR="007B6200" w:rsidRPr="00EC11FD" w14:paraId="5738BC86" w14:textId="77777777" w:rsidTr="007B6200">
        <w:trPr>
          <w:cantSplit/>
        </w:trPr>
        <w:tc>
          <w:tcPr>
            <w:tcW w:w="444" w:type="dxa"/>
            <w:tcBorders>
              <w:left w:val="single" w:sz="4" w:space="0" w:color="000000"/>
              <w:right w:val="single" w:sz="4" w:space="0" w:color="000000"/>
            </w:tcBorders>
          </w:tcPr>
          <w:p w14:paraId="7F9772B7" w14:textId="77777777" w:rsidR="007B6200" w:rsidRPr="00EC11FD" w:rsidRDefault="007B6200" w:rsidP="00EC11FD">
            <w:pPr>
              <w:pStyle w:val="TableParagraph"/>
              <w:spacing w:after="60" w:line="240" w:lineRule="auto"/>
              <w:rPr>
                <w:b/>
              </w:rPr>
            </w:pPr>
            <w:r w:rsidRPr="00EC11FD">
              <w:rPr>
                <w:b/>
              </w:rPr>
              <w:t>8</w:t>
            </w:r>
          </w:p>
        </w:tc>
        <w:tc>
          <w:tcPr>
            <w:tcW w:w="3151" w:type="dxa"/>
            <w:tcBorders>
              <w:left w:val="single" w:sz="4" w:space="0" w:color="000000"/>
              <w:right w:val="single" w:sz="4" w:space="0" w:color="000000"/>
            </w:tcBorders>
          </w:tcPr>
          <w:p w14:paraId="7018E0B8" w14:textId="77777777" w:rsidR="007B6200" w:rsidRPr="00EC11FD" w:rsidRDefault="007B6200" w:rsidP="00EC11FD">
            <w:pPr>
              <w:pStyle w:val="TableParagraph"/>
              <w:spacing w:after="60" w:line="240" w:lineRule="auto"/>
              <w:ind w:left="0"/>
              <w:rPr>
                <w:sz w:val="20"/>
              </w:rPr>
            </w:pPr>
          </w:p>
        </w:tc>
        <w:tc>
          <w:tcPr>
            <w:tcW w:w="3153" w:type="dxa"/>
            <w:tcBorders>
              <w:left w:val="single" w:sz="4" w:space="0" w:color="000000"/>
              <w:right w:val="single" w:sz="4" w:space="0" w:color="000000"/>
            </w:tcBorders>
          </w:tcPr>
          <w:p w14:paraId="0571F7FF" w14:textId="77777777" w:rsidR="007B6200" w:rsidRPr="00EC11FD" w:rsidRDefault="007B6200" w:rsidP="00EC11FD">
            <w:pPr>
              <w:pStyle w:val="TableParagraph"/>
              <w:spacing w:after="60" w:line="240" w:lineRule="auto"/>
              <w:ind w:left="105" w:right="623"/>
            </w:pPr>
            <w:r w:rsidRPr="00EC11FD">
              <w:t>Approve and issue order or award</w:t>
            </w:r>
          </w:p>
          <w:p w14:paraId="3CDA69F3" w14:textId="0A01AAC7" w:rsidR="007B6200" w:rsidRPr="00EC11FD" w:rsidRDefault="007B6200" w:rsidP="00EC11FD">
            <w:pPr>
              <w:pStyle w:val="TableParagraph"/>
              <w:spacing w:after="60" w:line="240" w:lineRule="auto"/>
              <w:ind w:left="105"/>
            </w:pPr>
            <w:r w:rsidRPr="00EC11FD">
              <w:t>(ACQ.030.070 Contract Award</w:t>
            </w:r>
            <w:r w:rsidR="0056033D" w:rsidRPr="00EC11FD">
              <w:t xml:space="preserve"> </w:t>
            </w:r>
            <w:r w:rsidRPr="00EC11FD">
              <w:t>Issuance)</w:t>
            </w:r>
          </w:p>
        </w:tc>
        <w:tc>
          <w:tcPr>
            <w:tcW w:w="3165" w:type="dxa"/>
            <w:tcBorders>
              <w:left w:val="single" w:sz="4" w:space="0" w:color="000000"/>
              <w:right w:val="single" w:sz="4" w:space="0" w:color="000000"/>
            </w:tcBorders>
          </w:tcPr>
          <w:p w14:paraId="221F721D" w14:textId="77777777" w:rsidR="007B6200" w:rsidRPr="00EC11FD" w:rsidRDefault="007B6200" w:rsidP="00EC11FD">
            <w:pPr>
              <w:pStyle w:val="TableBullet"/>
              <w:spacing w:after="60" w:line="240" w:lineRule="auto"/>
            </w:pPr>
            <w:r w:rsidRPr="00EC11FD">
              <w:t>Funds availability</w:t>
            </w:r>
            <w:r w:rsidRPr="00EC11FD">
              <w:rPr>
                <w:spacing w:val="-5"/>
              </w:rPr>
              <w:t xml:space="preserve"> </w:t>
            </w:r>
            <w:r w:rsidRPr="00EC11FD">
              <w:t>response</w:t>
            </w:r>
          </w:p>
          <w:p w14:paraId="2B697470" w14:textId="77777777" w:rsidR="007B6200" w:rsidRPr="00EC11FD" w:rsidRDefault="007B6200" w:rsidP="00EC11FD">
            <w:pPr>
              <w:pStyle w:val="TableBullet"/>
              <w:spacing w:after="60" w:line="240" w:lineRule="auto"/>
            </w:pPr>
            <w:r w:rsidRPr="00EC11FD">
              <w:t>Order or award</w:t>
            </w:r>
            <w:r w:rsidRPr="00EC11FD">
              <w:rPr>
                <w:spacing w:val="-4"/>
              </w:rPr>
              <w:t xml:space="preserve"> </w:t>
            </w:r>
            <w:r w:rsidRPr="00EC11FD">
              <w:t>information</w:t>
            </w:r>
          </w:p>
        </w:tc>
        <w:tc>
          <w:tcPr>
            <w:tcW w:w="3165" w:type="dxa"/>
            <w:tcBorders>
              <w:left w:val="single" w:sz="4" w:space="0" w:color="000000"/>
              <w:right w:val="single" w:sz="4" w:space="0" w:color="000000"/>
            </w:tcBorders>
          </w:tcPr>
          <w:p w14:paraId="07A4C57B" w14:textId="77777777" w:rsidR="007B6200" w:rsidRPr="00EC11FD" w:rsidRDefault="007B6200" w:rsidP="00EC11FD">
            <w:pPr>
              <w:pStyle w:val="TableBullet"/>
              <w:spacing w:after="60" w:line="240" w:lineRule="auto"/>
            </w:pPr>
            <w:r w:rsidRPr="00EC11FD">
              <w:t>Approved order or award</w:t>
            </w:r>
          </w:p>
        </w:tc>
      </w:tr>
      <w:tr w:rsidR="007B6200" w:rsidRPr="00EC11FD" w14:paraId="4ECFF8F3" w14:textId="77777777" w:rsidTr="00966364">
        <w:trPr>
          <w:cantSplit/>
        </w:trPr>
        <w:tc>
          <w:tcPr>
            <w:tcW w:w="444" w:type="dxa"/>
            <w:tcBorders>
              <w:left w:val="single" w:sz="4" w:space="0" w:color="000000"/>
              <w:bottom w:val="single" w:sz="2" w:space="0" w:color="000000"/>
              <w:right w:val="single" w:sz="4" w:space="0" w:color="000000"/>
            </w:tcBorders>
          </w:tcPr>
          <w:p w14:paraId="03B9A04A" w14:textId="77777777" w:rsidR="007B6200" w:rsidRPr="00EC11FD" w:rsidRDefault="007B6200" w:rsidP="00EC11FD">
            <w:pPr>
              <w:pStyle w:val="TableParagraph"/>
              <w:spacing w:after="60" w:line="240" w:lineRule="auto"/>
              <w:ind w:left="0" w:right="107"/>
              <w:jc w:val="center"/>
              <w:rPr>
                <w:b/>
              </w:rPr>
            </w:pPr>
            <w:r w:rsidRPr="00EC11FD">
              <w:rPr>
                <w:b/>
              </w:rPr>
              <w:lastRenderedPageBreak/>
              <w:t>9</w:t>
            </w:r>
          </w:p>
        </w:tc>
        <w:tc>
          <w:tcPr>
            <w:tcW w:w="3151" w:type="dxa"/>
            <w:tcBorders>
              <w:left w:val="single" w:sz="4" w:space="0" w:color="000000"/>
              <w:bottom w:val="single" w:sz="2" w:space="0" w:color="000000"/>
              <w:right w:val="single" w:sz="4" w:space="0" w:color="000000"/>
            </w:tcBorders>
          </w:tcPr>
          <w:p w14:paraId="0346D921" w14:textId="2370F7A7" w:rsidR="007B6200" w:rsidRPr="00EC11FD" w:rsidRDefault="007B6200" w:rsidP="00EC11FD">
            <w:pPr>
              <w:pStyle w:val="TableLetteredList"/>
              <w:numPr>
                <w:ilvl w:val="0"/>
                <w:numId w:val="127"/>
              </w:numPr>
              <w:spacing w:after="60" w:line="240" w:lineRule="auto"/>
              <w:ind w:left="346" w:hanging="317"/>
            </w:pPr>
            <w:r w:rsidRPr="00EC11FD">
              <w:t>Receive approved order or award information and confirm</w:t>
            </w:r>
            <w:r w:rsidR="008514BB" w:rsidRPr="00EC11FD">
              <w:t xml:space="preserve"> difference between obligation amount and commitment amount does not exceed tolerance percentage/amount</w:t>
            </w:r>
            <w:r w:rsidRPr="00EC11FD">
              <w:t xml:space="preserve"> </w:t>
            </w:r>
          </w:p>
          <w:p w14:paraId="094022A1" w14:textId="77777777" w:rsidR="00E557C7" w:rsidRPr="00EC11FD" w:rsidRDefault="007B6200" w:rsidP="00EC11FD">
            <w:pPr>
              <w:pStyle w:val="TableLetteredList"/>
              <w:spacing w:after="60" w:line="240" w:lineRule="auto"/>
            </w:pPr>
            <w:r w:rsidRPr="00EC11FD">
              <w:t>Obligate funds, and liquidate commitment</w:t>
            </w:r>
          </w:p>
          <w:p w14:paraId="56E95842" w14:textId="52DB64A9" w:rsidR="007B6200" w:rsidRPr="00EC11FD" w:rsidRDefault="007B6200" w:rsidP="00EC11FD">
            <w:pPr>
              <w:pStyle w:val="TableParagraphIndent"/>
              <w:spacing w:after="60" w:line="240" w:lineRule="auto"/>
            </w:pPr>
            <w:r w:rsidRPr="00EC11FD">
              <w:t>(FFM.030.020 Obligation Management)</w:t>
            </w:r>
          </w:p>
        </w:tc>
        <w:tc>
          <w:tcPr>
            <w:tcW w:w="3153" w:type="dxa"/>
            <w:tcBorders>
              <w:left w:val="single" w:sz="4" w:space="0" w:color="000000"/>
              <w:bottom w:val="single" w:sz="2" w:space="0" w:color="000000"/>
              <w:right w:val="single" w:sz="4" w:space="0" w:color="000000"/>
            </w:tcBorders>
          </w:tcPr>
          <w:p w14:paraId="50EBB7C3" w14:textId="77777777" w:rsidR="007B6200" w:rsidRPr="00EC11FD" w:rsidRDefault="007B6200" w:rsidP="00EC11FD">
            <w:pPr>
              <w:pStyle w:val="TableParagraph"/>
              <w:spacing w:after="60" w:line="240" w:lineRule="auto"/>
              <w:ind w:left="0"/>
              <w:rPr>
                <w:sz w:val="20"/>
              </w:rPr>
            </w:pPr>
          </w:p>
        </w:tc>
        <w:tc>
          <w:tcPr>
            <w:tcW w:w="3165" w:type="dxa"/>
            <w:tcBorders>
              <w:left w:val="single" w:sz="4" w:space="0" w:color="000000"/>
              <w:bottom w:val="single" w:sz="2" w:space="0" w:color="000000"/>
              <w:right w:val="single" w:sz="4" w:space="0" w:color="000000"/>
            </w:tcBorders>
          </w:tcPr>
          <w:p w14:paraId="7DF5A13B" w14:textId="77777777" w:rsidR="007B6200" w:rsidRPr="00EC11FD" w:rsidRDefault="007B6200" w:rsidP="00EC11FD">
            <w:pPr>
              <w:pStyle w:val="TableBullet"/>
              <w:spacing w:after="60" w:line="240" w:lineRule="auto"/>
            </w:pPr>
            <w:r w:rsidRPr="00EC11FD">
              <w:t>Approved order or award</w:t>
            </w:r>
          </w:p>
        </w:tc>
        <w:tc>
          <w:tcPr>
            <w:tcW w:w="3165" w:type="dxa"/>
            <w:tcBorders>
              <w:left w:val="single" w:sz="4" w:space="0" w:color="000000"/>
              <w:bottom w:val="single" w:sz="2" w:space="0" w:color="000000"/>
              <w:right w:val="single" w:sz="4" w:space="0" w:color="000000"/>
            </w:tcBorders>
          </w:tcPr>
          <w:p w14:paraId="53375C21" w14:textId="77777777" w:rsidR="007B6200" w:rsidRPr="00EC11FD" w:rsidRDefault="007B6200" w:rsidP="00EC11FD">
            <w:pPr>
              <w:pStyle w:val="TableBullet"/>
              <w:spacing w:after="60" w:line="240" w:lineRule="auto"/>
            </w:pPr>
            <w:r w:rsidRPr="00EC11FD">
              <w:t>Appropriate commitment liquidation entries created with reference to source information</w:t>
            </w:r>
          </w:p>
          <w:p w14:paraId="0DD63608" w14:textId="77777777" w:rsidR="007B6200" w:rsidRPr="00EC11FD" w:rsidRDefault="007B6200" w:rsidP="00EC11FD">
            <w:pPr>
              <w:pStyle w:val="TableBullet"/>
              <w:spacing w:after="60" w:line="240" w:lineRule="auto"/>
            </w:pPr>
            <w:r w:rsidRPr="00EC11FD">
              <w:t>Appropriate obligation entry created with reference</w:t>
            </w:r>
            <w:r w:rsidRPr="00EC11FD">
              <w:rPr>
                <w:spacing w:val="-3"/>
              </w:rPr>
              <w:t xml:space="preserve"> </w:t>
            </w:r>
            <w:r w:rsidRPr="00EC11FD">
              <w:t>to</w:t>
            </w:r>
          </w:p>
          <w:p w14:paraId="6DE394CA" w14:textId="77777777" w:rsidR="007B6200" w:rsidRPr="00EC11FD" w:rsidRDefault="007B6200" w:rsidP="00EC11FD">
            <w:pPr>
              <w:pStyle w:val="TableBullet"/>
              <w:spacing w:after="60" w:line="240" w:lineRule="auto"/>
            </w:pPr>
            <w:r w:rsidRPr="00EC11FD">
              <w:t>source documentation</w:t>
            </w:r>
          </w:p>
        </w:tc>
      </w:tr>
      <w:tr w:rsidR="007B6200" w:rsidRPr="00EC11FD" w14:paraId="3875EBE2" w14:textId="77777777" w:rsidTr="00966364">
        <w:trPr>
          <w:cantSplit/>
        </w:trPr>
        <w:tc>
          <w:tcPr>
            <w:tcW w:w="444" w:type="dxa"/>
            <w:tcBorders>
              <w:left w:val="single" w:sz="4" w:space="0" w:color="000000"/>
              <w:bottom w:val="single" w:sz="4" w:space="0" w:color="auto"/>
              <w:right w:val="single" w:sz="4" w:space="0" w:color="000000"/>
            </w:tcBorders>
          </w:tcPr>
          <w:p w14:paraId="1B8E6DF4" w14:textId="77777777" w:rsidR="007B6200" w:rsidRPr="00EC11FD" w:rsidRDefault="007B6200" w:rsidP="00EC11FD">
            <w:pPr>
              <w:pStyle w:val="TableParagraph"/>
              <w:spacing w:after="60" w:line="240" w:lineRule="auto"/>
              <w:rPr>
                <w:b/>
                <w:bCs/>
              </w:rPr>
            </w:pPr>
            <w:r w:rsidRPr="00EC11FD">
              <w:rPr>
                <w:b/>
                <w:bCs/>
              </w:rPr>
              <w:t>10</w:t>
            </w:r>
          </w:p>
        </w:tc>
        <w:tc>
          <w:tcPr>
            <w:tcW w:w="3151" w:type="dxa"/>
            <w:tcBorders>
              <w:left w:val="single" w:sz="4" w:space="0" w:color="000000"/>
              <w:bottom w:val="single" w:sz="4" w:space="0" w:color="auto"/>
              <w:right w:val="single" w:sz="4" w:space="0" w:color="000000"/>
            </w:tcBorders>
          </w:tcPr>
          <w:p w14:paraId="421CDDCA" w14:textId="77777777" w:rsidR="007B6200" w:rsidRPr="00EC11FD" w:rsidRDefault="007B6200" w:rsidP="00EC11FD">
            <w:pPr>
              <w:pStyle w:val="TableParagraph"/>
              <w:spacing w:after="60" w:line="240" w:lineRule="auto"/>
            </w:pPr>
            <w:r w:rsidRPr="00EC11FD">
              <w:t>Post appropriate budgetary, proprietary, and/or memorandum entries to the general ledger (GL)</w:t>
            </w:r>
          </w:p>
          <w:p w14:paraId="68757867" w14:textId="77777777" w:rsidR="007B6200" w:rsidRPr="00EC11FD" w:rsidRDefault="007B6200" w:rsidP="00EC11FD">
            <w:pPr>
              <w:pStyle w:val="TableParagraph"/>
              <w:spacing w:after="60" w:line="240" w:lineRule="auto"/>
            </w:pPr>
            <w:r w:rsidRPr="00EC11FD">
              <w:t>(FFM.090.020 General Ledger Posting)</w:t>
            </w:r>
          </w:p>
        </w:tc>
        <w:tc>
          <w:tcPr>
            <w:tcW w:w="3153" w:type="dxa"/>
            <w:tcBorders>
              <w:left w:val="single" w:sz="4" w:space="0" w:color="000000"/>
              <w:bottom w:val="single" w:sz="4" w:space="0" w:color="auto"/>
              <w:right w:val="single" w:sz="4" w:space="0" w:color="000000"/>
            </w:tcBorders>
          </w:tcPr>
          <w:p w14:paraId="7D990871" w14:textId="77777777" w:rsidR="007B6200" w:rsidRPr="00EC11FD" w:rsidRDefault="007B6200" w:rsidP="00EC11FD">
            <w:pPr>
              <w:pStyle w:val="TableParagraph"/>
              <w:spacing w:after="60" w:line="240" w:lineRule="auto"/>
              <w:ind w:left="0"/>
              <w:rPr>
                <w:sz w:val="20"/>
              </w:rPr>
            </w:pPr>
          </w:p>
        </w:tc>
        <w:tc>
          <w:tcPr>
            <w:tcW w:w="3165" w:type="dxa"/>
            <w:tcBorders>
              <w:left w:val="single" w:sz="4" w:space="0" w:color="000000"/>
              <w:bottom w:val="single" w:sz="4" w:space="0" w:color="auto"/>
              <w:right w:val="single" w:sz="4" w:space="0" w:color="000000"/>
            </w:tcBorders>
          </w:tcPr>
          <w:p w14:paraId="72E5CF02" w14:textId="77777777" w:rsidR="007B6200" w:rsidRPr="00EC11FD" w:rsidRDefault="007B6200" w:rsidP="00EC11FD">
            <w:pPr>
              <w:pStyle w:val="TableBullet"/>
              <w:spacing w:after="60" w:line="240" w:lineRule="auto"/>
            </w:pPr>
            <w:r w:rsidRPr="00EC11FD">
              <w:t>GL</w:t>
            </w:r>
            <w:r w:rsidRPr="00EC11FD">
              <w:rPr>
                <w:spacing w:val="-2"/>
              </w:rPr>
              <w:t xml:space="preserve"> </w:t>
            </w:r>
            <w:r w:rsidRPr="00EC11FD">
              <w:t>entries</w:t>
            </w:r>
          </w:p>
        </w:tc>
        <w:tc>
          <w:tcPr>
            <w:tcW w:w="3165" w:type="dxa"/>
            <w:tcBorders>
              <w:left w:val="single" w:sz="4" w:space="0" w:color="000000"/>
              <w:bottom w:val="single" w:sz="4" w:space="0" w:color="auto"/>
              <w:right w:val="single" w:sz="4" w:space="0" w:color="000000"/>
            </w:tcBorders>
          </w:tcPr>
          <w:p w14:paraId="75437895" w14:textId="77777777" w:rsidR="007B6200" w:rsidRPr="00EC11FD" w:rsidRDefault="007B6200" w:rsidP="00EC11FD">
            <w:pPr>
              <w:pStyle w:val="TableBullet"/>
              <w:spacing w:after="60" w:line="240" w:lineRule="auto"/>
            </w:pPr>
            <w:r w:rsidRPr="00EC11FD">
              <w:t>Appropriate GL accounts updated</w:t>
            </w:r>
          </w:p>
        </w:tc>
      </w:tr>
    </w:tbl>
    <w:p w14:paraId="2F029464" w14:textId="77777777" w:rsidR="00F31E89" w:rsidRPr="00EC11FD" w:rsidRDefault="00F31E89">
      <w:pPr>
        <w:sectPr w:rsidR="00F31E89" w:rsidRPr="00EC11FD" w:rsidSect="00680D04">
          <w:pgSz w:w="15840" w:h="12240" w:orient="landscape"/>
          <w:pgMar w:top="162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30"/>
        <w:gridCol w:w="10126"/>
      </w:tblGrid>
      <w:tr w:rsidR="00F31E89" w:rsidRPr="00EC11FD" w14:paraId="2F0294B8" w14:textId="77777777" w:rsidTr="00883114">
        <w:trPr>
          <w:trHeight w:val="299"/>
          <w:tblHeader/>
        </w:trPr>
        <w:tc>
          <w:tcPr>
            <w:tcW w:w="108" w:type="dxa"/>
            <w:tcBorders>
              <w:right w:val="nil"/>
            </w:tcBorders>
            <w:shd w:val="clear" w:color="auto" w:fill="DADADA"/>
          </w:tcPr>
          <w:p w14:paraId="2F0294B6" w14:textId="77777777" w:rsidR="00F31E89" w:rsidRPr="00EC11FD" w:rsidRDefault="00F31E89">
            <w:pPr>
              <w:pStyle w:val="TableParagraph"/>
              <w:ind w:left="0"/>
            </w:pPr>
          </w:p>
        </w:tc>
        <w:tc>
          <w:tcPr>
            <w:tcW w:w="12956" w:type="dxa"/>
            <w:gridSpan w:val="2"/>
            <w:tcBorders>
              <w:left w:val="nil"/>
            </w:tcBorders>
            <w:shd w:val="clear" w:color="auto" w:fill="DADADA"/>
          </w:tcPr>
          <w:p w14:paraId="2F0294B7" w14:textId="77777777" w:rsidR="00F31E89" w:rsidRPr="00EC11FD" w:rsidRDefault="00C34A1A" w:rsidP="00EC11FD">
            <w:pPr>
              <w:pStyle w:val="Heading2"/>
            </w:pPr>
            <w:bookmarkStart w:id="12" w:name="030.FFM.L1.02_Procurement_During_Continu"/>
            <w:bookmarkStart w:id="13" w:name="_bookmark4"/>
            <w:bookmarkStart w:id="14" w:name="_Toc98939003"/>
            <w:bookmarkEnd w:id="12"/>
            <w:bookmarkEnd w:id="13"/>
            <w:r w:rsidRPr="00EC11FD">
              <w:t>030.FFM.L1.02 Procurement During Continuing Resolution</w:t>
            </w:r>
            <w:bookmarkEnd w:id="14"/>
          </w:p>
        </w:tc>
      </w:tr>
      <w:tr w:rsidR="00F31E89" w:rsidRPr="00EC11FD" w14:paraId="2F0294BA" w14:textId="77777777">
        <w:trPr>
          <w:trHeight w:val="251"/>
        </w:trPr>
        <w:tc>
          <w:tcPr>
            <w:tcW w:w="13064" w:type="dxa"/>
            <w:gridSpan w:val="3"/>
          </w:tcPr>
          <w:p w14:paraId="2F0294B9" w14:textId="77777777" w:rsidR="00F31E89" w:rsidRPr="00EC11FD" w:rsidRDefault="00C34A1A" w:rsidP="001863FF">
            <w:pPr>
              <w:pStyle w:val="TableParagraph"/>
              <w:spacing w:after="60" w:line="240" w:lineRule="auto"/>
            </w:pPr>
            <w:r w:rsidRPr="00EC11FD">
              <w:rPr>
                <w:b/>
              </w:rPr>
              <w:t xml:space="preserve">End-to-End Business Process: </w:t>
            </w:r>
            <w:r w:rsidRPr="00EC11FD">
              <w:t>030 Request-to-Procure</w:t>
            </w:r>
          </w:p>
        </w:tc>
      </w:tr>
      <w:tr w:rsidR="00F31E89" w:rsidRPr="00EC11FD" w14:paraId="2F0294BC" w14:textId="77777777">
        <w:trPr>
          <w:trHeight w:val="254"/>
        </w:trPr>
        <w:tc>
          <w:tcPr>
            <w:tcW w:w="13064" w:type="dxa"/>
            <w:gridSpan w:val="3"/>
          </w:tcPr>
          <w:p w14:paraId="2F0294BB" w14:textId="77777777" w:rsidR="00F31E89" w:rsidRPr="00EC11FD" w:rsidRDefault="00C34A1A" w:rsidP="001863FF">
            <w:pPr>
              <w:pStyle w:val="TableParagraph"/>
              <w:spacing w:after="60" w:line="240" w:lineRule="auto"/>
              <w:rPr>
                <w:b/>
              </w:rPr>
            </w:pPr>
            <w:r w:rsidRPr="00EC11FD">
              <w:rPr>
                <w:b/>
              </w:rPr>
              <w:t>Business Scenario(s) Covered</w:t>
            </w:r>
          </w:p>
        </w:tc>
      </w:tr>
      <w:tr w:rsidR="00F31E89" w:rsidRPr="00EC11FD" w14:paraId="2F0294BE" w14:textId="77777777">
        <w:trPr>
          <w:trHeight w:val="268"/>
        </w:trPr>
        <w:tc>
          <w:tcPr>
            <w:tcW w:w="13064" w:type="dxa"/>
            <w:gridSpan w:val="3"/>
          </w:tcPr>
          <w:p w14:paraId="2F0294BD" w14:textId="77777777" w:rsidR="00F31E89" w:rsidRPr="00EC11FD" w:rsidRDefault="00C34A1A" w:rsidP="001863FF">
            <w:pPr>
              <w:pStyle w:val="TableParagraph"/>
              <w:numPr>
                <w:ilvl w:val="0"/>
                <w:numId w:val="94"/>
              </w:numPr>
              <w:tabs>
                <w:tab w:val="left" w:pos="827"/>
                <w:tab w:val="left" w:pos="828"/>
              </w:tabs>
              <w:spacing w:after="60" w:line="240" w:lineRule="auto"/>
              <w:ind w:hanging="361"/>
            </w:pPr>
            <w:r w:rsidRPr="00EC11FD">
              <w:t>Procurement During a Continuing Resolution on</w:t>
            </w:r>
            <w:r w:rsidRPr="00EC11FD">
              <w:rPr>
                <w:spacing w:val="-6"/>
              </w:rPr>
              <w:t xml:space="preserve"> </w:t>
            </w:r>
            <w:r w:rsidRPr="00EC11FD">
              <w:t>Procurement</w:t>
            </w:r>
          </w:p>
        </w:tc>
      </w:tr>
      <w:tr w:rsidR="00F31E89" w:rsidRPr="00EC11FD" w14:paraId="2F0294C0" w14:textId="77777777">
        <w:trPr>
          <w:trHeight w:val="251"/>
        </w:trPr>
        <w:tc>
          <w:tcPr>
            <w:tcW w:w="13064" w:type="dxa"/>
            <w:gridSpan w:val="3"/>
          </w:tcPr>
          <w:p w14:paraId="2F0294BF" w14:textId="77777777" w:rsidR="00F31E89" w:rsidRPr="00EC11FD" w:rsidRDefault="00C34A1A" w:rsidP="001863FF">
            <w:pPr>
              <w:pStyle w:val="TableParagraph"/>
              <w:spacing w:after="60" w:line="240" w:lineRule="auto"/>
              <w:rPr>
                <w:b/>
              </w:rPr>
            </w:pPr>
            <w:r w:rsidRPr="00EC11FD">
              <w:rPr>
                <w:b/>
              </w:rPr>
              <w:t>Business Actor(s)</w:t>
            </w:r>
          </w:p>
        </w:tc>
      </w:tr>
      <w:tr w:rsidR="00F31E89" w:rsidRPr="00EC11FD" w14:paraId="2F0294C2" w14:textId="77777777">
        <w:trPr>
          <w:trHeight w:val="253"/>
        </w:trPr>
        <w:tc>
          <w:tcPr>
            <w:tcW w:w="13064" w:type="dxa"/>
            <w:gridSpan w:val="3"/>
          </w:tcPr>
          <w:p w14:paraId="2F0294C1" w14:textId="77777777" w:rsidR="00F31E89" w:rsidRPr="00EC11FD" w:rsidRDefault="00C34A1A" w:rsidP="001863FF">
            <w:pPr>
              <w:pStyle w:val="TableParagraph"/>
              <w:spacing w:before="1" w:after="60" w:line="240" w:lineRule="auto"/>
            </w:pPr>
            <w:r w:rsidRPr="00EC11FD">
              <w:t>Procurement Office; Finance Office; Vendor, Program Office</w:t>
            </w:r>
          </w:p>
        </w:tc>
      </w:tr>
      <w:tr w:rsidR="00F31E89" w:rsidRPr="00EC11FD" w14:paraId="2F0294C4" w14:textId="77777777">
        <w:trPr>
          <w:trHeight w:val="254"/>
        </w:trPr>
        <w:tc>
          <w:tcPr>
            <w:tcW w:w="13064" w:type="dxa"/>
            <w:gridSpan w:val="3"/>
          </w:tcPr>
          <w:p w14:paraId="2F0294C3" w14:textId="77777777" w:rsidR="00F31E89" w:rsidRPr="00EC11FD" w:rsidRDefault="00C34A1A" w:rsidP="001863FF">
            <w:pPr>
              <w:pStyle w:val="TableParagraph"/>
              <w:spacing w:after="60" w:line="240" w:lineRule="auto"/>
              <w:rPr>
                <w:b/>
              </w:rPr>
            </w:pPr>
            <w:r w:rsidRPr="00EC11FD">
              <w:rPr>
                <w:b/>
              </w:rPr>
              <w:t>Synopsis</w:t>
            </w:r>
          </w:p>
        </w:tc>
      </w:tr>
      <w:tr w:rsidR="00F31E89" w:rsidRPr="00EC11FD" w14:paraId="2F0294C7" w14:textId="77777777">
        <w:trPr>
          <w:trHeight w:val="1770"/>
        </w:trPr>
        <w:tc>
          <w:tcPr>
            <w:tcW w:w="13064" w:type="dxa"/>
            <w:gridSpan w:val="3"/>
          </w:tcPr>
          <w:p w14:paraId="2F0294C5" w14:textId="77777777" w:rsidR="00F31E89" w:rsidRPr="00EC11FD" w:rsidRDefault="00C34A1A" w:rsidP="001863FF">
            <w:pPr>
              <w:pStyle w:val="TableParagraph"/>
              <w:spacing w:after="60" w:line="240" w:lineRule="auto"/>
              <w:ind w:right="108"/>
            </w:pPr>
            <w:r w:rsidRPr="00EC11FD">
              <w:t>A request for the purchase of services (e.g., continuation of IT security services for critical financial systems) is submitted during a Continuing Resolution (CR-1). The order (e.g., purchase order, task order, and delivery order) or award is issued as subject to availability of funds and only funds allocated in CR-1 are obligated. CR-1 ends without an approved budget and a second CR (CR-2) is issued. The order or award is modified and the obligated funds are increased by those authorized by CR-2 less the amount previously obligated in CR-1. An approved budget is issued at the end of CR-2. The order or award is modified and funds obligated are increased by those authorized for the fiscal year less the amount previously obligated in CR-1 and CR-2. Funds availability checks are performed to ensure obligated amounts do not exceed the amounts</w:t>
            </w:r>
          </w:p>
          <w:p w14:paraId="2F0294C6" w14:textId="77777777" w:rsidR="00F31E89" w:rsidRPr="00EC11FD" w:rsidRDefault="00C34A1A" w:rsidP="001863FF">
            <w:pPr>
              <w:pStyle w:val="TableParagraph"/>
              <w:spacing w:after="60" w:line="240" w:lineRule="auto"/>
            </w:pPr>
            <w:r w:rsidRPr="00EC11FD">
              <w:t>authorized by CR-1, CR-2, or the budget year during each period respectively.</w:t>
            </w:r>
          </w:p>
        </w:tc>
      </w:tr>
      <w:tr w:rsidR="00F31E89" w:rsidRPr="00EC11FD" w14:paraId="2F0294C9" w14:textId="77777777">
        <w:trPr>
          <w:trHeight w:val="251"/>
        </w:trPr>
        <w:tc>
          <w:tcPr>
            <w:tcW w:w="13064" w:type="dxa"/>
            <w:gridSpan w:val="3"/>
          </w:tcPr>
          <w:p w14:paraId="2F0294C8" w14:textId="531B8986" w:rsidR="00F31E89" w:rsidRPr="00EC11FD" w:rsidRDefault="00C34A1A" w:rsidP="00883114">
            <w:pPr>
              <w:pStyle w:val="TableParagraph"/>
              <w:keepNext/>
              <w:spacing w:after="60" w:line="240" w:lineRule="auto"/>
              <w:rPr>
                <w:b/>
              </w:rPr>
            </w:pPr>
            <w:r w:rsidRPr="00EC11FD">
              <w:rPr>
                <w:b/>
              </w:rPr>
              <w:lastRenderedPageBreak/>
              <w:t>A</w:t>
            </w:r>
            <w:bookmarkStart w:id="15" w:name="1._There_may_or_may_not_be_automated_(ne"/>
            <w:bookmarkEnd w:id="15"/>
            <w:r w:rsidRPr="00EC11FD">
              <w:rPr>
                <w:b/>
              </w:rPr>
              <w:t>ssumptions and Dependencies</w:t>
            </w:r>
          </w:p>
        </w:tc>
      </w:tr>
      <w:tr w:rsidR="00C354D2" w:rsidRPr="00EC11FD" w14:paraId="2F0294D1" w14:textId="77777777" w:rsidTr="00A46399">
        <w:trPr>
          <w:trHeight w:val="6430"/>
        </w:trPr>
        <w:tc>
          <w:tcPr>
            <w:tcW w:w="13064" w:type="dxa"/>
            <w:gridSpan w:val="3"/>
          </w:tcPr>
          <w:p w14:paraId="2F0294CA" w14:textId="04E1878E" w:rsidR="00C354D2" w:rsidRPr="00EC11FD" w:rsidRDefault="00C354D2" w:rsidP="00883114">
            <w:pPr>
              <w:pStyle w:val="TableParagraph"/>
              <w:keepNext/>
              <w:numPr>
                <w:ilvl w:val="0"/>
                <w:numId w:val="93"/>
              </w:numPr>
              <w:tabs>
                <w:tab w:val="left" w:pos="468"/>
              </w:tabs>
              <w:spacing w:after="60" w:line="240" w:lineRule="auto"/>
              <w:ind w:right="742"/>
            </w:pPr>
            <w:r w:rsidRPr="00EC11FD">
              <w:t>There may or may not be automated (near/real-time or batch) interfaces between functional areas/functions/activities or between provider</w:t>
            </w:r>
            <w:bookmarkStart w:id="16" w:name="2._There_is_no_presumption_as_to_which_a"/>
            <w:bookmarkEnd w:id="16"/>
            <w:r w:rsidRPr="00EC11FD">
              <w:t xml:space="preserve"> solutions/systems.</w:t>
            </w:r>
          </w:p>
          <w:p w14:paraId="2F0294CB" w14:textId="77777777" w:rsidR="00C354D2" w:rsidRPr="00EC11FD" w:rsidRDefault="00C354D2" w:rsidP="00883114">
            <w:pPr>
              <w:pStyle w:val="TableParagraph"/>
              <w:keepNext/>
              <w:numPr>
                <w:ilvl w:val="0"/>
                <w:numId w:val="93"/>
              </w:numPr>
              <w:tabs>
                <w:tab w:val="left" w:pos="468"/>
              </w:tabs>
              <w:spacing w:after="60" w:line="240" w:lineRule="auto"/>
              <w:ind w:hanging="361"/>
            </w:pPr>
            <w:bookmarkStart w:id="17" w:name="3._Supporting_information_for_general_le"/>
            <w:bookmarkEnd w:id="17"/>
            <w:r w:rsidRPr="00EC11FD">
              <w:t>There is no presumption as to which activities are executed by which actor, or which activities are automated, semi-automated, or</w:t>
            </w:r>
            <w:r w:rsidRPr="00EC11FD">
              <w:rPr>
                <w:spacing w:val="-33"/>
              </w:rPr>
              <w:t xml:space="preserve"> </w:t>
            </w:r>
            <w:r w:rsidRPr="00EC11FD">
              <w:t>manual.</w:t>
            </w:r>
          </w:p>
          <w:p w14:paraId="2F0294CC" w14:textId="77777777" w:rsidR="00C354D2" w:rsidRPr="00EC11FD" w:rsidRDefault="00C354D2" w:rsidP="00883114">
            <w:pPr>
              <w:pStyle w:val="TableParagraph"/>
              <w:keepNext/>
              <w:numPr>
                <w:ilvl w:val="0"/>
                <w:numId w:val="93"/>
              </w:numPr>
              <w:tabs>
                <w:tab w:val="left" w:pos="468"/>
              </w:tabs>
              <w:spacing w:after="60" w:line="240" w:lineRule="auto"/>
              <w:ind w:hanging="361"/>
            </w:pPr>
            <w:bookmarkStart w:id="18" w:name="4._Appropriate_attributes_(e.g.,_object_"/>
            <w:bookmarkEnd w:id="18"/>
            <w:r w:rsidRPr="00EC11FD">
              <w:t>Supporting information for general ledger transactions includes sub-ledger entries when sub-ledgers are</w:t>
            </w:r>
            <w:r w:rsidRPr="00EC11FD">
              <w:rPr>
                <w:spacing w:val="-17"/>
              </w:rPr>
              <w:t xml:space="preserve"> </w:t>
            </w:r>
            <w:r w:rsidRPr="00EC11FD">
              <w:t>used.</w:t>
            </w:r>
          </w:p>
          <w:p w14:paraId="2F0294CD" w14:textId="77777777" w:rsidR="00C354D2" w:rsidRPr="00EC11FD" w:rsidRDefault="00C354D2" w:rsidP="00883114">
            <w:pPr>
              <w:pStyle w:val="TableParagraph"/>
              <w:keepNext/>
              <w:numPr>
                <w:ilvl w:val="0"/>
                <w:numId w:val="93"/>
              </w:numPr>
              <w:tabs>
                <w:tab w:val="left" w:pos="468"/>
              </w:tabs>
              <w:spacing w:after="60" w:line="240" w:lineRule="auto"/>
              <w:ind w:hanging="361"/>
            </w:pPr>
            <w:bookmarkStart w:id="19" w:name="5._Relationships_between_use_cases_are_d"/>
            <w:bookmarkEnd w:id="19"/>
            <w:r w:rsidRPr="00EC11FD">
              <w:t>Appropriate attributes (e.g., object class and project) are included as part of the accounting</w:t>
            </w:r>
            <w:r w:rsidRPr="00EC11FD">
              <w:rPr>
                <w:spacing w:val="-8"/>
              </w:rPr>
              <w:t xml:space="preserve"> </w:t>
            </w:r>
            <w:r w:rsidRPr="00EC11FD">
              <w:t>string.</w:t>
            </w:r>
          </w:p>
          <w:p w14:paraId="2F0294CE" w14:textId="77777777" w:rsidR="00C354D2" w:rsidRPr="00EC11FD" w:rsidRDefault="00C354D2" w:rsidP="00883114">
            <w:pPr>
              <w:pStyle w:val="TableParagraph"/>
              <w:keepNext/>
              <w:numPr>
                <w:ilvl w:val="0"/>
                <w:numId w:val="93"/>
              </w:numPr>
              <w:tabs>
                <w:tab w:val="left" w:pos="468"/>
              </w:tabs>
              <w:spacing w:after="60" w:line="240" w:lineRule="auto"/>
              <w:ind w:right="177"/>
            </w:pPr>
            <w:r w:rsidRPr="00EC11FD">
              <w:t>Relationships between use cases are described in the Framework for Federal Financial Management Use Cases found in the related overview</w:t>
            </w:r>
            <w:bookmarkStart w:id="20" w:name="6._All_predecessor_activities_required_t"/>
            <w:bookmarkEnd w:id="20"/>
            <w:r w:rsidRPr="00EC11FD">
              <w:t xml:space="preserve"> document.</w:t>
            </w:r>
          </w:p>
          <w:p w14:paraId="2F0294CF" w14:textId="77777777" w:rsidR="00C354D2" w:rsidRPr="00EC11FD" w:rsidRDefault="00C354D2" w:rsidP="00883114">
            <w:pPr>
              <w:pStyle w:val="TableParagraph"/>
              <w:keepNext/>
              <w:numPr>
                <w:ilvl w:val="0"/>
                <w:numId w:val="93"/>
              </w:numPr>
              <w:tabs>
                <w:tab w:val="left" w:pos="468"/>
              </w:tabs>
              <w:spacing w:after="60" w:line="240" w:lineRule="auto"/>
              <w:ind w:hanging="361"/>
            </w:pPr>
            <w:bookmarkStart w:id="21" w:name="7._Funds_availability_checks_are_perform"/>
            <w:bookmarkEnd w:id="21"/>
            <w:r w:rsidRPr="00EC11FD">
              <w:t>All predecessor activities required to trigger the Initiating Event have been</w:t>
            </w:r>
            <w:r w:rsidRPr="00EC11FD">
              <w:rPr>
                <w:spacing w:val="-7"/>
              </w:rPr>
              <w:t xml:space="preserve"> </w:t>
            </w:r>
            <w:r w:rsidRPr="00EC11FD">
              <w:t>completed.</w:t>
            </w:r>
          </w:p>
          <w:p w14:paraId="32FBA4DA" w14:textId="77777777" w:rsidR="00C354D2" w:rsidRPr="00EC11FD" w:rsidRDefault="00C354D2" w:rsidP="00883114">
            <w:pPr>
              <w:pStyle w:val="TableParagraph"/>
              <w:keepNext/>
              <w:numPr>
                <w:ilvl w:val="0"/>
                <w:numId w:val="93"/>
              </w:numPr>
              <w:tabs>
                <w:tab w:val="left" w:pos="468"/>
              </w:tabs>
              <w:spacing w:before="5" w:after="60" w:line="240" w:lineRule="auto"/>
              <w:ind w:right="538"/>
            </w:pPr>
            <w:r w:rsidRPr="00EC11FD">
              <w:t>Funds</w:t>
            </w:r>
            <w:r w:rsidRPr="00EC11FD">
              <w:rPr>
                <w:spacing w:val="-3"/>
              </w:rPr>
              <w:t xml:space="preserve"> </w:t>
            </w:r>
            <w:r w:rsidRPr="00EC11FD">
              <w:t>availability</w:t>
            </w:r>
            <w:r w:rsidRPr="00EC11FD">
              <w:rPr>
                <w:spacing w:val="-5"/>
              </w:rPr>
              <w:t xml:space="preserve"> </w:t>
            </w:r>
            <w:r w:rsidRPr="00EC11FD">
              <w:t>checks</w:t>
            </w:r>
            <w:r w:rsidRPr="00EC11FD">
              <w:rPr>
                <w:spacing w:val="-3"/>
              </w:rPr>
              <w:t xml:space="preserve"> </w:t>
            </w:r>
            <w:r w:rsidRPr="00EC11FD">
              <w:t>are</w:t>
            </w:r>
            <w:r w:rsidRPr="00EC11FD">
              <w:rPr>
                <w:spacing w:val="-2"/>
              </w:rPr>
              <w:t xml:space="preserve"> </w:t>
            </w:r>
            <w:r w:rsidRPr="00EC11FD">
              <w:t>performed</w:t>
            </w:r>
            <w:r w:rsidRPr="00EC11FD">
              <w:rPr>
                <w:spacing w:val="-3"/>
              </w:rPr>
              <w:t xml:space="preserve"> </w:t>
            </w:r>
            <w:r w:rsidRPr="00EC11FD">
              <w:t>against</w:t>
            </w:r>
            <w:r w:rsidRPr="00EC11FD">
              <w:rPr>
                <w:spacing w:val="-4"/>
              </w:rPr>
              <w:t xml:space="preserve"> </w:t>
            </w:r>
            <w:r w:rsidRPr="00EC11FD">
              <w:t>appropriations/fund</w:t>
            </w:r>
            <w:r w:rsidRPr="00EC11FD">
              <w:rPr>
                <w:spacing w:val="-2"/>
              </w:rPr>
              <w:t xml:space="preserve"> </w:t>
            </w:r>
            <w:r w:rsidRPr="00EC11FD">
              <w:t>accounts</w:t>
            </w:r>
            <w:r w:rsidRPr="00EC11FD">
              <w:rPr>
                <w:spacing w:val="-5"/>
              </w:rPr>
              <w:t xml:space="preserve"> </w:t>
            </w:r>
            <w:r w:rsidRPr="00EC11FD">
              <w:t>for</w:t>
            </w:r>
            <w:r w:rsidRPr="00EC11FD">
              <w:rPr>
                <w:spacing w:val="-4"/>
              </w:rPr>
              <w:t xml:space="preserve"> </w:t>
            </w:r>
            <w:r w:rsidRPr="00EC11FD">
              <w:t>obligating</w:t>
            </w:r>
            <w:r w:rsidRPr="00EC11FD">
              <w:rPr>
                <w:spacing w:val="-6"/>
              </w:rPr>
              <w:t xml:space="preserve"> </w:t>
            </w:r>
            <w:r w:rsidRPr="00EC11FD">
              <w:t>funds,</w:t>
            </w:r>
            <w:r w:rsidRPr="00EC11FD">
              <w:rPr>
                <w:spacing w:val="-2"/>
              </w:rPr>
              <w:t xml:space="preserve"> </w:t>
            </w:r>
            <w:r w:rsidRPr="00EC11FD">
              <w:t>and</w:t>
            </w:r>
            <w:r w:rsidRPr="00EC11FD">
              <w:rPr>
                <w:spacing w:val="-5"/>
              </w:rPr>
              <w:t xml:space="preserve"> </w:t>
            </w:r>
            <w:r w:rsidRPr="00EC11FD">
              <w:t>against</w:t>
            </w:r>
            <w:r w:rsidRPr="00EC11FD">
              <w:rPr>
                <w:spacing w:val="-2"/>
              </w:rPr>
              <w:t xml:space="preserve"> </w:t>
            </w:r>
            <w:r w:rsidRPr="00EC11FD">
              <w:t>obligations</w:t>
            </w:r>
            <w:r w:rsidRPr="00EC11FD">
              <w:rPr>
                <w:spacing w:val="-2"/>
              </w:rPr>
              <w:t xml:space="preserve"> </w:t>
            </w:r>
            <w:r w:rsidRPr="00EC11FD">
              <w:t>for</w:t>
            </w:r>
            <w:r w:rsidRPr="00EC11FD">
              <w:rPr>
                <w:spacing w:val="-2"/>
              </w:rPr>
              <w:t xml:space="preserve"> </w:t>
            </w:r>
            <w:r w:rsidRPr="00EC11FD">
              <w:t>disbursing</w:t>
            </w:r>
            <w:bookmarkStart w:id="22" w:name="8._There_are_two_CRs_and_funding_is_limi"/>
            <w:bookmarkEnd w:id="22"/>
            <w:r w:rsidRPr="00EC11FD">
              <w:t xml:space="preserve"> funds in accordance with OMB A-11, Section</w:t>
            </w:r>
            <w:r w:rsidRPr="00EC11FD">
              <w:rPr>
                <w:spacing w:val="-4"/>
              </w:rPr>
              <w:t xml:space="preserve"> </w:t>
            </w:r>
            <w:r w:rsidRPr="00EC11FD">
              <w:t>150.2.</w:t>
            </w:r>
          </w:p>
          <w:p w14:paraId="2BEFDF34" w14:textId="77777777" w:rsidR="00F07B20" w:rsidRDefault="00F07B20" w:rsidP="00F07B20">
            <w:pPr>
              <w:pStyle w:val="TableParagraph"/>
              <w:keepNext/>
              <w:numPr>
                <w:ilvl w:val="0"/>
                <w:numId w:val="92"/>
              </w:numPr>
              <w:tabs>
                <w:tab w:val="left" w:pos="468"/>
              </w:tabs>
              <w:spacing w:after="60" w:line="240" w:lineRule="auto"/>
            </w:pPr>
            <w:r>
              <w:t>There are two CRs and funding is limited to the amount made available under the CRs.</w:t>
            </w:r>
          </w:p>
          <w:p w14:paraId="2C528B69" w14:textId="77777777" w:rsidR="00F07B20" w:rsidRDefault="00F07B20" w:rsidP="00F07B20">
            <w:pPr>
              <w:pStyle w:val="TableParagraph"/>
              <w:keepNext/>
              <w:numPr>
                <w:ilvl w:val="0"/>
                <w:numId w:val="92"/>
              </w:numPr>
              <w:tabs>
                <w:tab w:val="left" w:pos="468"/>
              </w:tabs>
              <w:spacing w:after="60" w:line="240" w:lineRule="auto"/>
            </w:pPr>
            <w:r>
              <w:t>No “no-year” funding is available.</w:t>
            </w:r>
          </w:p>
          <w:p w14:paraId="75BAF37D" w14:textId="77777777" w:rsidR="00F07B20" w:rsidRDefault="00F07B20" w:rsidP="00F07B20">
            <w:pPr>
              <w:pStyle w:val="TableParagraph"/>
              <w:keepNext/>
              <w:numPr>
                <w:ilvl w:val="0"/>
                <w:numId w:val="92"/>
              </w:numPr>
              <w:tabs>
                <w:tab w:val="left" w:pos="468"/>
              </w:tabs>
              <w:spacing w:after="60" w:line="240" w:lineRule="auto"/>
            </w:pPr>
            <w:r>
              <w:t>During the CRs, no new programs are started.</w:t>
            </w:r>
          </w:p>
          <w:p w14:paraId="201BF308" w14:textId="77777777" w:rsidR="00F07B20" w:rsidRDefault="00F07B20" w:rsidP="00F07B20">
            <w:pPr>
              <w:pStyle w:val="TableParagraph"/>
              <w:keepNext/>
              <w:numPr>
                <w:ilvl w:val="0"/>
                <w:numId w:val="92"/>
              </w:numPr>
              <w:tabs>
                <w:tab w:val="left" w:pos="468"/>
              </w:tabs>
              <w:spacing w:after="60" w:line="240" w:lineRule="auto"/>
            </w:pPr>
            <w:r>
              <w:t>The order or award is for continuation of a program initiated in a prior fiscal year.</w:t>
            </w:r>
          </w:p>
          <w:p w14:paraId="6B472DAE" w14:textId="77777777" w:rsidR="00F07B20" w:rsidRDefault="00F07B20" w:rsidP="00F07B20">
            <w:pPr>
              <w:pStyle w:val="TableParagraph"/>
              <w:keepNext/>
              <w:numPr>
                <w:ilvl w:val="0"/>
                <w:numId w:val="92"/>
              </w:numPr>
              <w:tabs>
                <w:tab w:val="left" w:pos="468"/>
              </w:tabs>
              <w:spacing w:after="60" w:line="240" w:lineRule="auto"/>
            </w:pPr>
            <w:r>
              <w:t>When the final budget is approved, there are sufficient funds to cover obligations incurred during the CRs.</w:t>
            </w:r>
          </w:p>
          <w:p w14:paraId="24B059C2" w14:textId="77777777" w:rsidR="00F07B20" w:rsidRDefault="00F07B20" w:rsidP="00F07B20">
            <w:pPr>
              <w:pStyle w:val="TableParagraph"/>
              <w:keepNext/>
              <w:numPr>
                <w:ilvl w:val="0"/>
                <w:numId w:val="92"/>
              </w:numPr>
              <w:tabs>
                <w:tab w:val="left" w:pos="468"/>
              </w:tabs>
              <w:spacing w:after="60" w:line="240" w:lineRule="auto"/>
            </w:pPr>
            <w:r>
              <w:t>The Agency has purchased from the vendor before and the vendor has already been set up in the FM system.</w:t>
            </w:r>
          </w:p>
          <w:p w14:paraId="1C703089" w14:textId="77777777" w:rsidR="00F07B20" w:rsidRDefault="00F07B20" w:rsidP="00F07B20">
            <w:pPr>
              <w:pStyle w:val="TableParagraph"/>
              <w:keepNext/>
              <w:numPr>
                <w:ilvl w:val="0"/>
                <w:numId w:val="92"/>
              </w:numPr>
              <w:tabs>
                <w:tab w:val="left" w:pos="468"/>
              </w:tabs>
              <w:spacing w:after="60" w:line="240" w:lineRule="auto"/>
            </w:pPr>
            <w:r>
              <w:t xml:space="preserve">The purchase request includes all necessary information for completing funds control checks during and </w:t>
            </w:r>
            <w:proofErr w:type="gramStart"/>
            <w:r>
              <w:t>subsequent to</w:t>
            </w:r>
            <w:proofErr w:type="gramEnd"/>
            <w:r>
              <w:t xml:space="preserve"> CR-1 and CR-2.</w:t>
            </w:r>
          </w:p>
          <w:p w14:paraId="2F0294D0" w14:textId="1702AF12" w:rsidR="00C354D2" w:rsidRPr="00EC11FD" w:rsidRDefault="00F07B20" w:rsidP="00F07B20">
            <w:pPr>
              <w:pStyle w:val="TableParagraph"/>
              <w:keepNext/>
              <w:numPr>
                <w:ilvl w:val="0"/>
                <w:numId w:val="92"/>
              </w:numPr>
              <w:tabs>
                <w:tab w:val="left" w:pos="468"/>
              </w:tabs>
              <w:spacing w:before="1" w:after="60" w:line="240" w:lineRule="auto"/>
            </w:pPr>
            <w:r>
              <w:t>Tolerance percentages or amounts between obligation and commitment amounts have been established.</w:t>
            </w:r>
          </w:p>
        </w:tc>
      </w:tr>
      <w:tr w:rsidR="00F31E89" w:rsidRPr="00EC11FD" w14:paraId="2F0294DC" w14:textId="77777777" w:rsidTr="00C354D2">
        <w:trPr>
          <w:trHeight w:val="254"/>
        </w:trPr>
        <w:tc>
          <w:tcPr>
            <w:tcW w:w="2938" w:type="dxa"/>
            <w:gridSpan w:val="2"/>
          </w:tcPr>
          <w:p w14:paraId="2F0294DA" w14:textId="77777777" w:rsidR="00F31E89" w:rsidRPr="00EC11FD" w:rsidRDefault="00C34A1A" w:rsidP="001863FF">
            <w:pPr>
              <w:pStyle w:val="TableParagraph"/>
              <w:spacing w:after="60" w:line="240" w:lineRule="auto"/>
              <w:rPr>
                <w:b/>
              </w:rPr>
            </w:pPr>
            <w:r w:rsidRPr="00EC11FD">
              <w:rPr>
                <w:b/>
              </w:rPr>
              <w:t>FFMSR ID Reference(s)</w:t>
            </w:r>
          </w:p>
        </w:tc>
        <w:tc>
          <w:tcPr>
            <w:tcW w:w="10126" w:type="dxa"/>
          </w:tcPr>
          <w:p w14:paraId="2F0294DB" w14:textId="77777777" w:rsidR="00F31E89" w:rsidRPr="00EC11FD" w:rsidRDefault="00C34A1A" w:rsidP="001863FF">
            <w:pPr>
              <w:pStyle w:val="TableParagraph"/>
              <w:spacing w:after="60" w:line="240" w:lineRule="auto"/>
            </w:pPr>
            <w:r w:rsidRPr="00EC11FD">
              <w:t>1.1.2; 2.1.2; 2.2.1</w:t>
            </w:r>
          </w:p>
        </w:tc>
      </w:tr>
      <w:tr w:rsidR="00F31E89" w:rsidRPr="00EC11FD" w14:paraId="2F0294DF" w14:textId="77777777" w:rsidTr="00C354D2">
        <w:trPr>
          <w:trHeight w:val="254"/>
        </w:trPr>
        <w:tc>
          <w:tcPr>
            <w:tcW w:w="2938" w:type="dxa"/>
            <w:gridSpan w:val="2"/>
          </w:tcPr>
          <w:p w14:paraId="2F0294DD" w14:textId="77777777" w:rsidR="00F31E89" w:rsidRPr="00EC11FD" w:rsidRDefault="00C34A1A" w:rsidP="001863FF">
            <w:pPr>
              <w:pStyle w:val="TableParagraph"/>
              <w:spacing w:after="60" w:line="240" w:lineRule="auto"/>
              <w:rPr>
                <w:b/>
              </w:rPr>
            </w:pPr>
            <w:r w:rsidRPr="00EC11FD">
              <w:rPr>
                <w:b/>
              </w:rPr>
              <w:t>Initiating Event</w:t>
            </w:r>
          </w:p>
        </w:tc>
        <w:tc>
          <w:tcPr>
            <w:tcW w:w="10126" w:type="dxa"/>
          </w:tcPr>
          <w:p w14:paraId="2F0294DE" w14:textId="77777777" w:rsidR="00F31E89" w:rsidRPr="00EC11FD" w:rsidRDefault="00C34A1A" w:rsidP="001863FF">
            <w:pPr>
              <w:pStyle w:val="TableParagraph"/>
              <w:spacing w:after="60" w:line="240" w:lineRule="auto"/>
            </w:pPr>
            <w:r w:rsidRPr="00EC11FD">
              <w:t>During CR-1, a request is received to issue a PO to continue services.</w:t>
            </w:r>
          </w:p>
        </w:tc>
      </w:tr>
    </w:tbl>
    <w:p w14:paraId="2F0294E0" w14:textId="77777777" w:rsidR="00F31E89" w:rsidRPr="00EC11FD" w:rsidRDefault="00F31E89">
      <w:pPr>
        <w:spacing w:line="234" w:lineRule="exact"/>
        <w:sectPr w:rsidR="00F31E89" w:rsidRPr="00EC11FD" w:rsidSect="0044701B">
          <w:pgSz w:w="15840" w:h="12240" w:orient="landscape"/>
          <w:pgMar w:top="144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8"/>
        <w:gridCol w:w="2893"/>
        <w:gridCol w:w="2986"/>
        <w:gridCol w:w="3800"/>
        <w:gridCol w:w="2991"/>
      </w:tblGrid>
      <w:tr w:rsidR="00F31E89" w:rsidRPr="00EC11FD" w14:paraId="2F0294E5" w14:textId="77777777" w:rsidTr="006774B2">
        <w:trPr>
          <w:cantSplit/>
          <w:tblHeader/>
        </w:trPr>
        <w:tc>
          <w:tcPr>
            <w:tcW w:w="13178" w:type="dxa"/>
            <w:gridSpan w:val="5"/>
            <w:shd w:val="clear" w:color="auto" w:fill="D0CECE"/>
          </w:tcPr>
          <w:p w14:paraId="2F0294E4" w14:textId="6FA6C751" w:rsidR="00F31E89" w:rsidRPr="00EC11FD" w:rsidRDefault="00C354D2" w:rsidP="00EC11FD">
            <w:pPr>
              <w:pStyle w:val="TableParagraph"/>
              <w:spacing w:before="100" w:beforeAutospacing="1" w:after="60" w:line="240" w:lineRule="auto"/>
              <w:ind w:left="101"/>
              <w:rPr>
                <w:bCs/>
                <w:color w:val="016699" w:themeColor="accent1"/>
                <w:sz w:val="28"/>
                <w:szCs w:val="28"/>
              </w:rPr>
            </w:pPr>
            <w:r w:rsidRPr="00EC11FD">
              <w:rPr>
                <w:bCs/>
                <w:color w:val="016699" w:themeColor="accent1"/>
                <w:sz w:val="28"/>
                <w:szCs w:val="28"/>
              </w:rPr>
              <w:lastRenderedPageBreak/>
              <w:t>Use Case 030.FFM</w:t>
            </w:r>
            <w:r w:rsidR="00FC6AFD">
              <w:rPr>
                <w:bCs/>
                <w:color w:val="016699" w:themeColor="accent1"/>
                <w:sz w:val="28"/>
                <w:szCs w:val="28"/>
              </w:rPr>
              <w:t>.L</w:t>
            </w:r>
            <w:r w:rsidRPr="00EC11FD">
              <w:rPr>
                <w:bCs/>
                <w:color w:val="016699" w:themeColor="accent1"/>
                <w:sz w:val="28"/>
                <w:szCs w:val="28"/>
              </w:rPr>
              <w:t>1.02 Procurement During Continuing Resolution</w:t>
            </w:r>
          </w:p>
        </w:tc>
      </w:tr>
      <w:tr w:rsidR="00F31E89" w:rsidRPr="00EC11FD" w14:paraId="2F0294E7" w14:textId="77777777" w:rsidTr="006774B2">
        <w:trPr>
          <w:cantSplit/>
          <w:tblHeader/>
        </w:trPr>
        <w:tc>
          <w:tcPr>
            <w:tcW w:w="13178" w:type="dxa"/>
            <w:gridSpan w:val="5"/>
            <w:shd w:val="clear" w:color="auto" w:fill="D0CECE"/>
          </w:tcPr>
          <w:p w14:paraId="2F0294E6" w14:textId="77777777" w:rsidR="00F31E89" w:rsidRPr="00EC11FD" w:rsidRDefault="00C34A1A" w:rsidP="00EC11FD">
            <w:pPr>
              <w:pStyle w:val="TableParagraph"/>
              <w:spacing w:after="60" w:line="240" w:lineRule="auto"/>
              <w:rPr>
                <w:b/>
              </w:rPr>
            </w:pPr>
            <w:r w:rsidRPr="00EC11FD">
              <w:rPr>
                <w:b/>
              </w:rPr>
              <w:t>Typical Flow of Events</w:t>
            </w:r>
          </w:p>
        </w:tc>
      </w:tr>
      <w:tr w:rsidR="00F31E89" w:rsidRPr="00EC11FD" w14:paraId="2F0294ED" w14:textId="77777777" w:rsidTr="0044701B">
        <w:trPr>
          <w:cantSplit/>
          <w:tblHeader/>
        </w:trPr>
        <w:tc>
          <w:tcPr>
            <w:tcW w:w="508" w:type="dxa"/>
            <w:shd w:val="clear" w:color="auto" w:fill="D0CECE"/>
          </w:tcPr>
          <w:p w14:paraId="2F0294E8" w14:textId="77777777" w:rsidR="00F31E89" w:rsidRPr="00EC11FD" w:rsidRDefault="00F31E89" w:rsidP="00EC11FD">
            <w:pPr>
              <w:pStyle w:val="TableParagraph"/>
              <w:spacing w:after="60" w:line="240" w:lineRule="auto"/>
              <w:ind w:left="0"/>
            </w:pPr>
          </w:p>
        </w:tc>
        <w:tc>
          <w:tcPr>
            <w:tcW w:w="2893" w:type="dxa"/>
            <w:shd w:val="clear" w:color="auto" w:fill="D0CECE"/>
          </w:tcPr>
          <w:p w14:paraId="2F0294E9" w14:textId="77777777" w:rsidR="00F31E89" w:rsidRPr="00EC11FD" w:rsidRDefault="00C34A1A" w:rsidP="00EC11FD">
            <w:pPr>
              <w:pStyle w:val="TableParagraph"/>
              <w:spacing w:after="60" w:line="240" w:lineRule="auto"/>
              <w:rPr>
                <w:b/>
              </w:rPr>
            </w:pPr>
            <w:r w:rsidRPr="00EC11FD">
              <w:rPr>
                <w:b/>
              </w:rPr>
              <w:t>FFM Event</w:t>
            </w:r>
          </w:p>
        </w:tc>
        <w:tc>
          <w:tcPr>
            <w:tcW w:w="2986" w:type="dxa"/>
            <w:shd w:val="clear" w:color="auto" w:fill="D0CECE"/>
          </w:tcPr>
          <w:p w14:paraId="2F0294EA" w14:textId="77777777" w:rsidR="00F31E89" w:rsidRPr="00EC11FD" w:rsidRDefault="00C34A1A" w:rsidP="00EC11FD">
            <w:pPr>
              <w:pStyle w:val="TableParagraph"/>
              <w:spacing w:after="60" w:line="240" w:lineRule="auto"/>
              <w:rPr>
                <w:b/>
              </w:rPr>
            </w:pPr>
            <w:r w:rsidRPr="00EC11FD">
              <w:rPr>
                <w:b/>
              </w:rPr>
              <w:t>Non-FFM Event</w:t>
            </w:r>
          </w:p>
        </w:tc>
        <w:tc>
          <w:tcPr>
            <w:tcW w:w="3800" w:type="dxa"/>
            <w:shd w:val="clear" w:color="auto" w:fill="D0CECE"/>
          </w:tcPr>
          <w:p w14:paraId="2F0294EB" w14:textId="77777777" w:rsidR="00F31E89" w:rsidRPr="00EC11FD" w:rsidRDefault="00C34A1A" w:rsidP="00EC11FD">
            <w:pPr>
              <w:pStyle w:val="TableParagraph"/>
              <w:spacing w:after="60" w:line="240" w:lineRule="auto"/>
              <w:rPr>
                <w:b/>
              </w:rPr>
            </w:pPr>
            <w:r w:rsidRPr="00EC11FD">
              <w:rPr>
                <w:b/>
              </w:rPr>
              <w:t>Input(s)</w:t>
            </w:r>
          </w:p>
        </w:tc>
        <w:tc>
          <w:tcPr>
            <w:tcW w:w="2991" w:type="dxa"/>
            <w:shd w:val="clear" w:color="auto" w:fill="D0CECE"/>
          </w:tcPr>
          <w:p w14:paraId="2F0294EC" w14:textId="77777777" w:rsidR="00F31E89" w:rsidRPr="00EC11FD" w:rsidRDefault="00C34A1A" w:rsidP="00EC11FD">
            <w:pPr>
              <w:pStyle w:val="TableParagraph"/>
              <w:spacing w:after="60" w:line="240" w:lineRule="auto"/>
              <w:ind w:left="106"/>
              <w:rPr>
                <w:b/>
              </w:rPr>
            </w:pPr>
            <w:r w:rsidRPr="00EC11FD">
              <w:rPr>
                <w:b/>
              </w:rPr>
              <w:t>Output(s) / Outcome(s)</w:t>
            </w:r>
          </w:p>
        </w:tc>
      </w:tr>
      <w:tr w:rsidR="00F31E89" w:rsidRPr="00EC11FD" w14:paraId="2F0294F6" w14:textId="77777777" w:rsidTr="0044701B">
        <w:trPr>
          <w:cantSplit/>
        </w:trPr>
        <w:tc>
          <w:tcPr>
            <w:tcW w:w="508" w:type="dxa"/>
          </w:tcPr>
          <w:p w14:paraId="2F0294EE" w14:textId="77777777" w:rsidR="00F31E89" w:rsidRPr="00EC11FD" w:rsidRDefault="00C34A1A" w:rsidP="00EC11FD">
            <w:pPr>
              <w:pStyle w:val="TableParagraph"/>
              <w:spacing w:after="60" w:line="240" w:lineRule="auto"/>
              <w:rPr>
                <w:b/>
                <w:bCs/>
              </w:rPr>
            </w:pPr>
            <w:r w:rsidRPr="00EC11FD">
              <w:rPr>
                <w:b/>
                <w:bCs/>
              </w:rPr>
              <w:t>1</w:t>
            </w:r>
          </w:p>
        </w:tc>
        <w:tc>
          <w:tcPr>
            <w:tcW w:w="2893" w:type="dxa"/>
          </w:tcPr>
          <w:p w14:paraId="2F0294EF" w14:textId="77777777" w:rsidR="00F31E89" w:rsidRPr="00EC11FD" w:rsidRDefault="00F31E89" w:rsidP="00EC11FD">
            <w:pPr>
              <w:pStyle w:val="TableParagraph"/>
              <w:spacing w:after="60" w:line="240" w:lineRule="auto"/>
            </w:pPr>
          </w:p>
        </w:tc>
        <w:tc>
          <w:tcPr>
            <w:tcW w:w="2986" w:type="dxa"/>
          </w:tcPr>
          <w:p w14:paraId="2F0294F0" w14:textId="77777777" w:rsidR="00F31E89" w:rsidRPr="00EC11FD" w:rsidRDefault="00C34A1A" w:rsidP="00EC11FD">
            <w:pPr>
              <w:pStyle w:val="TableLetteredList"/>
              <w:numPr>
                <w:ilvl w:val="0"/>
                <w:numId w:val="128"/>
              </w:numPr>
              <w:spacing w:after="60" w:line="240" w:lineRule="auto"/>
              <w:ind w:left="346" w:hanging="317"/>
            </w:pPr>
            <w:r w:rsidRPr="00EC11FD">
              <w:t>Receive and process a purchase request (acquisition package) for services</w:t>
            </w:r>
          </w:p>
          <w:p w14:paraId="2F0294F1" w14:textId="77777777" w:rsidR="00F31E89" w:rsidRPr="00EC11FD" w:rsidRDefault="00C34A1A" w:rsidP="00EC11FD">
            <w:pPr>
              <w:pStyle w:val="TableLetteredList"/>
              <w:spacing w:after="60" w:line="240" w:lineRule="auto"/>
            </w:pPr>
            <w:r w:rsidRPr="00EC11FD">
              <w:t>Request funds availability check</w:t>
            </w:r>
          </w:p>
          <w:p w14:paraId="2F0294F2" w14:textId="77777777" w:rsidR="00F31E89" w:rsidRPr="00EC11FD" w:rsidRDefault="00C34A1A" w:rsidP="00EC11FD">
            <w:pPr>
              <w:pStyle w:val="TableParagraphIndent"/>
              <w:spacing w:after="60" w:line="240" w:lineRule="auto"/>
            </w:pPr>
            <w:r w:rsidRPr="00EC11FD">
              <w:t>(ACQ.020.010 Procurement Request (PR) Processing)</w:t>
            </w:r>
          </w:p>
        </w:tc>
        <w:tc>
          <w:tcPr>
            <w:tcW w:w="3800" w:type="dxa"/>
          </w:tcPr>
          <w:p w14:paraId="2F0294F3" w14:textId="77777777" w:rsidR="00F31E89" w:rsidRPr="00EC11FD" w:rsidRDefault="00C34A1A" w:rsidP="00EC11FD">
            <w:pPr>
              <w:pStyle w:val="TableBullet"/>
              <w:spacing w:after="60" w:line="240" w:lineRule="auto"/>
            </w:pPr>
            <w:r w:rsidRPr="00EC11FD">
              <w:t>Requirements/specifications for the</w:t>
            </w:r>
            <w:r w:rsidRPr="00EC11FD">
              <w:rPr>
                <w:spacing w:val="-1"/>
              </w:rPr>
              <w:t xml:space="preserve"> </w:t>
            </w:r>
            <w:r w:rsidRPr="00EC11FD">
              <w:t>services</w:t>
            </w:r>
          </w:p>
        </w:tc>
        <w:tc>
          <w:tcPr>
            <w:tcW w:w="2991" w:type="dxa"/>
          </w:tcPr>
          <w:p w14:paraId="2F0294F4" w14:textId="77777777" w:rsidR="00F31E89" w:rsidRPr="00EC11FD" w:rsidRDefault="00C34A1A" w:rsidP="00EC11FD">
            <w:pPr>
              <w:pStyle w:val="TableBullet"/>
              <w:spacing w:after="60" w:line="240" w:lineRule="auto"/>
            </w:pPr>
            <w:r w:rsidRPr="00EC11FD">
              <w:t xml:space="preserve">Submitted </w:t>
            </w:r>
            <w:r w:rsidRPr="00EC11FD">
              <w:rPr>
                <w:spacing w:val="-3"/>
              </w:rPr>
              <w:t xml:space="preserve">purchase </w:t>
            </w:r>
            <w:r w:rsidRPr="00EC11FD">
              <w:t>request</w:t>
            </w:r>
          </w:p>
          <w:p w14:paraId="2F0294F5" w14:textId="77777777" w:rsidR="00F31E89" w:rsidRPr="00EC11FD" w:rsidRDefault="00C34A1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F31E89" w:rsidRPr="00EC11FD" w14:paraId="2F0294FD" w14:textId="77777777" w:rsidTr="0044701B">
        <w:trPr>
          <w:cantSplit/>
        </w:trPr>
        <w:tc>
          <w:tcPr>
            <w:tcW w:w="508" w:type="dxa"/>
          </w:tcPr>
          <w:p w14:paraId="2F0294F7" w14:textId="77777777" w:rsidR="00F31E89" w:rsidRPr="00EC11FD" w:rsidRDefault="00C34A1A" w:rsidP="00EC11FD">
            <w:pPr>
              <w:pStyle w:val="TableParagraph"/>
              <w:spacing w:after="60" w:line="240" w:lineRule="auto"/>
              <w:rPr>
                <w:b/>
                <w:bCs/>
              </w:rPr>
            </w:pPr>
            <w:r w:rsidRPr="00EC11FD">
              <w:rPr>
                <w:b/>
                <w:bCs/>
              </w:rPr>
              <w:t>2</w:t>
            </w:r>
          </w:p>
        </w:tc>
        <w:tc>
          <w:tcPr>
            <w:tcW w:w="2893" w:type="dxa"/>
          </w:tcPr>
          <w:p w14:paraId="778824B7" w14:textId="77777777" w:rsidR="009035EA" w:rsidRPr="00EC11FD" w:rsidRDefault="00C34A1A" w:rsidP="00EC11FD">
            <w:pPr>
              <w:pStyle w:val="TableParagraph"/>
              <w:spacing w:after="60" w:line="240" w:lineRule="auto"/>
            </w:pPr>
            <w:r w:rsidRPr="00EC11FD">
              <w:t>Receive and process request for funds availability check</w:t>
            </w:r>
          </w:p>
          <w:p w14:paraId="2F0294F9" w14:textId="76BE246B" w:rsidR="00F31E89" w:rsidRPr="00EC11FD" w:rsidRDefault="00C34A1A" w:rsidP="00EC11FD">
            <w:pPr>
              <w:pStyle w:val="TableParagraph"/>
              <w:spacing w:after="60" w:line="240" w:lineRule="auto"/>
            </w:pPr>
            <w:r w:rsidRPr="00EC11FD">
              <w:t>(FFM.010.020 Fund</w:t>
            </w:r>
            <w:r w:rsidR="009035EA" w:rsidRPr="00EC11FD">
              <w:t xml:space="preserve"> </w:t>
            </w:r>
            <w:r w:rsidRPr="00EC11FD">
              <w:t>Allocation and Control)</w:t>
            </w:r>
          </w:p>
        </w:tc>
        <w:tc>
          <w:tcPr>
            <w:tcW w:w="2986" w:type="dxa"/>
          </w:tcPr>
          <w:p w14:paraId="2F0294FA" w14:textId="77777777" w:rsidR="00F31E89" w:rsidRPr="00EC11FD" w:rsidRDefault="00F31E89" w:rsidP="00EC11FD">
            <w:pPr>
              <w:pStyle w:val="TableParagraph"/>
              <w:spacing w:after="60" w:line="240" w:lineRule="auto"/>
              <w:ind w:left="0"/>
            </w:pPr>
          </w:p>
        </w:tc>
        <w:tc>
          <w:tcPr>
            <w:tcW w:w="3800" w:type="dxa"/>
          </w:tcPr>
          <w:p w14:paraId="2F0294FB" w14:textId="77777777" w:rsidR="00F31E89" w:rsidRPr="00EC11FD" w:rsidRDefault="00C34A1A" w:rsidP="00EC11FD">
            <w:pPr>
              <w:pStyle w:val="TableBullet"/>
              <w:spacing w:after="60" w:line="240" w:lineRule="auto"/>
            </w:pPr>
            <w:r w:rsidRPr="00EC11FD">
              <w:t>Request for funds availability check</w:t>
            </w:r>
          </w:p>
        </w:tc>
        <w:tc>
          <w:tcPr>
            <w:tcW w:w="2991" w:type="dxa"/>
          </w:tcPr>
          <w:p w14:paraId="2F0294FC" w14:textId="77777777" w:rsidR="00F31E89" w:rsidRPr="00EC11FD" w:rsidRDefault="00C34A1A" w:rsidP="00EC11FD">
            <w:pPr>
              <w:pStyle w:val="TableBullet"/>
              <w:spacing w:after="60" w:line="240" w:lineRule="auto"/>
            </w:pPr>
            <w:r w:rsidRPr="00EC11FD">
              <w:t xml:space="preserve">Funds availability response-only </w:t>
            </w:r>
            <w:r w:rsidRPr="00EC11FD">
              <w:rPr>
                <w:spacing w:val="-5"/>
              </w:rPr>
              <w:t xml:space="preserve">CR-1 </w:t>
            </w:r>
            <w:r w:rsidRPr="00EC11FD">
              <w:t>authorized funds available</w:t>
            </w:r>
          </w:p>
        </w:tc>
      </w:tr>
      <w:tr w:rsidR="00F31E89" w:rsidRPr="00EC11FD" w14:paraId="2F02950A" w14:textId="77777777" w:rsidTr="0044701B">
        <w:trPr>
          <w:cantSplit/>
        </w:trPr>
        <w:tc>
          <w:tcPr>
            <w:tcW w:w="508" w:type="dxa"/>
          </w:tcPr>
          <w:p w14:paraId="2F0294FE" w14:textId="77777777" w:rsidR="00F31E89" w:rsidRPr="00EC11FD" w:rsidRDefault="00C34A1A" w:rsidP="00EC11FD">
            <w:pPr>
              <w:pStyle w:val="TableParagraph"/>
              <w:spacing w:after="60" w:line="240" w:lineRule="auto"/>
              <w:rPr>
                <w:b/>
                <w:bCs/>
              </w:rPr>
            </w:pPr>
            <w:r w:rsidRPr="00EC11FD">
              <w:rPr>
                <w:b/>
                <w:bCs/>
              </w:rPr>
              <w:lastRenderedPageBreak/>
              <w:t>3</w:t>
            </w:r>
          </w:p>
        </w:tc>
        <w:tc>
          <w:tcPr>
            <w:tcW w:w="2893" w:type="dxa"/>
          </w:tcPr>
          <w:p w14:paraId="2F0294FF" w14:textId="77777777" w:rsidR="00F31E89" w:rsidRPr="00EC11FD" w:rsidRDefault="00F31E89" w:rsidP="00EC11FD">
            <w:pPr>
              <w:pStyle w:val="TableParagraph"/>
              <w:spacing w:after="60" w:line="240" w:lineRule="auto"/>
            </w:pPr>
          </w:p>
        </w:tc>
        <w:tc>
          <w:tcPr>
            <w:tcW w:w="2986" w:type="dxa"/>
          </w:tcPr>
          <w:p w14:paraId="2F029500" w14:textId="77777777" w:rsidR="00F31E89" w:rsidRPr="00EC11FD" w:rsidRDefault="00C34A1A" w:rsidP="00EC11FD">
            <w:pPr>
              <w:pStyle w:val="TableLetteredList"/>
              <w:numPr>
                <w:ilvl w:val="0"/>
                <w:numId w:val="129"/>
              </w:numPr>
              <w:spacing w:after="60" w:line="240" w:lineRule="auto"/>
              <w:ind w:left="360" w:hanging="270"/>
            </w:pPr>
            <w:r w:rsidRPr="00EC11FD">
              <w:t>Approve purchase request subject to availability of funds</w:t>
            </w:r>
          </w:p>
          <w:p w14:paraId="2F029502" w14:textId="6A12E150" w:rsidR="00F31E89" w:rsidRPr="00EC11FD" w:rsidRDefault="00C34A1A" w:rsidP="00EC11FD">
            <w:pPr>
              <w:pStyle w:val="TableParagraphIndent"/>
              <w:spacing w:after="60" w:line="240" w:lineRule="auto"/>
            </w:pPr>
            <w:r w:rsidRPr="00EC11FD">
              <w:t>(ACQ.020.010</w:t>
            </w:r>
            <w:r w:rsidR="00CA6F32" w:rsidRPr="00EC11FD">
              <w:t xml:space="preserve"> </w:t>
            </w:r>
            <w:r w:rsidRPr="00EC11FD">
              <w:t>Procurement Request (PR) Processing)</w:t>
            </w:r>
          </w:p>
          <w:p w14:paraId="1377D384" w14:textId="77777777" w:rsidR="00CA6F32" w:rsidRPr="00EC11FD" w:rsidRDefault="00C34A1A" w:rsidP="00EC11FD">
            <w:pPr>
              <w:pStyle w:val="TableLetteredList"/>
              <w:spacing w:after="60" w:line="240" w:lineRule="auto"/>
            </w:pPr>
            <w:r w:rsidRPr="00EC11FD">
              <w:t xml:space="preserve">Develop solicitation </w:t>
            </w:r>
          </w:p>
          <w:p w14:paraId="2F029503" w14:textId="233A6D17" w:rsidR="00F31E89" w:rsidRPr="00EC11FD" w:rsidRDefault="00C34A1A" w:rsidP="00EC11FD">
            <w:pPr>
              <w:pStyle w:val="TableParagraphIndent"/>
              <w:spacing w:after="60" w:line="240" w:lineRule="auto"/>
            </w:pPr>
            <w:r w:rsidRPr="00EC11FD">
              <w:t>(ACQ.020.080 Solicitation Documentation Development)</w:t>
            </w:r>
          </w:p>
          <w:p w14:paraId="2F029504" w14:textId="77777777" w:rsidR="00F31E89" w:rsidRPr="00EC11FD" w:rsidRDefault="00C34A1A" w:rsidP="00EC11FD">
            <w:pPr>
              <w:pStyle w:val="TableLetteredList"/>
              <w:spacing w:after="60" w:line="240" w:lineRule="auto"/>
            </w:pPr>
            <w:r w:rsidRPr="00EC11FD">
              <w:t>Issue solicitation subject to availability of funds</w:t>
            </w:r>
          </w:p>
          <w:p w14:paraId="2F029505" w14:textId="77777777" w:rsidR="00F31E89" w:rsidRPr="00EC11FD" w:rsidRDefault="00C34A1A" w:rsidP="00EC11FD">
            <w:pPr>
              <w:pStyle w:val="TableParagraphIndent"/>
              <w:spacing w:after="60" w:line="240" w:lineRule="auto"/>
            </w:pPr>
            <w:r w:rsidRPr="00EC11FD">
              <w:t>(ACQ.020.100 Solicitation Issue)</w:t>
            </w:r>
          </w:p>
        </w:tc>
        <w:tc>
          <w:tcPr>
            <w:tcW w:w="3800" w:type="dxa"/>
          </w:tcPr>
          <w:p w14:paraId="2F029506" w14:textId="77777777" w:rsidR="00F31E89" w:rsidRPr="00EC11FD" w:rsidRDefault="00C34A1A" w:rsidP="00EC11FD">
            <w:pPr>
              <w:pStyle w:val="TableBullet"/>
              <w:spacing w:after="60" w:line="240" w:lineRule="auto"/>
            </w:pPr>
            <w:r w:rsidRPr="00EC11FD">
              <w:t>Funds availability response- only CR-1 authorized funds available</w:t>
            </w:r>
          </w:p>
          <w:p w14:paraId="2F029507" w14:textId="77777777" w:rsidR="00F31E89" w:rsidRPr="00EC11FD" w:rsidRDefault="00C34A1A" w:rsidP="00EC11FD">
            <w:pPr>
              <w:pStyle w:val="TableBullet"/>
              <w:spacing w:after="60" w:line="240" w:lineRule="auto"/>
            </w:pPr>
            <w:r w:rsidRPr="00EC11FD">
              <w:t>Submitted purchase</w:t>
            </w:r>
            <w:r w:rsidRPr="00EC11FD">
              <w:rPr>
                <w:spacing w:val="-3"/>
              </w:rPr>
              <w:t xml:space="preserve"> </w:t>
            </w:r>
            <w:r w:rsidRPr="00EC11FD">
              <w:t>request</w:t>
            </w:r>
          </w:p>
        </w:tc>
        <w:tc>
          <w:tcPr>
            <w:tcW w:w="2991" w:type="dxa"/>
          </w:tcPr>
          <w:p w14:paraId="2F029508" w14:textId="77777777" w:rsidR="00F31E89" w:rsidRPr="00EC11FD" w:rsidRDefault="00C34A1A" w:rsidP="00EC11FD">
            <w:pPr>
              <w:pStyle w:val="TableBullet"/>
              <w:spacing w:after="60" w:line="240" w:lineRule="auto"/>
            </w:pPr>
            <w:r w:rsidRPr="00EC11FD">
              <w:t>Approved purchase request subject to availability of</w:t>
            </w:r>
            <w:r w:rsidRPr="00EC11FD">
              <w:rPr>
                <w:spacing w:val="-5"/>
              </w:rPr>
              <w:t xml:space="preserve"> </w:t>
            </w:r>
            <w:r w:rsidRPr="00EC11FD">
              <w:t>funds</w:t>
            </w:r>
          </w:p>
          <w:p w14:paraId="2F029509" w14:textId="77777777" w:rsidR="00F31E89" w:rsidRPr="00EC11FD" w:rsidRDefault="00C34A1A" w:rsidP="00EC11FD">
            <w:pPr>
              <w:pStyle w:val="TableBullet"/>
              <w:spacing w:after="60" w:line="240" w:lineRule="auto"/>
            </w:pPr>
            <w:r w:rsidRPr="00EC11FD">
              <w:t>Solicitation</w:t>
            </w:r>
          </w:p>
        </w:tc>
      </w:tr>
      <w:tr w:rsidR="00F31E89" w:rsidRPr="00EC11FD" w14:paraId="2F029512" w14:textId="77777777" w:rsidTr="00883114">
        <w:trPr>
          <w:cantSplit/>
        </w:trPr>
        <w:tc>
          <w:tcPr>
            <w:tcW w:w="508" w:type="dxa"/>
            <w:tcBorders>
              <w:bottom w:val="single" w:sz="4" w:space="0" w:color="000000"/>
            </w:tcBorders>
          </w:tcPr>
          <w:p w14:paraId="2F02950B" w14:textId="77777777" w:rsidR="00F31E89" w:rsidRPr="00EC11FD" w:rsidRDefault="00C34A1A" w:rsidP="00EC11FD">
            <w:pPr>
              <w:pStyle w:val="TableParagraph"/>
              <w:spacing w:after="60" w:line="240" w:lineRule="auto"/>
              <w:rPr>
                <w:b/>
                <w:bCs/>
              </w:rPr>
            </w:pPr>
            <w:r w:rsidRPr="00EC11FD">
              <w:rPr>
                <w:b/>
                <w:bCs/>
              </w:rPr>
              <w:t>4</w:t>
            </w:r>
          </w:p>
        </w:tc>
        <w:tc>
          <w:tcPr>
            <w:tcW w:w="2893" w:type="dxa"/>
            <w:tcBorders>
              <w:bottom w:val="single" w:sz="4" w:space="0" w:color="000000"/>
            </w:tcBorders>
          </w:tcPr>
          <w:p w14:paraId="1A46B4DF" w14:textId="77777777" w:rsidR="009035EA" w:rsidRPr="00EC11FD" w:rsidRDefault="00C34A1A" w:rsidP="00EC11FD">
            <w:pPr>
              <w:pStyle w:val="TableParagraph"/>
              <w:spacing w:after="60" w:line="240" w:lineRule="auto"/>
            </w:pPr>
            <w:r w:rsidRPr="00EC11FD">
              <w:t>Receive approved purchase request and solicitation and commit available funds</w:t>
            </w:r>
          </w:p>
          <w:p w14:paraId="2F02950D" w14:textId="435E78A2" w:rsidR="00F31E89" w:rsidRPr="00EC11FD" w:rsidRDefault="00C34A1A" w:rsidP="00EC11FD">
            <w:pPr>
              <w:pStyle w:val="TableParagraph"/>
              <w:spacing w:after="60" w:line="240" w:lineRule="auto"/>
            </w:pPr>
            <w:r w:rsidRPr="00EC11FD">
              <w:t>(FFM.030.020 Obligation</w:t>
            </w:r>
            <w:r w:rsidR="009035EA" w:rsidRPr="00EC11FD">
              <w:t xml:space="preserve"> </w:t>
            </w:r>
            <w:r w:rsidRPr="00EC11FD">
              <w:t>Management)</w:t>
            </w:r>
          </w:p>
        </w:tc>
        <w:tc>
          <w:tcPr>
            <w:tcW w:w="2986" w:type="dxa"/>
            <w:tcBorders>
              <w:bottom w:val="single" w:sz="4" w:space="0" w:color="000000"/>
            </w:tcBorders>
          </w:tcPr>
          <w:p w14:paraId="2F02950E" w14:textId="77777777" w:rsidR="00F31E89" w:rsidRPr="00EC11FD" w:rsidRDefault="00F31E89" w:rsidP="00EC11FD">
            <w:pPr>
              <w:pStyle w:val="TableParagraph"/>
              <w:spacing w:after="60" w:line="240" w:lineRule="auto"/>
              <w:ind w:left="0"/>
            </w:pPr>
          </w:p>
        </w:tc>
        <w:tc>
          <w:tcPr>
            <w:tcW w:w="3800" w:type="dxa"/>
            <w:tcBorders>
              <w:bottom w:val="single" w:sz="4" w:space="0" w:color="000000"/>
            </w:tcBorders>
          </w:tcPr>
          <w:p w14:paraId="2F02950F" w14:textId="77777777" w:rsidR="00F31E89" w:rsidRPr="00EC11FD" w:rsidRDefault="00C34A1A" w:rsidP="00EC11FD">
            <w:pPr>
              <w:pStyle w:val="TableBullet"/>
              <w:spacing w:after="60" w:line="240" w:lineRule="auto"/>
            </w:pPr>
            <w:r w:rsidRPr="00EC11FD">
              <w:t>Approved purchase request subject to availability of</w:t>
            </w:r>
            <w:r w:rsidRPr="00EC11FD">
              <w:rPr>
                <w:spacing w:val="-9"/>
              </w:rPr>
              <w:t xml:space="preserve"> </w:t>
            </w:r>
            <w:r w:rsidRPr="00EC11FD">
              <w:t>funds</w:t>
            </w:r>
          </w:p>
          <w:p w14:paraId="2F029510" w14:textId="77777777" w:rsidR="00F31E89" w:rsidRPr="00EC11FD" w:rsidRDefault="00C34A1A" w:rsidP="00EC11FD">
            <w:pPr>
              <w:pStyle w:val="TableBullet"/>
              <w:spacing w:after="60" w:line="240" w:lineRule="auto"/>
            </w:pPr>
            <w:r w:rsidRPr="00EC11FD">
              <w:t>Solicitation</w:t>
            </w:r>
          </w:p>
        </w:tc>
        <w:tc>
          <w:tcPr>
            <w:tcW w:w="2991" w:type="dxa"/>
            <w:tcBorders>
              <w:bottom w:val="single" w:sz="4" w:space="0" w:color="000000"/>
            </w:tcBorders>
          </w:tcPr>
          <w:p w14:paraId="2F029511" w14:textId="77777777" w:rsidR="00F31E89" w:rsidRPr="00EC11FD" w:rsidRDefault="00C34A1A" w:rsidP="00EC11FD">
            <w:pPr>
              <w:pStyle w:val="TableBullet"/>
              <w:spacing w:after="60" w:line="240" w:lineRule="auto"/>
            </w:pPr>
            <w:r w:rsidRPr="00EC11FD">
              <w:t>Appropriate commitment entry created with reference to source</w:t>
            </w:r>
            <w:r w:rsidRPr="00EC11FD">
              <w:rPr>
                <w:spacing w:val="-4"/>
              </w:rPr>
              <w:t xml:space="preserve"> </w:t>
            </w:r>
            <w:r w:rsidRPr="00EC11FD">
              <w:t>information</w:t>
            </w:r>
          </w:p>
        </w:tc>
      </w:tr>
      <w:tr w:rsidR="00E6756A" w:rsidRPr="00EC11FD" w14:paraId="0A43DD43" w14:textId="77777777" w:rsidTr="00883114">
        <w:trPr>
          <w:cantSplit/>
        </w:trPr>
        <w:tc>
          <w:tcPr>
            <w:tcW w:w="508" w:type="dxa"/>
            <w:tcBorders>
              <w:bottom w:val="single" w:sz="4" w:space="0" w:color="auto"/>
            </w:tcBorders>
          </w:tcPr>
          <w:p w14:paraId="7E8104F4" w14:textId="77777777" w:rsidR="00E6756A" w:rsidRPr="00EC11FD" w:rsidRDefault="00E6756A" w:rsidP="00EC11FD">
            <w:pPr>
              <w:pStyle w:val="TableParagraph"/>
              <w:spacing w:after="60" w:line="240" w:lineRule="auto"/>
              <w:rPr>
                <w:b/>
                <w:bCs/>
              </w:rPr>
            </w:pPr>
            <w:r w:rsidRPr="00EC11FD">
              <w:rPr>
                <w:b/>
                <w:bCs/>
              </w:rPr>
              <w:t>5</w:t>
            </w:r>
          </w:p>
        </w:tc>
        <w:tc>
          <w:tcPr>
            <w:tcW w:w="2893" w:type="dxa"/>
            <w:tcBorders>
              <w:bottom w:val="single" w:sz="4" w:space="0" w:color="auto"/>
            </w:tcBorders>
          </w:tcPr>
          <w:p w14:paraId="4F2C4598" w14:textId="77777777" w:rsidR="00CF22FF" w:rsidRPr="00EC11FD" w:rsidRDefault="00E6756A" w:rsidP="00EC11FD">
            <w:pPr>
              <w:pStyle w:val="TableParagraph"/>
              <w:spacing w:after="60" w:line="240" w:lineRule="auto"/>
            </w:pPr>
            <w:r w:rsidRPr="00EC11FD">
              <w:t>Post appropriate budgetary, proprietary, and/or memorandum entries to the general ledger (GL)</w:t>
            </w:r>
          </w:p>
          <w:p w14:paraId="645360DF" w14:textId="67C3A40B" w:rsidR="00E6756A" w:rsidRPr="00EC11FD" w:rsidRDefault="00E6756A" w:rsidP="00EC11FD">
            <w:pPr>
              <w:pStyle w:val="TableParagraph"/>
              <w:spacing w:after="60" w:line="240"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6DB8285F" w14:textId="77777777" w:rsidR="00E6756A" w:rsidRPr="00EC11FD" w:rsidRDefault="00E6756A" w:rsidP="00EC11FD">
            <w:pPr>
              <w:pStyle w:val="TableParagraph"/>
              <w:spacing w:after="60" w:line="240" w:lineRule="auto"/>
              <w:ind w:left="0"/>
              <w:rPr>
                <w:sz w:val="20"/>
              </w:rPr>
            </w:pPr>
          </w:p>
        </w:tc>
        <w:tc>
          <w:tcPr>
            <w:tcW w:w="3800" w:type="dxa"/>
            <w:tcBorders>
              <w:bottom w:val="single" w:sz="4" w:space="0" w:color="auto"/>
            </w:tcBorders>
          </w:tcPr>
          <w:p w14:paraId="4CF1AACA" w14:textId="77777777" w:rsidR="00E6756A" w:rsidRPr="00EC11FD" w:rsidRDefault="00E6756A" w:rsidP="00EC11FD">
            <w:pPr>
              <w:pStyle w:val="TableBullet"/>
              <w:spacing w:after="60" w:line="240" w:lineRule="auto"/>
            </w:pPr>
            <w:r w:rsidRPr="00EC11FD">
              <w:t>GL</w:t>
            </w:r>
            <w:r w:rsidRPr="00EC11FD">
              <w:rPr>
                <w:spacing w:val="-2"/>
              </w:rPr>
              <w:t xml:space="preserve"> </w:t>
            </w:r>
            <w:r w:rsidRPr="00EC11FD">
              <w:t>entries</w:t>
            </w:r>
          </w:p>
        </w:tc>
        <w:tc>
          <w:tcPr>
            <w:tcW w:w="2991" w:type="dxa"/>
            <w:tcBorders>
              <w:bottom w:val="single" w:sz="4" w:space="0" w:color="auto"/>
            </w:tcBorders>
          </w:tcPr>
          <w:p w14:paraId="6E31DEF9" w14:textId="77777777" w:rsidR="00E6756A" w:rsidRPr="00EC11FD" w:rsidRDefault="00E6756A"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r w:rsidR="00E6756A" w:rsidRPr="00EC11FD" w14:paraId="77C9CBB5" w14:textId="77777777" w:rsidTr="00883114">
        <w:trPr>
          <w:cantSplit/>
        </w:trPr>
        <w:tc>
          <w:tcPr>
            <w:tcW w:w="508" w:type="dxa"/>
            <w:tcBorders>
              <w:top w:val="single" w:sz="4" w:space="0" w:color="auto"/>
            </w:tcBorders>
          </w:tcPr>
          <w:p w14:paraId="40D87495" w14:textId="77777777" w:rsidR="00E6756A" w:rsidRPr="00EC11FD" w:rsidRDefault="00E6756A" w:rsidP="00EC11FD">
            <w:pPr>
              <w:pStyle w:val="TableParagraph"/>
              <w:spacing w:after="60" w:line="240" w:lineRule="auto"/>
              <w:rPr>
                <w:b/>
                <w:bCs/>
              </w:rPr>
            </w:pPr>
            <w:r w:rsidRPr="00EC11FD">
              <w:rPr>
                <w:b/>
                <w:bCs/>
              </w:rPr>
              <w:lastRenderedPageBreak/>
              <w:t>6</w:t>
            </w:r>
          </w:p>
        </w:tc>
        <w:tc>
          <w:tcPr>
            <w:tcW w:w="2893" w:type="dxa"/>
            <w:tcBorders>
              <w:top w:val="single" w:sz="4" w:space="0" w:color="auto"/>
            </w:tcBorders>
          </w:tcPr>
          <w:p w14:paraId="4AFD5770" w14:textId="77777777" w:rsidR="00E6756A" w:rsidRPr="00EC11FD" w:rsidRDefault="00E6756A" w:rsidP="00EC11FD">
            <w:pPr>
              <w:pStyle w:val="TableParagraph"/>
              <w:spacing w:after="60" w:line="240" w:lineRule="auto"/>
            </w:pPr>
          </w:p>
        </w:tc>
        <w:tc>
          <w:tcPr>
            <w:tcW w:w="2986" w:type="dxa"/>
            <w:tcBorders>
              <w:top w:val="single" w:sz="4" w:space="0" w:color="auto"/>
            </w:tcBorders>
          </w:tcPr>
          <w:p w14:paraId="4B866278" w14:textId="77777777" w:rsidR="007331E7" w:rsidRPr="00EC11FD" w:rsidRDefault="00E6756A" w:rsidP="00EC11FD">
            <w:pPr>
              <w:pStyle w:val="TableLetteredList"/>
              <w:numPr>
                <w:ilvl w:val="0"/>
                <w:numId w:val="130"/>
              </w:numPr>
              <w:spacing w:after="60" w:line="240" w:lineRule="auto"/>
              <w:ind w:left="346" w:hanging="317"/>
            </w:pPr>
            <w:r w:rsidRPr="00EC11FD">
              <w:t xml:space="preserve">Receive vendors’ responses to solicitation and evaluate responses </w:t>
            </w:r>
          </w:p>
          <w:p w14:paraId="74103F52" w14:textId="77387250" w:rsidR="00E6756A" w:rsidRPr="00EC11FD" w:rsidRDefault="00E6756A" w:rsidP="00EC11FD">
            <w:pPr>
              <w:pStyle w:val="TableParagraphIndent"/>
              <w:spacing w:after="60" w:line="240" w:lineRule="auto"/>
            </w:pPr>
            <w:r w:rsidRPr="00EC11FD">
              <w:t xml:space="preserve">(ACQ.030.010 </w:t>
            </w:r>
            <w:r w:rsidRPr="00EC11FD">
              <w:rPr>
                <w:spacing w:val="-3"/>
              </w:rPr>
              <w:t xml:space="preserve">Proposal </w:t>
            </w:r>
            <w:r w:rsidRPr="00EC11FD">
              <w:t>Evaluation)</w:t>
            </w:r>
          </w:p>
          <w:p w14:paraId="5791AAAB" w14:textId="77777777" w:rsidR="007331E7" w:rsidRPr="00EC11FD" w:rsidRDefault="00E6756A" w:rsidP="00EC11FD">
            <w:pPr>
              <w:pStyle w:val="TableLetteredList"/>
              <w:spacing w:after="60" w:line="240" w:lineRule="auto"/>
            </w:pPr>
            <w:r w:rsidRPr="00EC11FD">
              <w:t xml:space="preserve">Select a vendor </w:t>
            </w:r>
          </w:p>
          <w:p w14:paraId="2E5A329D" w14:textId="068C8331" w:rsidR="00E6756A" w:rsidRPr="00EC11FD" w:rsidRDefault="00E6756A" w:rsidP="00EC11FD">
            <w:pPr>
              <w:pStyle w:val="TableParagraphIndent"/>
              <w:spacing w:after="60" w:line="240" w:lineRule="auto"/>
            </w:pPr>
            <w:r w:rsidRPr="00EC11FD">
              <w:t>(ACQ.030.060 Award Decision)</w:t>
            </w:r>
          </w:p>
          <w:p w14:paraId="74E17BC7" w14:textId="77777777" w:rsidR="007331E7" w:rsidRPr="00EC11FD" w:rsidRDefault="00E6756A" w:rsidP="00EC11FD">
            <w:pPr>
              <w:pStyle w:val="TableLetteredList"/>
              <w:spacing w:after="60" w:line="240" w:lineRule="auto"/>
            </w:pPr>
            <w:r w:rsidRPr="00EC11FD">
              <w:t>Develop order or award for that vendor subject to availability of funds</w:t>
            </w:r>
          </w:p>
          <w:p w14:paraId="55547465" w14:textId="3715F12F" w:rsidR="00E6756A" w:rsidRPr="00EC11FD" w:rsidRDefault="00E6756A" w:rsidP="00EC11FD">
            <w:pPr>
              <w:pStyle w:val="TableParagraphIndent"/>
              <w:spacing w:after="60" w:line="240" w:lineRule="auto"/>
            </w:pPr>
            <w:r w:rsidRPr="00EC11FD">
              <w:t>(ACQ.030.070 Contract Award Issuance)</w:t>
            </w:r>
          </w:p>
          <w:p w14:paraId="24022BD9" w14:textId="77777777" w:rsidR="00E6756A" w:rsidRPr="00EC11FD" w:rsidRDefault="00E6756A" w:rsidP="00EC11FD">
            <w:pPr>
              <w:pStyle w:val="TableLetteredList"/>
              <w:spacing w:after="60" w:line="240" w:lineRule="auto"/>
            </w:pPr>
            <w:r w:rsidRPr="00EC11FD">
              <w:t>Request funds availability check</w:t>
            </w:r>
          </w:p>
          <w:p w14:paraId="0258DF8E" w14:textId="77777777" w:rsidR="00E6756A" w:rsidRPr="00EC11FD" w:rsidRDefault="00E6756A" w:rsidP="00EC11FD">
            <w:pPr>
              <w:pStyle w:val="TableParagraphIndent"/>
              <w:spacing w:after="60" w:line="240" w:lineRule="auto"/>
            </w:pPr>
            <w:r w:rsidRPr="00EC11FD">
              <w:t>(ACQ.030.070 Contract Award Issuance)</w:t>
            </w:r>
          </w:p>
        </w:tc>
        <w:tc>
          <w:tcPr>
            <w:tcW w:w="3800" w:type="dxa"/>
            <w:tcBorders>
              <w:top w:val="single" w:sz="4" w:space="0" w:color="auto"/>
            </w:tcBorders>
          </w:tcPr>
          <w:p w14:paraId="2684F526" w14:textId="77777777" w:rsidR="00E6756A" w:rsidRPr="00EC11FD" w:rsidRDefault="00E6756A" w:rsidP="00EC11FD">
            <w:pPr>
              <w:pStyle w:val="TableBullet"/>
              <w:spacing w:after="60" w:line="240" w:lineRule="auto"/>
            </w:pPr>
            <w:r w:rsidRPr="00EC11FD">
              <w:t>Approved purchase request subject to availability of</w:t>
            </w:r>
            <w:r w:rsidRPr="00EC11FD">
              <w:rPr>
                <w:spacing w:val="-10"/>
              </w:rPr>
              <w:t xml:space="preserve"> </w:t>
            </w:r>
            <w:r w:rsidRPr="00EC11FD">
              <w:t>funds</w:t>
            </w:r>
          </w:p>
          <w:p w14:paraId="55BD6CE0" w14:textId="77777777" w:rsidR="00E6756A" w:rsidRPr="00EC11FD" w:rsidRDefault="00E6756A" w:rsidP="00EC11FD">
            <w:pPr>
              <w:pStyle w:val="TableBullet"/>
              <w:spacing w:after="60" w:line="240" w:lineRule="auto"/>
            </w:pPr>
            <w:r w:rsidRPr="00EC11FD">
              <w:t>Approved acquisition</w:t>
            </w:r>
            <w:r w:rsidRPr="00EC11FD">
              <w:rPr>
                <w:spacing w:val="-8"/>
              </w:rPr>
              <w:t xml:space="preserve"> </w:t>
            </w:r>
            <w:r w:rsidRPr="00EC11FD">
              <w:t>schedule</w:t>
            </w:r>
          </w:p>
          <w:p w14:paraId="5F06B573" w14:textId="77777777" w:rsidR="00E6756A" w:rsidRPr="00EC11FD" w:rsidRDefault="00E6756A" w:rsidP="00EC11FD">
            <w:pPr>
              <w:pStyle w:val="TableBullet"/>
              <w:spacing w:after="60" w:line="240" w:lineRule="auto"/>
            </w:pPr>
            <w:r w:rsidRPr="00EC11FD">
              <w:t>Vendor responses to</w:t>
            </w:r>
            <w:r w:rsidRPr="00EC11FD">
              <w:rPr>
                <w:spacing w:val="-7"/>
              </w:rPr>
              <w:t xml:space="preserve"> </w:t>
            </w:r>
            <w:r w:rsidRPr="00EC11FD">
              <w:t>solicitation</w:t>
            </w:r>
          </w:p>
        </w:tc>
        <w:tc>
          <w:tcPr>
            <w:tcW w:w="2991" w:type="dxa"/>
            <w:tcBorders>
              <w:top w:val="single" w:sz="4" w:space="0" w:color="auto"/>
            </w:tcBorders>
          </w:tcPr>
          <w:p w14:paraId="1F6BE215" w14:textId="77777777" w:rsidR="00E6756A" w:rsidRPr="00EC11FD" w:rsidRDefault="00E6756A" w:rsidP="00EC11FD">
            <w:pPr>
              <w:pStyle w:val="TableBullet"/>
              <w:spacing w:after="60" w:line="240" w:lineRule="auto"/>
            </w:pPr>
            <w:r w:rsidRPr="00EC11FD">
              <w:t>Selected</w:t>
            </w:r>
            <w:r w:rsidRPr="00EC11FD">
              <w:rPr>
                <w:spacing w:val="-3"/>
              </w:rPr>
              <w:t xml:space="preserve"> </w:t>
            </w:r>
            <w:r w:rsidRPr="00EC11FD">
              <w:t>vendor</w:t>
            </w:r>
          </w:p>
          <w:p w14:paraId="08CD094A" w14:textId="77777777" w:rsidR="00E6756A" w:rsidRPr="00EC11FD" w:rsidRDefault="00E6756A" w:rsidP="00EC11FD">
            <w:pPr>
              <w:pStyle w:val="TableBullet"/>
              <w:spacing w:after="60" w:line="240" w:lineRule="auto"/>
            </w:pPr>
            <w:r w:rsidRPr="00EC11FD">
              <w:t xml:space="preserve">Order or </w:t>
            </w:r>
            <w:r w:rsidRPr="00EC11FD">
              <w:rPr>
                <w:spacing w:val="-4"/>
              </w:rPr>
              <w:t xml:space="preserve">award </w:t>
            </w:r>
            <w:r w:rsidRPr="00EC11FD">
              <w:t>information</w:t>
            </w:r>
          </w:p>
          <w:p w14:paraId="3CE9FE33" w14:textId="77777777" w:rsidR="00E6756A" w:rsidRPr="00EC11FD" w:rsidRDefault="00E6756A" w:rsidP="00EC11FD">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3"/>
              </w:rPr>
              <w:t xml:space="preserve"> </w:t>
            </w:r>
            <w:r w:rsidRPr="00EC11FD">
              <w:rPr>
                <w:spacing w:val="-4"/>
              </w:rPr>
              <w:t>check</w:t>
            </w:r>
          </w:p>
        </w:tc>
      </w:tr>
      <w:tr w:rsidR="00E6756A" w:rsidRPr="00EC11FD" w14:paraId="452FB70E" w14:textId="77777777" w:rsidTr="0044701B">
        <w:trPr>
          <w:cantSplit/>
        </w:trPr>
        <w:tc>
          <w:tcPr>
            <w:tcW w:w="508" w:type="dxa"/>
          </w:tcPr>
          <w:p w14:paraId="1398CF26" w14:textId="77777777" w:rsidR="00E6756A" w:rsidRPr="00EC11FD" w:rsidRDefault="00E6756A" w:rsidP="00EC11FD">
            <w:pPr>
              <w:pStyle w:val="TableParagraph"/>
              <w:spacing w:after="60" w:line="240" w:lineRule="auto"/>
              <w:rPr>
                <w:b/>
                <w:bCs/>
              </w:rPr>
            </w:pPr>
            <w:r w:rsidRPr="00EC11FD">
              <w:rPr>
                <w:b/>
                <w:bCs/>
              </w:rPr>
              <w:t>7</w:t>
            </w:r>
          </w:p>
        </w:tc>
        <w:tc>
          <w:tcPr>
            <w:tcW w:w="2893" w:type="dxa"/>
          </w:tcPr>
          <w:p w14:paraId="19D4F110" w14:textId="77777777" w:rsidR="00CF22FF" w:rsidRPr="00EC11FD" w:rsidRDefault="00E6756A" w:rsidP="00EC11FD">
            <w:pPr>
              <w:pStyle w:val="TableParagraph"/>
              <w:spacing w:after="60" w:line="240" w:lineRule="auto"/>
            </w:pPr>
            <w:r w:rsidRPr="00EC11FD">
              <w:t>Receive and process request for funds availability check</w:t>
            </w:r>
          </w:p>
          <w:p w14:paraId="5338354E" w14:textId="626362DF" w:rsidR="00E6756A" w:rsidRPr="00EC11FD" w:rsidRDefault="00E6756A" w:rsidP="00EC11FD">
            <w:pPr>
              <w:pStyle w:val="TableParagraph"/>
              <w:spacing w:after="60" w:line="240" w:lineRule="auto"/>
            </w:pPr>
            <w:r w:rsidRPr="00EC11FD">
              <w:t>(FFM.010.020 Fund</w:t>
            </w:r>
            <w:r w:rsidR="00CF22FF" w:rsidRPr="00EC11FD">
              <w:t xml:space="preserve"> </w:t>
            </w:r>
            <w:r w:rsidRPr="00EC11FD">
              <w:t>Allocation and Control)</w:t>
            </w:r>
          </w:p>
        </w:tc>
        <w:tc>
          <w:tcPr>
            <w:tcW w:w="2986" w:type="dxa"/>
          </w:tcPr>
          <w:p w14:paraId="2E61E39A" w14:textId="77777777" w:rsidR="00E6756A" w:rsidRPr="00EC11FD" w:rsidRDefault="00E6756A" w:rsidP="00EC11FD">
            <w:pPr>
              <w:pStyle w:val="TableParagraph"/>
              <w:spacing w:after="60" w:line="240" w:lineRule="auto"/>
              <w:ind w:left="0"/>
              <w:rPr>
                <w:sz w:val="20"/>
              </w:rPr>
            </w:pPr>
          </w:p>
        </w:tc>
        <w:tc>
          <w:tcPr>
            <w:tcW w:w="3800" w:type="dxa"/>
          </w:tcPr>
          <w:p w14:paraId="7C6564DB" w14:textId="77777777" w:rsidR="00E6756A" w:rsidRPr="00EC11FD" w:rsidRDefault="00E6756A" w:rsidP="00EC11FD">
            <w:pPr>
              <w:pStyle w:val="TableBullet"/>
              <w:spacing w:after="60" w:line="240" w:lineRule="auto"/>
            </w:pPr>
            <w:r w:rsidRPr="00EC11FD">
              <w:t>Request for funds availability check</w:t>
            </w:r>
          </w:p>
          <w:p w14:paraId="58DB2490" w14:textId="77777777" w:rsidR="00E6756A" w:rsidRPr="00EC11FD" w:rsidRDefault="00E6756A" w:rsidP="00EC11FD">
            <w:pPr>
              <w:pStyle w:val="TableBullet"/>
              <w:spacing w:after="60" w:line="240" w:lineRule="auto"/>
            </w:pPr>
            <w:r w:rsidRPr="00EC11FD">
              <w:t>Order or award</w:t>
            </w:r>
            <w:r w:rsidRPr="00EC11FD">
              <w:rPr>
                <w:spacing w:val="-3"/>
              </w:rPr>
              <w:t xml:space="preserve"> </w:t>
            </w:r>
            <w:r w:rsidRPr="00EC11FD">
              <w:t>information</w:t>
            </w:r>
          </w:p>
        </w:tc>
        <w:tc>
          <w:tcPr>
            <w:tcW w:w="2991" w:type="dxa"/>
          </w:tcPr>
          <w:p w14:paraId="7BDF6B99" w14:textId="65819AB3" w:rsidR="00E6756A" w:rsidRPr="00EC11FD" w:rsidRDefault="00E6756A" w:rsidP="00EC11FD">
            <w:pPr>
              <w:pStyle w:val="TableBullet"/>
              <w:spacing w:after="60" w:line="240" w:lineRule="auto"/>
            </w:pPr>
            <w:r w:rsidRPr="00EC11FD">
              <w:t xml:space="preserve">Funds availability response—only </w:t>
            </w:r>
            <w:r w:rsidRPr="00EC11FD">
              <w:rPr>
                <w:spacing w:val="-5"/>
              </w:rPr>
              <w:t xml:space="preserve">CR-1 </w:t>
            </w:r>
            <w:r w:rsidRPr="00EC11FD">
              <w:t>authorized</w:t>
            </w:r>
            <w:r w:rsidRPr="00EC11FD">
              <w:rPr>
                <w:spacing w:val="-3"/>
              </w:rPr>
              <w:t xml:space="preserve"> </w:t>
            </w:r>
            <w:r w:rsidRPr="00EC11FD">
              <w:t>funds</w:t>
            </w:r>
            <w:r w:rsidR="00F92389" w:rsidRPr="00EC11FD">
              <w:t xml:space="preserve"> </w:t>
            </w:r>
            <w:r w:rsidRPr="00EC11FD">
              <w:t>available</w:t>
            </w:r>
          </w:p>
        </w:tc>
      </w:tr>
      <w:tr w:rsidR="00E6756A" w:rsidRPr="00EC11FD" w14:paraId="073122CC" w14:textId="77777777" w:rsidTr="0044701B">
        <w:trPr>
          <w:cantSplit/>
        </w:trPr>
        <w:tc>
          <w:tcPr>
            <w:tcW w:w="508" w:type="dxa"/>
          </w:tcPr>
          <w:p w14:paraId="528E7245" w14:textId="77777777" w:rsidR="00E6756A" w:rsidRPr="00EC11FD" w:rsidRDefault="00E6756A" w:rsidP="00EC11FD">
            <w:pPr>
              <w:pStyle w:val="TableParagraph"/>
              <w:spacing w:after="60" w:line="240" w:lineRule="auto"/>
              <w:rPr>
                <w:b/>
                <w:bCs/>
              </w:rPr>
            </w:pPr>
            <w:r w:rsidRPr="00EC11FD">
              <w:rPr>
                <w:b/>
                <w:bCs/>
              </w:rPr>
              <w:lastRenderedPageBreak/>
              <w:t>8</w:t>
            </w:r>
          </w:p>
        </w:tc>
        <w:tc>
          <w:tcPr>
            <w:tcW w:w="2893" w:type="dxa"/>
          </w:tcPr>
          <w:p w14:paraId="3DC2A745" w14:textId="77777777" w:rsidR="00E6756A" w:rsidRPr="00EC11FD" w:rsidRDefault="00E6756A" w:rsidP="00EC11FD">
            <w:pPr>
              <w:pStyle w:val="TableParagraph"/>
              <w:spacing w:after="60" w:line="240" w:lineRule="auto"/>
            </w:pPr>
          </w:p>
        </w:tc>
        <w:tc>
          <w:tcPr>
            <w:tcW w:w="2986" w:type="dxa"/>
          </w:tcPr>
          <w:p w14:paraId="6F97D29D" w14:textId="77777777" w:rsidR="00E6756A" w:rsidRPr="00EC11FD" w:rsidRDefault="00E6756A" w:rsidP="00EC11FD">
            <w:pPr>
              <w:pStyle w:val="TableParagraph"/>
              <w:spacing w:after="60" w:line="240" w:lineRule="auto"/>
              <w:ind w:right="124"/>
            </w:pPr>
            <w:r w:rsidRPr="00EC11FD">
              <w:t>Approve and issue order or award subject to availability of funds</w:t>
            </w:r>
          </w:p>
          <w:p w14:paraId="2E77B4FE" w14:textId="77777777" w:rsidR="00E6756A" w:rsidRPr="00EC11FD" w:rsidRDefault="00E6756A" w:rsidP="00EC11FD">
            <w:pPr>
              <w:pStyle w:val="TableParagraph"/>
              <w:spacing w:after="60" w:line="240" w:lineRule="auto"/>
              <w:ind w:right="728"/>
            </w:pPr>
            <w:r w:rsidRPr="00EC11FD">
              <w:t>(ACQ.030.070 Contract Award Issuance)</w:t>
            </w:r>
          </w:p>
        </w:tc>
        <w:tc>
          <w:tcPr>
            <w:tcW w:w="3800" w:type="dxa"/>
          </w:tcPr>
          <w:p w14:paraId="416733BD" w14:textId="77777777" w:rsidR="00E6756A" w:rsidRPr="00EC11FD" w:rsidRDefault="00E6756A" w:rsidP="00EC11FD">
            <w:pPr>
              <w:pStyle w:val="TableBullet"/>
              <w:spacing w:after="60" w:line="240" w:lineRule="auto"/>
            </w:pPr>
            <w:r w:rsidRPr="00EC11FD">
              <w:t>Order or award</w:t>
            </w:r>
            <w:r w:rsidRPr="00EC11FD">
              <w:rPr>
                <w:spacing w:val="-3"/>
              </w:rPr>
              <w:t xml:space="preserve"> </w:t>
            </w:r>
            <w:r w:rsidRPr="00EC11FD">
              <w:t>information</w:t>
            </w:r>
          </w:p>
          <w:p w14:paraId="2F38ADBB" w14:textId="77777777" w:rsidR="00E6756A" w:rsidRPr="00EC11FD" w:rsidRDefault="00E6756A" w:rsidP="00EC11FD">
            <w:pPr>
              <w:pStyle w:val="TableBullet"/>
              <w:spacing w:after="60" w:line="240" w:lineRule="auto"/>
            </w:pPr>
            <w:r w:rsidRPr="00EC11FD">
              <w:t>Funds availability</w:t>
            </w:r>
            <w:r w:rsidRPr="00EC11FD">
              <w:rPr>
                <w:spacing w:val="-4"/>
              </w:rPr>
              <w:t xml:space="preserve"> </w:t>
            </w:r>
            <w:r w:rsidRPr="00EC11FD">
              <w:t>response</w:t>
            </w:r>
          </w:p>
        </w:tc>
        <w:tc>
          <w:tcPr>
            <w:tcW w:w="2991" w:type="dxa"/>
          </w:tcPr>
          <w:p w14:paraId="2C6DB122" w14:textId="77777777" w:rsidR="00E6756A" w:rsidRPr="00EC11FD" w:rsidRDefault="00E6756A" w:rsidP="00EC11FD">
            <w:pPr>
              <w:pStyle w:val="TableBullet"/>
              <w:spacing w:after="60" w:line="240" w:lineRule="auto"/>
            </w:pPr>
            <w:r w:rsidRPr="00EC11FD">
              <w:t xml:space="preserve">Approved order </w:t>
            </w:r>
            <w:r w:rsidRPr="00EC11FD">
              <w:rPr>
                <w:spacing w:val="-8"/>
              </w:rPr>
              <w:t xml:space="preserve">or </w:t>
            </w:r>
            <w:r w:rsidRPr="00EC11FD">
              <w:t>award</w:t>
            </w:r>
          </w:p>
        </w:tc>
      </w:tr>
      <w:tr w:rsidR="00E6756A" w:rsidRPr="00EC11FD" w14:paraId="742DA5EE" w14:textId="77777777" w:rsidTr="00883114">
        <w:trPr>
          <w:cantSplit/>
        </w:trPr>
        <w:tc>
          <w:tcPr>
            <w:tcW w:w="508" w:type="dxa"/>
            <w:tcBorders>
              <w:bottom w:val="single" w:sz="4" w:space="0" w:color="000000"/>
            </w:tcBorders>
          </w:tcPr>
          <w:p w14:paraId="03109D7E" w14:textId="77777777" w:rsidR="00E6756A" w:rsidRPr="00EC11FD" w:rsidRDefault="00E6756A" w:rsidP="00EC11FD">
            <w:pPr>
              <w:pStyle w:val="TableParagraph"/>
              <w:spacing w:after="60" w:line="240" w:lineRule="auto"/>
              <w:rPr>
                <w:b/>
                <w:bCs/>
              </w:rPr>
            </w:pPr>
            <w:r w:rsidRPr="00EC11FD">
              <w:rPr>
                <w:b/>
                <w:bCs/>
              </w:rPr>
              <w:t>9</w:t>
            </w:r>
          </w:p>
        </w:tc>
        <w:tc>
          <w:tcPr>
            <w:tcW w:w="2893" w:type="dxa"/>
            <w:tcBorders>
              <w:bottom w:val="single" w:sz="4" w:space="0" w:color="000000"/>
            </w:tcBorders>
          </w:tcPr>
          <w:p w14:paraId="2F7692C9" w14:textId="17E8841F" w:rsidR="00E6756A" w:rsidRPr="00EC11FD" w:rsidRDefault="00E6756A" w:rsidP="00EC11FD">
            <w:pPr>
              <w:pStyle w:val="TableLetteredList"/>
              <w:numPr>
                <w:ilvl w:val="0"/>
                <w:numId w:val="133"/>
              </w:numPr>
              <w:spacing w:after="60" w:line="240" w:lineRule="auto"/>
              <w:ind w:left="346" w:hanging="270"/>
            </w:pPr>
            <w:r w:rsidRPr="00EC11FD">
              <w:t>Receive approved order or award information and confirm</w:t>
            </w:r>
            <w:r w:rsidR="007D3E55" w:rsidRPr="00EC11FD">
              <w:t xml:space="preserve"> difference between obligation amount and commitment amount does not exceed tolerance percentage/amount</w:t>
            </w:r>
          </w:p>
          <w:p w14:paraId="72EA02B5" w14:textId="227E0F1D" w:rsidR="00E6756A" w:rsidRPr="00EC11FD" w:rsidRDefault="00E6756A" w:rsidP="00EC11FD">
            <w:pPr>
              <w:pStyle w:val="TableLetteredList"/>
              <w:spacing w:after="60" w:line="240" w:lineRule="auto"/>
            </w:pPr>
            <w:r w:rsidRPr="00EC11FD">
              <w:t>Obligate funds authorized by CR-1, and liquidate commitment</w:t>
            </w:r>
          </w:p>
          <w:p w14:paraId="1676DADC" w14:textId="1FE6FB58" w:rsidR="00E6756A" w:rsidRPr="00EC11FD" w:rsidRDefault="00E6756A" w:rsidP="00EC11FD">
            <w:pPr>
              <w:pStyle w:val="TableParagraphIndent"/>
              <w:spacing w:after="60" w:line="240" w:lineRule="auto"/>
            </w:pPr>
            <w:r w:rsidRPr="00EC11FD">
              <w:t>(FFM.030.020 Obligation Management)</w:t>
            </w:r>
          </w:p>
        </w:tc>
        <w:tc>
          <w:tcPr>
            <w:tcW w:w="2986" w:type="dxa"/>
            <w:tcBorders>
              <w:bottom w:val="single" w:sz="4" w:space="0" w:color="000000"/>
            </w:tcBorders>
          </w:tcPr>
          <w:p w14:paraId="68B6DC32" w14:textId="77777777" w:rsidR="00E6756A" w:rsidRPr="00EC11FD" w:rsidRDefault="00E6756A" w:rsidP="00EC11FD">
            <w:pPr>
              <w:pStyle w:val="TableParagraph"/>
              <w:spacing w:after="60" w:line="240" w:lineRule="auto"/>
              <w:ind w:left="0"/>
              <w:rPr>
                <w:sz w:val="20"/>
              </w:rPr>
            </w:pPr>
          </w:p>
        </w:tc>
        <w:tc>
          <w:tcPr>
            <w:tcW w:w="3800" w:type="dxa"/>
            <w:tcBorders>
              <w:bottom w:val="single" w:sz="4" w:space="0" w:color="000000"/>
            </w:tcBorders>
          </w:tcPr>
          <w:p w14:paraId="4A2A65CC" w14:textId="77777777" w:rsidR="00E6756A" w:rsidRPr="00EC11FD" w:rsidRDefault="00E6756A" w:rsidP="00EC11FD">
            <w:pPr>
              <w:pStyle w:val="TableBullet"/>
              <w:spacing w:after="60" w:line="240" w:lineRule="auto"/>
            </w:pPr>
            <w:r w:rsidRPr="00EC11FD">
              <w:t>Approved order or award subject to availability of</w:t>
            </w:r>
            <w:r w:rsidRPr="00EC11FD">
              <w:rPr>
                <w:spacing w:val="-9"/>
              </w:rPr>
              <w:t xml:space="preserve"> </w:t>
            </w:r>
            <w:r w:rsidRPr="00EC11FD">
              <w:t>funds</w:t>
            </w:r>
          </w:p>
        </w:tc>
        <w:tc>
          <w:tcPr>
            <w:tcW w:w="2991" w:type="dxa"/>
            <w:tcBorders>
              <w:bottom w:val="single" w:sz="4" w:space="0" w:color="000000"/>
            </w:tcBorders>
          </w:tcPr>
          <w:p w14:paraId="579011B5" w14:textId="77777777" w:rsidR="00E6756A" w:rsidRPr="00EC11FD" w:rsidRDefault="00E6756A" w:rsidP="00EC11FD">
            <w:pPr>
              <w:pStyle w:val="TableBullet"/>
              <w:spacing w:after="60" w:line="240" w:lineRule="auto"/>
            </w:pPr>
            <w:r w:rsidRPr="00EC11FD">
              <w:t>Appropriate commitment liquidation entry created with reference to source</w:t>
            </w:r>
            <w:r w:rsidRPr="00EC11FD">
              <w:rPr>
                <w:spacing w:val="-4"/>
              </w:rPr>
              <w:t xml:space="preserve"> </w:t>
            </w:r>
            <w:r w:rsidRPr="00EC11FD">
              <w:t>information</w:t>
            </w:r>
          </w:p>
          <w:p w14:paraId="3665A311" w14:textId="3B158CBE" w:rsidR="00E6756A" w:rsidRPr="00EC11FD" w:rsidRDefault="00E6756A" w:rsidP="00EC11FD">
            <w:pPr>
              <w:pStyle w:val="TableBullet"/>
              <w:spacing w:after="60" w:line="240" w:lineRule="auto"/>
            </w:pPr>
            <w:r w:rsidRPr="00EC11FD">
              <w:t xml:space="preserve">Appropriate </w:t>
            </w:r>
            <w:r w:rsidRPr="00EC11FD">
              <w:rPr>
                <w:spacing w:val="-3"/>
              </w:rPr>
              <w:t xml:space="preserve">obligation </w:t>
            </w:r>
            <w:r w:rsidRPr="00EC11FD">
              <w:t>entry created with reference to</w:t>
            </w:r>
            <w:r w:rsidRPr="00EC11FD">
              <w:rPr>
                <w:spacing w:val="-4"/>
              </w:rPr>
              <w:t xml:space="preserve"> </w:t>
            </w:r>
            <w:r w:rsidRPr="00EC11FD">
              <w:t>source</w:t>
            </w:r>
            <w:r w:rsidR="00F92389" w:rsidRPr="00EC11FD">
              <w:t xml:space="preserve"> </w:t>
            </w:r>
            <w:r w:rsidRPr="00EC11FD">
              <w:t>information</w:t>
            </w:r>
          </w:p>
        </w:tc>
      </w:tr>
      <w:tr w:rsidR="00E6756A" w:rsidRPr="00EC11FD" w14:paraId="47D1EF7D" w14:textId="77777777" w:rsidTr="00883114">
        <w:trPr>
          <w:cantSplit/>
        </w:trPr>
        <w:tc>
          <w:tcPr>
            <w:tcW w:w="508" w:type="dxa"/>
            <w:tcBorders>
              <w:bottom w:val="single" w:sz="4" w:space="0" w:color="auto"/>
            </w:tcBorders>
          </w:tcPr>
          <w:p w14:paraId="164384BD" w14:textId="77777777" w:rsidR="00E6756A" w:rsidRPr="00EC11FD" w:rsidRDefault="00E6756A" w:rsidP="00EC11FD">
            <w:pPr>
              <w:pStyle w:val="TableParagraph"/>
              <w:spacing w:after="60" w:line="240" w:lineRule="auto"/>
              <w:rPr>
                <w:b/>
                <w:bCs/>
              </w:rPr>
            </w:pPr>
            <w:r w:rsidRPr="00EC11FD">
              <w:rPr>
                <w:b/>
                <w:bCs/>
              </w:rPr>
              <w:t>10</w:t>
            </w:r>
          </w:p>
        </w:tc>
        <w:tc>
          <w:tcPr>
            <w:tcW w:w="2893" w:type="dxa"/>
            <w:tcBorders>
              <w:bottom w:val="single" w:sz="4" w:space="0" w:color="auto"/>
            </w:tcBorders>
          </w:tcPr>
          <w:p w14:paraId="43592FCE" w14:textId="77777777" w:rsidR="00CF22FF" w:rsidRPr="00EC11FD" w:rsidRDefault="00E6756A" w:rsidP="00EC11FD">
            <w:pPr>
              <w:pStyle w:val="TableParagraph"/>
              <w:spacing w:after="60" w:line="240" w:lineRule="auto"/>
            </w:pPr>
            <w:r w:rsidRPr="00EC11FD">
              <w:t>Post appropriate budgetary, proprietary, and/or memorandum entries to the general ledger (GL)</w:t>
            </w:r>
          </w:p>
          <w:p w14:paraId="608494AD" w14:textId="7AD033E0" w:rsidR="00E6756A" w:rsidRPr="00EC11FD" w:rsidRDefault="00E6756A" w:rsidP="00EC11FD">
            <w:pPr>
              <w:pStyle w:val="TableParagraph"/>
              <w:spacing w:after="60" w:line="240" w:lineRule="auto"/>
            </w:pPr>
            <w:r w:rsidRPr="00EC11FD">
              <w:t>(FFM.090.020 General Ledger</w:t>
            </w:r>
            <w:r w:rsidR="00CF22FF" w:rsidRPr="00EC11FD">
              <w:t xml:space="preserve"> </w:t>
            </w:r>
            <w:r w:rsidRPr="00EC11FD">
              <w:t>Posting)</w:t>
            </w:r>
          </w:p>
        </w:tc>
        <w:tc>
          <w:tcPr>
            <w:tcW w:w="2986" w:type="dxa"/>
            <w:tcBorders>
              <w:bottom w:val="single" w:sz="4" w:space="0" w:color="auto"/>
            </w:tcBorders>
          </w:tcPr>
          <w:p w14:paraId="5948A1C3" w14:textId="77777777" w:rsidR="00E6756A" w:rsidRPr="00EC11FD" w:rsidRDefault="00E6756A" w:rsidP="00EC11FD">
            <w:pPr>
              <w:pStyle w:val="TableParagraph"/>
              <w:spacing w:after="60" w:line="240" w:lineRule="auto"/>
              <w:ind w:left="0"/>
              <w:rPr>
                <w:sz w:val="20"/>
              </w:rPr>
            </w:pPr>
          </w:p>
        </w:tc>
        <w:tc>
          <w:tcPr>
            <w:tcW w:w="3800" w:type="dxa"/>
            <w:tcBorders>
              <w:bottom w:val="single" w:sz="4" w:space="0" w:color="auto"/>
            </w:tcBorders>
          </w:tcPr>
          <w:p w14:paraId="5272ABC7" w14:textId="77777777" w:rsidR="00E6756A" w:rsidRPr="00EC11FD" w:rsidRDefault="00E6756A" w:rsidP="00EC11FD">
            <w:pPr>
              <w:pStyle w:val="TableBullet"/>
              <w:spacing w:after="60" w:line="240" w:lineRule="auto"/>
            </w:pPr>
            <w:r w:rsidRPr="00EC11FD">
              <w:t>GL</w:t>
            </w:r>
            <w:r w:rsidRPr="00EC11FD">
              <w:rPr>
                <w:spacing w:val="-2"/>
              </w:rPr>
              <w:t xml:space="preserve"> </w:t>
            </w:r>
            <w:r w:rsidRPr="00EC11FD">
              <w:t>entries</w:t>
            </w:r>
          </w:p>
        </w:tc>
        <w:tc>
          <w:tcPr>
            <w:tcW w:w="2991" w:type="dxa"/>
            <w:tcBorders>
              <w:bottom w:val="single" w:sz="4" w:space="0" w:color="auto"/>
            </w:tcBorders>
          </w:tcPr>
          <w:p w14:paraId="1434C763" w14:textId="77777777" w:rsidR="00E6756A" w:rsidRPr="00EC11FD" w:rsidRDefault="00E6756A"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r w:rsidR="00E6756A" w:rsidRPr="00EC11FD" w14:paraId="2FDB3367" w14:textId="77777777" w:rsidTr="00883114">
        <w:trPr>
          <w:cantSplit/>
        </w:trPr>
        <w:tc>
          <w:tcPr>
            <w:tcW w:w="508" w:type="dxa"/>
            <w:tcBorders>
              <w:top w:val="single" w:sz="4" w:space="0" w:color="auto"/>
            </w:tcBorders>
          </w:tcPr>
          <w:p w14:paraId="5BDD7609" w14:textId="77777777" w:rsidR="00E6756A" w:rsidRPr="00EC11FD" w:rsidRDefault="00E6756A" w:rsidP="00EC11FD">
            <w:pPr>
              <w:pStyle w:val="TableParagraph"/>
              <w:spacing w:after="60" w:line="240" w:lineRule="auto"/>
              <w:rPr>
                <w:b/>
                <w:bCs/>
              </w:rPr>
            </w:pPr>
            <w:r w:rsidRPr="00EC11FD">
              <w:rPr>
                <w:b/>
                <w:bCs/>
              </w:rPr>
              <w:lastRenderedPageBreak/>
              <w:t>11</w:t>
            </w:r>
          </w:p>
        </w:tc>
        <w:tc>
          <w:tcPr>
            <w:tcW w:w="2893" w:type="dxa"/>
            <w:tcBorders>
              <w:top w:val="single" w:sz="4" w:space="0" w:color="auto"/>
            </w:tcBorders>
          </w:tcPr>
          <w:p w14:paraId="5A061920" w14:textId="77777777" w:rsidR="00E6756A" w:rsidRPr="00EC11FD" w:rsidRDefault="00E6756A" w:rsidP="00EC11FD">
            <w:pPr>
              <w:pStyle w:val="TableParagraph"/>
              <w:spacing w:after="60" w:line="240" w:lineRule="auto"/>
            </w:pPr>
          </w:p>
        </w:tc>
        <w:tc>
          <w:tcPr>
            <w:tcW w:w="2986" w:type="dxa"/>
            <w:tcBorders>
              <w:top w:val="single" w:sz="4" w:space="0" w:color="auto"/>
            </w:tcBorders>
          </w:tcPr>
          <w:p w14:paraId="36FEC302" w14:textId="77777777" w:rsidR="00E6756A" w:rsidRPr="00EC11FD" w:rsidRDefault="00E6756A" w:rsidP="00EC11FD">
            <w:pPr>
              <w:pStyle w:val="TableLetteredList"/>
              <w:numPr>
                <w:ilvl w:val="0"/>
                <w:numId w:val="131"/>
              </w:numPr>
              <w:spacing w:after="60" w:line="240" w:lineRule="auto"/>
              <w:ind w:left="360" w:hanging="280"/>
            </w:pPr>
            <w:r w:rsidRPr="00EC11FD">
              <w:t>Modify order or award with additional funds made available during CR-2, subject to availability of funds</w:t>
            </w:r>
          </w:p>
          <w:p w14:paraId="668BEA28" w14:textId="77777777" w:rsidR="00E6756A" w:rsidRPr="00EC11FD" w:rsidRDefault="00E6756A" w:rsidP="00EC11FD">
            <w:pPr>
              <w:pStyle w:val="TableLetteredList"/>
              <w:spacing w:after="60" w:line="240" w:lineRule="auto"/>
            </w:pPr>
            <w:r w:rsidRPr="00EC11FD">
              <w:t>Request funds availability check</w:t>
            </w:r>
          </w:p>
          <w:p w14:paraId="20A2F6D8" w14:textId="77777777" w:rsidR="00E6756A" w:rsidRPr="00EC11FD" w:rsidRDefault="00E6756A" w:rsidP="00EC11FD">
            <w:pPr>
              <w:pStyle w:val="TableParagraphIndent"/>
              <w:spacing w:after="60" w:line="240" w:lineRule="auto"/>
            </w:pPr>
            <w:r w:rsidRPr="00EC11FD">
              <w:t>(ACQ.040.030 Contract Modification)</w:t>
            </w:r>
          </w:p>
        </w:tc>
        <w:tc>
          <w:tcPr>
            <w:tcW w:w="3800" w:type="dxa"/>
            <w:tcBorders>
              <w:top w:val="single" w:sz="4" w:space="0" w:color="auto"/>
            </w:tcBorders>
          </w:tcPr>
          <w:p w14:paraId="26E48F0B" w14:textId="77777777" w:rsidR="00E6756A" w:rsidRPr="00EC11FD" w:rsidRDefault="00E6756A" w:rsidP="00EC11FD">
            <w:pPr>
              <w:pStyle w:val="TableBullet"/>
              <w:spacing w:after="60" w:line="240" w:lineRule="auto"/>
            </w:pPr>
            <w:r w:rsidRPr="00EC11FD">
              <w:t>Additional spending authority from</w:t>
            </w:r>
            <w:r w:rsidRPr="00EC11FD">
              <w:rPr>
                <w:spacing w:val="-5"/>
              </w:rPr>
              <w:t xml:space="preserve"> </w:t>
            </w:r>
            <w:r w:rsidRPr="00EC11FD">
              <w:t>CR-2</w:t>
            </w:r>
          </w:p>
          <w:p w14:paraId="295052EB" w14:textId="77777777" w:rsidR="00E6756A" w:rsidRPr="00EC11FD" w:rsidRDefault="00E6756A" w:rsidP="00EC11FD">
            <w:pPr>
              <w:pStyle w:val="TableBullet"/>
              <w:spacing w:after="60" w:line="240" w:lineRule="auto"/>
            </w:pPr>
            <w:r w:rsidRPr="00EC11FD">
              <w:t>Order or</w:t>
            </w:r>
            <w:r w:rsidRPr="00EC11FD">
              <w:rPr>
                <w:spacing w:val="1"/>
              </w:rPr>
              <w:t xml:space="preserve"> </w:t>
            </w:r>
            <w:r w:rsidRPr="00EC11FD">
              <w:t>award</w:t>
            </w:r>
          </w:p>
        </w:tc>
        <w:tc>
          <w:tcPr>
            <w:tcW w:w="2991" w:type="dxa"/>
            <w:tcBorders>
              <w:top w:val="single" w:sz="4" w:space="0" w:color="auto"/>
            </w:tcBorders>
          </w:tcPr>
          <w:p w14:paraId="0989C483" w14:textId="77777777" w:rsidR="00E6756A" w:rsidRPr="00EC11FD" w:rsidRDefault="00E6756A" w:rsidP="00EC11FD">
            <w:pPr>
              <w:pStyle w:val="TableBullet"/>
              <w:spacing w:after="60" w:line="240" w:lineRule="auto"/>
            </w:pPr>
            <w:r w:rsidRPr="00EC11FD">
              <w:t>Request for funds availability</w:t>
            </w:r>
            <w:r w:rsidRPr="00EC11FD">
              <w:rPr>
                <w:spacing w:val="-6"/>
              </w:rPr>
              <w:t xml:space="preserve"> </w:t>
            </w:r>
            <w:r w:rsidRPr="00EC11FD">
              <w:t>check.</w:t>
            </w:r>
          </w:p>
          <w:p w14:paraId="05447F7B" w14:textId="77777777" w:rsidR="00E6756A" w:rsidRPr="00EC11FD" w:rsidRDefault="00E6756A" w:rsidP="00EC11FD">
            <w:pPr>
              <w:pStyle w:val="TableBullet"/>
              <w:spacing w:after="60" w:line="240" w:lineRule="auto"/>
            </w:pPr>
            <w:r w:rsidRPr="00EC11FD">
              <w:t xml:space="preserve">Modified order </w:t>
            </w:r>
            <w:r w:rsidRPr="00EC11FD">
              <w:rPr>
                <w:spacing w:val="-6"/>
              </w:rPr>
              <w:t xml:space="preserve">or </w:t>
            </w:r>
            <w:r w:rsidRPr="00EC11FD">
              <w:t>award</w:t>
            </w:r>
          </w:p>
        </w:tc>
      </w:tr>
      <w:tr w:rsidR="00E6756A" w:rsidRPr="00EC11FD" w14:paraId="1087D3C4" w14:textId="77777777" w:rsidTr="0044701B">
        <w:trPr>
          <w:cantSplit/>
        </w:trPr>
        <w:tc>
          <w:tcPr>
            <w:tcW w:w="508" w:type="dxa"/>
          </w:tcPr>
          <w:p w14:paraId="074FC638" w14:textId="77777777" w:rsidR="00E6756A" w:rsidRPr="00EC11FD" w:rsidRDefault="00E6756A" w:rsidP="00EC11FD">
            <w:pPr>
              <w:pStyle w:val="TableParagraph"/>
              <w:spacing w:after="60" w:line="240" w:lineRule="auto"/>
              <w:rPr>
                <w:b/>
                <w:bCs/>
              </w:rPr>
            </w:pPr>
            <w:r w:rsidRPr="00EC11FD">
              <w:rPr>
                <w:b/>
                <w:bCs/>
              </w:rPr>
              <w:t>12</w:t>
            </w:r>
          </w:p>
        </w:tc>
        <w:tc>
          <w:tcPr>
            <w:tcW w:w="2893" w:type="dxa"/>
          </w:tcPr>
          <w:p w14:paraId="1B16DB71" w14:textId="77777777" w:rsidR="00CF22FF" w:rsidRPr="00EC11FD" w:rsidRDefault="00E6756A" w:rsidP="00EC11FD">
            <w:pPr>
              <w:pStyle w:val="TableParagraph"/>
              <w:spacing w:after="60" w:line="240" w:lineRule="auto"/>
            </w:pPr>
            <w:r w:rsidRPr="00EC11FD">
              <w:t>Receive and process request for funds availability check</w:t>
            </w:r>
          </w:p>
          <w:p w14:paraId="72A25D58" w14:textId="34D99ADD" w:rsidR="00E6756A" w:rsidRPr="00EC11FD" w:rsidRDefault="00E6756A" w:rsidP="00EC11FD">
            <w:pPr>
              <w:pStyle w:val="TableParagraph"/>
              <w:spacing w:after="60" w:line="240" w:lineRule="auto"/>
            </w:pPr>
            <w:r w:rsidRPr="00EC11FD">
              <w:t>(FFM.010.020 Fund</w:t>
            </w:r>
            <w:r w:rsidR="00CF22FF" w:rsidRPr="00EC11FD">
              <w:t xml:space="preserve"> </w:t>
            </w:r>
            <w:r w:rsidRPr="00EC11FD">
              <w:t>Allocation and Control)</w:t>
            </w:r>
          </w:p>
        </w:tc>
        <w:tc>
          <w:tcPr>
            <w:tcW w:w="2986" w:type="dxa"/>
          </w:tcPr>
          <w:p w14:paraId="59E3E1B8" w14:textId="77777777" w:rsidR="00E6756A" w:rsidRPr="00EC11FD" w:rsidRDefault="00E6756A" w:rsidP="00EC11FD">
            <w:pPr>
              <w:pStyle w:val="TableParagraph"/>
              <w:spacing w:after="60" w:line="240" w:lineRule="auto"/>
              <w:ind w:left="0"/>
              <w:rPr>
                <w:sz w:val="20"/>
              </w:rPr>
            </w:pPr>
          </w:p>
        </w:tc>
        <w:tc>
          <w:tcPr>
            <w:tcW w:w="3800" w:type="dxa"/>
          </w:tcPr>
          <w:p w14:paraId="1657274A" w14:textId="77777777" w:rsidR="00E6756A" w:rsidRPr="00EC11FD" w:rsidRDefault="00E6756A" w:rsidP="00EC11FD">
            <w:pPr>
              <w:pStyle w:val="TableBullet"/>
              <w:spacing w:after="60" w:line="240" w:lineRule="auto"/>
            </w:pPr>
            <w:r w:rsidRPr="00EC11FD">
              <w:t>Request for funds availability check</w:t>
            </w:r>
          </w:p>
          <w:p w14:paraId="288AF463" w14:textId="77777777" w:rsidR="00E6756A" w:rsidRPr="00EC11FD" w:rsidRDefault="00E6756A" w:rsidP="00EC11FD">
            <w:pPr>
              <w:pStyle w:val="TableBullet"/>
              <w:spacing w:after="60" w:line="240" w:lineRule="auto"/>
            </w:pPr>
            <w:r w:rsidRPr="00EC11FD">
              <w:t>Modified order or award information</w:t>
            </w:r>
          </w:p>
        </w:tc>
        <w:tc>
          <w:tcPr>
            <w:tcW w:w="2991" w:type="dxa"/>
          </w:tcPr>
          <w:p w14:paraId="0424BD89" w14:textId="499D16C5" w:rsidR="00E6756A" w:rsidRPr="00EC11FD" w:rsidRDefault="00E6756A" w:rsidP="00EC11FD">
            <w:pPr>
              <w:pStyle w:val="TableBullet"/>
              <w:spacing w:after="60" w:line="240" w:lineRule="auto"/>
            </w:pPr>
            <w:r w:rsidRPr="00EC11FD">
              <w:t xml:space="preserve">Funds availability response—only </w:t>
            </w:r>
            <w:r w:rsidRPr="00EC11FD">
              <w:rPr>
                <w:spacing w:val="-5"/>
              </w:rPr>
              <w:t xml:space="preserve">CR-2 </w:t>
            </w:r>
            <w:r w:rsidRPr="00EC11FD">
              <w:t>authorized funds, as adjusted by</w:t>
            </w:r>
            <w:r w:rsidRPr="00EC11FD">
              <w:rPr>
                <w:spacing w:val="-6"/>
              </w:rPr>
              <w:t xml:space="preserve"> </w:t>
            </w:r>
            <w:r w:rsidRPr="00EC11FD">
              <w:t>CR-1</w:t>
            </w:r>
            <w:r w:rsidR="00FD3C81" w:rsidRPr="00EC11FD">
              <w:t xml:space="preserve"> </w:t>
            </w:r>
            <w:r w:rsidRPr="00EC11FD">
              <w:t>Obligations, available</w:t>
            </w:r>
          </w:p>
        </w:tc>
      </w:tr>
      <w:tr w:rsidR="009304DB" w:rsidRPr="00EC11FD" w14:paraId="316323D7" w14:textId="77777777" w:rsidTr="0044701B">
        <w:trPr>
          <w:cantSplit/>
        </w:trPr>
        <w:tc>
          <w:tcPr>
            <w:tcW w:w="508" w:type="dxa"/>
          </w:tcPr>
          <w:p w14:paraId="65828FE0" w14:textId="77777777" w:rsidR="009304DB" w:rsidRPr="00EC11FD" w:rsidRDefault="009304DB" w:rsidP="00EC11FD">
            <w:pPr>
              <w:pStyle w:val="TableParagraph"/>
              <w:spacing w:after="60" w:line="240" w:lineRule="auto"/>
              <w:rPr>
                <w:b/>
                <w:bCs/>
              </w:rPr>
            </w:pPr>
            <w:r w:rsidRPr="00EC11FD">
              <w:rPr>
                <w:b/>
                <w:bCs/>
              </w:rPr>
              <w:t>13</w:t>
            </w:r>
          </w:p>
        </w:tc>
        <w:tc>
          <w:tcPr>
            <w:tcW w:w="2893" w:type="dxa"/>
          </w:tcPr>
          <w:p w14:paraId="5CD6797D" w14:textId="77777777" w:rsidR="009304DB" w:rsidRPr="00EC11FD" w:rsidRDefault="009304DB" w:rsidP="00EC11FD">
            <w:pPr>
              <w:pStyle w:val="TableParagraph"/>
              <w:spacing w:after="60" w:line="240" w:lineRule="auto"/>
            </w:pPr>
          </w:p>
        </w:tc>
        <w:tc>
          <w:tcPr>
            <w:tcW w:w="2986" w:type="dxa"/>
          </w:tcPr>
          <w:p w14:paraId="51CFC567" w14:textId="77777777" w:rsidR="007E3656" w:rsidRPr="00EC11FD" w:rsidRDefault="009304DB" w:rsidP="00EC11FD">
            <w:pPr>
              <w:pStyle w:val="TableParagraph"/>
              <w:spacing w:after="60" w:line="240" w:lineRule="auto"/>
            </w:pPr>
            <w:r w:rsidRPr="00EC11FD">
              <w:t xml:space="preserve">Approve order or award modification </w:t>
            </w:r>
          </w:p>
          <w:p w14:paraId="27DAB143" w14:textId="0A6CA71E" w:rsidR="009304DB" w:rsidRPr="00EC11FD" w:rsidRDefault="009304DB" w:rsidP="00EC11FD">
            <w:pPr>
              <w:pStyle w:val="TableParagraph"/>
              <w:spacing w:after="60" w:line="240" w:lineRule="auto"/>
            </w:pPr>
            <w:r w:rsidRPr="00EC11FD">
              <w:t>(ACQ.040.030 Contract</w:t>
            </w:r>
            <w:r w:rsidR="00CB25DD" w:rsidRPr="00EC11FD">
              <w:t xml:space="preserve"> </w:t>
            </w:r>
            <w:r w:rsidRPr="00EC11FD">
              <w:t>Modification)</w:t>
            </w:r>
          </w:p>
        </w:tc>
        <w:tc>
          <w:tcPr>
            <w:tcW w:w="3800" w:type="dxa"/>
          </w:tcPr>
          <w:p w14:paraId="225194EB" w14:textId="14FE44C4" w:rsidR="009304DB" w:rsidRPr="00EC11FD" w:rsidRDefault="009304DB" w:rsidP="00EC11FD">
            <w:pPr>
              <w:pStyle w:val="TableBullet"/>
              <w:spacing w:after="60" w:line="240" w:lineRule="auto"/>
            </w:pPr>
            <w:r w:rsidRPr="00EC11FD">
              <w:t xml:space="preserve">Funds availability response— only CR-2 authorized funds, </w:t>
            </w:r>
            <w:r w:rsidRPr="00EC11FD">
              <w:rPr>
                <w:spacing w:val="-6"/>
              </w:rPr>
              <w:t xml:space="preserve">as </w:t>
            </w:r>
            <w:r w:rsidRPr="00EC11FD">
              <w:t>adjusted by CR-1</w:t>
            </w:r>
            <w:r w:rsidRPr="00EC11FD">
              <w:rPr>
                <w:spacing w:val="-5"/>
              </w:rPr>
              <w:t xml:space="preserve"> </w:t>
            </w:r>
            <w:r w:rsidRPr="00EC11FD">
              <w:t>obligations,</w:t>
            </w:r>
            <w:r w:rsidR="00226F2E" w:rsidRPr="00EC11FD">
              <w:t xml:space="preserve"> </w:t>
            </w:r>
            <w:r w:rsidRPr="00EC11FD">
              <w:t>available</w:t>
            </w:r>
          </w:p>
        </w:tc>
        <w:tc>
          <w:tcPr>
            <w:tcW w:w="2991" w:type="dxa"/>
          </w:tcPr>
          <w:p w14:paraId="2ECAB3DE" w14:textId="77777777" w:rsidR="009304DB" w:rsidRPr="00EC11FD" w:rsidRDefault="009304DB" w:rsidP="00EC11FD">
            <w:pPr>
              <w:pStyle w:val="TableBullet"/>
              <w:spacing w:after="60" w:line="240"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9304DB" w:rsidRPr="00EC11FD" w14:paraId="3880107C" w14:textId="77777777" w:rsidTr="00883114">
        <w:trPr>
          <w:cantSplit/>
        </w:trPr>
        <w:tc>
          <w:tcPr>
            <w:tcW w:w="508" w:type="dxa"/>
            <w:tcBorders>
              <w:bottom w:val="single" w:sz="4" w:space="0" w:color="000000"/>
            </w:tcBorders>
          </w:tcPr>
          <w:p w14:paraId="4362C0ED" w14:textId="77777777" w:rsidR="009304DB" w:rsidRPr="00EC11FD" w:rsidRDefault="009304DB" w:rsidP="00EC11FD">
            <w:pPr>
              <w:pStyle w:val="TableParagraph"/>
              <w:spacing w:after="60" w:line="240" w:lineRule="auto"/>
              <w:ind w:left="88" w:right="79"/>
              <w:jc w:val="center"/>
              <w:rPr>
                <w:b/>
                <w:bCs/>
              </w:rPr>
            </w:pPr>
            <w:r w:rsidRPr="00EC11FD">
              <w:rPr>
                <w:b/>
                <w:bCs/>
              </w:rPr>
              <w:lastRenderedPageBreak/>
              <w:t>14</w:t>
            </w:r>
          </w:p>
        </w:tc>
        <w:tc>
          <w:tcPr>
            <w:tcW w:w="2893" w:type="dxa"/>
            <w:tcBorders>
              <w:bottom w:val="single" w:sz="4" w:space="0" w:color="000000"/>
            </w:tcBorders>
          </w:tcPr>
          <w:p w14:paraId="3E902B6D" w14:textId="1562C8CB" w:rsidR="009304DB" w:rsidRPr="00EC11FD" w:rsidRDefault="009304DB" w:rsidP="00EC11FD">
            <w:pPr>
              <w:pStyle w:val="TableLetteredList"/>
              <w:numPr>
                <w:ilvl w:val="0"/>
                <w:numId w:val="140"/>
              </w:numPr>
              <w:spacing w:after="60" w:line="240" w:lineRule="auto"/>
              <w:ind w:left="346" w:hanging="317"/>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3BDEBA95" w14:textId="3972D1AD" w:rsidR="009304DB" w:rsidRPr="00EC11FD" w:rsidRDefault="009304DB" w:rsidP="00EC11FD">
            <w:pPr>
              <w:pStyle w:val="TableLetteredList"/>
              <w:spacing w:after="60" w:line="240" w:lineRule="auto"/>
            </w:pPr>
            <w:r w:rsidRPr="00EC11FD">
              <w:t xml:space="preserve">Obligate additional </w:t>
            </w:r>
            <w:r w:rsidRPr="00EC11FD">
              <w:rPr>
                <w:spacing w:val="-4"/>
              </w:rPr>
              <w:t xml:space="preserve">funds </w:t>
            </w:r>
            <w:r w:rsidRPr="00EC11FD">
              <w:t>to as authorized by</w:t>
            </w:r>
            <w:r w:rsidRPr="00EC11FD">
              <w:rPr>
                <w:spacing w:val="-7"/>
              </w:rPr>
              <w:t xml:space="preserve"> </w:t>
            </w:r>
            <w:r w:rsidRPr="00EC11FD">
              <w:t>CR-2</w:t>
            </w:r>
          </w:p>
          <w:p w14:paraId="6AA8B2A1" w14:textId="77777777" w:rsidR="009304DB" w:rsidRPr="00EC11FD" w:rsidRDefault="009304DB" w:rsidP="00EC11FD">
            <w:pPr>
              <w:pStyle w:val="TableParagraphIndent"/>
              <w:spacing w:after="60" w:line="240" w:lineRule="auto"/>
            </w:pPr>
            <w:r w:rsidRPr="00EC11FD">
              <w:t>(FFM.030.020 Obligation Management)</w:t>
            </w:r>
          </w:p>
        </w:tc>
        <w:tc>
          <w:tcPr>
            <w:tcW w:w="2986" w:type="dxa"/>
            <w:tcBorders>
              <w:bottom w:val="single" w:sz="4" w:space="0" w:color="000000"/>
            </w:tcBorders>
          </w:tcPr>
          <w:p w14:paraId="64D9B5C9" w14:textId="77777777" w:rsidR="009304DB" w:rsidRPr="00EC11FD" w:rsidRDefault="009304DB" w:rsidP="00EC11FD">
            <w:pPr>
              <w:pStyle w:val="TableParagraph"/>
              <w:spacing w:after="60" w:line="240" w:lineRule="auto"/>
              <w:ind w:left="0"/>
            </w:pPr>
          </w:p>
        </w:tc>
        <w:tc>
          <w:tcPr>
            <w:tcW w:w="3800" w:type="dxa"/>
            <w:tcBorders>
              <w:bottom w:val="single" w:sz="4" w:space="0" w:color="000000"/>
            </w:tcBorders>
          </w:tcPr>
          <w:p w14:paraId="0F1FBE0F" w14:textId="77777777" w:rsidR="009304DB" w:rsidRPr="00EC11FD" w:rsidRDefault="009304DB" w:rsidP="00EC11FD">
            <w:pPr>
              <w:pStyle w:val="TableBullet"/>
              <w:spacing w:after="60" w:line="240" w:lineRule="auto"/>
            </w:pPr>
            <w:r w:rsidRPr="00EC11FD">
              <w:t>Approved, modified order or award subject to availability of funds</w:t>
            </w:r>
          </w:p>
        </w:tc>
        <w:tc>
          <w:tcPr>
            <w:tcW w:w="2991" w:type="dxa"/>
            <w:tcBorders>
              <w:bottom w:val="single" w:sz="4" w:space="0" w:color="000000"/>
            </w:tcBorders>
          </w:tcPr>
          <w:p w14:paraId="4FCAF75A" w14:textId="77777777" w:rsidR="009304DB" w:rsidRPr="00EC11FD" w:rsidRDefault="009304DB" w:rsidP="00EC11FD">
            <w:pPr>
              <w:pStyle w:val="TableBullet"/>
              <w:spacing w:after="60" w:line="240" w:lineRule="auto"/>
            </w:pPr>
            <w:r w:rsidRPr="00EC11FD">
              <w:t xml:space="preserve">Appropriate </w:t>
            </w:r>
            <w:r w:rsidRPr="00EC11FD">
              <w:rPr>
                <w:spacing w:val="-3"/>
              </w:rPr>
              <w:t xml:space="preserve">obligation </w:t>
            </w:r>
            <w:r w:rsidRPr="00EC11FD">
              <w:t>entry created with reference to source information</w:t>
            </w:r>
          </w:p>
        </w:tc>
      </w:tr>
      <w:tr w:rsidR="009304DB" w:rsidRPr="00EC11FD" w14:paraId="23181034" w14:textId="77777777" w:rsidTr="00883114">
        <w:trPr>
          <w:cantSplit/>
        </w:trPr>
        <w:tc>
          <w:tcPr>
            <w:tcW w:w="508" w:type="dxa"/>
            <w:tcBorders>
              <w:bottom w:val="single" w:sz="4" w:space="0" w:color="auto"/>
            </w:tcBorders>
          </w:tcPr>
          <w:p w14:paraId="24054841" w14:textId="77777777" w:rsidR="009304DB" w:rsidRPr="00EC11FD" w:rsidRDefault="009304DB" w:rsidP="00EC11FD">
            <w:pPr>
              <w:pStyle w:val="TableParagraph"/>
              <w:spacing w:after="60" w:line="240" w:lineRule="auto"/>
              <w:rPr>
                <w:b/>
                <w:bCs/>
              </w:rPr>
            </w:pPr>
            <w:r w:rsidRPr="00EC11FD">
              <w:rPr>
                <w:b/>
                <w:bCs/>
              </w:rPr>
              <w:t>15</w:t>
            </w:r>
          </w:p>
        </w:tc>
        <w:tc>
          <w:tcPr>
            <w:tcW w:w="2893" w:type="dxa"/>
            <w:tcBorders>
              <w:bottom w:val="single" w:sz="4" w:space="0" w:color="auto"/>
            </w:tcBorders>
          </w:tcPr>
          <w:p w14:paraId="2ED4B2D3" w14:textId="77777777" w:rsidR="00CB25DD" w:rsidRPr="00EC11FD" w:rsidRDefault="009304DB" w:rsidP="00EC11FD">
            <w:pPr>
              <w:pStyle w:val="TableParagraph"/>
              <w:spacing w:after="60" w:line="240" w:lineRule="auto"/>
            </w:pPr>
            <w:r w:rsidRPr="00EC11FD">
              <w:t>Post appropriate budgetary, proprietary, and/or memorandum entries to the general ledger (GL)</w:t>
            </w:r>
          </w:p>
          <w:p w14:paraId="301F3870" w14:textId="385EFB1F" w:rsidR="009304DB" w:rsidRPr="00EC11FD" w:rsidRDefault="009304DB" w:rsidP="00EC11FD">
            <w:pPr>
              <w:pStyle w:val="TableParagraph"/>
              <w:spacing w:after="60" w:line="240" w:lineRule="auto"/>
            </w:pPr>
            <w:r w:rsidRPr="00EC11FD">
              <w:t>(FFM.090.020 General Ledger</w:t>
            </w:r>
            <w:r w:rsidR="00BF710F" w:rsidRPr="00EC11FD">
              <w:t xml:space="preserve"> </w:t>
            </w:r>
            <w:r w:rsidRPr="00EC11FD">
              <w:t>Posting)</w:t>
            </w:r>
          </w:p>
        </w:tc>
        <w:tc>
          <w:tcPr>
            <w:tcW w:w="2986" w:type="dxa"/>
            <w:tcBorders>
              <w:bottom w:val="single" w:sz="4" w:space="0" w:color="auto"/>
            </w:tcBorders>
          </w:tcPr>
          <w:p w14:paraId="38C4F788" w14:textId="77777777" w:rsidR="009304DB" w:rsidRPr="00EC11FD" w:rsidRDefault="009304DB" w:rsidP="00EC11FD">
            <w:pPr>
              <w:pStyle w:val="TableParagraph"/>
              <w:spacing w:after="60" w:line="240" w:lineRule="auto"/>
              <w:ind w:left="0"/>
            </w:pPr>
          </w:p>
        </w:tc>
        <w:tc>
          <w:tcPr>
            <w:tcW w:w="3800" w:type="dxa"/>
            <w:tcBorders>
              <w:bottom w:val="single" w:sz="4" w:space="0" w:color="auto"/>
            </w:tcBorders>
          </w:tcPr>
          <w:p w14:paraId="7758E3E3" w14:textId="77777777" w:rsidR="009304DB" w:rsidRPr="00EC11FD" w:rsidRDefault="009304DB" w:rsidP="00EC11FD">
            <w:pPr>
              <w:pStyle w:val="TableBullet"/>
              <w:spacing w:after="60" w:line="240" w:lineRule="auto"/>
            </w:pPr>
            <w:r w:rsidRPr="00EC11FD">
              <w:t>GL</w:t>
            </w:r>
            <w:r w:rsidRPr="00EC11FD">
              <w:rPr>
                <w:spacing w:val="-2"/>
              </w:rPr>
              <w:t xml:space="preserve"> </w:t>
            </w:r>
            <w:r w:rsidRPr="00EC11FD">
              <w:t>entries</w:t>
            </w:r>
          </w:p>
        </w:tc>
        <w:tc>
          <w:tcPr>
            <w:tcW w:w="2991" w:type="dxa"/>
            <w:tcBorders>
              <w:bottom w:val="single" w:sz="4" w:space="0" w:color="auto"/>
            </w:tcBorders>
          </w:tcPr>
          <w:p w14:paraId="282B603F" w14:textId="77777777" w:rsidR="009304DB" w:rsidRPr="00EC11FD" w:rsidRDefault="009304DB"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r w:rsidR="009304DB" w:rsidRPr="00EC11FD" w14:paraId="233ACF3F" w14:textId="77777777" w:rsidTr="00883114">
        <w:trPr>
          <w:cantSplit/>
        </w:trPr>
        <w:tc>
          <w:tcPr>
            <w:tcW w:w="508" w:type="dxa"/>
            <w:tcBorders>
              <w:top w:val="single" w:sz="4" w:space="0" w:color="auto"/>
            </w:tcBorders>
          </w:tcPr>
          <w:p w14:paraId="6D326105" w14:textId="77777777" w:rsidR="009304DB" w:rsidRPr="00EC11FD" w:rsidRDefault="009304DB" w:rsidP="00EC11FD">
            <w:pPr>
              <w:pStyle w:val="TableParagraph"/>
              <w:spacing w:after="60" w:line="240" w:lineRule="auto"/>
              <w:rPr>
                <w:b/>
                <w:bCs/>
              </w:rPr>
            </w:pPr>
            <w:r w:rsidRPr="00EC11FD">
              <w:rPr>
                <w:b/>
                <w:bCs/>
              </w:rPr>
              <w:lastRenderedPageBreak/>
              <w:t>16</w:t>
            </w:r>
          </w:p>
        </w:tc>
        <w:tc>
          <w:tcPr>
            <w:tcW w:w="2893" w:type="dxa"/>
            <w:tcBorders>
              <w:top w:val="single" w:sz="4" w:space="0" w:color="auto"/>
            </w:tcBorders>
          </w:tcPr>
          <w:p w14:paraId="40C0FD9E" w14:textId="77777777" w:rsidR="009304DB" w:rsidRPr="00EC11FD" w:rsidRDefault="009304DB" w:rsidP="00EC11FD">
            <w:pPr>
              <w:pStyle w:val="TableParagraph"/>
              <w:spacing w:after="60" w:line="240" w:lineRule="auto"/>
            </w:pPr>
          </w:p>
        </w:tc>
        <w:tc>
          <w:tcPr>
            <w:tcW w:w="2986" w:type="dxa"/>
            <w:tcBorders>
              <w:top w:val="single" w:sz="4" w:space="0" w:color="auto"/>
            </w:tcBorders>
          </w:tcPr>
          <w:p w14:paraId="46CE7987" w14:textId="77777777" w:rsidR="009304DB" w:rsidRPr="00EC11FD" w:rsidRDefault="009304DB" w:rsidP="00EC11FD">
            <w:pPr>
              <w:pStyle w:val="TableLetteredList"/>
              <w:numPr>
                <w:ilvl w:val="0"/>
                <w:numId w:val="132"/>
              </w:numPr>
              <w:spacing w:after="60" w:line="240" w:lineRule="auto"/>
              <w:ind w:left="360" w:hanging="270"/>
            </w:pPr>
            <w:r w:rsidRPr="00EC11FD">
              <w:t>Modify order or award to reflect additional funds made available by approved</w:t>
            </w:r>
            <w:r w:rsidRPr="00EC11FD">
              <w:rPr>
                <w:spacing w:val="-1"/>
              </w:rPr>
              <w:t xml:space="preserve"> </w:t>
            </w:r>
            <w:r w:rsidRPr="00EC11FD">
              <w:t>budget</w:t>
            </w:r>
          </w:p>
          <w:p w14:paraId="7A1915CB" w14:textId="77777777" w:rsidR="009304DB" w:rsidRPr="00EC11FD" w:rsidRDefault="009304DB" w:rsidP="00EC11FD">
            <w:pPr>
              <w:pStyle w:val="TableLetteredList"/>
              <w:spacing w:after="60" w:line="240" w:lineRule="auto"/>
            </w:pPr>
            <w:r w:rsidRPr="00EC11FD">
              <w:t>Request funds availability check</w:t>
            </w:r>
          </w:p>
          <w:p w14:paraId="2F660036" w14:textId="77777777" w:rsidR="009304DB" w:rsidRPr="00EC11FD" w:rsidRDefault="009304DB" w:rsidP="00EC11FD">
            <w:pPr>
              <w:pStyle w:val="TableParagraphIndent"/>
              <w:spacing w:after="60" w:line="240" w:lineRule="auto"/>
            </w:pPr>
            <w:r w:rsidRPr="00EC11FD">
              <w:t>(ACQ.040.030 Contract Modification)</w:t>
            </w:r>
          </w:p>
        </w:tc>
        <w:tc>
          <w:tcPr>
            <w:tcW w:w="3800" w:type="dxa"/>
            <w:tcBorders>
              <w:top w:val="single" w:sz="4" w:space="0" w:color="auto"/>
            </w:tcBorders>
          </w:tcPr>
          <w:p w14:paraId="7722EE02" w14:textId="77777777" w:rsidR="009304DB" w:rsidRPr="00EC11FD" w:rsidRDefault="009304DB" w:rsidP="00EC11FD">
            <w:pPr>
              <w:pStyle w:val="TableBullet"/>
              <w:spacing w:after="60" w:line="240" w:lineRule="auto"/>
            </w:pPr>
            <w:r w:rsidRPr="00EC11FD">
              <w:t>Additional spending authority from approved</w:t>
            </w:r>
            <w:r w:rsidRPr="00EC11FD">
              <w:rPr>
                <w:spacing w:val="-4"/>
              </w:rPr>
              <w:t xml:space="preserve"> </w:t>
            </w:r>
            <w:r w:rsidRPr="00EC11FD">
              <w:t>budget</w:t>
            </w:r>
          </w:p>
          <w:p w14:paraId="1211AD21" w14:textId="77777777" w:rsidR="009304DB" w:rsidRPr="00EC11FD" w:rsidRDefault="009304DB" w:rsidP="00EC11FD">
            <w:pPr>
              <w:pStyle w:val="TableBullet"/>
              <w:spacing w:after="60" w:line="240" w:lineRule="auto"/>
            </w:pPr>
            <w:r w:rsidRPr="00EC11FD">
              <w:t>Modified order or</w:t>
            </w:r>
            <w:r w:rsidRPr="00EC11FD">
              <w:rPr>
                <w:spacing w:val="-5"/>
              </w:rPr>
              <w:t xml:space="preserve"> </w:t>
            </w:r>
            <w:r w:rsidRPr="00EC11FD">
              <w:t>award</w:t>
            </w:r>
          </w:p>
        </w:tc>
        <w:tc>
          <w:tcPr>
            <w:tcW w:w="2991" w:type="dxa"/>
            <w:tcBorders>
              <w:top w:val="single" w:sz="4" w:space="0" w:color="auto"/>
            </w:tcBorders>
          </w:tcPr>
          <w:p w14:paraId="4B2B7BC4" w14:textId="77777777" w:rsidR="009304DB" w:rsidRPr="00EC11FD" w:rsidRDefault="009304DB" w:rsidP="00EC11FD">
            <w:pPr>
              <w:pStyle w:val="TableBullet"/>
              <w:spacing w:after="60" w:line="240" w:lineRule="auto"/>
            </w:pPr>
            <w:r w:rsidRPr="00EC11FD">
              <w:t>Request for funds availability</w:t>
            </w:r>
            <w:r w:rsidRPr="00EC11FD">
              <w:rPr>
                <w:spacing w:val="-6"/>
              </w:rPr>
              <w:t xml:space="preserve"> </w:t>
            </w:r>
            <w:r w:rsidRPr="00EC11FD">
              <w:t>check.</w:t>
            </w:r>
          </w:p>
          <w:p w14:paraId="5E37F18E" w14:textId="77777777" w:rsidR="009304DB" w:rsidRPr="00EC11FD" w:rsidRDefault="009304DB" w:rsidP="00EC11FD">
            <w:pPr>
              <w:pStyle w:val="TableBullet"/>
              <w:spacing w:after="60" w:line="240" w:lineRule="auto"/>
            </w:pPr>
            <w:r w:rsidRPr="00EC11FD">
              <w:t xml:space="preserve">Modified order </w:t>
            </w:r>
            <w:r w:rsidRPr="00EC11FD">
              <w:rPr>
                <w:spacing w:val="-6"/>
              </w:rPr>
              <w:t xml:space="preserve">or </w:t>
            </w:r>
            <w:r w:rsidRPr="00EC11FD">
              <w:t>award</w:t>
            </w:r>
          </w:p>
        </w:tc>
      </w:tr>
      <w:tr w:rsidR="009304DB" w:rsidRPr="00EC11FD" w14:paraId="1EF49A6D" w14:textId="77777777" w:rsidTr="0044701B">
        <w:trPr>
          <w:cantSplit/>
        </w:trPr>
        <w:tc>
          <w:tcPr>
            <w:tcW w:w="508" w:type="dxa"/>
          </w:tcPr>
          <w:p w14:paraId="222D64A0" w14:textId="77777777" w:rsidR="009304DB" w:rsidRPr="00EC11FD" w:rsidRDefault="009304DB" w:rsidP="00EC11FD">
            <w:pPr>
              <w:pStyle w:val="TableParagraph"/>
              <w:spacing w:after="60" w:line="240" w:lineRule="auto"/>
              <w:rPr>
                <w:b/>
                <w:bCs/>
              </w:rPr>
            </w:pPr>
            <w:r w:rsidRPr="00EC11FD">
              <w:rPr>
                <w:b/>
                <w:bCs/>
              </w:rPr>
              <w:t>17</w:t>
            </w:r>
          </w:p>
        </w:tc>
        <w:tc>
          <w:tcPr>
            <w:tcW w:w="2893" w:type="dxa"/>
          </w:tcPr>
          <w:p w14:paraId="7137DD0D" w14:textId="77777777" w:rsidR="004079B1" w:rsidRPr="00EC11FD" w:rsidRDefault="009304DB" w:rsidP="00EC11FD">
            <w:pPr>
              <w:pStyle w:val="TableParagraph"/>
              <w:spacing w:after="60" w:line="240" w:lineRule="auto"/>
            </w:pPr>
            <w:r w:rsidRPr="00EC11FD">
              <w:t>Receive and process request for funds availability check</w:t>
            </w:r>
          </w:p>
          <w:p w14:paraId="6300048A" w14:textId="7B2262DE" w:rsidR="009304DB" w:rsidRPr="00EC11FD" w:rsidRDefault="009304DB" w:rsidP="00EC11FD">
            <w:pPr>
              <w:pStyle w:val="TableParagraph"/>
              <w:spacing w:after="60" w:line="240" w:lineRule="auto"/>
            </w:pPr>
            <w:r w:rsidRPr="00EC11FD">
              <w:t>(FFM.010.020 Fund</w:t>
            </w:r>
            <w:r w:rsidR="004079B1" w:rsidRPr="00EC11FD">
              <w:t xml:space="preserve"> </w:t>
            </w:r>
            <w:r w:rsidRPr="00EC11FD">
              <w:t>Allocation and Control)</w:t>
            </w:r>
          </w:p>
        </w:tc>
        <w:tc>
          <w:tcPr>
            <w:tcW w:w="2986" w:type="dxa"/>
          </w:tcPr>
          <w:p w14:paraId="12BB0C4F" w14:textId="77777777" w:rsidR="009304DB" w:rsidRPr="00EC11FD" w:rsidRDefault="009304DB" w:rsidP="00EC11FD">
            <w:pPr>
              <w:pStyle w:val="TableParagraph"/>
              <w:spacing w:after="60" w:line="240" w:lineRule="auto"/>
              <w:ind w:left="0"/>
            </w:pPr>
          </w:p>
        </w:tc>
        <w:tc>
          <w:tcPr>
            <w:tcW w:w="3800" w:type="dxa"/>
          </w:tcPr>
          <w:p w14:paraId="2CD3F4F0" w14:textId="77777777" w:rsidR="009304DB" w:rsidRPr="00EC11FD" w:rsidRDefault="009304DB" w:rsidP="00EC11FD">
            <w:pPr>
              <w:pStyle w:val="TableBullet"/>
              <w:spacing w:after="60" w:line="240" w:lineRule="auto"/>
            </w:pPr>
            <w:r w:rsidRPr="00EC11FD">
              <w:t>Request for funds availability check</w:t>
            </w:r>
          </w:p>
          <w:p w14:paraId="5A68648A" w14:textId="77777777" w:rsidR="009304DB" w:rsidRPr="00EC11FD" w:rsidRDefault="009304DB" w:rsidP="00EC11FD">
            <w:pPr>
              <w:pStyle w:val="TableBullet"/>
              <w:spacing w:after="60" w:line="240" w:lineRule="auto"/>
            </w:pPr>
            <w:r w:rsidRPr="00EC11FD">
              <w:t>Modified order or award information</w:t>
            </w:r>
          </w:p>
        </w:tc>
        <w:tc>
          <w:tcPr>
            <w:tcW w:w="2991" w:type="dxa"/>
          </w:tcPr>
          <w:p w14:paraId="71E5FBAA" w14:textId="77777777" w:rsidR="009304DB" w:rsidRPr="00EC11FD" w:rsidRDefault="009304DB" w:rsidP="00EC11FD">
            <w:pPr>
              <w:pStyle w:val="TableBullet"/>
              <w:spacing w:after="60" w:line="240" w:lineRule="auto"/>
            </w:pPr>
            <w:r w:rsidRPr="00EC11FD">
              <w:t xml:space="preserve">Funds </w:t>
            </w:r>
            <w:r w:rsidRPr="00EC11FD">
              <w:rPr>
                <w:spacing w:val="-3"/>
              </w:rPr>
              <w:t xml:space="preserve">availability </w:t>
            </w:r>
            <w:r w:rsidRPr="00EC11FD">
              <w:t>response</w:t>
            </w:r>
          </w:p>
        </w:tc>
      </w:tr>
      <w:tr w:rsidR="009304DB" w:rsidRPr="00EC11FD" w14:paraId="5E5C8887" w14:textId="77777777" w:rsidTr="0044701B">
        <w:trPr>
          <w:cantSplit/>
        </w:trPr>
        <w:tc>
          <w:tcPr>
            <w:tcW w:w="508" w:type="dxa"/>
          </w:tcPr>
          <w:p w14:paraId="28D51034" w14:textId="77777777" w:rsidR="009304DB" w:rsidRPr="00EC11FD" w:rsidRDefault="009304DB" w:rsidP="00EC11FD">
            <w:pPr>
              <w:pStyle w:val="TableParagraph"/>
              <w:spacing w:after="60" w:line="240" w:lineRule="auto"/>
              <w:rPr>
                <w:b/>
                <w:bCs/>
              </w:rPr>
            </w:pPr>
            <w:r w:rsidRPr="00EC11FD">
              <w:rPr>
                <w:b/>
                <w:bCs/>
              </w:rPr>
              <w:t>18</w:t>
            </w:r>
          </w:p>
        </w:tc>
        <w:tc>
          <w:tcPr>
            <w:tcW w:w="2893" w:type="dxa"/>
          </w:tcPr>
          <w:p w14:paraId="10DB751C" w14:textId="77777777" w:rsidR="009304DB" w:rsidRPr="00EC11FD" w:rsidRDefault="009304DB" w:rsidP="00EC11FD">
            <w:pPr>
              <w:pStyle w:val="TableParagraph"/>
              <w:spacing w:after="60" w:line="240" w:lineRule="auto"/>
            </w:pPr>
          </w:p>
        </w:tc>
        <w:tc>
          <w:tcPr>
            <w:tcW w:w="2986" w:type="dxa"/>
          </w:tcPr>
          <w:p w14:paraId="0EE3071C" w14:textId="77777777" w:rsidR="004079B1" w:rsidRPr="00EC11FD" w:rsidRDefault="009304DB" w:rsidP="00EC11FD">
            <w:pPr>
              <w:pStyle w:val="TableParagraph"/>
              <w:spacing w:after="60" w:line="240" w:lineRule="auto"/>
              <w:ind w:right="728"/>
            </w:pPr>
            <w:r w:rsidRPr="00EC11FD">
              <w:t>Approve order or award modification</w:t>
            </w:r>
          </w:p>
          <w:p w14:paraId="7D365426" w14:textId="08ADF116" w:rsidR="009304DB" w:rsidRPr="00EC11FD" w:rsidRDefault="009304DB" w:rsidP="00EC11FD">
            <w:pPr>
              <w:pStyle w:val="TableParagraph"/>
              <w:spacing w:after="60" w:line="240" w:lineRule="auto"/>
              <w:ind w:right="728"/>
            </w:pPr>
            <w:r w:rsidRPr="00EC11FD">
              <w:t>(ACQ.040.030 Contract</w:t>
            </w:r>
            <w:r w:rsidR="00EB4DB2" w:rsidRPr="00EC11FD">
              <w:t xml:space="preserve"> </w:t>
            </w:r>
            <w:r w:rsidRPr="00EC11FD">
              <w:t>Modification)</w:t>
            </w:r>
          </w:p>
        </w:tc>
        <w:tc>
          <w:tcPr>
            <w:tcW w:w="3800" w:type="dxa"/>
          </w:tcPr>
          <w:p w14:paraId="28472C45" w14:textId="77777777" w:rsidR="009304DB" w:rsidRPr="00EC11FD" w:rsidRDefault="009304DB" w:rsidP="00EC11FD">
            <w:pPr>
              <w:pStyle w:val="TableBullet"/>
              <w:spacing w:after="60" w:line="240" w:lineRule="auto"/>
            </w:pPr>
            <w:r w:rsidRPr="00EC11FD">
              <w:t>Funds availability</w:t>
            </w:r>
            <w:r w:rsidRPr="00EC11FD">
              <w:rPr>
                <w:spacing w:val="-4"/>
              </w:rPr>
              <w:t xml:space="preserve"> </w:t>
            </w:r>
            <w:r w:rsidRPr="00EC11FD">
              <w:t>response</w:t>
            </w:r>
          </w:p>
        </w:tc>
        <w:tc>
          <w:tcPr>
            <w:tcW w:w="2991" w:type="dxa"/>
          </w:tcPr>
          <w:p w14:paraId="4D7A0D49" w14:textId="77777777" w:rsidR="009304DB" w:rsidRPr="00EC11FD" w:rsidRDefault="009304DB" w:rsidP="00EC11FD">
            <w:pPr>
              <w:pStyle w:val="TableBullet"/>
              <w:spacing w:after="60" w:line="240" w:lineRule="auto"/>
            </w:pPr>
            <w:r w:rsidRPr="00EC11FD">
              <w:t xml:space="preserve">Approved, </w:t>
            </w:r>
            <w:r w:rsidRPr="00EC11FD">
              <w:rPr>
                <w:spacing w:val="-3"/>
              </w:rPr>
              <w:t xml:space="preserve">modified </w:t>
            </w:r>
            <w:r w:rsidRPr="00EC11FD">
              <w:t>order or</w:t>
            </w:r>
            <w:r w:rsidRPr="00EC11FD">
              <w:rPr>
                <w:spacing w:val="-2"/>
              </w:rPr>
              <w:t xml:space="preserve"> </w:t>
            </w:r>
            <w:r w:rsidRPr="00EC11FD">
              <w:t>award</w:t>
            </w:r>
          </w:p>
        </w:tc>
      </w:tr>
      <w:tr w:rsidR="00BA19BB" w:rsidRPr="00EC11FD" w14:paraId="55F15AFB" w14:textId="77777777" w:rsidTr="00883114">
        <w:trPr>
          <w:cantSplit/>
        </w:trPr>
        <w:tc>
          <w:tcPr>
            <w:tcW w:w="508" w:type="dxa"/>
            <w:tcBorders>
              <w:bottom w:val="single" w:sz="4" w:space="0" w:color="000000"/>
            </w:tcBorders>
          </w:tcPr>
          <w:p w14:paraId="00F05700" w14:textId="77777777" w:rsidR="00BA19BB" w:rsidRPr="00EC11FD" w:rsidRDefault="00BA19BB" w:rsidP="00EC11FD">
            <w:pPr>
              <w:pStyle w:val="TableParagraph"/>
              <w:spacing w:after="60" w:line="240" w:lineRule="auto"/>
              <w:ind w:left="88" w:right="79"/>
              <w:jc w:val="center"/>
              <w:rPr>
                <w:b/>
              </w:rPr>
            </w:pPr>
            <w:r w:rsidRPr="00EC11FD">
              <w:rPr>
                <w:b/>
              </w:rPr>
              <w:lastRenderedPageBreak/>
              <w:t>19</w:t>
            </w:r>
          </w:p>
        </w:tc>
        <w:tc>
          <w:tcPr>
            <w:tcW w:w="2893" w:type="dxa"/>
            <w:tcBorders>
              <w:bottom w:val="single" w:sz="4" w:space="0" w:color="000000"/>
            </w:tcBorders>
          </w:tcPr>
          <w:p w14:paraId="1F463DD8" w14:textId="5115BC48" w:rsidR="00BA19BB" w:rsidRPr="00EC11FD" w:rsidRDefault="00BA19BB" w:rsidP="00EC11FD">
            <w:pPr>
              <w:pStyle w:val="TableLetteredList"/>
              <w:numPr>
                <w:ilvl w:val="0"/>
                <w:numId w:val="134"/>
              </w:numPr>
              <w:spacing w:after="60" w:line="240" w:lineRule="auto"/>
              <w:ind w:left="346" w:hanging="241"/>
            </w:pPr>
            <w:r w:rsidRPr="00EC11FD">
              <w:t>Receive approved, modified order or</w:t>
            </w:r>
            <w:r w:rsidRPr="00EC11FD">
              <w:rPr>
                <w:spacing w:val="-6"/>
              </w:rPr>
              <w:t xml:space="preserve"> </w:t>
            </w:r>
            <w:r w:rsidRPr="00EC11FD">
              <w:t xml:space="preserve">award and confirm </w:t>
            </w:r>
            <w:r w:rsidR="00D40A80" w:rsidRPr="00EC11FD">
              <w:t>difference between obligation amount and commitment amount does not exceed tolerance percentage/amount</w:t>
            </w:r>
          </w:p>
          <w:p w14:paraId="64BF4CB4" w14:textId="59FD7C65" w:rsidR="00BA19BB" w:rsidRPr="00EC11FD" w:rsidRDefault="00BA19BB" w:rsidP="00EC11FD">
            <w:pPr>
              <w:pStyle w:val="TableLetteredList"/>
              <w:spacing w:after="60" w:line="240" w:lineRule="auto"/>
            </w:pPr>
            <w:r w:rsidRPr="00EC11FD">
              <w:t xml:space="preserve">Obligate funds as authorized by </w:t>
            </w:r>
            <w:r w:rsidRPr="00EC11FD">
              <w:rPr>
                <w:spacing w:val="-3"/>
              </w:rPr>
              <w:t xml:space="preserve">approved </w:t>
            </w:r>
            <w:r w:rsidRPr="00EC11FD">
              <w:t>budget</w:t>
            </w:r>
          </w:p>
          <w:p w14:paraId="19EE7471" w14:textId="77777777" w:rsidR="00BA19BB" w:rsidRPr="00EC11FD" w:rsidRDefault="00BA19BB" w:rsidP="00EC11FD">
            <w:pPr>
              <w:pStyle w:val="TableParagraphIndent"/>
              <w:spacing w:after="60" w:line="240" w:lineRule="auto"/>
            </w:pPr>
            <w:r w:rsidRPr="00EC11FD">
              <w:t>(FFM.030.020 Obligation Management)</w:t>
            </w:r>
          </w:p>
        </w:tc>
        <w:tc>
          <w:tcPr>
            <w:tcW w:w="2986" w:type="dxa"/>
            <w:tcBorders>
              <w:bottom w:val="single" w:sz="4" w:space="0" w:color="000000"/>
            </w:tcBorders>
          </w:tcPr>
          <w:p w14:paraId="6BF5C327" w14:textId="77777777" w:rsidR="00BA19BB" w:rsidRPr="00EC11FD" w:rsidRDefault="00BA19BB" w:rsidP="00EC11FD">
            <w:pPr>
              <w:pStyle w:val="TableParagraph"/>
              <w:spacing w:after="60" w:line="240" w:lineRule="auto"/>
              <w:ind w:left="0"/>
              <w:rPr>
                <w:sz w:val="20"/>
              </w:rPr>
            </w:pPr>
          </w:p>
        </w:tc>
        <w:tc>
          <w:tcPr>
            <w:tcW w:w="3800" w:type="dxa"/>
            <w:tcBorders>
              <w:bottom w:val="single" w:sz="4" w:space="0" w:color="000000"/>
            </w:tcBorders>
          </w:tcPr>
          <w:p w14:paraId="4E4CA089" w14:textId="77777777" w:rsidR="00BA19BB" w:rsidRPr="00EC11FD" w:rsidRDefault="00BA19BB" w:rsidP="00EC11FD">
            <w:pPr>
              <w:pStyle w:val="TableBullet"/>
              <w:spacing w:after="60" w:line="240" w:lineRule="auto"/>
            </w:pPr>
            <w:r w:rsidRPr="00EC11FD">
              <w:t>Approved, modified order or award</w:t>
            </w:r>
          </w:p>
        </w:tc>
        <w:tc>
          <w:tcPr>
            <w:tcW w:w="2991" w:type="dxa"/>
            <w:tcBorders>
              <w:bottom w:val="single" w:sz="4" w:space="0" w:color="000000"/>
            </w:tcBorders>
          </w:tcPr>
          <w:p w14:paraId="6CB77ADD" w14:textId="77777777" w:rsidR="00BA19BB" w:rsidRPr="00EC11FD" w:rsidRDefault="00BA19BB" w:rsidP="00EC11FD">
            <w:pPr>
              <w:pStyle w:val="TableBullet"/>
              <w:spacing w:after="60" w:line="240" w:lineRule="auto"/>
            </w:pPr>
            <w:r w:rsidRPr="00EC11FD">
              <w:t xml:space="preserve">Appropriate </w:t>
            </w:r>
            <w:r w:rsidRPr="00EC11FD">
              <w:rPr>
                <w:spacing w:val="-3"/>
              </w:rPr>
              <w:t xml:space="preserve">obligation </w:t>
            </w:r>
            <w:r w:rsidRPr="00EC11FD">
              <w:t>entry created with reference to source information</w:t>
            </w:r>
          </w:p>
        </w:tc>
      </w:tr>
      <w:tr w:rsidR="00BA19BB" w:rsidRPr="00EC11FD" w14:paraId="05621DBC" w14:textId="77777777" w:rsidTr="00883114">
        <w:trPr>
          <w:cantSplit/>
        </w:trPr>
        <w:tc>
          <w:tcPr>
            <w:tcW w:w="508" w:type="dxa"/>
            <w:tcBorders>
              <w:bottom w:val="single" w:sz="4" w:space="0" w:color="auto"/>
            </w:tcBorders>
          </w:tcPr>
          <w:p w14:paraId="273C4233" w14:textId="77777777" w:rsidR="00BA19BB" w:rsidRPr="00EC11FD" w:rsidRDefault="00BA19BB" w:rsidP="00EC11FD">
            <w:pPr>
              <w:pStyle w:val="TableParagraph"/>
              <w:spacing w:after="60" w:line="240" w:lineRule="auto"/>
              <w:rPr>
                <w:b/>
                <w:bCs/>
              </w:rPr>
            </w:pPr>
            <w:r w:rsidRPr="00EC11FD">
              <w:rPr>
                <w:b/>
                <w:bCs/>
              </w:rPr>
              <w:t>20</w:t>
            </w:r>
          </w:p>
        </w:tc>
        <w:tc>
          <w:tcPr>
            <w:tcW w:w="2893" w:type="dxa"/>
            <w:tcBorders>
              <w:bottom w:val="single" w:sz="4" w:space="0" w:color="auto"/>
            </w:tcBorders>
          </w:tcPr>
          <w:p w14:paraId="553B6B85" w14:textId="77777777" w:rsidR="00EB4DB2" w:rsidRPr="00EC11FD" w:rsidRDefault="00BA19BB" w:rsidP="00EC11FD">
            <w:pPr>
              <w:pStyle w:val="TableParagraph"/>
              <w:spacing w:after="60" w:line="240" w:lineRule="auto"/>
            </w:pPr>
            <w:r w:rsidRPr="00EC11FD">
              <w:t>Post appropriate budgetary, proprietary, and/or memorandum entries to the general ledger (GL)</w:t>
            </w:r>
          </w:p>
          <w:p w14:paraId="043F2BDA" w14:textId="01BFEC20" w:rsidR="00BA19BB" w:rsidRPr="00EC11FD" w:rsidRDefault="00BA19BB" w:rsidP="00EC11FD">
            <w:pPr>
              <w:pStyle w:val="TableParagraph"/>
              <w:spacing w:after="60" w:line="240" w:lineRule="auto"/>
            </w:pPr>
            <w:r w:rsidRPr="00EC11FD">
              <w:t>(FFM.090.020 General Ledger</w:t>
            </w:r>
            <w:r w:rsidR="00EB4DB2" w:rsidRPr="00EC11FD">
              <w:t xml:space="preserve"> </w:t>
            </w:r>
            <w:r w:rsidRPr="00EC11FD">
              <w:t>Posting)</w:t>
            </w:r>
          </w:p>
        </w:tc>
        <w:tc>
          <w:tcPr>
            <w:tcW w:w="2986" w:type="dxa"/>
            <w:tcBorders>
              <w:bottom w:val="single" w:sz="4" w:space="0" w:color="auto"/>
            </w:tcBorders>
          </w:tcPr>
          <w:p w14:paraId="0681FCDA" w14:textId="77777777" w:rsidR="00BA19BB" w:rsidRPr="00EC11FD" w:rsidRDefault="00BA19BB" w:rsidP="00EC11FD">
            <w:pPr>
              <w:pStyle w:val="TableParagraph"/>
              <w:spacing w:after="60" w:line="240" w:lineRule="auto"/>
              <w:ind w:left="0"/>
              <w:rPr>
                <w:sz w:val="20"/>
              </w:rPr>
            </w:pPr>
          </w:p>
        </w:tc>
        <w:tc>
          <w:tcPr>
            <w:tcW w:w="3800" w:type="dxa"/>
            <w:tcBorders>
              <w:bottom w:val="single" w:sz="4" w:space="0" w:color="auto"/>
            </w:tcBorders>
          </w:tcPr>
          <w:p w14:paraId="43CDE294" w14:textId="77777777" w:rsidR="00BA19BB" w:rsidRPr="00EC11FD" w:rsidRDefault="00BA19BB" w:rsidP="00EC11FD">
            <w:pPr>
              <w:pStyle w:val="TableBullet"/>
              <w:spacing w:after="60" w:line="240" w:lineRule="auto"/>
            </w:pPr>
            <w:r w:rsidRPr="00EC11FD">
              <w:t>GL</w:t>
            </w:r>
            <w:r w:rsidRPr="00EC11FD">
              <w:rPr>
                <w:spacing w:val="-2"/>
              </w:rPr>
              <w:t xml:space="preserve"> </w:t>
            </w:r>
            <w:r w:rsidRPr="00EC11FD">
              <w:t>entries</w:t>
            </w:r>
          </w:p>
        </w:tc>
        <w:tc>
          <w:tcPr>
            <w:tcW w:w="2991" w:type="dxa"/>
            <w:tcBorders>
              <w:bottom w:val="single" w:sz="4" w:space="0" w:color="auto"/>
            </w:tcBorders>
          </w:tcPr>
          <w:p w14:paraId="4C7A281F" w14:textId="77777777" w:rsidR="00BA19BB" w:rsidRPr="00EC11FD" w:rsidRDefault="00BA19BB"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bl>
    <w:p w14:paraId="2F029513" w14:textId="77777777" w:rsidR="00F31E89" w:rsidRPr="00EC11FD" w:rsidRDefault="00F31E89">
      <w:pPr>
        <w:sectPr w:rsidR="00F31E89" w:rsidRPr="00EC11FD" w:rsidSect="0044701B">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30"/>
        <w:gridCol w:w="3060"/>
        <w:gridCol w:w="7178"/>
      </w:tblGrid>
      <w:tr w:rsidR="00F31E89" w:rsidRPr="00EC11FD" w14:paraId="2F0295D0" w14:textId="77777777" w:rsidTr="00883114">
        <w:trPr>
          <w:trHeight w:val="338"/>
          <w:tblHeader/>
        </w:trPr>
        <w:tc>
          <w:tcPr>
            <w:tcW w:w="108" w:type="dxa"/>
            <w:tcBorders>
              <w:bottom w:val="single" w:sz="2" w:space="0" w:color="000000"/>
              <w:right w:val="nil"/>
            </w:tcBorders>
            <w:shd w:val="clear" w:color="auto" w:fill="DADADA"/>
          </w:tcPr>
          <w:p w14:paraId="2F0295CE" w14:textId="77777777" w:rsidR="00F31E89" w:rsidRPr="00EC11FD" w:rsidRDefault="00F31E89" w:rsidP="00C1776B">
            <w:pPr>
              <w:pStyle w:val="TableParagraph"/>
              <w:spacing w:after="60" w:line="240" w:lineRule="auto"/>
              <w:ind w:left="0"/>
            </w:pPr>
          </w:p>
        </w:tc>
        <w:tc>
          <w:tcPr>
            <w:tcW w:w="13068" w:type="dxa"/>
            <w:gridSpan w:val="3"/>
            <w:tcBorders>
              <w:left w:val="nil"/>
              <w:bottom w:val="single" w:sz="2" w:space="0" w:color="000000"/>
            </w:tcBorders>
            <w:shd w:val="clear" w:color="auto" w:fill="DADADA"/>
          </w:tcPr>
          <w:p w14:paraId="2F0295CF" w14:textId="77777777" w:rsidR="00F31E89" w:rsidRPr="00EC11FD" w:rsidRDefault="00C34A1A" w:rsidP="00C1776B">
            <w:pPr>
              <w:pStyle w:val="Heading2"/>
              <w:spacing w:before="120" w:after="60"/>
            </w:pPr>
            <w:bookmarkStart w:id="23" w:name="030.FFM.L2.01_Procurement_Across_Fiscal_"/>
            <w:bookmarkStart w:id="24" w:name="_bookmark5"/>
            <w:bookmarkStart w:id="25" w:name="_Toc98939004"/>
            <w:bookmarkEnd w:id="23"/>
            <w:bookmarkEnd w:id="24"/>
            <w:r w:rsidRPr="00EC11FD">
              <w:t>030.FFM.L2.01 Procurement Across Fiscal Years Using Multi-Year Funds</w:t>
            </w:r>
            <w:bookmarkEnd w:id="25"/>
          </w:p>
        </w:tc>
      </w:tr>
      <w:tr w:rsidR="00F31E89" w:rsidRPr="00EC11FD" w14:paraId="2F0295D2" w14:textId="77777777">
        <w:trPr>
          <w:trHeight w:val="287"/>
        </w:trPr>
        <w:tc>
          <w:tcPr>
            <w:tcW w:w="13176" w:type="dxa"/>
            <w:gridSpan w:val="4"/>
            <w:tcBorders>
              <w:top w:val="single" w:sz="2" w:space="0" w:color="000000"/>
              <w:bottom w:val="single" w:sz="2" w:space="0" w:color="000000"/>
            </w:tcBorders>
          </w:tcPr>
          <w:p w14:paraId="2F0295D1" w14:textId="77777777" w:rsidR="00F31E89" w:rsidRPr="00EC11FD" w:rsidRDefault="00C34A1A" w:rsidP="00C1776B">
            <w:pPr>
              <w:pStyle w:val="TableParagraph"/>
              <w:spacing w:after="60" w:line="240" w:lineRule="auto"/>
            </w:pPr>
            <w:r w:rsidRPr="00EC11FD">
              <w:rPr>
                <w:b/>
              </w:rPr>
              <w:t xml:space="preserve">End-to-End Business Process: </w:t>
            </w:r>
            <w:r w:rsidRPr="00EC11FD">
              <w:t>030 Request-to-Procure</w:t>
            </w:r>
          </w:p>
        </w:tc>
      </w:tr>
      <w:tr w:rsidR="00F31E89" w:rsidRPr="00EC11FD" w14:paraId="2F0295D4" w14:textId="77777777">
        <w:trPr>
          <w:trHeight w:val="254"/>
        </w:trPr>
        <w:tc>
          <w:tcPr>
            <w:tcW w:w="13176" w:type="dxa"/>
            <w:gridSpan w:val="4"/>
            <w:tcBorders>
              <w:top w:val="single" w:sz="2" w:space="0" w:color="000000"/>
              <w:bottom w:val="single" w:sz="2" w:space="0" w:color="000000"/>
            </w:tcBorders>
          </w:tcPr>
          <w:p w14:paraId="2F0295D3" w14:textId="77777777" w:rsidR="00F31E89" w:rsidRPr="00EC11FD" w:rsidRDefault="00C34A1A" w:rsidP="00C1776B">
            <w:pPr>
              <w:pStyle w:val="TableParagraph"/>
              <w:spacing w:after="60" w:line="240" w:lineRule="auto"/>
              <w:rPr>
                <w:b/>
              </w:rPr>
            </w:pPr>
            <w:r w:rsidRPr="00EC11FD">
              <w:rPr>
                <w:b/>
              </w:rPr>
              <w:t>Business Scenario(s) Covered</w:t>
            </w:r>
          </w:p>
        </w:tc>
      </w:tr>
      <w:tr w:rsidR="00F31E89" w:rsidRPr="00EC11FD" w14:paraId="2F0295D9" w14:textId="77777777" w:rsidTr="00CA77AE">
        <w:trPr>
          <w:trHeight w:val="537"/>
        </w:trPr>
        <w:tc>
          <w:tcPr>
            <w:tcW w:w="108" w:type="dxa"/>
            <w:tcBorders>
              <w:top w:val="single" w:sz="2" w:space="0" w:color="000000"/>
              <w:bottom w:val="single" w:sz="2" w:space="0" w:color="000000"/>
              <w:right w:val="nil"/>
            </w:tcBorders>
          </w:tcPr>
          <w:p w14:paraId="2F0295D5" w14:textId="77777777" w:rsidR="00F31E89" w:rsidRPr="00EC11FD" w:rsidRDefault="00F31E89" w:rsidP="00C1776B">
            <w:pPr>
              <w:pStyle w:val="TableParagraph"/>
              <w:spacing w:after="60" w:line="240" w:lineRule="auto"/>
              <w:ind w:left="0"/>
            </w:pPr>
          </w:p>
        </w:tc>
        <w:tc>
          <w:tcPr>
            <w:tcW w:w="5890" w:type="dxa"/>
            <w:gridSpan w:val="2"/>
            <w:tcBorders>
              <w:top w:val="single" w:sz="2" w:space="0" w:color="000000"/>
              <w:left w:val="nil"/>
              <w:bottom w:val="single" w:sz="2" w:space="0" w:color="000000"/>
              <w:right w:val="nil"/>
            </w:tcBorders>
          </w:tcPr>
          <w:p w14:paraId="2F0295D6" w14:textId="77777777" w:rsidR="00F31E89" w:rsidRPr="00EC11FD" w:rsidRDefault="00C34A1A" w:rsidP="00C1776B">
            <w:pPr>
              <w:pStyle w:val="TableParagraph"/>
              <w:numPr>
                <w:ilvl w:val="0"/>
                <w:numId w:val="44"/>
              </w:numPr>
              <w:tabs>
                <w:tab w:val="left" w:pos="544"/>
                <w:tab w:val="left" w:pos="545"/>
              </w:tabs>
              <w:spacing w:after="60" w:line="240" w:lineRule="auto"/>
              <w:ind w:hanging="361"/>
            </w:pPr>
            <w:r w:rsidRPr="00EC11FD">
              <w:t>Multi-Year Funds</w:t>
            </w:r>
          </w:p>
          <w:p w14:paraId="2F0295D7" w14:textId="77777777" w:rsidR="00F31E89" w:rsidRPr="00EC11FD" w:rsidRDefault="00C34A1A" w:rsidP="00C1776B">
            <w:pPr>
              <w:pStyle w:val="TableParagraph"/>
              <w:numPr>
                <w:ilvl w:val="0"/>
                <w:numId w:val="44"/>
              </w:numPr>
              <w:tabs>
                <w:tab w:val="left" w:pos="544"/>
                <w:tab w:val="left" w:pos="545"/>
              </w:tabs>
              <w:spacing w:after="60" w:line="240" w:lineRule="auto"/>
              <w:ind w:hanging="361"/>
            </w:pPr>
            <w:r w:rsidRPr="00EC11FD">
              <w:t>Multiple Funding</w:t>
            </w:r>
            <w:r w:rsidRPr="00EC11FD">
              <w:rPr>
                <w:spacing w:val="-4"/>
              </w:rPr>
              <w:t xml:space="preserve"> </w:t>
            </w:r>
            <w:r w:rsidRPr="00EC11FD">
              <w:t>Sources</w:t>
            </w:r>
          </w:p>
        </w:tc>
        <w:tc>
          <w:tcPr>
            <w:tcW w:w="7178" w:type="dxa"/>
            <w:tcBorders>
              <w:top w:val="single" w:sz="2" w:space="0" w:color="000000"/>
              <w:left w:val="nil"/>
              <w:bottom w:val="single" w:sz="2" w:space="0" w:color="000000"/>
            </w:tcBorders>
          </w:tcPr>
          <w:p w14:paraId="2F0295D8" w14:textId="77777777" w:rsidR="00F31E89" w:rsidRPr="00EC11FD" w:rsidRDefault="00C34A1A" w:rsidP="00CA77AE">
            <w:pPr>
              <w:pStyle w:val="TableParagraph"/>
              <w:numPr>
                <w:ilvl w:val="0"/>
                <w:numId w:val="43"/>
              </w:numPr>
              <w:spacing w:after="60" w:line="240" w:lineRule="auto"/>
              <w:ind w:left="1260" w:hanging="361"/>
            </w:pPr>
            <w:r w:rsidRPr="00EC11FD">
              <w:t>Multiple Vendors on a Procurement</w:t>
            </w:r>
            <w:r w:rsidRPr="00EC11FD">
              <w:rPr>
                <w:spacing w:val="-6"/>
              </w:rPr>
              <w:t xml:space="preserve"> </w:t>
            </w:r>
            <w:r w:rsidRPr="00EC11FD">
              <w:t>request</w:t>
            </w:r>
          </w:p>
        </w:tc>
      </w:tr>
      <w:tr w:rsidR="00F31E89" w:rsidRPr="00EC11FD" w14:paraId="2F0295DB" w14:textId="77777777">
        <w:trPr>
          <w:trHeight w:val="251"/>
        </w:trPr>
        <w:tc>
          <w:tcPr>
            <w:tcW w:w="13176" w:type="dxa"/>
            <w:gridSpan w:val="4"/>
            <w:tcBorders>
              <w:top w:val="single" w:sz="2" w:space="0" w:color="000000"/>
              <w:bottom w:val="single" w:sz="2" w:space="0" w:color="000000"/>
            </w:tcBorders>
          </w:tcPr>
          <w:p w14:paraId="2F0295DA" w14:textId="77777777" w:rsidR="00F31E89" w:rsidRPr="00EC11FD" w:rsidRDefault="00C34A1A" w:rsidP="00C1776B">
            <w:pPr>
              <w:pStyle w:val="TableParagraph"/>
              <w:spacing w:after="60" w:line="240" w:lineRule="auto"/>
              <w:rPr>
                <w:b/>
              </w:rPr>
            </w:pPr>
            <w:r w:rsidRPr="00EC11FD">
              <w:rPr>
                <w:b/>
              </w:rPr>
              <w:t>Business Actor(s)</w:t>
            </w:r>
          </w:p>
        </w:tc>
      </w:tr>
      <w:tr w:rsidR="00F31E89" w:rsidRPr="00EC11FD" w14:paraId="2F0295DD" w14:textId="77777777">
        <w:trPr>
          <w:trHeight w:val="254"/>
        </w:trPr>
        <w:tc>
          <w:tcPr>
            <w:tcW w:w="13176" w:type="dxa"/>
            <w:gridSpan w:val="4"/>
            <w:tcBorders>
              <w:top w:val="single" w:sz="2" w:space="0" w:color="000000"/>
              <w:bottom w:val="single" w:sz="2" w:space="0" w:color="000000"/>
            </w:tcBorders>
          </w:tcPr>
          <w:p w14:paraId="2F0295DC" w14:textId="77777777" w:rsidR="00F31E89" w:rsidRPr="00EC11FD" w:rsidRDefault="00C34A1A" w:rsidP="00C1776B">
            <w:pPr>
              <w:pStyle w:val="TableParagraph"/>
              <w:spacing w:after="60" w:line="240" w:lineRule="auto"/>
            </w:pPr>
            <w:r w:rsidRPr="00EC11FD">
              <w:t>Procurement Office; Finance Office; Federal Agencies; Vendors</w:t>
            </w:r>
          </w:p>
        </w:tc>
      </w:tr>
      <w:tr w:rsidR="00F31E89" w:rsidRPr="00EC11FD" w14:paraId="2F0295DF" w14:textId="77777777">
        <w:trPr>
          <w:trHeight w:val="251"/>
        </w:trPr>
        <w:tc>
          <w:tcPr>
            <w:tcW w:w="13176" w:type="dxa"/>
            <w:gridSpan w:val="4"/>
            <w:tcBorders>
              <w:top w:val="single" w:sz="2" w:space="0" w:color="000000"/>
              <w:bottom w:val="single" w:sz="2" w:space="0" w:color="000000"/>
            </w:tcBorders>
          </w:tcPr>
          <w:p w14:paraId="2F0295DE" w14:textId="77777777" w:rsidR="00F31E89" w:rsidRPr="00EC11FD" w:rsidRDefault="00C34A1A" w:rsidP="00C1776B">
            <w:pPr>
              <w:pStyle w:val="TableParagraph"/>
              <w:spacing w:after="60" w:line="240" w:lineRule="auto"/>
              <w:rPr>
                <w:b/>
              </w:rPr>
            </w:pPr>
            <w:r w:rsidRPr="00EC11FD">
              <w:rPr>
                <w:b/>
              </w:rPr>
              <w:t>Synopsis</w:t>
            </w:r>
          </w:p>
        </w:tc>
      </w:tr>
      <w:tr w:rsidR="00F31E89" w:rsidRPr="00EC11FD" w14:paraId="2F0295E2" w14:textId="77777777">
        <w:trPr>
          <w:trHeight w:val="758"/>
        </w:trPr>
        <w:tc>
          <w:tcPr>
            <w:tcW w:w="13176" w:type="dxa"/>
            <w:gridSpan w:val="4"/>
            <w:tcBorders>
              <w:top w:val="single" w:sz="2" w:space="0" w:color="000000"/>
              <w:bottom w:val="single" w:sz="2" w:space="0" w:color="000000"/>
            </w:tcBorders>
          </w:tcPr>
          <w:p w14:paraId="2F0295E0" w14:textId="77777777" w:rsidR="00F31E89" w:rsidRPr="00EC11FD" w:rsidRDefault="00C34A1A" w:rsidP="00C1776B">
            <w:pPr>
              <w:pStyle w:val="TableParagraph"/>
              <w:spacing w:after="60" w:line="240" w:lineRule="auto"/>
            </w:pPr>
            <w:r w:rsidRPr="00EC11FD">
              <w:t>A procurement request for development of a complex project is prepared for a federal program with two funding sources. The project is expected</w:t>
            </w:r>
          </w:p>
          <w:p w14:paraId="2F0295E1" w14:textId="77777777" w:rsidR="00F31E89" w:rsidRPr="00EC11FD" w:rsidRDefault="00C34A1A" w:rsidP="00C1776B">
            <w:pPr>
              <w:pStyle w:val="TableParagraph"/>
              <w:spacing w:before="5" w:after="60" w:line="240" w:lineRule="auto"/>
              <w:ind w:right="502"/>
            </w:pPr>
            <w:r w:rsidRPr="00EC11FD">
              <w:t>to take two years to complete and to require multi-year funds. To help meet local small business development goals, multiple orders or awards from the one procurement request are issued.</w:t>
            </w:r>
          </w:p>
        </w:tc>
      </w:tr>
      <w:tr w:rsidR="00F31E89" w:rsidRPr="00EC11FD" w14:paraId="2F0295E4" w14:textId="77777777">
        <w:trPr>
          <w:trHeight w:val="252"/>
        </w:trPr>
        <w:tc>
          <w:tcPr>
            <w:tcW w:w="13176" w:type="dxa"/>
            <w:gridSpan w:val="4"/>
            <w:tcBorders>
              <w:top w:val="single" w:sz="2" w:space="0" w:color="000000"/>
              <w:bottom w:val="single" w:sz="2" w:space="0" w:color="000000"/>
            </w:tcBorders>
          </w:tcPr>
          <w:p w14:paraId="2F0295E3" w14:textId="77777777" w:rsidR="00F31E89" w:rsidRPr="00EC11FD" w:rsidRDefault="00C34A1A" w:rsidP="00883114">
            <w:pPr>
              <w:pStyle w:val="TableParagraph"/>
              <w:keepNext/>
              <w:spacing w:after="60" w:line="240" w:lineRule="auto"/>
              <w:rPr>
                <w:b/>
              </w:rPr>
            </w:pPr>
            <w:r w:rsidRPr="00EC11FD">
              <w:rPr>
                <w:b/>
              </w:rPr>
              <w:lastRenderedPageBreak/>
              <w:t>Assumptions and Dependencies</w:t>
            </w:r>
          </w:p>
        </w:tc>
      </w:tr>
      <w:tr w:rsidR="00C1776B" w:rsidRPr="00EC11FD" w14:paraId="2F0295EC" w14:textId="77777777" w:rsidTr="00CC3720">
        <w:trPr>
          <w:trHeight w:val="5753"/>
        </w:trPr>
        <w:tc>
          <w:tcPr>
            <w:tcW w:w="13176" w:type="dxa"/>
            <w:gridSpan w:val="4"/>
            <w:tcBorders>
              <w:top w:val="single" w:sz="2" w:space="0" w:color="000000"/>
            </w:tcBorders>
          </w:tcPr>
          <w:p w14:paraId="2F0295E5" w14:textId="5B1A090F" w:rsidR="00C1776B" w:rsidRPr="00EC11FD" w:rsidRDefault="00C1776B" w:rsidP="00883114">
            <w:pPr>
              <w:pStyle w:val="TableParagraph"/>
              <w:keepNext/>
              <w:numPr>
                <w:ilvl w:val="0"/>
                <w:numId w:val="42"/>
              </w:numPr>
              <w:tabs>
                <w:tab w:val="left" w:pos="468"/>
              </w:tabs>
              <w:spacing w:after="60" w:line="240" w:lineRule="auto"/>
              <w:ind w:right="854"/>
            </w:pPr>
            <w:r w:rsidRPr="00EC11FD">
              <w:t>There may or may not be automated (near/real-time or batch) interfaces between functional areas/functions/activities or between provider solutions/systems.</w:t>
            </w:r>
          </w:p>
          <w:p w14:paraId="2F0295E6" w14:textId="77777777" w:rsidR="00C1776B" w:rsidRPr="00EC11FD" w:rsidRDefault="00C1776B" w:rsidP="00883114">
            <w:pPr>
              <w:pStyle w:val="TableParagraph"/>
              <w:keepNext/>
              <w:numPr>
                <w:ilvl w:val="0"/>
                <w:numId w:val="42"/>
              </w:numPr>
              <w:tabs>
                <w:tab w:val="left" w:pos="468"/>
              </w:tabs>
              <w:spacing w:after="60" w:line="240" w:lineRule="auto"/>
              <w:ind w:hanging="361"/>
            </w:pPr>
            <w:r w:rsidRPr="00EC11FD">
              <w:t>There is no presumption as to which activities are executed by which actor, or which activities are automated, semi-automated, or</w:t>
            </w:r>
            <w:r w:rsidRPr="00EC11FD">
              <w:rPr>
                <w:spacing w:val="-31"/>
              </w:rPr>
              <w:t xml:space="preserve"> </w:t>
            </w:r>
            <w:r w:rsidRPr="00EC11FD">
              <w:t>manual.</w:t>
            </w:r>
          </w:p>
          <w:p w14:paraId="2F0295E7" w14:textId="77777777" w:rsidR="00C1776B" w:rsidRPr="00EC11FD" w:rsidRDefault="00C1776B" w:rsidP="00883114">
            <w:pPr>
              <w:pStyle w:val="TableParagraph"/>
              <w:keepNext/>
              <w:numPr>
                <w:ilvl w:val="0"/>
                <w:numId w:val="42"/>
              </w:numPr>
              <w:tabs>
                <w:tab w:val="left" w:pos="468"/>
              </w:tabs>
              <w:spacing w:after="60" w:line="240" w:lineRule="auto"/>
              <w:ind w:hanging="361"/>
            </w:pPr>
            <w:r w:rsidRPr="00EC11FD">
              <w:t>Supporting information for general ledger transactions includes sub-ledger entries when sub-ledgers are</w:t>
            </w:r>
            <w:r w:rsidRPr="00EC11FD">
              <w:rPr>
                <w:spacing w:val="-17"/>
              </w:rPr>
              <w:t xml:space="preserve"> </w:t>
            </w:r>
            <w:r w:rsidRPr="00EC11FD">
              <w:t>used.</w:t>
            </w:r>
          </w:p>
          <w:p w14:paraId="2F0295E8" w14:textId="77777777" w:rsidR="00C1776B" w:rsidRPr="00EC11FD" w:rsidRDefault="00C1776B" w:rsidP="00883114">
            <w:pPr>
              <w:pStyle w:val="TableParagraph"/>
              <w:keepNext/>
              <w:numPr>
                <w:ilvl w:val="0"/>
                <w:numId w:val="42"/>
              </w:numPr>
              <w:tabs>
                <w:tab w:val="left" w:pos="468"/>
              </w:tabs>
              <w:spacing w:after="60" w:line="240" w:lineRule="auto"/>
              <w:ind w:hanging="361"/>
            </w:pPr>
            <w:r w:rsidRPr="00EC11FD">
              <w:t>Appropriate attributes (e.g., object class and project) are included as part of the accounting</w:t>
            </w:r>
            <w:r w:rsidRPr="00EC11FD">
              <w:rPr>
                <w:spacing w:val="-7"/>
              </w:rPr>
              <w:t xml:space="preserve"> </w:t>
            </w:r>
            <w:r w:rsidRPr="00EC11FD">
              <w:t>string.</w:t>
            </w:r>
          </w:p>
          <w:p w14:paraId="2F0295E9" w14:textId="77777777" w:rsidR="00C1776B" w:rsidRPr="00EC11FD" w:rsidRDefault="00C1776B" w:rsidP="00883114">
            <w:pPr>
              <w:pStyle w:val="TableParagraph"/>
              <w:keepNext/>
              <w:numPr>
                <w:ilvl w:val="0"/>
                <w:numId w:val="42"/>
              </w:numPr>
              <w:tabs>
                <w:tab w:val="left" w:pos="468"/>
              </w:tabs>
              <w:spacing w:after="60" w:line="240" w:lineRule="auto"/>
              <w:ind w:right="289"/>
            </w:pPr>
            <w:r w:rsidRPr="00EC11FD">
              <w:t>Relationships between use cases are described in the Framework for Federal Financial Management Use Cases found in the related overview document.</w:t>
            </w:r>
          </w:p>
          <w:p w14:paraId="2F0295EA" w14:textId="77777777" w:rsidR="00C1776B" w:rsidRPr="00EC11FD" w:rsidRDefault="00C1776B" w:rsidP="00883114">
            <w:pPr>
              <w:pStyle w:val="TableParagraph"/>
              <w:keepNext/>
              <w:numPr>
                <w:ilvl w:val="0"/>
                <w:numId w:val="42"/>
              </w:numPr>
              <w:tabs>
                <w:tab w:val="left" w:pos="468"/>
              </w:tabs>
              <w:spacing w:after="60" w:line="240" w:lineRule="auto"/>
              <w:ind w:hanging="361"/>
            </w:pPr>
            <w:r w:rsidRPr="00EC11FD">
              <w:t>All predecessor activities required to trigger the Initiating Event have been</w:t>
            </w:r>
            <w:r w:rsidRPr="00EC11FD">
              <w:rPr>
                <w:spacing w:val="-7"/>
              </w:rPr>
              <w:t xml:space="preserve"> </w:t>
            </w:r>
            <w:r w:rsidRPr="00EC11FD">
              <w:t>completed.</w:t>
            </w:r>
          </w:p>
          <w:p w14:paraId="33120600" w14:textId="77777777" w:rsidR="00C1776B" w:rsidRPr="00EC11FD" w:rsidRDefault="00C1776B" w:rsidP="00883114">
            <w:pPr>
              <w:pStyle w:val="TableParagraph"/>
              <w:keepNext/>
              <w:numPr>
                <w:ilvl w:val="0"/>
                <w:numId w:val="42"/>
              </w:numPr>
              <w:tabs>
                <w:tab w:val="left" w:pos="468"/>
              </w:tabs>
              <w:spacing w:before="2" w:after="60" w:line="240" w:lineRule="auto"/>
              <w:ind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p w14:paraId="1152E644" w14:textId="77777777" w:rsidR="00795E48" w:rsidRDefault="00795E48" w:rsidP="00795E48">
            <w:pPr>
              <w:pStyle w:val="TableParagraph"/>
              <w:keepNext/>
              <w:numPr>
                <w:ilvl w:val="0"/>
                <w:numId w:val="41"/>
              </w:numPr>
              <w:tabs>
                <w:tab w:val="left" w:pos="468"/>
              </w:tabs>
              <w:spacing w:after="60" w:line="240" w:lineRule="auto"/>
            </w:pPr>
            <w:r>
              <w:t>There are sufficient funds to make the purchase.</w:t>
            </w:r>
          </w:p>
          <w:p w14:paraId="345889EF" w14:textId="77777777" w:rsidR="00795E48" w:rsidRDefault="00795E48" w:rsidP="00795E48">
            <w:pPr>
              <w:pStyle w:val="TableParagraph"/>
              <w:keepNext/>
              <w:numPr>
                <w:ilvl w:val="0"/>
                <w:numId w:val="41"/>
              </w:numPr>
              <w:tabs>
                <w:tab w:val="left" w:pos="468"/>
              </w:tabs>
              <w:spacing w:after="60" w:line="240" w:lineRule="auto"/>
            </w:pPr>
            <w:r>
              <w:t>The agency is using commitment accounting.</w:t>
            </w:r>
          </w:p>
          <w:p w14:paraId="43B05763" w14:textId="77777777" w:rsidR="00795E48" w:rsidRDefault="00795E48" w:rsidP="00795E48">
            <w:pPr>
              <w:pStyle w:val="TableParagraph"/>
              <w:keepNext/>
              <w:numPr>
                <w:ilvl w:val="0"/>
                <w:numId w:val="41"/>
              </w:numPr>
              <w:tabs>
                <w:tab w:val="left" w:pos="468"/>
              </w:tabs>
              <w:spacing w:after="60" w:line="240" w:lineRule="auto"/>
            </w:pPr>
            <w:r>
              <w:t>The agencies have completed proper acquisition planning steps including the cost estimate.</w:t>
            </w:r>
          </w:p>
          <w:p w14:paraId="5F154854" w14:textId="77777777" w:rsidR="00795E48" w:rsidRDefault="00795E48" w:rsidP="00795E48">
            <w:pPr>
              <w:pStyle w:val="TableParagraph"/>
              <w:keepNext/>
              <w:numPr>
                <w:ilvl w:val="0"/>
                <w:numId w:val="41"/>
              </w:numPr>
              <w:tabs>
                <w:tab w:val="left" w:pos="468"/>
              </w:tabs>
              <w:spacing w:after="60" w:line="240" w:lineRule="auto"/>
            </w:pPr>
            <w:r>
              <w:t>The agencies have obtained the appropriate internal management approvals.</w:t>
            </w:r>
          </w:p>
          <w:p w14:paraId="4E84B6C6" w14:textId="77777777" w:rsidR="00795E48" w:rsidRDefault="00795E48" w:rsidP="00795E48">
            <w:pPr>
              <w:pStyle w:val="TableParagraph"/>
              <w:keepNext/>
              <w:numPr>
                <w:ilvl w:val="0"/>
                <w:numId w:val="41"/>
              </w:numPr>
              <w:tabs>
                <w:tab w:val="left" w:pos="468"/>
              </w:tabs>
              <w:spacing w:after="60" w:line="240" w:lineRule="auto"/>
            </w:pPr>
            <w:r>
              <w:t>The vendors are properly registered in government systems and the relevant payee information has been set up in the FM system.</w:t>
            </w:r>
          </w:p>
          <w:p w14:paraId="2F0295EB" w14:textId="5464B839" w:rsidR="00C1776B" w:rsidRPr="00EC11FD" w:rsidRDefault="00795E48" w:rsidP="00795E48">
            <w:pPr>
              <w:pStyle w:val="TableParagraph"/>
              <w:keepNext/>
              <w:numPr>
                <w:ilvl w:val="0"/>
                <w:numId w:val="41"/>
              </w:numPr>
              <w:tabs>
                <w:tab w:val="left" w:pos="468"/>
              </w:tabs>
              <w:spacing w:before="2" w:after="60" w:line="240" w:lineRule="auto"/>
            </w:pPr>
            <w:r>
              <w:t>Tolerance percentages or amounts between obligation and commitment amounts have been established.</w:t>
            </w:r>
          </w:p>
        </w:tc>
      </w:tr>
      <w:tr w:rsidR="00F31E89" w:rsidRPr="00EC11FD" w14:paraId="2F0295F5" w14:textId="77777777" w:rsidTr="00C1776B">
        <w:trPr>
          <w:trHeight w:val="271"/>
        </w:trPr>
        <w:tc>
          <w:tcPr>
            <w:tcW w:w="2938" w:type="dxa"/>
            <w:gridSpan w:val="2"/>
            <w:tcBorders>
              <w:top w:val="single" w:sz="2" w:space="0" w:color="000000"/>
              <w:bottom w:val="single" w:sz="2" w:space="0" w:color="000000"/>
            </w:tcBorders>
          </w:tcPr>
          <w:p w14:paraId="2F0295F3" w14:textId="77777777" w:rsidR="00F31E89" w:rsidRPr="00EC11FD" w:rsidRDefault="00C34A1A" w:rsidP="00C1776B">
            <w:pPr>
              <w:pStyle w:val="TableParagraph"/>
              <w:spacing w:before="1" w:after="60" w:line="240" w:lineRule="auto"/>
              <w:rPr>
                <w:b/>
              </w:rPr>
            </w:pPr>
            <w:r w:rsidRPr="00EC11FD">
              <w:rPr>
                <w:b/>
              </w:rPr>
              <w:t>FFMSR ID Reference(s)</w:t>
            </w:r>
          </w:p>
        </w:tc>
        <w:tc>
          <w:tcPr>
            <w:tcW w:w="10238" w:type="dxa"/>
            <w:gridSpan w:val="2"/>
            <w:tcBorders>
              <w:top w:val="single" w:sz="2" w:space="0" w:color="000000"/>
              <w:bottom w:val="single" w:sz="2" w:space="0" w:color="000000"/>
            </w:tcBorders>
          </w:tcPr>
          <w:p w14:paraId="2F0295F4" w14:textId="77777777" w:rsidR="00F31E89" w:rsidRPr="00EC11FD" w:rsidRDefault="00C34A1A" w:rsidP="00C1776B">
            <w:pPr>
              <w:pStyle w:val="TableParagraph"/>
              <w:spacing w:before="1" w:after="60" w:line="240" w:lineRule="auto"/>
            </w:pPr>
            <w:r w:rsidRPr="00EC11FD">
              <w:t>1.1.2; 2.1.2; 2.2.1</w:t>
            </w:r>
          </w:p>
        </w:tc>
      </w:tr>
      <w:tr w:rsidR="00F31E89" w:rsidRPr="00EC11FD" w14:paraId="2F0295F8" w14:textId="77777777" w:rsidTr="00C1776B">
        <w:trPr>
          <w:trHeight w:val="258"/>
        </w:trPr>
        <w:tc>
          <w:tcPr>
            <w:tcW w:w="2938" w:type="dxa"/>
            <w:gridSpan w:val="2"/>
            <w:tcBorders>
              <w:top w:val="single" w:sz="2" w:space="0" w:color="000000"/>
              <w:bottom w:val="single" w:sz="2" w:space="0" w:color="000000"/>
            </w:tcBorders>
          </w:tcPr>
          <w:p w14:paraId="2F0295F6" w14:textId="77777777" w:rsidR="00F31E89" w:rsidRPr="00EC11FD" w:rsidRDefault="00C34A1A" w:rsidP="00C1776B">
            <w:pPr>
              <w:pStyle w:val="TableParagraph"/>
              <w:spacing w:after="60" w:line="240" w:lineRule="auto"/>
              <w:rPr>
                <w:b/>
              </w:rPr>
            </w:pPr>
            <w:r w:rsidRPr="00EC11FD">
              <w:rPr>
                <w:b/>
              </w:rPr>
              <w:t>Initiating Event</w:t>
            </w:r>
          </w:p>
        </w:tc>
        <w:tc>
          <w:tcPr>
            <w:tcW w:w="10238" w:type="dxa"/>
            <w:gridSpan w:val="2"/>
            <w:tcBorders>
              <w:top w:val="single" w:sz="2" w:space="0" w:color="000000"/>
              <w:bottom w:val="single" w:sz="2" w:space="0" w:color="000000"/>
            </w:tcBorders>
          </w:tcPr>
          <w:p w14:paraId="2F0295F7" w14:textId="77777777" w:rsidR="00F31E89" w:rsidRPr="00EC11FD" w:rsidRDefault="00C34A1A" w:rsidP="00C1776B">
            <w:pPr>
              <w:pStyle w:val="TableParagraph"/>
              <w:spacing w:after="60" w:line="240" w:lineRule="auto"/>
            </w:pPr>
            <w:r w:rsidRPr="00EC11FD">
              <w:t>A procurement request is submitted.</w:t>
            </w:r>
          </w:p>
        </w:tc>
      </w:tr>
    </w:tbl>
    <w:p w14:paraId="349F9808" w14:textId="77777777" w:rsidR="00BA19BB" w:rsidRPr="00EC11FD" w:rsidRDefault="00BA19BB">
      <w:pPr>
        <w:rPr>
          <w:szCs w:val="24"/>
        </w:rPr>
      </w:pPr>
      <w:r w:rsidRPr="00EC11FD">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9"/>
        <w:gridCol w:w="3456"/>
        <w:gridCol w:w="3569"/>
        <w:gridCol w:w="2847"/>
        <w:gridCol w:w="2806"/>
      </w:tblGrid>
      <w:tr w:rsidR="00F31E89" w:rsidRPr="00EC11FD" w14:paraId="2F0295FC" w14:textId="77777777" w:rsidTr="00503DC3">
        <w:trPr>
          <w:cantSplit/>
          <w:tblHeader/>
        </w:trPr>
        <w:tc>
          <w:tcPr>
            <w:tcW w:w="13177" w:type="dxa"/>
            <w:gridSpan w:val="5"/>
            <w:shd w:val="clear" w:color="auto" w:fill="DADADA"/>
          </w:tcPr>
          <w:p w14:paraId="2F0295FB" w14:textId="77777777" w:rsidR="00F31E89" w:rsidRPr="00EC11FD" w:rsidRDefault="00C34A1A" w:rsidP="00EC11FD">
            <w:pPr>
              <w:spacing w:after="60" w:line="240" w:lineRule="auto"/>
            </w:pPr>
            <w:r w:rsidRPr="00EC11FD">
              <w:rPr>
                <w:color w:val="016699" w:themeColor="accent1"/>
                <w:sz w:val="28"/>
                <w:szCs w:val="22"/>
              </w:rPr>
              <w:lastRenderedPageBreak/>
              <w:t>030.FFM.L2.01 Procurement Across Fiscal Years Using Multi-Year Funds</w:t>
            </w:r>
          </w:p>
        </w:tc>
      </w:tr>
      <w:tr w:rsidR="00F31E89" w:rsidRPr="00EC11FD" w14:paraId="2F0295FE" w14:textId="77777777" w:rsidTr="00503DC3">
        <w:trPr>
          <w:cantSplit/>
          <w:tblHeader/>
        </w:trPr>
        <w:tc>
          <w:tcPr>
            <w:tcW w:w="13177" w:type="dxa"/>
            <w:gridSpan w:val="5"/>
            <w:shd w:val="clear" w:color="auto" w:fill="DADADA"/>
          </w:tcPr>
          <w:p w14:paraId="2F0295FD" w14:textId="77777777" w:rsidR="00F31E89" w:rsidRPr="00EC11FD" w:rsidRDefault="00C34A1A" w:rsidP="00EC11FD">
            <w:pPr>
              <w:pStyle w:val="TableParagraph"/>
              <w:spacing w:after="60" w:line="240" w:lineRule="auto"/>
              <w:rPr>
                <w:b/>
              </w:rPr>
            </w:pPr>
            <w:r w:rsidRPr="00EC11FD">
              <w:rPr>
                <w:b/>
              </w:rPr>
              <w:t>Typical Flow of Events</w:t>
            </w:r>
          </w:p>
        </w:tc>
      </w:tr>
      <w:tr w:rsidR="00F31E89" w:rsidRPr="00EC11FD" w14:paraId="2F029604" w14:textId="77777777" w:rsidTr="00503DC3">
        <w:trPr>
          <w:cantSplit/>
          <w:tblHeader/>
        </w:trPr>
        <w:tc>
          <w:tcPr>
            <w:tcW w:w="499" w:type="dxa"/>
            <w:tcBorders>
              <w:right w:val="single" w:sz="4" w:space="0" w:color="000000"/>
            </w:tcBorders>
            <w:shd w:val="clear" w:color="auto" w:fill="DADADA"/>
          </w:tcPr>
          <w:p w14:paraId="2F0295FF" w14:textId="77777777" w:rsidR="00F31E89" w:rsidRPr="00EC11FD" w:rsidRDefault="00F31E89" w:rsidP="00EC11FD">
            <w:pPr>
              <w:pStyle w:val="TableParagraph"/>
              <w:spacing w:after="60" w:line="240" w:lineRule="auto"/>
              <w:ind w:left="0"/>
              <w:rPr>
                <w:sz w:val="18"/>
              </w:rPr>
            </w:pPr>
          </w:p>
        </w:tc>
        <w:tc>
          <w:tcPr>
            <w:tcW w:w="3456" w:type="dxa"/>
            <w:tcBorders>
              <w:left w:val="single" w:sz="4" w:space="0" w:color="000000"/>
              <w:right w:val="single" w:sz="4" w:space="0" w:color="000000"/>
            </w:tcBorders>
            <w:shd w:val="clear" w:color="auto" w:fill="DADADA"/>
          </w:tcPr>
          <w:p w14:paraId="2F029600" w14:textId="77777777" w:rsidR="00F31E89" w:rsidRPr="00EC11FD" w:rsidRDefault="00C34A1A" w:rsidP="00EC11FD">
            <w:pPr>
              <w:pStyle w:val="TableParagraph"/>
              <w:spacing w:after="60" w:line="240" w:lineRule="auto"/>
              <w:ind w:left="105"/>
              <w:rPr>
                <w:b/>
              </w:rPr>
            </w:pPr>
            <w:r w:rsidRPr="00EC11FD">
              <w:rPr>
                <w:b/>
              </w:rPr>
              <w:t>FFM Event</w:t>
            </w:r>
          </w:p>
        </w:tc>
        <w:tc>
          <w:tcPr>
            <w:tcW w:w="3569" w:type="dxa"/>
            <w:tcBorders>
              <w:left w:val="single" w:sz="4" w:space="0" w:color="000000"/>
              <w:right w:val="single" w:sz="4" w:space="0" w:color="000000"/>
            </w:tcBorders>
            <w:shd w:val="clear" w:color="auto" w:fill="DADADA"/>
          </w:tcPr>
          <w:p w14:paraId="2F029601" w14:textId="77777777" w:rsidR="00F31E89" w:rsidRPr="00EC11FD" w:rsidRDefault="00C34A1A" w:rsidP="00EC11FD">
            <w:pPr>
              <w:pStyle w:val="TableParagraph"/>
              <w:spacing w:after="60" w:line="240" w:lineRule="auto"/>
              <w:ind w:left="105"/>
              <w:rPr>
                <w:b/>
              </w:rPr>
            </w:pPr>
            <w:r w:rsidRPr="00EC11FD">
              <w:rPr>
                <w:b/>
              </w:rPr>
              <w:t>Non-FFM Event</w:t>
            </w:r>
          </w:p>
        </w:tc>
        <w:tc>
          <w:tcPr>
            <w:tcW w:w="2847" w:type="dxa"/>
            <w:tcBorders>
              <w:left w:val="single" w:sz="4" w:space="0" w:color="000000"/>
              <w:right w:val="single" w:sz="4" w:space="0" w:color="000000"/>
            </w:tcBorders>
            <w:shd w:val="clear" w:color="auto" w:fill="DADADA"/>
          </w:tcPr>
          <w:p w14:paraId="2F029602" w14:textId="77777777" w:rsidR="00F31E89" w:rsidRPr="00EC11FD" w:rsidRDefault="00C34A1A" w:rsidP="00EC11FD">
            <w:pPr>
              <w:pStyle w:val="TableParagraph"/>
              <w:spacing w:after="60" w:line="240" w:lineRule="auto"/>
              <w:ind w:left="105"/>
              <w:rPr>
                <w:b/>
              </w:rPr>
            </w:pPr>
            <w:r w:rsidRPr="00EC11FD">
              <w:rPr>
                <w:b/>
              </w:rPr>
              <w:t>Input(s)</w:t>
            </w:r>
          </w:p>
        </w:tc>
        <w:tc>
          <w:tcPr>
            <w:tcW w:w="2806" w:type="dxa"/>
            <w:tcBorders>
              <w:left w:val="single" w:sz="4" w:space="0" w:color="000000"/>
            </w:tcBorders>
            <w:shd w:val="clear" w:color="auto" w:fill="DADADA"/>
          </w:tcPr>
          <w:p w14:paraId="2F029603" w14:textId="77777777" w:rsidR="00F31E89" w:rsidRPr="00EC11FD" w:rsidRDefault="00C34A1A" w:rsidP="00EC11FD">
            <w:pPr>
              <w:pStyle w:val="TableParagraph"/>
              <w:spacing w:after="60" w:line="240" w:lineRule="auto"/>
              <w:ind w:left="104"/>
              <w:rPr>
                <w:b/>
              </w:rPr>
            </w:pPr>
            <w:r w:rsidRPr="00EC11FD">
              <w:rPr>
                <w:b/>
              </w:rPr>
              <w:t>Output(s) / Outcome(s)</w:t>
            </w:r>
          </w:p>
        </w:tc>
      </w:tr>
      <w:tr w:rsidR="00F31E89" w:rsidRPr="00EC11FD" w14:paraId="2F02960C" w14:textId="77777777" w:rsidTr="00B010E4">
        <w:trPr>
          <w:cantSplit/>
        </w:trPr>
        <w:tc>
          <w:tcPr>
            <w:tcW w:w="499" w:type="dxa"/>
            <w:tcBorders>
              <w:right w:val="single" w:sz="4" w:space="0" w:color="000000"/>
            </w:tcBorders>
          </w:tcPr>
          <w:p w14:paraId="2F029605" w14:textId="77777777" w:rsidR="00F31E89" w:rsidRPr="00EC11FD" w:rsidRDefault="00C34A1A" w:rsidP="00EC11FD">
            <w:pPr>
              <w:pStyle w:val="TableParagraph"/>
              <w:spacing w:after="60" w:line="240" w:lineRule="auto"/>
              <w:rPr>
                <w:b/>
                <w:bCs/>
              </w:rPr>
            </w:pPr>
            <w:r w:rsidRPr="00EC11FD">
              <w:rPr>
                <w:b/>
                <w:bCs/>
              </w:rPr>
              <w:t>1</w:t>
            </w:r>
          </w:p>
        </w:tc>
        <w:tc>
          <w:tcPr>
            <w:tcW w:w="3456" w:type="dxa"/>
            <w:tcBorders>
              <w:left w:val="single" w:sz="4" w:space="0" w:color="000000"/>
              <w:right w:val="single" w:sz="4" w:space="0" w:color="000000"/>
            </w:tcBorders>
          </w:tcPr>
          <w:p w14:paraId="2F029606" w14:textId="77777777" w:rsidR="00F31E89" w:rsidRPr="00EC11FD" w:rsidRDefault="00F31E89" w:rsidP="00EC11FD">
            <w:pPr>
              <w:pStyle w:val="TableParagraph"/>
              <w:spacing w:after="60" w:line="240" w:lineRule="auto"/>
            </w:pPr>
          </w:p>
        </w:tc>
        <w:tc>
          <w:tcPr>
            <w:tcW w:w="3569" w:type="dxa"/>
            <w:tcBorders>
              <w:left w:val="single" w:sz="4" w:space="0" w:color="000000"/>
              <w:right w:val="single" w:sz="4" w:space="0" w:color="000000"/>
            </w:tcBorders>
          </w:tcPr>
          <w:p w14:paraId="2F029607" w14:textId="77777777" w:rsidR="00F31E89" w:rsidRPr="00EC11FD" w:rsidRDefault="00C34A1A" w:rsidP="00EC11FD">
            <w:pPr>
              <w:pStyle w:val="TableParagraph"/>
              <w:spacing w:after="60" w:line="240" w:lineRule="auto"/>
            </w:pPr>
            <w:r w:rsidRPr="00EC11FD">
              <w:t>Receive and validate procurement request (acquisition package) with multiple funding sources using multi- year funds</w:t>
            </w:r>
          </w:p>
          <w:p w14:paraId="2F029608" w14:textId="77777777" w:rsidR="00F31E89" w:rsidRPr="00EC11FD" w:rsidRDefault="00C34A1A" w:rsidP="00EC11FD">
            <w:pPr>
              <w:pStyle w:val="TableParagraph"/>
              <w:spacing w:after="60" w:line="240" w:lineRule="auto"/>
            </w:pPr>
            <w:r w:rsidRPr="00EC11FD">
              <w:t>(ACQ.020.010 Procurement Request (PR) Processing)</w:t>
            </w:r>
          </w:p>
        </w:tc>
        <w:tc>
          <w:tcPr>
            <w:tcW w:w="2847" w:type="dxa"/>
            <w:tcBorders>
              <w:left w:val="single" w:sz="4" w:space="0" w:color="000000"/>
              <w:right w:val="single" w:sz="4" w:space="0" w:color="000000"/>
            </w:tcBorders>
          </w:tcPr>
          <w:p w14:paraId="2F029609" w14:textId="77777777" w:rsidR="00F31E89" w:rsidRPr="00EC11FD" w:rsidRDefault="00C34A1A" w:rsidP="00EC11FD">
            <w:pPr>
              <w:pStyle w:val="TableBullet"/>
              <w:spacing w:after="60" w:line="240" w:lineRule="auto"/>
            </w:pPr>
            <w:r w:rsidRPr="00EC11FD">
              <w:t>Information for development</w:t>
            </w:r>
            <w:r w:rsidRPr="00EC11FD">
              <w:rPr>
                <w:spacing w:val="3"/>
              </w:rPr>
              <w:t xml:space="preserve"> </w:t>
            </w:r>
            <w:r w:rsidRPr="00EC11FD">
              <w:rPr>
                <w:spacing w:val="-3"/>
              </w:rPr>
              <w:t>project</w:t>
            </w:r>
          </w:p>
        </w:tc>
        <w:tc>
          <w:tcPr>
            <w:tcW w:w="2806" w:type="dxa"/>
            <w:tcBorders>
              <w:left w:val="single" w:sz="4" w:space="0" w:color="000000"/>
            </w:tcBorders>
          </w:tcPr>
          <w:p w14:paraId="2F02960A" w14:textId="77777777" w:rsidR="00F31E89" w:rsidRPr="00EC11FD" w:rsidRDefault="00C34A1A" w:rsidP="00EC11FD">
            <w:pPr>
              <w:pStyle w:val="TableBullet"/>
              <w:spacing w:after="60" w:line="240" w:lineRule="auto"/>
            </w:pPr>
            <w:r w:rsidRPr="00EC11FD">
              <w:t xml:space="preserve">Validated </w:t>
            </w:r>
            <w:r w:rsidRPr="00EC11FD">
              <w:rPr>
                <w:spacing w:val="-3"/>
              </w:rPr>
              <w:t xml:space="preserve">procurement </w:t>
            </w:r>
            <w:r w:rsidRPr="00EC11FD">
              <w:t>request</w:t>
            </w:r>
          </w:p>
          <w:p w14:paraId="2F02960B" w14:textId="77777777" w:rsidR="00F31E89" w:rsidRPr="00EC11FD" w:rsidRDefault="00C34A1A" w:rsidP="00EC11FD">
            <w:pPr>
              <w:pStyle w:val="TableBullet"/>
              <w:spacing w:after="60" w:line="240" w:lineRule="auto"/>
            </w:pPr>
            <w:r w:rsidRPr="00EC11FD">
              <w:t>Request for funds availability check for each funding</w:t>
            </w:r>
            <w:r w:rsidRPr="00EC11FD">
              <w:rPr>
                <w:spacing w:val="-6"/>
              </w:rPr>
              <w:t xml:space="preserve"> </w:t>
            </w:r>
            <w:r w:rsidRPr="00EC11FD">
              <w:t>source</w:t>
            </w:r>
          </w:p>
        </w:tc>
      </w:tr>
      <w:tr w:rsidR="00F31E89" w:rsidRPr="00EC11FD" w14:paraId="2F029613" w14:textId="77777777" w:rsidTr="00B010E4">
        <w:trPr>
          <w:cantSplit/>
        </w:trPr>
        <w:tc>
          <w:tcPr>
            <w:tcW w:w="499" w:type="dxa"/>
            <w:tcBorders>
              <w:right w:val="single" w:sz="4" w:space="0" w:color="000000"/>
            </w:tcBorders>
          </w:tcPr>
          <w:p w14:paraId="2F02960D" w14:textId="77777777" w:rsidR="00F31E89" w:rsidRPr="00EC11FD" w:rsidRDefault="00C34A1A" w:rsidP="00EC11FD">
            <w:pPr>
              <w:pStyle w:val="TableParagraph"/>
              <w:spacing w:after="60" w:line="240" w:lineRule="auto"/>
              <w:rPr>
                <w:b/>
                <w:bCs/>
              </w:rPr>
            </w:pPr>
            <w:r w:rsidRPr="00EC11FD">
              <w:rPr>
                <w:b/>
                <w:bCs/>
              </w:rPr>
              <w:t>2</w:t>
            </w:r>
          </w:p>
        </w:tc>
        <w:tc>
          <w:tcPr>
            <w:tcW w:w="3456" w:type="dxa"/>
            <w:tcBorders>
              <w:left w:val="single" w:sz="4" w:space="0" w:color="000000"/>
              <w:right w:val="single" w:sz="4" w:space="0" w:color="000000"/>
            </w:tcBorders>
          </w:tcPr>
          <w:p w14:paraId="2F02960E" w14:textId="77777777" w:rsidR="00F31E89" w:rsidRPr="00EC11FD" w:rsidRDefault="00C34A1A" w:rsidP="00EC11FD">
            <w:pPr>
              <w:pStyle w:val="TableParagraph"/>
              <w:spacing w:after="60" w:line="240" w:lineRule="auto"/>
            </w:pPr>
            <w:r w:rsidRPr="00EC11FD">
              <w:t>Receive and process request for funds availability check for each funding source</w:t>
            </w:r>
          </w:p>
          <w:p w14:paraId="2F02960F" w14:textId="77777777" w:rsidR="00F31E89" w:rsidRPr="00EC11FD" w:rsidRDefault="00C34A1A" w:rsidP="00EC11FD">
            <w:pPr>
              <w:pStyle w:val="TableParagraph"/>
              <w:spacing w:after="60" w:line="240" w:lineRule="auto"/>
            </w:pPr>
            <w:r w:rsidRPr="00EC11FD">
              <w:t>(FFM.010.020 Funds Allocation and Control)</w:t>
            </w:r>
          </w:p>
        </w:tc>
        <w:tc>
          <w:tcPr>
            <w:tcW w:w="3569" w:type="dxa"/>
            <w:tcBorders>
              <w:left w:val="single" w:sz="4" w:space="0" w:color="000000"/>
              <w:right w:val="single" w:sz="4" w:space="0" w:color="000000"/>
            </w:tcBorders>
          </w:tcPr>
          <w:p w14:paraId="2F029610" w14:textId="77777777" w:rsidR="00F31E89" w:rsidRPr="00EC11FD" w:rsidRDefault="00F31E89" w:rsidP="00EC11FD">
            <w:pPr>
              <w:pStyle w:val="TableParagraph"/>
              <w:spacing w:after="60" w:line="240" w:lineRule="auto"/>
            </w:pPr>
          </w:p>
        </w:tc>
        <w:tc>
          <w:tcPr>
            <w:tcW w:w="2847" w:type="dxa"/>
            <w:tcBorders>
              <w:left w:val="single" w:sz="4" w:space="0" w:color="000000"/>
              <w:right w:val="single" w:sz="4" w:space="0" w:color="000000"/>
            </w:tcBorders>
          </w:tcPr>
          <w:p w14:paraId="2F029611" w14:textId="77777777" w:rsidR="00F31E89" w:rsidRPr="00EC11FD" w:rsidRDefault="00C34A1A" w:rsidP="00EC11FD">
            <w:pPr>
              <w:pStyle w:val="TableBullet"/>
              <w:spacing w:after="60" w:line="240"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2F029612" w14:textId="77777777" w:rsidR="00F31E89" w:rsidRPr="00EC11FD" w:rsidRDefault="00C34A1A" w:rsidP="00EC11FD">
            <w:pPr>
              <w:pStyle w:val="TableBullet"/>
              <w:spacing w:after="60" w:line="240" w:lineRule="auto"/>
            </w:pPr>
            <w:r w:rsidRPr="00EC11FD">
              <w:t>Funds availability response for each funding</w:t>
            </w:r>
            <w:r w:rsidRPr="00EC11FD">
              <w:rPr>
                <w:spacing w:val="-4"/>
              </w:rPr>
              <w:t xml:space="preserve"> </w:t>
            </w:r>
            <w:r w:rsidRPr="00EC11FD">
              <w:t>source</w:t>
            </w:r>
          </w:p>
        </w:tc>
      </w:tr>
      <w:tr w:rsidR="00F31E89" w:rsidRPr="00EC11FD" w14:paraId="2F02961E" w14:textId="77777777" w:rsidTr="00B010E4">
        <w:trPr>
          <w:cantSplit/>
        </w:trPr>
        <w:tc>
          <w:tcPr>
            <w:tcW w:w="499" w:type="dxa"/>
            <w:tcBorders>
              <w:right w:val="single" w:sz="4" w:space="0" w:color="000000"/>
            </w:tcBorders>
          </w:tcPr>
          <w:p w14:paraId="2F029614" w14:textId="77777777" w:rsidR="00F31E89" w:rsidRPr="00EC11FD" w:rsidRDefault="00C34A1A" w:rsidP="00EC11FD">
            <w:pPr>
              <w:pStyle w:val="TableParagraph"/>
              <w:spacing w:after="60" w:line="240" w:lineRule="auto"/>
              <w:rPr>
                <w:b/>
              </w:rPr>
            </w:pPr>
            <w:r w:rsidRPr="00EC11FD">
              <w:rPr>
                <w:b/>
              </w:rPr>
              <w:t>3</w:t>
            </w:r>
          </w:p>
        </w:tc>
        <w:tc>
          <w:tcPr>
            <w:tcW w:w="3456" w:type="dxa"/>
            <w:tcBorders>
              <w:left w:val="single" w:sz="4" w:space="0" w:color="000000"/>
              <w:right w:val="single" w:sz="4" w:space="0" w:color="000000"/>
            </w:tcBorders>
          </w:tcPr>
          <w:p w14:paraId="2F029615" w14:textId="77777777" w:rsidR="00F31E89" w:rsidRPr="00EC11FD" w:rsidRDefault="00F31E89" w:rsidP="00EC11FD">
            <w:pPr>
              <w:pStyle w:val="TableParagraph"/>
              <w:spacing w:after="60" w:line="240" w:lineRule="auto"/>
              <w:ind w:left="0"/>
            </w:pPr>
          </w:p>
        </w:tc>
        <w:tc>
          <w:tcPr>
            <w:tcW w:w="3569" w:type="dxa"/>
            <w:tcBorders>
              <w:left w:val="single" w:sz="4" w:space="0" w:color="000000"/>
              <w:right w:val="single" w:sz="4" w:space="0" w:color="000000"/>
            </w:tcBorders>
          </w:tcPr>
          <w:p w14:paraId="6E63C4F6" w14:textId="77777777" w:rsidR="0061303D" w:rsidRPr="00EC11FD" w:rsidRDefault="00C34A1A" w:rsidP="00EC11FD">
            <w:pPr>
              <w:pStyle w:val="TableLetteredList"/>
              <w:numPr>
                <w:ilvl w:val="0"/>
                <w:numId w:val="135"/>
              </w:numPr>
              <w:spacing w:after="60" w:line="240" w:lineRule="auto"/>
              <w:ind w:left="347" w:hanging="270"/>
            </w:pPr>
            <w:r w:rsidRPr="00EC11FD">
              <w:t>Approve procurement request</w:t>
            </w:r>
          </w:p>
          <w:p w14:paraId="2F029616" w14:textId="14068FB1" w:rsidR="00F31E89" w:rsidRPr="00EC11FD" w:rsidRDefault="00C34A1A" w:rsidP="00EC11FD">
            <w:pPr>
              <w:pStyle w:val="TableParagraphIndent"/>
              <w:spacing w:after="60" w:line="240" w:lineRule="auto"/>
            </w:pPr>
            <w:r w:rsidRPr="00EC11FD">
              <w:t>(ACQ.020.010 Procurement Request (PR) Processing)</w:t>
            </w:r>
          </w:p>
          <w:p w14:paraId="3A1872BF" w14:textId="77777777" w:rsidR="0061303D" w:rsidRPr="00EC11FD" w:rsidRDefault="00C34A1A" w:rsidP="00EC11FD">
            <w:pPr>
              <w:pStyle w:val="TableLetteredList"/>
              <w:spacing w:after="60" w:line="240" w:lineRule="auto"/>
            </w:pPr>
            <w:r w:rsidRPr="00EC11FD">
              <w:t xml:space="preserve">Develop solicitation </w:t>
            </w:r>
          </w:p>
          <w:p w14:paraId="2F029617" w14:textId="7AF8E93B" w:rsidR="00F31E89" w:rsidRPr="00EC11FD" w:rsidRDefault="00C34A1A" w:rsidP="00EC11FD">
            <w:pPr>
              <w:pStyle w:val="TableParagraphIndent"/>
              <w:spacing w:after="60" w:line="240" w:lineRule="auto"/>
            </w:pPr>
            <w:r w:rsidRPr="00EC11FD">
              <w:t>(ACQ.020.080 Solicitation Documentation</w:t>
            </w:r>
            <w:r w:rsidRPr="00EC11FD">
              <w:rPr>
                <w:spacing w:val="-11"/>
              </w:rPr>
              <w:t xml:space="preserve"> </w:t>
            </w:r>
            <w:r w:rsidRPr="00EC11FD">
              <w:t>Development)</w:t>
            </w:r>
          </w:p>
          <w:p w14:paraId="2F029618" w14:textId="77777777" w:rsidR="00F31E89" w:rsidRPr="00EC11FD" w:rsidRDefault="00C34A1A" w:rsidP="00EC11FD">
            <w:pPr>
              <w:pStyle w:val="TableLetteredList"/>
              <w:spacing w:after="60" w:line="240" w:lineRule="auto"/>
            </w:pPr>
            <w:r w:rsidRPr="00EC11FD">
              <w:t>Issue</w:t>
            </w:r>
            <w:r w:rsidRPr="00EC11FD">
              <w:rPr>
                <w:spacing w:val="-1"/>
              </w:rPr>
              <w:t xml:space="preserve"> </w:t>
            </w:r>
            <w:r w:rsidRPr="00EC11FD">
              <w:t>solicitation</w:t>
            </w:r>
          </w:p>
          <w:p w14:paraId="2F029619" w14:textId="77777777" w:rsidR="00F31E89" w:rsidRPr="00EC11FD" w:rsidRDefault="00C34A1A" w:rsidP="00EC11FD">
            <w:pPr>
              <w:pStyle w:val="TableParagraphIndent"/>
              <w:spacing w:after="60" w:line="240" w:lineRule="auto"/>
            </w:pPr>
            <w:r w:rsidRPr="00EC11FD">
              <w:t>(ACQ.020.100 Solicitation Issuance)</w:t>
            </w:r>
          </w:p>
        </w:tc>
        <w:tc>
          <w:tcPr>
            <w:tcW w:w="2847" w:type="dxa"/>
            <w:tcBorders>
              <w:left w:val="single" w:sz="4" w:space="0" w:color="000000"/>
              <w:right w:val="single" w:sz="4" w:space="0" w:color="000000"/>
            </w:tcBorders>
          </w:tcPr>
          <w:p w14:paraId="2F02961A" w14:textId="77777777" w:rsidR="00F31E89" w:rsidRPr="00EC11FD" w:rsidRDefault="00C34A1A" w:rsidP="00EC11FD">
            <w:pPr>
              <w:pStyle w:val="TableBullet"/>
              <w:spacing w:after="60" w:line="240" w:lineRule="auto"/>
            </w:pPr>
            <w:r w:rsidRPr="00EC11FD">
              <w:t>Funds availability response for each funding</w:t>
            </w:r>
            <w:r w:rsidRPr="00EC11FD">
              <w:rPr>
                <w:spacing w:val="-4"/>
              </w:rPr>
              <w:t xml:space="preserve"> </w:t>
            </w:r>
            <w:r w:rsidRPr="00EC11FD">
              <w:t>source</w:t>
            </w:r>
          </w:p>
          <w:p w14:paraId="2F02961B" w14:textId="77777777" w:rsidR="00F31E89" w:rsidRPr="00EC11FD" w:rsidRDefault="00C34A1A" w:rsidP="00EC11FD">
            <w:pPr>
              <w:pStyle w:val="TableBullet"/>
              <w:spacing w:after="60" w:line="240" w:lineRule="auto"/>
            </w:pPr>
            <w:r w:rsidRPr="00EC11FD">
              <w:t>Validated procurement request</w:t>
            </w:r>
          </w:p>
        </w:tc>
        <w:tc>
          <w:tcPr>
            <w:tcW w:w="2806" w:type="dxa"/>
            <w:tcBorders>
              <w:left w:val="single" w:sz="4" w:space="0" w:color="000000"/>
            </w:tcBorders>
          </w:tcPr>
          <w:p w14:paraId="2F02961C" w14:textId="77777777" w:rsidR="00F31E89" w:rsidRPr="00EC11FD" w:rsidRDefault="00C34A1A" w:rsidP="00EC11FD">
            <w:pPr>
              <w:pStyle w:val="TableBullet"/>
              <w:spacing w:after="60" w:line="240" w:lineRule="auto"/>
            </w:pPr>
            <w:r w:rsidRPr="00EC11FD">
              <w:t>Approved procurement request</w:t>
            </w:r>
          </w:p>
          <w:p w14:paraId="2F02961D" w14:textId="77777777" w:rsidR="00F31E89" w:rsidRPr="00EC11FD" w:rsidRDefault="00C34A1A" w:rsidP="00EC11FD">
            <w:pPr>
              <w:pStyle w:val="TableBullet"/>
              <w:spacing w:after="60" w:line="240" w:lineRule="auto"/>
            </w:pPr>
            <w:r w:rsidRPr="00EC11FD">
              <w:t>Solicitation</w:t>
            </w:r>
          </w:p>
        </w:tc>
      </w:tr>
      <w:tr w:rsidR="00F31E89" w:rsidRPr="00EC11FD" w14:paraId="2F029627" w14:textId="77777777" w:rsidTr="00B010E4">
        <w:trPr>
          <w:cantSplit/>
        </w:trPr>
        <w:tc>
          <w:tcPr>
            <w:tcW w:w="499" w:type="dxa"/>
            <w:tcBorders>
              <w:right w:val="single" w:sz="4" w:space="0" w:color="000000"/>
            </w:tcBorders>
          </w:tcPr>
          <w:p w14:paraId="2F02961F" w14:textId="77777777" w:rsidR="00F31E89" w:rsidRPr="00EC11FD" w:rsidRDefault="00C34A1A" w:rsidP="00EC11FD">
            <w:pPr>
              <w:pStyle w:val="TableParagraph"/>
              <w:spacing w:after="60" w:line="240" w:lineRule="auto"/>
              <w:rPr>
                <w:b/>
              </w:rPr>
            </w:pPr>
            <w:r w:rsidRPr="00EC11FD">
              <w:rPr>
                <w:b/>
              </w:rPr>
              <w:lastRenderedPageBreak/>
              <w:t>4</w:t>
            </w:r>
          </w:p>
        </w:tc>
        <w:tc>
          <w:tcPr>
            <w:tcW w:w="3456" w:type="dxa"/>
            <w:tcBorders>
              <w:left w:val="single" w:sz="4" w:space="0" w:color="000000"/>
              <w:right w:val="single" w:sz="4" w:space="0" w:color="000000"/>
            </w:tcBorders>
          </w:tcPr>
          <w:p w14:paraId="2F029620" w14:textId="77777777" w:rsidR="00F31E89" w:rsidRPr="00EC11FD" w:rsidRDefault="00C34A1A" w:rsidP="00EC11FD">
            <w:pPr>
              <w:pStyle w:val="TableParagraph"/>
              <w:spacing w:after="60" w:line="240" w:lineRule="auto"/>
              <w:ind w:left="105" w:right="186"/>
            </w:pPr>
            <w:r w:rsidRPr="00EC11FD">
              <w:t>Receive approved procurement request information and solicitation and commit funds</w:t>
            </w:r>
          </w:p>
          <w:p w14:paraId="2F029621" w14:textId="77777777" w:rsidR="00F31E89" w:rsidRPr="00EC11FD" w:rsidRDefault="00C34A1A" w:rsidP="00EC11FD">
            <w:pPr>
              <w:pStyle w:val="TableParagraph"/>
              <w:spacing w:before="1" w:after="60" w:line="240" w:lineRule="auto"/>
              <w:ind w:left="105" w:right="1041"/>
            </w:pPr>
            <w:r w:rsidRPr="00EC11FD">
              <w:t>(FFM.030.020 Obligation Management)</w:t>
            </w:r>
          </w:p>
        </w:tc>
        <w:tc>
          <w:tcPr>
            <w:tcW w:w="3569" w:type="dxa"/>
            <w:tcBorders>
              <w:left w:val="single" w:sz="4" w:space="0" w:color="000000"/>
              <w:right w:val="single" w:sz="4" w:space="0" w:color="000000"/>
            </w:tcBorders>
          </w:tcPr>
          <w:p w14:paraId="2F029622" w14:textId="77777777" w:rsidR="00F31E89" w:rsidRPr="00EC11FD" w:rsidRDefault="00F31E89" w:rsidP="00EC11FD">
            <w:pPr>
              <w:pStyle w:val="TableParagraph"/>
              <w:spacing w:after="60" w:line="240" w:lineRule="auto"/>
              <w:ind w:left="0"/>
            </w:pPr>
          </w:p>
        </w:tc>
        <w:tc>
          <w:tcPr>
            <w:tcW w:w="2847" w:type="dxa"/>
            <w:tcBorders>
              <w:left w:val="single" w:sz="4" w:space="0" w:color="000000"/>
              <w:right w:val="single" w:sz="4" w:space="0" w:color="000000"/>
            </w:tcBorders>
          </w:tcPr>
          <w:p w14:paraId="2F029623" w14:textId="77777777" w:rsidR="00F31E89" w:rsidRPr="00EC11FD" w:rsidRDefault="00C34A1A" w:rsidP="00EC11FD">
            <w:pPr>
              <w:pStyle w:val="TableBullet"/>
              <w:spacing w:after="60" w:line="240" w:lineRule="auto"/>
            </w:pPr>
            <w:r w:rsidRPr="00EC11FD">
              <w:t>Approved procurement request</w:t>
            </w:r>
          </w:p>
          <w:p w14:paraId="2F029624" w14:textId="77777777" w:rsidR="00F31E89" w:rsidRPr="00EC11FD" w:rsidRDefault="00C34A1A" w:rsidP="00EC11FD">
            <w:pPr>
              <w:pStyle w:val="TableBullet"/>
              <w:spacing w:after="60" w:line="240" w:lineRule="auto"/>
            </w:pPr>
            <w:r w:rsidRPr="00EC11FD">
              <w:t>Solicitation</w:t>
            </w:r>
          </w:p>
        </w:tc>
        <w:tc>
          <w:tcPr>
            <w:tcW w:w="2806" w:type="dxa"/>
            <w:tcBorders>
              <w:left w:val="single" w:sz="4" w:space="0" w:color="000000"/>
            </w:tcBorders>
          </w:tcPr>
          <w:p w14:paraId="2F029626" w14:textId="3E301B74" w:rsidR="00F31E89" w:rsidRPr="00EC11FD" w:rsidRDefault="00C34A1A" w:rsidP="00EC11FD">
            <w:pPr>
              <w:pStyle w:val="TableBullet"/>
              <w:spacing w:after="60" w:line="240" w:lineRule="auto"/>
            </w:pPr>
            <w:r w:rsidRPr="00EC11FD">
              <w:t xml:space="preserve">Appropriate </w:t>
            </w:r>
            <w:r w:rsidRPr="00EC11FD">
              <w:rPr>
                <w:spacing w:val="-4"/>
              </w:rPr>
              <w:t xml:space="preserve">commitment </w:t>
            </w:r>
            <w:r w:rsidRPr="00EC11FD">
              <w:t>entry is created for each funding source with reference to</w:t>
            </w:r>
            <w:r w:rsidRPr="00EC11FD">
              <w:rPr>
                <w:spacing w:val="-3"/>
              </w:rPr>
              <w:t xml:space="preserve"> </w:t>
            </w:r>
            <w:r w:rsidRPr="00EC11FD">
              <w:t>source</w:t>
            </w:r>
            <w:r w:rsidR="0059534D" w:rsidRPr="00EC11FD">
              <w:t xml:space="preserve"> </w:t>
            </w:r>
            <w:r w:rsidRPr="00EC11FD">
              <w:t>information</w:t>
            </w:r>
          </w:p>
        </w:tc>
      </w:tr>
      <w:tr w:rsidR="00F31E89" w:rsidRPr="00EC11FD" w14:paraId="2F02962E" w14:textId="77777777" w:rsidTr="00883114">
        <w:trPr>
          <w:cantSplit/>
        </w:trPr>
        <w:tc>
          <w:tcPr>
            <w:tcW w:w="499" w:type="dxa"/>
            <w:tcBorders>
              <w:bottom w:val="single" w:sz="4" w:space="0" w:color="auto"/>
              <w:right w:val="single" w:sz="4" w:space="0" w:color="000000"/>
            </w:tcBorders>
          </w:tcPr>
          <w:p w14:paraId="2F029628" w14:textId="77777777" w:rsidR="00F31E89" w:rsidRPr="00EC11FD" w:rsidRDefault="00C34A1A" w:rsidP="00EC11FD">
            <w:pPr>
              <w:pStyle w:val="TableParagraph"/>
              <w:spacing w:after="60" w:line="240" w:lineRule="auto"/>
              <w:rPr>
                <w:b/>
              </w:rPr>
            </w:pPr>
            <w:r w:rsidRPr="00EC11FD">
              <w:rPr>
                <w:b/>
              </w:rPr>
              <w:t>5</w:t>
            </w:r>
          </w:p>
        </w:tc>
        <w:tc>
          <w:tcPr>
            <w:tcW w:w="3456" w:type="dxa"/>
            <w:tcBorders>
              <w:left w:val="single" w:sz="4" w:space="0" w:color="000000"/>
              <w:bottom w:val="single" w:sz="4" w:space="0" w:color="auto"/>
              <w:right w:val="single" w:sz="4" w:space="0" w:color="000000"/>
            </w:tcBorders>
          </w:tcPr>
          <w:p w14:paraId="4CC532AA" w14:textId="77777777" w:rsidR="00EB4DB2" w:rsidRPr="00EC11FD" w:rsidRDefault="00C34A1A" w:rsidP="00EC11FD">
            <w:pPr>
              <w:pStyle w:val="TableParagraph"/>
              <w:spacing w:after="60" w:line="240" w:lineRule="auto"/>
              <w:ind w:left="105" w:right="382"/>
            </w:pPr>
            <w:r w:rsidRPr="00EC11FD">
              <w:t>Post appropriate budgetary, proprietary, and/or memorandum entries to the general ledger (GL)</w:t>
            </w:r>
          </w:p>
          <w:p w14:paraId="2F02962A" w14:textId="1374C6F2" w:rsidR="00F31E89" w:rsidRPr="00EC11FD" w:rsidRDefault="00C34A1A" w:rsidP="00EC11FD">
            <w:pPr>
              <w:pStyle w:val="TableParagraph"/>
              <w:spacing w:after="60" w:line="240" w:lineRule="auto"/>
              <w:ind w:left="105" w:right="382"/>
            </w:pPr>
            <w:r w:rsidRPr="00EC11FD">
              <w:t>(FFM.090.020 General Ledger</w:t>
            </w:r>
            <w:r w:rsidR="00EB4DB2" w:rsidRPr="00EC11FD">
              <w:t xml:space="preserve"> </w:t>
            </w:r>
            <w:r w:rsidRPr="00EC11FD">
              <w:t>Posting)</w:t>
            </w:r>
          </w:p>
        </w:tc>
        <w:tc>
          <w:tcPr>
            <w:tcW w:w="3569" w:type="dxa"/>
            <w:tcBorders>
              <w:left w:val="single" w:sz="4" w:space="0" w:color="000000"/>
              <w:bottom w:val="single" w:sz="4" w:space="0" w:color="auto"/>
              <w:right w:val="single" w:sz="4" w:space="0" w:color="000000"/>
            </w:tcBorders>
          </w:tcPr>
          <w:p w14:paraId="2F02962B" w14:textId="77777777" w:rsidR="00F31E89" w:rsidRPr="00EC11FD" w:rsidRDefault="00F31E89" w:rsidP="00EC11FD">
            <w:pPr>
              <w:pStyle w:val="TableParagraph"/>
              <w:spacing w:after="60" w:line="240" w:lineRule="auto"/>
              <w:ind w:left="0"/>
            </w:pPr>
          </w:p>
        </w:tc>
        <w:tc>
          <w:tcPr>
            <w:tcW w:w="2847" w:type="dxa"/>
            <w:tcBorders>
              <w:left w:val="single" w:sz="4" w:space="0" w:color="000000"/>
              <w:bottom w:val="single" w:sz="4" w:space="0" w:color="auto"/>
              <w:right w:val="single" w:sz="4" w:space="0" w:color="000000"/>
            </w:tcBorders>
          </w:tcPr>
          <w:p w14:paraId="2F02962C" w14:textId="77777777" w:rsidR="00F31E89" w:rsidRPr="00EC11FD" w:rsidRDefault="00C34A1A" w:rsidP="00EC11FD">
            <w:pPr>
              <w:pStyle w:val="TableBullet"/>
              <w:spacing w:after="60" w:line="240"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2F02962D" w14:textId="77777777" w:rsidR="00F31E89" w:rsidRPr="00EC11FD" w:rsidRDefault="00C34A1A"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r w:rsidR="00B010E4" w:rsidRPr="00EC11FD" w14:paraId="24A75BF1" w14:textId="77777777" w:rsidTr="00883114">
        <w:trPr>
          <w:trHeight w:val="5060"/>
        </w:trPr>
        <w:tc>
          <w:tcPr>
            <w:tcW w:w="499" w:type="dxa"/>
            <w:tcBorders>
              <w:top w:val="single" w:sz="4" w:space="0" w:color="auto"/>
              <w:right w:val="single" w:sz="4" w:space="0" w:color="000000"/>
            </w:tcBorders>
          </w:tcPr>
          <w:p w14:paraId="45983BB3" w14:textId="77777777" w:rsidR="00B010E4" w:rsidRPr="00EC11FD" w:rsidRDefault="00B010E4" w:rsidP="00EC11FD">
            <w:pPr>
              <w:pStyle w:val="TableParagraph"/>
              <w:spacing w:after="60" w:line="240" w:lineRule="auto"/>
              <w:rPr>
                <w:b/>
              </w:rPr>
            </w:pPr>
            <w:r w:rsidRPr="00EC11FD">
              <w:rPr>
                <w:b/>
              </w:rPr>
              <w:lastRenderedPageBreak/>
              <w:t>6</w:t>
            </w:r>
          </w:p>
        </w:tc>
        <w:tc>
          <w:tcPr>
            <w:tcW w:w="3456" w:type="dxa"/>
            <w:tcBorders>
              <w:top w:val="single" w:sz="4" w:space="0" w:color="auto"/>
              <w:left w:val="single" w:sz="4" w:space="0" w:color="000000"/>
              <w:right w:val="single" w:sz="4" w:space="0" w:color="000000"/>
            </w:tcBorders>
          </w:tcPr>
          <w:p w14:paraId="7C372DD9" w14:textId="77777777" w:rsidR="00B010E4" w:rsidRPr="00EC11FD" w:rsidRDefault="00B010E4" w:rsidP="00EC11FD">
            <w:pPr>
              <w:pStyle w:val="TableParagraph"/>
              <w:spacing w:after="60" w:line="240" w:lineRule="auto"/>
              <w:ind w:left="0"/>
            </w:pPr>
          </w:p>
        </w:tc>
        <w:tc>
          <w:tcPr>
            <w:tcW w:w="3569" w:type="dxa"/>
            <w:tcBorders>
              <w:top w:val="single" w:sz="4" w:space="0" w:color="auto"/>
              <w:left w:val="single" w:sz="4" w:space="0" w:color="000000"/>
              <w:right w:val="single" w:sz="4" w:space="0" w:color="000000"/>
            </w:tcBorders>
          </w:tcPr>
          <w:p w14:paraId="7C8E2AE3" w14:textId="77777777" w:rsidR="0036738E" w:rsidRPr="00EC11FD" w:rsidRDefault="00B010E4" w:rsidP="00EC11FD">
            <w:pPr>
              <w:pStyle w:val="TableLetteredList"/>
              <w:numPr>
                <w:ilvl w:val="0"/>
                <w:numId w:val="136"/>
              </w:numPr>
              <w:spacing w:after="60" w:line="240" w:lineRule="auto"/>
              <w:ind w:left="347" w:hanging="242"/>
            </w:pPr>
            <w:r w:rsidRPr="00EC11FD">
              <w:t xml:space="preserve">Develop solicitation </w:t>
            </w:r>
          </w:p>
          <w:p w14:paraId="6BE6C648" w14:textId="008EACF7" w:rsidR="00B010E4" w:rsidRPr="00EC11FD" w:rsidRDefault="00B010E4" w:rsidP="00EC11FD">
            <w:pPr>
              <w:pStyle w:val="TableParagraphIndent"/>
              <w:spacing w:after="60" w:line="240" w:lineRule="auto"/>
            </w:pPr>
            <w:r w:rsidRPr="00EC11FD">
              <w:t>(ACQ.020.080 Solicitation Documentation</w:t>
            </w:r>
            <w:r w:rsidRPr="00EC11FD">
              <w:rPr>
                <w:spacing w:val="-11"/>
              </w:rPr>
              <w:t xml:space="preserve"> </w:t>
            </w:r>
            <w:r w:rsidRPr="00EC11FD">
              <w:t>Development)</w:t>
            </w:r>
          </w:p>
          <w:p w14:paraId="4B5C00C2" w14:textId="77777777" w:rsidR="005F34DC" w:rsidRPr="00EC11FD" w:rsidRDefault="00B010E4" w:rsidP="00EC11FD">
            <w:pPr>
              <w:pStyle w:val="TableLetteredList"/>
              <w:spacing w:after="60" w:line="240" w:lineRule="auto"/>
            </w:pPr>
            <w:r w:rsidRPr="00EC11FD">
              <w:t>Issue solicitation</w:t>
            </w:r>
          </w:p>
          <w:p w14:paraId="0F519A17" w14:textId="7F611B29" w:rsidR="00B010E4" w:rsidRPr="00EC11FD" w:rsidRDefault="00B010E4" w:rsidP="00EC11FD">
            <w:pPr>
              <w:pStyle w:val="TableParagraphIndent"/>
              <w:spacing w:after="60" w:line="240" w:lineRule="auto"/>
            </w:pPr>
            <w:r w:rsidRPr="00EC11FD">
              <w:t>(ACQ.020.100 Solicitation Issuance)</w:t>
            </w:r>
          </w:p>
          <w:p w14:paraId="4891276B" w14:textId="77777777" w:rsidR="00B010E4" w:rsidRPr="00EC11FD" w:rsidRDefault="00B010E4" w:rsidP="00EC11FD">
            <w:pPr>
              <w:pStyle w:val="TableLetteredList"/>
              <w:spacing w:after="60" w:line="240" w:lineRule="auto"/>
            </w:pPr>
            <w:r w:rsidRPr="00EC11FD">
              <w:t>Receive and evaluate vendor proposals</w:t>
            </w:r>
          </w:p>
          <w:p w14:paraId="03A1FD28" w14:textId="77777777" w:rsidR="00B010E4" w:rsidRPr="00EC11FD" w:rsidRDefault="00B010E4" w:rsidP="00EC11FD">
            <w:pPr>
              <w:pStyle w:val="TableParagraphIndent"/>
              <w:spacing w:after="60" w:line="240" w:lineRule="auto"/>
            </w:pPr>
            <w:r w:rsidRPr="00EC11FD">
              <w:t>(ACQ.030.010 Proposal Evaluation)</w:t>
            </w:r>
          </w:p>
          <w:p w14:paraId="26ABC93C" w14:textId="77777777" w:rsidR="005F34DC" w:rsidRPr="00EC11FD" w:rsidRDefault="00B010E4" w:rsidP="00EC11FD">
            <w:pPr>
              <w:pStyle w:val="TableLetteredList"/>
              <w:spacing w:after="60" w:line="240" w:lineRule="auto"/>
            </w:pPr>
            <w:r w:rsidRPr="00EC11FD">
              <w:t>Select multiple vendors</w:t>
            </w:r>
          </w:p>
          <w:p w14:paraId="78798D5E" w14:textId="46A7992A" w:rsidR="00B010E4" w:rsidRPr="00EC11FD" w:rsidRDefault="00B010E4" w:rsidP="00EC11FD">
            <w:pPr>
              <w:pStyle w:val="TableParagraphIndent"/>
              <w:spacing w:after="60" w:line="240" w:lineRule="auto"/>
            </w:pPr>
            <w:r w:rsidRPr="00EC11FD">
              <w:t>(ACQ.030.060 Award</w:t>
            </w:r>
            <w:r w:rsidRPr="00EC11FD">
              <w:rPr>
                <w:spacing w:val="-10"/>
              </w:rPr>
              <w:t xml:space="preserve"> </w:t>
            </w:r>
            <w:r w:rsidRPr="00EC11FD">
              <w:t>Decision)</w:t>
            </w:r>
          </w:p>
          <w:p w14:paraId="6A3144EF" w14:textId="77777777" w:rsidR="00B010E4" w:rsidRPr="00EC11FD" w:rsidRDefault="00B010E4" w:rsidP="00EC11FD">
            <w:pPr>
              <w:pStyle w:val="TableLetteredList"/>
              <w:spacing w:after="60" w:line="240" w:lineRule="auto"/>
            </w:pPr>
            <w:r w:rsidRPr="00EC11FD">
              <w:t>Develop order or award for each vendor</w:t>
            </w:r>
          </w:p>
          <w:p w14:paraId="7F2E7357" w14:textId="1169AD97" w:rsidR="00B010E4" w:rsidRPr="00EC11FD" w:rsidRDefault="00B010E4" w:rsidP="00EC11FD">
            <w:pPr>
              <w:pStyle w:val="TableParagraphIndent"/>
              <w:spacing w:after="60" w:line="240" w:lineRule="auto"/>
            </w:pPr>
            <w:r w:rsidRPr="00EC11FD">
              <w:t>(ACQ.030.070 Contract Award Issuance</w:t>
            </w:r>
            <w:r w:rsidR="005F34DC" w:rsidRPr="00EC11FD">
              <w:t>)</w:t>
            </w:r>
          </w:p>
          <w:p w14:paraId="5BC7B29B" w14:textId="77777777" w:rsidR="005F34DC" w:rsidRPr="00EC11FD" w:rsidRDefault="00B010E4" w:rsidP="00EC11FD">
            <w:pPr>
              <w:pStyle w:val="TableLetteredList"/>
              <w:spacing w:after="60" w:line="240" w:lineRule="auto"/>
            </w:pPr>
            <w:r w:rsidRPr="00EC11FD">
              <w:t>Request funds availability check for each funding source</w:t>
            </w:r>
          </w:p>
          <w:p w14:paraId="340BCDBD" w14:textId="0B0F0F39" w:rsidR="00B010E4" w:rsidRPr="00EC11FD" w:rsidRDefault="00B010E4" w:rsidP="00EC11FD">
            <w:pPr>
              <w:pStyle w:val="TableParagraphIndent"/>
              <w:spacing w:after="60" w:line="240" w:lineRule="auto"/>
            </w:pPr>
            <w:r w:rsidRPr="00EC11FD">
              <w:t>(ACQ.030.070 Contract</w:t>
            </w:r>
            <w:r w:rsidRPr="00EC11FD">
              <w:rPr>
                <w:spacing w:val="-5"/>
              </w:rPr>
              <w:t xml:space="preserve"> </w:t>
            </w:r>
            <w:r w:rsidRPr="00EC11FD">
              <w:t>Award</w:t>
            </w:r>
          </w:p>
          <w:p w14:paraId="43E08C53" w14:textId="77777777" w:rsidR="00B010E4" w:rsidRPr="00EC11FD" w:rsidRDefault="00B010E4" w:rsidP="00EC11FD">
            <w:pPr>
              <w:pStyle w:val="TableParagraphIndent"/>
              <w:spacing w:after="60" w:line="240" w:lineRule="auto"/>
            </w:pPr>
            <w:r w:rsidRPr="00EC11FD">
              <w:t>Issuance)</w:t>
            </w:r>
          </w:p>
        </w:tc>
        <w:tc>
          <w:tcPr>
            <w:tcW w:w="2847" w:type="dxa"/>
            <w:tcBorders>
              <w:top w:val="single" w:sz="4" w:space="0" w:color="auto"/>
              <w:left w:val="single" w:sz="4" w:space="0" w:color="000000"/>
              <w:right w:val="single" w:sz="4" w:space="0" w:color="000000"/>
            </w:tcBorders>
          </w:tcPr>
          <w:p w14:paraId="18741CA1" w14:textId="77777777" w:rsidR="00B010E4" w:rsidRPr="00EC11FD" w:rsidRDefault="00B010E4" w:rsidP="00EC11FD">
            <w:pPr>
              <w:pStyle w:val="TableBullet"/>
              <w:spacing w:after="60" w:line="240" w:lineRule="auto"/>
            </w:pPr>
            <w:r w:rsidRPr="00EC11FD">
              <w:t xml:space="preserve">Approved </w:t>
            </w:r>
            <w:r w:rsidRPr="00EC11FD">
              <w:rPr>
                <w:spacing w:val="-3"/>
              </w:rPr>
              <w:t xml:space="preserve">acquisition </w:t>
            </w:r>
            <w:r w:rsidRPr="00EC11FD">
              <w:t>schedule</w:t>
            </w:r>
          </w:p>
          <w:p w14:paraId="397B031D" w14:textId="77777777" w:rsidR="00B010E4" w:rsidRPr="00EC11FD" w:rsidRDefault="00B010E4" w:rsidP="00EC11FD">
            <w:pPr>
              <w:pStyle w:val="TableBullet"/>
              <w:spacing w:after="60" w:line="240" w:lineRule="auto"/>
            </w:pPr>
            <w:r w:rsidRPr="00EC11FD">
              <w:t>Vendor</w:t>
            </w:r>
            <w:r w:rsidRPr="00EC11FD">
              <w:rPr>
                <w:spacing w:val="-3"/>
              </w:rPr>
              <w:t xml:space="preserve"> </w:t>
            </w:r>
            <w:r w:rsidRPr="00EC11FD">
              <w:t>responses</w:t>
            </w:r>
          </w:p>
        </w:tc>
        <w:tc>
          <w:tcPr>
            <w:tcW w:w="2806" w:type="dxa"/>
            <w:tcBorders>
              <w:top w:val="single" w:sz="4" w:space="0" w:color="auto"/>
              <w:left w:val="single" w:sz="4" w:space="0" w:color="000000"/>
            </w:tcBorders>
          </w:tcPr>
          <w:p w14:paraId="3F3332F9" w14:textId="77777777" w:rsidR="00B010E4" w:rsidRPr="00EC11FD" w:rsidRDefault="00B010E4" w:rsidP="00EC11FD">
            <w:pPr>
              <w:pStyle w:val="TableBullet"/>
              <w:spacing w:after="60" w:line="240" w:lineRule="auto"/>
            </w:pPr>
            <w:r w:rsidRPr="00EC11FD">
              <w:t>Order or award information for multiple vendors</w:t>
            </w:r>
          </w:p>
          <w:p w14:paraId="2A374038" w14:textId="77777777" w:rsidR="00B010E4" w:rsidRPr="00EC11FD" w:rsidRDefault="00B010E4" w:rsidP="00EC11FD">
            <w:pPr>
              <w:pStyle w:val="TableBullet"/>
              <w:spacing w:after="60" w:line="240" w:lineRule="auto"/>
            </w:pPr>
            <w:r w:rsidRPr="00EC11FD">
              <w:t>Request for funds availability check for each funding</w:t>
            </w:r>
            <w:r w:rsidRPr="00EC11FD">
              <w:rPr>
                <w:spacing w:val="-6"/>
              </w:rPr>
              <w:t xml:space="preserve"> </w:t>
            </w:r>
            <w:r w:rsidRPr="00EC11FD">
              <w:t>source</w:t>
            </w:r>
          </w:p>
        </w:tc>
      </w:tr>
      <w:tr w:rsidR="00B010E4" w:rsidRPr="00EC11FD" w14:paraId="2E6EA69B" w14:textId="77777777" w:rsidTr="00953BE3">
        <w:trPr>
          <w:trHeight w:val="1264"/>
        </w:trPr>
        <w:tc>
          <w:tcPr>
            <w:tcW w:w="499" w:type="dxa"/>
            <w:tcBorders>
              <w:right w:val="single" w:sz="4" w:space="0" w:color="000000"/>
            </w:tcBorders>
          </w:tcPr>
          <w:p w14:paraId="437EFDD9" w14:textId="77777777" w:rsidR="00B010E4" w:rsidRPr="00EC11FD" w:rsidRDefault="00B010E4" w:rsidP="00EC11FD">
            <w:pPr>
              <w:pStyle w:val="TableParagraph"/>
              <w:spacing w:after="60" w:line="240" w:lineRule="auto"/>
              <w:rPr>
                <w:b/>
              </w:rPr>
            </w:pPr>
            <w:r w:rsidRPr="00EC11FD">
              <w:rPr>
                <w:b/>
              </w:rPr>
              <w:t>7</w:t>
            </w:r>
          </w:p>
        </w:tc>
        <w:tc>
          <w:tcPr>
            <w:tcW w:w="3456" w:type="dxa"/>
            <w:tcBorders>
              <w:left w:val="single" w:sz="4" w:space="0" w:color="000000"/>
              <w:right w:val="single" w:sz="4" w:space="0" w:color="000000"/>
            </w:tcBorders>
          </w:tcPr>
          <w:p w14:paraId="79DD4ABD" w14:textId="77777777" w:rsidR="00B010E4" w:rsidRPr="00EC11FD" w:rsidRDefault="00B010E4" w:rsidP="00EC11FD">
            <w:pPr>
              <w:pStyle w:val="TableParagraph"/>
              <w:spacing w:after="60" w:line="240" w:lineRule="auto"/>
            </w:pPr>
            <w:r w:rsidRPr="00EC11FD">
              <w:t>Receive and process request for funds availability check for each funding source</w:t>
            </w:r>
          </w:p>
          <w:p w14:paraId="39893DDB" w14:textId="77777777" w:rsidR="00B010E4" w:rsidRPr="00EC11FD" w:rsidRDefault="00B010E4" w:rsidP="00EC11FD">
            <w:pPr>
              <w:pStyle w:val="TableParagraph"/>
              <w:spacing w:after="60" w:line="240" w:lineRule="auto"/>
            </w:pPr>
            <w:r w:rsidRPr="00EC11FD">
              <w:lastRenderedPageBreak/>
              <w:t>(FFM.010.020 Funds Allocation and Control)</w:t>
            </w:r>
          </w:p>
        </w:tc>
        <w:tc>
          <w:tcPr>
            <w:tcW w:w="3569" w:type="dxa"/>
            <w:tcBorders>
              <w:left w:val="single" w:sz="4" w:space="0" w:color="000000"/>
              <w:right w:val="single" w:sz="4" w:space="0" w:color="000000"/>
            </w:tcBorders>
          </w:tcPr>
          <w:p w14:paraId="6116C483" w14:textId="77777777" w:rsidR="00B010E4" w:rsidRPr="00EC11FD" w:rsidRDefault="00B010E4" w:rsidP="00EC11FD">
            <w:pPr>
              <w:pStyle w:val="TableParagraph"/>
              <w:spacing w:after="60" w:line="240" w:lineRule="auto"/>
            </w:pPr>
          </w:p>
        </w:tc>
        <w:tc>
          <w:tcPr>
            <w:tcW w:w="2847" w:type="dxa"/>
            <w:tcBorders>
              <w:left w:val="single" w:sz="4" w:space="0" w:color="000000"/>
              <w:right w:val="single" w:sz="4" w:space="0" w:color="000000"/>
            </w:tcBorders>
          </w:tcPr>
          <w:p w14:paraId="417DBA25" w14:textId="77777777" w:rsidR="00B010E4" w:rsidRPr="00EC11FD" w:rsidRDefault="00B010E4" w:rsidP="00EC11FD">
            <w:pPr>
              <w:pStyle w:val="TableBullet"/>
              <w:spacing w:after="60" w:line="240" w:lineRule="auto"/>
            </w:pPr>
            <w:r w:rsidRPr="00EC11FD">
              <w:t>Request for funds availability check for each funding</w:t>
            </w:r>
            <w:r w:rsidRPr="00EC11FD">
              <w:rPr>
                <w:spacing w:val="-6"/>
              </w:rPr>
              <w:t xml:space="preserve"> </w:t>
            </w:r>
            <w:r w:rsidRPr="00EC11FD">
              <w:t>source</w:t>
            </w:r>
          </w:p>
        </w:tc>
        <w:tc>
          <w:tcPr>
            <w:tcW w:w="2806" w:type="dxa"/>
            <w:tcBorders>
              <w:left w:val="single" w:sz="4" w:space="0" w:color="000000"/>
            </w:tcBorders>
          </w:tcPr>
          <w:p w14:paraId="0F5AEE24" w14:textId="77777777" w:rsidR="00B010E4" w:rsidRPr="00EC11FD" w:rsidRDefault="00B010E4" w:rsidP="00EC11FD">
            <w:pPr>
              <w:pStyle w:val="TableBullet"/>
              <w:spacing w:after="60" w:line="240" w:lineRule="auto"/>
            </w:pPr>
            <w:r w:rsidRPr="00EC11FD">
              <w:t>Funds availability response for each funding</w:t>
            </w:r>
            <w:r w:rsidRPr="00EC11FD">
              <w:rPr>
                <w:spacing w:val="-4"/>
              </w:rPr>
              <w:t xml:space="preserve"> </w:t>
            </w:r>
            <w:r w:rsidRPr="00EC11FD">
              <w:t>source</w:t>
            </w:r>
          </w:p>
        </w:tc>
      </w:tr>
      <w:tr w:rsidR="00B010E4" w:rsidRPr="00EC11FD" w14:paraId="37B460D5" w14:textId="77777777" w:rsidTr="00953BE3">
        <w:trPr>
          <w:trHeight w:val="1041"/>
        </w:trPr>
        <w:tc>
          <w:tcPr>
            <w:tcW w:w="499" w:type="dxa"/>
            <w:tcBorders>
              <w:right w:val="single" w:sz="4" w:space="0" w:color="000000"/>
            </w:tcBorders>
          </w:tcPr>
          <w:p w14:paraId="65FA65BE" w14:textId="77777777" w:rsidR="00B010E4" w:rsidRPr="00EC11FD" w:rsidRDefault="00B010E4" w:rsidP="00EC11FD">
            <w:pPr>
              <w:pStyle w:val="TableParagraph"/>
              <w:spacing w:after="60" w:line="240" w:lineRule="auto"/>
              <w:rPr>
                <w:b/>
              </w:rPr>
            </w:pPr>
            <w:r w:rsidRPr="00EC11FD">
              <w:rPr>
                <w:b/>
              </w:rPr>
              <w:t>8</w:t>
            </w:r>
          </w:p>
        </w:tc>
        <w:tc>
          <w:tcPr>
            <w:tcW w:w="3456" w:type="dxa"/>
            <w:tcBorders>
              <w:left w:val="single" w:sz="4" w:space="0" w:color="000000"/>
              <w:right w:val="single" w:sz="4" w:space="0" w:color="000000"/>
            </w:tcBorders>
          </w:tcPr>
          <w:p w14:paraId="521E1745" w14:textId="77777777" w:rsidR="00B010E4" w:rsidRPr="00EC11FD" w:rsidRDefault="00B010E4" w:rsidP="00EC11FD">
            <w:pPr>
              <w:pStyle w:val="TableParagraph"/>
              <w:spacing w:after="60" w:line="240" w:lineRule="auto"/>
            </w:pPr>
          </w:p>
        </w:tc>
        <w:tc>
          <w:tcPr>
            <w:tcW w:w="3569" w:type="dxa"/>
            <w:tcBorders>
              <w:left w:val="single" w:sz="4" w:space="0" w:color="000000"/>
              <w:right w:val="single" w:sz="4" w:space="0" w:color="000000"/>
            </w:tcBorders>
          </w:tcPr>
          <w:p w14:paraId="676F8576" w14:textId="77777777" w:rsidR="00B010E4" w:rsidRPr="00EC11FD" w:rsidRDefault="00B010E4" w:rsidP="00EC11FD">
            <w:pPr>
              <w:pStyle w:val="TableParagraph"/>
              <w:spacing w:after="60" w:line="240" w:lineRule="auto"/>
            </w:pPr>
            <w:r w:rsidRPr="00EC11FD">
              <w:t>Request vendor setup with Finance Office</w:t>
            </w:r>
          </w:p>
          <w:p w14:paraId="3C5FE013" w14:textId="77777777" w:rsidR="00B010E4" w:rsidRPr="00EC11FD" w:rsidRDefault="00B010E4" w:rsidP="00EC11FD">
            <w:pPr>
              <w:pStyle w:val="TableParagraph"/>
              <w:spacing w:after="60" w:line="240" w:lineRule="auto"/>
            </w:pPr>
            <w:r w:rsidRPr="00EC11FD">
              <w:t>(ACQ.030.070 Contract Award Issuance)</w:t>
            </w:r>
          </w:p>
        </w:tc>
        <w:tc>
          <w:tcPr>
            <w:tcW w:w="2847" w:type="dxa"/>
            <w:tcBorders>
              <w:left w:val="single" w:sz="4" w:space="0" w:color="000000"/>
              <w:right w:val="single" w:sz="4" w:space="0" w:color="000000"/>
            </w:tcBorders>
          </w:tcPr>
          <w:p w14:paraId="45241B6F" w14:textId="77777777" w:rsidR="00B010E4" w:rsidRPr="00EC11FD" w:rsidRDefault="00B010E4" w:rsidP="00EC11FD">
            <w:pPr>
              <w:pStyle w:val="TableBullet"/>
              <w:spacing w:after="60" w:line="240" w:lineRule="auto"/>
            </w:pPr>
            <w:r w:rsidRPr="00EC11FD">
              <w:t>Funds availability response for each funding</w:t>
            </w:r>
            <w:r w:rsidRPr="00EC11FD">
              <w:rPr>
                <w:spacing w:val="-4"/>
              </w:rPr>
              <w:t xml:space="preserve"> </w:t>
            </w:r>
            <w:r w:rsidRPr="00EC11FD">
              <w:t>source</w:t>
            </w:r>
          </w:p>
          <w:p w14:paraId="153D45B2" w14:textId="77777777" w:rsidR="00B010E4" w:rsidRPr="00EC11FD" w:rsidRDefault="00B010E4" w:rsidP="00EC11FD">
            <w:pPr>
              <w:pStyle w:val="TableBullet"/>
              <w:spacing w:after="60" w:line="240" w:lineRule="auto"/>
            </w:pPr>
            <w:r w:rsidRPr="00EC11FD">
              <w:t>Vendor</w:t>
            </w:r>
            <w:r w:rsidRPr="00EC11FD">
              <w:rPr>
                <w:spacing w:val="-2"/>
              </w:rPr>
              <w:t xml:space="preserve"> </w:t>
            </w:r>
            <w:r w:rsidRPr="00EC11FD">
              <w:t>information</w:t>
            </w:r>
          </w:p>
        </w:tc>
        <w:tc>
          <w:tcPr>
            <w:tcW w:w="2806" w:type="dxa"/>
            <w:tcBorders>
              <w:left w:val="single" w:sz="4" w:space="0" w:color="000000"/>
            </w:tcBorders>
          </w:tcPr>
          <w:p w14:paraId="6AA7855E" w14:textId="77777777" w:rsidR="00B010E4" w:rsidRPr="00EC11FD" w:rsidRDefault="00B010E4" w:rsidP="00EC11FD">
            <w:pPr>
              <w:pStyle w:val="TableBullet"/>
              <w:spacing w:after="60" w:line="240" w:lineRule="auto"/>
            </w:pPr>
            <w:r w:rsidRPr="00EC11FD">
              <w:t>Vendor setup request</w:t>
            </w:r>
          </w:p>
        </w:tc>
      </w:tr>
      <w:tr w:rsidR="00503DC3" w:rsidRPr="00EC11FD" w14:paraId="76233DF2" w14:textId="77777777" w:rsidTr="00D854A7">
        <w:trPr>
          <w:trHeight w:val="1012"/>
        </w:trPr>
        <w:tc>
          <w:tcPr>
            <w:tcW w:w="499" w:type="dxa"/>
            <w:tcBorders>
              <w:right w:val="single" w:sz="4" w:space="0" w:color="000000"/>
            </w:tcBorders>
          </w:tcPr>
          <w:p w14:paraId="4E9CDD90" w14:textId="77777777" w:rsidR="00503DC3" w:rsidRPr="00EC11FD" w:rsidRDefault="00503DC3" w:rsidP="00EC11FD">
            <w:pPr>
              <w:pStyle w:val="TableParagraph"/>
              <w:spacing w:after="60" w:line="240" w:lineRule="auto"/>
              <w:rPr>
                <w:b/>
              </w:rPr>
            </w:pPr>
            <w:r w:rsidRPr="00EC11FD">
              <w:rPr>
                <w:b/>
              </w:rPr>
              <w:t>9</w:t>
            </w:r>
          </w:p>
        </w:tc>
        <w:tc>
          <w:tcPr>
            <w:tcW w:w="3456" w:type="dxa"/>
            <w:tcBorders>
              <w:left w:val="single" w:sz="4" w:space="0" w:color="000000"/>
              <w:right w:val="single" w:sz="4" w:space="0" w:color="000000"/>
            </w:tcBorders>
          </w:tcPr>
          <w:p w14:paraId="467C39C6" w14:textId="77777777" w:rsidR="00626804" w:rsidRPr="00EC11FD" w:rsidRDefault="00503DC3" w:rsidP="00EC11FD">
            <w:pPr>
              <w:pStyle w:val="TableParagraph"/>
              <w:spacing w:after="60" w:line="240" w:lineRule="auto"/>
            </w:pPr>
            <w:r w:rsidRPr="00EC11FD">
              <w:t>Receive vendor setup request and establish new vendors</w:t>
            </w:r>
          </w:p>
          <w:p w14:paraId="7F4398F0" w14:textId="0F68E740" w:rsidR="00503DC3" w:rsidRPr="00EC11FD" w:rsidRDefault="00503DC3" w:rsidP="00EC11FD">
            <w:pPr>
              <w:pStyle w:val="TableParagraph"/>
              <w:spacing w:after="60" w:line="240" w:lineRule="auto"/>
            </w:pPr>
            <w:r w:rsidRPr="00EC11FD">
              <w:t>(FFM.030.010 Payee Set-up and</w:t>
            </w:r>
            <w:r w:rsidR="00626804" w:rsidRPr="00EC11FD">
              <w:t xml:space="preserve"> </w:t>
            </w:r>
            <w:r w:rsidRPr="00EC11FD">
              <w:t>Maintenance)</w:t>
            </w:r>
          </w:p>
        </w:tc>
        <w:tc>
          <w:tcPr>
            <w:tcW w:w="3569" w:type="dxa"/>
            <w:tcBorders>
              <w:left w:val="single" w:sz="4" w:space="0" w:color="000000"/>
              <w:right w:val="single" w:sz="4" w:space="0" w:color="000000"/>
            </w:tcBorders>
          </w:tcPr>
          <w:p w14:paraId="5F4F3396" w14:textId="77777777" w:rsidR="00503DC3" w:rsidRPr="00EC11FD" w:rsidRDefault="00503DC3" w:rsidP="00EC11FD">
            <w:pPr>
              <w:pStyle w:val="TableParagraph"/>
              <w:spacing w:after="60" w:line="240" w:lineRule="auto"/>
            </w:pPr>
          </w:p>
        </w:tc>
        <w:tc>
          <w:tcPr>
            <w:tcW w:w="2847" w:type="dxa"/>
            <w:tcBorders>
              <w:left w:val="single" w:sz="4" w:space="0" w:color="000000"/>
              <w:right w:val="single" w:sz="4" w:space="0" w:color="000000"/>
            </w:tcBorders>
          </w:tcPr>
          <w:p w14:paraId="7C7AD9D4" w14:textId="77777777" w:rsidR="00503DC3" w:rsidRPr="00EC11FD" w:rsidRDefault="00503DC3" w:rsidP="00EC11FD">
            <w:pPr>
              <w:pStyle w:val="TableBullet"/>
              <w:spacing w:after="60" w:line="240" w:lineRule="auto"/>
            </w:pPr>
            <w:r w:rsidRPr="00EC11FD">
              <w:t>Vendor setup request</w:t>
            </w:r>
          </w:p>
        </w:tc>
        <w:tc>
          <w:tcPr>
            <w:tcW w:w="2806" w:type="dxa"/>
            <w:tcBorders>
              <w:left w:val="single" w:sz="4" w:space="0" w:color="000000"/>
            </w:tcBorders>
          </w:tcPr>
          <w:p w14:paraId="1003A024" w14:textId="77777777" w:rsidR="00503DC3" w:rsidRPr="00EC11FD" w:rsidRDefault="00503DC3" w:rsidP="00EC11FD">
            <w:pPr>
              <w:pStyle w:val="TableBullet"/>
              <w:spacing w:after="60" w:line="240" w:lineRule="auto"/>
            </w:pPr>
            <w:r w:rsidRPr="00EC11FD">
              <w:t>Vendors</w:t>
            </w:r>
            <w:r w:rsidRPr="00EC11FD">
              <w:rPr>
                <w:spacing w:val="-2"/>
              </w:rPr>
              <w:t xml:space="preserve"> </w:t>
            </w:r>
            <w:r w:rsidRPr="00EC11FD">
              <w:t>established</w:t>
            </w:r>
          </w:p>
        </w:tc>
      </w:tr>
      <w:tr w:rsidR="00503DC3" w:rsidRPr="00EC11FD" w14:paraId="1D94275B" w14:textId="77777777" w:rsidTr="00D854A7">
        <w:trPr>
          <w:trHeight w:val="1547"/>
        </w:trPr>
        <w:tc>
          <w:tcPr>
            <w:tcW w:w="499" w:type="dxa"/>
            <w:tcBorders>
              <w:right w:val="single" w:sz="4" w:space="0" w:color="000000"/>
            </w:tcBorders>
          </w:tcPr>
          <w:p w14:paraId="410C67F2" w14:textId="77777777" w:rsidR="00503DC3" w:rsidRPr="00EC11FD" w:rsidRDefault="00503DC3" w:rsidP="00EC11FD">
            <w:pPr>
              <w:pStyle w:val="TableParagraph"/>
              <w:spacing w:after="60" w:line="240" w:lineRule="auto"/>
              <w:rPr>
                <w:b/>
              </w:rPr>
            </w:pPr>
            <w:r w:rsidRPr="00EC11FD">
              <w:rPr>
                <w:b/>
              </w:rPr>
              <w:t>10</w:t>
            </w:r>
          </w:p>
        </w:tc>
        <w:tc>
          <w:tcPr>
            <w:tcW w:w="3456" w:type="dxa"/>
            <w:tcBorders>
              <w:left w:val="single" w:sz="4" w:space="0" w:color="000000"/>
              <w:right w:val="single" w:sz="4" w:space="0" w:color="000000"/>
            </w:tcBorders>
          </w:tcPr>
          <w:p w14:paraId="13FC92A6" w14:textId="77777777" w:rsidR="00503DC3" w:rsidRPr="00EC11FD" w:rsidRDefault="00503DC3" w:rsidP="00EC11FD">
            <w:pPr>
              <w:pStyle w:val="TableParagraph"/>
              <w:spacing w:after="60" w:line="240" w:lineRule="auto"/>
            </w:pPr>
          </w:p>
        </w:tc>
        <w:tc>
          <w:tcPr>
            <w:tcW w:w="3569" w:type="dxa"/>
            <w:tcBorders>
              <w:left w:val="single" w:sz="4" w:space="0" w:color="000000"/>
              <w:right w:val="single" w:sz="4" w:space="0" w:color="000000"/>
            </w:tcBorders>
          </w:tcPr>
          <w:p w14:paraId="5B9294B6" w14:textId="77777777" w:rsidR="00503DC3" w:rsidRPr="00EC11FD" w:rsidRDefault="00503DC3" w:rsidP="00EC11FD">
            <w:pPr>
              <w:pStyle w:val="TableParagraph"/>
              <w:spacing w:after="60" w:line="240" w:lineRule="auto"/>
            </w:pPr>
            <w:r w:rsidRPr="00EC11FD">
              <w:t>Approve and issue orders or awards to multiple vendors</w:t>
            </w:r>
          </w:p>
          <w:p w14:paraId="216002FB" w14:textId="77777777" w:rsidR="00503DC3" w:rsidRPr="00EC11FD" w:rsidRDefault="00503DC3" w:rsidP="00EC11FD">
            <w:pPr>
              <w:pStyle w:val="TableParagraph"/>
              <w:spacing w:after="60" w:line="240" w:lineRule="auto"/>
            </w:pPr>
            <w:r w:rsidRPr="00EC11FD">
              <w:t>(ACQ.030.070 Contract Award Issuance)</w:t>
            </w:r>
          </w:p>
        </w:tc>
        <w:tc>
          <w:tcPr>
            <w:tcW w:w="2847" w:type="dxa"/>
            <w:tcBorders>
              <w:left w:val="single" w:sz="4" w:space="0" w:color="000000"/>
              <w:right w:val="single" w:sz="4" w:space="0" w:color="000000"/>
            </w:tcBorders>
          </w:tcPr>
          <w:p w14:paraId="7B5F0A22" w14:textId="77777777" w:rsidR="00503DC3" w:rsidRPr="00EC11FD" w:rsidRDefault="00503DC3" w:rsidP="00EC11FD">
            <w:pPr>
              <w:pStyle w:val="TableBullet"/>
              <w:spacing w:after="60" w:line="240" w:lineRule="auto"/>
            </w:pPr>
            <w:r w:rsidRPr="00EC11FD">
              <w:t>Funds availability response for each funding</w:t>
            </w:r>
            <w:r w:rsidRPr="00EC11FD">
              <w:rPr>
                <w:spacing w:val="-4"/>
              </w:rPr>
              <w:t xml:space="preserve"> </w:t>
            </w:r>
            <w:r w:rsidRPr="00EC11FD">
              <w:t>source</w:t>
            </w:r>
          </w:p>
          <w:p w14:paraId="0814A7FA" w14:textId="77777777" w:rsidR="00503DC3" w:rsidRPr="00EC11FD" w:rsidRDefault="00503DC3" w:rsidP="00EC11FD">
            <w:pPr>
              <w:pStyle w:val="TableBullet"/>
              <w:spacing w:after="60" w:line="240" w:lineRule="auto"/>
            </w:pPr>
            <w:r w:rsidRPr="00EC11FD">
              <w:t>Order or award information for multiple vendors</w:t>
            </w:r>
          </w:p>
        </w:tc>
        <w:tc>
          <w:tcPr>
            <w:tcW w:w="2806" w:type="dxa"/>
            <w:tcBorders>
              <w:left w:val="single" w:sz="4" w:space="0" w:color="000000"/>
            </w:tcBorders>
          </w:tcPr>
          <w:p w14:paraId="1B7CCB68" w14:textId="77777777" w:rsidR="00503DC3" w:rsidRPr="00EC11FD" w:rsidRDefault="00503DC3" w:rsidP="00EC11FD">
            <w:pPr>
              <w:pStyle w:val="TableBullet"/>
              <w:spacing w:after="60" w:line="240" w:lineRule="auto"/>
            </w:pPr>
            <w:r w:rsidRPr="00EC11FD">
              <w:t>Approved order or award for each vendor</w:t>
            </w:r>
          </w:p>
        </w:tc>
      </w:tr>
      <w:tr w:rsidR="00503DC3" w:rsidRPr="00EC11FD" w14:paraId="2A3F74D4" w14:textId="77777777" w:rsidTr="00883114">
        <w:trPr>
          <w:cantSplit/>
          <w:trHeight w:val="2305"/>
        </w:trPr>
        <w:tc>
          <w:tcPr>
            <w:tcW w:w="499" w:type="dxa"/>
            <w:tcBorders>
              <w:bottom w:val="single" w:sz="2" w:space="0" w:color="000000"/>
              <w:right w:val="single" w:sz="4" w:space="0" w:color="000000"/>
            </w:tcBorders>
          </w:tcPr>
          <w:p w14:paraId="57B687FA" w14:textId="77777777" w:rsidR="00503DC3" w:rsidRPr="00EC11FD" w:rsidRDefault="00503DC3" w:rsidP="00EC11FD">
            <w:pPr>
              <w:pStyle w:val="TableParagraph"/>
              <w:spacing w:after="60" w:line="240" w:lineRule="auto"/>
              <w:rPr>
                <w:b/>
              </w:rPr>
            </w:pPr>
            <w:r w:rsidRPr="00EC11FD">
              <w:rPr>
                <w:b/>
              </w:rPr>
              <w:lastRenderedPageBreak/>
              <w:t>11</w:t>
            </w:r>
          </w:p>
        </w:tc>
        <w:tc>
          <w:tcPr>
            <w:tcW w:w="3456" w:type="dxa"/>
            <w:tcBorders>
              <w:left w:val="single" w:sz="4" w:space="0" w:color="000000"/>
              <w:bottom w:val="single" w:sz="2" w:space="0" w:color="000000"/>
              <w:right w:val="single" w:sz="4" w:space="0" w:color="000000"/>
            </w:tcBorders>
          </w:tcPr>
          <w:p w14:paraId="108B6B53" w14:textId="3F98F3E8" w:rsidR="00503DC3" w:rsidRPr="00EC11FD" w:rsidRDefault="00503DC3" w:rsidP="00EC11FD">
            <w:pPr>
              <w:pStyle w:val="TableLetteredList"/>
              <w:numPr>
                <w:ilvl w:val="0"/>
                <w:numId w:val="137"/>
              </w:numPr>
              <w:spacing w:after="60" w:line="240" w:lineRule="auto"/>
              <w:ind w:left="374" w:hanging="269"/>
            </w:pPr>
            <w:r w:rsidRPr="00EC11FD">
              <w:t xml:space="preserve">Receive approved order or award information for each vendor and confirm </w:t>
            </w:r>
            <w:r w:rsidR="00693DCD" w:rsidRPr="00EC11FD">
              <w:t>difference between obligation amount and commitment amount does not exceed tolerance percentage/amount</w:t>
            </w:r>
          </w:p>
          <w:p w14:paraId="4FA0F909" w14:textId="251416C4" w:rsidR="00503DC3" w:rsidRPr="00EC11FD" w:rsidRDefault="00503DC3" w:rsidP="00EC11FD">
            <w:pPr>
              <w:pStyle w:val="TableLetteredList"/>
              <w:spacing w:after="60" w:line="240" w:lineRule="auto"/>
            </w:pPr>
            <w:r w:rsidRPr="00EC11FD">
              <w:t>Obligate funds and liquidate commitment</w:t>
            </w:r>
          </w:p>
          <w:p w14:paraId="6D7EBCB6" w14:textId="77777777" w:rsidR="00503DC3" w:rsidRPr="00EC11FD" w:rsidRDefault="00503DC3" w:rsidP="00EC11FD">
            <w:pPr>
              <w:pStyle w:val="TableParagraphIndent"/>
              <w:spacing w:after="60" w:line="240" w:lineRule="auto"/>
            </w:pPr>
            <w:r w:rsidRPr="00EC11FD">
              <w:t>(FFM.030.020 Obligation Management)</w:t>
            </w:r>
          </w:p>
        </w:tc>
        <w:tc>
          <w:tcPr>
            <w:tcW w:w="3569" w:type="dxa"/>
            <w:tcBorders>
              <w:left w:val="single" w:sz="4" w:space="0" w:color="000000"/>
              <w:bottom w:val="single" w:sz="2" w:space="0" w:color="000000"/>
              <w:right w:val="single" w:sz="4" w:space="0" w:color="000000"/>
            </w:tcBorders>
          </w:tcPr>
          <w:p w14:paraId="321A8848" w14:textId="77777777" w:rsidR="00503DC3" w:rsidRPr="00EC11FD" w:rsidRDefault="00503DC3" w:rsidP="00EC11FD">
            <w:pPr>
              <w:pStyle w:val="TableParagraph"/>
              <w:spacing w:after="60" w:line="240" w:lineRule="auto"/>
              <w:ind w:left="0"/>
            </w:pPr>
          </w:p>
        </w:tc>
        <w:tc>
          <w:tcPr>
            <w:tcW w:w="2847" w:type="dxa"/>
            <w:tcBorders>
              <w:left w:val="single" w:sz="4" w:space="0" w:color="000000"/>
              <w:bottom w:val="single" w:sz="2" w:space="0" w:color="000000"/>
              <w:right w:val="single" w:sz="4" w:space="0" w:color="000000"/>
            </w:tcBorders>
          </w:tcPr>
          <w:p w14:paraId="3EEAF6DE" w14:textId="77777777" w:rsidR="00503DC3" w:rsidRPr="00EC11FD" w:rsidRDefault="00503DC3" w:rsidP="00EC11FD">
            <w:pPr>
              <w:pStyle w:val="TableBullet"/>
              <w:spacing w:after="60" w:line="240" w:lineRule="auto"/>
            </w:pPr>
            <w:r w:rsidRPr="00EC11FD">
              <w:t>Approved order or award for each vendor</w:t>
            </w:r>
          </w:p>
        </w:tc>
        <w:tc>
          <w:tcPr>
            <w:tcW w:w="2806" w:type="dxa"/>
            <w:tcBorders>
              <w:left w:val="single" w:sz="4" w:space="0" w:color="000000"/>
              <w:bottom w:val="single" w:sz="2" w:space="0" w:color="000000"/>
            </w:tcBorders>
          </w:tcPr>
          <w:p w14:paraId="570D6BC7" w14:textId="77777777" w:rsidR="00503DC3" w:rsidRPr="00EC11FD" w:rsidRDefault="00503DC3" w:rsidP="00EC11FD">
            <w:pPr>
              <w:pStyle w:val="TableBullet"/>
              <w:spacing w:after="60" w:line="240" w:lineRule="auto"/>
            </w:pPr>
            <w:r w:rsidRPr="00EC11FD">
              <w:t xml:space="preserve">Appropriate </w:t>
            </w:r>
            <w:r w:rsidRPr="00EC11FD">
              <w:rPr>
                <w:spacing w:val="-4"/>
              </w:rPr>
              <w:t xml:space="preserve">commitment </w:t>
            </w:r>
            <w:r w:rsidRPr="00EC11FD">
              <w:t>liquidation entries created with reference to source</w:t>
            </w:r>
            <w:r w:rsidRPr="00EC11FD">
              <w:rPr>
                <w:spacing w:val="-1"/>
              </w:rPr>
              <w:t xml:space="preserve"> </w:t>
            </w:r>
            <w:r w:rsidRPr="00EC11FD">
              <w:t>information</w:t>
            </w:r>
          </w:p>
          <w:p w14:paraId="67405666" w14:textId="19479765" w:rsidR="00503DC3" w:rsidRPr="00EC11FD" w:rsidRDefault="00503DC3" w:rsidP="00EC11FD">
            <w:pPr>
              <w:pStyle w:val="TableBullet"/>
              <w:spacing w:after="60" w:line="240" w:lineRule="auto"/>
            </w:pPr>
            <w:r w:rsidRPr="00EC11FD">
              <w:t>Appropriate obligation entries created for each funding source with reference to</w:t>
            </w:r>
            <w:r w:rsidRPr="00EC11FD">
              <w:rPr>
                <w:spacing w:val="-3"/>
              </w:rPr>
              <w:t xml:space="preserve"> </w:t>
            </w:r>
            <w:r w:rsidRPr="00EC11FD">
              <w:t>source</w:t>
            </w:r>
            <w:r w:rsidR="00137E46" w:rsidRPr="00EC11FD">
              <w:t xml:space="preserve"> </w:t>
            </w:r>
            <w:r w:rsidRPr="00EC11FD">
              <w:t>information</w:t>
            </w:r>
          </w:p>
        </w:tc>
      </w:tr>
      <w:tr w:rsidR="00503DC3" w:rsidRPr="00EC11FD" w14:paraId="7DD378BC" w14:textId="77777777" w:rsidTr="00883114">
        <w:trPr>
          <w:trHeight w:val="1263"/>
        </w:trPr>
        <w:tc>
          <w:tcPr>
            <w:tcW w:w="499" w:type="dxa"/>
            <w:tcBorders>
              <w:bottom w:val="single" w:sz="4" w:space="0" w:color="auto"/>
              <w:right w:val="single" w:sz="4" w:space="0" w:color="000000"/>
            </w:tcBorders>
          </w:tcPr>
          <w:p w14:paraId="5F71A076" w14:textId="77777777" w:rsidR="00503DC3" w:rsidRPr="00EC11FD" w:rsidRDefault="00503DC3" w:rsidP="00EC11FD">
            <w:pPr>
              <w:pStyle w:val="TableParagraph"/>
              <w:spacing w:after="60" w:line="240" w:lineRule="auto"/>
              <w:rPr>
                <w:b/>
              </w:rPr>
            </w:pPr>
            <w:r w:rsidRPr="00EC11FD">
              <w:rPr>
                <w:b/>
              </w:rPr>
              <w:t>12</w:t>
            </w:r>
          </w:p>
        </w:tc>
        <w:tc>
          <w:tcPr>
            <w:tcW w:w="3456" w:type="dxa"/>
            <w:tcBorders>
              <w:left w:val="single" w:sz="4" w:space="0" w:color="000000"/>
              <w:bottom w:val="single" w:sz="4" w:space="0" w:color="auto"/>
              <w:right w:val="single" w:sz="4" w:space="0" w:color="000000"/>
            </w:tcBorders>
          </w:tcPr>
          <w:p w14:paraId="2525B898" w14:textId="77777777" w:rsidR="00503DC3" w:rsidRPr="00EC11FD" w:rsidRDefault="00503DC3" w:rsidP="00EC11FD">
            <w:pPr>
              <w:pStyle w:val="TableParagraph"/>
              <w:spacing w:after="60" w:line="240" w:lineRule="auto"/>
            </w:pPr>
            <w:r w:rsidRPr="00EC11FD">
              <w:t>Post appropriate budgetary, proprietary, and/or memorandum entries to the general ledger (GL)</w:t>
            </w:r>
          </w:p>
          <w:p w14:paraId="33275E03" w14:textId="77777777" w:rsidR="00503DC3" w:rsidRPr="00EC11FD" w:rsidRDefault="00503DC3" w:rsidP="00EC11FD">
            <w:pPr>
              <w:pStyle w:val="TableParagraph"/>
              <w:spacing w:after="60" w:line="240" w:lineRule="auto"/>
            </w:pPr>
            <w:r w:rsidRPr="00EC11FD">
              <w:t>(FFM.090.020 General Ledger Posting)</w:t>
            </w:r>
          </w:p>
        </w:tc>
        <w:tc>
          <w:tcPr>
            <w:tcW w:w="3569" w:type="dxa"/>
            <w:tcBorders>
              <w:left w:val="single" w:sz="4" w:space="0" w:color="000000"/>
              <w:bottom w:val="single" w:sz="4" w:space="0" w:color="auto"/>
              <w:right w:val="single" w:sz="4" w:space="0" w:color="000000"/>
            </w:tcBorders>
          </w:tcPr>
          <w:p w14:paraId="084E54D0" w14:textId="77777777" w:rsidR="00503DC3" w:rsidRPr="00EC11FD" w:rsidRDefault="00503DC3" w:rsidP="00EC11FD">
            <w:pPr>
              <w:pStyle w:val="TableParagraph"/>
              <w:spacing w:after="60" w:line="240" w:lineRule="auto"/>
            </w:pPr>
          </w:p>
        </w:tc>
        <w:tc>
          <w:tcPr>
            <w:tcW w:w="2847" w:type="dxa"/>
            <w:tcBorders>
              <w:left w:val="single" w:sz="4" w:space="0" w:color="000000"/>
              <w:bottom w:val="single" w:sz="4" w:space="0" w:color="auto"/>
              <w:right w:val="single" w:sz="4" w:space="0" w:color="000000"/>
            </w:tcBorders>
          </w:tcPr>
          <w:p w14:paraId="40185A1F" w14:textId="77777777" w:rsidR="00503DC3" w:rsidRPr="00EC11FD" w:rsidRDefault="00503DC3" w:rsidP="00EC11FD">
            <w:pPr>
              <w:pStyle w:val="TableBullet"/>
              <w:spacing w:after="60" w:line="240" w:lineRule="auto"/>
            </w:pPr>
            <w:r w:rsidRPr="00EC11FD">
              <w:t>GL</w:t>
            </w:r>
            <w:r w:rsidRPr="00EC11FD">
              <w:rPr>
                <w:spacing w:val="-2"/>
              </w:rPr>
              <w:t xml:space="preserve"> </w:t>
            </w:r>
            <w:r w:rsidRPr="00EC11FD">
              <w:t>entries</w:t>
            </w:r>
          </w:p>
        </w:tc>
        <w:tc>
          <w:tcPr>
            <w:tcW w:w="2806" w:type="dxa"/>
            <w:tcBorders>
              <w:left w:val="single" w:sz="4" w:space="0" w:color="000000"/>
              <w:bottom w:val="single" w:sz="4" w:space="0" w:color="auto"/>
            </w:tcBorders>
          </w:tcPr>
          <w:p w14:paraId="014637B3" w14:textId="77777777" w:rsidR="00503DC3" w:rsidRPr="00EC11FD" w:rsidRDefault="00503DC3" w:rsidP="00EC11FD">
            <w:pPr>
              <w:pStyle w:val="TableBullet"/>
              <w:spacing w:after="60" w:line="240" w:lineRule="auto"/>
            </w:pPr>
            <w:r w:rsidRPr="00EC11FD">
              <w:t>Appropriate GL accounts</w:t>
            </w:r>
            <w:r w:rsidRPr="00EC11FD">
              <w:rPr>
                <w:spacing w:val="4"/>
              </w:rPr>
              <w:t xml:space="preserve"> </w:t>
            </w:r>
            <w:r w:rsidRPr="00EC11FD">
              <w:rPr>
                <w:spacing w:val="-3"/>
              </w:rPr>
              <w:t>updated</w:t>
            </w:r>
          </w:p>
        </w:tc>
      </w:tr>
    </w:tbl>
    <w:p w14:paraId="2F02962F" w14:textId="77777777" w:rsidR="00F31E89" w:rsidRPr="00EC11FD" w:rsidRDefault="00F31E89">
      <w:pPr>
        <w:sectPr w:rsidR="00F31E89" w:rsidRPr="00EC11FD" w:rsidSect="00EC11FD">
          <w:pgSz w:w="15840" w:h="12240" w:orient="landscape"/>
          <w:pgMar w:top="1350" w:right="1220" w:bottom="940" w:left="1220" w:header="288" w:footer="144" w:gutter="0"/>
          <w:cols w:space="720"/>
          <w:docGrid w:linePitch="326"/>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740"/>
        <w:gridCol w:w="10329"/>
      </w:tblGrid>
      <w:tr w:rsidR="00F31E89" w:rsidRPr="00EC11FD" w14:paraId="2F02968B" w14:textId="77777777" w:rsidTr="00FF460A">
        <w:trPr>
          <w:trHeight w:val="338"/>
        </w:trPr>
        <w:tc>
          <w:tcPr>
            <w:tcW w:w="108" w:type="dxa"/>
            <w:tcBorders>
              <w:bottom w:val="single" w:sz="2" w:space="0" w:color="000000"/>
              <w:right w:val="nil"/>
            </w:tcBorders>
            <w:shd w:val="clear" w:color="auto" w:fill="DADADA"/>
          </w:tcPr>
          <w:p w14:paraId="2F029689" w14:textId="77777777" w:rsidR="00F31E89" w:rsidRPr="00EC11FD" w:rsidRDefault="00F31E89">
            <w:pPr>
              <w:pStyle w:val="TableParagraph"/>
              <w:ind w:left="0"/>
            </w:pPr>
          </w:p>
        </w:tc>
        <w:tc>
          <w:tcPr>
            <w:tcW w:w="13069" w:type="dxa"/>
            <w:gridSpan w:val="2"/>
            <w:tcBorders>
              <w:left w:val="nil"/>
              <w:bottom w:val="single" w:sz="2" w:space="0" w:color="000000"/>
            </w:tcBorders>
            <w:shd w:val="clear" w:color="auto" w:fill="DADADA"/>
          </w:tcPr>
          <w:p w14:paraId="2F02968A" w14:textId="77777777" w:rsidR="00F31E89" w:rsidRPr="00EC11FD" w:rsidRDefault="00C34A1A" w:rsidP="00FF460A">
            <w:pPr>
              <w:pStyle w:val="Heading2"/>
              <w:spacing w:after="40"/>
            </w:pPr>
            <w:bookmarkStart w:id="26" w:name="030.FFM.L2.02_Single_Award_from_Multiple"/>
            <w:bookmarkStart w:id="27" w:name="_bookmark6"/>
            <w:bookmarkStart w:id="28" w:name="_Toc98939005"/>
            <w:bookmarkEnd w:id="26"/>
            <w:bookmarkEnd w:id="27"/>
            <w:r w:rsidRPr="00EC11FD">
              <w:t>030.FFM.L2.02 Single Award from Multiple Procurement Requests</w:t>
            </w:r>
            <w:bookmarkEnd w:id="28"/>
          </w:p>
        </w:tc>
      </w:tr>
      <w:tr w:rsidR="00F31E89" w:rsidRPr="00EC11FD" w14:paraId="2F02968D" w14:textId="77777777" w:rsidTr="00FF460A">
        <w:trPr>
          <w:trHeight w:val="254"/>
        </w:trPr>
        <w:tc>
          <w:tcPr>
            <w:tcW w:w="13177" w:type="dxa"/>
            <w:gridSpan w:val="3"/>
            <w:tcBorders>
              <w:top w:val="single" w:sz="2" w:space="0" w:color="000000"/>
              <w:bottom w:val="single" w:sz="2" w:space="0" w:color="000000"/>
            </w:tcBorders>
          </w:tcPr>
          <w:p w14:paraId="2F02968C" w14:textId="77777777" w:rsidR="00F31E89" w:rsidRPr="00EC11FD" w:rsidRDefault="00C34A1A" w:rsidP="00FF460A">
            <w:pPr>
              <w:pStyle w:val="TableParagraph"/>
              <w:spacing w:after="40" w:line="240" w:lineRule="auto"/>
            </w:pPr>
            <w:r w:rsidRPr="00EC11FD">
              <w:rPr>
                <w:b/>
              </w:rPr>
              <w:t xml:space="preserve">End-to-End Business Process: </w:t>
            </w:r>
            <w:r w:rsidRPr="00EC11FD">
              <w:t>030 Request-to-Procure</w:t>
            </w:r>
          </w:p>
        </w:tc>
      </w:tr>
      <w:tr w:rsidR="00F31E89" w:rsidRPr="00EC11FD" w14:paraId="2F02968F" w14:textId="77777777" w:rsidTr="00FF460A">
        <w:trPr>
          <w:trHeight w:val="251"/>
        </w:trPr>
        <w:tc>
          <w:tcPr>
            <w:tcW w:w="13177" w:type="dxa"/>
            <w:gridSpan w:val="3"/>
            <w:tcBorders>
              <w:top w:val="single" w:sz="2" w:space="0" w:color="000000"/>
              <w:bottom w:val="single" w:sz="2" w:space="0" w:color="000000"/>
            </w:tcBorders>
          </w:tcPr>
          <w:p w14:paraId="2F02968E" w14:textId="77777777" w:rsidR="00F31E89" w:rsidRPr="00EC11FD" w:rsidRDefault="00C34A1A" w:rsidP="00FF460A">
            <w:pPr>
              <w:pStyle w:val="TableParagraph"/>
              <w:spacing w:after="40" w:line="240" w:lineRule="auto"/>
              <w:rPr>
                <w:b/>
              </w:rPr>
            </w:pPr>
            <w:r w:rsidRPr="00EC11FD">
              <w:rPr>
                <w:b/>
              </w:rPr>
              <w:t>Business Scenario(s) Covered</w:t>
            </w:r>
          </w:p>
        </w:tc>
      </w:tr>
      <w:tr w:rsidR="00F31E89" w:rsidRPr="00EC11FD" w14:paraId="2F029691" w14:textId="77777777" w:rsidTr="00FF460A">
        <w:trPr>
          <w:trHeight w:val="268"/>
        </w:trPr>
        <w:tc>
          <w:tcPr>
            <w:tcW w:w="13177" w:type="dxa"/>
            <w:gridSpan w:val="3"/>
            <w:tcBorders>
              <w:top w:val="single" w:sz="2" w:space="0" w:color="000000"/>
              <w:bottom w:val="single" w:sz="2" w:space="0" w:color="000000"/>
            </w:tcBorders>
          </w:tcPr>
          <w:p w14:paraId="2F029690" w14:textId="77777777" w:rsidR="00F31E89" w:rsidRPr="00EC11FD" w:rsidRDefault="00C34A1A" w:rsidP="00FF460A">
            <w:pPr>
              <w:pStyle w:val="TableParagraph"/>
              <w:numPr>
                <w:ilvl w:val="0"/>
                <w:numId w:val="14"/>
              </w:numPr>
              <w:tabs>
                <w:tab w:val="left" w:pos="558"/>
                <w:tab w:val="left" w:pos="559"/>
              </w:tabs>
              <w:spacing w:after="40" w:line="240" w:lineRule="auto"/>
            </w:pPr>
            <w:r w:rsidRPr="00EC11FD">
              <w:t>Single Award from Multiple Procurement</w:t>
            </w:r>
            <w:r w:rsidRPr="00EC11FD">
              <w:rPr>
                <w:spacing w:val="-7"/>
              </w:rPr>
              <w:t xml:space="preserve"> </w:t>
            </w:r>
            <w:r w:rsidRPr="00EC11FD">
              <w:t>Requests</w:t>
            </w:r>
          </w:p>
        </w:tc>
      </w:tr>
      <w:tr w:rsidR="00F31E89" w:rsidRPr="00EC11FD" w14:paraId="2F029693" w14:textId="77777777" w:rsidTr="00FF460A">
        <w:trPr>
          <w:trHeight w:val="268"/>
        </w:trPr>
        <w:tc>
          <w:tcPr>
            <w:tcW w:w="13177" w:type="dxa"/>
            <w:gridSpan w:val="3"/>
            <w:tcBorders>
              <w:top w:val="single" w:sz="2" w:space="0" w:color="000000"/>
              <w:bottom w:val="single" w:sz="2" w:space="0" w:color="000000"/>
            </w:tcBorders>
          </w:tcPr>
          <w:p w14:paraId="2F029692" w14:textId="77777777" w:rsidR="00F31E89" w:rsidRPr="00EC11FD" w:rsidRDefault="00C34A1A" w:rsidP="00FF460A">
            <w:pPr>
              <w:pStyle w:val="TableParagraph"/>
              <w:spacing w:after="40" w:line="240" w:lineRule="auto"/>
              <w:rPr>
                <w:b/>
              </w:rPr>
            </w:pPr>
            <w:r w:rsidRPr="00EC11FD">
              <w:rPr>
                <w:b/>
              </w:rPr>
              <w:t>Business Actor(s)</w:t>
            </w:r>
          </w:p>
        </w:tc>
      </w:tr>
      <w:tr w:rsidR="00F31E89" w:rsidRPr="00EC11FD" w14:paraId="2F029695" w14:textId="77777777" w:rsidTr="00FF460A">
        <w:trPr>
          <w:trHeight w:val="268"/>
        </w:trPr>
        <w:tc>
          <w:tcPr>
            <w:tcW w:w="13177" w:type="dxa"/>
            <w:gridSpan w:val="3"/>
            <w:tcBorders>
              <w:top w:val="single" w:sz="2" w:space="0" w:color="000000"/>
              <w:bottom w:val="single" w:sz="2" w:space="0" w:color="000000"/>
            </w:tcBorders>
          </w:tcPr>
          <w:p w14:paraId="2F029694" w14:textId="77777777" w:rsidR="00F31E89" w:rsidRPr="00EC11FD" w:rsidRDefault="00C34A1A" w:rsidP="00FF460A">
            <w:pPr>
              <w:pStyle w:val="TableParagraph"/>
              <w:spacing w:after="40" w:line="240" w:lineRule="auto"/>
            </w:pPr>
            <w:r w:rsidRPr="00EC11FD">
              <w:t>Procurement Office; Finance Office; Federal Agency Requestors; Vendor</w:t>
            </w:r>
          </w:p>
        </w:tc>
      </w:tr>
      <w:tr w:rsidR="00F31E89" w:rsidRPr="00EC11FD" w14:paraId="2F029697" w14:textId="77777777" w:rsidTr="00FF460A">
        <w:trPr>
          <w:trHeight w:val="271"/>
        </w:trPr>
        <w:tc>
          <w:tcPr>
            <w:tcW w:w="13177" w:type="dxa"/>
            <w:gridSpan w:val="3"/>
            <w:tcBorders>
              <w:top w:val="single" w:sz="2" w:space="0" w:color="000000"/>
              <w:bottom w:val="single" w:sz="2" w:space="0" w:color="000000"/>
            </w:tcBorders>
          </w:tcPr>
          <w:p w14:paraId="2F029696" w14:textId="77777777" w:rsidR="00F31E89" w:rsidRPr="00EC11FD" w:rsidRDefault="00C34A1A" w:rsidP="00FF460A">
            <w:pPr>
              <w:pStyle w:val="TableParagraph"/>
              <w:spacing w:before="1" w:after="40" w:line="240" w:lineRule="auto"/>
              <w:rPr>
                <w:b/>
              </w:rPr>
            </w:pPr>
            <w:r w:rsidRPr="00EC11FD">
              <w:rPr>
                <w:b/>
              </w:rPr>
              <w:t>Synopsis</w:t>
            </w:r>
          </w:p>
        </w:tc>
      </w:tr>
      <w:tr w:rsidR="00F31E89" w:rsidRPr="00EC11FD" w14:paraId="2F029699" w14:textId="77777777" w:rsidTr="00FF460A">
        <w:trPr>
          <w:trHeight w:val="506"/>
        </w:trPr>
        <w:tc>
          <w:tcPr>
            <w:tcW w:w="13177" w:type="dxa"/>
            <w:gridSpan w:val="3"/>
            <w:tcBorders>
              <w:top w:val="single" w:sz="2" w:space="0" w:color="000000"/>
              <w:bottom w:val="single" w:sz="2" w:space="0" w:color="000000"/>
            </w:tcBorders>
          </w:tcPr>
          <w:p w14:paraId="2F029698" w14:textId="77777777" w:rsidR="00F31E89" w:rsidRPr="00EC11FD" w:rsidRDefault="00C34A1A" w:rsidP="00FF460A">
            <w:pPr>
              <w:pStyle w:val="TableParagraph"/>
              <w:spacing w:before="2" w:after="40" w:line="240" w:lineRule="auto"/>
              <w:ind w:right="460"/>
            </w:pPr>
            <w:r w:rsidRPr="00EC11FD">
              <w:t>Procurement requests from two offices (Requestors) within a federal agency are submitted to the Procurement Office. Both requests are for the same item. The procurement requests are combined when a single order or award is issued to a Vendor to fulfill both procurement requests.</w:t>
            </w:r>
          </w:p>
        </w:tc>
      </w:tr>
      <w:tr w:rsidR="00F31E89" w:rsidRPr="00EC11FD" w14:paraId="2F02969B" w14:textId="77777777" w:rsidTr="00FF460A">
        <w:trPr>
          <w:trHeight w:val="263"/>
        </w:trPr>
        <w:tc>
          <w:tcPr>
            <w:tcW w:w="13177" w:type="dxa"/>
            <w:gridSpan w:val="3"/>
            <w:tcBorders>
              <w:top w:val="single" w:sz="2" w:space="0" w:color="000000"/>
              <w:bottom w:val="single" w:sz="2" w:space="0" w:color="000000"/>
            </w:tcBorders>
          </w:tcPr>
          <w:p w14:paraId="2F02969A" w14:textId="77777777" w:rsidR="00F31E89" w:rsidRPr="00EC11FD" w:rsidRDefault="00C34A1A" w:rsidP="00FF460A">
            <w:pPr>
              <w:pStyle w:val="TableParagraph"/>
              <w:spacing w:after="40" w:line="240" w:lineRule="auto"/>
              <w:rPr>
                <w:b/>
              </w:rPr>
            </w:pPr>
            <w:r w:rsidRPr="00EC11FD">
              <w:rPr>
                <w:b/>
              </w:rPr>
              <w:t>Assumptions and Dependencies</w:t>
            </w:r>
          </w:p>
        </w:tc>
      </w:tr>
      <w:tr w:rsidR="00F31E89" w:rsidRPr="00EC11FD" w14:paraId="2F0296A3" w14:textId="77777777" w:rsidTr="00FF460A">
        <w:trPr>
          <w:trHeight w:val="2532"/>
        </w:trPr>
        <w:tc>
          <w:tcPr>
            <w:tcW w:w="13177" w:type="dxa"/>
            <w:gridSpan w:val="3"/>
            <w:tcBorders>
              <w:top w:val="single" w:sz="2" w:space="0" w:color="000000"/>
              <w:bottom w:val="nil"/>
            </w:tcBorders>
          </w:tcPr>
          <w:p w14:paraId="2F02969C" w14:textId="35886206" w:rsidR="00F31E89" w:rsidRPr="00EC11FD" w:rsidRDefault="00C34A1A" w:rsidP="00FF460A">
            <w:pPr>
              <w:pStyle w:val="TableParagraph"/>
              <w:numPr>
                <w:ilvl w:val="0"/>
                <w:numId w:val="13"/>
              </w:numPr>
              <w:tabs>
                <w:tab w:val="left" w:pos="468"/>
              </w:tabs>
              <w:spacing w:after="40" w:line="240" w:lineRule="auto"/>
              <w:ind w:left="461" w:right="854"/>
            </w:pPr>
            <w:r w:rsidRPr="00EC11FD">
              <w:t xml:space="preserve">There may or may not be automated (near/real-time or batch) interfaces between </w:t>
            </w:r>
            <w:r w:rsidR="005146A2" w:rsidRPr="00EC11FD">
              <w:t>functional areas</w:t>
            </w:r>
            <w:r w:rsidRPr="00EC11FD">
              <w:t>/functions/activities or between provider solutions/systems.</w:t>
            </w:r>
          </w:p>
          <w:p w14:paraId="2F02969D" w14:textId="77777777" w:rsidR="00F31E89" w:rsidRPr="00EC11FD" w:rsidRDefault="00C34A1A" w:rsidP="00FF460A">
            <w:pPr>
              <w:pStyle w:val="TableParagraph"/>
              <w:numPr>
                <w:ilvl w:val="0"/>
                <w:numId w:val="13"/>
              </w:numPr>
              <w:tabs>
                <w:tab w:val="left" w:pos="468"/>
              </w:tabs>
              <w:spacing w:after="40" w:line="240" w:lineRule="auto"/>
              <w:ind w:left="461" w:hanging="361"/>
            </w:pPr>
            <w:r w:rsidRPr="00EC11FD">
              <w:t>There is no presumption as to which activities are executed by which actor, or which activities are automated, semi-automated, or</w:t>
            </w:r>
            <w:r w:rsidRPr="00EC11FD">
              <w:rPr>
                <w:spacing w:val="-32"/>
              </w:rPr>
              <w:t xml:space="preserve"> </w:t>
            </w:r>
            <w:r w:rsidRPr="00EC11FD">
              <w:t>manual.</w:t>
            </w:r>
          </w:p>
          <w:p w14:paraId="2F02969E" w14:textId="77777777" w:rsidR="00F31E89" w:rsidRPr="00EC11FD" w:rsidRDefault="00C34A1A" w:rsidP="00FF460A">
            <w:pPr>
              <w:pStyle w:val="TableParagraph"/>
              <w:numPr>
                <w:ilvl w:val="0"/>
                <w:numId w:val="13"/>
              </w:numPr>
              <w:tabs>
                <w:tab w:val="left" w:pos="468"/>
              </w:tabs>
              <w:spacing w:after="40" w:line="240" w:lineRule="auto"/>
              <w:ind w:left="461" w:hanging="361"/>
            </w:pPr>
            <w:r w:rsidRPr="00EC11FD">
              <w:t>Supporting information for general ledger transactions includes sub-ledger entries when sub-ledgers are</w:t>
            </w:r>
            <w:r w:rsidRPr="00EC11FD">
              <w:rPr>
                <w:spacing w:val="-17"/>
              </w:rPr>
              <w:t xml:space="preserve"> </w:t>
            </w:r>
            <w:r w:rsidRPr="00EC11FD">
              <w:t>used.</w:t>
            </w:r>
          </w:p>
          <w:p w14:paraId="2F02969F" w14:textId="77777777" w:rsidR="00F31E89" w:rsidRPr="00EC11FD" w:rsidRDefault="00C34A1A" w:rsidP="00FF460A">
            <w:pPr>
              <w:pStyle w:val="TableParagraph"/>
              <w:numPr>
                <w:ilvl w:val="0"/>
                <w:numId w:val="13"/>
              </w:numPr>
              <w:tabs>
                <w:tab w:val="left" w:pos="468"/>
              </w:tabs>
              <w:spacing w:after="40" w:line="240" w:lineRule="auto"/>
              <w:ind w:left="461" w:hanging="361"/>
            </w:pPr>
            <w:r w:rsidRPr="00EC11FD">
              <w:t>Appropriate attributes (e.g., object class and project) are included as part of the accounting</w:t>
            </w:r>
            <w:r w:rsidRPr="00EC11FD">
              <w:rPr>
                <w:spacing w:val="-8"/>
              </w:rPr>
              <w:t xml:space="preserve"> </w:t>
            </w:r>
            <w:r w:rsidRPr="00EC11FD">
              <w:t>string.</w:t>
            </w:r>
          </w:p>
          <w:p w14:paraId="2F0296A0" w14:textId="77777777" w:rsidR="00F31E89" w:rsidRPr="00EC11FD" w:rsidRDefault="00C34A1A" w:rsidP="00FF460A">
            <w:pPr>
              <w:pStyle w:val="TableParagraph"/>
              <w:numPr>
                <w:ilvl w:val="0"/>
                <w:numId w:val="13"/>
              </w:numPr>
              <w:tabs>
                <w:tab w:val="left" w:pos="468"/>
              </w:tabs>
              <w:spacing w:after="40" w:line="240" w:lineRule="auto"/>
              <w:ind w:left="461" w:right="289"/>
            </w:pPr>
            <w:r w:rsidRPr="00EC11FD">
              <w:t>Relationships between use cases are described in the Framework for Federal Financial Management Use Cases found in the related overview document.</w:t>
            </w:r>
          </w:p>
          <w:p w14:paraId="2F0296A1" w14:textId="77777777" w:rsidR="00F31E89" w:rsidRPr="00EC11FD" w:rsidRDefault="00C34A1A" w:rsidP="00FF460A">
            <w:pPr>
              <w:pStyle w:val="TableParagraph"/>
              <w:numPr>
                <w:ilvl w:val="0"/>
                <w:numId w:val="13"/>
              </w:numPr>
              <w:tabs>
                <w:tab w:val="left" w:pos="468"/>
              </w:tabs>
              <w:spacing w:after="40" w:line="240" w:lineRule="auto"/>
              <w:ind w:left="461" w:hanging="361"/>
            </w:pPr>
            <w:r w:rsidRPr="00EC11FD">
              <w:t>All predecessor activities required to trigger the Initiating Event have been</w:t>
            </w:r>
            <w:r w:rsidRPr="00EC11FD">
              <w:rPr>
                <w:spacing w:val="-7"/>
              </w:rPr>
              <w:t xml:space="preserve"> </w:t>
            </w:r>
            <w:r w:rsidRPr="00EC11FD">
              <w:t>completed.</w:t>
            </w:r>
          </w:p>
          <w:p w14:paraId="2F0296A2" w14:textId="77777777" w:rsidR="00F31E89" w:rsidRPr="00EC11FD" w:rsidRDefault="00C34A1A" w:rsidP="00FF460A">
            <w:pPr>
              <w:pStyle w:val="TableParagraph"/>
              <w:numPr>
                <w:ilvl w:val="0"/>
                <w:numId w:val="13"/>
              </w:numPr>
              <w:tabs>
                <w:tab w:val="left" w:pos="468"/>
              </w:tabs>
              <w:spacing w:before="2" w:after="40" w:line="240" w:lineRule="auto"/>
              <w:ind w:left="461" w:right="104"/>
            </w:pPr>
            <w:r w:rsidRPr="00EC11FD">
              <w:t>Funds availability checks are performed against appropriations/fund accounts for obligating funds, and against obligations for disbursing funds in accordance with OMB A-11, Section</w:t>
            </w:r>
            <w:r w:rsidRPr="00EC11FD">
              <w:rPr>
                <w:spacing w:val="-2"/>
              </w:rPr>
              <w:t xml:space="preserve"> </w:t>
            </w:r>
            <w:r w:rsidRPr="00EC11FD">
              <w:t>150.2.</w:t>
            </w:r>
          </w:p>
        </w:tc>
      </w:tr>
      <w:tr w:rsidR="00F31E89" w:rsidRPr="00EC11FD" w14:paraId="2F0296AA" w14:textId="77777777" w:rsidTr="00FF460A">
        <w:trPr>
          <w:trHeight w:val="1913"/>
        </w:trPr>
        <w:tc>
          <w:tcPr>
            <w:tcW w:w="13177" w:type="dxa"/>
            <w:gridSpan w:val="3"/>
            <w:tcBorders>
              <w:top w:val="nil"/>
              <w:bottom w:val="single" w:sz="2" w:space="0" w:color="000000"/>
            </w:tcBorders>
          </w:tcPr>
          <w:p w14:paraId="2F0296A4" w14:textId="77777777" w:rsidR="00F31E89" w:rsidRPr="00EC11FD" w:rsidRDefault="00C34A1A" w:rsidP="00FF460A">
            <w:pPr>
              <w:pStyle w:val="TableParagraph"/>
              <w:numPr>
                <w:ilvl w:val="0"/>
                <w:numId w:val="12"/>
              </w:numPr>
              <w:tabs>
                <w:tab w:val="left" w:pos="468"/>
              </w:tabs>
              <w:spacing w:after="40" w:line="240" w:lineRule="auto"/>
              <w:ind w:left="461" w:hanging="361"/>
            </w:pPr>
            <w:r w:rsidRPr="00EC11FD">
              <w:t>There are sufficient funds to make the</w:t>
            </w:r>
            <w:r w:rsidRPr="00EC11FD">
              <w:rPr>
                <w:spacing w:val="-7"/>
              </w:rPr>
              <w:t xml:space="preserve"> </w:t>
            </w:r>
            <w:r w:rsidRPr="00EC11FD">
              <w:t>purchase.</w:t>
            </w:r>
          </w:p>
          <w:p w14:paraId="2F0296A5" w14:textId="77777777" w:rsidR="00F31E89" w:rsidRPr="00EC11FD" w:rsidRDefault="00C34A1A" w:rsidP="00FF460A">
            <w:pPr>
              <w:pStyle w:val="TableParagraph"/>
              <w:numPr>
                <w:ilvl w:val="0"/>
                <w:numId w:val="12"/>
              </w:numPr>
              <w:tabs>
                <w:tab w:val="left" w:pos="468"/>
              </w:tabs>
              <w:spacing w:before="1" w:after="40" w:line="240" w:lineRule="auto"/>
              <w:ind w:left="461" w:hanging="361"/>
            </w:pPr>
            <w:r w:rsidRPr="00EC11FD">
              <w:t>The Requestors have obtained the appropriate management</w:t>
            </w:r>
            <w:r w:rsidRPr="00EC11FD">
              <w:rPr>
                <w:spacing w:val="-2"/>
              </w:rPr>
              <w:t xml:space="preserve"> </w:t>
            </w:r>
            <w:r w:rsidRPr="00EC11FD">
              <w:t>approvals.</w:t>
            </w:r>
          </w:p>
          <w:p w14:paraId="2F0296A6" w14:textId="77777777" w:rsidR="00F31E89" w:rsidRPr="00EC11FD" w:rsidRDefault="00C34A1A" w:rsidP="00FF460A">
            <w:pPr>
              <w:pStyle w:val="TableParagraph"/>
              <w:numPr>
                <w:ilvl w:val="0"/>
                <w:numId w:val="12"/>
              </w:numPr>
              <w:tabs>
                <w:tab w:val="left" w:pos="468"/>
              </w:tabs>
              <w:spacing w:after="40" w:line="240" w:lineRule="auto"/>
              <w:ind w:left="461" w:right="429"/>
            </w:pPr>
            <w:r w:rsidRPr="00EC11FD">
              <w:t xml:space="preserve">Each Requestor has submitted a procurement request which was approved and an associated commitment for each procurement request </w:t>
            </w:r>
            <w:r w:rsidRPr="00EC11FD">
              <w:rPr>
                <w:spacing w:val="-3"/>
              </w:rPr>
              <w:t xml:space="preserve">has </w:t>
            </w:r>
            <w:r w:rsidRPr="00EC11FD">
              <w:t>already been established in the FM</w:t>
            </w:r>
            <w:r w:rsidRPr="00EC11FD">
              <w:rPr>
                <w:spacing w:val="-13"/>
              </w:rPr>
              <w:t xml:space="preserve"> </w:t>
            </w:r>
            <w:r w:rsidRPr="00EC11FD">
              <w:t>system.</w:t>
            </w:r>
          </w:p>
          <w:p w14:paraId="2F0296A7" w14:textId="77777777" w:rsidR="00F31E89" w:rsidRPr="00EC11FD" w:rsidRDefault="00C34A1A" w:rsidP="00FF460A">
            <w:pPr>
              <w:pStyle w:val="TableParagraph"/>
              <w:numPr>
                <w:ilvl w:val="0"/>
                <w:numId w:val="12"/>
              </w:numPr>
              <w:tabs>
                <w:tab w:val="left" w:pos="468"/>
              </w:tabs>
              <w:spacing w:after="40" w:line="240" w:lineRule="auto"/>
              <w:ind w:left="461" w:hanging="361"/>
            </w:pPr>
            <w:r w:rsidRPr="00EC11FD">
              <w:t>The Agency has purchased from the vendor before and the vendor has already been set up in the FM</w:t>
            </w:r>
            <w:r w:rsidRPr="00EC11FD">
              <w:rPr>
                <w:spacing w:val="-29"/>
              </w:rPr>
              <w:t xml:space="preserve"> </w:t>
            </w:r>
            <w:r w:rsidRPr="00EC11FD">
              <w:t>system.</w:t>
            </w:r>
          </w:p>
          <w:p w14:paraId="2F0296A8" w14:textId="77777777" w:rsidR="00F31E89" w:rsidRPr="00EC11FD" w:rsidRDefault="00C34A1A" w:rsidP="00FF460A">
            <w:pPr>
              <w:pStyle w:val="TableParagraph"/>
              <w:numPr>
                <w:ilvl w:val="0"/>
                <w:numId w:val="12"/>
              </w:numPr>
              <w:tabs>
                <w:tab w:val="left" w:pos="468"/>
              </w:tabs>
              <w:spacing w:after="40" w:line="240" w:lineRule="auto"/>
              <w:ind w:left="461" w:hanging="361"/>
            </w:pPr>
            <w:r w:rsidRPr="00EC11FD">
              <w:t>The purchase is made from an approved acquisition</w:t>
            </w:r>
            <w:r w:rsidRPr="00EC11FD">
              <w:rPr>
                <w:spacing w:val="-10"/>
              </w:rPr>
              <w:t xml:space="preserve"> </w:t>
            </w:r>
            <w:r w:rsidRPr="00EC11FD">
              <w:t>schedule.</w:t>
            </w:r>
          </w:p>
          <w:p w14:paraId="1B4B83EF" w14:textId="77777777" w:rsidR="00F31E89" w:rsidRPr="00EC11FD" w:rsidRDefault="00C34A1A" w:rsidP="00FF460A">
            <w:pPr>
              <w:pStyle w:val="TableParagraph"/>
              <w:numPr>
                <w:ilvl w:val="0"/>
                <w:numId w:val="12"/>
              </w:numPr>
              <w:tabs>
                <w:tab w:val="left" w:pos="468"/>
              </w:tabs>
              <w:spacing w:before="1" w:after="40" w:line="240" w:lineRule="auto"/>
              <w:ind w:left="461" w:hanging="361"/>
            </w:pPr>
            <w:r w:rsidRPr="00EC11FD">
              <w:t>The Agency is using commitment</w:t>
            </w:r>
            <w:r w:rsidRPr="00EC11FD">
              <w:rPr>
                <w:spacing w:val="-8"/>
              </w:rPr>
              <w:t xml:space="preserve"> </w:t>
            </w:r>
            <w:r w:rsidRPr="00EC11FD">
              <w:t>accounting.</w:t>
            </w:r>
          </w:p>
          <w:p w14:paraId="2F0296A9" w14:textId="71186364" w:rsidR="00DB4810" w:rsidRPr="00EC11FD" w:rsidRDefault="004B37BA" w:rsidP="00FF460A">
            <w:pPr>
              <w:pStyle w:val="TableParagraph"/>
              <w:numPr>
                <w:ilvl w:val="0"/>
                <w:numId w:val="12"/>
              </w:numPr>
              <w:tabs>
                <w:tab w:val="left" w:pos="468"/>
              </w:tabs>
              <w:spacing w:before="1" w:after="40" w:line="240" w:lineRule="auto"/>
              <w:ind w:left="461" w:hanging="361"/>
            </w:pPr>
            <w:r w:rsidRPr="00EC11FD">
              <w:t>T</w:t>
            </w:r>
            <w:r w:rsidR="00DB4810" w:rsidRPr="00EC11FD">
              <w:t>olerance percentages</w:t>
            </w:r>
            <w:r w:rsidR="002A391F" w:rsidRPr="00EC11FD">
              <w:t xml:space="preserve"> or amounts</w:t>
            </w:r>
            <w:r w:rsidR="00DB4810" w:rsidRPr="00EC11FD">
              <w:t xml:space="preserve"> between obligation and commitment amounts have been established.</w:t>
            </w:r>
          </w:p>
        </w:tc>
      </w:tr>
      <w:tr w:rsidR="00F31E89" w:rsidRPr="00EC11FD" w14:paraId="2F0296AD" w14:textId="77777777" w:rsidTr="00FF460A">
        <w:trPr>
          <w:trHeight w:val="251"/>
        </w:trPr>
        <w:tc>
          <w:tcPr>
            <w:tcW w:w="2848" w:type="dxa"/>
            <w:gridSpan w:val="2"/>
            <w:tcBorders>
              <w:top w:val="single" w:sz="2" w:space="0" w:color="000000"/>
              <w:bottom w:val="single" w:sz="2" w:space="0" w:color="000000"/>
            </w:tcBorders>
          </w:tcPr>
          <w:p w14:paraId="2F0296AB" w14:textId="77777777" w:rsidR="00F31E89" w:rsidRPr="00EC11FD" w:rsidRDefault="00C34A1A" w:rsidP="00FF460A">
            <w:pPr>
              <w:pStyle w:val="TableParagraph"/>
              <w:spacing w:after="40" w:line="240" w:lineRule="auto"/>
              <w:rPr>
                <w:b/>
              </w:rPr>
            </w:pPr>
            <w:r w:rsidRPr="00EC11FD">
              <w:rPr>
                <w:b/>
              </w:rPr>
              <w:t>FFMSR ID Reference(s)</w:t>
            </w:r>
          </w:p>
        </w:tc>
        <w:tc>
          <w:tcPr>
            <w:tcW w:w="10329" w:type="dxa"/>
            <w:tcBorders>
              <w:top w:val="single" w:sz="2" w:space="0" w:color="000000"/>
              <w:bottom w:val="single" w:sz="2" w:space="0" w:color="000000"/>
            </w:tcBorders>
          </w:tcPr>
          <w:p w14:paraId="2F0296AC" w14:textId="77777777" w:rsidR="00F31E89" w:rsidRPr="00EC11FD" w:rsidRDefault="00C34A1A" w:rsidP="00FF460A">
            <w:pPr>
              <w:pStyle w:val="TableParagraph"/>
              <w:spacing w:after="40" w:line="240" w:lineRule="auto"/>
            </w:pPr>
            <w:r w:rsidRPr="00EC11FD">
              <w:t>1.1.2; 2.1.2; 2.2.1</w:t>
            </w:r>
          </w:p>
        </w:tc>
      </w:tr>
      <w:tr w:rsidR="00F31E89" w:rsidRPr="00EC11FD" w14:paraId="2F0296B0" w14:textId="77777777" w:rsidTr="00FF460A">
        <w:trPr>
          <w:trHeight w:val="254"/>
        </w:trPr>
        <w:tc>
          <w:tcPr>
            <w:tcW w:w="2848" w:type="dxa"/>
            <w:gridSpan w:val="2"/>
            <w:tcBorders>
              <w:top w:val="single" w:sz="2" w:space="0" w:color="000000"/>
              <w:bottom w:val="single" w:sz="2" w:space="0" w:color="000000"/>
            </w:tcBorders>
          </w:tcPr>
          <w:p w14:paraId="2F0296AE" w14:textId="77777777" w:rsidR="00F31E89" w:rsidRPr="00EC11FD" w:rsidRDefault="00C34A1A" w:rsidP="00FF460A">
            <w:pPr>
              <w:pStyle w:val="TableParagraph"/>
              <w:spacing w:after="40" w:line="240" w:lineRule="auto"/>
              <w:rPr>
                <w:b/>
              </w:rPr>
            </w:pPr>
            <w:r w:rsidRPr="00EC11FD">
              <w:rPr>
                <w:b/>
              </w:rPr>
              <w:t>Initiating Event</w:t>
            </w:r>
          </w:p>
        </w:tc>
        <w:tc>
          <w:tcPr>
            <w:tcW w:w="10329" w:type="dxa"/>
            <w:tcBorders>
              <w:top w:val="single" w:sz="2" w:space="0" w:color="000000"/>
              <w:bottom w:val="single" w:sz="2" w:space="0" w:color="000000"/>
            </w:tcBorders>
          </w:tcPr>
          <w:p w14:paraId="2F0296AF" w14:textId="77777777" w:rsidR="00F31E89" w:rsidRPr="00EC11FD" w:rsidRDefault="00C34A1A" w:rsidP="00FF460A">
            <w:pPr>
              <w:pStyle w:val="TableParagraph"/>
              <w:spacing w:after="40" w:line="240" w:lineRule="auto"/>
            </w:pPr>
            <w:r w:rsidRPr="00EC11FD">
              <w:t>Two approved procurement requests are determined to be requesting the same item.</w:t>
            </w:r>
          </w:p>
        </w:tc>
      </w:tr>
    </w:tbl>
    <w:p w14:paraId="39F27858" w14:textId="77777777" w:rsidR="00FF460A" w:rsidRPr="00FF460A" w:rsidRDefault="00FF460A">
      <w:pPr>
        <w:rPr>
          <w:sz w:val="4"/>
          <w:szCs w:val="4"/>
        </w:rPr>
      </w:pP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80"/>
        <w:gridCol w:w="3178"/>
        <w:gridCol w:w="3178"/>
        <w:gridCol w:w="3178"/>
      </w:tblGrid>
      <w:tr w:rsidR="00F31E89" w:rsidRPr="00EC11FD" w14:paraId="2F0296B4"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3" w14:textId="3D0B2613" w:rsidR="00F31E89" w:rsidRPr="00EC11FD" w:rsidRDefault="00FF460A" w:rsidP="00FF460A">
            <w:pPr>
              <w:spacing w:after="60" w:line="240" w:lineRule="auto"/>
            </w:pPr>
            <w:r w:rsidRPr="00FF460A">
              <w:rPr>
                <w:color w:val="016699" w:themeColor="accent1"/>
                <w:sz w:val="28"/>
                <w:szCs w:val="22"/>
              </w:rPr>
              <w:t>Use Case 030.F</w:t>
            </w:r>
            <w:r>
              <w:rPr>
                <w:color w:val="016699" w:themeColor="accent1"/>
                <w:sz w:val="28"/>
                <w:szCs w:val="22"/>
              </w:rPr>
              <w:t>FM</w:t>
            </w:r>
            <w:r w:rsidRPr="00FF460A">
              <w:rPr>
                <w:color w:val="016699" w:themeColor="accent1"/>
                <w:sz w:val="28"/>
                <w:szCs w:val="22"/>
              </w:rPr>
              <w:t xml:space="preserve">.L2.02 Single Award </w:t>
            </w:r>
            <w:r w:rsidR="00E45062">
              <w:rPr>
                <w:color w:val="016699" w:themeColor="accent1"/>
                <w:sz w:val="28"/>
                <w:szCs w:val="22"/>
              </w:rPr>
              <w:t>f</w:t>
            </w:r>
            <w:r w:rsidRPr="00FF460A">
              <w:rPr>
                <w:color w:val="016699" w:themeColor="accent1"/>
                <w:sz w:val="28"/>
                <w:szCs w:val="22"/>
              </w:rPr>
              <w:t>rom Multiple Procurement Requests</w:t>
            </w:r>
          </w:p>
        </w:tc>
      </w:tr>
      <w:tr w:rsidR="00F31E89" w:rsidRPr="00EC11FD" w14:paraId="2F0296B6" w14:textId="77777777" w:rsidTr="00FF460A">
        <w:trPr>
          <w:cantSplit/>
          <w:tblHeader/>
        </w:trPr>
        <w:tc>
          <w:tcPr>
            <w:tcW w:w="13177" w:type="dxa"/>
            <w:gridSpan w:val="5"/>
            <w:tcBorders>
              <w:left w:val="single" w:sz="4" w:space="0" w:color="000000"/>
              <w:right w:val="single" w:sz="4" w:space="0" w:color="000000"/>
            </w:tcBorders>
            <w:shd w:val="clear" w:color="auto" w:fill="DADADA"/>
          </w:tcPr>
          <w:p w14:paraId="2F0296B5" w14:textId="77777777" w:rsidR="00F31E89" w:rsidRPr="00EC11FD" w:rsidRDefault="00C34A1A" w:rsidP="00FF460A">
            <w:pPr>
              <w:pStyle w:val="TableParagraph"/>
              <w:spacing w:after="60" w:line="240" w:lineRule="auto"/>
              <w:rPr>
                <w:b/>
              </w:rPr>
            </w:pPr>
            <w:r w:rsidRPr="00EC11FD">
              <w:rPr>
                <w:b/>
              </w:rPr>
              <w:t>Typical Flow of Events</w:t>
            </w:r>
          </w:p>
        </w:tc>
      </w:tr>
      <w:tr w:rsidR="00F31E89" w:rsidRPr="00EC11FD" w14:paraId="2F0296BC" w14:textId="77777777" w:rsidTr="00883114">
        <w:trPr>
          <w:cantSplit/>
          <w:tblHeader/>
        </w:trPr>
        <w:tc>
          <w:tcPr>
            <w:tcW w:w="463" w:type="dxa"/>
            <w:tcBorders>
              <w:left w:val="single" w:sz="4" w:space="0" w:color="000000"/>
              <w:bottom w:val="single" w:sz="2" w:space="0" w:color="000000"/>
              <w:right w:val="single" w:sz="4" w:space="0" w:color="000000"/>
            </w:tcBorders>
            <w:shd w:val="clear" w:color="auto" w:fill="DADADA"/>
          </w:tcPr>
          <w:p w14:paraId="2F0296B7" w14:textId="77777777" w:rsidR="00F31E89" w:rsidRPr="00EC11FD" w:rsidRDefault="00F31E89" w:rsidP="00FF460A">
            <w:pPr>
              <w:pStyle w:val="TableParagraph"/>
              <w:spacing w:after="60" w:line="240" w:lineRule="auto"/>
              <w:ind w:left="0"/>
              <w:rPr>
                <w:sz w:val="20"/>
              </w:rPr>
            </w:pPr>
          </w:p>
        </w:tc>
        <w:tc>
          <w:tcPr>
            <w:tcW w:w="3180" w:type="dxa"/>
            <w:tcBorders>
              <w:left w:val="single" w:sz="4" w:space="0" w:color="000000"/>
              <w:bottom w:val="single" w:sz="2" w:space="0" w:color="000000"/>
              <w:right w:val="single" w:sz="4" w:space="0" w:color="000000"/>
            </w:tcBorders>
            <w:shd w:val="clear" w:color="auto" w:fill="DADADA"/>
          </w:tcPr>
          <w:p w14:paraId="2F0296B8" w14:textId="77777777" w:rsidR="00F31E89" w:rsidRPr="00EC11FD" w:rsidRDefault="00C34A1A" w:rsidP="00FF460A">
            <w:pPr>
              <w:pStyle w:val="TableParagraph"/>
              <w:spacing w:after="60" w:line="240" w:lineRule="auto"/>
              <w:ind w:left="108"/>
              <w:rPr>
                <w:b/>
              </w:rPr>
            </w:pPr>
            <w:r w:rsidRPr="00EC11FD">
              <w:rPr>
                <w:b/>
              </w:rPr>
              <w:t>FFM Event</w:t>
            </w:r>
          </w:p>
        </w:tc>
        <w:tc>
          <w:tcPr>
            <w:tcW w:w="3178" w:type="dxa"/>
            <w:tcBorders>
              <w:left w:val="single" w:sz="4" w:space="0" w:color="000000"/>
              <w:bottom w:val="single" w:sz="2" w:space="0" w:color="000000"/>
              <w:right w:val="single" w:sz="4" w:space="0" w:color="000000"/>
            </w:tcBorders>
            <w:shd w:val="clear" w:color="auto" w:fill="DADADA"/>
          </w:tcPr>
          <w:p w14:paraId="2F0296B9" w14:textId="77777777" w:rsidR="00F31E89" w:rsidRPr="00EC11FD" w:rsidRDefault="00C34A1A" w:rsidP="00FF460A">
            <w:pPr>
              <w:pStyle w:val="TableParagraph"/>
              <w:spacing w:after="60" w:line="240" w:lineRule="auto"/>
              <w:ind w:left="105"/>
              <w:rPr>
                <w:b/>
              </w:rPr>
            </w:pPr>
            <w:r w:rsidRPr="00EC11FD">
              <w:rPr>
                <w:b/>
              </w:rPr>
              <w:t>Non-FFM Event</w:t>
            </w:r>
          </w:p>
        </w:tc>
        <w:tc>
          <w:tcPr>
            <w:tcW w:w="3178" w:type="dxa"/>
            <w:tcBorders>
              <w:left w:val="single" w:sz="4" w:space="0" w:color="000000"/>
              <w:bottom w:val="single" w:sz="2" w:space="0" w:color="000000"/>
              <w:right w:val="single" w:sz="4" w:space="0" w:color="000000"/>
            </w:tcBorders>
            <w:shd w:val="clear" w:color="auto" w:fill="DADADA"/>
          </w:tcPr>
          <w:p w14:paraId="2F0296BA" w14:textId="77777777" w:rsidR="00F31E89" w:rsidRPr="00EC11FD" w:rsidRDefault="00C34A1A" w:rsidP="00FF460A">
            <w:pPr>
              <w:pStyle w:val="TableParagraph"/>
              <w:spacing w:after="60" w:line="240" w:lineRule="auto"/>
              <w:rPr>
                <w:b/>
              </w:rPr>
            </w:pPr>
            <w:r w:rsidRPr="00EC11FD">
              <w:rPr>
                <w:b/>
              </w:rPr>
              <w:t>Input(s)</w:t>
            </w:r>
          </w:p>
        </w:tc>
        <w:tc>
          <w:tcPr>
            <w:tcW w:w="3178" w:type="dxa"/>
            <w:tcBorders>
              <w:left w:val="single" w:sz="4" w:space="0" w:color="000000"/>
              <w:bottom w:val="single" w:sz="2" w:space="0" w:color="000000"/>
              <w:right w:val="single" w:sz="4" w:space="0" w:color="000000"/>
            </w:tcBorders>
            <w:shd w:val="clear" w:color="auto" w:fill="DADADA"/>
          </w:tcPr>
          <w:p w14:paraId="2F0296BB" w14:textId="77777777" w:rsidR="00F31E89" w:rsidRPr="00EC11FD" w:rsidRDefault="00C34A1A" w:rsidP="00FF460A">
            <w:pPr>
              <w:pStyle w:val="TableParagraph"/>
              <w:spacing w:after="60" w:line="240" w:lineRule="auto"/>
              <w:rPr>
                <w:b/>
              </w:rPr>
            </w:pPr>
            <w:r w:rsidRPr="00EC11FD">
              <w:rPr>
                <w:b/>
              </w:rPr>
              <w:t>Output(s) / Outcome(s)</w:t>
            </w:r>
          </w:p>
        </w:tc>
      </w:tr>
      <w:tr w:rsidR="00F31E89" w:rsidRPr="00EC11FD" w14:paraId="2F0296D1" w14:textId="77777777" w:rsidTr="00883114">
        <w:trPr>
          <w:cantSplit/>
        </w:trPr>
        <w:tc>
          <w:tcPr>
            <w:tcW w:w="463" w:type="dxa"/>
            <w:tcBorders>
              <w:left w:val="single" w:sz="4" w:space="0" w:color="000000"/>
              <w:bottom w:val="single" w:sz="4" w:space="0" w:color="auto"/>
              <w:right w:val="single" w:sz="4" w:space="0" w:color="000000"/>
            </w:tcBorders>
          </w:tcPr>
          <w:p w14:paraId="2F0296BD" w14:textId="77777777" w:rsidR="00F31E89" w:rsidRPr="00EC11FD" w:rsidRDefault="00C34A1A" w:rsidP="00FF460A">
            <w:pPr>
              <w:pStyle w:val="TableParagraph"/>
              <w:spacing w:after="60" w:line="240" w:lineRule="auto"/>
              <w:rPr>
                <w:b/>
              </w:rPr>
            </w:pPr>
            <w:r w:rsidRPr="00EC11FD">
              <w:rPr>
                <w:b/>
              </w:rPr>
              <w:t>1</w:t>
            </w:r>
          </w:p>
        </w:tc>
        <w:tc>
          <w:tcPr>
            <w:tcW w:w="3180" w:type="dxa"/>
            <w:tcBorders>
              <w:left w:val="single" w:sz="4" w:space="0" w:color="000000"/>
              <w:bottom w:val="single" w:sz="4" w:space="0" w:color="auto"/>
              <w:right w:val="single" w:sz="4" w:space="0" w:color="000000"/>
            </w:tcBorders>
          </w:tcPr>
          <w:p w14:paraId="2F0296BE" w14:textId="77777777" w:rsidR="00F31E89" w:rsidRPr="00EC11FD" w:rsidRDefault="00F31E89" w:rsidP="00FF460A">
            <w:pPr>
              <w:pStyle w:val="TableParagraph"/>
              <w:spacing w:after="60" w:line="240" w:lineRule="auto"/>
              <w:ind w:left="0"/>
              <w:rPr>
                <w:sz w:val="20"/>
              </w:rPr>
            </w:pPr>
          </w:p>
        </w:tc>
        <w:tc>
          <w:tcPr>
            <w:tcW w:w="3178" w:type="dxa"/>
            <w:tcBorders>
              <w:left w:val="single" w:sz="4" w:space="0" w:color="000000"/>
              <w:bottom w:val="single" w:sz="4" w:space="0" w:color="auto"/>
              <w:right w:val="single" w:sz="4" w:space="0" w:color="000000"/>
            </w:tcBorders>
          </w:tcPr>
          <w:p w14:paraId="2F0296BF" w14:textId="77777777" w:rsidR="00F31E89" w:rsidRPr="00EC11FD" w:rsidRDefault="00C34A1A" w:rsidP="00FF460A">
            <w:pPr>
              <w:pStyle w:val="TableLetteredList"/>
              <w:numPr>
                <w:ilvl w:val="0"/>
                <w:numId w:val="138"/>
              </w:numPr>
              <w:spacing w:after="60" w:line="240" w:lineRule="auto"/>
              <w:ind w:left="386" w:hanging="281"/>
            </w:pPr>
            <w:r w:rsidRPr="00EC11FD">
              <w:t>Develop a single solicitation based on two procurement requests (acquisition packages)</w:t>
            </w:r>
          </w:p>
          <w:p w14:paraId="2F0296C0" w14:textId="77777777" w:rsidR="00F31E89" w:rsidRPr="00EC11FD" w:rsidRDefault="00C34A1A" w:rsidP="00FF460A">
            <w:pPr>
              <w:pStyle w:val="TableParagraphIndent"/>
              <w:spacing w:after="60" w:line="240" w:lineRule="auto"/>
            </w:pPr>
            <w:r w:rsidRPr="00EC11FD">
              <w:t>(ACQ.020.080 Solicitation Documentation Development)</w:t>
            </w:r>
          </w:p>
          <w:p w14:paraId="2F0296C1" w14:textId="77777777" w:rsidR="00F31E89" w:rsidRPr="00EC11FD" w:rsidRDefault="00C34A1A" w:rsidP="00FF460A">
            <w:pPr>
              <w:pStyle w:val="TableLetteredList"/>
              <w:spacing w:after="60" w:line="240" w:lineRule="auto"/>
            </w:pPr>
            <w:r w:rsidRPr="00EC11FD">
              <w:t>Send solicitation to vendors on the approved acquisition schedule</w:t>
            </w:r>
          </w:p>
          <w:p w14:paraId="2F0296C2" w14:textId="77777777" w:rsidR="00F31E89" w:rsidRPr="00EC11FD" w:rsidRDefault="00C34A1A" w:rsidP="00FF460A">
            <w:pPr>
              <w:pStyle w:val="TableParagraphIndent"/>
              <w:spacing w:after="60" w:line="240" w:lineRule="auto"/>
            </w:pPr>
            <w:r w:rsidRPr="00EC11FD">
              <w:t>(ACQ.020.100 Solicitation Issuance)</w:t>
            </w:r>
          </w:p>
          <w:p w14:paraId="2F0296C3" w14:textId="77777777" w:rsidR="00F31E89" w:rsidRPr="00EC11FD" w:rsidRDefault="00C34A1A" w:rsidP="00FF460A">
            <w:pPr>
              <w:pStyle w:val="TableLetteredList"/>
              <w:spacing w:after="60" w:line="240" w:lineRule="auto"/>
            </w:pPr>
            <w:r w:rsidRPr="00EC11FD">
              <w:t>Receive vendors’ responses to solicitation and evaluate responses</w:t>
            </w:r>
          </w:p>
          <w:p w14:paraId="2F0296C4" w14:textId="77777777" w:rsidR="00F31E89" w:rsidRPr="00EC11FD" w:rsidRDefault="00C34A1A" w:rsidP="00FF460A">
            <w:pPr>
              <w:pStyle w:val="TableParagraphIndent"/>
              <w:spacing w:after="60" w:line="240" w:lineRule="auto"/>
            </w:pPr>
            <w:r w:rsidRPr="00EC11FD">
              <w:t>(ACQ.030.010 Proposal Evaluation)</w:t>
            </w:r>
          </w:p>
          <w:p w14:paraId="720BC99C" w14:textId="77777777" w:rsidR="00E6557F" w:rsidRPr="00EC11FD" w:rsidRDefault="00C34A1A" w:rsidP="00FF460A">
            <w:pPr>
              <w:pStyle w:val="TableLetteredList"/>
              <w:spacing w:after="60" w:line="240" w:lineRule="auto"/>
            </w:pPr>
            <w:r w:rsidRPr="00EC11FD">
              <w:t>Select a vendor</w:t>
            </w:r>
          </w:p>
          <w:p w14:paraId="2F0296C5" w14:textId="59858352" w:rsidR="00F31E89" w:rsidRPr="00EC11FD" w:rsidRDefault="00C34A1A" w:rsidP="00FF460A">
            <w:pPr>
              <w:pStyle w:val="TableParagraphIndent"/>
              <w:spacing w:after="60" w:line="240" w:lineRule="auto"/>
            </w:pPr>
            <w:r w:rsidRPr="00EC11FD">
              <w:t xml:space="preserve">(ACQ.030.060 </w:t>
            </w:r>
            <w:r w:rsidRPr="00EC11FD">
              <w:rPr>
                <w:spacing w:val="-5"/>
              </w:rPr>
              <w:t xml:space="preserve">Award </w:t>
            </w:r>
            <w:r w:rsidRPr="00EC11FD">
              <w:t>Decision)</w:t>
            </w:r>
          </w:p>
          <w:p w14:paraId="2F0296C6" w14:textId="77777777" w:rsidR="00F31E89" w:rsidRPr="00EC11FD" w:rsidRDefault="00C34A1A" w:rsidP="00FF460A">
            <w:pPr>
              <w:pStyle w:val="TableLetteredList"/>
              <w:spacing w:after="60" w:line="240" w:lineRule="auto"/>
            </w:pPr>
            <w:r w:rsidRPr="00EC11FD">
              <w:t>Develop order or award for that vendor</w:t>
            </w:r>
          </w:p>
          <w:p w14:paraId="2F0296C7" w14:textId="77777777" w:rsidR="00F31E89" w:rsidRPr="00EC11FD" w:rsidRDefault="00C34A1A" w:rsidP="00FF460A">
            <w:pPr>
              <w:pStyle w:val="TableParagraphIndent"/>
              <w:spacing w:after="60" w:line="240" w:lineRule="auto"/>
            </w:pPr>
            <w:r w:rsidRPr="00EC11FD">
              <w:t>(ACQ.030.070 Contract Award Issuance)</w:t>
            </w:r>
          </w:p>
          <w:p w14:paraId="2F0296C8" w14:textId="77777777" w:rsidR="00F31E89" w:rsidRPr="00EC11FD" w:rsidRDefault="00C34A1A" w:rsidP="00FF460A">
            <w:pPr>
              <w:pStyle w:val="TableLetteredList"/>
              <w:spacing w:after="60" w:line="240" w:lineRule="auto"/>
            </w:pPr>
            <w:r w:rsidRPr="00EC11FD">
              <w:t>Request funds availability check</w:t>
            </w:r>
          </w:p>
          <w:p w14:paraId="2F0296C9" w14:textId="77777777" w:rsidR="00F31E89" w:rsidRPr="00EC11FD" w:rsidRDefault="00C34A1A" w:rsidP="00FF460A">
            <w:pPr>
              <w:pStyle w:val="TableParagraphIndent"/>
              <w:spacing w:after="60" w:line="240" w:lineRule="auto"/>
            </w:pPr>
            <w:r w:rsidRPr="00EC11FD">
              <w:t>(ACQ.030.070 Contract Award Issuance)</w:t>
            </w:r>
          </w:p>
        </w:tc>
        <w:tc>
          <w:tcPr>
            <w:tcW w:w="3178" w:type="dxa"/>
            <w:tcBorders>
              <w:left w:val="single" w:sz="4" w:space="0" w:color="000000"/>
              <w:bottom w:val="single" w:sz="4" w:space="0" w:color="auto"/>
              <w:right w:val="single" w:sz="4" w:space="0" w:color="000000"/>
            </w:tcBorders>
          </w:tcPr>
          <w:p w14:paraId="2F0296CA" w14:textId="77777777" w:rsidR="00F31E89" w:rsidRPr="00EC11FD" w:rsidRDefault="00C34A1A" w:rsidP="00FF460A">
            <w:pPr>
              <w:pStyle w:val="TableBullet"/>
              <w:spacing w:after="60" w:line="240" w:lineRule="auto"/>
            </w:pPr>
            <w:r w:rsidRPr="00EC11FD">
              <w:t>Approved procurement requests</w:t>
            </w:r>
          </w:p>
          <w:p w14:paraId="2F0296CB" w14:textId="77777777" w:rsidR="00F31E89" w:rsidRPr="00EC11FD" w:rsidRDefault="00C34A1A" w:rsidP="00FF460A">
            <w:pPr>
              <w:pStyle w:val="TableBullet"/>
              <w:spacing w:after="60" w:line="240" w:lineRule="auto"/>
            </w:pPr>
            <w:r w:rsidRPr="00EC11FD">
              <w:t xml:space="preserve">Approved </w:t>
            </w:r>
            <w:r w:rsidRPr="00EC11FD">
              <w:rPr>
                <w:spacing w:val="-3"/>
              </w:rPr>
              <w:t xml:space="preserve">acquisition </w:t>
            </w:r>
            <w:r w:rsidRPr="00EC11FD">
              <w:t>schedule</w:t>
            </w:r>
          </w:p>
          <w:p w14:paraId="2F0296CC" w14:textId="77777777" w:rsidR="00F31E89" w:rsidRPr="00EC11FD" w:rsidRDefault="00C34A1A" w:rsidP="00FF460A">
            <w:pPr>
              <w:pStyle w:val="TableBullet"/>
              <w:spacing w:after="60" w:line="240" w:lineRule="auto"/>
            </w:pPr>
            <w:r w:rsidRPr="00EC11FD">
              <w:t xml:space="preserve">Vendor responses </w:t>
            </w:r>
            <w:r w:rsidRPr="00EC11FD">
              <w:rPr>
                <w:spacing w:val="-6"/>
              </w:rPr>
              <w:t xml:space="preserve">to </w:t>
            </w:r>
            <w:r w:rsidRPr="00EC11FD">
              <w:t>solicitation</w:t>
            </w:r>
          </w:p>
        </w:tc>
        <w:tc>
          <w:tcPr>
            <w:tcW w:w="3178" w:type="dxa"/>
            <w:tcBorders>
              <w:left w:val="single" w:sz="4" w:space="0" w:color="000000"/>
              <w:bottom w:val="single" w:sz="4" w:space="0" w:color="auto"/>
              <w:right w:val="single" w:sz="4" w:space="0" w:color="000000"/>
            </w:tcBorders>
          </w:tcPr>
          <w:p w14:paraId="2F0296CD" w14:textId="77777777" w:rsidR="00F31E89" w:rsidRPr="00EC11FD" w:rsidRDefault="00C34A1A" w:rsidP="00FF460A">
            <w:pPr>
              <w:pStyle w:val="TableBullet"/>
              <w:spacing w:after="60" w:line="240" w:lineRule="auto"/>
            </w:pPr>
            <w:r w:rsidRPr="00EC11FD">
              <w:t>Solicitation</w:t>
            </w:r>
          </w:p>
          <w:p w14:paraId="2F0296CE" w14:textId="77777777" w:rsidR="00F31E89" w:rsidRPr="00EC11FD" w:rsidRDefault="00C34A1A" w:rsidP="00FF460A">
            <w:pPr>
              <w:pStyle w:val="TableBullet"/>
              <w:spacing w:after="60" w:line="240" w:lineRule="auto"/>
            </w:pPr>
            <w:r w:rsidRPr="00EC11FD">
              <w:t>Selected</w:t>
            </w:r>
            <w:r w:rsidRPr="00EC11FD">
              <w:rPr>
                <w:spacing w:val="-3"/>
              </w:rPr>
              <w:t xml:space="preserve"> </w:t>
            </w:r>
            <w:r w:rsidRPr="00EC11FD">
              <w:t>vendor</w:t>
            </w:r>
          </w:p>
          <w:p w14:paraId="2F0296CF" w14:textId="77777777" w:rsidR="00F31E89" w:rsidRPr="00EC11FD" w:rsidRDefault="00C34A1A" w:rsidP="00FF460A">
            <w:pPr>
              <w:pStyle w:val="TableBullet"/>
              <w:spacing w:after="60" w:line="240" w:lineRule="auto"/>
            </w:pPr>
            <w:r w:rsidRPr="00EC11FD">
              <w:t>Order or award</w:t>
            </w:r>
            <w:r w:rsidRPr="00EC11FD">
              <w:rPr>
                <w:spacing w:val="-4"/>
              </w:rPr>
              <w:t xml:space="preserve"> </w:t>
            </w:r>
            <w:r w:rsidRPr="00EC11FD">
              <w:t>information</w:t>
            </w:r>
          </w:p>
          <w:p w14:paraId="2F0296D0" w14:textId="77777777" w:rsidR="00F31E89" w:rsidRPr="00EC11FD" w:rsidRDefault="00C34A1A" w:rsidP="00FF460A">
            <w:pPr>
              <w:pStyle w:val="TableBullet"/>
              <w:spacing w:after="6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r>
      <w:tr w:rsidR="00F31E89" w:rsidRPr="00EC11FD" w14:paraId="2F0296D8" w14:textId="77777777" w:rsidTr="00883114">
        <w:trPr>
          <w:cantSplit/>
        </w:trPr>
        <w:tc>
          <w:tcPr>
            <w:tcW w:w="463" w:type="dxa"/>
            <w:tcBorders>
              <w:top w:val="single" w:sz="4" w:space="0" w:color="auto"/>
              <w:left w:val="single" w:sz="4" w:space="0" w:color="000000"/>
              <w:right w:val="single" w:sz="4" w:space="0" w:color="000000"/>
            </w:tcBorders>
          </w:tcPr>
          <w:p w14:paraId="2F0296D2" w14:textId="77777777" w:rsidR="00F31E89" w:rsidRPr="00EC11FD" w:rsidRDefault="00C34A1A" w:rsidP="00FF460A">
            <w:pPr>
              <w:pStyle w:val="TableParagraph"/>
              <w:spacing w:after="40" w:line="240" w:lineRule="auto"/>
              <w:rPr>
                <w:b/>
              </w:rPr>
            </w:pPr>
            <w:r w:rsidRPr="00EC11FD">
              <w:rPr>
                <w:b/>
              </w:rPr>
              <w:lastRenderedPageBreak/>
              <w:t>2</w:t>
            </w:r>
          </w:p>
        </w:tc>
        <w:tc>
          <w:tcPr>
            <w:tcW w:w="3180" w:type="dxa"/>
            <w:tcBorders>
              <w:top w:val="single" w:sz="4" w:space="0" w:color="auto"/>
              <w:left w:val="single" w:sz="4" w:space="0" w:color="000000"/>
              <w:right w:val="single" w:sz="4" w:space="0" w:color="000000"/>
            </w:tcBorders>
          </w:tcPr>
          <w:p w14:paraId="44B22387" w14:textId="77777777" w:rsidR="006B3389" w:rsidRPr="00EC11FD" w:rsidRDefault="00C34A1A" w:rsidP="00FF460A">
            <w:pPr>
              <w:pStyle w:val="TableParagraph"/>
              <w:spacing w:after="40" w:line="240" w:lineRule="auto"/>
            </w:pPr>
            <w:r w:rsidRPr="00EC11FD">
              <w:t>Receive and process request for funds availability check</w:t>
            </w:r>
          </w:p>
          <w:p w14:paraId="2F0296D4" w14:textId="11ECCE47" w:rsidR="00F31E89" w:rsidRPr="00EC11FD" w:rsidRDefault="00C34A1A" w:rsidP="00FF460A">
            <w:pPr>
              <w:pStyle w:val="TableParagraph"/>
              <w:spacing w:after="40" w:line="240" w:lineRule="auto"/>
            </w:pPr>
            <w:r w:rsidRPr="00EC11FD">
              <w:t>(FFM.010.020 Fund Allocation</w:t>
            </w:r>
            <w:r w:rsidR="006B3389" w:rsidRPr="00EC11FD">
              <w:t xml:space="preserve"> </w:t>
            </w:r>
            <w:r w:rsidRPr="00EC11FD">
              <w:t>and Control)</w:t>
            </w:r>
          </w:p>
        </w:tc>
        <w:tc>
          <w:tcPr>
            <w:tcW w:w="3178" w:type="dxa"/>
            <w:tcBorders>
              <w:top w:val="single" w:sz="4" w:space="0" w:color="auto"/>
              <w:left w:val="single" w:sz="4" w:space="0" w:color="000000"/>
              <w:right w:val="single" w:sz="4" w:space="0" w:color="000000"/>
            </w:tcBorders>
          </w:tcPr>
          <w:p w14:paraId="2F0296D5" w14:textId="77777777" w:rsidR="00F31E89" w:rsidRPr="00EC11FD" w:rsidRDefault="00F31E89" w:rsidP="00FF460A">
            <w:pPr>
              <w:pStyle w:val="TableParagraph"/>
              <w:spacing w:after="40" w:line="240" w:lineRule="auto"/>
            </w:pPr>
          </w:p>
        </w:tc>
        <w:tc>
          <w:tcPr>
            <w:tcW w:w="3178" w:type="dxa"/>
            <w:tcBorders>
              <w:top w:val="single" w:sz="4" w:space="0" w:color="auto"/>
              <w:left w:val="single" w:sz="4" w:space="0" w:color="000000"/>
              <w:right w:val="single" w:sz="4" w:space="0" w:color="000000"/>
            </w:tcBorders>
          </w:tcPr>
          <w:p w14:paraId="2F0296D6" w14:textId="77777777" w:rsidR="00F31E89" w:rsidRPr="00EC11FD" w:rsidRDefault="00C34A1A" w:rsidP="00FF460A">
            <w:pPr>
              <w:pStyle w:val="TableBullet"/>
              <w:spacing w:after="40" w:line="240" w:lineRule="auto"/>
            </w:pPr>
            <w:r w:rsidRPr="00EC11FD">
              <w:t xml:space="preserve">Request for </w:t>
            </w:r>
            <w:r w:rsidRPr="00EC11FD">
              <w:rPr>
                <w:spacing w:val="-4"/>
              </w:rPr>
              <w:t xml:space="preserve">funds </w:t>
            </w:r>
            <w:r w:rsidRPr="00EC11FD">
              <w:t>availability</w:t>
            </w:r>
            <w:r w:rsidRPr="00EC11FD">
              <w:rPr>
                <w:spacing w:val="-4"/>
              </w:rPr>
              <w:t xml:space="preserve"> </w:t>
            </w:r>
            <w:r w:rsidRPr="00EC11FD">
              <w:t>check</w:t>
            </w:r>
          </w:p>
        </w:tc>
        <w:tc>
          <w:tcPr>
            <w:tcW w:w="3178" w:type="dxa"/>
            <w:tcBorders>
              <w:top w:val="single" w:sz="4" w:space="0" w:color="auto"/>
              <w:left w:val="single" w:sz="4" w:space="0" w:color="000000"/>
              <w:right w:val="single" w:sz="4" w:space="0" w:color="000000"/>
            </w:tcBorders>
          </w:tcPr>
          <w:p w14:paraId="2F0296D7" w14:textId="77777777" w:rsidR="00F31E89" w:rsidRPr="00EC11FD" w:rsidRDefault="00C34A1A" w:rsidP="00FF460A">
            <w:pPr>
              <w:pStyle w:val="TableBullet"/>
              <w:spacing w:after="40" w:line="240" w:lineRule="auto"/>
            </w:pPr>
            <w:r w:rsidRPr="00EC11FD">
              <w:t>Funds availability</w:t>
            </w:r>
            <w:r w:rsidRPr="00EC11FD">
              <w:rPr>
                <w:spacing w:val="-5"/>
              </w:rPr>
              <w:t xml:space="preserve"> </w:t>
            </w:r>
            <w:r w:rsidRPr="00EC11FD">
              <w:t>response</w:t>
            </w:r>
          </w:p>
        </w:tc>
      </w:tr>
      <w:tr w:rsidR="00FE454C" w:rsidRPr="00EC11FD" w14:paraId="2A2BF3B2" w14:textId="77777777" w:rsidTr="00FF460A">
        <w:trPr>
          <w:cantSplit/>
        </w:trPr>
        <w:tc>
          <w:tcPr>
            <w:tcW w:w="463" w:type="dxa"/>
            <w:tcBorders>
              <w:left w:val="single" w:sz="4" w:space="0" w:color="000000"/>
              <w:right w:val="single" w:sz="4" w:space="0" w:color="000000"/>
            </w:tcBorders>
          </w:tcPr>
          <w:p w14:paraId="53F9D38E" w14:textId="77777777" w:rsidR="00FE454C" w:rsidRPr="00EC11FD" w:rsidRDefault="00FE454C" w:rsidP="00FF460A">
            <w:pPr>
              <w:pStyle w:val="TableParagraph"/>
              <w:spacing w:after="40" w:line="240" w:lineRule="auto"/>
              <w:rPr>
                <w:b/>
              </w:rPr>
            </w:pPr>
            <w:r w:rsidRPr="00EC11FD">
              <w:rPr>
                <w:b/>
              </w:rPr>
              <w:t>3</w:t>
            </w:r>
          </w:p>
        </w:tc>
        <w:tc>
          <w:tcPr>
            <w:tcW w:w="3180" w:type="dxa"/>
            <w:tcBorders>
              <w:left w:val="single" w:sz="4" w:space="0" w:color="000000"/>
              <w:right w:val="single" w:sz="4" w:space="0" w:color="000000"/>
            </w:tcBorders>
          </w:tcPr>
          <w:p w14:paraId="3235CCB2" w14:textId="77777777" w:rsidR="00FE454C" w:rsidRPr="00EC11FD" w:rsidRDefault="00FE454C" w:rsidP="00FF460A">
            <w:pPr>
              <w:pStyle w:val="TableParagraph"/>
              <w:spacing w:after="40" w:line="240" w:lineRule="auto"/>
            </w:pPr>
          </w:p>
        </w:tc>
        <w:tc>
          <w:tcPr>
            <w:tcW w:w="3178" w:type="dxa"/>
            <w:tcBorders>
              <w:left w:val="single" w:sz="4" w:space="0" w:color="000000"/>
              <w:right w:val="single" w:sz="4" w:space="0" w:color="000000"/>
            </w:tcBorders>
          </w:tcPr>
          <w:p w14:paraId="54FAA7E6" w14:textId="77777777" w:rsidR="00FE454C" w:rsidRPr="00EC11FD" w:rsidRDefault="00FE454C" w:rsidP="00FF460A">
            <w:pPr>
              <w:pStyle w:val="TableParagraph"/>
              <w:spacing w:after="40" w:line="240" w:lineRule="auto"/>
            </w:pPr>
            <w:r w:rsidRPr="00EC11FD">
              <w:t>Approve and issue order or award</w:t>
            </w:r>
          </w:p>
          <w:p w14:paraId="2F07F73A" w14:textId="77777777" w:rsidR="00FE454C" w:rsidRPr="00EC11FD" w:rsidRDefault="00FE454C" w:rsidP="00FF460A">
            <w:pPr>
              <w:pStyle w:val="TableParagraph"/>
              <w:spacing w:after="40" w:line="240" w:lineRule="auto"/>
            </w:pPr>
            <w:r w:rsidRPr="00EC11FD">
              <w:t>(ACQ.030.070 Contract Award Issuance)</w:t>
            </w:r>
          </w:p>
        </w:tc>
        <w:tc>
          <w:tcPr>
            <w:tcW w:w="3178" w:type="dxa"/>
            <w:tcBorders>
              <w:left w:val="single" w:sz="4" w:space="0" w:color="000000"/>
              <w:right w:val="single" w:sz="4" w:space="0" w:color="000000"/>
            </w:tcBorders>
          </w:tcPr>
          <w:p w14:paraId="5FA42949" w14:textId="77777777" w:rsidR="00FE454C" w:rsidRPr="00EC11FD" w:rsidRDefault="00FE454C" w:rsidP="00FF460A">
            <w:pPr>
              <w:pStyle w:val="TableBullet"/>
              <w:spacing w:after="40" w:line="240" w:lineRule="auto"/>
            </w:pPr>
            <w:r w:rsidRPr="00EC11FD">
              <w:t>Funds availability</w:t>
            </w:r>
            <w:r w:rsidRPr="00EC11FD">
              <w:rPr>
                <w:spacing w:val="-5"/>
              </w:rPr>
              <w:t xml:space="preserve"> </w:t>
            </w:r>
            <w:r w:rsidRPr="00EC11FD">
              <w:t>response</w:t>
            </w:r>
          </w:p>
          <w:p w14:paraId="37D0BEB8" w14:textId="77777777" w:rsidR="00FE454C" w:rsidRPr="00EC11FD" w:rsidRDefault="00FE454C" w:rsidP="00FF460A">
            <w:pPr>
              <w:pStyle w:val="TableBullet"/>
              <w:spacing w:after="40" w:line="240" w:lineRule="auto"/>
            </w:pPr>
            <w:r w:rsidRPr="00EC11FD">
              <w:t>Order or award</w:t>
            </w:r>
            <w:r w:rsidRPr="00EC11FD">
              <w:rPr>
                <w:spacing w:val="-4"/>
              </w:rPr>
              <w:t xml:space="preserve"> </w:t>
            </w:r>
            <w:r w:rsidRPr="00EC11FD">
              <w:t>information</w:t>
            </w:r>
          </w:p>
        </w:tc>
        <w:tc>
          <w:tcPr>
            <w:tcW w:w="3178" w:type="dxa"/>
            <w:tcBorders>
              <w:left w:val="single" w:sz="4" w:space="0" w:color="000000"/>
              <w:right w:val="single" w:sz="4" w:space="0" w:color="000000"/>
            </w:tcBorders>
          </w:tcPr>
          <w:p w14:paraId="5E317395" w14:textId="77777777" w:rsidR="00FE454C" w:rsidRPr="00EC11FD" w:rsidRDefault="00FE454C" w:rsidP="00FF460A">
            <w:pPr>
              <w:pStyle w:val="TableBullet"/>
              <w:spacing w:after="40" w:line="240" w:lineRule="auto"/>
            </w:pPr>
            <w:r w:rsidRPr="00EC11FD">
              <w:t>Approved order or</w:t>
            </w:r>
            <w:r w:rsidRPr="00EC11FD">
              <w:rPr>
                <w:spacing w:val="-1"/>
              </w:rPr>
              <w:t xml:space="preserve"> </w:t>
            </w:r>
            <w:r w:rsidRPr="00EC11FD">
              <w:t>award</w:t>
            </w:r>
          </w:p>
        </w:tc>
      </w:tr>
      <w:tr w:rsidR="00FE454C" w:rsidRPr="00EC11FD" w14:paraId="03094374" w14:textId="77777777" w:rsidTr="00883114">
        <w:trPr>
          <w:cantSplit/>
        </w:trPr>
        <w:tc>
          <w:tcPr>
            <w:tcW w:w="463" w:type="dxa"/>
            <w:tcBorders>
              <w:left w:val="single" w:sz="4" w:space="0" w:color="000000"/>
              <w:bottom w:val="single" w:sz="2" w:space="0" w:color="000000"/>
              <w:right w:val="single" w:sz="4" w:space="0" w:color="000000"/>
            </w:tcBorders>
          </w:tcPr>
          <w:p w14:paraId="7330C1F6" w14:textId="77777777" w:rsidR="00FE454C" w:rsidRPr="00EC11FD" w:rsidRDefault="00FE454C" w:rsidP="00FF460A">
            <w:pPr>
              <w:pStyle w:val="TableParagraph"/>
              <w:spacing w:after="40" w:line="240" w:lineRule="auto"/>
              <w:rPr>
                <w:b/>
              </w:rPr>
            </w:pPr>
            <w:r w:rsidRPr="00EC11FD">
              <w:rPr>
                <w:b/>
              </w:rPr>
              <w:t>4</w:t>
            </w:r>
          </w:p>
        </w:tc>
        <w:tc>
          <w:tcPr>
            <w:tcW w:w="3180" w:type="dxa"/>
            <w:tcBorders>
              <w:left w:val="single" w:sz="4" w:space="0" w:color="000000"/>
              <w:bottom w:val="single" w:sz="2" w:space="0" w:color="000000"/>
              <w:right w:val="single" w:sz="4" w:space="0" w:color="000000"/>
            </w:tcBorders>
          </w:tcPr>
          <w:p w14:paraId="308DF374" w14:textId="26865E69" w:rsidR="00FE454C" w:rsidRPr="00EC11FD" w:rsidRDefault="00FE454C" w:rsidP="00FF460A">
            <w:pPr>
              <w:pStyle w:val="TableLetteredList"/>
              <w:numPr>
                <w:ilvl w:val="0"/>
                <w:numId w:val="139"/>
              </w:numPr>
              <w:spacing w:after="40" w:line="240" w:lineRule="auto"/>
              <w:ind w:left="346" w:hanging="317"/>
            </w:pPr>
            <w:r w:rsidRPr="00EC11FD">
              <w:t xml:space="preserve">Receive approved order or award information and confirm </w:t>
            </w:r>
            <w:r w:rsidR="00E72F89" w:rsidRPr="00EC11FD">
              <w:t>difference between obligation amount and commitment amount does not exceed tolerance percentage/amount</w:t>
            </w:r>
          </w:p>
          <w:p w14:paraId="50C170FF" w14:textId="49DBE83E" w:rsidR="00FE454C" w:rsidRPr="00EC11FD" w:rsidRDefault="00FE454C" w:rsidP="00FF460A">
            <w:pPr>
              <w:pStyle w:val="TableLetteredList"/>
              <w:spacing w:after="40" w:line="240" w:lineRule="auto"/>
            </w:pPr>
            <w:r w:rsidRPr="00EC11FD">
              <w:t>Obligate funds, and liquidate commitment associated with each of the procurement requests</w:t>
            </w:r>
          </w:p>
          <w:p w14:paraId="2818C7E5" w14:textId="77777777" w:rsidR="00FE454C" w:rsidRPr="00EC11FD" w:rsidRDefault="00FE454C" w:rsidP="00FF460A">
            <w:pPr>
              <w:pStyle w:val="TableParagraphIndent"/>
              <w:spacing w:after="40" w:line="240" w:lineRule="auto"/>
            </w:pPr>
            <w:r w:rsidRPr="00EC11FD">
              <w:t>(FFM.030.020 Obligation Management)</w:t>
            </w:r>
          </w:p>
        </w:tc>
        <w:tc>
          <w:tcPr>
            <w:tcW w:w="3178" w:type="dxa"/>
            <w:tcBorders>
              <w:left w:val="single" w:sz="4" w:space="0" w:color="000000"/>
              <w:bottom w:val="single" w:sz="2" w:space="0" w:color="000000"/>
              <w:right w:val="single" w:sz="4" w:space="0" w:color="000000"/>
            </w:tcBorders>
          </w:tcPr>
          <w:p w14:paraId="59B96D30" w14:textId="77777777" w:rsidR="00FE454C" w:rsidRPr="00EC11FD" w:rsidRDefault="00FE454C" w:rsidP="00FF460A">
            <w:pPr>
              <w:pStyle w:val="TableParagraph"/>
              <w:spacing w:after="40" w:line="240" w:lineRule="auto"/>
              <w:ind w:left="0"/>
              <w:rPr>
                <w:sz w:val="20"/>
              </w:rPr>
            </w:pPr>
          </w:p>
        </w:tc>
        <w:tc>
          <w:tcPr>
            <w:tcW w:w="3178" w:type="dxa"/>
            <w:tcBorders>
              <w:left w:val="single" w:sz="4" w:space="0" w:color="000000"/>
              <w:bottom w:val="single" w:sz="2" w:space="0" w:color="000000"/>
              <w:right w:val="single" w:sz="4" w:space="0" w:color="000000"/>
            </w:tcBorders>
          </w:tcPr>
          <w:p w14:paraId="399EB1D7" w14:textId="77777777" w:rsidR="00FE454C" w:rsidRPr="00EC11FD" w:rsidRDefault="00FE454C" w:rsidP="00FF460A">
            <w:pPr>
              <w:pStyle w:val="TableBullet"/>
              <w:spacing w:after="40" w:line="240" w:lineRule="auto"/>
            </w:pPr>
            <w:r w:rsidRPr="00EC11FD">
              <w:t>Approved order or</w:t>
            </w:r>
            <w:r w:rsidRPr="00EC11FD">
              <w:rPr>
                <w:spacing w:val="-1"/>
              </w:rPr>
              <w:t xml:space="preserve"> </w:t>
            </w:r>
            <w:r w:rsidRPr="00EC11FD">
              <w:t>award</w:t>
            </w:r>
          </w:p>
        </w:tc>
        <w:tc>
          <w:tcPr>
            <w:tcW w:w="3178" w:type="dxa"/>
            <w:tcBorders>
              <w:left w:val="single" w:sz="4" w:space="0" w:color="000000"/>
              <w:bottom w:val="single" w:sz="2" w:space="0" w:color="000000"/>
              <w:right w:val="single" w:sz="4" w:space="0" w:color="000000"/>
            </w:tcBorders>
          </w:tcPr>
          <w:p w14:paraId="1819520F" w14:textId="77777777" w:rsidR="00FE454C" w:rsidRPr="00EC11FD" w:rsidRDefault="00FE454C" w:rsidP="00FF460A">
            <w:pPr>
              <w:pStyle w:val="TableBullet"/>
              <w:spacing w:after="40" w:line="240" w:lineRule="auto"/>
            </w:pPr>
            <w:r w:rsidRPr="00EC11FD">
              <w:t>Appropriate commitment liquidation entries created with reference to source information</w:t>
            </w:r>
          </w:p>
          <w:p w14:paraId="1E6DD1D5" w14:textId="77777777" w:rsidR="00FE454C" w:rsidRPr="00EC11FD" w:rsidRDefault="00FE454C" w:rsidP="00FF460A">
            <w:pPr>
              <w:pStyle w:val="TableBullet"/>
              <w:spacing w:after="40" w:line="240" w:lineRule="auto"/>
            </w:pPr>
            <w:r w:rsidRPr="00EC11FD">
              <w:t>Appropriate obligation entry created with reference</w:t>
            </w:r>
            <w:r w:rsidRPr="00EC11FD">
              <w:rPr>
                <w:spacing w:val="-3"/>
              </w:rPr>
              <w:t xml:space="preserve"> </w:t>
            </w:r>
            <w:r w:rsidRPr="00EC11FD">
              <w:t>to</w:t>
            </w:r>
          </w:p>
          <w:p w14:paraId="76179DAF" w14:textId="77777777" w:rsidR="00FE454C" w:rsidRPr="00EC11FD" w:rsidRDefault="00FE454C" w:rsidP="00FF460A">
            <w:pPr>
              <w:pStyle w:val="TableBullet"/>
              <w:spacing w:after="40" w:line="240" w:lineRule="auto"/>
            </w:pPr>
            <w:r w:rsidRPr="00EC11FD">
              <w:t>source documentation</w:t>
            </w:r>
          </w:p>
        </w:tc>
      </w:tr>
      <w:tr w:rsidR="00FE454C" w:rsidRPr="00EC11FD" w14:paraId="4E432B0F" w14:textId="77777777" w:rsidTr="00883114">
        <w:trPr>
          <w:cantSplit/>
        </w:trPr>
        <w:tc>
          <w:tcPr>
            <w:tcW w:w="463" w:type="dxa"/>
            <w:tcBorders>
              <w:left w:val="single" w:sz="4" w:space="0" w:color="000000"/>
              <w:bottom w:val="single" w:sz="4" w:space="0" w:color="auto"/>
              <w:right w:val="single" w:sz="4" w:space="0" w:color="000000"/>
            </w:tcBorders>
          </w:tcPr>
          <w:p w14:paraId="156D7CCE" w14:textId="77777777" w:rsidR="00FE454C" w:rsidRPr="00EC11FD" w:rsidRDefault="00FE454C" w:rsidP="00FF460A">
            <w:pPr>
              <w:pStyle w:val="TableParagraph"/>
              <w:spacing w:after="40" w:line="240" w:lineRule="auto"/>
              <w:rPr>
                <w:b/>
              </w:rPr>
            </w:pPr>
            <w:r w:rsidRPr="00EC11FD">
              <w:rPr>
                <w:b/>
              </w:rPr>
              <w:t>5</w:t>
            </w:r>
          </w:p>
        </w:tc>
        <w:tc>
          <w:tcPr>
            <w:tcW w:w="3180" w:type="dxa"/>
            <w:tcBorders>
              <w:left w:val="single" w:sz="4" w:space="0" w:color="000000"/>
              <w:bottom w:val="single" w:sz="4" w:space="0" w:color="auto"/>
              <w:right w:val="single" w:sz="4" w:space="0" w:color="000000"/>
            </w:tcBorders>
          </w:tcPr>
          <w:p w14:paraId="1E9CD128" w14:textId="77777777" w:rsidR="006B3389" w:rsidRPr="00EC11FD" w:rsidRDefault="00FE454C" w:rsidP="00FF460A">
            <w:pPr>
              <w:pStyle w:val="TableParagraph"/>
              <w:spacing w:after="40" w:line="240" w:lineRule="auto"/>
              <w:ind w:left="108" w:right="103"/>
            </w:pPr>
            <w:r w:rsidRPr="00EC11FD">
              <w:t>Post appropriate budgetary, proprietary, and/or memorandum entries to the general ledger (GL)</w:t>
            </w:r>
          </w:p>
          <w:p w14:paraId="1D3AEA51" w14:textId="30226BE1" w:rsidR="00FE454C" w:rsidRPr="00EC11FD" w:rsidRDefault="00FE454C" w:rsidP="00FF460A">
            <w:pPr>
              <w:pStyle w:val="TableParagraph"/>
              <w:spacing w:after="40" w:line="240" w:lineRule="auto"/>
              <w:ind w:left="108" w:right="103"/>
            </w:pPr>
            <w:r w:rsidRPr="00EC11FD">
              <w:t>(FFM.090.020 General Ledger</w:t>
            </w:r>
            <w:r w:rsidR="006B3389" w:rsidRPr="00EC11FD">
              <w:t xml:space="preserve"> </w:t>
            </w:r>
            <w:r w:rsidRPr="00EC11FD">
              <w:t>Posting)</w:t>
            </w:r>
          </w:p>
        </w:tc>
        <w:tc>
          <w:tcPr>
            <w:tcW w:w="3178" w:type="dxa"/>
            <w:tcBorders>
              <w:left w:val="single" w:sz="4" w:space="0" w:color="000000"/>
              <w:bottom w:val="single" w:sz="4" w:space="0" w:color="auto"/>
              <w:right w:val="single" w:sz="4" w:space="0" w:color="000000"/>
            </w:tcBorders>
          </w:tcPr>
          <w:p w14:paraId="783BEEC7" w14:textId="77777777" w:rsidR="00FE454C" w:rsidRPr="00EC11FD" w:rsidRDefault="00FE454C" w:rsidP="00FF460A">
            <w:pPr>
              <w:pStyle w:val="TableParagraph"/>
              <w:spacing w:after="40" w:line="240" w:lineRule="auto"/>
              <w:ind w:left="0"/>
              <w:rPr>
                <w:sz w:val="20"/>
              </w:rPr>
            </w:pPr>
          </w:p>
        </w:tc>
        <w:tc>
          <w:tcPr>
            <w:tcW w:w="3178" w:type="dxa"/>
            <w:tcBorders>
              <w:left w:val="single" w:sz="4" w:space="0" w:color="000000"/>
              <w:bottom w:val="single" w:sz="4" w:space="0" w:color="auto"/>
              <w:right w:val="single" w:sz="4" w:space="0" w:color="000000"/>
            </w:tcBorders>
          </w:tcPr>
          <w:p w14:paraId="2E4441D4" w14:textId="77777777" w:rsidR="00FE454C" w:rsidRPr="00EC11FD" w:rsidRDefault="00FE454C" w:rsidP="00FF460A">
            <w:pPr>
              <w:pStyle w:val="TableBullet"/>
              <w:spacing w:after="40" w:line="240" w:lineRule="auto"/>
            </w:pPr>
            <w:r w:rsidRPr="00EC11FD">
              <w:t>GL</w:t>
            </w:r>
            <w:r w:rsidRPr="00EC11FD">
              <w:rPr>
                <w:spacing w:val="-2"/>
              </w:rPr>
              <w:t xml:space="preserve"> </w:t>
            </w:r>
            <w:r w:rsidRPr="00EC11FD">
              <w:t>entries</w:t>
            </w:r>
          </w:p>
        </w:tc>
        <w:tc>
          <w:tcPr>
            <w:tcW w:w="3178" w:type="dxa"/>
            <w:tcBorders>
              <w:left w:val="single" w:sz="4" w:space="0" w:color="000000"/>
              <w:bottom w:val="single" w:sz="4" w:space="0" w:color="auto"/>
              <w:right w:val="single" w:sz="4" w:space="0" w:color="000000"/>
            </w:tcBorders>
          </w:tcPr>
          <w:p w14:paraId="0B9E2D79" w14:textId="77777777" w:rsidR="00FE454C" w:rsidRPr="00EC11FD" w:rsidRDefault="00FE454C" w:rsidP="00FF460A">
            <w:pPr>
              <w:pStyle w:val="TableBullet"/>
              <w:spacing w:after="40" w:line="240" w:lineRule="auto"/>
            </w:pPr>
            <w:r w:rsidRPr="00EC11FD">
              <w:t>Appropriate GL accounts updated</w:t>
            </w:r>
          </w:p>
        </w:tc>
      </w:tr>
    </w:tbl>
    <w:p w14:paraId="2F0296D9" w14:textId="77777777" w:rsidR="00F31E89" w:rsidRPr="00EC11FD" w:rsidRDefault="00F31E89">
      <w:pPr>
        <w:spacing w:line="269" w:lineRule="exact"/>
        <w:sectPr w:rsidR="00F31E89" w:rsidRPr="00EC11FD" w:rsidSect="00FF460A">
          <w:pgSz w:w="15840" w:h="12240" w:orient="landscape"/>
          <w:pgMar w:top="1160" w:right="1220" w:bottom="940" w:left="1220" w:header="288" w:footer="144" w:gutter="0"/>
          <w:cols w:space="720"/>
          <w:docGrid w:linePitch="326"/>
        </w:sectPr>
      </w:pPr>
    </w:p>
    <w:p w14:paraId="2F029700" w14:textId="0C9C2404" w:rsidR="00F31E89" w:rsidRPr="00EC11FD" w:rsidRDefault="00184FEE" w:rsidP="002014F6">
      <w:pPr>
        <w:pStyle w:val="Heading1"/>
      </w:pPr>
      <w:bookmarkStart w:id="29" w:name="Appendix_A_Links_to_FIT_Business_Use_Cas"/>
      <w:bookmarkStart w:id="30" w:name="_bookmark7"/>
      <w:bookmarkStart w:id="31" w:name="_Toc98939006"/>
      <w:bookmarkEnd w:id="29"/>
      <w:bookmarkEnd w:id="30"/>
      <w:r w:rsidRPr="00EC11FD">
        <w:lastRenderedPageBreak/>
        <w:t>Appendix</w:t>
      </w:r>
      <w:r w:rsidRPr="00EC11FD">
        <w:rPr>
          <w:spacing w:val="-1"/>
        </w:rPr>
        <w:t xml:space="preserve"> </w:t>
      </w:r>
      <w:r w:rsidRPr="00EC11FD">
        <w:t>A: F</w:t>
      </w:r>
      <w:r>
        <w:t>FM</w:t>
      </w:r>
      <w:r w:rsidRPr="00EC11FD">
        <w:t xml:space="preserve"> Business Use Case Library Documents</w:t>
      </w:r>
      <w:bookmarkEnd w:id="31"/>
    </w:p>
    <w:p w14:paraId="2F029715" w14:textId="0CBC05A6" w:rsidR="00F31E89" w:rsidRPr="00EC11FD" w:rsidRDefault="00AD38CA" w:rsidP="00D63F4A">
      <w:pPr>
        <w:tabs>
          <w:tab w:val="left" w:pos="7302"/>
        </w:tabs>
        <w:spacing w:before="127"/>
        <w:rPr>
          <w:sz w:val="20"/>
        </w:rPr>
      </w:pPr>
      <w:r>
        <w:rPr>
          <w:noProof/>
          <w:sz w:val="20"/>
        </w:rPr>
        <mc:AlternateContent>
          <mc:Choice Requires="wpg">
            <w:drawing>
              <wp:anchor distT="0" distB="0" distL="114300" distR="114300" simplePos="0" relativeHeight="251706368" behindDoc="0" locked="0" layoutInCell="1" allowOverlap="1" wp14:anchorId="243177BD" wp14:editId="4B2B8955">
                <wp:simplePos x="0" y="0"/>
                <wp:positionH relativeFrom="column">
                  <wp:posOffset>362915</wp:posOffset>
                </wp:positionH>
                <wp:positionV relativeFrom="paragraph">
                  <wp:posOffset>127635</wp:posOffset>
                </wp:positionV>
                <wp:extent cx="7739227" cy="5779370"/>
                <wp:effectExtent l="0" t="0" r="0" b="12065"/>
                <wp:wrapNone/>
                <wp:docPr id="241" name="Group 241"/>
                <wp:cNvGraphicFramePr/>
                <a:graphic xmlns:a="http://schemas.openxmlformats.org/drawingml/2006/main">
                  <a:graphicData uri="http://schemas.microsoft.com/office/word/2010/wordprocessingGroup">
                    <wpg:wgp>
                      <wpg:cNvGrpSpPr/>
                      <wpg:grpSpPr>
                        <a:xfrm>
                          <a:off x="0" y="0"/>
                          <a:ext cx="7739227" cy="5779370"/>
                          <a:chOff x="0" y="0"/>
                          <a:chExt cx="7739227" cy="5779370"/>
                        </a:xfrm>
                      </wpg:grpSpPr>
                      <wpg:grpSp>
                        <wpg:cNvPr id="240" name="Group 240"/>
                        <wpg:cNvGrpSpPr/>
                        <wpg:grpSpPr>
                          <a:xfrm>
                            <a:off x="0" y="395021"/>
                            <a:ext cx="7670165" cy="5384349"/>
                            <a:chOff x="0" y="0"/>
                            <a:chExt cx="7670165" cy="5384349"/>
                          </a:xfrm>
                        </wpg:grpSpPr>
                        <wpg:grpSp>
                          <wpg:cNvPr id="239" name="Group 239"/>
                          <wpg:cNvGrpSpPr/>
                          <wpg:grpSpPr>
                            <a:xfrm>
                              <a:off x="0" y="0"/>
                              <a:ext cx="7666081" cy="360236"/>
                              <a:chOff x="0" y="0"/>
                              <a:chExt cx="7666081" cy="360236"/>
                            </a:xfrm>
                          </wpg:grpSpPr>
                          <wps:wsp>
                            <wps:cNvPr id="14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2584C528" w14:textId="4BCC8F1C" w:rsidR="004E23E4" w:rsidRPr="00C12DF6" w:rsidRDefault="004E23E4" w:rsidP="004E23E4">
                                  <w:pPr>
                                    <w:rPr>
                                      <w:b/>
                                      <w:bCs/>
                                    </w:rPr>
                                  </w:pPr>
                                  <w:r w:rsidRPr="00C12DF6">
                                    <w:rPr>
                                      <w:b/>
                                      <w:bCs/>
                                    </w:rPr>
                                    <w:t>FFM Business Use Case Library</w:t>
                                  </w:r>
                                </w:p>
                              </w:txbxContent>
                            </wps:txbx>
                            <wps:bodyPr rot="0" vert="horz" wrap="square" lIns="91440" tIns="45720" rIns="91440" bIns="45720" anchor="t" anchorCtr="0" upright="1">
                              <a:noAutofit/>
                            </wps:bodyPr>
                          </wps:wsp>
                          <wps:wsp>
                            <wps:cNvPr id="154"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09DFD7AB" w14:textId="76DCDD87" w:rsidR="00092A3D" w:rsidRDefault="00092A3D" w:rsidP="00092A3D">
                                  <w:pPr>
                                    <w:spacing w:after="0" w:line="240" w:lineRule="auto"/>
                                  </w:pPr>
                                  <w:r>
                                    <w:t>FFM Business Use Case Library Overview</w:t>
                                  </w:r>
                                </w:p>
                              </w:txbxContent>
                            </wps:txbx>
                            <wps:bodyPr rot="0" vert="horz" wrap="square" lIns="18288" tIns="0" rIns="0" bIns="0" anchor="ctr" anchorCtr="0" upright="1">
                              <a:noAutofit/>
                            </wps:bodyPr>
                          </wps:wsp>
                        </wpg:grpSp>
                        <wpg:grpSp>
                          <wpg:cNvPr id="234" name="Group 234"/>
                          <wpg:cNvGrpSpPr/>
                          <wpg:grpSpPr>
                            <a:xfrm>
                              <a:off x="0" y="453543"/>
                              <a:ext cx="7670023" cy="364999"/>
                              <a:chOff x="0" y="0"/>
                              <a:chExt cx="7670026" cy="365001"/>
                            </a:xfrm>
                          </wpg:grpSpPr>
                          <wps:wsp>
                            <wps:cNvPr id="146"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5BB3644F" w14:textId="54F7D8FF" w:rsidR="00EA6C0D" w:rsidRPr="004E23E4" w:rsidRDefault="00EA6C0D" w:rsidP="004E23E4">
                                  <w:pPr>
                                    <w:rPr>
                                      <w:b/>
                                      <w:bCs/>
                                    </w:rPr>
                                  </w:pPr>
                                  <w:r w:rsidRPr="004E23E4">
                                    <w:rPr>
                                      <w:b/>
                                      <w:bCs/>
                                    </w:rPr>
                                    <w:t>010 Budget Formulation-to-Ex</w:t>
                                  </w:r>
                                  <w:r w:rsidR="004E23E4" w:rsidRPr="004E23E4">
                                    <w:rPr>
                                      <w:b/>
                                      <w:bCs/>
                                    </w:rPr>
                                    <w:t>ecution</w:t>
                                  </w:r>
                                </w:p>
                              </w:txbxContent>
                            </wps:txbx>
                            <wps:bodyPr rot="0" vert="horz" wrap="square" lIns="91440" tIns="45720" rIns="91440" bIns="45720" anchor="t" anchorCtr="0" upright="1">
                              <a:noAutofit/>
                            </wps:bodyPr>
                          </wps:wsp>
                          <wps:wsp>
                            <wps:cNvPr id="30"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719B38DA" w14:textId="33655019" w:rsidR="008C5E53" w:rsidRDefault="008C5E53" w:rsidP="00092A3D">
                                  <w:pPr>
                                    <w:spacing w:after="0" w:line="240" w:lineRule="auto"/>
                                  </w:pPr>
                                  <w:r>
                                    <w:t>FFM Use Cases 010 Budget Formulation</w:t>
                                  </w:r>
                                  <w:r w:rsidR="007A6035">
                                    <w:t>-</w:t>
                                  </w:r>
                                  <w:r>
                                    <w:t>to</w:t>
                                  </w:r>
                                  <w:r w:rsidR="007A6035">
                                    <w:t>-</w:t>
                                  </w:r>
                                  <w:r>
                                    <w:t>Execution</w:t>
                                  </w:r>
                                </w:p>
                              </w:txbxContent>
                            </wps:txbx>
                            <wps:bodyPr rot="0" vert="horz" wrap="square" lIns="18288" tIns="0" rIns="0" bIns="0" anchor="ctr" anchorCtr="0" upright="1">
                              <a:noAutofit/>
                            </wps:bodyPr>
                          </wps:wsp>
                        </wpg:grpSp>
                        <wpg:grpSp>
                          <wpg:cNvPr id="233" name="Group 233"/>
                          <wpg:cNvGrpSpPr/>
                          <wpg:grpSpPr>
                            <a:xfrm>
                              <a:off x="0" y="921715"/>
                              <a:ext cx="7670023" cy="359190"/>
                              <a:chOff x="0" y="0"/>
                              <a:chExt cx="7670026" cy="359192"/>
                            </a:xfrm>
                          </wpg:grpSpPr>
                          <wps:wsp>
                            <wps:cNvPr id="149"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0ACF6E30" w14:textId="57340CA0" w:rsidR="00EA6C0D" w:rsidRPr="00EA6C0D" w:rsidRDefault="00EA6C0D" w:rsidP="00EA6C0D">
                                  <w:pPr>
                                    <w:rPr>
                                      <w:b/>
                                      <w:bCs/>
                                    </w:rPr>
                                  </w:pPr>
                                  <w:r w:rsidRPr="00EA6C0D">
                                    <w:rPr>
                                      <w:b/>
                                      <w:bCs/>
                                    </w:rPr>
                                    <w:t>020 Acquire-to-Dispose</w:t>
                                  </w:r>
                                </w:p>
                              </w:txbxContent>
                            </wps:txbx>
                            <wps:bodyPr rot="0" vert="horz" wrap="square" lIns="91440" tIns="45720" rIns="91440" bIns="45720" anchor="t" anchorCtr="0" upright="1">
                              <a:noAutofit/>
                            </wps:bodyPr>
                          </wps:wsp>
                          <wps:wsp>
                            <wps:cNvPr id="4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40B45FC6" w14:textId="297F3F2F" w:rsidR="003E04CF" w:rsidRDefault="003E04CF" w:rsidP="00092A3D">
                                  <w:pPr>
                                    <w:spacing w:after="0" w:line="240" w:lineRule="auto"/>
                                  </w:pPr>
                                  <w:r>
                                    <w:t>FFM Use Cases 0</w:t>
                                  </w:r>
                                  <w:r w:rsidR="009F75E9">
                                    <w:t>2</w:t>
                                  </w:r>
                                  <w:r>
                                    <w:t xml:space="preserve">0 </w:t>
                                  </w:r>
                                  <w:r w:rsidR="009F75E9">
                                    <w:t>Acquire-to-Dispose</w:t>
                                  </w:r>
                                </w:p>
                              </w:txbxContent>
                            </wps:txbx>
                            <wps:bodyPr rot="0" vert="horz" wrap="square" lIns="18288" tIns="0" rIns="0" bIns="0" anchor="ctr" anchorCtr="0" upright="1">
                              <a:noAutofit/>
                            </wps:bodyPr>
                          </wps:wsp>
                        </wpg:grpSp>
                        <wpg:grpSp>
                          <wpg:cNvPr id="232" name="Group 232"/>
                          <wpg:cNvGrpSpPr/>
                          <wpg:grpSpPr>
                            <a:xfrm>
                              <a:off x="0" y="1367943"/>
                              <a:ext cx="7664302" cy="359190"/>
                              <a:chOff x="0" y="0"/>
                              <a:chExt cx="7664305" cy="359192"/>
                            </a:xfrm>
                          </wpg:grpSpPr>
                          <wps:wsp>
                            <wps:cNvPr id="130"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C50BFCC" w14:textId="0B700457" w:rsidR="007F1985" w:rsidRPr="007F1985" w:rsidRDefault="007F1985" w:rsidP="007F1985">
                                  <w:pPr>
                                    <w:rPr>
                                      <w:b/>
                                      <w:bCs/>
                                    </w:rPr>
                                  </w:pPr>
                                  <w:r w:rsidRPr="007F1985">
                                    <w:rPr>
                                      <w:b/>
                                      <w:bCs/>
                                    </w:rPr>
                                    <w:t>030 Request-to-Procure</w:t>
                                  </w:r>
                                </w:p>
                              </w:txbxContent>
                            </wps:txbx>
                            <wps:bodyPr rot="0" vert="horz" wrap="square" lIns="91440" tIns="45720" rIns="91440" bIns="45720" anchor="t" anchorCtr="0" upright="1">
                              <a:noAutofit/>
                            </wps:bodyPr>
                          </wps:wsp>
                          <wps:wsp>
                            <wps:cNvPr id="60"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76B328C1" w14:textId="0F54A9EB" w:rsidR="007A6035" w:rsidRDefault="007A6035" w:rsidP="002C056E">
                                  <w:pPr>
                                    <w:shd w:val="clear" w:color="auto" w:fill="FFFFFF" w:themeFill="background1"/>
                                    <w:spacing w:after="0" w:line="240" w:lineRule="auto"/>
                                  </w:pPr>
                                  <w:r>
                                    <w:t xml:space="preserve">FFM Use Cases </w:t>
                                  </w:r>
                                  <w:r w:rsidR="002C056E">
                                    <w:t>030 Request-to-Procure</w:t>
                                  </w:r>
                                </w:p>
                              </w:txbxContent>
                            </wps:txbx>
                            <wps:bodyPr rot="0" vert="horz" wrap="square" lIns="18288" tIns="0" rIns="0" bIns="0" anchor="ctr" anchorCtr="0" upright="1">
                              <a:noAutofit/>
                            </wps:bodyPr>
                          </wps:wsp>
                        </wpg:grpSp>
                        <wpg:grpSp>
                          <wpg:cNvPr id="231" name="Group 231"/>
                          <wpg:cNvGrpSpPr/>
                          <wpg:grpSpPr>
                            <a:xfrm>
                              <a:off x="0" y="1828800"/>
                              <a:ext cx="7664096" cy="364999"/>
                              <a:chOff x="0" y="0"/>
                              <a:chExt cx="7664099" cy="365001"/>
                            </a:xfrm>
                          </wpg:grpSpPr>
                          <wps:wsp>
                            <wps:cNvPr id="115"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8B78B2" w14:textId="2E6E6445" w:rsidR="007F1985" w:rsidRPr="007F1985" w:rsidRDefault="007F1985" w:rsidP="007F1985">
                                  <w:pPr>
                                    <w:rPr>
                                      <w:b/>
                                      <w:bCs/>
                                    </w:rPr>
                                  </w:pPr>
                                  <w:r w:rsidRPr="007F1985">
                                    <w:rPr>
                                      <w:b/>
                                      <w:bCs/>
                                    </w:rPr>
                                    <w:t>040 Procure-to-Pay</w:t>
                                  </w:r>
                                </w:p>
                              </w:txbxContent>
                            </wps:txbx>
                            <wps:bodyPr rot="0" vert="horz" wrap="square" lIns="91440" tIns="45720" rIns="91440" bIns="45720" anchor="t" anchorCtr="0" upright="1">
                              <a:noAutofit/>
                            </wps:bodyPr>
                          </wps:wsp>
                          <wps:wsp>
                            <wps:cNvPr id="105"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09498555" w14:textId="65829808" w:rsidR="002C056E" w:rsidRDefault="002C056E" w:rsidP="002C056E">
                                  <w:pPr>
                                    <w:shd w:val="clear" w:color="auto" w:fill="FFFFFF" w:themeFill="background1"/>
                                    <w:spacing w:after="0" w:line="240" w:lineRule="auto"/>
                                  </w:pPr>
                                  <w:r>
                                    <w:t xml:space="preserve">FFM Use Cases </w:t>
                                  </w:r>
                                  <w:r w:rsidR="00DE4EEE">
                                    <w:t>040 Procure-to-Pay</w:t>
                                  </w:r>
                                </w:p>
                              </w:txbxContent>
                            </wps:txbx>
                            <wps:bodyPr rot="0" vert="horz" wrap="square" lIns="18288" tIns="0" rIns="0" bIns="0" anchor="ctr" anchorCtr="0" upright="1">
                              <a:noAutofit/>
                            </wps:bodyPr>
                          </wps:wsp>
                        </wpg:grpSp>
                        <wpg:grpSp>
                          <wpg:cNvPr id="230" name="Group 230"/>
                          <wpg:cNvGrpSpPr/>
                          <wpg:grpSpPr>
                            <a:xfrm>
                              <a:off x="0" y="2289658"/>
                              <a:ext cx="7664096" cy="359189"/>
                              <a:chOff x="0" y="0"/>
                              <a:chExt cx="7664099" cy="359191"/>
                            </a:xfrm>
                          </wpg:grpSpPr>
                          <wps:wsp>
                            <wps:cNvPr id="100"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A8932D5" w14:textId="03897ABD" w:rsidR="008525C4" w:rsidRPr="008525C4" w:rsidRDefault="008525C4" w:rsidP="008525C4">
                                  <w:pPr>
                                    <w:rPr>
                                      <w:b/>
                                      <w:bCs/>
                                    </w:rPr>
                                  </w:pPr>
                                  <w:r w:rsidRPr="008525C4">
                                    <w:rPr>
                                      <w:b/>
                                      <w:bCs/>
                                    </w:rPr>
                                    <w:t>050 Bill-to-Collect</w:t>
                                  </w:r>
                                </w:p>
                              </w:txbxContent>
                            </wps:txbx>
                            <wps:bodyPr rot="0" vert="horz" wrap="square" lIns="91440" tIns="45720" rIns="91440" bIns="45720" anchor="t" anchorCtr="0" upright="1">
                              <a:noAutofit/>
                            </wps:bodyPr>
                          </wps:wsp>
                          <wps:wsp>
                            <wps:cNvPr id="120"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5A4F9E6A" w14:textId="32C9B973" w:rsidR="00DE4EEE" w:rsidRDefault="00DE4EEE" w:rsidP="002C056E">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229" name="Group 229"/>
                          <wpg:cNvGrpSpPr/>
                          <wpg:grpSpPr>
                            <a:xfrm>
                              <a:off x="0" y="2750515"/>
                              <a:ext cx="7664105" cy="359189"/>
                              <a:chOff x="0" y="0"/>
                              <a:chExt cx="7664108" cy="359191"/>
                            </a:xfrm>
                          </wpg:grpSpPr>
                          <wps:wsp>
                            <wps:cNvPr id="85"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F0FAD1" w14:textId="34DD335F" w:rsidR="00AF6BE2" w:rsidRPr="00AF6BE2" w:rsidRDefault="00AF6BE2" w:rsidP="00AF6BE2">
                                  <w:pPr>
                                    <w:rPr>
                                      <w:b/>
                                      <w:bCs/>
                                    </w:rPr>
                                  </w:pPr>
                                  <w:r w:rsidRPr="00AF6BE2">
                                    <w:rPr>
                                      <w:b/>
                                      <w:bCs/>
                                    </w:rPr>
                                    <w:t>060 Record-to-Report</w:t>
                                  </w:r>
                                </w:p>
                              </w:txbxContent>
                            </wps:txbx>
                            <wps:bodyPr rot="0" vert="horz" wrap="square" lIns="91440" tIns="45720" rIns="91440" bIns="45720" anchor="t" anchorCtr="0" upright="1">
                              <a:noAutofit/>
                            </wps:bodyPr>
                          </wps:wsp>
                          <wps:wsp>
                            <wps:cNvPr id="135"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6B8D2C0B" w14:textId="1A8AB429" w:rsidR="00DE4EEE" w:rsidRDefault="00DE4EEE" w:rsidP="002C056E">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28" name="Group 228"/>
                          <wpg:cNvGrpSpPr/>
                          <wpg:grpSpPr>
                            <a:xfrm>
                              <a:off x="0" y="3196743"/>
                              <a:ext cx="7670165" cy="359190"/>
                              <a:chOff x="0" y="0"/>
                              <a:chExt cx="7670168" cy="359192"/>
                            </a:xfrm>
                          </wpg:grpSpPr>
                          <wps:wsp>
                            <wps:cNvPr id="70"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E915F44" w14:textId="20D5C55A" w:rsidR="00AC19B2" w:rsidRPr="00AC19B2" w:rsidRDefault="00AC19B2" w:rsidP="00AC19B2">
                                  <w:pPr>
                                    <w:rPr>
                                      <w:b/>
                                      <w:bCs/>
                                    </w:rPr>
                                  </w:pPr>
                                  <w:r w:rsidRPr="00AC19B2">
                                    <w:rPr>
                                      <w:b/>
                                      <w:bCs/>
                                    </w:rPr>
                                    <w:t>070 Agree-to-Reimburse</w:t>
                                  </w:r>
                                </w:p>
                              </w:txbxContent>
                            </wps:txbx>
                            <wps:bodyPr rot="0" vert="horz" wrap="square" lIns="91440" tIns="45720" rIns="91440" bIns="45720" anchor="t" anchorCtr="0" upright="1">
                              <a:noAutofit/>
                            </wps:bodyPr>
                          </wps:wsp>
                          <wps:wsp>
                            <wps:cNvPr id="156"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4AFCEE28" w14:textId="42E7D51F" w:rsidR="00DA03ED" w:rsidRDefault="00DA03ED" w:rsidP="002C056E">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27" name="Group 227"/>
                          <wpg:cNvGrpSpPr/>
                          <wpg:grpSpPr>
                            <a:xfrm>
                              <a:off x="0" y="3657600"/>
                              <a:ext cx="7664125" cy="359189"/>
                              <a:chOff x="0" y="0"/>
                              <a:chExt cx="7664128" cy="359191"/>
                            </a:xfrm>
                          </wpg:grpSpPr>
                          <wps:wsp>
                            <wps:cNvPr id="55"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1B8DC6" w14:textId="0B9E819E" w:rsidR="00AC19B2" w:rsidRPr="00AC19B2" w:rsidRDefault="00AC19B2" w:rsidP="00AC19B2">
                                  <w:pPr>
                                    <w:rPr>
                                      <w:b/>
                                      <w:bCs/>
                                    </w:rPr>
                                  </w:pPr>
                                  <w:r w:rsidRPr="00AC19B2">
                                    <w:rPr>
                                      <w:b/>
                                      <w:bCs/>
                                    </w:rPr>
                                    <w:t>080 Apply-to-Perform</w:t>
                                  </w:r>
                                </w:p>
                              </w:txbxContent>
                            </wps:txbx>
                            <wps:bodyPr rot="0" vert="horz" wrap="square" lIns="91440" tIns="45720" rIns="91440" bIns="45720" anchor="t" anchorCtr="0" upright="1">
                              <a:noAutofit/>
                            </wps:bodyPr>
                          </wps:wsp>
                          <wps:wsp>
                            <wps:cNvPr id="164"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76272412" w14:textId="5CF88348" w:rsidR="00EE7EE7" w:rsidRDefault="00EE7EE7" w:rsidP="002C056E">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26" name="Group 226"/>
                          <wpg:cNvGrpSpPr/>
                          <wpg:grpSpPr>
                            <a:xfrm>
                              <a:off x="0" y="4111143"/>
                              <a:ext cx="7664332" cy="359189"/>
                              <a:chOff x="0" y="0"/>
                              <a:chExt cx="7664335" cy="359191"/>
                            </a:xfrm>
                          </wpg:grpSpPr>
                          <wps:wsp>
                            <wps:cNvPr id="40"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CB1AE1" w14:textId="7BE7C922" w:rsidR="001E4B2D" w:rsidRPr="001E4B2D" w:rsidRDefault="001E4B2D" w:rsidP="001E4B2D">
                                  <w:pPr>
                                    <w:rPr>
                                      <w:b/>
                                      <w:bCs/>
                                    </w:rPr>
                                  </w:pPr>
                                  <w:r w:rsidRPr="001E4B2D">
                                    <w:rPr>
                                      <w:b/>
                                      <w:bCs/>
                                    </w:rPr>
                                    <w:t>090 Hire-to-Retire</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32BEA0FB" w14:textId="4FEE8A05" w:rsidR="00690A74" w:rsidRDefault="00690A74" w:rsidP="002C056E">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25" name="Group 225"/>
                          <wpg:cNvGrpSpPr/>
                          <wpg:grpSpPr>
                            <a:xfrm>
                              <a:off x="0" y="4572000"/>
                              <a:ext cx="7664332" cy="359189"/>
                              <a:chOff x="0" y="0"/>
                              <a:chExt cx="7664335" cy="359191"/>
                            </a:xfrm>
                          </wpg:grpSpPr>
                          <wps:wsp>
                            <wps:cNvPr id="2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5024E3B" w14:textId="624C6B78" w:rsidR="006E04EF" w:rsidRPr="006E04EF" w:rsidRDefault="006E04EF" w:rsidP="006E04EF">
                                  <w:pPr>
                                    <w:rPr>
                                      <w:b/>
                                      <w:bCs/>
                                    </w:rPr>
                                  </w:pPr>
                                  <w:r w:rsidRPr="006E04EF">
                                    <w:rPr>
                                      <w:b/>
                                      <w:bCs/>
                                    </w:rPr>
                                    <w:t>100 Book-to-Reimburse</w:t>
                                  </w:r>
                                </w:p>
                              </w:txbxContent>
                            </wps:txbx>
                            <wps:bodyPr rot="0" vert="horz" wrap="square" lIns="91440" tIns="45720" rIns="91440" bIns="45720" anchor="t" anchorCtr="0" upright="1">
                              <a:noAutofit/>
                            </wps:bodyPr>
                          </wps:wsp>
                          <wps:wsp>
                            <wps:cNvPr id="222"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E7E391C" w14:textId="08BE357A" w:rsidR="00D63F4A" w:rsidRDefault="00D63F4A" w:rsidP="002C056E">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24" name="Group 224"/>
                          <wpg:cNvGrpSpPr/>
                          <wpg:grpSpPr>
                            <a:xfrm>
                              <a:off x="0" y="5025543"/>
                              <a:ext cx="7664332" cy="358806"/>
                              <a:chOff x="0" y="0"/>
                              <a:chExt cx="7664335" cy="358808"/>
                            </a:xfrm>
                          </wpg:grpSpPr>
                          <wps:wsp>
                            <wps:cNvPr id="6"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24825D" w14:textId="3BC371E6" w:rsidR="00FB44EE" w:rsidRPr="006E04EF" w:rsidRDefault="00FB44EE" w:rsidP="006E04EF">
                                  <w:pPr>
                                    <w:rPr>
                                      <w:b/>
                                      <w:bCs/>
                                    </w:rPr>
                                  </w:pPr>
                                  <w:r w:rsidRPr="006E04EF">
                                    <w:rPr>
                                      <w:b/>
                                      <w:bCs/>
                                    </w:rPr>
                                    <w:t>110 Apply-t</w:t>
                                  </w:r>
                                  <w:r w:rsidR="006E04EF" w:rsidRPr="006E04EF">
                                    <w:rPr>
                                      <w:b/>
                                      <w:bCs/>
                                    </w:rPr>
                                    <w:t>o-Repay</w:t>
                                  </w:r>
                                </w:p>
                              </w:txbxContent>
                            </wps:txbx>
                            <wps:bodyPr rot="0" vert="horz" wrap="square" lIns="91440" tIns="45720" rIns="91440" bIns="45720" anchor="t" anchorCtr="0" upright="1">
                              <a:noAutofit/>
                            </wps:bodyPr>
                          </wps:wsp>
                          <wps:wsp>
                            <wps:cNvPr id="22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8464FA9" w14:textId="3C9B48C6" w:rsidR="00D63F4A" w:rsidRDefault="00D63F4A" w:rsidP="002C056E">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17"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56F8C9A4" w14:textId="6B36B6C3" w:rsidR="00D63F4A" w:rsidRPr="00D63F4A" w:rsidRDefault="00D63F4A" w:rsidP="00D63F4A">
                              <w:pPr>
                                <w:jc w:val="center"/>
                                <w:rPr>
                                  <w:sz w:val="36"/>
                                  <w:szCs w:val="28"/>
                                  <w:u w:val="single"/>
                                </w:rPr>
                              </w:pPr>
                              <w:r w:rsidRPr="00D63F4A">
                                <w:rPr>
                                  <w:sz w:val="36"/>
                                  <w:szCs w:val="28"/>
                                  <w:u w:val="single"/>
                                </w:rPr>
                                <w:t>Library Document Conten</w:t>
                              </w:r>
                              <w:r w:rsidR="00AD38CA">
                                <w:rPr>
                                  <w:sz w:val="36"/>
                                  <w:szCs w:val="28"/>
                                  <w:u w:val="single"/>
                                </w:rPr>
                                <w:t>t</w:t>
                              </w:r>
                            </w:p>
                          </w:txbxContent>
                        </wps:txbx>
                        <wps:bodyPr rot="0" vert="horz" wrap="square" lIns="0" tIns="0" rIns="0" bIns="0" anchor="ctr" anchorCtr="0">
                          <a:spAutoFit/>
                        </wps:bodyPr>
                      </wps:wsp>
                      <wps:wsp>
                        <wps:cNvPr id="238"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4822498D" w14:textId="683C756B" w:rsidR="00AD38CA" w:rsidRPr="00D63F4A" w:rsidRDefault="00AD38CA" w:rsidP="00D63F4A">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243177BD" id="Group 241" o:spid="_x0000_s1027" style="position:absolute;margin-left:28.6pt;margin-top:10.05pt;width:609.4pt;height:455.05pt;z-index:251706368"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">
                <v:group id="Group 240"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group id="Group 239"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2584C528" w14:textId="4BCC8F1C" w:rsidR="004E23E4" w:rsidRPr="00C12DF6" w:rsidRDefault="004E23E4" w:rsidP="004E23E4">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" fillcolor="white [3212]" strokecolor="#016699 [3204]">
                      <v:textbox inset="1.44pt,0,0,0">
                        <w:txbxContent>
                          <w:p w14:paraId="09DFD7AB" w14:textId="76DCDD87" w:rsidR="00092A3D" w:rsidRDefault="00092A3D" w:rsidP="00092A3D">
                            <w:pPr>
                              <w:spacing w:after="0" w:line="240" w:lineRule="auto"/>
                            </w:pPr>
                            <w:r>
                              <w:t>FFM Business Use Case Library Overview</w:t>
                            </w:r>
                          </w:p>
                        </w:txbxContent>
                      </v:textbox>
                    </v:rect>
                  </v:group>
                  <v:group id="Group 234"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5BB3644F" w14:textId="54F7D8FF" w:rsidR="00EA6C0D" w:rsidRPr="004E23E4" w:rsidRDefault="00EA6C0D" w:rsidP="004E23E4">
                            <w:pPr>
                              <w:rPr>
                                <w:b/>
                                <w:bCs/>
                              </w:rPr>
                            </w:pPr>
                            <w:r w:rsidRPr="004E23E4">
                              <w:rPr>
                                <w:b/>
                                <w:bCs/>
                              </w:rPr>
                              <w:t>010 Budget Formulation-to-Ex</w:t>
                            </w:r>
                            <w:r w:rsidR="004E23E4" w:rsidRPr="004E23E4">
                              <w:rPr>
                                <w:b/>
                                <w:bCs/>
                              </w:rPr>
                              <w:t>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" fillcolor="white [3212]" strokecolor="#016699 [3204]">
                      <v:textbox inset="1.44pt,0,0,0">
                        <w:txbxContent>
                          <w:p w14:paraId="719B38DA" w14:textId="33655019" w:rsidR="008C5E53" w:rsidRDefault="008C5E53" w:rsidP="00092A3D">
                            <w:pPr>
                              <w:spacing w:after="0" w:line="240" w:lineRule="auto"/>
                            </w:pPr>
                            <w:r>
                              <w:t>FFM Use Cases 010 Budget Formulation</w:t>
                            </w:r>
                            <w:r w:rsidR="007A6035">
                              <w:t>-</w:t>
                            </w:r>
                            <w:r>
                              <w:t>to</w:t>
                            </w:r>
                            <w:r w:rsidR="007A6035">
                              <w:t>-</w:t>
                            </w:r>
                            <w:r>
                              <w:t>Execution</w:t>
                            </w:r>
                          </w:p>
                        </w:txbxContent>
                      </v:textbox>
                    </v:rect>
                  </v:group>
                  <v:group id="Group 233"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mb8xAAAANwAAAAPAAAAZHJzL2Rvd25yZXYueG1sRE9Na8JA&#10;EL0X+h+WKfRWN5Vi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HzKZvzEAAAA3AAAAA8A&#10;AAAAAAAAAAAAAAAABwIAAGRycy9kb3ducmV2LnhtbFBLBQYAAAAAAwADALcAAAD4Ag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0ACF6E30" w14:textId="57340CA0" w:rsidR="00EA6C0D" w:rsidRPr="00EA6C0D" w:rsidRDefault="00EA6C0D" w:rsidP="00EA6C0D">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" fillcolor="white [3212]" strokecolor="#016699 [3204]">
                      <v:textbox inset="1.44pt,0,0,0">
                        <w:txbxContent>
                          <w:p w14:paraId="40B45FC6" w14:textId="297F3F2F" w:rsidR="003E04CF" w:rsidRDefault="003E04CF" w:rsidP="00092A3D">
                            <w:pPr>
                              <w:spacing w:after="0" w:line="240" w:lineRule="auto"/>
                            </w:pPr>
                            <w:r>
                              <w:t>FFM Use Cases 0</w:t>
                            </w:r>
                            <w:r w:rsidR="009F75E9">
                              <w:t>2</w:t>
                            </w:r>
                            <w:r>
                              <w:t xml:space="preserve">0 </w:t>
                            </w:r>
                            <w:r w:rsidR="009F75E9">
                              <w:t>Acquire-to-Dispose</w:t>
                            </w:r>
                          </w:p>
                        </w:txbxContent>
                      </v:textbox>
                    </v:rect>
                  </v:group>
                  <v:group id="Group 232"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1C50BFCC" w14:textId="0B700457" w:rsidR="007F1985" w:rsidRPr="007F1985" w:rsidRDefault="007F1985" w:rsidP="007F1985">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" fillcolor="white [3212]" strokecolor="#016699 [3204]">
                      <v:textbox inset="1.44pt,0,0,0">
                        <w:txbxContent>
                          <w:p w14:paraId="76B328C1" w14:textId="0F54A9EB" w:rsidR="007A6035" w:rsidRDefault="007A6035" w:rsidP="002C056E">
                            <w:pPr>
                              <w:shd w:val="clear" w:color="auto" w:fill="FFFFFF" w:themeFill="background1"/>
                              <w:spacing w:after="0" w:line="240" w:lineRule="auto"/>
                            </w:pPr>
                            <w:r>
                              <w:t xml:space="preserve">FFM Use Cases </w:t>
                            </w:r>
                            <w:r w:rsidR="002C056E">
                              <w:t>030 Request-to-Procure</w:t>
                            </w:r>
                          </w:p>
                        </w:txbxContent>
                      </v:textbox>
                    </v:rect>
                  </v:group>
                  <v:group id="Group 231"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228B78B2" w14:textId="2E6E6445" w:rsidR="007F1985" w:rsidRPr="007F1985" w:rsidRDefault="007F1985" w:rsidP="007F1985">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" fillcolor="white [3212]" strokecolor="#016699 [3204]">
                      <v:textbox inset="1.44pt,0,0,0">
                        <w:txbxContent>
                          <w:p w14:paraId="09498555" w14:textId="65829808" w:rsidR="002C056E" w:rsidRDefault="002C056E" w:rsidP="002C056E">
                            <w:pPr>
                              <w:shd w:val="clear" w:color="auto" w:fill="FFFFFF" w:themeFill="background1"/>
                              <w:spacing w:after="0" w:line="240" w:lineRule="auto"/>
                            </w:pPr>
                            <w:r>
                              <w:t xml:space="preserve">FFM Use Cases </w:t>
                            </w:r>
                            <w:r w:rsidR="00DE4EEE">
                              <w:t>040 Procure-to-Pay</w:t>
                            </w:r>
                          </w:p>
                        </w:txbxContent>
                      </v:textbox>
                    </v:rect>
                  </v:group>
                  <v:group id="Group 230"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1A8932D5" w14:textId="03897ABD" w:rsidR="008525C4" w:rsidRPr="008525C4" w:rsidRDefault="008525C4" w:rsidP="008525C4">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" fillcolor="white [3212]" strokecolor="#016699 [3204]">
                      <v:textbox inset="1.44pt,0,0,0">
                        <w:txbxContent>
                          <w:p w14:paraId="5A4F9E6A" w14:textId="32C9B973" w:rsidR="00DE4EEE" w:rsidRDefault="00DE4EEE" w:rsidP="002C056E">
                            <w:pPr>
                              <w:shd w:val="clear" w:color="auto" w:fill="FFFFFF" w:themeFill="background1"/>
                              <w:spacing w:after="0" w:line="240" w:lineRule="auto"/>
                            </w:pPr>
                            <w:r>
                              <w:t>FFM Use Cases 050 Bill-to-Collect</w:t>
                            </w:r>
                          </w:p>
                        </w:txbxContent>
                      </v:textbox>
                    </v:rect>
                  </v:group>
                  <v:group id="Group 229"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21F0FAD1" w14:textId="34DD335F" w:rsidR="00AF6BE2" w:rsidRPr="00AF6BE2" w:rsidRDefault="00AF6BE2" w:rsidP="00AF6BE2">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" fillcolor="white [3212]" strokecolor="#016699 [3204]">
                      <v:textbox inset="1.44pt,0,0,0">
                        <w:txbxContent>
                          <w:p w14:paraId="6B8D2C0B" w14:textId="1A8AB429" w:rsidR="00DE4EEE" w:rsidRDefault="00DE4EEE" w:rsidP="002C056E">
                            <w:pPr>
                              <w:shd w:val="clear" w:color="auto" w:fill="FFFFFF" w:themeFill="background1"/>
                              <w:spacing w:after="0" w:line="240" w:lineRule="auto"/>
                            </w:pPr>
                            <w:r>
                              <w:t>FFM Use Cases 060 Record-to-Report</w:t>
                            </w:r>
                          </w:p>
                        </w:txbxContent>
                      </v:textbox>
                    </v:rect>
                  </v:group>
                  <v:group id="Group 228"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4E915F44" w14:textId="20D5C55A" w:rsidR="00AC19B2" w:rsidRPr="00AC19B2" w:rsidRDefault="00AC19B2" w:rsidP="00AC19B2">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" fillcolor="white [3212]" strokecolor="#016699 [3204]">
                      <v:textbox inset="1.44pt,0,0,0">
                        <w:txbxContent>
                          <w:p w14:paraId="4AFCEE28" w14:textId="42E7D51F" w:rsidR="00DA03ED" w:rsidRDefault="00DA03ED" w:rsidP="002C056E">
                            <w:pPr>
                              <w:shd w:val="clear" w:color="auto" w:fill="FFFFFF" w:themeFill="background1"/>
                              <w:spacing w:after="0" w:line="240" w:lineRule="auto"/>
                            </w:pPr>
                            <w:r>
                              <w:t>FFM Use Cases 070 Agree-to-Reimburse</w:t>
                            </w:r>
                          </w:p>
                        </w:txbxContent>
                      </v:textbox>
                    </v:rect>
                  </v:group>
                  <v:group id="Group 227"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441B8DC6" w14:textId="0B9E819E" w:rsidR="00AC19B2" w:rsidRPr="00AC19B2" w:rsidRDefault="00AC19B2" w:rsidP="00AC19B2">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" fillcolor="white [3212]" strokecolor="#016699 [3204]">
                      <v:textbox inset="1.44pt,0,0,0">
                        <w:txbxContent>
                          <w:p w14:paraId="76272412" w14:textId="5CF88348" w:rsidR="00EE7EE7" w:rsidRDefault="00EE7EE7" w:rsidP="002C056E">
                            <w:pPr>
                              <w:shd w:val="clear" w:color="auto" w:fill="FFFFFF" w:themeFill="background1"/>
                              <w:spacing w:after="0" w:line="240" w:lineRule="auto"/>
                            </w:pPr>
                            <w:r>
                              <w:t>FFM Use Cases 080 Apply-to-Perform</w:t>
                            </w:r>
                          </w:p>
                        </w:txbxContent>
                      </v:textbox>
                    </v:rect>
                  </v:group>
                  <v:group id="Group 226"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5CCB1AE1" w14:textId="7BE7C922" w:rsidR="001E4B2D" w:rsidRPr="001E4B2D" w:rsidRDefault="001E4B2D" w:rsidP="001E4B2D">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32BEA0FB" w14:textId="4FEE8A05" w:rsidR="00690A74" w:rsidRDefault="00690A74" w:rsidP="002C056E">
                            <w:pPr>
                              <w:shd w:val="clear" w:color="auto" w:fill="FFFFFF" w:themeFill="background1"/>
                              <w:spacing w:after="0" w:line="240" w:lineRule="auto"/>
                            </w:pPr>
                            <w:r>
                              <w:t>FFM Use Cases 090 Hire-to-Retire</w:t>
                            </w:r>
                          </w:p>
                        </w:txbxContent>
                      </v:textbox>
                    </v:rect>
                  </v:group>
                  <v:group id="Group 225"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05024E3B" w14:textId="624C6B78" w:rsidR="006E04EF" w:rsidRPr="006E04EF" w:rsidRDefault="006E04EF" w:rsidP="006E04EF">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" fillcolor="white [3212]" strokecolor="#016699 [3204]">
                      <v:textbox inset="1.44pt,0,0,0">
                        <w:txbxContent>
                          <w:p w14:paraId="5E7E391C" w14:textId="08BE357A" w:rsidR="00D63F4A" w:rsidRDefault="00D63F4A" w:rsidP="002C056E">
                            <w:pPr>
                              <w:shd w:val="clear" w:color="auto" w:fill="FFFFFF" w:themeFill="background1"/>
                              <w:spacing w:after="0" w:line="240" w:lineRule="auto"/>
                            </w:pPr>
                            <w:r>
                              <w:t>FFM Use Cases 100 Book-to-Retire</w:t>
                            </w:r>
                          </w:p>
                        </w:txbxContent>
                      </v:textbox>
                    </v:rect>
                  </v:group>
                  <v:group id="Group 224"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3724825D" w14:textId="3BC371E6" w:rsidR="00FB44EE" w:rsidRPr="006E04EF" w:rsidRDefault="00FB44EE" w:rsidP="006E04EF">
                            <w:pPr>
                              <w:rPr>
                                <w:b/>
                                <w:bCs/>
                              </w:rPr>
                            </w:pPr>
                            <w:r w:rsidRPr="006E04EF">
                              <w:rPr>
                                <w:b/>
                                <w:bCs/>
                              </w:rPr>
                              <w:t>110 Apply-t</w:t>
                            </w:r>
                            <w:r w:rsidR="006E04EF" w:rsidRPr="006E04EF">
                              <w:rPr>
                                <w:b/>
                                <w:bCs/>
                              </w:rPr>
                              <w: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" fillcolor="white [3212]" strokecolor="#016699 [3204]">
                      <v:textbox inset="1.44pt,0,0,0">
                        <w:txbxContent>
                          <w:p w14:paraId="68464FA9" w14:textId="3C9B48C6" w:rsidR="00D63F4A" w:rsidRDefault="00D63F4A" w:rsidP="002C056E">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" stroked="f">
                  <v:textbox style="mso-fit-shape-to-text:t" inset="0,0,0,0">
                    <w:txbxContent>
                      <w:p w14:paraId="56F8C9A4" w14:textId="6B36B6C3" w:rsidR="00D63F4A" w:rsidRPr="00D63F4A" w:rsidRDefault="00D63F4A" w:rsidP="00D63F4A">
                        <w:pPr>
                          <w:jc w:val="center"/>
                          <w:rPr>
                            <w:sz w:val="36"/>
                            <w:szCs w:val="28"/>
                            <w:u w:val="single"/>
                          </w:rPr>
                        </w:pPr>
                        <w:r w:rsidRPr="00D63F4A">
                          <w:rPr>
                            <w:sz w:val="36"/>
                            <w:szCs w:val="28"/>
                            <w:u w:val="single"/>
                          </w:rPr>
                          <w:t>Library Document Conten</w:t>
                        </w:r>
                        <w:r w:rsidR="00AD38CA">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" stroked="f">
                  <v:textbox style="mso-fit-shape-to-text:t" inset="0,0,0,0">
                    <w:txbxContent>
                      <w:p w14:paraId="4822498D" w14:textId="683C756B" w:rsidR="00AD38CA" w:rsidRPr="00D63F4A" w:rsidRDefault="00AD38CA" w:rsidP="00D63F4A">
                        <w:pPr>
                          <w:jc w:val="center"/>
                          <w:rPr>
                            <w:sz w:val="36"/>
                            <w:szCs w:val="28"/>
                            <w:u w:val="single"/>
                          </w:rPr>
                        </w:pPr>
                        <w:r w:rsidRPr="00D63F4A">
                          <w:rPr>
                            <w:sz w:val="36"/>
                            <w:szCs w:val="28"/>
                            <w:u w:val="single"/>
                          </w:rPr>
                          <w:t>Business Use Case Document Name</w:t>
                        </w:r>
                      </w:p>
                    </w:txbxContent>
                  </v:textbox>
                </v:shape>
              </v:group>
            </w:pict>
          </mc:Fallback>
        </mc:AlternateContent>
      </w:r>
    </w:p>
    <w:sectPr w:rsidR="00F31E89" w:rsidRPr="00EC11FD" w:rsidSect="00FF460A">
      <w:pgSz w:w="15840" w:h="12240" w:orient="landscape"/>
      <w:pgMar w:top="560" w:right="1220" w:bottom="2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36812" w14:textId="77777777" w:rsidR="003A5063" w:rsidRDefault="003A5063">
      <w:r>
        <w:separator/>
      </w:r>
    </w:p>
  </w:endnote>
  <w:endnote w:type="continuationSeparator" w:id="0">
    <w:p w14:paraId="369AFF0A" w14:textId="77777777" w:rsidR="003A5063" w:rsidRDefault="003A5063">
      <w:r>
        <w:continuationSeparator/>
      </w:r>
    </w:p>
  </w:endnote>
  <w:endnote w:type="continuationNotice" w:id="1">
    <w:p w14:paraId="200D594B" w14:textId="77777777" w:rsidR="003A5063" w:rsidRDefault="003A5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555147810"/>
      <w:docPartObj>
        <w:docPartGallery w:val="Page Numbers (Bottom of Page)"/>
        <w:docPartUnique/>
      </w:docPartObj>
    </w:sdtPr>
    <w:sdtEndPr>
      <w:rPr>
        <w:rFonts w:ascii="Arial" w:hAnsi="Arial" w:cs="Arial"/>
        <w:color w:val="043253" w:themeColor="text2"/>
        <w:sz w:val="17"/>
      </w:rPr>
    </w:sdtEndPr>
    <w:sdtContent>
      <w:p w14:paraId="1FCF2CC8" w14:textId="690FD096" w:rsidR="007E55F3" w:rsidRPr="00D7427A" w:rsidRDefault="007E55F3" w:rsidP="007E55F3">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10906E68" wp14:editId="0FE83E83">
                  <wp:simplePos x="0" y="0"/>
                  <wp:positionH relativeFrom="margin">
                    <wp:posOffset>-13970</wp:posOffset>
                  </wp:positionH>
                  <wp:positionV relativeFrom="page">
                    <wp:posOffset>7115175</wp:posOffset>
                  </wp:positionV>
                  <wp:extent cx="854964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00DFC" id="Line 3"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0.25pt" to="672.1pt,5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54D869DB" w14:textId="4870CC47" w:rsidR="008A7B77" w:rsidRPr="007E55F3" w:rsidRDefault="008A7B77" w:rsidP="008A7B77">
        <w:pPr>
          <w:pStyle w:val="Footer"/>
          <w:jc w:val="right"/>
          <w:rPr>
            <w:rFonts w:ascii="Arial" w:hAnsi="Arial" w:cs="Arial"/>
            <w:color w:val="043253" w:themeColor="text2"/>
            <w:sz w:val="17"/>
          </w:rPr>
        </w:pPr>
        <w:r w:rsidRPr="007E55F3">
          <w:rPr>
            <w:rFonts w:ascii="Arial" w:hAnsi="Arial" w:cs="Arial"/>
            <w:color w:val="043253" w:themeColor="text2"/>
            <w:sz w:val="17"/>
          </w:rPr>
          <w:fldChar w:fldCharType="begin"/>
        </w:r>
        <w:r w:rsidRPr="007E55F3">
          <w:rPr>
            <w:rFonts w:ascii="Arial" w:hAnsi="Arial" w:cs="Arial"/>
            <w:color w:val="043253" w:themeColor="text2"/>
            <w:sz w:val="17"/>
          </w:rPr>
          <w:instrText xml:space="preserve"> PAGE   \* MERGEFORMAT </w:instrText>
        </w:r>
        <w:r w:rsidRPr="007E55F3">
          <w:rPr>
            <w:rFonts w:ascii="Arial" w:hAnsi="Arial" w:cs="Arial"/>
            <w:color w:val="043253" w:themeColor="text2"/>
            <w:sz w:val="17"/>
          </w:rPr>
          <w:fldChar w:fldCharType="separate"/>
        </w:r>
        <w:r w:rsidRPr="007E55F3">
          <w:rPr>
            <w:rFonts w:ascii="Arial" w:hAnsi="Arial" w:cs="Arial"/>
            <w:color w:val="043253" w:themeColor="text2"/>
            <w:sz w:val="17"/>
          </w:rPr>
          <w:t>ii</w:t>
        </w:r>
        <w:r w:rsidRPr="007E55F3">
          <w:rPr>
            <w:rFonts w:ascii="Arial" w:hAnsi="Arial" w:cs="Arial"/>
            <w:color w:val="043253" w:themeColor="text2"/>
            <w:sz w:val="17"/>
          </w:rPr>
          <w:fldChar w:fldCharType="end"/>
        </w:r>
      </w:p>
    </w:sdtContent>
  </w:sdt>
  <w:p w14:paraId="2F029734" w14:textId="33B228EA" w:rsidR="00BB65DB" w:rsidRDefault="00BB65D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color w:val="043253" w:themeColor="text2"/>
        <w:sz w:val="17"/>
      </w:rPr>
    </w:sdtEndPr>
    <w:sdtContent>
      <w:p w14:paraId="47C94F82" w14:textId="7067C203" w:rsidR="00966364" w:rsidRPr="00D7427A" w:rsidRDefault="00966364" w:rsidP="00966364">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3360" behindDoc="1" locked="0" layoutInCell="1" allowOverlap="1" wp14:anchorId="30301874" wp14:editId="42F645E7">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3EEE3" id="Line 3"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476803ED" w14:textId="1C927F66" w:rsidR="000540F9" w:rsidRPr="00966364" w:rsidRDefault="005E22D9" w:rsidP="000540F9">
    <w:pPr>
      <w:pStyle w:val="Footer"/>
      <w:jc w:val="right"/>
      <w:rPr>
        <w:rFonts w:ascii="Arial" w:hAnsi="Arial" w:cs="Arial"/>
        <w:color w:val="043253" w:themeColor="text2"/>
        <w:sz w:val="17"/>
      </w:rPr>
    </w:pPr>
    <w:r w:rsidRPr="005E22D9">
      <w:rPr>
        <w:rFonts w:ascii="Arial" w:hAnsi="Arial" w:cs="Arial"/>
        <w:color w:val="043253" w:themeColor="text2"/>
        <w:sz w:val="17"/>
      </w:rPr>
      <w:t xml:space="preserve">Page </w:t>
    </w:r>
    <w:r w:rsidRPr="005E22D9">
      <w:rPr>
        <w:rFonts w:ascii="Arial" w:hAnsi="Arial" w:cs="Arial"/>
        <w:b/>
        <w:bCs/>
        <w:color w:val="043253" w:themeColor="text2"/>
        <w:sz w:val="17"/>
      </w:rPr>
      <w:fldChar w:fldCharType="begin"/>
    </w:r>
    <w:r w:rsidRPr="005E22D9">
      <w:rPr>
        <w:rFonts w:ascii="Arial" w:hAnsi="Arial" w:cs="Arial"/>
        <w:b/>
        <w:bCs/>
        <w:color w:val="043253" w:themeColor="text2"/>
        <w:sz w:val="17"/>
      </w:rPr>
      <w:instrText xml:space="preserve"> PAGE  \* Arabic  \* MERGEFORMAT </w:instrText>
    </w:r>
    <w:r w:rsidRPr="005E22D9">
      <w:rPr>
        <w:rFonts w:ascii="Arial" w:hAnsi="Arial" w:cs="Arial"/>
        <w:b/>
        <w:bCs/>
        <w:color w:val="043253" w:themeColor="text2"/>
        <w:sz w:val="17"/>
      </w:rPr>
      <w:fldChar w:fldCharType="separate"/>
    </w:r>
    <w:r w:rsidRPr="005E22D9">
      <w:rPr>
        <w:rFonts w:ascii="Arial" w:hAnsi="Arial" w:cs="Arial"/>
        <w:b/>
        <w:bCs/>
        <w:noProof/>
        <w:color w:val="043253" w:themeColor="text2"/>
        <w:sz w:val="17"/>
      </w:rPr>
      <w:t>1</w:t>
    </w:r>
    <w:r w:rsidRPr="005E22D9">
      <w:rPr>
        <w:rFonts w:ascii="Arial" w:hAnsi="Arial" w:cs="Arial"/>
        <w:b/>
        <w:bCs/>
        <w:color w:val="043253" w:themeColor="text2"/>
        <w:sz w:val="17"/>
      </w:rPr>
      <w:fldChar w:fldCharType="end"/>
    </w:r>
    <w:r w:rsidRPr="005E22D9">
      <w:rPr>
        <w:rFonts w:ascii="Arial" w:hAnsi="Arial" w:cs="Arial"/>
        <w:color w:val="043253" w:themeColor="text2"/>
        <w:sz w:val="17"/>
      </w:rPr>
      <w:t xml:space="preserve"> of</w:t>
    </w:r>
    <w:r w:rsidR="0041031A">
      <w:rPr>
        <w:rFonts w:ascii="Arial" w:hAnsi="Arial" w:cs="Arial"/>
        <w:color w:val="043253" w:themeColor="text2"/>
        <w:sz w:val="17"/>
      </w:rPr>
      <w:t xml:space="preserve"> </w:t>
    </w:r>
    <w:r w:rsidR="0041031A">
      <w:rPr>
        <w:rFonts w:ascii="Arial" w:hAnsi="Arial" w:cs="Arial"/>
        <w:b/>
        <w:bCs/>
        <w:color w:val="043253" w:themeColor="text2"/>
        <w:sz w:val="17"/>
      </w:rPr>
      <w:t>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CE52F" w14:textId="77777777" w:rsidR="003A5063" w:rsidRDefault="003A5063">
      <w:r>
        <w:separator/>
      </w:r>
    </w:p>
  </w:footnote>
  <w:footnote w:type="continuationSeparator" w:id="0">
    <w:p w14:paraId="7774F7B9" w14:textId="77777777" w:rsidR="003A5063" w:rsidRDefault="003A5063">
      <w:r>
        <w:continuationSeparator/>
      </w:r>
    </w:p>
  </w:footnote>
  <w:footnote w:type="continuationNotice" w:id="1">
    <w:p w14:paraId="707AE9E4" w14:textId="77777777" w:rsidR="003A5063" w:rsidRDefault="003A5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1BDCF" w14:textId="1046603E" w:rsidR="00661A16" w:rsidRDefault="00661A16" w:rsidP="00D956F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905B6" w14:textId="25AE4885" w:rsidR="00AC4BCD" w:rsidRPr="004B57A1" w:rsidRDefault="009E4DC4" w:rsidP="00B01BB0">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59264" behindDoc="0" locked="0" layoutInCell="1" allowOverlap="1" wp14:anchorId="2A20CD51" wp14:editId="4C8E2597">
          <wp:simplePos x="0" y="0"/>
          <wp:positionH relativeFrom="page">
            <wp:posOffset>274320</wp:posOffset>
          </wp:positionH>
          <wp:positionV relativeFrom="paragraph">
            <wp:posOffset>-91440</wp:posOffset>
          </wp:positionV>
          <wp:extent cx="1362456" cy="429768"/>
          <wp:effectExtent l="0" t="0" r="0" b="889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AC4BCD" w:rsidRPr="004B57A1">
      <w:rPr>
        <w:color w:val="9C9EA2" w:themeColor="background2"/>
        <w:sz w:val="16"/>
        <w:szCs w:val="14"/>
      </w:rPr>
      <w:t>Federal Financial Management Business Use Cases</w:t>
    </w:r>
  </w:p>
  <w:p w14:paraId="5286EA41" w14:textId="594F7318" w:rsidR="00BB2BC5" w:rsidRPr="004B57A1" w:rsidRDefault="005E22D9" w:rsidP="00B01BB0">
    <w:pPr>
      <w:pStyle w:val="NoSpacing"/>
      <w:jc w:val="right"/>
      <w:rPr>
        <w:color w:val="9C9EA2" w:themeColor="background2"/>
        <w:sz w:val="16"/>
        <w:szCs w:val="14"/>
      </w:rPr>
    </w:pPr>
    <w:r>
      <w:rPr>
        <w:noProof/>
      </w:rPr>
      <w:drawing>
        <wp:anchor distT="0" distB="0" distL="114300" distR="114300" simplePos="0" relativeHeight="251664384" behindDoc="1" locked="0" layoutInCell="1" allowOverlap="1" wp14:anchorId="69535858" wp14:editId="5250DB90">
          <wp:simplePos x="0" y="0"/>
          <wp:positionH relativeFrom="margin">
            <wp:posOffset>1111250</wp:posOffset>
          </wp:positionH>
          <wp:positionV relativeFrom="paragraph">
            <wp:posOffset>72552</wp:posOffset>
          </wp:positionV>
          <wp:extent cx="6283960" cy="274320"/>
          <wp:effectExtent l="0" t="0" r="2540" b="0"/>
          <wp:wrapNone/>
          <wp:docPr id="18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283960" cy="274320"/>
                  </a:xfrm>
                  <a:prstGeom prst="rect">
                    <a:avLst/>
                  </a:prstGeom>
                </pic:spPr>
              </pic:pic>
            </a:graphicData>
          </a:graphic>
          <wp14:sizeRelH relativeFrom="margin">
            <wp14:pctWidth>0</wp14:pctWidth>
          </wp14:sizeRelH>
          <wp14:sizeRelV relativeFrom="margin">
            <wp14:pctHeight>0</wp14:pctHeight>
          </wp14:sizeRelV>
        </wp:anchor>
      </w:drawing>
    </w:r>
    <w:r w:rsidR="00BB2BC5" w:rsidRPr="004B57A1">
      <w:rPr>
        <w:color w:val="9C9EA2" w:themeColor="background2"/>
        <w:sz w:val="16"/>
        <w:szCs w:val="14"/>
      </w:rPr>
      <w:t>Version 1.0</w:t>
    </w:r>
  </w:p>
  <w:p w14:paraId="170D03B1" w14:textId="60207C5A" w:rsidR="00AC4BCD" w:rsidRDefault="00AC4BCD" w:rsidP="00D956F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A94"/>
    <w:multiLevelType w:val="hybridMultilevel"/>
    <w:tmpl w:val="FAAC56AE"/>
    <w:lvl w:ilvl="0" w:tplc="B4DCF1EA">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6618303C">
      <w:numFmt w:val="bullet"/>
      <w:lvlText w:val="•"/>
      <w:lvlJc w:val="left"/>
      <w:pPr>
        <w:ind w:left="709" w:hanging="360"/>
      </w:pPr>
      <w:rPr>
        <w:rFonts w:hint="default"/>
        <w:lang w:val="en-US" w:eastAsia="en-US" w:bidi="en-US"/>
      </w:rPr>
    </w:lvl>
    <w:lvl w:ilvl="2" w:tplc="CD2E0584">
      <w:numFmt w:val="bullet"/>
      <w:lvlText w:val="•"/>
      <w:lvlJc w:val="left"/>
      <w:pPr>
        <w:ind w:left="958" w:hanging="360"/>
      </w:pPr>
      <w:rPr>
        <w:rFonts w:hint="default"/>
        <w:lang w:val="en-US" w:eastAsia="en-US" w:bidi="en-US"/>
      </w:rPr>
    </w:lvl>
    <w:lvl w:ilvl="3" w:tplc="0A3014CC">
      <w:numFmt w:val="bullet"/>
      <w:lvlText w:val="•"/>
      <w:lvlJc w:val="left"/>
      <w:pPr>
        <w:ind w:left="1208" w:hanging="360"/>
      </w:pPr>
      <w:rPr>
        <w:rFonts w:hint="default"/>
        <w:lang w:val="en-US" w:eastAsia="en-US" w:bidi="en-US"/>
      </w:rPr>
    </w:lvl>
    <w:lvl w:ilvl="4" w:tplc="534029B2">
      <w:numFmt w:val="bullet"/>
      <w:lvlText w:val="•"/>
      <w:lvlJc w:val="left"/>
      <w:pPr>
        <w:ind w:left="1457" w:hanging="360"/>
      </w:pPr>
      <w:rPr>
        <w:rFonts w:hint="default"/>
        <w:lang w:val="en-US" w:eastAsia="en-US" w:bidi="en-US"/>
      </w:rPr>
    </w:lvl>
    <w:lvl w:ilvl="5" w:tplc="F41A43B2">
      <w:numFmt w:val="bullet"/>
      <w:lvlText w:val="•"/>
      <w:lvlJc w:val="left"/>
      <w:pPr>
        <w:ind w:left="1707" w:hanging="360"/>
      </w:pPr>
      <w:rPr>
        <w:rFonts w:hint="default"/>
        <w:lang w:val="en-US" w:eastAsia="en-US" w:bidi="en-US"/>
      </w:rPr>
    </w:lvl>
    <w:lvl w:ilvl="6" w:tplc="5F7C78A2">
      <w:numFmt w:val="bullet"/>
      <w:lvlText w:val="•"/>
      <w:lvlJc w:val="left"/>
      <w:pPr>
        <w:ind w:left="1956" w:hanging="360"/>
      </w:pPr>
      <w:rPr>
        <w:rFonts w:hint="default"/>
        <w:lang w:val="en-US" w:eastAsia="en-US" w:bidi="en-US"/>
      </w:rPr>
    </w:lvl>
    <w:lvl w:ilvl="7" w:tplc="65A277A0">
      <w:numFmt w:val="bullet"/>
      <w:lvlText w:val="•"/>
      <w:lvlJc w:val="left"/>
      <w:pPr>
        <w:ind w:left="2205" w:hanging="360"/>
      </w:pPr>
      <w:rPr>
        <w:rFonts w:hint="default"/>
        <w:lang w:val="en-US" w:eastAsia="en-US" w:bidi="en-US"/>
      </w:rPr>
    </w:lvl>
    <w:lvl w:ilvl="8" w:tplc="AC942386">
      <w:numFmt w:val="bullet"/>
      <w:lvlText w:val="•"/>
      <w:lvlJc w:val="left"/>
      <w:pPr>
        <w:ind w:left="2455" w:hanging="360"/>
      </w:pPr>
      <w:rPr>
        <w:rFonts w:hint="default"/>
        <w:lang w:val="en-US" w:eastAsia="en-US" w:bidi="en-US"/>
      </w:rPr>
    </w:lvl>
  </w:abstractNum>
  <w:abstractNum w:abstractNumId="1" w15:restartNumberingAfterBreak="0">
    <w:nsid w:val="030C1F29"/>
    <w:multiLevelType w:val="hybridMultilevel"/>
    <w:tmpl w:val="2CECD232"/>
    <w:lvl w:ilvl="0" w:tplc="5582F5C0">
      <w:numFmt w:val="bullet"/>
      <w:lvlText w:val=""/>
      <w:lvlJc w:val="left"/>
      <w:pPr>
        <w:ind w:left="464" w:hanging="360"/>
      </w:pPr>
      <w:rPr>
        <w:rFonts w:ascii="Symbol" w:eastAsia="Symbol" w:hAnsi="Symbol" w:cs="Symbol" w:hint="default"/>
        <w:w w:val="100"/>
        <w:sz w:val="22"/>
        <w:szCs w:val="22"/>
        <w:lang w:val="en-US" w:eastAsia="en-US" w:bidi="en-US"/>
      </w:rPr>
    </w:lvl>
    <w:lvl w:ilvl="1" w:tplc="4E4ADDA0">
      <w:numFmt w:val="bullet"/>
      <w:lvlText w:val="•"/>
      <w:lvlJc w:val="left"/>
      <w:pPr>
        <w:ind w:left="693" w:hanging="360"/>
      </w:pPr>
      <w:rPr>
        <w:rFonts w:hint="default"/>
        <w:lang w:val="en-US" w:eastAsia="en-US" w:bidi="en-US"/>
      </w:rPr>
    </w:lvl>
    <w:lvl w:ilvl="2" w:tplc="D0FE151A">
      <w:numFmt w:val="bullet"/>
      <w:lvlText w:val="•"/>
      <w:lvlJc w:val="left"/>
      <w:pPr>
        <w:ind w:left="927" w:hanging="360"/>
      </w:pPr>
      <w:rPr>
        <w:rFonts w:hint="default"/>
        <w:lang w:val="en-US" w:eastAsia="en-US" w:bidi="en-US"/>
      </w:rPr>
    </w:lvl>
    <w:lvl w:ilvl="3" w:tplc="E2965022">
      <w:numFmt w:val="bullet"/>
      <w:lvlText w:val="•"/>
      <w:lvlJc w:val="left"/>
      <w:pPr>
        <w:ind w:left="1161" w:hanging="360"/>
      </w:pPr>
      <w:rPr>
        <w:rFonts w:hint="default"/>
        <w:lang w:val="en-US" w:eastAsia="en-US" w:bidi="en-US"/>
      </w:rPr>
    </w:lvl>
    <w:lvl w:ilvl="4" w:tplc="7A441C7E">
      <w:numFmt w:val="bullet"/>
      <w:lvlText w:val="•"/>
      <w:lvlJc w:val="left"/>
      <w:pPr>
        <w:ind w:left="1395" w:hanging="360"/>
      </w:pPr>
      <w:rPr>
        <w:rFonts w:hint="default"/>
        <w:lang w:val="en-US" w:eastAsia="en-US" w:bidi="en-US"/>
      </w:rPr>
    </w:lvl>
    <w:lvl w:ilvl="5" w:tplc="967EDD24">
      <w:numFmt w:val="bullet"/>
      <w:lvlText w:val="•"/>
      <w:lvlJc w:val="left"/>
      <w:pPr>
        <w:ind w:left="1629" w:hanging="360"/>
      </w:pPr>
      <w:rPr>
        <w:rFonts w:hint="default"/>
        <w:lang w:val="en-US" w:eastAsia="en-US" w:bidi="en-US"/>
      </w:rPr>
    </w:lvl>
    <w:lvl w:ilvl="6" w:tplc="5FA0FAB0">
      <w:numFmt w:val="bullet"/>
      <w:lvlText w:val="•"/>
      <w:lvlJc w:val="left"/>
      <w:pPr>
        <w:ind w:left="1863" w:hanging="360"/>
      </w:pPr>
      <w:rPr>
        <w:rFonts w:hint="default"/>
        <w:lang w:val="en-US" w:eastAsia="en-US" w:bidi="en-US"/>
      </w:rPr>
    </w:lvl>
    <w:lvl w:ilvl="7" w:tplc="CC0A1966">
      <w:numFmt w:val="bullet"/>
      <w:lvlText w:val="•"/>
      <w:lvlJc w:val="left"/>
      <w:pPr>
        <w:ind w:left="2096" w:hanging="360"/>
      </w:pPr>
      <w:rPr>
        <w:rFonts w:hint="default"/>
        <w:lang w:val="en-US" w:eastAsia="en-US" w:bidi="en-US"/>
      </w:rPr>
    </w:lvl>
    <w:lvl w:ilvl="8" w:tplc="9E906F9A">
      <w:numFmt w:val="bullet"/>
      <w:lvlText w:val="•"/>
      <w:lvlJc w:val="left"/>
      <w:pPr>
        <w:ind w:left="2330" w:hanging="360"/>
      </w:pPr>
      <w:rPr>
        <w:rFonts w:hint="default"/>
        <w:lang w:val="en-US" w:eastAsia="en-US" w:bidi="en-US"/>
      </w:rPr>
    </w:lvl>
  </w:abstractNum>
  <w:abstractNum w:abstractNumId="2" w15:restartNumberingAfterBreak="0">
    <w:nsid w:val="049451BA"/>
    <w:multiLevelType w:val="hybridMultilevel"/>
    <w:tmpl w:val="F5FA22AE"/>
    <w:lvl w:ilvl="0" w:tplc="E34A4E02">
      <w:start w:val="1"/>
      <w:numFmt w:val="lowerLetter"/>
      <w:pStyle w:val="TableLetteredList"/>
      <w:lvlText w:val="%1."/>
      <w:lvlJc w:val="left"/>
      <w:pPr>
        <w:ind w:left="465" w:hanging="360"/>
      </w:pPr>
      <w:rPr>
        <w:rFonts w:ascii="Arial" w:eastAsia="Times New Roman" w:hAnsi="Arial" w:cs="Arial" w:hint="default"/>
        <w:w w:val="100"/>
        <w:sz w:val="24"/>
        <w:szCs w:val="24"/>
        <w:lang w:val="en-US" w:eastAsia="en-US" w:bidi="en-US"/>
      </w:rPr>
    </w:lvl>
    <w:lvl w:ilvl="1" w:tplc="600C1FCA">
      <w:numFmt w:val="bullet"/>
      <w:lvlText w:val="•"/>
      <w:lvlJc w:val="left"/>
      <w:pPr>
        <w:ind w:left="728" w:hanging="360"/>
      </w:pPr>
      <w:rPr>
        <w:rFonts w:hint="default"/>
        <w:lang w:val="en-US" w:eastAsia="en-US" w:bidi="en-US"/>
      </w:rPr>
    </w:lvl>
    <w:lvl w:ilvl="2" w:tplc="087A7A60">
      <w:numFmt w:val="bullet"/>
      <w:lvlText w:val="•"/>
      <w:lvlJc w:val="left"/>
      <w:pPr>
        <w:ind w:left="996" w:hanging="360"/>
      </w:pPr>
      <w:rPr>
        <w:rFonts w:hint="default"/>
        <w:lang w:val="en-US" w:eastAsia="en-US" w:bidi="en-US"/>
      </w:rPr>
    </w:lvl>
    <w:lvl w:ilvl="3" w:tplc="257667A0">
      <w:numFmt w:val="bullet"/>
      <w:lvlText w:val="•"/>
      <w:lvlJc w:val="left"/>
      <w:pPr>
        <w:ind w:left="1264" w:hanging="360"/>
      </w:pPr>
      <w:rPr>
        <w:rFonts w:hint="default"/>
        <w:lang w:val="en-US" w:eastAsia="en-US" w:bidi="en-US"/>
      </w:rPr>
    </w:lvl>
    <w:lvl w:ilvl="4" w:tplc="CE369DCE">
      <w:numFmt w:val="bullet"/>
      <w:lvlText w:val="•"/>
      <w:lvlJc w:val="left"/>
      <w:pPr>
        <w:ind w:left="1533" w:hanging="360"/>
      </w:pPr>
      <w:rPr>
        <w:rFonts w:hint="default"/>
        <w:lang w:val="en-US" w:eastAsia="en-US" w:bidi="en-US"/>
      </w:rPr>
    </w:lvl>
    <w:lvl w:ilvl="5" w:tplc="6C42BD6C">
      <w:numFmt w:val="bullet"/>
      <w:lvlText w:val="•"/>
      <w:lvlJc w:val="left"/>
      <w:pPr>
        <w:ind w:left="1801" w:hanging="360"/>
      </w:pPr>
      <w:rPr>
        <w:rFonts w:hint="default"/>
        <w:lang w:val="en-US" w:eastAsia="en-US" w:bidi="en-US"/>
      </w:rPr>
    </w:lvl>
    <w:lvl w:ilvl="6" w:tplc="56101F98">
      <w:numFmt w:val="bullet"/>
      <w:lvlText w:val="•"/>
      <w:lvlJc w:val="left"/>
      <w:pPr>
        <w:ind w:left="2069" w:hanging="360"/>
      </w:pPr>
      <w:rPr>
        <w:rFonts w:hint="default"/>
        <w:lang w:val="en-US" w:eastAsia="en-US" w:bidi="en-US"/>
      </w:rPr>
    </w:lvl>
    <w:lvl w:ilvl="7" w:tplc="4E4E9DF0">
      <w:numFmt w:val="bullet"/>
      <w:lvlText w:val="•"/>
      <w:lvlJc w:val="left"/>
      <w:pPr>
        <w:ind w:left="2338" w:hanging="360"/>
      </w:pPr>
      <w:rPr>
        <w:rFonts w:hint="default"/>
        <w:lang w:val="en-US" w:eastAsia="en-US" w:bidi="en-US"/>
      </w:rPr>
    </w:lvl>
    <w:lvl w:ilvl="8" w:tplc="8D94F174">
      <w:numFmt w:val="bullet"/>
      <w:lvlText w:val="•"/>
      <w:lvlJc w:val="left"/>
      <w:pPr>
        <w:ind w:left="2606" w:hanging="360"/>
      </w:pPr>
      <w:rPr>
        <w:rFonts w:hint="default"/>
        <w:lang w:val="en-US" w:eastAsia="en-US" w:bidi="en-US"/>
      </w:rPr>
    </w:lvl>
  </w:abstractNum>
  <w:abstractNum w:abstractNumId="3" w15:restartNumberingAfterBreak="0">
    <w:nsid w:val="04CB048A"/>
    <w:multiLevelType w:val="hybridMultilevel"/>
    <w:tmpl w:val="B4826F48"/>
    <w:lvl w:ilvl="0" w:tplc="9502058A">
      <w:numFmt w:val="bullet"/>
      <w:lvlText w:val=""/>
      <w:lvlJc w:val="left"/>
      <w:pPr>
        <w:ind w:left="836" w:hanging="351"/>
      </w:pPr>
      <w:rPr>
        <w:rFonts w:ascii="Symbol" w:eastAsia="Symbol" w:hAnsi="Symbol" w:cs="Symbol" w:hint="default"/>
        <w:w w:val="100"/>
        <w:sz w:val="22"/>
        <w:szCs w:val="22"/>
        <w:lang w:val="en-US" w:eastAsia="en-US" w:bidi="en-US"/>
      </w:rPr>
    </w:lvl>
    <w:lvl w:ilvl="1" w:tplc="CD42E38C">
      <w:numFmt w:val="bullet"/>
      <w:lvlText w:val="•"/>
      <w:lvlJc w:val="left"/>
      <w:pPr>
        <w:ind w:left="1135" w:hanging="351"/>
      </w:pPr>
      <w:rPr>
        <w:rFonts w:hint="default"/>
        <w:lang w:val="en-US" w:eastAsia="en-US" w:bidi="en-US"/>
      </w:rPr>
    </w:lvl>
    <w:lvl w:ilvl="2" w:tplc="F4108BC8">
      <w:numFmt w:val="bullet"/>
      <w:lvlText w:val="•"/>
      <w:lvlJc w:val="left"/>
      <w:pPr>
        <w:ind w:left="1430" w:hanging="351"/>
      </w:pPr>
      <w:rPr>
        <w:rFonts w:hint="default"/>
        <w:lang w:val="en-US" w:eastAsia="en-US" w:bidi="en-US"/>
      </w:rPr>
    </w:lvl>
    <w:lvl w:ilvl="3" w:tplc="F96655A8">
      <w:numFmt w:val="bullet"/>
      <w:lvlText w:val="•"/>
      <w:lvlJc w:val="left"/>
      <w:pPr>
        <w:ind w:left="1725" w:hanging="351"/>
      </w:pPr>
      <w:rPr>
        <w:rFonts w:hint="default"/>
        <w:lang w:val="en-US" w:eastAsia="en-US" w:bidi="en-US"/>
      </w:rPr>
    </w:lvl>
    <w:lvl w:ilvl="4" w:tplc="AA60CF56">
      <w:numFmt w:val="bullet"/>
      <w:lvlText w:val="•"/>
      <w:lvlJc w:val="left"/>
      <w:pPr>
        <w:ind w:left="2020" w:hanging="351"/>
      </w:pPr>
      <w:rPr>
        <w:rFonts w:hint="default"/>
        <w:lang w:val="en-US" w:eastAsia="en-US" w:bidi="en-US"/>
      </w:rPr>
    </w:lvl>
    <w:lvl w:ilvl="5" w:tplc="B7526300">
      <w:numFmt w:val="bullet"/>
      <w:lvlText w:val="•"/>
      <w:lvlJc w:val="left"/>
      <w:pPr>
        <w:ind w:left="2315" w:hanging="351"/>
      </w:pPr>
      <w:rPr>
        <w:rFonts w:hint="default"/>
        <w:lang w:val="en-US" w:eastAsia="en-US" w:bidi="en-US"/>
      </w:rPr>
    </w:lvl>
    <w:lvl w:ilvl="6" w:tplc="50ECF5CC">
      <w:numFmt w:val="bullet"/>
      <w:lvlText w:val="•"/>
      <w:lvlJc w:val="left"/>
      <w:pPr>
        <w:ind w:left="2610" w:hanging="351"/>
      </w:pPr>
      <w:rPr>
        <w:rFonts w:hint="default"/>
        <w:lang w:val="en-US" w:eastAsia="en-US" w:bidi="en-US"/>
      </w:rPr>
    </w:lvl>
    <w:lvl w:ilvl="7" w:tplc="1C1A90E8">
      <w:numFmt w:val="bullet"/>
      <w:lvlText w:val="•"/>
      <w:lvlJc w:val="left"/>
      <w:pPr>
        <w:ind w:left="2905" w:hanging="351"/>
      </w:pPr>
      <w:rPr>
        <w:rFonts w:hint="default"/>
        <w:lang w:val="en-US" w:eastAsia="en-US" w:bidi="en-US"/>
      </w:rPr>
    </w:lvl>
    <w:lvl w:ilvl="8" w:tplc="8F9E3346">
      <w:numFmt w:val="bullet"/>
      <w:lvlText w:val="•"/>
      <w:lvlJc w:val="left"/>
      <w:pPr>
        <w:ind w:left="3200" w:hanging="351"/>
      </w:pPr>
      <w:rPr>
        <w:rFonts w:hint="default"/>
        <w:lang w:val="en-US" w:eastAsia="en-US" w:bidi="en-US"/>
      </w:rPr>
    </w:lvl>
  </w:abstractNum>
  <w:abstractNum w:abstractNumId="4" w15:restartNumberingAfterBreak="0">
    <w:nsid w:val="05BF2BA0"/>
    <w:multiLevelType w:val="hybridMultilevel"/>
    <w:tmpl w:val="A8347A26"/>
    <w:lvl w:ilvl="0" w:tplc="6A70A3B0">
      <w:numFmt w:val="bullet"/>
      <w:lvlText w:val=""/>
      <w:lvlJc w:val="left"/>
      <w:pPr>
        <w:ind w:left="836" w:hanging="351"/>
      </w:pPr>
      <w:rPr>
        <w:rFonts w:ascii="Symbol" w:eastAsia="Symbol" w:hAnsi="Symbol" w:cs="Symbol" w:hint="default"/>
        <w:w w:val="100"/>
        <w:sz w:val="22"/>
        <w:szCs w:val="22"/>
        <w:lang w:val="en-US" w:eastAsia="en-US" w:bidi="en-US"/>
      </w:rPr>
    </w:lvl>
    <w:lvl w:ilvl="1" w:tplc="0BF039DA">
      <w:numFmt w:val="bullet"/>
      <w:lvlText w:val="•"/>
      <w:lvlJc w:val="left"/>
      <w:pPr>
        <w:ind w:left="1135" w:hanging="351"/>
      </w:pPr>
      <w:rPr>
        <w:rFonts w:hint="default"/>
        <w:lang w:val="en-US" w:eastAsia="en-US" w:bidi="en-US"/>
      </w:rPr>
    </w:lvl>
    <w:lvl w:ilvl="2" w:tplc="DEBEC0EC">
      <w:numFmt w:val="bullet"/>
      <w:lvlText w:val="•"/>
      <w:lvlJc w:val="left"/>
      <w:pPr>
        <w:ind w:left="1430" w:hanging="351"/>
      </w:pPr>
      <w:rPr>
        <w:rFonts w:hint="default"/>
        <w:lang w:val="en-US" w:eastAsia="en-US" w:bidi="en-US"/>
      </w:rPr>
    </w:lvl>
    <w:lvl w:ilvl="3" w:tplc="BFDE491C">
      <w:numFmt w:val="bullet"/>
      <w:lvlText w:val="•"/>
      <w:lvlJc w:val="left"/>
      <w:pPr>
        <w:ind w:left="1725" w:hanging="351"/>
      </w:pPr>
      <w:rPr>
        <w:rFonts w:hint="default"/>
        <w:lang w:val="en-US" w:eastAsia="en-US" w:bidi="en-US"/>
      </w:rPr>
    </w:lvl>
    <w:lvl w:ilvl="4" w:tplc="444ECC7A">
      <w:numFmt w:val="bullet"/>
      <w:lvlText w:val="•"/>
      <w:lvlJc w:val="left"/>
      <w:pPr>
        <w:ind w:left="2020" w:hanging="351"/>
      </w:pPr>
      <w:rPr>
        <w:rFonts w:hint="default"/>
        <w:lang w:val="en-US" w:eastAsia="en-US" w:bidi="en-US"/>
      </w:rPr>
    </w:lvl>
    <w:lvl w:ilvl="5" w:tplc="18F48998">
      <w:numFmt w:val="bullet"/>
      <w:lvlText w:val="•"/>
      <w:lvlJc w:val="left"/>
      <w:pPr>
        <w:ind w:left="2315" w:hanging="351"/>
      </w:pPr>
      <w:rPr>
        <w:rFonts w:hint="default"/>
        <w:lang w:val="en-US" w:eastAsia="en-US" w:bidi="en-US"/>
      </w:rPr>
    </w:lvl>
    <w:lvl w:ilvl="6" w:tplc="F412E98C">
      <w:numFmt w:val="bullet"/>
      <w:lvlText w:val="•"/>
      <w:lvlJc w:val="left"/>
      <w:pPr>
        <w:ind w:left="2610" w:hanging="351"/>
      </w:pPr>
      <w:rPr>
        <w:rFonts w:hint="default"/>
        <w:lang w:val="en-US" w:eastAsia="en-US" w:bidi="en-US"/>
      </w:rPr>
    </w:lvl>
    <w:lvl w:ilvl="7" w:tplc="535C7D42">
      <w:numFmt w:val="bullet"/>
      <w:lvlText w:val="•"/>
      <w:lvlJc w:val="left"/>
      <w:pPr>
        <w:ind w:left="2905" w:hanging="351"/>
      </w:pPr>
      <w:rPr>
        <w:rFonts w:hint="default"/>
        <w:lang w:val="en-US" w:eastAsia="en-US" w:bidi="en-US"/>
      </w:rPr>
    </w:lvl>
    <w:lvl w:ilvl="8" w:tplc="B9A2F5E2">
      <w:numFmt w:val="bullet"/>
      <w:lvlText w:val="•"/>
      <w:lvlJc w:val="left"/>
      <w:pPr>
        <w:ind w:left="3200" w:hanging="351"/>
      </w:pPr>
      <w:rPr>
        <w:rFonts w:hint="default"/>
        <w:lang w:val="en-US" w:eastAsia="en-US" w:bidi="en-US"/>
      </w:rPr>
    </w:lvl>
  </w:abstractNum>
  <w:abstractNum w:abstractNumId="5" w15:restartNumberingAfterBreak="0">
    <w:nsid w:val="063607D2"/>
    <w:multiLevelType w:val="hybridMultilevel"/>
    <w:tmpl w:val="8D08F0F6"/>
    <w:lvl w:ilvl="0" w:tplc="8E42E1B0">
      <w:numFmt w:val="bullet"/>
      <w:lvlText w:val=""/>
      <w:lvlJc w:val="left"/>
      <w:pPr>
        <w:ind w:left="836" w:hanging="351"/>
      </w:pPr>
      <w:rPr>
        <w:rFonts w:ascii="Symbol" w:eastAsia="Symbol" w:hAnsi="Symbol" w:cs="Symbol" w:hint="default"/>
        <w:w w:val="100"/>
        <w:sz w:val="22"/>
        <w:szCs w:val="22"/>
        <w:lang w:val="en-US" w:eastAsia="en-US" w:bidi="en-US"/>
      </w:rPr>
    </w:lvl>
    <w:lvl w:ilvl="1" w:tplc="B64C2F5C">
      <w:numFmt w:val="bullet"/>
      <w:lvlText w:val="•"/>
      <w:lvlJc w:val="left"/>
      <w:pPr>
        <w:ind w:left="1054" w:hanging="351"/>
      </w:pPr>
      <w:rPr>
        <w:rFonts w:hint="default"/>
        <w:lang w:val="en-US" w:eastAsia="en-US" w:bidi="en-US"/>
      </w:rPr>
    </w:lvl>
    <w:lvl w:ilvl="2" w:tplc="6136E8A4">
      <w:numFmt w:val="bullet"/>
      <w:lvlText w:val="•"/>
      <w:lvlJc w:val="left"/>
      <w:pPr>
        <w:ind w:left="1268" w:hanging="351"/>
      </w:pPr>
      <w:rPr>
        <w:rFonts w:hint="default"/>
        <w:lang w:val="en-US" w:eastAsia="en-US" w:bidi="en-US"/>
      </w:rPr>
    </w:lvl>
    <w:lvl w:ilvl="3" w:tplc="A372DC1E">
      <w:numFmt w:val="bullet"/>
      <w:lvlText w:val="•"/>
      <w:lvlJc w:val="left"/>
      <w:pPr>
        <w:ind w:left="1482" w:hanging="351"/>
      </w:pPr>
      <w:rPr>
        <w:rFonts w:hint="default"/>
        <w:lang w:val="en-US" w:eastAsia="en-US" w:bidi="en-US"/>
      </w:rPr>
    </w:lvl>
    <w:lvl w:ilvl="4" w:tplc="08B09820">
      <w:numFmt w:val="bullet"/>
      <w:lvlText w:val="•"/>
      <w:lvlJc w:val="left"/>
      <w:pPr>
        <w:ind w:left="1696" w:hanging="351"/>
      </w:pPr>
      <w:rPr>
        <w:rFonts w:hint="default"/>
        <w:lang w:val="en-US" w:eastAsia="en-US" w:bidi="en-US"/>
      </w:rPr>
    </w:lvl>
    <w:lvl w:ilvl="5" w:tplc="72A0F8EC">
      <w:numFmt w:val="bullet"/>
      <w:lvlText w:val="•"/>
      <w:lvlJc w:val="left"/>
      <w:pPr>
        <w:ind w:left="1910" w:hanging="351"/>
      </w:pPr>
      <w:rPr>
        <w:rFonts w:hint="default"/>
        <w:lang w:val="en-US" w:eastAsia="en-US" w:bidi="en-US"/>
      </w:rPr>
    </w:lvl>
    <w:lvl w:ilvl="6" w:tplc="2D00C258">
      <w:numFmt w:val="bullet"/>
      <w:lvlText w:val="•"/>
      <w:lvlJc w:val="left"/>
      <w:pPr>
        <w:ind w:left="2124" w:hanging="351"/>
      </w:pPr>
      <w:rPr>
        <w:rFonts w:hint="default"/>
        <w:lang w:val="en-US" w:eastAsia="en-US" w:bidi="en-US"/>
      </w:rPr>
    </w:lvl>
    <w:lvl w:ilvl="7" w:tplc="294CB184">
      <w:numFmt w:val="bullet"/>
      <w:lvlText w:val="•"/>
      <w:lvlJc w:val="left"/>
      <w:pPr>
        <w:ind w:left="2338" w:hanging="351"/>
      </w:pPr>
      <w:rPr>
        <w:rFonts w:hint="default"/>
        <w:lang w:val="en-US" w:eastAsia="en-US" w:bidi="en-US"/>
      </w:rPr>
    </w:lvl>
    <w:lvl w:ilvl="8" w:tplc="8B8E5DAE">
      <w:numFmt w:val="bullet"/>
      <w:lvlText w:val="•"/>
      <w:lvlJc w:val="left"/>
      <w:pPr>
        <w:ind w:left="2552" w:hanging="351"/>
      </w:pPr>
      <w:rPr>
        <w:rFonts w:hint="default"/>
        <w:lang w:val="en-US" w:eastAsia="en-US" w:bidi="en-US"/>
      </w:rPr>
    </w:lvl>
  </w:abstractNum>
  <w:abstractNum w:abstractNumId="6" w15:restartNumberingAfterBreak="0">
    <w:nsid w:val="06437504"/>
    <w:multiLevelType w:val="hybridMultilevel"/>
    <w:tmpl w:val="E63C4FAC"/>
    <w:lvl w:ilvl="0" w:tplc="ECEE1702">
      <w:numFmt w:val="bullet"/>
      <w:lvlText w:val=""/>
      <w:lvlJc w:val="left"/>
      <w:pPr>
        <w:ind w:left="836" w:hanging="351"/>
      </w:pPr>
      <w:rPr>
        <w:rFonts w:ascii="Symbol" w:eastAsia="Symbol" w:hAnsi="Symbol" w:cs="Symbol" w:hint="default"/>
        <w:w w:val="100"/>
        <w:sz w:val="22"/>
        <w:szCs w:val="22"/>
        <w:lang w:val="en-US" w:eastAsia="en-US" w:bidi="en-US"/>
      </w:rPr>
    </w:lvl>
    <w:lvl w:ilvl="1" w:tplc="1E82D188">
      <w:numFmt w:val="bullet"/>
      <w:lvlText w:val="•"/>
      <w:lvlJc w:val="left"/>
      <w:pPr>
        <w:ind w:left="1054" w:hanging="351"/>
      </w:pPr>
      <w:rPr>
        <w:rFonts w:hint="default"/>
        <w:lang w:val="en-US" w:eastAsia="en-US" w:bidi="en-US"/>
      </w:rPr>
    </w:lvl>
    <w:lvl w:ilvl="2" w:tplc="0DB2C118">
      <w:numFmt w:val="bullet"/>
      <w:lvlText w:val="•"/>
      <w:lvlJc w:val="left"/>
      <w:pPr>
        <w:ind w:left="1268" w:hanging="351"/>
      </w:pPr>
      <w:rPr>
        <w:rFonts w:hint="default"/>
        <w:lang w:val="en-US" w:eastAsia="en-US" w:bidi="en-US"/>
      </w:rPr>
    </w:lvl>
    <w:lvl w:ilvl="3" w:tplc="3C04B890">
      <w:numFmt w:val="bullet"/>
      <w:lvlText w:val="•"/>
      <w:lvlJc w:val="left"/>
      <w:pPr>
        <w:ind w:left="1482" w:hanging="351"/>
      </w:pPr>
      <w:rPr>
        <w:rFonts w:hint="default"/>
        <w:lang w:val="en-US" w:eastAsia="en-US" w:bidi="en-US"/>
      </w:rPr>
    </w:lvl>
    <w:lvl w:ilvl="4" w:tplc="F8347414">
      <w:numFmt w:val="bullet"/>
      <w:lvlText w:val="•"/>
      <w:lvlJc w:val="left"/>
      <w:pPr>
        <w:ind w:left="1696" w:hanging="351"/>
      </w:pPr>
      <w:rPr>
        <w:rFonts w:hint="default"/>
        <w:lang w:val="en-US" w:eastAsia="en-US" w:bidi="en-US"/>
      </w:rPr>
    </w:lvl>
    <w:lvl w:ilvl="5" w:tplc="8BF0F6C2">
      <w:numFmt w:val="bullet"/>
      <w:lvlText w:val="•"/>
      <w:lvlJc w:val="left"/>
      <w:pPr>
        <w:ind w:left="1910" w:hanging="351"/>
      </w:pPr>
      <w:rPr>
        <w:rFonts w:hint="default"/>
        <w:lang w:val="en-US" w:eastAsia="en-US" w:bidi="en-US"/>
      </w:rPr>
    </w:lvl>
    <w:lvl w:ilvl="6" w:tplc="1F042CBA">
      <w:numFmt w:val="bullet"/>
      <w:lvlText w:val="•"/>
      <w:lvlJc w:val="left"/>
      <w:pPr>
        <w:ind w:left="2124" w:hanging="351"/>
      </w:pPr>
      <w:rPr>
        <w:rFonts w:hint="default"/>
        <w:lang w:val="en-US" w:eastAsia="en-US" w:bidi="en-US"/>
      </w:rPr>
    </w:lvl>
    <w:lvl w:ilvl="7" w:tplc="5164B9E6">
      <w:numFmt w:val="bullet"/>
      <w:lvlText w:val="•"/>
      <w:lvlJc w:val="left"/>
      <w:pPr>
        <w:ind w:left="2338" w:hanging="351"/>
      </w:pPr>
      <w:rPr>
        <w:rFonts w:hint="default"/>
        <w:lang w:val="en-US" w:eastAsia="en-US" w:bidi="en-US"/>
      </w:rPr>
    </w:lvl>
    <w:lvl w:ilvl="8" w:tplc="631EFC9C">
      <w:numFmt w:val="bullet"/>
      <w:lvlText w:val="•"/>
      <w:lvlJc w:val="left"/>
      <w:pPr>
        <w:ind w:left="2552" w:hanging="351"/>
      </w:pPr>
      <w:rPr>
        <w:rFonts w:hint="default"/>
        <w:lang w:val="en-US" w:eastAsia="en-US" w:bidi="en-US"/>
      </w:rPr>
    </w:lvl>
  </w:abstractNum>
  <w:abstractNum w:abstractNumId="7" w15:restartNumberingAfterBreak="0">
    <w:nsid w:val="07B96566"/>
    <w:multiLevelType w:val="hybridMultilevel"/>
    <w:tmpl w:val="6CEC10DA"/>
    <w:lvl w:ilvl="0" w:tplc="D7BE5186">
      <w:numFmt w:val="bullet"/>
      <w:lvlText w:val=""/>
      <w:lvlJc w:val="left"/>
      <w:pPr>
        <w:ind w:left="827" w:hanging="351"/>
      </w:pPr>
      <w:rPr>
        <w:rFonts w:ascii="Symbol" w:eastAsia="Symbol" w:hAnsi="Symbol" w:cs="Symbol" w:hint="default"/>
        <w:w w:val="100"/>
        <w:sz w:val="22"/>
        <w:szCs w:val="22"/>
        <w:lang w:val="en-US" w:eastAsia="en-US" w:bidi="en-US"/>
      </w:rPr>
    </w:lvl>
    <w:lvl w:ilvl="1" w:tplc="D040C3FA">
      <w:numFmt w:val="bullet"/>
      <w:lvlText w:val="•"/>
      <w:lvlJc w:val="left"/>
      <w:pPr>
        <w:ind w:left="1117" w:hanging="351"/>
      </w:pPr>
      <w:rPr>
        <w:rFonts w:hint="default"/>
        <w:lang w:val="en-US" w:eastAsia="en-US" w:bidi="en-US"/>
      </w:rPr>
    </w:lvl>
    <w:lvl w:ilvl="2" w:tplc="F5FC472A">
      <w:numFmt w:val="bullet"/>
      <w:lvlText w:val="•"/>
      <w:lvlJc w:val="left"/>
      <w:pPr>
        <w:ind w:left="1414" w:hanging="351"/>
      </w:pPr>
      <w:rPr>
        <w:rFonts w:hint="default"/>
        <w:lang w:val="en-US" w:eastAsia="en-US" w:bidi="en-US"/>
      </w:rPr>
    </w:lvl>
    <w:lvl w:ilvl="3" w:tplc="A182620C">
      <w:numFmt w:val="bullet"/>
      <w:lvlText w:val="•"/>
      <w:lvlJc w:val="left"/>
      <w:pPr>
        <w:ind w:left="1711" w:hanging="351"/>
      </w:pPr>
      <w:rPr>
        <w:rFonts w:hint="default"/>
        <w:lang w:val="en-US" w:eastAsia="en-US" w:bidi="en-US"/>
      </w:rPr>
    </w:lvl>
    <w:lvl w:ilvl="4" w:tplc="0238700A">
      <w:numFmt w:val="bullet"/>
      <w:lvlText w:val="•"/>
      <w:lvlJc w:val="left"/>
      <w:pPr>
        <w:ind w:left="2008" w:hanging="351"/>
      </w:pPr>
      <w:rPr>
        <w:rFonts w:hint="default"/>
        <w:lang w:val="en-US" w:eastAsia="en-US" w:bidi="en-US"/>
      </w:rPr>
    </w:lvl>
    <w:lvl w:ilvl="5" w:tplc="BE30CFEC">
      <w:numFmt w:val="bullet"/>
      <w:lvlText w:val="•"/>
      <w:lvlJc w:val="left"/>
      <w:pPr>
        <w:ind w:left="2305" w:hanging="351"/>
      </w:pPr>
      <w:rPr>
        <w:rFonts w:hint="default"/>
        <w:lang w:val="en-US" w:eastAsia="en-US" w:bidi="en-US"/>
      </w:rPr>
    </w:lvl>
    <w:lvl w:ilvl="6" w:tplc="4B3473DC">
      <w:numFmt w:val="bullet"/>
      <w:lvlText w:val="•"/>
      <w:lvlJc w:val="left"/>
      <w:pPr>
        <w:ind w:left="2602" w:hanging="351"/>
      </w:pPr>
      <w:rPr>
        <w:rFonts w:hint="default"/>
        <w:lang w:val="en-US" w:eastAsia="en-US" w:bidi="en-US"/>
      </w:rPr>
    </w:lvl>
    <w:lvl w:ilvl="7" w:tplc="4438AA60">
      <w:numFmt w:val="bullet"/>
      <w:lvlText w:val="•"/>
      <w:lvlJc w:val="left"/>
      <w:pPr>
        <w:ind w:left="2899" w:hanging="351"/>
      </w:pPr>
      <w:rPr>
        <w:rFonts w:hint="default"/>
        <w:lang w:val="en-US" w:eastAsia="en-US" w:bidi="en-US"/>
      </w:rPr>
    </w:lvl>
    <w:lvl w:ilvl="8" w:tplc="A8182A86">
      <w:numFmt w:val="bullet"/>
      <w:lvlText w:val="•"/>
      <w:lvlJc w:val="left"/>
      <w:pPr>
        <w:ind w:left="3196" w:hanging="351"/>
      </w:pPr>
      <w:rPr>
        <w:rFonts w:hint="default"/>
        <w:lang w:val="en-US" w:eastAsia="en-US" w:bidi="en-US"/>
      </w:rPr>
    </w:lvl>
  </w:abstractNum>
  <w:abstractNum w:abstractNumId="8" w15:restartNumberingAfterBreak="0">
    <w:nsid w:val="08666A84"/>
    <w:multiLevelType w:val="hybridMultilevel"/>
    <w:tmpl w:val="0C9648EE"/>
    <w:lvl w:ilvl="0" w:tplc="42EEF292">
      <w:numFmt w:val="bullet"/>
      <w:lvlText w:val=""/>
      <w:lvlJc w:val="left"/>
      <w:pPr>
        <w:ind w:left="464" w:hanging="360"/>
      </w:pPr>
      <w:rPr>
        <w:rFonts w:ascii="Symbol" w:eastAsia="Symbol" w:hAnsi="Symbol" w:cs="Symbol" w:hint="default"/>
        <w:w w:val="100"/>
        <w:sz w:val="22"/>
        <w:szCs w:val="22"/>
        <w:lang w:val="en-US" w:eastAsia="en-US" w:bidi="en-US"/>
      </w:rPr>
    </w:lvl>
    <w:lvl w:ilvl="1" w:tplc="5A422BEE">
      <w:numFmt w:val="bullet"/>
      <w:lvlText w:val="•"/>
      <w:lvlJc w:val="left"/>
      <w:pPr>
        <w:ind w:left="693" w:hanging="360"/>
      </w:pPr>
      <w:rPr>
        <w:rFonts w:hint="default"/>
        <w:lang w:val="en-US" w:eastAsia="en-US" w:bidi="en-US"/>
      </w:rPr>
    </w:lvl>
    <w:lvl w:ilvl="2" w:tplc="BB44B83E">
      <w:numFmt w:val="bullet"/>
      <w:lvlText w:val="•"/>
      <w:lvlJc w:val="left"/>
      <w:pPr>
        <w:ind w:left="927" w:hanging="360"/>
      </w:pPr>
      <w:rPr>
        <w:rFonts w:hint="default"/>
        <w:lang w:val="en-US" w:eastAsia="en-US" w:bidi="en-US"/>
      </w:rPr>
    </w:lvl>
    <w:lvl w:ilvl="3" w:tplc="B6009E9C">
      <w:numFmt w:val="bullet"/>
      <w:lvlText w:val="•"/>
      <w:lvlJc w:val="left"/>
      <w:pPr>
        <w:ind w:left="1161" w:hanging="360"/>
      </w:pPr>
      <w:rPr>
        <w:rFonts w:hint="default"/>
        <w:lang w:val="en-US" w:eastAsia="en-US" w:bidi="en-US"/>
      </w:rPr>
    </w:lvl>
    <w:lvl w:ilvl="4" w:tplc="6D3634AC">
      <w:numFmt w:val="bullet"/>
      <w:lvlText w:val="•"/>
      <w:lvlJc w:val="left"/>
      <w:pPr>
        <w:ind w:left="1395" w:hanging="360"/>
      </w:pPr>
      <w:rPr>
        <w:rFonts w:hint="default"/>
        <w:lang w:val="en-US" w:eastAsia="en-US" w:bidi="en-US"/>
      </w:rPr>
    </w:lvl>
    <w:lvl w:ilvl="5" w:tplc="1706BCDA">
      <w:numFmt w:val="bullet"/>
      <w:lvlText w:val="•"/>
      <w:lvlJc w:val="left"/>
      <w:pPr>
        <w:ind w:left="1629" w:hanging="360"/>
      </w:pPr>
      <w:rPr>
        <w:rFonts w:hint="default"/>
        <w:lang w:val="en-US" w:eastAsia="en-US" w:bidi="en-US"/>
      </w:rPr>
    </w:lvl>
    <w:lvl w:ilvl="6" w:tplc="9B90845A">
      <w:numFmt w:val="bullet"/>
      <w:lvlText w:val="•"/>
      <w:lvlJc w:val="left"/>
      <w:pPr>
        <w:ind w:left="1863" w:hanging="360"/>
      </w:pPr>
      <w:rPr>
        <w:rFonts w:hint="default"/>
        <w:lang w:val="en-US" w:eastAsia="en-US" w:bidi="en-US"/>
      </w:rPr>
    </w:lvl>
    <w:lvl w:ilvl="7" w:tplc="10FE53C0">
      <w:numFmt w:val="bullet"/>
      <w:lvlText w:val="•"/>
      <w:lvlJc w:val="left"/>
      <w:pPr>
        <w:ind w:left="2096" w:hanging="360"/>
      </w:pPr>
      <w:rPr>
        <w:rFonts w:hint="default"/>
        <w:lang w:val="en-US" w:eastAsia="en-US" w:bidi="en-US"/>
      </w:rPr>
    </w:lvl>
    <w:lvl w:ilvl="8" w:tplc="41C0F8A0">
      <w:numFmt w:val="bullet"/>
      <w:lvlText w:val="•"/>
      <w:lvlJc w:val="left"/>
      <w:pPr>
        <w:ind w:left="2330" w:hanging="360"/>
      </w:pPr>
      <w:rPr>
        <w:rFonts w:hint="default"/>
        <w:lang w:val="en-US" w:eastAsia="en-US" w:bidi="en-US"/>
      </w:rPr>
    </w:lvl>
  </w:abstractNum>
  <w:abstractNum w:abstractNumId="9" w15:restartNumberingAfterBreak="0">
    <w:nsid w:val="08A377B1"/>
    <w:multiLevelType w:val="hybridMultilevel"/>
    <w:tmpl w:val="0BB0B21C"/>
    <w:lvl w:ilvl="0" w:tplc="508809FE">
      <w:numFmt w:val="bullet"/>
      <w:lvlText w:val=""/>
      <w:lvlJc w:val="left"/>
      <w:pPr>
        <w:ind w:left="464" w:hanging="360"/>
      </w:pPr>
      <w:rPr>
        <w:rFonts w:ascii="Symbol" w:eastAsia="Symbol" w:hAnsi="Symbol" w:cs="Symbol" w:hint="default"/>
        <w:w w:val="100"/>
        <w:sz w:val="22"/>
        <w:szCs w:val="22"/>
        <w:lang w:val="en-US" w:eastAsia="en-US" w:bidi="en-US"/>
      </w:rPr>
    </w:lvl>
    <w:lvl w:ilvl="1" w:tplc="906AAA02">
      <w:numFmt w:val="bullet"/>
      <w:lvlText w:val="•"/>
      <w:lvlJc w:val="left"/>
      <w:pPr>
        <w:ind w:left="693" w:hanging="360"/>
      </w:pPr>
      <w:rPr>
        <w:rFonts w:hint="default"/>
        <w:lang w:val="en-US" w:eastAsia="en-US" w:bidi="en-US"/>
      </w:rPr>
    </w:lvl>
    <w:lvl w:ilvl="2" w:tplc="7E562D02">
      <w:numFmt w:val="bullet"/>
      <w:lvlText w:val="•"/>
      <w:lvlJc w:val="left"/>
      <w:pPr>
        <w:ind w:left="927" w:hanging="360"/>
      </w:pPr>
      <w:rPr>
        <w:rFonts w:hint="default"/>
        <w:lang w:val="en-US" w:eastAsia="en-US" w:bidi="en-US"/>
      </w:rPr>
    </w:lvl>
    <w:lvl w:ilvl="3" w:tplc="FD845904">
      <w:numFmt w:val="bullet"/>
      <w:lvlText w:val="•"/>
      <w:lvlJc w:val="left"/>
      <w:pPr>
        <w:ind w:left="1161" w:hanging="360"/>
      </w:pPr>
      <w:rPr>
        <w:rFonts w:hint="default"/>
        <w:lang w:val="en-US" w:eastAsia="en-US" w:bidi="en-US"/>
      </w:rPr>
    </w:lvl>
    <w:lvl w:ilvl="4" w:tplc="6C14DD90">
      <w:numFmt w:val="bullet"/>
      <w:lvlText w:val="•"/>
      <w:lvlJc w:val="left"/>
      <w:pPr>
        <w:ind w:left="1395" w:hanging="360"/>
      </w:pPr>
      <w:rPr>
        <w:rFonts w:hint="default"/>
        <w:lang w:val="en-US" w:eastAsia="en-US" w:bidi="en-US"/>
      </w:rPr>
    </w:lvl>
    <w:lvl w:ilvl="5" w:tplc="953222B0">
      <w:numFmt w:val="bullet"/>
      <w:lvlText w:val="•"/>
      <w:lvlJc w:val="left"/>
      <w:pPr>
        <w:ind w:left="1629" w:hanging="360"/>
      </w:pPr>
      <w:rPr>
        <w:rFonts w:hint="default"/>
        <w:lang w:val="en-US" w:eastAsia="en-US" w:bidi="en-US"/>
      </w:rPr>
    </w:lvl>
    <w:lvl w:ilvl="6" w:tplc="0DC0E168">
      <w:numFmt w:val="bullet"/>
      <w:lvlText w:val="•"/>
      <w:lvlJc w:val="left"/>
      <w:pPr>
        <w:ind w:left="1863" w:hanging="360"/>
      </w:pPr>
      <w:rPr>
        <w:rFonts w:hint="default"/>
        <w:lang w:val="en-US" w:eastAsia="en-US" w:bidi="en-US"/>
      </w:rPr>
    </w:lvl>
    <w:lvl w:ilvl="7" w:tplc="FDE4C6EC">
      <w:numFmt w:val="bullet"/>
      <w:lvlText w:val="•"/>
      <w:lvlJc w:val="left"/>
      <w:pPr>
        <w:ind w:left="2096" w:hanging="360"/>
      </w:pPr>
      <w:rPr>
        <w:rFonts w:hint="default"/>
        <w:lang w:val="en-US" w:eastAsia="en-US" w:bidi="en-US"/>
      </w:rPr>
    </w:lvl>
    <w:lvl w:ilvl="8" w:tplc="DD7CA240">
      <w:numFmt w:val="bullet"/>
      <w:lvlText w:val="•"/>
      <w:lvlJc w:val="left"/>
      <w:pPr>
        <w:ind w:left="2330" w:hanging="360"/>
      </w:pPr>
      <w:rPr>
        <w:rFonts w:hint="default"/>
        <w:lang w:val="en-US" w:eastAsia="en-US" w:bidi="en-US"/>
      </w:rPr>
    </w:lvl>
  </w:abstractNum>
  <w:abstractNum w:abstractNumId="10" w15:restartNumberingAfterBreak="0">
    <w:nsid w:val="09680328"/>
    <w:multiLevelType w:val="hybridMultilevel"/>
    <w:tmpl w:val="77F21366"/>
    <w:lvl w:ilvl="0" w:tplc="95207AB0">
      <w:numFmt w:val="bullet"/>
      <w:lvlText w:val=""/>
      <w:lvlJc w:val="left"/>
      <w:pPr>
        <w:ind w:left="469" w:hanging="360"/>
      </w:pPr>
      <w:rPr>
        <w:rFonts w:ascii="Symbol" w:eastAsia="Symbol" w:hAnsi="Symbol" w:cs="Symbol" w:hint="default"/>
        <w:w w:val="100"/>
        <w:sz w:val="22"/>
        <w:szCs w:val="22"/>
        <w:lang w:val="en-US" w:eastAsia="en-US" w:bidi="en-US"/>
      </w:rPr>
    </w:lvl>
    <w:lvl w:ilvl="1" w:tplc="574A482E">
      <w:numFmt w:val="bullet"/>
      <w:lvlText w:val="•"/>
      <w:lvlJc w:val="left"/>
      <w:pPr>
        <w:ind w:left="729" w:hanging="360"/>
      </w:pPr>
      <w:rPr>
        <w:rFonts w:hint="default"/>
        <w:lang w:val="en-US" w:eastAsia="en-US" w:bidi="en-US"/>
      </w:rPr>
    </w:lvl>
    <w:lvl w:ilvl="2" w:tplc="6B204C2C">
      <w:numFmt w:val="bullet"/>
      <w:lvlText w:val="•"/>
      <w:lvlJc w:val="left"/>
      <w:pPr>
        <w:ind w:left="999" w:hanging="360"/>
      </w:pPr>
      <w:rPr>
        <w:rFonts w:hint="default"/>
        <w:lang w:val="en-US" w:eastAsia="en-US" w:bidi="en-US"/>
      </w:rPr>
    </w:lvl>
    <w:lvl w:ilvl="3" w:tplc="BB66AB26">
      <w:numFmt w:val="bullet"/>
      <w:lvlText w:val="•"/>
      <w:lvlJc w:val="left"/>
      <w:pPr>
        <w:ind w:left="1268" w:hanging="360"/>
      </w:pPr>
      <w:rPr>
        <w:rFonts w:hint="default"/>
        <w:lang w:val="en-US" w:eastAsia="en-US" w:bidi="en-US"/>
      </w:rPr>
    </w:lvl>
    <w:lvl w:ilvl="4" w:tplc="46B28708">
      <w:numFmt w:val="bullet"/>
      <w:lvlText w:val="•"/>
      <w:lvlJc w:val="left"/>
      <w:pPr>
        <w:ind w:left="1538" w:hanging="360"/>
      </w:pPr>
      <w:rPr>
        <w:rFonts w:hint="default"/>
        <w:lang w:val="en-US" w:eastAsia="en-US" w:bidi="en-US"/>
      </w:rPr>
    </w:lvl>
    <w:lvl w:ilvl="5" w:tplc="CB7CD75C">
      <w:numFmt w:val="bullet"/>
      <w:lvlText w:val="•"/>
      <w:lvlJc w:val="left"/>
      <w:pPr>
        <w:ind w:left="1807" w:hanging="360"/>
      </w:pPr>
      <w:rPr>
        <w:rFonts w:hint="default"/>
        <w:lang w:val="en-US" w:eastAsia="en-US" w:bidi="en-US"/>
      </w:rPr>
    </w:lvl>
    <w:lvl w:ilvl="6" w:tplc="733C1FC2">
      <w:numFmt w:val="bullet"/>
      <w:lvlText w:val="•"/>
      <w:lvlJc w:val="left"/>
      <w:pPr>
        <w:ind w:left="2077" w:hanging="360"/>
      </w:pPr>
      <w:rPr>
        <w:rFonts w:hint="default"/>
        <w:lang w:val="en-US" w:eastAsia="en-US" w:bidi="en-US"/>
      </w:rPr>
    </w:lvl>
    <w:lvl w:ilvl="7" w:tplc="E0825AB2">
      <w:numFmt w:val="bullet"/>
      <w:lvlText w:val="•"/>
      <w:lvlJc w:val="left"/>
      <w:pPr>
        <w:ind w:left="2346" w:hanging="360"/>
      </w:pPr>
      <w:rPr>
        <w:rFonts w:hint="default"/>
        <w:lang w:val="en-US" w:eastAsia="en-US" w:bidi="en-US"/>
      </w:rPr>
    </w:lvl>
    <w:lvl w:ilvl="8" w:tplc="D18A51A6">
      <w:numFmt w:val="bullet"/>
      <w:lvlText w:val="•"/>
      <w:lvlJc w:val="left"/>
      <w:pPr>
        <w:ind w:left="2616" w:hanging="360"/>
      </w:pPr>
      <w:rPr>
        <w:rFonts w:hint="default"/>
        <w:lang w:val="en-US" w:eastAsia="en-US" w:bidi="en-US"/>
      </w:rPr>
    </w:lvl>
  </w:abstractNum>
  <w:abstractNum w:abstractNumId="11" w15:restartNumberingAfterBreak="0">
    <w:nsid w:val="0BA26722"/>
    <w:multiLevelType w:val="hybridMultilevel"/>
    <w:tmpl w:val="954280EC"/>
    <w:lvl w:ilvl="0" w:tplc="6FB62748">
      <w:numFmt w:val="bullet"/>
      <w:lvlText w:val=""/>
      <w:lvlJc w:val="left"/>
      <w:pPr>
        <w:ind w:left="469" w:hanging="360"/>
      </w:pPr>
      <w:rPr>
        <w:rFonts w:ascii="Symbol" w:eastAsia="Symbol" w:hAnsi="Symbol" w:cs="Symbol" w:hint="default"/>
        <w:w w:val="100"/>
        <w:sz w:val="22"/>
        <w:szCs w:val="22"/>
        <w:lang w:val="en-US" w:eastAsia="en-US" w:bidi="en-US"/>
      </w:rPr>
    </w:lvl>
    <w:lvl w:ilvl="1" w:tplc="55982A5C">
      <w:numFmt w:val="bullet"/>
      <w:lvlText w:val="•"/>
      <w:lvlJc w:val="left"/>
      <w:pPr>
        <w:ind w:left="729" w:hanging="360"/>
      </w:pPr>
      <w:rPr>
        <w:rFonts w:hint="default"/>
        <w:lang w:val="en-US" w:eastAsia="en-US" w:bidi="en-US"/>
      </w:rPr>
    </w:lvl>
    <w:lvl w:ilvl="2" w:tplc="9692E88A">
      <w:numFmt w:val="bullet"/>
      <w:lvlText w:val="•"/>
      <w:lvlJc w:val="left"/>
      <w:pPr>
        <w:ind w:left="999" w:hanging="360"/>
      </w:pPr>
      <w:rPr>
        <w:rFonts w:hint="default"/>
        <w:lang w:val="en-US" w:eastAsia="en-US" w:bidi="en-US"/>
      </w:rPr>
    </w:lvl>
    <w:lvl w:ilvl="3" w:tplc="ACDCF462">
      <w:numFmt w:val="bullet"/>
      <w:lvlText w:val="•"/>
      <w:lvlJc w:val="left"/>
      <w:pPr>
        <w:ind w:left="1268" w:hanging="360"/>
      </w:pPr>
      <w:rPr>
        <w:rFonts w:hint="default"/>
        <w:lang w:val="en-US" w:eastAsia="en-US" w:bidi="en-US"/>
      </w:rPr>
    </w:lvl>
    <w:lvl w:ilvl="4" w:tplc="D8921A66">
      <w:numFmt w:val="bullet"/>
      <w:lvlText w:val="•"/>
      <w:lvlJc w:val="left"/>
      <w:pPr>
        <w:ind w:left="1538" w:hanging="360"/>
      </w:pPr>
      <w:rPr>
        <w:rFonts w:hint="default"/>
        <w:lang w:val="en-US" w:eastAsia="en-US" w:bidi="en-US"/>
      </w:rPr>
    </w:lvl>
    <w:lvl w:ilvl="5" w:tplc="FF309EAA">
      <w:numFmt w:val="bullet"/>
      <w:lvlText w:val="•"/>
      <w:lvlJc w:val="left"/>
      <w:pPr>
        <w:ind w:left="1807" w:hanging="360"/>
      </w:pPr>
      <w:rPr>
        <w:rFonts w:hint="default"/>
        <w:lang w:val="en-US" w:eastAsia="en-US" w:bidi="en-US"/>
      </w:rPr>
    </w:lvl>
    <w:lvl w:ilvl="6" w:tplc="80BADF8E">
      <w:numFmt w:val="bullet"/>
      <w:lvlText w:val="•"/>
      <w:lvlJc w:val="left"/>
      <w:pPr>
        <w:ind w:left="2077" w:hanging="360"/>
      </w:pPr>
      <w:rPr>
        <w:rFonts w:hint="default"/>
        <w:lang w:val="en-US" w:eastAsia="en-US" w:bidi="en-US"/>
      </w:rPr>
    </w:lvl>
    <w:lvl w:ilvl="7" w:tplc="F86CE192">
      <w:numFmt w:val="bullet"/>
      <w:lvlText w:val="•"/>
      <w:lvlJc w:val="left"/>
      <w:pPr>
        <w:ind w:left="2346" w:hanging="360"/>
      </w:pPr>
      <w:rPr>
        <w:rFonts w:hint="default"/>
        <w:lang w:val="en-US" w:eastAsia="en-US" w:bidi="en-US"/>
      </w:rPr>
    </w:lvl>
    <w:lvl w:ilvl="8" w:tplc="212AD38C">
      <w:numFmt w:val="bullet"/>
      <w:lvlText w:val="•"/>
      <w:lvlJc w:val="left"/>
      <w:pPr>
        <w:ind w:left="2616" w:hanging="360"/>
      </w:pPr>
      <w:rPr>
        <w:rFonts w:hint="default"/>
        <w:lang w:val="en-US" w:eastAsia="en-US" w:bidi="en-US"/>
      </w:rPr>
    </w:lvl>
  </w:abstractNum>
  <w:abstractNum w:abstractNumId="12" w15:restartNumberingAfterBreak="0">
    <w:nsid w:val="0BD35274"/>
    <w:multiLevelType w:val="hybridMultilevel"/>
    <w:tmpl w:val="C338CAAC"/>
    <w:lvl w:ilvl="0" w:tplc="9DD2F86C">
      <w:numFmt w:val="bullet"/>
      <w:lvlText w:val=""/>
      <w:lvlJc w:val="left"/>
      <w:pPr>
        <w:ind w:left="465" w:hanging="360"/>
      </w:pPr>
      <w:rPr>
        <w:rFonts w:ascii="Symbol" w:eastAsia="Symbol" w:hAnsi="Symbol" w:cs="Symbol" w:hint="default"/>
        <w:w w:val="100"/>
        <w:sz w:val="22"/>
        <w:szCs w:val="22"/>
        <w:lang w:val="en-US" w:eastAsia="en-US" w:bidi="en-US"/>
      </w:rPr>
    </w:lvl>
    <w:lvl w:ilvl="1" w:tplc="08DE78EA">
      <w:numFmt w:val="bullet"/>
      <w:lvlText w:val="•"/>
      <w:lvlJc w:val="left"/>
      <w:pPr>
        <w:ind w:left="697" w:hanging="360"/>
      </w:pPr>
      <w:rPr>
        <w:rFonts w:hint="default"/>
        <w:lang w:val="en-US" w:eastAsia="en-US" w:bidi="en-US"/>
      </w:rPr>
    </w:lvl>
    <w:lvl w:ilvl="2" w:tplc="4F6093FA">
      <w:numFmt w:val="bullet"/>
      <w:lvlText w:val="•"/>
      <w:lvlJc w:val="left"/>
      <w:pPr>
        <w:ind w:left="935" w:hanging="360"/>
      </w:pPr>
      <w:rPr>
        <w:rFonts w:hint="default"/>
        <w:lang w:val="en-US" w:eastAsia="en-US" w:bidi="en-US"/>
      </w:rPr>
    </w:lvl>
    <w:lvl w:ilvl="3" w:tplc="8C02C95A">
      <w:numFmt w:val="bullet"/>
      <w:lvlText w:val="•"/>
      <w:lvlJc w:val="left"/>
      <w:pPr>
        <w:ind w:left="1173" w:hanging="360"/>
      </w:pPr>
      <w:rPr>
        <w:rFonts w:hint="default"/>
        <w:lang w:val="en-US" w:eastAsia="en-US" w:bidi="en-US"/>
      </w:rPr>
    </w:lvl>
    <w:lvl w:ilvl="4" w:tplc="F6826FAE">
      <w:numFmt w:val="bullet"/>
      <w:lvlText w:val="•"/>
      <w:lvlJc w:val="left"/>
      <w:pPr>
        <w:ind w:left="1410" w:hanging="360"/>
      </w:pPr>
      <w:rPr>
        <w:rFonts w:hint="default"/>
        <w:lang w:val="en-US" w:eastAsia="en-US" w:bidi="en-US"/>
      </w:rPr>
    </w:lvl>
    <w:lvl w:ilvl="5" w:tplc="C3201550">
      <w:numFmt w:val="bullet"/>
      <w:lvlText w:val="•"/>
      <w:lvlJc w:val="left"/>
      <w:pPr>
        <w:ind w:left="1648" w:hanging="360"/>
      </w:pPr>
      <w:rPr>
        <w:rFonts w:hint="default"/>
        <w:lang w:val="en-US" w:eastAsia="en-US" w:bidi="en-US"/>
      </w:rPr>
    </w:lvl>
    <w:lvl w:ilvl="6" w:tplc="0E1A3884">
      <w:numFmt w:val="bullet"/>
      <w:lvlText w:val="•"/>
      <w:lvlJc w:val="left"/>
      <w:pPr>
        <w:ind w:left="1886" w:hanging="360"/>
      </w:pPr>
      <w:rPr>
        <w:rFonts w:hint="default"/>
        <w:lang w:val="en-US" w:eastAsia="en-US" w:bidi="en-US"/>
      </w:rPr>
    </w:lvl>
    <w:lvl w:ilvl="7" w:tplc="7A7A1026">
      <w:numFmt w:val="bullet"/>
      <w:lvlText w:val="•"/>
      <w:lvlJc w:val="left"/>
      <w:pPr>
        <w:ind w:left="2123" w:hanging="360"/>
      </w:pPr>
      <w:rPr>
        <w:rFonts w:hint="default"/>
        <w:lang w:val="en-US" w:eastAsia="en-US" w:bidi="en-US"/>
      </w:rPr>
    </w:lvl>
    <w:lvl w:ilvl="8" w:tplc="D1EAA408">
      <w:numFmt w:val="bullet"/>
      <w:lvlText w:val="•"/>
      <w:lvlJc w:val="left"/>
      <w:pPr>
        <w:ind w:left="2361" w:hanging="360"/>
      </w:pPr>
      <w:rPr>
        <w:rFonts w:hint="default"/>
        <w:lang w:val="en-US" w:eastAsia="en-US" w:bidi="en-US"/>
      </w:rPr>
    </w:lvl>
  </w:abstractNum>
  <w:abstractNum w:abstractNumId="13" w15:restartNumberingAfterBreak="0">
    <w:nsid w:val="0D813A8F"/>
    <w:multiLevelType w:val="hybridMultilevel"/>
    <w:tmpl w:val="8E56F6AA"/>
    <w:lvl w:ilvl="0" w:tplc="A1DE4814">
      <w:start w:val="1"/>
      <w:numFmt w:val="lowerLetter"/>
      <w:lvlText w:val="%1."/>
      <w:lvlJc w:val="left"/>
      <w:pPr>
        <w:ind w:left="465" w:hanging="360"/>
      </w:pPr>
      <w:rPr>
        <w:rFonts w:ascii="Times New Roman" w:eastAsia="Times New Roman" w:hAnsi="Times New Roman" w:cs="Times New Roman" w:hint="default"/>
        <w:w w:val="100"/>
        <w:sz w:val="22"/>
        <w:szCs w:val="22"/>
        <w:lang w:val="en-US" w:eastAsia="en-US" w:bidi="en-US"/>
      </w:rPr>
    </w:lvl>
    <w:lvl w:ilvl="1" w:tplc="7648473E">
      <w:numFmt w:val="bullet"/>
      <w:lvlText w:val="•"/>
      <w:lvlJc w:val="left"/>
      <w:pPr>
        <w:ind w:left="730" w:hanging="360"/>
      </w:pPr>
      <w:rPr>
        <w:rFonts w:hint="default"/>
        <w:lang w:val="en-US" w:eastAsia="en-US" w:bidi="en-US"/>
      </w:rPr>
    </w:lvl>
    <w:lvl w:ilvl="2" w:tplc="7F904ECC">
      <w:numFmt w:val="bullet"/>
      <w:lvlText w:val="•"/>
      <w:lvlJc w:val="left"/>
      <w:pPr>
        <w:ind w:left="1001" w:hanging="360"/>
      </w:pPr>
      <w:rPr>
        <w:rFonts w:hint="default"/>
        <w:lang w:val="en-US" w:eastAsia="en-US" w:bidi="en-US"/>
      </w:rPr>
    </w:lvl>
    <w:lvl w:ilvl="3" w:tplc="3B629BA8">
      <w:numFmt w:val="bullet"/>
      <w:lvlText w:val="•"/>
      <w:lvlJc w:val="left"/>
      <w:pPr>
        <w:ind w:left="1272" w:hanging="360"/>
      </w:pPr>
      <w:rPr>
        <w:rFonts w:hint="default"/>
        <w:lang w:val="en-US" w:eastAsia="en-US" w:bidi="en-US"/>
      </w:rPr>
    </w:lvl>
    <w:lvl w:ilvl="4" w:tplc="13F607B8">
      <w:numFmt w:val="bullet"/>
      <w:lvlText w:val="•"/>
      <w:lvlJc w:val="left"/>
      <w:pPr>
        <w:ind w:left="1543" w:hanging="360"/>
      </w:pPr>
      <w:rPr>
        <w:rFonts w:hint="default"/>
        <w:lang w:val="en-US" w:eastAsia="en-US" w:bidi="en-US"/>
      </w:rPr>
    </w:lvl>
    <w:lvl w:ilvl="5" w:tplc="69264DF2">
      <w:numFmt w:val="bullet"/>
      <w:lvlText w:val="•"/>
      <w:lvlJc w:val="left"/>
      <w:pPr>
        <w:ind w:left="1814" w:hanging="360"/>
      </w:pPr>
      <w:rPr>
        <w:rFonts w:hint="default"/>
        <w:lang w:val="en-US" w:eastAsia="en-US" w:bidi="en-US"/>
      </w:rPr>
    </w:lvl>
    <w:lvl w:ilvl="6" w:tplc="938002EC">
      <w:numFmt w:val="bullet"/>
      <w:lvlText w:val="•"/>
      <w:lvlJc w:val="left"/>
      <w:pPr>
        <w:ind w:left="2084" w:hanging="360"/>
      </w:pPr>
      <w:rPr>
        <w:rFonts w:hint="default"/>
        <w:lang w:val="en-US" w:eastAsia="en-US" w:bidi="en-US"/>
      </w:rPr>
    </w:lvl>
    <w:lvl w:ilvl="7" w:tplc="520ADF46">
      <w:numFmt w:val="bullet"/>
      <w:lvlText w:val="•"/>
      <w:lvlJc w:val="left"/>
      <w:pPr>
        <w:ind w:left="2355" w:hanging="360"/>
      </w:pPr>
      <w:rPr>
        <w:rFonts w:hint="default"/>
        <w:lang w:val="en-US" w:eastAsia="en-US" w:bidi="en-US"/>
      </w:rPr>
    </w:lvl>
    <w:lvl w:ilvl="8" w:tplc="037C2D52">
      <w:numFmt w:val="bullet"/>
      <w:lvlText w:val="•"/>
      <w:lvlJc w:val="left"/>
      <w:pPr>
        <w:ind w:left="2626" w:hanging="360"/>
      </w:pPr>
      <w:rPr>
        <w:rFonts w:hint="default"/>
        <w:lang w:val="en-US" w:eastAsia="en-US" w:bidi="en-US"/>
      </w:rPr>
    </w:lvl>
  </w:abstractNum>
  <w:abstractNum w:abstractNumId="14" w15:restartNumberingAfterBreak="0">
    <w:nsid w:val="0E6A18F1"/>
    <w:multiLevelType w:val="hybridMultilevel"/>
    <w:tmpl w:val="3B7686AA"/>
    <w:lvl w:ilvl="0" w:tplc="B7E2D0B8">
      <w:numFmt w:val="bullet"/>
      <w:lvlText w:val=""/>
      <w:lvlJc w:val="left"/>
      <w:pPr>
        <w:ind w:left="467" w:hanging="360"/>
      </w:pPr>
      <w:rPr>
        <w:rFonts w:ascii="Symbol" w:eastAsia="Symbol" w:hAnsi="Symbol" w:cs="Symbol" w:hint="default"/>
        <w:w w:val="100"/>
        <w:sz w:val="22"/>
        <w:szCs w:val="22"/>
        <w:lang w:val="en-US" w:eastAsia="en-US" w:bidi="en-US"/>
      </w:rPr>
    </w:lvl>
    <w:lvl w:ilvl="1" w:tplc="C20A806E">
      <w:numFmt w:val="bullet"/>
      <w:lvlText w:val="•"/>
      <w:lvlJc w:val="left"/>
      <w:pPr>
        <w:ind w:left="730" w:hanging="360"/>
      </w:pPr>
      <w:rPr>
        <w:rFonts w:hint="default"/>
        <w:lang w:val="en-US" w:eastAsia="en-US" w:bidi="en-US"/>
      </w:rPr>
    </w:lvl>
    <w:lvl w:ilvl="2" w:tplc="985C97E0">
      <w:numFmt w:val="bullet"/>
      <w:lvlText w:val="•"/>
      <w:lvlJc w:val="left"/>
      <w:pPr>
        <w:ind w:left="1001" w:hanging="360"/>
      </w:pPr>
      <w:rPr>
        <w:rFonts w:hint="default"/>
        <w:lang w:val="en-US" w:eastAsia="en-US" w:bidi="en-US"/>
      </w:rPr>
    </w:lvl>
    <w:lvl w:ilvl="3" w:tplc="D3643E18">
      <w:numFmt w:val="bullet"/>
      <w:lvlText w:val="•"/>
      <w:lvlJc w:val="left"/>
      <w:pPr>
        <w:ind w:left="1272" w:hanging="360"/>
      </w:pPr>
      <w:rPr>
        <w:rFonts w:hint="default"/>
        <w:lang w:val="en-US" w:eastAsia="en-US" w:bidi="en-US"/>
      </w:rPr>
    </w:lvl>
    <w:lvl w:ilvl="4" w:tplc="A2D06E32">
      <w:numFmt w:val="bullet"/>
      <w:lvlText w:val="•"/>
      <w:lvlJc w:val="left"/>
      <w:pPr>
        <w:ind w:left="1543" w:hanging="360"/>
      </w:pPr>
      <w:rPr>
        <w:rFonts w:hint="default"/>
        <w:lang w:val="en-US" w:eastAsia="en-US" w:bidi="en-US"/>
      </w:rPr>
    </w:lvl>
    <w:lvl w:ilvl="5" w:tplc="E304C12E">
      <w:numFmt w:val="bullet"/>
      <w:lvlText w:val="•"/>
      <w:lvlJc w:val="left"/>
      <w:pPr>
        <w:ind w:left="1814" w:hanging="360"/>
      </w:pPr>
      <w:rPr>
        <w:rFonts w:hint="default"/>
        <w:lang w:val="en-US" w:eastAsia="en-US" w:bidi="en-US"/>
      </w:rPr>
    </w:lvl>
    <w:lvl w:ilvl="6" w:tplc="78F82BF8">
      <w:numFmt w:val="bullet"/>
      <w:lvlText w:val="•"/>
      <w:lvlJc w:val="left"/>
      <w:pPr>
        <w:ind w:left="2084" w:hanging="360"/>
      </w:pPr>
      <w:rPr>
        <w:rFonts w:hint="default"/>
        <w:lang w:val="en-US" w:eastAsia="en-US" w:bidi="en-US"/>
      </w:rPr>
    </w:lvl>
    <w:lvl w:ilvl="7" w:tplc="44060B3E">
      <w:numFmt w:val="bullet"/>
      <w:lvlText w:val="•"/>
      <w:lvlJc w:val="left"/>
      <w:pPr>
        <w:ind w:left="2355" w:hanging="360"/>
      </w:pPr>
      <w:rPr>
        <w:rFonts w:hint="default"/>
        <w:lang w:val="en-US" w:eastAsia="en-US" w:bidi="en-US"/>
      </w:rPr>
    </w:lvl>
    <w:lvl w:ilvl="8" w:tplc="942A7A3A">
      <w:numFmt w:val="bullet"/>
      <w:lvlText w:val="•"/>
      <w:lvlJc w:val="left"/>
      <w:pPr>
        <w:ind w:left="2626" w:hanging="360"/>
      </w:pPr>
      <w:rPr>
        <w:rFonts w:hint="default"/>
        <w:lang w:val="en-US" w:eastAsia="en-US" w:bidi="en-US"/>
      </w:rPr>
    </w:lvl>
  </w:abstractNum>
  <w:abstractNum w:abstractNumId="15" w15:restartNumberingAfterBreak="0">
    <w:nsid w:val="10EF42DC"/>
    <w:multiLevelType w:val="hybridMultilevel"/>
    <w:tmpl w:val="7FD47D56"/>
    <w:lvl w:ilvl="0" w:tplc="ED0A443E">
      <w:numFmt w:val="bullet"/>
      <w:lvlText w:val=""/>
      <w:lvlJc w:val="left"/>
      <w:pPr>
        <w:ind w:left="467" w:hanging="360"/>
      </w:pPr>
      <w:rPr>
        <w:rFonts w:ascii="Symbol" w:eastAsia="Symbol" w:hAnsi="Symbol" w:cs="Symbol" w:hint="default"/>
        <w:w w:val="100"/>
        <w:sz w:val="22"/>
        <w:szCs w:val="22"/>
        <w:lang w:val="en-US" w:eastAsia="en-US" w:bidi="en-US"/>
      </w:rPr>
    </w:lvl>
    <w:lvl w:ilvl="1" w:tplc="55562EA4">
      <w:numFmt w:val="bullet"/>
      <w:lvlText w:val="•"/>
      <w:lvlJc w:val="left"/>
      <w:pPr>
        <w:ind w:left="730" w:hanging="360"/>
      </w:pPr>
      <w:rPr>
        <w:rFonts w:hint="default"/>
        <w:lang w:val="en-US" w:eastAsia="en-US" w:bidi="en-US"/>
      </w:rPr>
    </w:lvl>
    <w:lvl w:ilvl="2" w:tplc="B4EA094A">
      <w:numFmt w:val="bullet"/>
      <w:lvlText w:val="•"/>
      <w:lvlJc w:val="left"/>
      <w:pPr>
        <w:ind w:left="1001" w:hanging="360"/>
      </w:pPr>
      <w:rPr>
        <w:rFonts w:hint="default"/>
        <w:lang w:val="en-US" w:eastAsia="en-US" w:bidi="en-US"/>
      </w:rPr>
    </w:lvl>
    <w:lvl w:ilvl="3" w:tplc="A9EC71B8">
      <w:numFmt w:val="bullet"/>
      <w:lvlText w:val="•"/>
      <w:lvlJc w:val="left"/>
      <w:pPr>
        <w:ind w:left="1272" w:hanging="360"/>
      </w:pPr>
      <w:rPr>
        <w:rFonts w:hint="default"/>
        <w:lang w:val="en-US" w:eastAsia="en-US" w:bidi="en-US"/>
      </w:rPr>
    </w:lvl>
    <w:lvl w:ilvl="4" w:tplc="1E5AD4E6">
      <w:numFmt w:val="bullet"/>
      <w:lvlText w:val="•"/>
      <w:lvlJc w:val="left"/>
      <w:pPr>
        <w:ind w:left="1543" w:hanging="360"/>
      </w:pPr>
      <w:rPr>
        <w:rFonts w:hint="default"/>
        <w:lang w:val="en-US" w:eastAsia="en-US" w:bidi="en-US"/>
      </w:rPr>
    </w:lvl>
    <w:lvl w:ilvl="5" w:tplc="FD4E522A">
      <w:numFmt w:val="bullet"/>
      <w:lvlText w:val="•"/>
      <w:lvlJc w:val="left"/>
      <w:pPr>
        <w:ind w:left="1814" w:hanging="360"/>
      </w:pPr>
      <w:rPr>
        <w:rFonts w:hint="default"/>
        <w:lang w:val="en-US" w:eastAsia="en-US" w:bidi="en-US"/>
      </w:rPr>
    </w:lvl>
    <w:lvl w:ilvl="6" w:tplc="8D4AB9D0">
      <w:numFmt w:val="bullet"/>
      <w:lvlText w:val="•"/>
      <w:lvlJc w:val="left"/>
      <w:pPr>
        <w:ind w:left="2084" w:hanging="360"/>
      </w:pPr>
      <w:rPr>
        <w:rFonts w:hint="default"/>
        <w:lang w:val="en-US" w:eastAsia="en-US" w:bidi="en-US"/>
      </w:rPr>
    </w:lvl>
    <w:lvl w:ilvl="7" w:tplc="F8462E6C">
      <w:numFmt w:val="bullet"/>
      <w:lvlText w:val="•"/>
      <w:lvlJc w:val="left"/>
      <w:pPr>
        <w:ind w:left="2355" w:hanging="360"/>
      </w:pPr>
      <w:rPr>
        <w:rFonts w:hint="default"/>
        <w:lang w:val="en-US" w:eastAsia="en-US" w:bidi="en-US"/>
      </w:rPr>
    </w:lvl>
    <w:lvl w:ilvl="8" w:tplc="6C185940">
      <w:numFmt w:val="bullet"/>
      <w:lvlText w:val="•"/>
      <w:lvlJc w:val="left"/>
      <w:pPr>
        <w:ind w:left="2626" w:hanging="360"/>
      </w:pPr>
      <w:rPr>
        <w:rFonts w:hint="default"/>
        <w:lang w:val="en-US" w:eastAsia="en-US" w:bidi="en-US"/>
      </w:rPr>
    </w:lvl>
  </w:abstractNum>
  <w:abstractNum w:abstractNumId="16" w15:restartNumberingAfterBreak="0">
    <w:nsid w:val="11226904"/>
    <w:multiLevelType w:val="hybridMultilevel"/>
    <w:tmpl w:val="0B76FB3C"/>
    <w:lvl w:ilvl="0" w:tplc="D59EA5C8">
      <w:numFmt w:val="bullet"/>
      <w:lvlText w:val=""/>
      <w:lvlJc w:val="left"/>
      <w:pPr>
        <w:ind w:left="469" w:hanging="360"/>
      </w:pPr>
      <w:rPr>
        <w:rFonts w:ascii="Symbol" w:eastAsia="Symbol" w:hAnsi="Symbol" w:cs="Symbol" w:hint="default"/>
        <w:w w:val="100"/>
        <w:sz w:val="22"/>
        <w:szCs w:val="22"/>
        <w:lang w:val="en-US" w:eastAsia="en-US" w:bidi="en-US"/>
      </w:rPr>
    </w:lvl>
    <w:lvl w:ilvl="1" w:tplc="5BEAAF92">
      <w:numFmt w:val="bullet"/>
      <w:lvlText w:val="•"/>
      <w:lvlJc w:val="left"/>
      <w:pPr>
        <w:ind w:left="729" w:hanging="360"/>
      </w:pPr>
      <w:rPr>
        <w:rFonts w:hint="default"/>
        <w:lang w:val="en-US" w:eastAsia="en-US" w:bidi="en-US"/>
      </w:rPr>
    </w:lvl>
    <w:lvl w:ilvl="2" w:tplc="F1F8736A">
      <w:numFmt w:val="bullet"/>
      <w:lvlText w:val="•"/>
      <w:lvlJc w:val="left"/>
      <w:pPr>
        <w:ind w:left="999" w:hanging="360"/>
      </w:pPr>
      <w:rPr>
        <w:rFonts w:hint="default"/>
        <w:lang w:val="en-US" w:eastAsia="en-US" w:bidi="en-US"/>
      </w:rPr>
    </w:lvl>
    <w:lvl w:ilvl="3" w:tplc="2F961726">
      <w:numFmt w:val="bullet"/>
      <w:lvlText w:val="•"/>
      <w:lvlJc w:val="left"/>
      <w:pPr>
        <w:ind w:left="1268" w:hanging="360"/>
      </w:pPr>
      <w:rPr>
        <w:rFonts w:hint="default"/>
        <w:lang w:val="en-US" w:eastAsia="en-US" w:bidi="en-US"/>
      </w:rPr>
    </w:lvl>
    <w:lvl w:ilvl="4" w:tplc="7A12ABF0">
      <w:numFmt w:val="bullet"/>
      <w:lvlText w:val="•"/>
      <w:lvlJc w:val="left"/>
      <w:pPr>
        <w:ind w:left="1538" w:hanging="360"/>
      </w:pPr>
      <w:rPr>
        <w:rFonts w:hint="default"/>
        <w:lang w:val="en-US" w:eastAsia="en-US" w:bidi="en-US"/>
      </w:rPr>
    </w:lvl>
    <w:lvl w:ilvl="5" w:tplc="C40EC8F6">
      <w:numFmt w:val="bullet"/>
      <w:lvlText w:val="•"/>
      <w:lvlJc w:val="left"/>
      <w:pPr>
        <w:ind w:left="1807" w:hanging="360"/>
      </w:pPr>
      <w:rPr>
        <w:rFonts w:hint="default"/>
        <w:lang w:val="en-US" w:eastAsia="en-US" w:bidi="en-US"/>
      </w:rPr>
    </w:lvl>
    <w:lvl w:ilvl="6" w:tplc="0AE0702E">
      <w:numFmt w:val="bullet"/>
      <w:lvlText w:val="•"/>
      <w:lvlJc w:val="left"/>
      <w:pPr>
        <w:ind w:left="2077" w:hanging="360"/>
      </w:pPr>
      <w:rPr>
        <w:rFonts w:hint="default"/>
        <w:lang w:val="en-US" w:eastAsia="en-US" w:bidi="en-US"/>
      </w:rPr>
    </w:lvl>
    <w:lvl w:ilvl="7" w:tplc="002E3838">
      <w:numFmt w:val="bullet"/>
      <w:lvlText w:val="•"/>
      <w:lvlJc w:val="left"/>
      <w:pPr>
        <w:ind w:left="2346" w:hanging="360"/>
      </w:pPr>
      <w:rPr>
        <w:rFonts w:hint="default"/>
        <w:lang w:val="en-US" w:eastAsia="en-US" w:bidi="en-US"/>
      </w:rPr>
    </w:lvl>
    <w:lvl w:ilvl="8" w:tplc="2668BA4C">
      <w:numFmt w:val="bullet"/>
      <w:lvlText w:val="•"/>
      <w:lvlJc w:val="left"/>
      <w:pPr>
        <w:ind w:left="2616" w:hanging="360"/>
      </w:pPr>
      <w:rPr>
        <w:rFonts w:hint="default"/>
        <w:lang w:val="en-US" w:eastAsia="en-US" w:bidi="en-US"/>
      </w:rPr>
    </w:lvl>
  </w:abstractNum>
  <w:abstractNum w:abstractNumId="17" w15:restartNumberingAfterBreak="0">
    <w:nsid w:val="117A3503"/>
    <w:multiLevelType w:val="hybridMultilevel"/>
    <w:tmpl w:val="EE3AC4FC"/>
    <w:lvl w:ilvl="0" w:tplc="AD90E37A">
      <w:numFmt w:val="bullet"/>
      <w:lvlText w:val=""/>
      <w:lvlJc w:val="left"/>
      <w:pPr>
        <w:ind w:left="465" w:hanging="360"/>
      </w:pPr>
      <w:rPr>
        <w:rFonts w:ascii="Symbol" w:eastAsia="Symbol" w:hAnsi="Symbol" w:cs="Symbol" w:hint="default"/>
        <w:w w:val="100"/>
        <w:sz w:val="22"/>
        <w:szCs w:val="22"/>
        <w:lang w:val="en-US" w:eastAsia="en-US" w:bidi="en-US"/>
      </w:rPr>
    </w:lvl>
    <w:lvl w:ilvl="1" w:tplc="64B01604">
      <w:numFmt w:val="bullet"/>
      <w:lvlText w:val="•"/>
      <w:lvlJc w:val="left"/>
      <w:pPr>
        <w:ind w:left="697" w:hanging="360"/>
      </w:pPr>
      <w:rPr>
        <w:rFonts w:hint="default"/>
        <w:lang w:val="en-US" w:eastAsia="en-US" w:bidi="en-US"/>
      </w:rPr>
    </w:lvl>
    <w:lvl w:ilvl="2" w:tplc="06FA234C">
      <w:numFmt w:val="bullet"/>
      <w:lvlText w:val="•"/>
      <w:lvlJc w:val="left"/>
      <w:pPr>
        <w:ind w:left="935" w:hanging="360"/>
      </w:pPr>
      <w:rPr>
        <w:rFonts w:hint="default"/>
        <w:lang w:val="en-US" w:eastAsia="en-US" w:bidi="en-US"/>
      </w:rPr>
    </w:lvl>
    <w:lvl w:ilvl="3" w:tplc="8DA2E5A4">
      <w:numFmt w:val="bullet"/>
      <w:lvlText w:val="•"/>
      <w:lvlJc w:val="left"/>
      <w:pPr>
        <w:ind w:left="1173" w:hanging="360"/>
      </w:pPr>
      <w:rPr>
        <w:rFonts w:hint="default"/>
        <w:lang w:val="en-US" w:eastAsia="en-US" w:bidi="en-US"/>
      </w:rPr>
    </w:lvl>
    <w:lvl w:ilvl="4" w:tplc="88E0644E">
      <w:numFmt w:val="bullet"/>
      <w:lvlText w:val="•"/>
      <w:lvlJc w:val="left"/>
      <w:pPr>
        <w:ind w:left="1410" w:hanging="360"/>
      </w:pPr>
      <w:rPr>
        <w:rFonts w:hint="default"/>
        <w:lang w:val="en-US" w:eastAsia="en-US" w:bidi="en-US"/>
      </w:rPr>
    </w:lvl>
    <w:lvl w:ilvl="5" w:tplc="83FAA5FA">
      <w:numFmt w:val="bullet"/>
      <w:lvlText w:val="•"/>
      <w:lvlJc w:val="left"/>
      <w:pPr>
        <w:ind w:left="1648" w:hanging="360"/>
      </w:pPr>
      <w:rPr>
        <w:rFonts w:hint="default"/>
        <w:lang w:val="en-US" w:eastAsia="en-US" w:bidi="en-US"/>
      </w:rPr>
    </w:lvl>
    <w:lvl w:ilvl="6" w:tplc="D68A1EAA">
      <w:numFmt w:val="bullet"/>
      <w:lvlText w:val="•"/>
      <w:lvlJc w:val="left"/>
      <w:pPr>
        <w:ind w:left="1886" w:hanging="360"/>
      </w:pPr>
      <w:rPr>
        <w:rFonts w:hint="default"/>
        <w:lang w:val="en-US" w:eastAsia="en-US" w:bidi="en-US"/>
      </w:rPr>
    </w:lvl>
    <w:lvl w:ilvl="7" w:tplc="B498AD98">
      <w:numFmt w:val="bullet"/>
      <w:lvlText w:val="•"/>
      <w:lvlJc w:val="left"/>
      <w:pPr>
        <w:ind w:left="2123" w:hanging="360"/>
      </w:pPr>
      <w:rPr>
        <w:rFonts w:hint="default"/>
        <w:lang w:val="en-US" w:eastAsia="en-US" w:bidi="en-US"/>
      </w:rPr>
    </w:lvl>
    <w:lvl w:ilvl="8" w:tplc="3C76DAFE">
      <w:numFmt w:val="bullet"/>
      <w:lvlText w:val="•"/>
      <w:lvlJc w:val="left"/>
      <w:pPr>
        <w:ind w:left="2361" w:hanging="360"/>
      </w:pPr>
      <w:rPr>
        <w:rFonts w:hint="default"/>
        <w:lang w:val="en-US" w:eastAsia="en-US" w:bidi="en-US"/>
      </w:rPr>
    </w:lvl>
  </w:abstractNum>
  <w:abstractNum w:abstractNumId="18" w15:restartNumberingAfterBreak="0">
    <w:nsid w:val="135550E6"/>
    <w:multiLevelType w:val="hybridMultilevel"/>
    <w:tmpl w:val="A4B09DFE"/>
    <w:lvl w:ilvl="0" w:tplc="B8229286">
      <w:numFmt w:val="bullet"/>
      <w:lvlText w:val=""/>
      <w:lvlJc w:val="left"/>
      <w:pPr>
        <w:ind w:left="464" w:hanging="360"/>
      </w:pPr>
      <w:rPr>
        <w:rFonts w:ascii="Symbol" w:eastAsia="Symbol" w:hAnsi="Symbol" w:cs="Symbol" w:hint="default"/>
        <w:w w:val="100"/>
        <w:sz w:val="22"/>
        <w:szCs w:val="22"/>
        <w:lang w:val="en-US" w:eastAsia="en-US" w:bidi="en-US"/>
      </w:rPr>
    </w:lvl>
    <w:lvl w:ilvl="1" w:tplc="92F64F04">
      <w:numFmt w:val="bullet"/>
      <w:lvlText w:val="•"/>
      <w:lvlJc w:val="left"/>
      <w:pPr>
        <w:ind w:left="693" w:hanging="360"/>
      </w:pPr>
      <w:rPr>
        <w:rFonts w:hint="default"/>
        <w:lang w:val="en-US" w:eastAsia="en-US" w:bidi="en-US"/>
      </w:rPr>
    </w:lvl>
    <w:lvl w:ilvl="2" w:tplc="ACDC0BC0">
      <w:numFmt w:val="bullet"/>
      <w:lvlText w:val="•"/>
      <w:lvlJc w:val="left"/>
      <w:pPr>
        <w:ind w:left="927" w:hanging="360"/>
      </w:pPr>
      <w:rPr>
        <w:rFonts w:hint="default"/>
        <w:lang w:val="en-US" w:eastAsia="en-US" w:bidi="en-US"/>
      </w:rPr>
    </w:lvl>
    <w:lvl w:ilvl="3" w:tplc="0658BAB8">
      <w:numFmt w:val="bullet"/>
      <w:lvlText w:val="•"/>
      <w:lvlJc w:val="left"/>
      <w:pPr>
        <w:ind w:left="1161" w:hanging="360"/>
      </w:pPr>
      <w:rPr>
        <w:rFonts w:hint="default"/>
        <w:lang w:val="en-US" w:eastAsia="en-US" w:bidi="en-US"/>
      </w:rPr>
    </w:lvl>
    <w:lvl w:ilvl="4" w:tplc="D22CA2B4">
      <w:numFmt w:val="bullet"/>
      <w:lvlText w:val="•"/>
      <w:lvlJc w:val="left"/>
      <w:pPr>
        <w:ind w:left="1395" w:hanging="360"/>
      </w:pPr>
      <w:rPr>
        <w:rFonts w:hint="default"/>
        <w:lang w:val="en-US" w:eastAsia="en-US" w:bidi="en-US"/>
      </w:rPr>
    </w:lvl>
    <w:lvl w:ilvl="5" w:tplc="3CE22316">
      <w:numFmt w:val="bullet"/>
      <w:lvlText w:val="•"/>
      <w:lvlJc w:val="left"/>
      <w:pPr>
        <w:ind w:left="1629" w:hanging="360"/>
      </w:pPr>
      <w:rPr>
        <w:rFonts w:hint="default"/>
        <w:lang w:val="en-US" w:eastAsia="en-US" w:bidi="en-US"/>
      </w:rPr>
    </w:lvl>
    <w:lvl w:ilvl="6" w:tplc="7D106B8C">
      <w:numFmt w:val="bullet"/>
      <w:lvlText w:val="•"/>
      <w:lvlJc w:val="left"/>
      <w:pPr>
        <w:ind w:left="1863" w:hanging="360"/>
      </w:pPr>
      <w:rPr>
        <w:rFonts w:hint="default"/>
        <w:lang w:val="en-US" w:eastAsia="en-US" w:bidi="en-US"/>
      </w:rPr>
    </w:lvl>
    <w:lvl w:ilvl="7" w:tplc="715EBAC2">
      <w:numFmt w:val="bullet"/>
      <w:lvlText w:val="•"/>
      <w:lvlJc w:val="left"/>
      <w:pPr>
        <w:ind w:left="2096" w:hanging="360"/>
      </w:pPr>
      <w:rPr>
        <w:rFonts w:hint="default"/>
        <w:lang w:val="en-US" w:eastAsia="en-US" w:bidi="en-US"/>
      </w:rPr>
    </w:lvl>
    <w:lvl w:ilvl="8" w:tplc="5426A3F2">
      <w:numFmt w:val="bullet"/>
      <w:lvlText w:val="•"/>
      <w:lvlJc w:val="left"/>
      <w:pPr>
        <w:ind w:left="2330" w:hanging="360"/>
      </w:pPr>
      <w:rPr>
        <w:rFonts w:hint="default"/>
        <w:lang w:val="en-US" w:eastAsia="en-US" w:bidi="en-US"/>
      </w:rPr>
    </w:lvl>
  </w:abstractNum>
  <w:abstractNum w:abstractNumId="19" w15:restartNumberingAfterBreak="0">
    <w:nsid w:val="13FF4BD1"/>
    <w:multiLevelType w:val="hybridMultilevel"/>
    <w:tmpl w:val="3AB6A9F6"/>
    <w:lvl w:ilvl="0" w:tplc="04090019">
      <w:start w:val="1"/>
      <w:numFmt w:val="lowerLetter"/>
      <w:lvlText w:val="%1."/>
      <w:lvlJc w:val="left"/>
      <w:pPr>
        <w:ind w:left="465" w:hanging="360"/>
      </w:p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0" w15:restartNumberingAfterBreak="0">
    <w:nsid w:val="14EF4D30"/>
    <w:multiLevelType w:val="hybridMultilevel"/>
    <w:tmpl w:val="FAE4CA50"/>
    <w:lvl w:ilvl="0" w:tplc="19A08A06">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2403F14">
      <w:numFmt w:val="bullet"/>
      <w:lvlText w:val="•"/>
      <w:lvlJc w:val="left"/>
      <w:pPr>
        <w:ind w:left="1730" w:hanging="360"/>
      </w:pPr>
      <w:rPr>
        <w:rFonts w:hint="default"/>
        <w:lang w:val="en-US" w:eastAsia="en-US" w:bidi="en-US"/>
      </w:rPr>
    </w:lvl>
    <w:lvl w:ilvl="2" w:tplc="65AAB92C">
      <w:numFmt w:val="bullet"/>
      <w:lvlText w:val="•"/>
      <w:lvlJc w:val="left"/>
      <w:pPr>
        <w:ind w:left="3001" w:hanging="360"/>
      </w:pPr>
      <w:rPr>
        <w:rFonts w:hint="default"/>
        <w:lang w:val="en-US" w:eastAsia="en-US" w:bidi="en-US"/>
      </w:rPr>
    </w:lvl>
    <w:lvl w:ilvl="3" w:tplc="467C51BE">
      <w:numFmt w:val="bullet"/>
      <w:lvlText w:val="•"/>
      <w:lvlJc w:val="left"/>
      <w:pPr>
        <w:ind w:left="4271" w:hanging="360"/>
      </w:pPr>
      <w:rPr>
        <w:rFonts w:hint="default"/>
        <w:lang w:val="en-US" w:eastAsia="en-US" w:bidi="en-US"/>
      </w:rPr>
    </w:lvl>
    <w:lvl w:ilvl="4" w:tplc="6102201A">
      <w:numFmt w:val="bullet"/>
      <w:lvlText w:val="•"/>
      <w:lvlJc w:val="left"/>
      <w:pPr>
        <w:ind w:left="5542" w:hanging="360"/>
      </w:pPr>
      <w:rPr>
        <w:rFonts w:hint="default"/>
        <w:lang w:val="en-US" w:eastAsia="en-US" w:bidi="en-US"/>
      </w:rPr>
    </w:lvl>
    <w:lvl w:ilvl="5" w:tplc="0FA8086A">
      <w:numFmt w:val="bullet"/>
      <w:lvlText w:val="•"/>
      <w:lvlJc w:val="left"/>
      <w:pPr>
        <w:ind w:left="6813" w:hanging="360"/>
      </w:pPr>
      <w:rPr>
        <w:rFonts w:hint="default"/>
        <w:lang w:val="en-US" w:eastAsia="en-US" w:bidi="en-US"/>
      </w:rPr>
    </w:lvl>
    <w:lvl w:ilvl="6" w:tplc="46E400DE">
      <w:numFmt w:val="bullet"/>
      <w:lvlText w:val="•"/>
      <w:lvlJc w:val="left"/>
      <w:pPr>
        <w:ind w:left="8083" w:hanging="360"/>
      </w:pPr>
      <w:rPr>
        <w:rFonts w:hint="default"/>
        <w:lang w:val="en-US" w:eastAsia="en-US" w:bidi="en-US"/>
      </w:rPr>
    </w:lvl>
    <w:lvl w:ilvl="7" w:tplc="AF58320A">
      <w:numFmt w:val="bullet"/>
      <w:lvlText w:val="•"/>
      <w:lvlJc w:val="left"/>
      <w:pPr>
        <w:ind w:left="9354" w:hanging="360"/>
      </w:pPr>
      <w:rPr>
        <w:rFonts w:hint="default"/>
        <w:lang w:val="en-US" w:eastAsia="en-US" w:bidi="en-US"/>
      </w:rPr>
    </w:lvl>
    <w:lvl w:ilvl="8" w:tplc="2724FD4A">
      <w:numFmt w:val="bullet"/>
      <w:lvlText w:val="•"/>
      <w:lvlJc w:val="left"/>
      <w:pPr>
        <w:ind w:left="10624" w:hanging="360"/>
      </w:pPr>
      <w:rPr>
        <w:rFonts w:hint="default"/>
        <w:lang w:val="en-US" w:eastAsia="en-US" w:bidi="en-US"/>
      </w:rPr>
    </w:lvl>
  </w:abstractNum>
  <w:abstractNum w:abstractNumId="21" w15:restartNumberingAfterBreak="0">
    <w:nsid w:val="162A08E6"/>
    <w:multiLevelType w:val="hybridMultilevel"/>
    <w:tmpl w:val="360CB41C"/>
    <w:lvl w:ilvl="0" w:tplc="2CFC33B6">
      <w:numFmt w:val="bullet"/>
      <w:lvlText w:val=""/>
      <w:lvlJc w:val="left"/>
      <w:pPr>
        <w:ind w:left="836" w:hanging="351"/>
      </w:pPr>
      <w:rPr>
        <w:rFonts w:ascii="Symbol" w:eastAsia="Symbol" w:hAnsi="Symbol" w:cs="Symbol" w:hint="default"/>
        <w:w w:val="100"/>
        <w:sz w:val="22"/>
        <w:szCs w:val="22"/>
        <w:lang w:val="en-US" w:eastAsia="en-US" w:bidi="en-US"/>
      </w:rPr>
    </w:lvl>
    <w:lvl w:ilvl="1" w:tplc="4F9A2A24">
      <w:numFmt w:val="bullet"/>
      <w:lvlText w:val="•"/>
      <w:lvlJc w:val="left"/>
      <w:pPr>
        <w:ind w:left="1054" w:hanging="351"/>
      </w:pPr>
      <w:rPr>
        <w:rFonts w:hint="default"/>
        <w:lang w:val="en-US" w:eastAsia="en-US" w:bidi="en-US"/>
      </w:rPr>
    </w:lvl>
    <w:lvl w:ilvl="2" w:tplc="EA00B51A">
      <w:numFmt w:val="bullet"/>
      <w:lvlText w:val="•"/>
      <w:lvlJc w:val="left"/>
      <w:pPr>
        <w:ind w:left="1268" w:hanging="351"/>
      </w:pPr>
      <w:rPr>
        <w:rFonts w:hint="default"/>
        <w:lang w:val="en-US" w:eastAsia="en-US" w:bidi="en-US"/>
      </w:rPr>
    </w:lvl>
    <w:lvl w:ilvl="3" w:tplc="1B44716C">
      <w:numFmt w:val="bullet"/>
      <w:lvlText w:val="•"/>
      <w:lvlJc w:val="left"/>
      <w:pPr>
        <w:ind w:left="1482" w:hanging="351"/>
      </w:pPr>
      <w:rPr>
        <w:rFonts w:hint="default"/>
        <w:lang w:val="en-US" w:eastAsia="en-US" w:bidi="en-US"/>
      </w:rPr>
    </w:lvl>
    <w:lvl w:ilvl="4" w:tplc="BD9CB0DE">
      <w:numFmt w:val="bullet"/>
      <w:lvlText w:val="•"/>
      <w:lvlJc w:val="left"/>
      <w:pPr>
        <w:ind w:left="1696" w:hanging="351"/>
      </w:pPr>
      <w:rPr>
        <w:rFonts w:hint="default"/>
        <w:lang w:val="en-US" w:eastAsia="en-US" w:bidi="en-US"/>
      </w:rPr>
    </w:lvl>
    <w:lvl w:ilvl="5" w:tplc="AC40968A">
      <w:numFmt w:val="bullet"/>
      <w:lvlText w:val="•"/>
      <w:lvlJc w:val="left"/>
      <w:pPr>
        <w:ind w:left="1910" w:hanging="351"/>
      </w:pPr>
      <w:rPr>
        <w:rFonts w:hint="default"/>
        <w:lang w:val="en-US" w:eastAsia="en-US" w:bidi="en-US"/>
      </w:rPr>
    </w:lvl>
    <w:lvl w:ilvl="6" w:tplc="92B22B34">
      <w:numFmt w:val="bullet"/>
      <w:lvlText w:val="•"/>
      <w:lvlJc w:val="left"/>
      <w:pPr>
        <w:ind w:left="2124" w:hanging="351"/>
      </w:pPr>
      <w:rPr>
        <w:rFonts w:hint="default"/>
        <w:lang w:val="en-US" w:eastAsia="en-US" w:bidi="en-US"/>
      </w:rPr>
    </w:lvl>
    <w:lvl w:ilvl="7" w:tplc="F516EFF2">
      <w:numFmt w:val="bullet"/>
      <w:lvlText w:val="•"/>
      <w:lvlJc w:val="left"/>
      <w:pPr>
        <w:ind w:left="2338" w:hanging="351"/>
      </w:pPr>
      <w:rPr>
        <w:rFonts w:hint="default"/>
        <w:lang w:val="en-US" w:eastAsia="en-US" w:bidi="en-US"/>
      </w:rPr>
    </w:lvl>
    <w:lvl w:ilvl="8" w:tplc="C988F450">
      <w:numFmt w:val="bullet"/>
      <w:lvlText w:val="•"/>
      <w:lvlJc w:val="left"/>
      <w:pPr>
        <w:ind w:left="2552" w:hanging="351"/>
      </w:pPr>
      <w:rPr>
        <w:rFonts w:hint="default"/>
        <w:lang w:val="en-US" w:eastAsia="en-US" w:bidi="en-US"/>
      </w:rPr>
    </w:lvl>
  </w:abstractNum>
  <w:abstractNum w:abstractNumId="22" w15:restartNumberingAfterBreak="0">
    <w:nsid w:val="1677058D"/>
    <w:multiLevelType w:val="hybridMultilevel"/>
    <w:tmpl w:val="52B2C746"/>
    <w:lvl w:ilvl="0" w:tplc="7E1EC328">
      <w:numFmt w:val="bullet"/>
      <w:lvlText w:val=""/>
      <w:lvlJc w:val="left"/>
      <w:pPr>
        <w:ind w:left="836" w:hanging="351"/>
      </w:pPr>
      <w:rPr>
        <w:rFonts w:ascii="Symbol" w:eastAsia="Symbol" w:hAnsi="Symbol" w:cs="Symbol" w:hint="default"/>
        <w:w w:val="100"/>
        <w:sz w:val="22"/>
        <w:szCs w:val="22"/>
        <w:lang w:val="en-US" w:eastAsia="en-US" w:bidi="en-US"/>
      </w:rPr>
    </w:lvl>
    <w:lvl w:ilvl="1" w:tplc="4F889A7E">
      <w:numFmt w:val="bullet"/>
      <w:lvlText w:val="•"/>
      <w:lvlJc w:val="left"/>
      <w:pPr>
        <w:ind w:left="1135" w:hanging="351"/>
      </w:pPr>
      <w:rPr>
        <w:rFonts w:hint="default"/>
        <w:lang w:val="en-US" w:eastAsia="en-US" w:bidi="en-US"/>
      </w:rPr>
    </w:lvl>
    <w:lvl w:ilvl="2" w:tplc="5B705D6A">
      <w:numFmt w:val="bullet"/>
      <w:lvlText w:val="•"/>
      <w:lvlJc w:val="left"/>
      <w:pPr>
        <w:ind w:left="1430" w:hanging="351"/>
      </w:pPr>
      <w:rPr>
        <w:rFonts w:hint="default"/>
        <w:lang w:val="en-US" w:eastAsia="en-US" w:bidi="en-US"/>
      </w:rPr>
    </w:lvl>
    <w:lvl w:ilvl="3" w:tplc="3294E9B2">
      <w:numFmt w:val="bullet"/>
      <w:lvlText w:val="•"/>
      <w:lvlJc w:val="left"/>
      <w:pPr>
        <w:ind w:left="1725" w:hanging="351"/>
      </w:pPr>
      <w:rPr>
        <w:rFonts w:hint="default"/>
        <w:lang w:val="en-US" w:eastAsia="en-US" w:bidi="en-US"/>
      </w:rPr>
    </w:lvl>
    <w:lvl w:ilvl="4" w:tplc="0AB076D8">
      <w:numFmt w:val="bullet"/>
      <w:lvlText w:val="•"/>
      <w:lvlJc w:val="left"/>
      <w:pPr>
        <w:ind w:left="2020" w:hanging="351"/>
      </w:pPr>
      <w:rPr>
        <w:rFonts w:hint="default"/>
        <w:lang w:val="en-US" w:eastAsia="en-US" w:bidi="en-US"/>
      </w:rPr>
    </w:lvl>
    <w:lvl w:ilvl="5" w:tplc="C6A67344">
      <w:numFmt w:val="bullet"/>
      <w:lvlText w:val="•"/>
      <w:lvlJc w:val="left"/>
      <w:pPr>
        <w:ind w:left="2315" w:hanging="351"/>
      </w:pPr>
      <w:rPr>
        <w:rFonts w:hint="default"/>
        <w:lang w:val="en-US" w:eastAsia="en-US" w:bidi="en-US"/>
      </w:rPr>
    </w:lvl>
    <w:lvl w:ilvl="6" w:tplc="5A7CA24A">
      <w:numFmt w:val="bullet"/>
      <w:lvlText w:val="•"/>
      <w:lvlJc w:val="left"/>
      <w:pPr>
        <w:ind w:left="2610" w:hanging="351"/>
      </w:pPr>
      <w:rPr>
        <w:rFonts w:hint="default"/>
        <w:lang w:val="en-US" w:eastAsia="en-US" w:bidi="en-US"/>
      </w:rPr>
    </w:lvl>
    <w:lvl w:ilvl="7" w:tplc="81E6BF46">
      <w:numFmt w:val="bullet"/>
      <w:lvlText w:val="•"/>
      <w:lvlJc w:val="left"/>
      <w:pPr>
        <w:ind w:left="2905" w:hanging="351"/>
      </w:pPr>
      <w:rPr>
        <w:rFonts w:hint="default"/>
        <w:lang w:val="en-US" w:eastAsia="en-US" w:bidi="en-US"/>
      </w:rPr>
    </w:lvl>
    <w:lvl w:ilvl="8" w:tplc="6E7E7208">
      <w:numFmt w:val="bullet"/>
      <w:lvlText w:val="•"/>
      <w:lvlJc w:val="left"/>
      <w:pPr>
        <w:ind w:left="3200" w:hanging="351"/>
      </w:pPr>
      <w:rPr>
        <w:rFonts w:hint="default"/>
        <w:lang w:val="en-US" w:eastAsia="en-US" w:bidi="en-US"/>
      </w:rPr>
    </w:lvl>
  </w:abstractNum>
  <w:abstractNum w:abstractNumId="23" w15:restartNumberingAfterBreak="0">
    <w:nsid w:val="199531D1"/>
    <w:multiLevelType w:val="hybridMultilevel"/>
    <w:tmpl w:val="A49A4E72"/>
    <w:lvl w:ilvl="0" w:tplc="D62E2818">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A510C2CE">
      <w:numFmt w:val="bullet"/>
      <w:lvlText w:val="•"/>
      <w:lvlJc w:val="left"/>
      <w:pPr>
        <w:ind w:left="711" w:hanging="360"/>
      </w:pPr>
      <w:rPr>
        <w:rFonts w:hint="default"/>
        <w:lang w:val="en-US" w:eastAsia="en-US" w:bidi="en-US"/>
      </w:rPr>
    </w:lvl>
    <w:lvl w:ilvl="2" w:tplc="F33AB97C">
      <w:numFmt w:val="bullet"/>
      <w:lvlText w:val="•"/>
      <w:lvlJc w:val="left"/>
      <w:pPr>
        <w:ind w:left="963" w:hanging="360"/>
      </w:pPr>
      <w:rPr>
        <w:rFonts w:hint="default"/>
        <w:lang w:val="en-US" w:eastAsia="en-US" w:bidi="en-US"/>
      </w:rPr>
    </w:lvl>
    <w:lvl w:ilvl="3" w:tplc="69CAC034">
      <w:numFmt w:val="bullet"/>
      <w:lvlText w:val="•"/>
      <w:lvlJc w:val="left"/>
      <w:pPr>
        <w:ind w:left="1214" w:hanging="360"/>
      </w:pPr>
      <w:rPr>
        <w:rFonts w:hint="default"/>
        <w:lang w:val="en-US" w:eastAsia="en-US" w:bidi="en-US"/>
      </w:rPr>
    </w:lvl>
    <w:lvl w:ilvl="4" w:tplc="0CFCA164">
      <w:numFmt w:val="bullet"/>
      <w:lvlText w:val="•"/>
      <w:lvlJc w:val="left"/>
      <w:pPr>
        <w:ind w:left="1466" w:hanging="360"/>
      </w:pPr>
      <w:rPr>
        <w:rFonts w:hint="default"/>
        <w:lang w:val="en-US" w:eastAsia="en-US" w:bidi="en-US"/>
      </w:rPr>
    </w:lvl>
    <w:lvl w:ilvl="5" w:tplc="F4A89958">
      <w:numFmt w:val="bullet"/>
      <w:lvlText w:val="•"/>
      <w:lvlJc w:val="left"/>
      <w:pPr>
        <w:ind w:left="1718" w:hanging="360"/>
      </w:pPr>
      <w:rPr>
        <w:rFonts w:hint="default"/>
        <w:lang w:val="en-US" w:eastAsia="en-US" w:bidi="en-US"/>
      </w:rPr>
    </w:lvl>
    <w:lvl w:ilvl="6" w:tplc="36DA9D50">
      <w:numFmt w:val="bullet"/>
      <w:lvlText w:val="•"/>
      <w:lvlJc w:val="left"/>
      <w:pPr>
        <w:ind w:left="1969" w:hanging="360"/>
      </w:pPr>
      <w:rPr>
        <w:rFonts w:hint="default"/>
        <w:lang w:val="en-US" w:eastAsia="en-US" w:bidi="en-US"/>
      </w:rPr>
    </w:lvl>
    <w:lvl w:ilvl="7" w:tplc="6BD66B3A">
      <w:numFmt w:val="bullet"/>
      <w:lvlText w:val="•"/>
      <w:lvlJc w:val="left"/>
      <w:pPr>
        <w:ind w:left="2221" w:hanging="360"/>
      </w:pPr>
      <w:rPr>
        <w:rFonts w:hint="default"/>
        <w:lang w:val="en-US" w:eastAsia="en-US" w:bidi="en-US"/>
      </w:rPr>
    </w:lvl>
    <w:lvl w:ilvl="8" w:tplc="03A09184">
      <w:numFmt w:val="bullet"/>
      <w:lvlText w:val="•"/>
      <w:lvlJc w:val="left"/>
      <w:pPr>
        <w:ind w:left="2472" w:hanging="360"/>
      </w:pPr>
      <w:rPr>
        <w:rFonts w:hint="default"/>
        <w:lang w:val="en-US" w:eastAsia="en-US" w:bidi="en-US"/>
      </w:rPr>
    </w:lvl>
  </w:abstractNum>
  <w:abstractNum w:abstractNumId="24" w15:restartNumberingAfterBreak="0">
    <w:nsid w:val="1A8D5619"/>
    <w:multiLevelType w:val="hybridMultilevel"/>
    <w:tmpl w:val="830A84A0"/>
    <w:lvl w:ilvl="0" w:tplc="4F32BD9E">
      <w:numFmt w:val="bullet"/>
      <w:lvlText w:val=""/>
      <w:lvlJc w:val="left"/>
      <w:pPr>
        <w:ind w:left="827" w:hanging="351"/>
      </w:pPr>
      <w:rPr>
        <w:rFonts w:ascii="Symbol" w:eastAsia="Symbol" w:hAnsi="Symbol" w:cs="Symbol" w:hint="default"/>
        <w:w w:val="100"/>
        <w:sz w:val="22"/>
        <w:szCs w:val="22"/>
        <w:lang w:val="en-US" w:eastAsia="en-US" w:bidi="en-US"/>
      </w:rPr>
    </w:lvl>
    <w:lvl w:ilvl="1" w:tplc="050611C0">
      <w:numFmt w:val="bullet"/>
      <w:lvlText w:val="•"/>
      <w:lvlJc w:val="left"/>
      <w:pPr>
        <w:ind w:left="1117" w:hanging="351"/>
      </w:pPr>
      <w:rPr>
        <w:rFonts w:hint="default"/>
        <w:lang w:val="en-US" w:eastAsia="en-US" w:bidi="en-US"/>
      </w:rPr>
    </w:lvl>
    <w:lvl w:ilvl="2" w:tplc="4E44E8EA">
      <w:numFmt w:val="bullet"/>
      <w:lvlText w:val="•"/>
      <w:lvlJc w:val="left"/>
      <w:pPr>
        <w:ind w:left="1414" w:hanging="351"/>
      </w:pPr>
      <w:rPr>
        <w:rFonts w:hint="default"/>
        <w:lang w:val="en-US" w:eastAsia="en-US" w:bidi="en-US"/>
      </w:rPr>
    </w:lvl>
    <w:lvl w:ilvl="3" w:tplc="F25C43C2">
      <w:numFmt w:val="bullet"/>
      <w:lvlText w:val="•"/>
      <w:lvlJc w:val="left"/>
      <w:pPr>
        <w:ind w:left="1711" w:hanging="351"/>
      </w:pPr>
      <w:rPr>
        <w:rFonts w:hint="default"/>
        <w:lang w:val="en-US" w:eastAsia="en-US" w:bidi="en-US"/>
      </w:rPr>
    </w:lvl>
    <w:lvl w:ilvl="4" w:tplc="D7464A5E">
      <w:numFmt w:val="bullet"/>
      <w:lvlText w:val="•"/>
      <w:lvlJc w:val="left"/>
      <w:pPr>
        <w:ind w:left="2008" w:hanging="351"/>
      </w:pPr>
      <w:rPr>
        <w:rFonts w:hint="default"/>
        <w:lang w:val="en-US" w:eastAsia="en-US" w:bidi="en-US"/>
      </w:rPr>
    </w:lvl>
    <w:lvl w:ilvl="5" w:tplc="8ACC55FA">
      <w:numFmt w:val="bullet"/>
      <w:lvlText w:val="•"/>
      <w:lvlJc w:val="left"/>
      <w:pPr>
        <w:ind w:left="2305" w:hanging="351"/>
      </w:pPr>
      <w:rPr>
        <w:rFonts w:hint="default"/>
        <w:lang w:val="en-US" w:eastAsia="en-US" w:bidi="en-US"/>
      </w:rPr>
    </w:lvl>
    <w:lvl w:ilvl="6" w:tplc="B7F6FAD6">
      <w:numFmt w:val="bullet"/>
      <w:lvlText w:val="•"/>
      <w:lvlJc w:val="left"/>
      <w:pPr>
        <w:ind w:left="2602" w:hanging="351"/>
      </w:pPr>
      <w:rPr>
        <w:rFonts w:hint="default"/>
        <w:lang w:val="en-US" w:eastAsia="en-US" w:bidi="en-US"/>
      </w:rPr>
    </w:lvl>
    <w:lvl w:ilvl="7" w:tplc="A7527976">
      <w:numFmt w:val="bullet"/>
      <w:lvlText w:val="•"/>
      <w:lvlJc w:val="left"/>
      <w:pPr>
        <w:ind w:left="2899" w:hanging="351"/>
      </w:pPr>
      <w:rPr>
        <w:rFonts w:hint="default"/>
        <w:lang w:val="en-US" w:eastAsia="en-US" w:bidi="en-US"/>
      </w:rPr>
    </w:lvl>
    <w:lvl w:ilvl="8" w:tplc="17126296">
      <w:numFmt w:val="bullet"/>
      <w:lvlText w:val="•"/>
      <w:lvlJc w:val="left"/>
      <w:pPr>
        <w:ind w:left="3196" w:hanging="351"/>
      </w:pPr>
      <w:rPr>
        <w:rFonts w:hint="default"/>
        <w:lang w:val="en-US" w:eastAsia="en-US" w:bidi="en-US"/>
      </w:rPr>
    </w:lvl>
  </w:abstractNum>
  <w:abstractNum w:abstractNumId="25" w15:restartNumberingAfterBreak="0">
    <w:nsid w:val="1B8744AA"/>
    <w:multiLevelType w:val="hybridMultilevel"/>
    <w:tmpl w:val="F5208960"/>
    <w:lvl w:ilvl="0" w:tplc="8A9608BA">
      <w:start w:val="1"/>
      <w:numFmt w:val="lowerLetter"/>
      <w:lvlText w:val="%1."/>
      <w:lvlJc w:val="left"/>
      <w:pPr>
        <w:ind w:left="465" w:hanging="360"/>
      </w:pPr>
      <w:rPr>
        <w:rFonts w:ascii="Times New Roman" w:eastAsia="Times New Roman" w:hAnsi="Times New Roman" w:cs="Times New Roman" w:hint="default"/>
        <w:w w:val="100"/>
        <w:sz w:val="22"/>
        <w:szCs w:val="22"/>
        <w:lang w:val="en-US" w:eastAsia="en-US" w:bidi="en-US"/>
      </w:rPr>
    </w:lvl>
    <w:lvl w:ilvl="1" w:tplc="211A4062">
      <w:numFmt w:val="bullet"/>
      <w:lvlText w:val="•"/>
      <w:lvlJc w:val="left"/>
      <w:pPr>
        <w:ind w:left="769" w:hanging="360"/>
      </w:pPr>
      <w:rPr>
        <w:rFonts w:hint="default"/>
        <w:lang w:val="en-US" w:eastAsia="en-US" w:bidi="en-US"/>
      </w:rPr>
    </w:lvl>
    <w:lvl w:ilvl="2" w:tplc="520AB0DA">
      <w:numFmt w:val="bullet"/>
      <w:lvlText w:val="•"/>
      <w:lvlJc w:val="left"/>
      <w:pPr>
        <w:ind w:left="1079" w:hanging="360"/>
      </w:pPr>
      <w:rPr>
        <w:rFonts w:hint="default"/>
        <w:lang w:val="en-US" w:eastAsia="en-US" w:bidi="en-US"/>
      </w:rPr>
    </w:lvl>
    <w:lvl w:ilvl="3" w:tplc="432E8C28">
      <w:numFmt w:val="bullet"/>
      <w:lvlText w:val="•"/>
      <w:lvlJc w:val="left"/>
      <w:pPr>
        <w:ind w:left="1389" w:hanging="360"/>
      </w:pPr>
      <w:rPr>
        <w:rFonts w:hint="default"/>
        <w:lang w:val="en-US" w:eastAsia="en-US" w:bidi="en-US"/>
      </w:rPr>
    </w:lvl>
    <w:lvl w:ilvl="4" w:tplc="58788E9E">
      <w:numFmt w:val="bullet"/>
      <w:lvlText w:val="•"/>
      <w:lvlJc w:val="left"/>
      <w:pPr>
        <w:ind w:left="1699" w:hanging="360"/>
      </w:pPr>
      <w:rPr>
        <w:rFonts w:hint="default"/>
        <w:lang w:val="en-US" w:eastAsia="en-US" w:bidi="en-US"/>
      </w:rPr>
    </w:lvl>
    <w:lvl w:ilvl="5" w:tplc="DE6C5CA8">
      <w:numFmt w:val="bullet"/>
      <w:lvlText w:val="•"/>
      <w:lvlJc w:val="left"/>
      <w:pPr>
        <w:ind w:left="2009" w:hanging="360"/>
      </w:pPr>
      <w:rPr>
        <w:rFonts w:hint="default"/>
        <w:lang w:val="en-US" w:eastAsia="en-US" w:bidi="en-US"/>
      </w:rPr>
    </w:lvl>
    <w:lvl w:ilvl="6" w:tplc="FF26FFB2">
      <w:numFmt w:val="bullet"/>
      <w:lvlText w:val="•"/>
      <w:lvlJc w:val="left"/>
      <w:pPr>
        <w:ind w:left="2319" w:hanging="360"/>
      </w:pPr>
      <w:rPr>
        <w:rFonts w:hint="default"/>
        <w:lang w:val="en-US" w:eastAsia="en-US" w:bidi="en-US"/>
      </w:rPr>
    </w:lvl>
    <w:lvl w:ilvl="7" w:tplc="D3E23430">
      <w:numFmt w:val="bullet"/>
      <w:lvlText w:val="•"/>
      <w:lvlJc w:val="left"/>
      <w:pPr>
        <w:ind w:left="2629" w:hanging="360"/>
      </w:pPr>
      <w:rPr>
        <w:rFonts w:hint="default"/>
        <w:lang w:val="en-US" w:eastAsia="en-US" w:bidi="en-US"/>
      </w:rPr>
    </w:lvl>
    <w:lvl w:ilvl="8" w:tplc="A4DC0278">
      <w:numFmt w:val="bullet"/>
      <w:lvlText w:val="•"/>
      <w:lvlJc w:val="left"/>
      <w:pPr>
        <w:ind w:left="2939" w:hanging="360"/>
      </w:pPr>
      <w:rPr>
        <w:rFonts w:hint="default"/>
        <w:lang w:val="en-US" w:eastAsia="en-US" w:bidi="en-US"/>
      </w:rPr>
    </w:lvl>
  </w:abstractNum>
  <w:abstractNum w:abstractNumId="26" w15:restartNumberingAfterBreak="0">
    <w:nsid w:val="1BE6763B"/>
    <w:multiLevelType w:val="hybridMultilevel"/>
    <w:tmpl w:val="EC7AA682"/>
    <w:lvl w:ilvl="0" w:tplc="3D9851D6">
      <w:numFmt w:val="bullet"/>
      <w:lvlText w:val=""/>
      <w:lvlJc w:val="left"/>
      <w:pPr>
        <w:ind w:left="836" w:hanging="351"/>
      </w:pPr>
      <w:rPr>
        <w:rFonts w:ascii="Symbol" w:eastAsia="Symbol" w:hAnsi="Symbol" w:cs="Symbol" w:hint="default"/>
        <w:w w:val="100"/>
        <w:sz w:val="22"/>
        <w:szCs w:val="22"/>
        <w:lang w:val="en-US" w:eastAsia="en-US" w:bidi="en-US"/>
      </w:rPr>
    </w:lvl>
    <w:lvl w:ilvl="1" w:tplc="D7743300">
      <w:numFmt w:val="bullet"/>
      <w:lvlText w:val="•"/>
      <w:lvlJc w:val="left"/>
      <w:pPr>
        <w:ind w:left="1135" w:hanging="351"/>
      </w:pPr>
      <w:rPr>
        <w:rFonts w:hint="default"/>
        <w:lang w:val="en-US" w:eastAsia="en-US" w:bidi="en-US"/>
      </w:rPr>
    </w:lvl>
    <w:lvl w:ilvl="2" w:tplc="D662011E">
      <w:numFmt w:val="bullet"/>
      <w:lvlText w:val="•"/>
      <w:lvlJc w:val="left"/>
      <w:pPr>
        <w:ind w:left="1430" w:hanging="351"/>
      </w:pPr>
      <w:rPr>
        <w:rFonts w:hint="default"/>
        <w:lang w:val="en-US" w:eastAsia="en-US" w:bidi="en-US"/>
      </w:rPr>
    </w:lvl>
    <w:lvl w:ilvl="3" w:tplc="46FA59E0">
      <w:numFmt w:val="bullet"/>
      <w:lvlText w:val="•"/>
      <w:lvlJc w:val="left"/>
      <w:pPr>
        <w:ind w:left="1725" w:hanging="351"/>
      </w:pPr>
      <w:rPr>
        <w:rFonts w:hint="default"/>
        <w:lang w:val="en-US" w:eastAsia="en-US" w:bidi="en-US"/>
      </w:rPr>
    </w:lvl>
    <w:lvl w:ilvl="4" w:tplc="7A4073F8">
      <w:numFmt w:val="bullet"/>
      <w:lvlText w:val="•"/>
      <w:lvlJc w:val="left"/>
      <w:pPr>
        <w:ind w:left="2020" w:hanging="351"/>
      </w:pPr>
      <w:rPr>
        <w:rFonts w:hint="default"/>
        <w:lang w:val="en-US" w:eastAsia="en-US" w:bidi="en-US"/>
      </w:rPr>
    </w:lvl>
    <w:lvl w:ilvl="5" w:tplc="5910248E">
      <w:numFmt w:val="bullet"/>
      <w:lvlText w:val="•"/>
      <w:lvlJc w:val="left"/>
      <w:pPr>
        <w:ind w:left="2315" w:hanging="351"/>
      </w:pPr>
      <w:rPr>
        <w:rFonts w:hint="default"/>
        <w:lang w:val="en-US" w:eastAsia="en-US" w:bidi="en-US"/>
      </w:rPr>
    </w:lvl>
    <w:lvl w:ilvl="6" w:tplc="A88C9A5A">
      <w:numFmt w:val="bullet"/>
      <w:lvlText w:val="•"/>
      <w:lvlJc w:val="left"/>
      <w:pPr>
        <w:ind w:left="2610" w:hanging="351"/>
      </w:pPr>
      <w:rPr>
        <w:rFonts w:hint="default"/>
        <w:lang w:val="en-US" w:eastAsia="en-US" w:bidi="en-US"/>
      </w:rPr>
    </w:lvl>
    <w:lvl w:ilvl="7" w:tplc="E0FCDFFE">
      <w:numFmt w:val="bullet"/>
      <w:lvlText w:val="•"/>
      <w:lvlJc w:val="left"/>
      <w:pPr>
        <w:ind w:left="2905" w:hanging="351"/>
      </w:pPr>
      <w:rPr>
        <w:rFonts w:hint="default"/>
        <w:lang w:val="en-US" w:eastAsia="en-US" w:bidi="en-US"/>
      </w:rPr>
    </w:lvl>
    <w:lvl w:ilvl="8" w:tplc="8E3E7E12">
      <w:numFmt w:val="bullet"/>
      <w:lvlText w:val="•"/>
      <w:lvlJc w:val="left"/>
      <w:pPr>
        <w:ind w:left="3200" w:hanging="351"/>
      </w:pPr>
      <w:rPr>
        <w:rFonts w:hint="default"/>
        <w:lang w:val="en-US" w:eastAsia="en-US" w:bidi="en-US"/>
      </w:rPr>
    </w:lvl>
  </w:abstractNum>
  <w:abstractNum w:abstractNumId="27" w15:restartNumberingAfterBreak="0">
    <w:nsid w:val="1CAC20BD"/>
    <w:multiLevelType w:val="hybridMultilevel"/>
    <w:tmpl w:val="5860ADA4"/>
    <w:lvl w:ilvl="0" w:tplc="EF96D684">
      <w:numFmt w:val="bullet"/>
      <w:lvlText w:val=""/>
      <w:lvlJc w:val="left"/>
      <w:pPr>
        <w:ind w:left="469" w:hanging="360"/>
      </w:pPr>
      <w:rPr>
        <w:rFonts w:ascii="Symbol" w:eastAsia="Symbol" w:hAnsi="Symbol" w:cs="Symbol" w:hint="default"/>
        <w:w w:val="100"/>
        <w:sz w:val="22"/>
        <w:szCs w:val="22"/>
        <w:lang w:val="en-US" w:eastAsia="en-US" w:bidi="en-US"/>
      </w:rPr>
    </w:lvl>
    <w:lvl w:ilvl="1" w:tplc="0C92A9D4">
      <w:numFmt w:val="bullet"/>
      <w:lvlText w:val="•"/>
      <w:lvlJc w:val="left"/>
      <w:pPr>
        <w:ind w:left="729" w:hanging="360"/>
      </w:pPr>
      <w:rPr>
        <w:rFonts w:hint="default"/>
        <w:lang w:val="en-US" w:eastAsia="en-US" w:bidi="en-US"/>
      </w:rPr>
    </w:lvl>
    <w:lvl w:ilvl="2" w:tplc="9B941736">
      <w:numFmt w:val="bullet"/>
      <w:lvlText w:val="•"/>
      <w:lvlJc w:val="left"/>
      <w:pPr>
        <w:ind w:left="999" w:hanging="360"/>
      </w:pPr>
      <w:rPr>
        <w:rFonts w:hint="default"/>
        <w:lang w:val="en-US" w:eastAsia="en-US" w:bidi="en-US"/>
      </w:rPr>
    </w:lvl>
    <w:lvl w:ilvl="3" w:tplc="C9B815CC">
      <w:numFmt w:val="bullet"/>
      <w:lvlText w:val="•"/>
      <w:lvlJc w:val="left"/>
      <w:pPr>
        <w:ind w:left="1268" w:hanging="360"/>
      </w:pPr>
      <w:rPr>
        <w:rFonts w:hint="default"/>
        <w:lang w:val="en-US" w:eastAsia="en-US" w:bidi="en-US"/>
      </w:rPr>
    </w:lvl>
    <w:lvl w:ilvl="4" w:tplc="A412BAC2">
      <w:numFmt w:val="bullet"/>
      <w:lvlText w:val="•"/>
      <w:lvlJc w:val="left"/>
      <w:pPr>
        <w:ind w:left="1538" w:hanging="360"/>
      </w:pPr>
      <w:rPr>
        <w:rFonts w:hint="default"/>
        <w:lang w:val="en-US" w:eastAsia="en-US" w:bidi="en-US"/>
      </w:rPr>
    </w:lvl>
    <w:lvl w:ilvl="5" w:tplc="5C5C9610">
      <w:numFmt w:val="bullet"/>
      <w:lvlText w:val="•"/>
      <w:lvlJc w:val="left"/>
      <w:pPr>
        <w:ind w:left="1807" w:hanging="360"/>
      </w:pPr>
      <w:rPr>
        <w:rFonts w:hint="default"/>
        <w:lang w:val="en-US" w:eastAsia="en-US" w:bidi="en-US"/>
      </w:rPr>
    </w:lvl>
    <w:lvl w:ilvl="6" w:tplc="7D62B4C8">
      <w:numFmt w:val="bullet"/>
      <w:lvlText w:val="•"/>
      <w:lvlJc w:val="left"/>
      <w:pPr>
        <w:ind w:left="2077" w:hanging="360"/>
      </w:pPr>
      <w:rPr>
        <w:rFonts w:hint="default"/>
        <w:lang w:val="en-US" w:eastAsia="en-US" w:bidi="en-US"/>
      </w:rPr>
    </w:lvl>
    <w:lvl w:ilvl="7" w:tplc="0B228AD4">
      <w:numFmt w:val="bullet"/>
      <w:lvlText w:val="•"/>
      <w:lvlJc w:val="left"/>
      <w:pPr>
        <w:ind w:left="2346" w:hanging="360"/>
      </w:pPr>
      <w:rPr>
        <w:rFonts w:hint="default"/>
        <w:lang w:val="en-US" w:eastAsia="en-US" w:bidi="en-US"/>
      </w:rPr>
    </w:lvl>
    <w:lvl w:ilvl="8" w:tplc="8DFC8B38">
      <w:numFmt w:val="bullet"/>
      <w:lvlText w:val="•"/>
      <w:lvlJc w:val="left"/>
      <w:pPr>
        <w:ind w:left="2616" w:hanging="360"/>
      </w:pPr>
      <w:rPr>
        <w:rFonts w:hint="default"/>
        <w:lang w:val="en-US" w:eastAsia="en-US" w:bidi="en-US"/>
      </w:rPr>
    </w:lvl>
  </w:abstractNum>
  <w:abstractNum w:abstractNumId="28" w15:restartNumberingAfterBreak="0">
    <w:nsid w:val="1E345743"/>
    <w:multiLevelType w:val="hybridMultilevel"/>
    <w:tmpl w:val="C70A41C8"/>
    <w:lvl w:ilvl="0" w:tplc="FD844F1E">
      <w:numFmt w:val="bullet"/>
      <w:lvlText w:val=""/>
      <w:lvlJc w:val="left"/>
      <w:pPr>
        <w:ind w:left="827" w:hanging="351"/>
      </w:pPr>
      <w:rPr>
        <w:rFonts w:ascii="Symbol" w:eastAsia="Symbol" w:hAnsi="Symbol" w:cs="Symbol" w:hint="default"/>
        <w:w w:val="100"/>
        <w:sz w:val="22"/>
        <w:szCs w:val="22"/>
        <w:lang w:val="en-US" w:eastAsia="en-US" w:bidi="en-US"/>
      </w:rPr>
    </w:lvl>
    <w:lvl w:ilvl="1" w:tplc="90DEFF62">
      <w:numFmt w:val="bullet"/>
      <w:lvlText w:val="•"/>
      <w:lvlJc w:val="left"/>
      <w:pPr>
        <w:ind w:left="1117" w:hanging="351"/>
      </w:pPr>
      <w:rPr>
        <w:rFonts w:hint="default"/>
        <w:lang w:val="en-US" w:eastAsia="en-US" w:bidi="en-US"/>
      </w:rPr>
    </w:lvl>
    <w:lvl w:ilvl="2" w:tplc="FB9062C8">
      <w:numFmt w:val="bullet"/>
      <w:lvlText w:val="•"/>
      <w:lvlJc w:val="left"/>
      <w:pPr>
        <w:ind w:left="1414" w:hanging="351"/>
      </w:pPr>
      <w:rPr>
        <w:rFonts w:hint="default"/>
        <w:lang w:val="en-US" w:eastAsia="en-US" w:bidi="en-US"/>
      </w:rPr>
    </w:lvl>
    <w:lvl w:ilvl="3" w:tplc="21B81B56">
      <w:numFmt w:val="bullet"/>
      <w:lvlText w:val="•"/>
      <w:lvlJc w:val="left"/>
      <w:pPr>
        <w:ind w:left="1711" w:hanging="351"/>
      </w:pPr>
      <w:rPr>
        <w:rFonts w:hint="default"/>
        <w:lang w:val="en-US" w:eastAsia="en-US" w:bidi="en-US"/>
      </w:rPr>
    </w:lvl>
    <w:lvl w:ilvl="4" w:tplc="FE128494">
      <w:numFmt w:val="bullet"/>
      <w:lvlText w:val="•"/>
      <w:lvlJc w:val="left"/>
      <w:pPr>
        <w:ind w:left="2008" w:hanging="351"/>
      </w:pPr>
      <w:rPr>
        <w:rFonts w:hint="default"/>
        <w:lang w:val="en-US" w:eastAsia="en-US" w:bidi="en-US"/>
      </w:rPr>
    </w:lvl>
    <w:lvl w:ilvl="5" w:tplc="9FB8D2C0">
      <w:numFmt w:val="bullet"/>
      <w:lvlText w:val="•"/>
      <w:lvlJc w:val="left"/>
      <w:pPr>
        <w:ind w:left="2305" w:hanging="351"/>
      </w:pPr>
      <w:rPr>
        <w:rFonts w:hint="default"/>
        <w:lang w:val="en-US" w:eastAsia="en-US" w:bidi="en-US"/>
      </w:rPr>
    </w:lvl>
    <w:lvl w:ilvl="6" w:tplc="95B82326">
      <w:numFmt w:val="bullet"/>
      <w:lvlText w:val="•"/>
      <w:lvlJc w:val="left"/>
      <w:pPr>
        <w:ind w:left="2602" w:hanging="351"/>
      </w:pPr>
      <w:rPr>
        <w:rFonts w:hint="default"/>
        <w:lang w:val="en-US" w:eastAsia="en-US" w:bidi="en-US"/>
      </w:rPr>
    </w:lvl>
    <w:lvl w:ilvl="7" w:tplc="B03C65E4">
      <w:numFmt w:val="bullet"/>
      <w:lvlText w:val="•"/>
      <w:lvlJc w:val="left"/>
      <w:pPr>
        <w:ind w:left="2899" w:hanging="351"/>
      </w:pPr>
      <w:rPr>
        <w:rFonts w:hint="default"/>
        <w:lang w:val="en-US" w:eastAsia="en-US" w:bidi="en-US"/>
      </w:rPr>
    </w:lvl>
    <w:lvl w:ilvl="8" w:tplc="7B1428A4">
      <w:numFmt w:val="bullet"/>
      <w:lvlText w:val="•"/>
      <w:lvlJc w:val="left"/>
      <w:pPr>
        <w:ind w:left="3196" w:hanging="351"/>
      </w:pPr>
      <w:rPr>
        <w:rFonts w:hint="default"/>
        <w:lang w:val="en-US" w:eastAsia="en-US" w:bidi="en-US"/>
      </w:rPr>
    </w:lvl>
  </w:abstractNum>
  <w:abstractNum w:abstractNumId="29" w15:restartNumberingAfterBreak="0">
    <w:nsid w:val="201B6431"/>
    <w:multiLevelType w:val="hybridMultilevel"/>
    <w:tmpl w:val="D9644D58"/>
    <w:lvl w:ilvl="0" w:tplc="967ECA5E">
      <w:numFmt w:val="bullet"/>
      <w:lvlText w:val=""/>
      <w:lvlJc w:val="left"/>
      <w:pPr>
        <w:ind w:left="468" w:hanging="360"/>
      </w:pPr>
      <w:rPr>
        <w:rFonts w:ascii="Symbol" w:eastAsia="Symbol" w:hAnsi="Symbol" w:cs="Symbol" w:hint="default"/>
        <w:w w:val="100"/>
        <w:sz w:val="22"/>
        <w:szCs w:val="22"/>
        <w:lang w:val="en-US" w:eastAsia="en-US" w:bidi="en-US"/>
      </w:rPr>
    </w:lvl>
    <w:lvl w:ilvl="1" w:tplc="F8C07B5E">
      <w:numFmt w:val="bullet"/>
      <w:lvlText w:val="•"/>
      <w:lvlJc w:val="left"/>
      <w:pPr>
        <w:ind w:left="729" w:hanging="360"/>
      </w:pPr>
      <w:rPr>
        <w:rFonts w:hint="default"/>
        <w:lang w:val="en-US" w:eastAsia="en-US" w:bidi="en-US"/>
      </w:rPr>
    </w:lvl>
    <w:lvl w:ilvl="2" w:tplc="306643EA">
      <w:numFmt w:val="bullet"/>
      <w:lvlText w:val="•"/>
      <w:lvlJc w:val="left"/>
      <w:pPr>
        <w:ind w:left="999" w:hanging="360"/>
      </w:pPr>
      <w:rPr>
        <w:rFonts w:hint="default"/>
        <w:lang w:val="en-US" w:eastAsia="en-US" w:bidi="en-US"/>
      </w:rPr>
    </w:lvl>
    <w:lvl w:ilvl="3" w:tplc="D868BEDE">
      <w:numFmt w:val="bullet"/>
      <w:lvlText w:val="•"/>
      <w:lvlJc w:val="left"/>
      <w:pPr>
        <w:ind w:left="1268" w:hanging="360"/>
      </w:pPr>
      <w:rPr>
        <w:rFonts w:hint="default"/>
        <w:lang w:val="en-US" w:eastAsia="en-US" w:bidi="en-US"/>
      </w:rPr>
    </w:lvl>
    <w:lvl w:ilvl="4" w:tplc="DE46BAA0">
      <w:numFmt w:val="bullet"/>
      <w:lvlText w:val="•"/>
      <w:lvlJc w:val="left"/>
      <w:pPr>
        <w:ind w:left="1538" w:hanging="360"/>
      </w:pPr>
      <w:rPr>
        <w:rFonts w:hint="default"/>
        <w:lang w:val="en-US" w:eastAsia="en-US" w:bidi="en-US"/>
      </w:rPr>
    </w:lvl>
    <w:lvl w:ilvl="5" w:tplc="11EA8948">
      <w:numFmt w:val="bullet"/>
      <w:lvlText w:val="•"/>
      <w:lvlJc w:val="left"/>
      <w:pPr>
        <w:ind w:left="1807" w:hanging="360"/>
      </w:pPr>
      <w:rPr>
        <w:rFonts w:hint="default"/>
        <w:lang w:val="en-US" w:eastAsia="en-US" w:bidi="en-US"/>
      </w:rPr>
    </w:lvl>
    <w:lvl w:ilvl="6" w:tplc="10C6B912">
      <w:numFmt w:val="bullet"/>
      <w:lvlText w:val="•"/>
      <w:lvlJc w:val="left"/>
      <w:pPr>
        <w:ind w:left="2077" w:hanging="360"/>
      </w:pPr>
      <w:rPr>
        <w:rFonts w:hint="default"/>
        <w:lang w:val="en-US" w:eastAsia="en-US" w:bidi="en-US"/>
      </w:rPr>
    </w:lvl>
    <w:lvl w:ilvl="7" w:tplc="55EEEF92">
      <w:numFmt w:val="bullet"/>
      <w:lvlText w:val="•"/>
      <w:lvlJc w:val="left"/>
      <w:pPr>
        <w:ind w:left="2346" w:hanging="360"/>
      </w:pPr>
      <w:rPr>
        <w:rFonts w:hint="default"/>
        <w:lang w:val="en-US" w:eastAsia="en-US" w:bidi="en-US"/>
      </w:rPr>
    </w:lvl>
    <w:lvl w:ilvl="8" w:tplc="4C748BAE">
      <w:numFmt w:val="bullet"/>
      <w:lvlText w:val="•"/>
      <w:lvlJc w:val="left"/>
      <w:pPr>
        <w:ind w:left="2616" w:hanging="360"/>
      </w:pPr>
      <w:rPr>
        <w:rFonts w:hint="default"/>
        <w:lang w:val="en-US" w:eastAsia="en-US" w:bidi="en-US"/>
      </w:rPr>
    </w:lvl>
  </w:abstractNum>
  <w:abstractNum w:abstractNumId="30" w15:restartNumberingAfterBreak="0">
    <w:nsid w:val="209815C7"/>
    <w:multiLevelType w:val="hybridMultilevel"/>
    <w:tmpl w:val="6F569CE6"/>
    <w:lvl w:ilvl="0" w:tplc="C088C9A2">
      <w:numFmt w:val="bullet"/>
      <w:lvlText w:val=""/>
      <w:lvlJc w:val="left"/>
      <w:pPr>
        <w:ind w:left="836" w:hanging="351"/>
      </w:pPr>
      <w:rPr>
        <w:rFonts w:ascii="Symbol" w:eastAsia="Symbol" w:hAnsi="Symbol" w:cs="Symbol" w:hint="default"/>
        <w:w w:val="100"/>
        <w:sz w:val="22"/>
        <w:szCs w:val="22"/>
        <w:lang w:val="en-US" w:eastAsia="en-US" w:bidi="en-US"/>
      </w:rPr>
    </w:lvl>
    <w:lvl w:ilvl="1" w:tplc="CFC0A3B2">
      <w:numFmt w:val="bullet"/>
      <w:lvlText w:val="•"/>
      <w:lvlJc w:val="left"/>
      <w:pPr>
        <w:ind w:left="1135" w:hanging="351"/>
      </w:pPr>
      <w:rPr>
        <w:rFonts w:hint="default"/>
        <w:lang w:val="en-US" w:eastAsia="en-US" w:bidi="en-US"/>
      </w:rPr>
    </w:lvl>
    <w:lvl w:ilvl="2" w:tplc="71D47332">
      <w:numFmt w:val="bullet"/>
      <w:lvlText w:val="•"/>
      <w:lvlJc w:val="left"/>
      <w:pPr>
        <w:ind w:left="1430" w:hanging="351"/>
      </w:pPr>
      <w:rPr>
        <w:rFonts w:hint="default"/>
        <w:lang w:val="en-US" w:eastAsia="en-US" w:bidi="en-US"/>
      </w:rPr>
    </w:lvl>
    <w:lvl w:ilvl="3" w:tplc="D43CB424">
      <w:numFmt w:val="bullet"/>
      <w:lvlText w:val="•"/>
      <w:lvlJc w:val="left"/>
      <w:pPr>
        <w:ind w:left="1725" w:hanging="351"/>
      </w:pPr>
      <w:rPr>
        <w:rFonts w:hint="default"/>
        <w:lang w:val="en-US" w:eastAsia="en-US" w:bidi="en-US"/>
      </w:rPr>
    </w:lvl>
    <w:lvl w:ilvl="4" w:tplc="638A2FC0">
      <w:numFmt w:val="bullet"/>
      <w:lvlText w:val="•"/>
      <w:lvlJc w:val="left"/>
      <w:pPr>
        <w:ind w:left="2020" w:hanging="351"/>
      </w:pPr>
      <w:rPr>
        <w:rFonts w:hint="default"/>
        <w:lang w:val="en-US" w:eastAsia="en-US" w:bidi="en-US"/>
      </w:rPr>
    </w:lvl>
    <w:lvl w:ilvl="5" w:tplc="316ECD20">
      <w:numFmt w:val="bullet"/>
      <w:lvlText w:val="•"/>
      <w:lvlJc w:val="left"/>
      <w:pPr>
        <w:ind w:left="2315" w:hanging="351"/>
      </w:pPr>
      <w:rPr>
        <w:rFonts w:hint="default"/>
        <w:lang w:val="en-US" w:eastAsia="en-US" w:bidi="en-US"/>
      </w:rPr>
    </w:lvl>
    <w:lvl w:ilvl="6" w:tplc="D8D02E22">
      <w:numFmt w:val="bullet"/>
      <w:lvlText w:val="•"/>
      <w:lvlJc w:val="left"/>
      <w:pPr>
        <w:ind w:left="2610" w:hanging="351"/>
      </w:pPr>
      <w:rPr>
        <w:rFonts w:hint="default"/>
        <w:lang w:val="en-US" w:eastAsia="en-US" w:bidi="en-US"/>
      </w:rPr>
    </w:lvl>
    <w:lvl w:ilvl="7" w:tplc="4B7EA7B4">
      <w:numFmt w:val="bullet"/>
      <w:lvlText w:val="•"/>
      <w:lvlJc w:val="left"/>
      <w:pPr>
        <w:ind w:left="2905" w:hanging="351"/>
      </w:pPr>
      <w:rPr>
        <w:rFonts w:hint="default"/>
        <w:lang w:val="en-US" w:eastAsia="en-US" w:bidi="en-US"/>
      </w:rPr>
    </w:lvl>
    <w:lvl w:ilvl="8" w:tplc="3FB0B778">
      <w:numFmt w:val="bullet"/>
      <w:lvlText w:val="•"/>
      <w:lvlJc w:val="left"/>
      <w:pPr>
        <w:ind w:left="3200" w:hanging="351"/>
      </w:pPr>
      <w:rPr>
        <w:rFonts w:hint="default"/>
        <w:lang w:val="en-US" w:eastAsia="en-US" w:bidi="en-US"/>
      </w:rPr>
    </w:lvl>
  </w:abstractNum>
  <w:abstractNum w:abstractNumId="31" w15:restartNumberingAfterBreak="0">
    <w:nsid w:val="22386C2B"/>
    <w:multiLevelType w:val="hybridMultilevel"/>
    <w:tmpl w:val="15604DDC"/>
    <w:lvl w:ilvl="0" w:tplc="84960C28">
      <w:numFmt w:val="bullet"/>
      <w:lvlText w:val=""/>
      <w:lvlJc w:val="left"/>
      <w:pPr>
        <w:ind w:left="465" w:hanging="360"/>
      </w:pPr>
      <w:rPr>
        <w:rFonts w:ascii="Symbol" w:eastAsia="Symbol" w:hAnsi="Symbol" w:cs="Symbol" w:hint="default"/>
        <w:w w:val="100"/>
        <w:sz w:val="22"/>
        <w:szCs w:val="22"/>
        <w:lang w:val="en-US" w:eastAsia="en-US" w:bidi="en-US"/>
      </w:rPr>
    </w:lvl>
    <w:lvl w:ilvl="1" w:tplc="D4C40F28">
      <w:numFmt w:val="bullet"/>
      <w:lvlText w:val="•"/>
      <w:lvlJc w:val="left"/>
      <w:pPr>
        <w:ind w:left="697" w:hanging="360"/>
      </w:pPr>
      <w:rPr>
        <w:rFonts w:hint="default"/>
        <w:lang w:val="en-US" w:eastAsia="en-US" w:bidi="en-US"/>
      </w:rPr>
    </w:lvl>
    <w:lvl w:ilvl="2" w:tplc="C8BC68AA">
      <w:numFmt w:val="bullet"/>
      <w:lvlText w:val="•"/>
      <w:lvlJc w:val="left"/>
      <w:pPr>
        <w:ind w:left="935" w:hanging="360"/>
      </w:pPr>
      <w:rPr>
        <w:rFonts w:hint="default"/>
        <w:lang w:val="en-US" w:eastAsia="en-US" w:bidi="en-US"/>
      </w:rPr>
    </w:lvl>
    <w:lvl w:ilvl="3" w:tplc="CA54AD0C">
      <w:numFmt w:val="bullet"/>
      <w:lvlText w:val="•"/>
      <w:lvlJc w:val="left"/>
      <w:pPr>
        <w:ind w:left="1173" w:hanging="360"/>
      </w:pPr>
      <w:rPr>
        <w:rFonts w:hint="default"/>
        <w:lang w:val="en-US" w:eastAsia="en-US" w:bidi="en-US"/>
      </w:rPr>
    </w:lvl>
    <w:lvl w:ilvl="4" w:tplc="516286B4">
      <w:numFmt w:val="bullet"/>
      <w:lvlText w:val="•"/>
      <w:lvlJc w:val="left"/>
      <w:pPr>
        <w:ind w:left="1410" w:hanging="360"/>
      </w:pPr>
      <w:rPr>
        <w:rFonts w:hint="default"/>
        <w:lang w:val="en-US" w:eastAsia="en-US" w:bidi="en-US"/>
      </w:rPr>
    </w:lvl>
    <w:lvl w:ilvl="5" w:tplc="487C5198">
      <w:numFmt w:val="bullet"/>
      <w:lvlText w:val="•"/>
      <w:lvlJc w:val="left"/>
      <w:pPr>
        <w:ind w:left="1648" w:hanging="360"/>
      </w:pPr>
      <w:rPr>
        <w:rFonts w:hint="default"/>
        <w:lang w:val="en-US" w:eastAsia="en-US" w:bidi="en-US"/>
      </w:rPr>
    </w:lvl>
    <w:lvl w:ilvl="6" w:tplc="AC1676FE">
      <w:numFmt w:val="bullet"/>
      <w:lvlText w:val="•"/>
      <w:lvlJc w:val="left"/>
      <w:pPr>
        <w:ind w:left="1886" w:hanging="360"/>
      </w:pPr>
      <w:rPr>
        <w:rFonts w:hint="default"/>
        <w:lang w:val="en-US" w:eastAsia="en-US" w:bidi="en-US"/>
      </w:rPr>
    </w:lvl>
    <w:lvl w:ilvl="7" w:tplc="77F6848C">
      <w:numFmt w:val="bullet"/>
      <w:lvlText w:val="•"/>
      <w:lvlJc w:val="left"/>
      <w:pPr>
        <w:ind w:left="2123" w:hanging="360"/>
      </w:pPr>
      <w:rPr>
        <w:rFonts w:hint="default"/>
        <w:lang w:val="en-US" w:eastAsia="en-US" w:bidi="en-US"/>
      </w:rPr>
    </w:lvl>
    <w:lvl w:ilvl="8" w:tplc="8C52CAFA">
      <w:numFmt w:val="bullet"/>
      <w:lvlText w:val="•"/>
      <w:lvlJc w:val="left"/>
      <w:pPr>
        <w:ind w:left="2361" w:hanging="360"/>
      </w:pPr>
      <w:rPr>
        <w:rFonts w:hint="default"/>
        <w:lang w:val="en-US" w:eastAsia="en-US" w:bidi="en-US"/>
      </w:rPr>
    </w:lvl>
  </w:abstractNum>
  <w:abstractNum w:abstractNumId="32" w15:restartNumberingAfterBreak="0">
    <w:nsid w:val="24F57DB4"/>
    <w:multiLevelType w:val="hybridMultilevel"/>
    <w:tmpl w:val="5014A6D8"/>
    <w:lvl w:ilvl="0" w:tplc="212E3B2A">
      <w:numFmt w:val="bullet"/>
      <w:lvlText w:val=""/>
      <w:lvlJc w:val="left"/>
      <w:pPr>
        <w:ind w:left="836" w:hanging="351"/>
      </w:pPr>
      <w:rPr>
        <w:rFonts w:ascii="Symbol" w:eastAsia="Symbol" w:hAnsi="Symbol" w:cs="Symbol" w:hint="default"/>
        <w:w w:val="100"/>
        <w:sz w:val="22"/>
        <w:szCs w:val="22"/>
        <w:lang w:val="en-US" w:eastAsia="en-US" w:bidi="en-US"/>
      </w:rPr>
    </w:lvl>
    <w:lvl w:ilvl="1" w:tplc="2EF82F2C">
      <w:numFmt w:val="bullet"/>
      <w:lvlText w:val="•"/>
      <w:lvlJc w:val="left"/>
      <w:pPr>
        <w:ind w:left="1135" w:hanging="351"/>
      </w:pPr>
      <w:rPr>
        <w:rFonts w:hint="default"/>
        <w:lang w:val="en-US" w:eastAsia="en-US" w:bidi="en-US"/>
      </w:rPr>
    </w:lvl>
    <w:lvl w:ilvl="2" w:tplc="1E6C5CAC">
      <w:numFmt w:val="bullet"/>
      <w:lvlText w:val="•"/>
      <w:lvlJc w:val="left"/>
      <w:pPr>
        <w:ind w:left="1430" w:hanging="351"/>
      </w:pPr>
      <w:rPr>
        <w:rFonts w:hint="default"/>
        <w:lang w:val="en-US" w:eastAsia="en-US" w:bidi="en-US"/>
      </w:rPr>
    </w:lvl>
    <w:lvl w:ilvl="3" w:tplc="B9CA2796">
      <w:numFmt w:val="bullet"/>
      <w:lvlText w:val="•"/>
      <w:lvlJc w:val="left"/>
      <w:pPr>
        <w:ind w:left="1725" w:hanging="351"/>
      </w:pPr>
      <w:rPr>
        <w:rFonts w:hint="default"/>
        <w:lang w:val="en-US" w:eastAsia="en-US" w:bidi="en-US"/>
      </w:rPr>
    </w:lvl>
    <w:lvl w:ilvl="4" w:tplc="F39EB292">
      <w:numFmt w:val="bullet"/>
      <w:lvlText w:val="•"/>
      <w:lvlJc w:val="left"/>
      <w:pPr>
        <w:ind w:left="2020" w:hanging="351"/>
      </w:pPr>
      <w:rPr>
        <w:rFonts w:hint="default"/>
        <w:lang w:val="en-US" w:eastAsia="en-US" w:bidi="en-US"/>
      </w:rPr>
    </w:lvl>
    <w:lvl w:ilvl="5" w:tplc="205CF0E4">
      <w:numFmt w:val="bullet"/>
      <w:lvlText w:val="•"/>
      <w:lvlJc w:val="left"/>
      <w:pPr>
        <w:ind w:left="2315" w:hanging="351"/>
      </w:pPr>
      <w:rPr>
        <w:rFonts w:hint="default"/>
        <w:lang w:val="en-US" w:eastAsia="en-US" w:bidi="en-US"/>
      </w:rPr>
    </w:lvl>
    <w:lvl w:ilvl="6" w:tplc="E56C23F2">
      <w:numFmt w:val="bullet"/>
      <w:lvlText w:val="•"/>
      <w:lvlJc w:val="left"/>
      <w:pPr>
        <w:ind w:left="2610" w:hanging="351"/>
      </w:pPr>
      <w:rPr>
        <w:rFonts w:hint="default"/>
        <w:lang w:val="en-US" w:eastAsia="en-US" w:bidi="en-US"/>
      </w:rPr>
    </w:lvl>
    <w:lvl w:ilvl="7" w:tplc="47200452">
      <w:numFmt w:val="bullet"/>
      <w:lvlText w:val="•"/>
      <w:lvlJc w:val="left"/>
      <w:pPr>
        <w:ind w:left="2905" w:hanging="351"/>
      </w:pPr>
      <w:rPr>
        <w:rFonts w:hint="default"/>
        <w:lang w:val="en-US" w:eastAsia="en-US" w:bidi="en-US"/>
      </w:rPr>
    </w:lvl>
    <w:lvl w:ilvl="8" w:tplc="0A906FE0">
      <w:numFmt w:val="bullet"/>
      <w:lvlText w:val="•"/>
      <w:lvlJc w:val="left"/>
      <w:pPr>
        <w:ind w:left="3200" w:hanging="351"/>
      </w:pPr>
      <w:rPr>
        <w:rFonts w:hint="default"/>
        <w:lang w:val="en-US" w:eastAsia="en-US" w:bidi="en-US"/>
      </w:rPr>
    </w:lvl>
  </w:abstractNum>
  <w:abstractNum w:abstractNumId="33" w15:restartNumberingAfterBreak="0">
    <w:nsid w:val="252A70EF"/>
    <w:multiLevelType w:val="hybridMultilevel"/>
    <w:tmpl w:val="B9FA440A"/>
    <w:lvl w:ilvl="0" w:tplc="B9846FE2">
      <w:numFmt w:val="bullet"/>
      <w:lvlText w:val=""/>
      <w:lvlJc w:val="left"/>
      <w:pPr>
        <w:ind w:left="2573" w:hanging="360"/>
      </w:pPr>
      <w:rPr>
        <w:rFonts w:ascii="Symbol" w:eastAsia="Symbol" w:hAnsi="Symbol" w:cs="Symbol" w:hint="default"/>
        <w:w w:val="100"/>
        <w:sz w:val="22"/>
        <w:szCs w:val="22"/>
        <w:lang w:val="en-US" w:eastAsia="en-US" w:bidi="en-US"/>
      </w:rPr>
    </w:lvl>
    <w:lvl w:ilvl="1" w:tplc="A1247500">
      <w:numFmt w:val="bullet"/>
      <w:lvlText w:val="•"/>
      <w:lvlJc w:val="left"/>
      <w:pPr>
        <w:ind w:left="3123" w:hanging="360"/>
      </w:pPr>
      <w:rPr>
        <w:rFonts w:hint="default"/>
        <w:lang w:val="en-US" w:eastAsia="en-US" w:bidi="en-US"/>
      </w:rPr>
    </w:lvl>
    <w:lvl w:ilvl="2" w:tplc="EA62409A">
      <w:numFmt w:val="bullet"/>
      <w:lvlText w:val="•"/>
      <w:lvlJc w:val="left"/>
      <w:pPr>
        <w:ind w:left="3667" w:hanging="360"/>
      </w:pPr>
      <w:rPr>
        <w:rFonts w:hint="default"/>
        <w:lang w:val="en-US" w:eastAsia="en-US" w:bidi="en-US"/>
      </w:rPr>
    </w:lvl>
    <w:lvl w:ilvl="3" w:tplc="DAF47A92">
      <w:numFmt w:val="bullet"/>
      <w:lvlText w:val="•"/>
      <w:lvlJc w:val="left"/>
      <w:pPr>
        <w:ind w:left="4210" w:hanging="360"/>
      </w:pPr>
      <w:rPr>
        <w:rFonts w:hint="default"/>
        <w:lang w:val="en-US" w:eastAsia="en-US" w:bidi="en-US"/>
      </w:rPr>
    </w:lvl>
    <w:lvl w:ilvl="4" w:tplc="A55893FA">
      <w:numFmt w:val="bullet"/>
      <w:lvlText w:val="•"/>
      <w:lvlJc w:val="left"/>
      <w:pPr>
        <w:ind w:left="4754" w:hanging="360"/>
      </w:pPr>
      <w:rPr>
        <w:rFonts w:hint="default"/>
        <w:lang w:val="en-US" w:eastAsia="en-US" w:bidi="en-US"/>
      </w:rPr>
    </w:lvl>
    <w:lvl w:ilvl="5" w:tplc="4B5EE204">
      <w:numFmt w:val="bullet"/>
      <w:lvlText w:val="•"/>
      <w:lvlJc w:val="left"/>
      <w:pPr>
        <w:ind w:left="5298" w:hanging="360"/>
      </w:pPr>
      <w:rPr>
        <w:rFonts w:hint="default"/>
        <w:lang w:val="en-US" w:eastAsia="en-US" w:bidi="en-US"/>
      </w:rPr>
    </w:lvl>
    <w:lvl w:ilvl="6" w:tplc="37FAC072">
      <w:numFmt w:val="bullet"/>
      <w:lvlText w:val="•"/>
      <w:lvlJc w:val="left"/>
      <w:pPr>
        <w:ind w:left="5841" w:hanging="360"/>
      </w:pPr>
      <w:rPr>
        <w:rFonts w:hint="default"/>
        <w:lang w:val="en-US" w:eastAsia="en-US" w:bidi="en-US"/>
      </w:rPr>
    </w:lvl>
    <w:lvl w:ilvl="7" w:tplc="59CC6648">
      <w:numFmt w:val="bullet"/>
      <w:lvlText w:val="•"/>
      <w:lvlJc w:val="left"/>
      <w:pPr>
        <w:ind w:left="6385" w:hanging="360"/>
      </w:pPr>
      <w:rPr>
        <w:rFonts w:hint="default"/>
        <w:lang w:val="en-US" w:eastAsia="en-US" w:bidi="en-US"/>
      </w:rPr>
    </w:lvl>
    <w:lvl w:ilvl="8" w:tplc="64407CF6">
      <w:numFmt w:val="bullet"/>
      <w:lvlText w:val="•"/>
      <w:lvlJc w:val="left"/>
      <w:pPr>
        <w:ind w:left="6928" w:hanging="360"/>
      </w:pPr>
      <w:rPr>
        <w:rFonts w:hint="default"/>
        <w:lang w:val="en-US" w:eastAsia="en-US" w:bidi="en-US"/>
      </w:rPr>
    </w:lvl>
  </w:abstractNum>
  <w:abstractNum w:abstractNumId="34" w15:restartNumberingAfterBreak="0">
    <w:nsid w:val="264260FE"/>
    <w:multiLevelType w:val="hybridMultilevel"/>
    <w:tmpl w:val="70F281D0"/>
    <w:lvl w:ilvl="0" w:tplc="7EA2A7B6">
      <w:numFmt w:val="bullet"/>
      <w:lvlText w:val=""/>
      <w:lvlJc w:val="left"/>
      <w:pPr>
        <w:ind w:left="468" w:hanging="360"/>
      </w:pPr>
      <w:rPr>
        <w:rFonts w:ascii="Symbol" w:eastAsia="Symbol" w:hAnsi="Symbol" w:cs="Symbol" w:hint="default"/>
        <w:w w:val="100"/>
        <w:sz w:val="22"/>
        <w:szCs w:val="22"/>
        <w:lang w:val="en-US" w:eastAsia="en-US" w:bidi="en-US"/>
      </w:rPr>
    </w:lvl>
    <w:lvl w:ilvl="1" w:tplc="6C009AAE">
      <w:numFmt w:val="bullet"/>
      <w:lvlText w:val="•"/>
      <w:lvlJc w:val="left"/>
      <w:pPr>
        <w:ind w:left="729" w:hanging="360"/>
      </w:pPr>
      <w:rPr>
        <w:rFonts w:hint="default"/>
        <w:lang w:val="en-US" w:eastAsia="en-US" w:bidi="en-US"/>
      </w:rPr>
    </w:lvl>
    <w:lvl w:ilvl="2" w:tplc="77B4A89A">
      <w:numFmt w:val="bullet"/>
      <w:lvlText w:val="•"/>
      <w:lvlJc w:val="left"/>
      <w:pPr>
        <w:ind w:left="999" w:hanging="360"/>
      </w:pPr>
      <w:rPr>
        <w:rFonts w:hint="default"/>
        <w:lang w:val="en-US" w:eastAsia="en-US" w:bidi="en-US"/>
      </w:rPr>
    </w:lvl>
    <w:lvl w:ilvl="3" w:tplc="8D428C14">
      <w:numFmt w:val="bullet"/>
      <w:lvlText w:val="•"/>
      <w:lvlJc w:val="left"/>
      <w:pPr>
        <w:ind w:left="1268" w:hanging="360"/>
      </w:pPr>
      <w:rPr>
        <w:rFonts w:hint="default"/>
        <w:lang w:val="en-US" w:eastAsia="en-US" w:bidi="en-US"/>
      </w:rPr>
    </w:lvl>
    <w:lvl w:ilvl="4" w:tplc="7230F3E6">
      <w:numFmt w:val="bullet"/>
      <w:lvlText w:val="•"/>
      <w:lvlJc w:val="left"/>
      <w:pPr>
        <w:ind w:left="1538" w:hanging="360"/>
      </w:pPr>
      <w:rPr>
        <w:rFonts w:hint="default"/>
        <w:lang w:val="en-US" w:eastAsia="en-US" w:bidi="en-US"/>
      </w:rPr>
    </w:lvl>
    <w:lvl w:ilvl="5" w:tplc="6DDCF3D0">
      <w:numFmt w:val="bullet"/>
      <w:lvlText w:val="•"/>
      <w:lvlJc w:val="left"/>
      <w:pPr>
        <w:ind w:left="1807" w:hanging="360"/>
      </w:pPr>
      <w:rPr>
        <w:rFonts w:hint="default"/>
        <w:lang w:val="en-US" w:eastAsia="en-US" w:bidi="en-US"/>
      </w:rPr>
    </w:lvl>
    <w:lvl w:ilvl="6" w:tplc="09A68598">
      <w:numFmt w:val="bullet"/>
      <w:lvlText w:val="•"/>
      <w:lvlJc w:val="left"/>
      <w:pPr>
        <w:ind w:left="2077" w:hanging="360"/>
      </w:pPr>
      <w:rPr>
        <w:rFonts w:hint="default"/>
        <w:lang w:val="en-US" w:eastAsia="en-US" w:bidi="en-US"/>
      </w:rPr>
    </w:lvl>
    <w:lvl w:ilvl="7" w:tplc="9D8EF65A">
      <w:numFmt w:val="bullet"/>
      <w:lvlText w:val="•"/>
      <w:lvlJc w:val="left"/>
      <w:pPr>
        <w:ind w:left="2346" w:hanging="360"/>
      </w:pPr>
      <w:rPr>
        <w:rFonts w:hint="default"/>
        <w:lang w:val="en-US" w:eastAsia="en-US" w:bidi="en-US"/>
      </w:rPr>
    </w:lvl>
    <w:lvl w:ilvl="8" w:tplc="91C819EA">
      <w:numFmt w:val="bullet"/>
      <w:lvlText w:val="•"/>
      <w:lvlJc w:val="left"/>
      <w:pPr>
        <w:ind w:left="2616" w:hanging="360"/>
      </w:pPr>
      <w:rPr>
        <w:rFonts w:hint="default"/>
        <w:lang w:val="en-US" w:eastAsia="en-US" w:bidi="en-US"/>
      </w:rPr>
    </w:lvl>
  </w:abstractNum>
  <w:abstractNum w:abstractNumId="35" w15:restartNumberingAfterBreak="0">
    <w:nsid w:val="26E02719"/>
    <w:multiLevelType w:val="hybridMultilevel"/>
    <w:tmpl w:val="533A33B2"/>
    <w:lvl w:ilvl="0" w:tplc="8294DF00">
      <w:numFmt w:val="bullet"/>
      <w:lvlText w:val=""/>
      <w:lvlJc w:val="left"/>
      <w:pPr>
        <w:ind w:left="467" w:hanging="360"/>
      </w:pPr>
      <w:rPr>
        <w:rFonts w:ascii="Symbol" w:eastAsia="Symbol" w:hAnsi="Symbol" w:cs="Symbol" w:hint="default"/>
        <w:w w:val="100"/>
        <w:sz w:val="22"/>
        <w:szCs w:val="22"/>
        <w:lang w:val="en-US" w:eastAsia="en-US" w:bidi="en-US"/>
      </w:rPr>
    </w:lvl>
    <w:lvl w:ilvl="1" w:tplc="C03A166C">
      <w:numFmt w:val="bullet"/>
      <w:lvlText w:val="•"/>
      <w:lvlJc w:val="left"/>
      <w:pPr>
        <w:ind w:left="730" w:hanging="360"/>
      </w:pPr>
      <w:rPr>
        <w:rFonts w:hint="default"/>
        <w:lang w:val="en-US" w:eastAsia="en-US" w:bidi="en-US"/>
      </w:rPr>
    </w:lvl>
    <w:lvl w:ilvl="2" w:tplc="839EB138">
      <w:numFmt w:val="bullet"/>
      <w:lvlText w:val="•"/>
      <w:lvlJc w:val="left"/>
      <w:pPr>
        <w:ind w:left="1001" w:hanging="360"/>
      </w:pPr>
      <w:rPr>
        <w:rFonts w:hint="default"/>
        <w:lang w:val="en-US" w:eastAsia="en-US" w:bidi="en-US"/>
      </w:rPr>
    </w:lvl>
    <w:lvl w:ilvl="3" w:tplc="431013F4">
      <w:numFmt w:val="bullet"/>
      <w:lvlText w:val="•"/>
      <w:lvlJc w:val="left"/>
      <w:pPr>
        <w:ind w:left="1272" w:hanging="360"/>
      </w:pPr>
      <w:rPr>
        <w:rFonts w:hint="default"/>
        <w:lang w:val="en-US" w:eastAsia="en-US" w:bidi="en-US"/>
      </w:rPr>
    </w:lvl>
    <w:lvl w:ilvl="4" w:tplc="D3E8EFA2">
      <w:numFmt w:val="bullet"/>
      <w:lvlText w:val="•"/>
      <w:lvlJc w:val="left"/>
      <w:pPr>
        <w:ind w:left="1543" w:hanging="360"/>
      </w:pPr>
      <w:rPr>
        <w:rFonts w:hint="default"/>
        <w:lang w:val="en-US" w:eastAsia="en-US" w:bidi="en-US"/>
      </w:rPr>
    </w:lvl>
    <w:lvl w:ilvl="5" w:tplc="C248FE58">
      <w:numFmt w:val="bullet"/>
      <w:lvlText w:val="•"/>
      <w:lvlJc w:val="left"/>
      <w:pPr>
        <w:ind w:left="1814" w:hanging="360"/>
      </w:pPr>
      <w:rPr>
        <w:rFonts w:hint="default"/>
        <w:lang w:val="en-US" w:eastAsia="en-US" w:bidi="en-US"/>
      </w:rPr>
    </w:lvl>
    <w:lvl w:ilvl="6" w:tplc="0FE0847E">
      <w:numFmt w:val="bullet"/>
      <w:lvlText w:val="•"/>
      <w:lvlJc w:val="left"/>
      <w:pPr>
        <w:ind w:left="2084" w:hanging="360"/>
      </w:pPr>
      <w:rPr>
        <w:rFonts w:hint="default"/>
        <w:lang w:val="en-US" w:eastAsia="en-US" w:bidi="en-US"/>
      </w:rPr>
    </w:lvl>
    <w:lvl w:ilvl="7" w:tplc="574C9B3E">
      <w:numFmt w:val="bullet"/>
      <w:lvlText w:val="•"/>
      <w:lvlJc w:val="left"/>
      <w:pPr>
        <w:ind w:left="2355" w:hanging="360"/>
      </w:pPr>
      <w:rPr>
        <w:rFonts w:hint="default"/>
        <w:lang w:val="en-US" w:eastAsia="en-US" w:bidi="en-US"/>
      </w:rPr>
    </w:lvl>
    <w:lvl w:ilvl="8" w:tplc="0338EA2E">
      <w:numFmt w:val="bullet"/>
      <w:lvlText w:val="•"/>
      <w:lvlJc w:val="left"/>
      <w:pPr>
        <w:ind w:left="2626" w:hanging="360"/>
      </w:pPr>
      <w:rPr>
        <w:rFonts w:hint="default"/>
        <w:lang w:val="en-US" w:eastAsia="en-US" w:bidi="en-US"/>
      </w:rPr>
    </w:lvl>
  </w:abstractNum>
  <w:abstractNum w:abstractNumId="36" w15:restartNumberingAfterBreak="0">
    <w:nsid w:val="29C94E52"/>
    <w:multiLevelType w:val="hybridMultilevel"/>
    <w:tmpl w:val="D11CCB8A"/>
    <w:lvl w:ilvl="0" w:tplc="0D0A945E">
      <w:numFmt w:val="bullet"/>
      <w:lvlText w:val=""/>
      <w:lvlJc w:val="left"/>
      <w:pPr>
        <w:ind w:left="467" w:hanging="360"/>
      </w:pPr>
      <w:rPr>
        <w:rFonts w:ascii="Symbol" w:eastAsia="Symbol" w:hAnsi="Symbol" w:cs="Symbol" w:hint="default"/>
        <w:w w:val="100"/>
        <w:sz w:val="22"/>
        <w:szCs w:val="22"/>
        <w:lang w:val="en-US" w:eastAsia="en-US" w:bidi="en-US"/>
      </w:rPr>
    </w:lvl>
    <w:lvl w:ilvl="1" w:tplc="65887E34">
      <w:numFmt w:val="bullet"/>
      <w:lvlText w:val="•"/>
      <w:lvlJc w:val="left"/>
      <w:pPr>
        <w:ind w:left="730" w:hanging="360"/>
      </w:pPr>
      <w:rPr>
        <w:rFonts w:hint="default"/>
        <w:lang w:val="en-US" w:eastAsia="en-US" w:bidi="en-US"/>
      </w:rPr>
    </w:lvl>
    <w:lvl w:ilvl="2" w:tplc="FBEC3850">
      <w:numFmt w:val="bullet"/>
      <w:lvlText w:val="•"/>
      <w:lvlJc w:val="left"/>
      <w:pPr>
        <w:ind w:left="1001" w:hanging="360"/>
      </w:pPr>
      <w:rPr>
        <w:rFonts w:hint="default"/>
        <w:lang w:val="en-US" w:eastAsia="en-US" w:bidi="en-US"/>
      </w:rPr>
    </w:lvl>
    <w:lvl w:ilvl="3" w:tplc="A628C30A">
      <w:numFmt w:val="bullet"/>
      <w:lvlText w:val="•"/>
      <w:lvlJc w:val="left"/>
      <w:pPr>
        <w:ind w:left="1272" w:hanging="360"/>
      </w:pPr>
      <w:rPr>
        <w:rFonts w:hint="default"/>
        <w:lang w:val="en-US" w:eastAsia="en-US" w:bidi="en-US"/>
      </w:rPr>
    </w:lvl>
    <w:lvl w:ilvl="4" w:tplc="F44EEE5C">
      <w:numFmt w:val="bullet"/>
      <w:lvlText w:val="•"/>
      <w:lvlJc w:val="left"/>
      <w:pPr>
        <w:ind w:left="1543" w:hanging="360"/>
      </w:pPr>
      <w:rPr>
        <w:rFonts w:hint="default"/>
        <w:lang w:val="en-US" w:eastAsia="en-US" w:bidi="en-US"/>
      </w:rPr>
    </w:lvl>
    <w:lvl w:ilvl="5" w:tplc="C988F244">
      <w:numFmt w:val="bullet"/>
      <w:lvlText w:val="•"/>
      <w:lvlJc w:val="left"/>
      <w:pPr>
        <w:ind w:left="1814" w:hanging="360"/>
      </w:pPr>
      <w:rPr>
        <w:rFonts w:hint="default"/>
        <w:lang w:val="en-US" w:eastAsia="en-US" w:bidi="en-US"/>
      </w:rPr>
    </w:lvl>
    <w:lvl w:ilvl="6" w:tplc="A1D61494">
      <w:numFmt w:val="bullet"/>
      <w:lvlText w:val="•"/>
      <w:lvlJc w:val="left"/>
      <w:pPr>
        <w:ind w:left="2084" w:hanging="360"/>
      </w:pPr>
      <w:rPr>
        <w:rFonts w:hint="default"/>
        <w:lang w:val="en-US" w:eastAsia="en-US" w:bidi="en-US"/>
      </w:rPr>
    </w:lvl>
    <w:lvl w:ilvl="7" w:tplc="EE8ACE70">
      <w:numFmt w:val="bullet"/>
      <w:lvlText w:val="•"/>
      <w:lvlJc w:val="left"/>
      <w:pPr>
        <w:ind w:left="2355" w:hanging="360"/>
      </w:pPr>
      <w:rPr>
        <w:rFonts w:hint="default"/>
        <w:lang w:val="en-US" w:eastAsia="en-US" w:bidi="en-US"/>
      </w:rPr>
    </w:lvl>
    <w:lvl w:ilvl="8" w:tplc="363ABC2A">
      <w:numFmt w:val="bullet"/>
      <w:lvlText w:val="•"/>
      <w:lvlJc w:val="left"/>
      <w:pPr>
        <w:ind w:left="2626" w:hanging="360"/>
      </w:pPr>
      <w:rPr>
        <w:rFonts w:hint="default"/>
        <w:lang w:val="en-US" w:eastAsia="en-US" w:bidi="en-US"/>
      </w:rPr>
    </w:lvl>
  </w:abstractNum>
  <w:abstractNum w:abstractNumId="37" w15:restartNumberingAfterBreak="0">
    <w:nsid w:val="2AA8295A"/>
    <w:multiLevelType w:val="hybridMultilevel"/>
    <w:tmpl w:val="1EF853CC"/>
    <w:lvl w:ilvl="0" w:tplc="08B45748">
      <w:numFmt w:val="bullet"/>
      <w:lvlText w:val=""/>
      <w:lvlJc w:val="left"/>
      <w:pPr>
        <w:ind w:left="468" w:hanging="360"/>
      </w:pPr>
      <w:rPr>
        <w:rFonts w:ascii="Symbol" w:eastAsia="Symbol" w:hAnsi="Symbol" w:cs="Symbol" w:hint="default"/>
        <w:w w:val="100"/>
        <w:sz w:val="22"/>
        <w:szCs w:val="22"/>
        <w:lang w:val="en-US" w:eastAsia="en-US" w:bidi="en-US"/>
      </w:rPr>
    </w:lvl>
    <w:lvl w:ilvl="1" w:tplc="CB981E08">
      <w:numFmt w:val="bullet"/>
      <w:lvlText w:val="•"/>
      <w:lvlJc w:val="left"/>
      <w:pPr>
        <w:ind w:left="729" w:hanging="360"/>
      </w:pPr>
      <w:rPr>
        <w:rFonts w:hint="default"/>
        <w:lang w:val="en-US" w:eastAsia="en-US" w:bidi="en-US"/>
      </w:rPr>
    </w:lvl>
    <w:lvl w:ilvl="2" w:tplc="8CE4ABF4">
      <w:numFmt w:val="bullet"/>
      <w:lvlText w:val="•"/>
      <w:lvlJc w:val="left"/>
      <w:pPr>
        <w:ind w:left="999" w:hanging="360"/>
      </w:pPr>
      <w:rPr>
        <w:rFonts w:hint="default"/>
        <w:lang w:val="en-US" w:eastAsia="en-US" w:bidi="en-US"/>
      </w:rPr>
    </w:lvl>
    <w:lvl w:ilvl="3" w:tplc="4FB68456">
      <w:numFmt w:val="bullet"/>
      <w:lvlText w:val="•"/>
      <w:lvlJc w:val="left"/>
      <w:pPr>
        <w:ind w:left="1268" w:hanging="360"/>
      </w:pPr>
      <w:rPr>
        <w:rFonts w:hint="default"/>
        <w:lang w:val="en-US" w:eastAsia="en-US" w:bidi="en-US"/>
      </w:rPr>
    </w:lvl>
    <w:lvl w:ilvl="4" w:tplc="541E89AE">
      <w:numFmt w:val="bullet"/>
      <w:lvlText w:val="•"/>
      <w:lvlJc w:val="left"/>
      <w:pPr>
        <w:ind w:left="1538" w:hanging="360"/>
      </w:pPr>
      <w:rPr>
        <w:rFonts w:hint="default"/>
        <w:lang w:val="en-US" w:eastAsia="en-US" w:bidi="en-US"/>
      </w:rPr>
    </w:lvl>
    <w:lvl w:ilvl="5" w:tplc="7846B50C">
      <w:numFmt w:val="bullet"/>
      <w:lvlText w:val="•"/>
      <w:lvlJc w:val="left"/>
      <w:pPr>
        <w:ind w:left="1807" w:hanging="360"/>
      </w:pPr>
      <w:rPr>
        <w:rFonts w:hint="default"/>
        <w:lang w:val="en-US" w:eastAsia="en-US" w:bidi="en-US"/>
      </w:rPr>
    </w:lvl>
    <w:lvl w:ilvl="6" w:tplc="4516C544">
      <w:numFmt w:val="bullet"/>
      <w:lvlText w:val="•"/>
      <w:lvlJc w:val="left"/>
      <w:pPr>
        <w:ind w:left="2077" w:hanging="360"/>
      </w:pPr>
      <w:rPr>
        <w:rFonts w:hint="default"/>
        <w:lang w:val="en-US" w:eastAsia="en-US" w:bidi="en-US"/>
      </w:rPr>
    </w:lvl>
    <w:lvl w:ilvl="7" w:tplc="75FCE888">
      <w:numFmt w:val="bullet"/>
      <w:lvlText w:val="•"/>
      <w:lvlJc w:val="left"/>
      <w:pPr>
        <w:ind w:left="2346" w:hanging="360"/>
      </w:pPr>
      <w:rPr>
        <w:rFonts w:hint="default"/>
        <w:lang w:val="en-US" w:eastAsia="en-US" w:bidi="en-US"/>
      </w:rPr>
    </w:lvl>
    <w:lvl w:ilvl="8" w:tplc="3CC26C1C">
      <w:numFmt w:val="bullet"/>
      <w:lvlText w:val="•"/>
      <w:lvlJc w:val="left"/>
      <w:pPr>
        <w:ind w:left="2616" w:hanging="360"/>
      </w:pPr>
      <w:rPr>
        <w:rFonts w:hint="default"/>
        <w:lang w:val="en-US" w:eastAsia="en-US" w:bidi="en-US"/>
      </w:rPr>
    </w:lvl>
  </w:abstractNum>
  <w:abstractNum w:abstractNumId="38" w15:restartNumberingAfterBreak="0">
    <w:nsid w:val="2CF60E46"/>
    <w:multiLevelType w:val="hybridMultilevel"/>
    <w:tmpl w:val="71BA5EB6"/>
    <w:lvl w:ilvl="0" w:tplc="FDA2B526">
      <w:numFmt w:val="bullet"/>
      <w:lvlText w:val=""/>
      <w:lvlJc w:val="left"/>
      <w:pPr>
        <w:ind w:left="468" w:hanging="360"/>
      </w:pPr>
      <w:rPr>
        <w:rFonts w:ascii="Symbol" w:eastAsia="Symbol" w:hAnsi="Symbol" w:cs="Symbol" w:hint="default"/>
        <w:w w:val="100"/>
        <w:sz w:val="22"/>
        <w:szCs w:val="22"/>
        <w:lang w:val="en-US" w:eastAsia="en-US" w:bidi="en-US"/>
      </w:rPr>
    </w:lvl>
    <w:lvl w:ilvl="1" w:tplc="0F545DE2">
      <w:numFmt w:val="bullet"/>
      <w:lvlText w:val="•"/>
      <w:lvlJc w:val="left"/>
      <w:pPr>
        <w:ind w:left="729" w:hanging="360"/>
      </w:pPr>
      <w:rPr>
        <w:rFonts w:hint="default"/>
        <w:lang w:val="en-US" w:eastAsia="en-US" w:bidi="en-US"/>
      </w:rPr>
    </w:lvl>
    <w:lvl w:ilvl="2" w:tplc="34260772">
      <w:numFmt w:val="bullet"/>
      <w:lvlText w:val="•"/>
      <w:lvlJc w:val="left"/>
      <w:pPr>
        <w:ind w:left="999" w:hanging="360"/>
      </w:pPr>
      <w:rPr>
        <w:rFonts w:hint="default"/>
        <w:lang w:val="en-US" w:eastAsia="en-US" w:bidi="en-US"/>
      </w:rPr>
    </w:lvl>
    <w:lvl w:ilvl="3" w:tplc="F6DAAE8A">
      <w:numFmt w:val="bullet"/>
      <w:lvlText w:val="•"/>
      <w:lvlJc w:val="left"/>
      <w:pPr>
        <w:ind w:left="1268" w:hanging="360"/>
      </w:pPr>
      <w:rPr>
        <w:rFonts w:hint="default"/>
        <w:lang w:val="en-US" w:eastAsia="en-US" w:bidi="en-US"/>
      </w:rPr>
    </w:lvl>
    <w:lvl w:ilvl="4" w:tplc="51245930">
      <w:numFmt w:val="bullet"/>
      <w:lvlText w:val="•"/>
      <w:lvlJc w:val="left"/>
      <w:pPr>
        <w:ind w:left="1538" w:hanging="360"/>
      </w:pPr>
      <w:rPr>
        <w:rFonts w:hint="default"/>
        <w:lang w:val="en-US" w:eastAsia="en-US" w:bidi="en-US"/>
      </w:rPr>
    </w:lvl>
    <w:lvl w:ilvl="5" w:tplc="E28A7430">
      <w:numFmt w:val="bullet"/>
      <w:lvlText w:val="•"/>
      <w:lvlJc w:val="left"/>
      <w:pPr>
        <w:ind w:left="1807" w:hanging="360"/>
      </w:pPr>
      <w:rPr>
        <w:rFonts w:hint="default"/>
        <w:lang w:val="en-US" w:eastAsia="en-US" w:bidi="en-US"/>
      </w:rPr>
    </w:lvl>
    <w:lvl w:ilvl="6" w:tplc="AF747FD4">
      <w:numFmt w:val="bullet"/>
      <w:lvlText w:val="•"/>
      <w:lvlJc w:val="left"/>
      <w:pPr>
        <w:ind w:left="2077" w:hanging="360"/>
      </w:pPr>
      <w:rPr>
        <w:rFonts w:hint="default"/>
        <w:lang w:val="en-US" w:eastAsia="en-US" w:bidi="en-US"/>
      </w:rPr>
    </w:lvl>
    <w:lvl w:ilvl="7" w:tplc="5C38525A">
      <w:numFmt w:val="bullet"/>
      <w:lvlText w:val="•"/>
      <w:lvlJc w:val="left"/>
      <w:pPr>
        <w:ind w:left="2346" w:hanging="360"/>
      </w:pPr>
      <w:rPr>
        <w:rFonts w:hint="default"/>
        <w:lang w:val="en-US" w:eastAsia="en-US" w:bidi="en-US"/>
      </w:rPr>
    </w:lvl>
    <w:lvl w:ilvl="8" w:tplc="DA4414AC">
      <w:numFmt w:val="bullet"/>
      <w:lvlText w:val="•"/>
      <w:lvlJc w:val="left"/>
      <w:pPr>
        <w:ind w:left="2616" w:hanging="360"/>
      </w:pPr>
      <w:rPr>
        <w:rFonts w:hint="default"/>
        <w:lang w:val="en-US" w:eastAsia="en-US" w:bidi="en-US"/>
      </w:rPr>
    </w:lvl>
  </w:abstractNum>
  <w:abstractNum w:abstractNumId="39" w15:restartNumberingAfterBreak="0">
    <w:nsid w:val="2D2653EC"/>
    <w:multiLevelType w:val="hybridMultilevel"/>
    <w:tmpl w:val="858E250C"/>
    <w:lvl w:ilvl="0" w:tplc="9FE220F2">
      <w:numFmt w:val="bullet"/>
      <w:lvlText w:val=""/>
      <w:lvlJc w:val="left"/>
      <w:pPr>
        <w:ind w:left="836" w:hanging="351"/>
      </w:pPr>
      <w:rPr>
        <w:rFonts w:ascii="Symbol" w:eastAsia="Symbol" w:hAnsi="Symbol" w:cs="Symbol" w:hint="default"/>
        <w:w w:val="100"/>
        <w:sz w:val="22"/>
        <w:szCs w:val="22"/>
        <w:lang w:val="en-US" w:eastAsia="en-US" w:bidi="en-US"/>
      </w:rPr>
    </w:lvl>
    <w:lvl w:ilvl="1" w:tplc="6C103F46">
      <w:numFmt w:val="bullet"/>
      <w:lvlText w:val="•"/>
      <w:lvlJc w:val="left"/>
      <w:pPr>
        <w:ind w:left="1135" w:hanging="351"/>
      </w:pPr>
      <w:rPr>
        <w:rFonts w:hint="default"/>
        <w:lang w:val="en-US" w:eastAsia="en-US" w:bidi="en-US"/>
      </w:rPr>
    </w:lvl>
    <w:lvl w:ilvl="2" w:tplc="D0D2A886">
      <w:numFmt w:val="bullet"/>
      <w:lvlText w:val="•"/>
      <w:lvlJc w:val="left"/>
      <w:pPr>
        <w:ind w:left="1430" w:hanging="351"/>
      </w:pPr>
      <w:rPr>
        <w:rFonts w:hint="default"/>
        <w:lang w:val="en-US" w:eastAsia="en-US" w:bidi="en-US"/>
      </w:rPr>
    </w:lvl>
    <w:lvl w:ilvl="3" w:tplc="AEC69660">
      <w:numFmt w:val="bullet"/>
      <w:lvlText w:val="•"/>
      <w:lvlJc w:val="left"/>
      <w:pPr>
        <w:ind w:left="1725" w:hanging="351"/>
      </w:pPr>
      <w:rPr>
        <w:rFonts w:hint="default"/>
        <w:lang w:val="en-US" w:eastAsia="en-US" w:bidi="en-US"/>
      </w:rPr>
    </w:lvl>
    <w:lvl w:ilvl="4" w:tplc="8DF2E422">
      <w:numFmt w:val="bullet"/>
      <w:lvlText w:val="•"/>
      <w:lvlJc w:val="left"/>
      <w:pPr>
        <w:ind w:left="2020" w:hanging="351"/>
      </w:pPr>
      <w:rPr>
        <w:rFonts w:hint="default"/>
        <w:lang w:val="en-US" w:eastAsia="en-US" w:bidi="en-US"/>
      </w:rPr>
    </w:lvl>
    <w:lvl w:ilvl="5" w:tplc="7CB0C86C">
      <w:numFmt w:val="bullet"/>
      <w:lvlText w:val="•"/>
      <w:lvlJc w:val="left"/>
      <w:pPr>
        <w:ind w:left="2315" w:hanging="351"/>
      </w:pPr>
      <w:rPr>
        <w:rFonts w:hint="default"/>
        <w:lang w:val="en-US" w:eastAsia="en-US" w:bidi="en-US"/>
      </w:rPr>
    </w:lvl>
    <w:lvl w:ilvl="6" w:tplc="7714DD3A">
      <w:numFmt w:val="bullet"/>
      <w:lvlText w:val="•"/>
      <w:lvlJc w:val="left"/>
      <w:pPr>
        <w:ind w:left="2610" w:hanging="351"/>
      </w:pPr>
      <w:rPr>
        <w:rFonts w:hint="default"/>
        <w:lang w:val="en-US" w:eastAsia="en-US" w:bidi="en-US"/>
      </w:rPr>
    </w:lvl>
    <w:lvl w:ilvl="7" w:tplc="9ED255FA">
      <w:numFmt w:val="bullet"/>
      <w:lvlText w:val="•"/>
      <w:lvlJc w:val="left"/>
      <w:pPr>
        <w:ind w:left="2905" w:hanging="351"/>
      </w:pPr>
      <w:rPr>
        <w:rFonts w:hint="default"/>
        <w:lang w:val="en-US" w:eastAsia="en-US" w:bidi="en-US"/>
      </w:rPr>
    </w:lvl>
    <w:lvl w:ilvl="8" w:tplc="ED1A93C0">
      <w:numFmt w:val="bullet"/>
      <w:lvlText w:val="•"/>
      <w:lvlJc w:val="left"/>
      <w:pPr>
        <w:ind w:left="3200" w:hanging="351"/>
      </w:pPr>
      <w:rPr>
        <w:rFonts w:hint="default"/>
        <w:lang w:val="en-US" w:eastAsia="en-US" w:bidi="en-US"/>
      </w:rPr>
    </w:lvl>
  </w:abstractNum>
  <w:abstractNum w:abstractNumId="40" w15:restartNumberingAfterBreak="0">
    <w:nsid w:val="3055571A"/>
    <w:multiLevelType w:val="hybridMultilevel"/>
    <w:tmpl w:val="B750E522"/>
    <w:lvl w:ilvl="0" w:tplc="C558522C">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D39A74D6">
      <w:numFmt w:val="bullet"/>
      <w:lvlText w:val="•"/>
      <w:lvlJc w:val="left"/>
      <w:pPr>
        <w:ind w:left="1719" w:hanging="360"/>
      </w:pPr>
      <w:rPr>
        <w:rFonts w:hint="default"/>
        <w:lang w:val="en-US" w:eastAsia="en-US" w:bidi="en-US"/>
      </w:rPr>
    </w:lvl>
    <w:lvl w:ilvl="2" w:tplc="C972A262">
      <w:numFmt w:val="bullet"/>
      <w:lvlText w:val="•"/>
      <w:lvlJc w:val="left"/>
      <w:pPr>
        <w:ind w:left="2978" w:hanging="360"/>
      </w:pPr>
      <w:rPr>
        <w:rFonts w:hint="default"/>
        <w:lang w:val="en-US" w:eastAsia="en-US" w:bidi="en-US"/>
      </w:rPr>
    </w:lvl>
    <w:lvl w:ilvl="3" w:tplc="15BABE2C">
      <w:numFmt w:val="bullet"/>
      <w:lvlText w:val="•"/>
      <w:lvlJc w:val="left"/>
      <w:pPr>
        <w:ind w:left="4238" w:hanging="360"/>
      </w:pPr>
      <w:rPr>
        <w:rFonts w:hint="default"/>
        <w:lang w:val="en-US" w:eastAsia="en-US" w:bidi="en-US"/>
      </w:rPr>
    </w:lvl>
    <w:lvl w:ilvl="4" w:tplc="0E5E7338">
      <w:numFmt w:val="bullet"/>
      <w:lvlText w:val="•"/>
      <w:lvlJc w:val="left"/>
      <w:pPr>
        <w:ind w:left="5497" w:hanging="360"/>
      </w:pPr>
      <w:rPr>
        <w:rFonts w:hint="default"/>
        <w:lang w:val="en-US" w:eastAsia="en-US" w:bidi="en-US"/>
      </w:rPr>
    </w:lvl>
    <w:lvl w:ilvl="5" w:tplc="C5A2640A">
      <w:numFmt w:val="bullet"/>
      <w:lvlText w:val="•"/>
      <w:lvlJc w:val="left"/>
      <w:pPr>
        <w:ind w:left="6757" w:hanging="360"/>
      </w:pPr>
      <w:rPr>
        <w:rFonts w:hint="default"/>
        <w:lang w:val="en-US" w:eastAsia="en-US" w:bidi="en-US"/>
      </w:rPr>
    </w:lvl>
    <w:lvl w:ilvl="6" w:tplc="6A92EAFE">
      <w:numFmt w:val="bullet"/>
      <w:lvlText w:val="•"/>
      <w:lvlJc w:val="left"/>
      <w:pPr>
        <w:ind w:left="8016" w:hanging="360"/>
      </w:pPr>
      <w:rPr>
        <w:rFonts w:hint="default"/>
        <w:lang w:val="en-US" w:eastAsia="en-US" w:bidi="en-US"/>
      </w:rPr>
    </w:lvl>
    <w:lvl w:ilvl="7" w:tplc="C004CC6C">
      <w:numFmt w:val="bullet"/>
      <w:lvlText w:val="•"/>
      <w:lvlJc w:val="left"/>
      <w:pPr>
        <w:ind w:left="9275" w:hanging="360"/>
      </w:pPr>
      <w:rPr>
        <w:rFonts w:hint="default"/>
        <w:lang w:val="en-US" w:eastAsia="en-US" w:bidi="en-US"/>
      </w:rPr>
    </w:lvl>
    <w:lvl w:ilvl="8" w:tplc="FC32A952">
      <w:numFmt w:val="bullet"/>
      <w:lvlText w:val="•"/>
      <w:lvlJc w:val="left"/>
      <w:pPr>
        <w:ind w:left="10535" w:hanging="360"/>
      </w:pPr>
      <w:rPr>
        <w:rFonts w:hint="default"/>
        <w:lang w:val="en-US" w:eastAsia="en-US" w:bidi="en-US"/>
      </w:rPr>
    </w:lvl>
  </w:abstractNum>
  <w:abstractNum w:abstractNumId="41" w15:restartNumberingAfterBreak="0">
    <w:nsid w:val="30AB4BF4"/>
    <w:multiLevelType w:val="hybridMultilevel"/>
    <w:tmpl w:val="0F94F3B4"/>
    <w:lvl w:ilvl="0" w:tplc="FEA80B06">
      <w:numFmt w:val="bullet"/>
      <w:lvlText w:val=""/>
      <w:lvlJc w:val="left"/>
      <w:pPr>
        <w:ind w:left="827" w:hanging="360"/>
      </w:pPr>
      <w:rPr>
        <w:rFonts w:ascii="Symbol" w:eastAsia="Symbol" w:hAnsi="Symbol" w:cs="Symbol" w:hint="default"/>
        <w:w w:val="100"/>
        <w:sz w:val="22"/>
        <w:szCs w:val="22"/>
        <w:lang w:val="en-US" w:eastAsia="en-US" w:bidi="en-US"/>
      </w:rPr>
    </w:lvl>
    <w:lvl w:ilvl="1" w:tplc="449A47DE">
      <w:numFmt w:val="bullet"/>
      <w:lvlText w:val="•"/>
      <w:lvlJc w:val="left"/>
      <w:pPr>
        <w:ind w:left="2043" w:hanging="360"/>
      </w:pPr>
      <w:rPr>
        <w:rFonts w:hint="default"/>
        <w:lang w:val="en-US" w:eastAsia="en-US" w:bidi="en-US"/>
      </w:rPr>
    </w:lvl>
    <w:lvl w:ilvl="2" w:tplc="789C61B6">
      <w:numFmt w:val="bullet"/>
      <w:lvlText w:val="•"/>
      <w:lvlJc w:val="left"/>
      <w:pPr>
        <w:ind w:left="3266" w:hanging="360"/>
      </w:pPr>
      <w:rPr>
        <w:rFonts w:hint="default"/>
        <w:lang w:val="en-US" w:eastAsia="en-US" w:bidi="en-US"/>
      </w:rPr>
    </w:lvl>
    <w:lvl w:ilvl="3" w:tplc="DE9C958C">
      <w:numFmt w:val="bullet"/>
      <w:lvlText w:val="•"/>
      <w:lvlJc w:val="left"/>
      <w:pPr>
        <w:ind w:left="4490" w:hanging="360"/>
      </w:pPr>
      <w:rPr>
        <w:rFonts w:hint="default"/>
        <w:lang w:val="en-US" w:eastAsia="en-US" w:bidi="en-US"/>
      </w:rPr>
    </w:lvl>
    <w:lvl w:ilvl="4" w:tplc="9ED84922">
      <w:numFmt w:val="bullet"/>
      <w:lvlText w:val="•"/>
      <w:lvlJc w:val="left"/>
      <w:pPr>
        <w:ind w:left="5713" w:hanging="360"/>
      </w:pPr>
      <w:rPr>
        <w:rFonts w:hint="default"/>
        <w:lang w:val="en-US" w:eastAsia="en-US" w:bidi="en-US"/>
      </w:rPr>
    </w:lvl>
    <w:lvl w:ilvl="5" w:tplc="12CA3B80">
      <w:numFmt w:val="bullet"/>
      <w:lvlText w:val="•"/>
      <w:lvlJc w:val="left"/>
      <w:pPr>
        <w:ind w:left="6937" w:hanging="360"/>
      </w:pPr>
      <w:rPr>
        <w:rFonts w:hint="default"/>
        <w:lang w:val="en-US" w:eastAsia="en-US" w:bidi="en-US"/>
      </w:rPr>
    </w:lvl>
    <w:lvl w:ilvl="6" w:tplc="209AFB3A">
      <w:numFmt w:val="bullet"/>
      <w:lvlText w:val="•"/>
      <w:lvlJc w:val="left"/>
      <w:pPr>
        <w:ind w:left="8160" w:hanging="360"/>
      </w:pPr>
      <w:rPr>
        <w:rFonts w:hint="default"/>
        <w:lang w:val="en-US" w:eastAsia="en-US" w:bidi="en-US"/>
      </w:rPr>
    </w:lvl>
    <w:lvl w:ilvl="7" w:tplc="A186F8D2">
      <w:numFmt w:val="bullet"/>
      <w:lvlText w:val="•"/>
      <w:lvlJc w:val="left"/>
      <w:pPr>
        <w:ind w:left="9383" w:hanging="360"/>
      </w:pPr>
      <w:rPr>
        <w:rFonts w:hint="default"/>
        <w:lang w:val="en-US" w:eastAsia="en-US" w:bidi="en-US"/>
      </w:rPr>
    </w:lvl>
    <w:lvl w:ilvl="8" w:tplc="4762F4DC">
      <w:numFmt w:val="bullet"/>
      <w:lvlText w:val="•"/>
      <w:lvlJc w:val="left"/>
      <w:pPr>
        <w:ind w:left="10607" w:hanging="360"/>
      </w:pPr>
      <w:rPr>
        <w:rFonts w:hint="default"/>
        <w:lang w:val="en-US" w:eastAsia="en-US" w:bidi="en-US"/>
      </w:rPr>
    </w:lvl>
  </w:abstractNum>
  <w:abstractNum w:abstractNumId="42" w15:restartNumberingAfterBreak="0">
    <w:nsid w:val="30B55F6C"/>
    <w:multiLevelType w:val="hybridMultilevel"/>
    <w:tmpl w:val="FB64E9D0"/>
    <w:lvl w:ilvl="0" w:tplc="72D25062">
      <w:numFmt w:val="bullet"/>
      <w:lvlText w:val=""/>
      <w:lvlJc w:val="left"/>
      <w:pPr>
        <w:ind w:left="836" w:hanging="351"/>
      </w:pPr>
      <w:rPr>
        <w:rFonts w:ascii="Symbol" w:eastAsia="Symbol" w:hAnsi="Symbol" w:cs="Symbol" w:hint="default"/>
        <w:w w:val="100"/>
        <w:sz w:val="22"/>
        <w:szCs w:val="22"/>
        <w:lang w:val="en-US" w:eastAsia="en-US" w:bidi="en-US"/>
      </w:rPr>
    </w:lvl>
    <w:lvl w:ilvl="1" w:tplc="16425ED0">
      <w:numFmt w:val="bullet"/>
      <w:lvlText w:val="•"/>
      <w:lvlJc w:val="left"/>
      <w:pPr>
        <w:ind w:left="1054" w:hanging="351"/>
      </w:pPr>
      <w:rPr>
        <w:rFonts w:hint="default"/>
        <w:lang w:val="en-US" w:eastAsia="en-US" w:bidi="en-US"/>
      </w:rPr>
    </w:lvl>
    <w:lvl w:ilvl="2" w:tplc="BB60EAC6">
      <w:numFmt w:val="bullet"/>
      <w:lvlText w:val="•"/>
      <w:lvlJc w:val="left"/>
      <w:pPr>
        <w:ind w:left="1268" w:hanging="351"/>
      </w:pPr>
      <w:rPr>
        <w:rFonts w:hint="default"/>
        <w:lang w:val="en-US" w:eastAsia="en-US" w:bidi="en-US"/>
      </w:rPr>
    </w:lvl>
    <w:lvl w:ilvl="3" w:tplc="62CA4190">
      <w:numFmt w:val="bullet"/>
      <w:lvlText w:val="•"/>
      <w:lvlJc w:val="left"/>
      <w:pPr>
        <w:ind w:left="1482" w:hanging="351"/>
      </w:pPr>
      <w:rPr>
        <w:rFonts w:hint="default"/>
        <w:lang w:val="en-US" w:eastAsia="en-US" w:bidi="en-US"/>
      </w:rPr>
    </w:lvl>
    <w:lvl w:ilvl="4" w:tplc="9ED251D4">
      <w:numFmt w:val="bullet"/>
      <w:lvlText w:val="•"/>
      <w:lvlJc w:val="left"/>
      <w:pPr>
        <w:ind w:left="1696" w:hanging="351"/>
      </w:pPr>
      <w:rPr>
        <w:rFonts w:hint="default"/>
        <w:lang w:val="en-US" w:eastAsia="en-US" w:bidi="en-US"/>
      </w:rPr>
    </w:lvl>
    <w:lvl w:ilvl="5" w:tplc="95EA968E">
      <w:numFmt w:val="bullet"/>
      <w:lvlText w:val="•"/>
      <w:lvlJc w:val="left"/>
      <w:pPr>
        <w:ind w:left="1910" w:hanging="351"/>
      </w:pPr>
      <w:rPr>
        <w:rFonts w:hint="default"/>
        <w:lang w:val="en-US" w:eastAsia="en-US" w:bidi="en-US"/>
      </w:rPr>
    </w:lvl>
    <w:lvl w:ilvl="6" w:tplc="2E34D84E">
      <w:numFmt w:val="bullet"/>
      <w:lvlText w:val="•"/>
      <w:lvlJc w:val="left"/>
      <w:pPr>
        <w:ind w:left="2124" w:hanging="351"/>
      </w:pPr>
      <w:rPr>
        <w:rFonts w:hint="default"/>
        <w:lang w:val="en-US" w:eastAsia="en-US" w:bidi="en-US"/>
      </w:rPr>
    </w:lvl>
    <w:lvl w:ilvl="7" w:tplc="BAB2F2D4">
      <w:numFmt w:val="bullet"/>
      <w:lvlText w:val="•"/>
      <w:lvlJc w:val="left"/>
      <w:pPr>
        <w:ind w:left="2338" w:hanging="351"/>
      </w:pPr>
      <w:rPr>
        <w:rFonts w:hint="default"/>
        <w:lang w:val="en-US" w:eastAsia="en-US" w:bidi="en-US"/>
      </w:rPr>
    </w:lvl>
    <w:lvl w:ilvl="8" w:tplc="74D22FF6">
      <w:numFmt w:val="bullet"/>
      <w:lvlText w:val="•"/>
      <w:lvlJc w:val="left"/>
      <w:pPr>
        <w:ind w:left="2552" w:hanging="351"/>
      </w:pPr>
      <w:rPr>
        <w:rFonts w:hint="default"/>
        <w:lang w:val="en-US" w:eastAsia="en-US" w:bidi="en-US"/>
      </w:rPr>
    </w:lvl>
  </w:abstractNum>
  <w:abstractNum w:abstractNumId="43" w15:restartNumberingAfterBreak="0">
    <w:nsid w:val="30FC7EEA"/>
    <w:multiLevelType w:val="hybridMultilevel"/>
    <w:tmpl w:val="6D8C081E"/>
    <w:lvl w:ilvl="0" w:tplc="C1EAD83A">
      <w:numFmt w:val="bullet"/>
      <w:lvlText w:val=""/>
      <w:lvlJc w:val="left"/>
      <w:pPr>
        <w:ind w:left="467" w:hanging="360"/>
      </w:pPr>
      <w:rPr>
        <w:rFonts w:ascii="Symbol" w:eastAsia="Symbol" w:hAnsi="Symbol" w:cs="Symbol" w:hint="default"/>
        <w:w w:val="100"/>
        <w:sz w:val="22"/>
        <w:szCs w:val="22"/>
        <w:lang w:val="en-US" w:eastAsia="en-US" w:bidi="en-US"/>
      </w:rPr>
    </w:lvl>
    <w:lvl w:ilvl="1" w:tplc="AF8E50D6">
      <w:numFmt w:val="bullet"/>
      <w:lvlText w:val="•"/>
      <w:lvlJc w:val="left"/>
      <w:pPr>
        <w:ind w:left="730" w:hanging="360"/>
      </w:pPr>
      <w:rPr>
        <w:rFonts w:hint="default"/>
        <w:lang w:val="en-US" w:eastAsia="en-US" w:bidi="en-US"/>
      </w:rPr>
    </w:lvl>
    <w:lvl w:ilvl="2" w:tplc="8078DBFE">
      <w:numFmt w:val="bullet"/>
      <w:lvlText w:val="•"/>
      <w:lvlJc w:val="left"/>
      <w:pPr>
        <w:ind w:left="1001" w:hanging="360"/>
      </w:pPr>
      <w:rPr>
        <w:rFonts w:hint="default"/>
        <w:lang w:val="en-US" w:eastAsia="en-US" w:bidi="en-US"/>
      </w:rPr>
    </w:lvl>
    <w:lvl w:ilvl="3" w:tplc="2A94EB7A">
      <w:numFmt w:val="bullet"/>
      <w:lvlText w:val="•"/>
      <w:lvlJc w:val="left"/>
      <w:pPr>
        <w:ind w:left="1272" w:hanging="360"/>
      </w:pPr>
      <w:rPr>
        <w:rFonts w:hint="default"/>
        <w:lang w:val="en-US" w:eastAsia="en-US" w:bidi="en-US"/>
      </w:rPr>
    </w:lvl>
    <w:lvl w:ilvl="4" w:tplc="612400F4">
      <w:numFmt w:val="bullet"/>
      <w:lvlText w:val="•"/>
      <w:lvlJc w:val="left"/>
      <w:pPr>
        <w:ind w:left="1543" w:hanging="360"/>
      </w:pPr>
      <w:rPr>
        <w:rFonts w:hint="default"/>
        <w:lang w:val="en-US" w:eastAsia="en-US" w:bidi="en-US"/>
      </w:rPr>
    </w:lvl>
    <w:lvl w:ilvl="5" w:tplc="F02C815C">
      <w:numFmt w:val="bullet"/>
      <w:lvlText w:val="•"/>
      <w:lvlJc w:val="left"/>
      <w:pPr>
        <w:ind w:left="1814" w:hanging="360"/>
      </w:pPr>
      <w:rPr>
        <w:rFonts w:hint="default"/>
        <w:lang w:val="en-US" w:eastAsia="en-US" w:bidi="en-US"/>
      </w:rPr>
    </w:lvl>
    <w:lvl w:ilvl="6" w:tplc="42AC537C">
      <w:numFmt w:val="bullet"/>
      <w:lvlText w:val="•"/>
      <w:lvlJc w:val="left"/>
      <w:pPr>
        <w:ind w:left="2084" w:hanging="360"/>
      </w:pPr>
      <w:rPr>
        <w:rFonts w:hint="default"/>
        <w:lang w:val="en-US" w:eastAsia="en-US" w:bidi="en-US"/>
      </w:rPr>
    </w:lvl>
    <w:lvl w:ilvl="7" w:tplc="492A2A6C">
      <w:numFmt w:val="bullet"/>
      <w:lvlText w:val="•"/>
      <w:lvlJc w:val="left"/>
      <w:pPr>
        <w:ind w:left="2355" w:hanging="360"/>
      </w:pPr>
      <w:rPr>
        <w:rFonts w:hint="default"/>
        <w:lang w:val="en-US" w:eastAsia="en-US" w:bidi="en-US"/>
      </w:rPr>
    </w:lvl>
    <w:lvl w:ilvl="8" w:tplc="C73A84B8">
      <w:numFmt w:val="bullet"/>
      <w:lvlText w:val="•"/>
      <w:lvlJc w:val="left"/>
      <w:pPr>
        <w:ind w:left="2626" w:hanging="360"/>
      </w:pPr>
      <w:rPr>
        <w:rFonts w:hint="default"/>
        <w:lang w:val="en-US" w:eastAsia="en-US" w:bidi="en-US"/>
      </w:rPr>
    </w:lvl>
  </w:abstractNum>
  <w:abstractNum w:abstractNumId="44" w15:restartNumberingAfterBreak="0">
    <w:nsid w:val="31431DC1"/>
    <w:multiLevelType w:val="hybridMultilevel"/>
    <w:tmpl w:val="38EAF826"/>
    <w:lvl w:ilvl="0" w:tplc="6B809BBA">
      <w:numFmt w:val="bullet"/>
      <w:lvlText w:val=""/>
      <w:lvlJc w:val="left"/>
      <w:pPr>
        <w:ind w:left="464" w:hanging="360"/>
      </w:pPr>
      <w:rPr>
        <w:rFonts w:ascii="Symbol" w:eastAsia="Symbol" w:hAnsi="Symbol" w:cs="Symbol" w:hint="default"/>
        <w:w w:val="100"/>
        <w:sz w:val="22"/>
        <w:szCs w:val="22"/>
        <w:lang w:val="en-US" w:eastAsia="en-US" w:bidi="en-US"/>
      </w:rPr>
    </w:lvl>
    <w:lvl w:ilvl="1" w:tplc="D5AE248E">
      <w:numFmt w:val="bullet"/>
      <w:lvlText w:val="•"/>
      <w:lvlJc w:val="left"/>
      <w:pPr>
        <w:ind w:left="693" w:hanging="360"/>
      </w:pPr>
      <w:rPr>
        <w:rFonts w:hint="default"/>
        <w:lang w:val="en-US" w:eastAsia="en-US" w:bidi="en-US"/>
      </w:rPr>
    </w:lvl>
    <w:lvl w:ilvl="2" w:tplc="C896B6E8">
      <w:numFmt w:val="bullet"/>
      <w:lvlText w:val="•"/>
      <w:lvlJc w:val="left"/>
      <w:pPr>
        <w:ind w:left="927" w:hanging="360"/>
      </w:pPr>
      <w:rPr>
        <w:rFonts w:hint="default"/>
        <w:lang w:val="en-US" w:eastAsia="en-US" w:bidi="en-US"/>
      </w:rPr>
    </w:lvl>
    <w:lvl w:ilvl="3" w:tplc="5F20A5CA">
      <w:numFmt w:val="bullet"/>
      <w:lvlText w:val="•"/>
      <w:lvlJc w:val="left"/>
      <w:pPr>
        <w:ind w:left="1161" w:hanging="360"/>
      </w:pPr>
      <w:rPr>
        <w:rFonts w:hint="default"/>
        <w:lang w:val="en-US" w:eastAsia="en-US" w:bidi="en-US"/>
      </w:rPr>
    </w:lvl>
    <w:lvl w:ilvl="4" w:tplc="A498F612">
      <w:numFmt w:val="bullet"/>
      <w:lvlText w:val="•"/>
      <w:lvlJc w:val="left"/>
      <w:pPr>
        <w:ind w:left="1395" w:hanging="360"/>
      </w:pPr>
      <w:rPr>
        <w:rFonts w:hint="default"/>
        <w:lang w:val="en-US" w:eastAsia="en-US" w:bidi="en-US"/>
      </w:rPr>
    </w:lvl>
    <w:lvl w:ilvl="5" w:tplc="CCBCE106">
      <w:numFmt w:val="bullet"/>
      <w:lvlText w:val="•"/>
      <w:lvlJc w:val="left"/>
      <w:pPr>
        <w:ind w:left="1629" w:hanging="360"/>
      </w:pPr>
      <w:rPr>
        <w:rFonts w:hint="default"/>
        <w:lang w:val="en-US" w:eastAsia="en-US" w:bidi="en-US"/>
      </w:rPr>
    </w:lvl>
    <w:lvl w:ilvl="6" w:tplc="58B2038E">
      <w:numFmt w:val="bullet"/>
      <w:lvlText w:val="•"/>
      <w:lvlJc w:val="left"/>
      <w:pPr>
        <w:ind w:left="1863" w:hanging="360"/>
      </w:pPr>
      <w:rPr>
        <w:rFonts w:hint="default"/>
        <w:lang w:val="en-US" w:eastAsia="en-US" w:bidi="en-US"/>
      </w:rPr>
    </w:lvl>
    <w:lvl w:ilvl="7" w:tplc="D306262A">
      <w:numFmt w:val="bullet"/>
      <w:lvlText w:val="•"/>
      <w:lvlJc w:val="left"/>
      <w:pPr>
        <w:ind w:left="2096" w:hanging="360"/>
      </w:pPr>
      <w:rPr>
        <w:rFonts w:hint="default"/>
        <w:lang w:val="en-US" w:eastAsia="en-US" w:bidi="en-US"/>
      </w:rPr>
    </w:lvl>
    <w:lvl w:ilvl="8" w:tplc="8C7CD962">
      <w:numFmt w:val="bullet"/>
      <w:lvlText w:val="•"/>
      <w:lvlJc w:val="left"/>
      <w:pPr>
        <w:ind w:left="2330" w:hanging="360"/>
      </w:pPr>
      <w:rPr>
        <w:rFonts w:hint="default"/>
        <w:lang w:val="en-US" w:eastAsia="en-US" w:bidi="en-US"/>
      </w:rPr>
    </w:lvl>
  </w:abstractNum>
  <w:abstractNum w:abstractNumId="45" w15:restartNumberingAfterBreak="0">
    <w:nsid w:val="318B6F7F"/>
    <w:multiLevelType w:val="hybridMultilevel"/>
    <w:tmpl w:val="4754CA3C"/>
    <w:lvl w:ilvl="0" w:tplc="FA844CC6">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9800BA06">
      <w:numFmt w:val="bullet"/>
      <w:lvlText w:val="•"/>
      <w:lvlJc w:val="left"/>
      <w:pPr>
        <w:ind w:left="711" w:hanging="360"/>
      </w:pPr>
      <w:rPr>
        <w:rFonts w:hint="default"/>
        <w:lang w:val="en-US" w:eastAsia="en-US" w:bidi="en-US"/>
      </w:rPr>
    </w:lvl>
    <w:lvl w:ilvl="2" w:tplc="F6E2EF68">
      <w:numFmt w:val="bullet"/>
      <w:lvlText w:val="•"/>
      <w:lvlJc w:val="left"/>
      <w:pPr>
        <w:ind w:left="963" w:hanging="360"/>
      </w:pPr>
      <w:rPr>
        <w:rFonts w:hint="default"/>
        <w:lang w:val="en-US" w:eastAsia="en-US" w:bidi="en-US"/>
      </w:rPr>
    </w:lvl>
    <w:lvl w:ilvl="3" w:tplc="F4F0447C">
      <w:numFmt w:val="bullet"/>
      <w:lvlText w:val="•"/>
      <w:lvlJc w:val="left"/>
      <w:pPr>
        <w:ind w:left="1214" w:hanging="360"/>
      </w:pPr>
      <w:rPr>
        <w:rFonts w:hint="default"/>
        <w:lang w:val="en-US" w:eastAsia="en-US" w:bidi="en-US"/>
      </w:rPr>
    </w:lvl>
    <w:lvl w:ilvl="4" w:tplc="B3904EB2">
      <w:numFmt w:val="bullet"/>
      <w:lvlText w:val="•"/>
      <w:lvlJc w:val="left"/>
      <w:pPr>
        <w:ind w:left="1466" w:hanging="360"/>
      </w:pPr>
      <w:rPr>
        <w:rFonts w:hint="default"/>
        <w:lang w:val="en-US" w:eastAsia="en-US" w:bidi="en-US"/>
      </w:rPr>
    </w:lvl>
    <w:lvl w:ilvl="5" w:tplc="662E5B16">
      <w:numFmt w:val="bullet"/>
      <w:lvlText w:val="•"/>
      <w:lvlJc w:val="left"/>
      <w:pPr>
        <w:ind w:left="1718" w:hanging="360"/>
      </w:pPr>
      <w:rPr>
        <w:rFonts w:hint="default"/>
        <w:lang w:val="en-US" w:eastAsia="en-US" w:bidi="en-US"/>
      </w:rPr>
    </w:lvl>
    <w:lvl w:ilvl="6" w:tplc="B9125BAC">
      <w:numFmt w:val="bullet"/>
      <w:lvlText w:val="•"/>
      <w:lvlJc w:val="left"/>
      <w:pPr>
        <w:ind w:left="1969" w:hanging="360"/>
      </w:pPr>
      <w:rPr>
        <w:rFonts w:hint="default"/>
        <w:lang w:val="en-US" w:eastAsia="en-US" w:bidi="en-US"/>
      </w:rPr>
    </w:lvl>
    <w:lvl w:ilvl="7" w:tplc="6F44E744">
      <w:numFmt w:val="bullet"/>
      <w:lvlText w:val="•"/>
      <w:lvlJc w:val="left"/>
      <w:pPr>
        <w:ind w:left="2221" w:hanging="360"/>
      </w:pPr>
      <w:rPr>
        <w:rFonts w:hint="default"/>
        <w:lang w:val="en-US" w:eastAsia="en-US" w:bidi="en-US"/>
      </w:rPr>
    </w:lvl>
    <w:lvl w:ilvl="8" w:tplc="BA969436">
      <w:numFmt w:val="bullet"/>
      <w:lvlText w:val="•"/>
      <w:lvlJc w:val="left"/>
      <w:pPr>
        <w:ind w:left="2472" w:hanging="360"/>
      </w:pPr>
      <w:rPr>
        <w:rFonts w:hint="default"/>
        <w:lang w:val="en-US" w:eastAsia="en-US" w:bidi="en-US"/>
      </w:rPr>
    </w:lvl>
  </w:abstractNum>
  <w:abstractNum w:abstractNumId="46" w15:restartNumberingAfterBreak="0">
    <w:nsid w:val="31A37991"/>
    <w:multiLevelType w:val="hybridMultilevel"/>
    <w:tmpl w:val="0F404F94"/>
    <w:lvl w:ilvl="0" w:tplc="471C84CC">
      <w:numFmt w:val="bullet"/>
      <w:lvlText w:val=""/>
      <w:lvlJc w:val="left"/>
      <w:pPr>
        <w:ind w:left="836" w:hanging="351"/>
      </w:pPr>
      <w:rPr>
        <w:rFonts w:ascii="Symbol" w:eastAsia="Symbol" w:hAnsi="Symbol" w:cs="Symbol" w:hint="default"/>
        <w:w w:val="100"/>
        <w:sz w:val="22"/>
        <w:szCs w:val="22"/>
        <w:lang w:val="en-US" w:eastAsia="en-US" w:bidi="en-US"/>
      </w:rPr>
    </w:lvl>
    <w:lvl w:ilvl="1" w:tplc="FFEEFCA2">
      <w:numFmt w:val="bullet"/>
      <w:lvlText w:val="•"/>
      <w:lvlJc w:val="left"/>
      <w:pPr>
        <w:ind w:left="1135" w:hanging="351"/>
      </w:pPr>
      <w:rPr>
        <w:rFonts w:hint="default"/>
        <w:lang w:val="en-US" w:eastAsia="en-US" w:bidi="en-US"/>
      </w:rPr>
    </w:lvl>
    <w:lvl w:ilvl="2" w:tplc="95DED0F8">
      <w:numFmt w:val="bullet"/>
      <w:lvlText w:val="•"/>
      <w:lvlJc w:val="left"/>
      <w:pPr>
        <w:ind w:left="1430" w:hanging="351"/>
      </w:pPr>
      <w:rPr>
        <w:rFonts w:hint="default"/>
        <w:lang w:val="en-US" w:eastAsia="en-US" w:bidi="en-US"/>
      </w:rPr>
    </w:lvl>
    <w:lvl w:ilvl="3" w:tplc="47866F66">
      <w:numFmt w:val="bullet"/>
      <w:lvlText w:val="•"/>
      <w:lvlJc w:val="left"/>
      <w:pPr>
        <w:ind w:left="1725" w:hanging="351"/>
      </w:pPr>
      <w:rPr>
        <w:rFonts w:hint="default"/>
        <w:lang w:val="en-US" w:eastAsia="en-US" w:bidi="en-US"/>
      </w:rPr>
    </w:lvl>
    <w:lvl w:ilvl="4" w:tplc="226AA5A2">
      <w:numFmt w:val="bullet"/>
      <w:lvlText w:val="•"/>
      <w:lvlJc w:val="left"/>
      <w:pPr>
        <w:ind w:left="2020" w:hanging="351"/>
      </w:pPr>
      <w:rPr>
        <w:rFonts w:hint="default"/>
        <w:lang w:val="en-US" w:eastAsia="en-US" w:bidi="en-US"/>
      </w:rPr>
    </w:lvl>
    <w:lvl w:ilvl="5" w:tplc="A2E4A9E6">
      <w:numFmt w:val="bullet"/>
      <w:lvlText w:val="•"/>
      <w:lvlJc w:val="left"/>
      <w:pPr>
        <w:ind w:left="2315" w:hanging="351"/>
      </w:pPr>
      <w:rPr>
        <w:rFonts w:hint="default"/>
        <w:lang w:val="en-US" w:eastAsia="en-US" w:bidi="en-US"/>
      </w:rPr>
    </w:lvl>
    <w:lvl w:ilvl="6" w:tplc="577CC81C">
      <w:numFmt w:val="bullet"/>
      <w:lvlText w:val="•"/>
      <w:lvlJc w:val="left"/>
      <w:pPr>
        <w:ind w:left="2610" w:hanging="351"/>
      </w:pPr>
      <w:rPr>
        <w:rFonts w:hint="default"/>
        <w:lang w:val="en-US" w:eastAsia="en-US" w:bidi="en-US"/>
      </w:rPr>
    </w:lvl>
    <w:lvl w:ilvl="7" w:tplc="7158CD1E">
      <w:numFmt w:val="bullet"/>
      <w:lvlText w:val="•"/>
      <w:lvlJc w:val="left"/>
      <w:pPr>
        <w:ind w:left="2905" w:hanging="351"/>
      </w:pPr>
      <w:rPr>
        <w:rFonts w:hint="default"/>
        <w:lang w:val="en-US" w:eastAsia="en-US" w:bidi="en-US"/>
      </w:rPr>
    </w:lvl>
    <w:lvl w:ilvl="8" w:tplc="B1F825CC">
      <w:numFmt w:val="bullet"/>
      <w:lvlText w:val="•"/>
      <w:lvlJc w:val="left"/>
      <w:pPr>
        <w:ind w:left="3200" w:hanging="351"/>
      </w:pPr>
      <w:rPr>
        <w:rFonts w:hint="default"/>
        <w:lang w:val="en-US" w:eastAsia="en-US" w:bidi="en-US"/>
      </w:rPr>
    </w:lvl>
  </w:abstractNum>
  <w:abstractNum w:abstractNumId="47" w15:restartNumberingAfterBreak="0">
    <w:nsid w:val="3220258F"/>
    <w:multiLevelType w:val="hybridMultilevel"/>
    <w:tmpl w:val="4B1CDF72"/>
    <w:lvl w:ilvl="0" w:tplc="B81A59AC">
      <w:numFmt w:val="bullet"/>
      <w:lvlText w:val=""/>
      <w:lvlJc w:val="left"/>
      <w:pPr>
        <w:ind w:left="544" w:hanging="360"/>
      </w:pPr>
      <w:rPr>
        <w:rFonts w:ascii="Symbol" w:eastAsia="Symbol" w:hAnsi="Symbol" w:cs="Symbol" w:hint="default"/>
        <w:w w:val="100"/>
        <w:sz w:val="22"/>
        <w:szCs w:val="22"/>
        <w:lang w:val="en-US" w:eastAsia="en-US" w:bidi="en-US"/>
      </w:rPr>
    </w:lvl>
    <w:lvl w:ilvl="1" w:tplc="A712DEBE">
      <w:numFmt w:val="bullet"/>
      <w:lvlText w:val="•"/>
      <w:lvlJc w:val="left"/>
      <w:pPr>
        <w:ind w:left="990" w:hanging="360"/>
      </w:pPr>
      <w:rPr>
        <w:rFonts w:hint="default"/>
        <w:lang w:val="en-US" w:eastAsia="en-US" w:bidi="en-US"/>
      </w:rPr>
    </w:lvl>
    <w:lvl w:ilvl="2" w:tplc="B1C41E98">
      <w:numFmt w:val="bullet"/>
      <w:lvlText w:val="•"/>
      <w:lvlJc w:val="left"/>
      <w:pPr>
        <w:ind w:left="1441" w:hanging="360"/>
      </w:pPr>
      <w:rPr>
        <w:rFonts w:hint="default"/>
        <w:lang w:val="en-US" w:eastAsia="en-US" w:bidi="en-US"/>
      </w:rPr>
    </w:lvl>
    <w:lvl w:ilvl="3" w:tplc="F8BAAA5C">
      <w:numFmt w:val="bullet"/>
      <w:lvlText w:val="•"/>
      <w:lvlJc w:val="left"/>
      <w:pPr>
        <w:ind w:left="1892" w:hanging="360"/>
      </w:pPr>
      <w:rPr>
        <w:rFonts w:hint="default"/>
        <w:lang w:val="en-US" w:eastAsia="en-US" w:bidi="en-US"/>
      </w:rPr>
    </w:lvl>
    <w:lvl w:ilvl="4" w:tplc="1E0620BE">
      <w:numFmt w:val="bullet"/>
      <w:lvlText w:val="•"/>
      <w:lvlJc w:val="left"/>
      <w:pPr>
        <w:ind w:left="2342" w:hanging="360"/>
      </w:pPr>
      <w:rPr>
        <w:rFonts w:hint="default"/>
        <w:lang w:val="en-US" w:eastAsia="en-US" w:bidi="en-US"/>
      </w:rPr>
    </w:lvl>
    <w:lvl w:ilvl="5" w:tplc="6D46A50C">
      <w:numFmt w:val="bullet"/>
      <w:lvlText w:val="•"/>
      <w:lvlJc w:val="left"/>
      <w:pPr>
        <w:ind w:left="2793" w:hanging="360"/>
      </w:pPr>
      <w:rPr>
        <w:rFonts w:hint="default"/>
        <w:lang w:val="en-US" w:eastAsia="en-US" w:bidi="en-US"/>
      </w:rPr>
    </w:lvl>
    <w:lvl w:ilvl="6" w:tplc="409C219A">
      <w:numFmt w:val="bullet"/>
      <w:lvlText w:val="•"/>
      <w:lvlJc w:val="left"/>
      <w:pPr>
        <w:ind w:left="3244" w:hanging="360"/>
      </w:pPr>
      <w:rPr>
        <w:rFonts w:hint="default"/>
        <w:lang w:val="en-US" w:eastAsia="en-US" w:bidi="en-US"/>
      </w:rPr>
    </w:lvl>
    <w:lvl w:ilvl="7" w:tplc="6B8C3CBC">
      <w:numFmt w:val="bullet"/>
      <w:lvlText w:val="•"/>
      <w:lvlJc w:val="left"/>
      <w:pPr>
        <w:ind w:left="3694" w:hanging="360"/>
      </w:pPr>
      <w:rPr>
        <w:rFonts w:hint="default"/>
        <w:lang w:val="en-US" w:eastAsia="en-US" w:bidi="en-US"/>
      </w:rPr>
    </w:lvl>
    <w:lvl w:ilvl="8" w:tplc="42005F7C">
      <w:numFmt w:val="bullet"/>
      <w:lvlText w:val="•"/>
      <w:lvlJc w:val="left"/>
      <w:pPr>
        <w:ind w:left="4145" w:hanging="360"/>
      </w:pPr>
      <w:rPr>
        <w:rFonts w:hint="default"/>
        <w:lang w:val="en-US" w:eastAsia="en-US" w:bidi="en-US"/>
      </w:rPr>
    </w:lvl>
  </w:abstractNum>
  <w:abstractNum w:abstractNumId="48" w15:restartNumberingAfterBreak="0">
    <w:nsid w:val="32425972"/>
    <w:multiLevelType w:val="hybridMultilevel"/>
    <w:tmpl w:val="6B68EC84"/>
    <w:lvl w:ilvl="0" w:tplc="0C28BB26">
      <w:numFmt w:val="bullet"/>
      <w:lvlText w:val=""/>
      <w:lvlJc w:val="left"/>
      <w:pPr>
        <w:ind w:left="836" w:hanging="351"/>
      </w:pPr>
      <w:rPr>
        <w:rFonts w:ascii="Symbol" w:eastAsia="Symbol" w:hAnsi="Symbol" w:cs="Symbol" w:hint="default"/>
        <w:w w:val="100"/>
        <w:sz w:val="22"/>
        <w:szCs w:val="22"/>
        <w:lang w:val="en-US" w:eastAsia="en-US" w:bidi="en-US"/>
      </w:rPr>
    </w:lvl>
    <w:lvl w:ilvl="1" w:tplc="30D0E2D4">
      <w:numFmt w:val="bullet"/>
      <w:lvlText w:val="•"/>
      <w:lvlJc w:val="left"/>
      <w:pPr>
        <w:ind w:left="1135" w:hanging="351"/>
      </w:pPr>
      <w:rPr>
        <w:rFonts w:hint="default"/>
        <w:lang w:val="en-US" w:eastAsia="en-US" w:bidi="en-US"/>
      </w:rPr>
    </w:lvl>
    <w:lvl w:ilvl="2" w:tplc="8FAC4386">
      <w:numFmt w:val="bullet"/>
      <w:lvlText w:val="•"/>
      <w:lvlJc w:val="left"/>
      <w:pPr>
        <w:ind w:left="1430" w:hanging="351"/>
      </w:pPr>
      <w:rPr>
        <w:rFonts w:hint="default"/>
        <w:lang w:val="en-US" w:eastAsia="en-US" w:bidi="en-US"/>
      </w:rPr>
    </w:lvl>
    <w:lvl w:ilvl="3" w:tplc="E7AC303A">
      <w:numFmt w:val="bullet"/>
      <w:lvlText w:val="•"/>
      <w:lvlJc w:val="left"/>
      <w:pPr>
        <w:ind w:left="1725" w:hanging="351"/>
      </w:pPr>
      <w:rPr>
        <w:rFonts w:hint="default"/>
        <w:lang w:val="en-US" w:eastAsia="en-US" w:bidi="en-US"/>
      </w:rPr>
    </w:lvl>
    <w:lvl w:ilvl="4" w:tplc="9858183E">
      <w:numFmt w:val="bullet"/>
      <w:lvlText w:val="•"/>
      <w:lvlJc w:val="left"/>
      <w:pPr>
        <w:ind w:left="2020" w:hanging="351"/>
      </w:pPr>
      <w:rPr>
        <w:rFonts w:hint="default"/>
        <w:lang w:val="en-US" w:eastAsia="en-US" w:bidi="en-US"/>
      </w:rPr>
    </w:lvl>
    <w:lvl w:ilvl="5" w:tplc="7AB85EEE">
      <w:numFmt w:val="bullet"/>
      <w:lvlText w:val="•"/>
      <w:lvlJc w:val="left"/>
      <w:pPr>
        <w:ind w:left="2315" w:hanging="351"/>
      </w:pPr>
      <w:rPr>
        <w:rFonts w:hint="default"/>
        <w:lang w:val="en-US" w:eastAsia="en-US" w:bidi="en-US"/>
      </w:rPr>
    </w:lvl>
    <w:lvl w:ilvl="6" w:tplc="5FCA2E00">
      <w:numFmt w:val="bullet"/>
      <w:lvlText w:val="•"/>
      <w:lvlJc w:val="left"/>
      <w:pPr>
        <w:ind w:left="2610" w:hanging="351"/>
      </w:pPr>
      <w:rPr>
        <w:rFonts w:hint="default"/>
        <w:lang w:val="en-US" w:eastAsia="en-US" w:bidi="en-US"/>
      </w:rPr>
    </w:lvl>
    <w:lvl w:ilvl="7" w:tplc="21EA591C">
      <w:numFmt w:val="bullet"/>
      <w:lvlText w:val="•"/>
      <w:lvlJc w:val="left"/>
      <w:pPr>
        <w:ind w:left="2905" w:hanging="351"/>
      </w:pPr>
      <w:rPr>
        <w:rFonts w:hint="default"/>
        <w:lang w:val="en-US" w:eastAsia="en-US" w:bidi="en-US"/>
      </w:rPr>
    </w:lvl>
    <w:lvl w:ilvl="8" w:tplc="08D074DC">
      <w:numFmt w:val="bullet"/>
      <w:lvlText w:val="•"/>
      <w:lvlJc w:val="left"/>
      <w:pPr>
        <w:ind w:left="3200" w:hanging="351"/>
      </w:pPr>
      <w:rPr>
        <w:rFonts w:hint="default"/>
        <w:lang w:val="en-US" w:eastAsia="en-US" w:bidi="en-US"/>
      </w:rPr>
    </w:lvl>
  </w:abstractNum>
  <w:abstractNum w:abstractNumId="49" w15:restartNumberingAfterBreak="0">
    <w:nsid w:val="332836B4"/>
    <w:multiLevelType w:val="hybridMultilevel"/>
    <w:tmpl w:val="B62084CA"/>
    <w:lvl w:ilvl="0" w:tplc="C3067A28">
      <w:numFmt w:val="bullet"/>
      <w:lvlText w:val=""/>
      <w:lvlJc w:val="left"/>
      <w:pPr>
        <w:ind w:left="465" w:hanging="360"/>
      </w:pPr>
      <w:rPr>
        <w:rFonts w:ascii="Symbol" w:eastAsia="Symbol" w:hAnsi="Symbol" w:cs="Symbol" w:hint="default"/>
        <w:w w:val="100"/>
        <w:sz w:val="22"/>
        <w:szCs w:val="22"/>
        <w:lang w:val="en-US" w:eastAsia="en-US" w:bidi="en-US"/>
      </w:rPr>
    </w:lvl>
    <w:lvl w:ilvl="1" w:tplc="B768A198">
      <w:numFmt w:val="bullet"/>
      <w:lvlText w:val="•"/>
      <w:lvlJc w:val="left"/>
      <w:pPr>
        <w:ind w:left="697" w:hanging="360"/>
      </w:pPr>
      <w:rPr>
        <w:rFonts w:hint="default"/>
        <w:lang w:val="en-US" w:eastAsia="en-US" w:bidi="en-US"/>
      </w:rPr>
    </w:lvl>
    <w:lvl w:ilvl="2" w:tplc="CB841D4E">
      <w:numFmt w:val="bullet"/>
      <w:lvlText w:val="•"/>
      <w:lvlJc w:val="left"/>
      <w:pPr>
        <w:ind w:left="935" w:hanging="360"/>
      </w:pPr>
      <w:rPr>
        <w:rFonts w:hint="default"/>
        <w:lang w:val="en-US" w:eastAsia="en-US" w:bidi="en-US"/>
      </w:rPr>
    </w:lvl>
    <w:lvl w:ilvl="3" w:tplc="AD10ABB4">
      <w:numFmt w:val="bullet"/>
      <w:lvlText w:val="•"/>
      <w:lvlJc w:val="left"/>
      <w:pPr>
        <w:ind w:left="1173" w:hanging="360"/>
      </w:pPr>
      <w:rPr>
        <w:rFonts w:hint="default"/>
        <w:lang w:val="en-US" w:eastAsia="en-US" w:bidi="en-US"/>
      </w:rPr>
    </w:lvl>
    <w:lvl w:ilvl="4" w:tplc="A3347584">
      <w:numFmt w:val="bullet"/>
      <w:lvlText w:val="•"/>
      <w:lvlJc w:val="left"/>
      <w:pPr>
        <w:ind w:left="1410" w:hanging="360"/>
      </w:pPr>
      <w:rPr>
        <w:rFonts w:hint="default"/>
        <w:lang w:val="en-US" w:eastAsia="en-US" w:bidi="en-US"/>
      </w:rPr>
    </w:lvl>
    <w:lvl w:ilvl="5" w:tplc="E96C6AC2">
      <w:numFmt w:val="bullet"/>
      <w:lvlText w:val="•"/>
      <w:lvlJc w:val="left"/>
      <w:pPr>
        <w:ind w:left="1648" w:hanging="360"/>
      </w:pPr>
      <w:rPr>
        <w:rFonts w:hint="default"/>
        <w:lang w:val="en-US" w:eastAsia="en-US" w:bidi="en-US"/>
      </w:rPr>
    </w:lvl>
    <w:lvl w:ilvl="6" w:tplc="0F0CB5CC">
      <w:numFmt w:val="bullet"/>
      <w:lvlText w:val="•"/>
      <w:lvlJc w:val="left"/>
      <w:pPr>
        <w:ind w:left="1886" w:hanging="360"/>
      </w:pPr>
      <w:rPr>
        <w:rFonts w:hint="default"/>
        <w:lang w:val="en-US" w:eastAsia="en-US" w:bidi="en-US"/>
      </w:rPr>
    </w:lvl>
    <w:lvl w:ilvl="7" w:tplc="D930A56C">
      <w:numFmt w:val="bullet"/>
      <w:lvlText w:val="•"/>
      <w:lvlJc w:val="left"/>
      <w:pPr>
        <w:ind w:left="2123" w:hanging="360"/>
      </w:pPr>
      <w:rPr>
        <w:rFonts w:hint="default"/>
        <w:lang w:val="en-US" w:eastAsia="en-US" w:bidi="en-US"/>
      </w:rPr>
    </w:lvl>
    <w:lvl w:ilvl="8" w:tplc="C896C656">
      <w:numFmt w:val="bullet"/>
      <w:lvlText w:val="•"/>
      <w:lvlJc w:val="left"/>
      <w:pPr>
        <w:ind w:left="2361" w:hanging="360"/>
      </w:pPr>
      <w:rPr>
        <w:rFonts w:hint="default"/>
        <w:lang w:val="en-US" w:eastAsia="en-US" w:bidi="en-US"/>
      </w:rPr>
    </w:lvl>
  </w:abstractNum>
  <w:abstractNum w:abstractNumId="50" w15:restartNumberingAfterBreak="0">
    <w:nsid w:val="33F44730"/>
    <w:multiLevelType w:val="hybridMultilevel"/>
    <w:tmpl w:val="F29613A2"/>
    <w:lvl w:ilvl="0" w:tplc="B52874A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77A0B5A8">
      <w:numFmt w:val="bullet"/>
      <w:lvlText w:val="•"/>
      <w:lvlJc w:val="left"/>
      <w:pPr>
        <w:ind w:left="1719" w:hanging="360"/>
      </w:pPr>
      <w:rPr>
        <w:rFonts w:hint="default"/>
        <w:lang w:val="en-US" w:eastAsia="en-US" w:bidi="en-US"/>
      </w:rPr>
    </w:lvl>
    <w:lvl w:ilvl="2" w:tplc="94421A28">
      <w:numFmt w:val="bullet"/>
      <w:lvlText w:val="•"/>
      <w:lvlJc w:val="left"/>
      <w:pPr>
        <w:ind w:left="2978" w:hanging="360"/>
      </w:pPr>
      <w:rPr>
        <w:rFonts w:hint="default"/>
        <w:lang w:val="en-US" w:eastAsia="en-US" w:bidi="en-US"/>
      </w:rPr>
    </w:lvl>
    <w:lvl w:ilvl="3" w:tplc="D89C8854">
      <w:numFmt w:val="bullet"/>
      <w:lvlText w:val="•"/>
      <w:lvlJc w:val="left"/>
      <w:pPr>
        <w:ind w:left="4238" w:hanging="360"/>
      </w:pPr>
      <w:rPr>
        <w:rFonts w:hint="default"/>
        <w:lang w:val="en-US" w:eastAsia="en-US" w:bidi="en-US"/>
      </w:rPr>
    </w:lvl>
    <w:lvl w:ilvl="4" w:tplc="99364972">
      <w:numFmt w:val="bullet"/>
      <w:lvlText w:val="•"/>
      <w:lvlJc w:val="left"/>
      <w:pPr>
        <w:ind w:left="5497" w:hanging="360"/>
      </w:pPr>
      <w:rPr>
        <w:rFonts w:hint="default"/>
        <w:lang w:val="en-US" w:eastAsia="en-US" w:bidi="en-US"/>
      </w:rPr>
    </w:lvl>
    <w:lvl w:ilvl="5" w:tplc="01543EE4">
      <w:numFmt w:val="bullet"/>
      <w:lvlText w:val="•"/>
      <w:lvlJc w:val="left"/>
      <w:pPr>
        <w:ind w:left="6757" w:hanging="360"/>
      </w:pPr>
      <w:rPr>
        <w:rFonts w:hint="default"/>
        <w:lang w:val="en-US" w:eastAsia="en-US" w:bidi="en-US"/>
      </w:rPr>
    </w:lvl>
    <w:lvl w:ilvl="6" w:tplc="3C829E1E">
      <w:numFmt w:val="bullet"/>
      <w:lvlText w:val="•"/>
      <w:lvlJc w:val="left"/>
      <w:pPr>
        <w:ind w:left="8016" w:hanging="360"/>
      </w:pPr>
      <w:rPr>
        <w:rFonts w:hint="default"/>
        <w:lang w:val="en-US" w:eastAsia="en-US" w:bidi="en-US"/>
      </w:rPr>
    </w:lvl>
    <w:lvl w:ilvl="7" w:tplc="70B8E204">
      <w:numFmt w:val="bullet"/>
      <w:lvlText w:val="•"/>
      <w:lvlJc w:val="left"/>
      <w:pPr>
        <w:ind w:left="9275" w:hanging="360"/>
      </w:pPr>
      <w:rPr>
        <w:rFonts w:hint="default"/>
        <w:lang w:val="en-US" w:eastAsia="en-US" w:bidi="en-US"/>
      </w:rPr>
    </w:lvl>
    <w:lvl w:ilvl="8" w:tplc="44F02FA0">
      <w:numFmt w:val="bullet"/>
      <w:lvlText w:val="•"/>
      <w:lvlJc w:val="left"/>
      <w:pPr>
        <w:ind w:left="10535" w:hanging="360"/>
      </w:pPr>
      <w:rPr>
        <w:rFonts w:hint="default"/>
        <w:lang w:val="en-US" w:eastAsia="en-US" w:bidi="en-US"/>
      </w:rPr>
    </w:lvl>
  </w:abstractNum>
  <w:abstractNum w:abstractNumId="51" w15:restartNumberingAfterBreak="0">
    <w:nsid w:val="34ED29EE"/>
    <w:multiLevelType w:val="hybridMultilevel"/>
    <w:tmpl w:val="AC445D12"/>
    <w:lvl w:ilvl="0" w:tplc="D21053C0">
      <w:numFmt w:val="bullet"/>
      <w:lvlText w:val=""/>
      <w:lvlJc w:val="left"/>
      <w:pPr>
        <w:ind w:left="836" w:hanging="351"/>
      </w:pPr>
      <w:rPr>
        <w:rFonts w:ascii="Symbol" w:eastAsia="Symbol" w:hAnsi="Symbol" w:cs="Symbol" w:hint="default"/>
        <w:w w:val="100"/>
        <w:sz w:val="22"/>
        <w:szCs w:val="22"/>
        <w:lang w:val="en-US" w:eastAsia="en-US" w:bidi="en-US"/>
      </w:rPr>
    </w:lvl>
    <w:lvl w:ilvl="1" w:tplc="5D44621A">
      <w:numFmt w:val="bullet"/>
      <w:lvlText w:val="•"/>
      <w:lvlJc w:val="left"/>
      <w:pPr>
        <w:ind w:left="1054" w:hanging="351"/>
      </w:pPr>
      <w:rPr>
        <w:rFonts w:hint="default"/>
        <w:lang w:val="en-US" w:eastAsia="en-US" w:bidi="en-US"/>
      </w:rPr>
    </w:lvl>
    <w:lvl w:ilvl="2" w:tplc="D92ADAF8">
      <w:numFmt w:val="bullet"/>
      <w:lvlText w:val="•"/>
      <w:lvlJc w:val="left"/>
      <w:pPr>
        <w:ind w:left="1268" w:hanging="351"/>
      </w:pPr>
      <w:rPr>
        <w:rFonts w:hint="default"/>
        <w:lang w:val="en-US" w:eastAsia="en-US" w:bidi="en-US"/>
      </w:rPr>
    </w:lvl>
    <w:lvl w:ilvl="3" w:tplc="1D968AC6">
      <w:numFmt w:val="bullet"/>
      <w:lvlText w:val="•"/>
      <w:lvlJc w:val="left"/>
      <w:pPr>
        <w:ind w:left="1482" w:hanging="351"/>
      </w:pPr>
      <w:rPr>
        <w:rFonts w:hint="default"/>
        <w:lang w:val="en-US" w:eastAsia="en-US" w:bidi="en-US"/>
      </w:rPr>
    </w:lvl>
    <w:lvl w:ilvl="4" w:tplc="56C41AFC">
      <w:numFmt w:val="bullet"/>
      <w:lvlText w:val="•"/>
      <w:lvlJc w:val="left"/>
      <w:pPr>
        <w:ind w:left="1696" w:hanging="351"/>
      </w:pPr>
      <w:rPr>
        <w:rFonts w:hint="default"/>
        <w:lang w:val="en-US" w:eastAsia="en-US" w:bidi="en-US"/>
      </w:rPr>
    </w:lvl>
    <w:lvl w:ilvl="5" w:tplc="8558F2BA">
      <w:numFmt w:val="bullet"/>
      <w:lvlText w:val="•"/>
      <w:lvlJc w:val="left"/>
      <w:pPr>
        <w:ind w:left="1910" w:hanging="351"/>
      </w:pPr>
      <w:rPr>
        <w:rFonts w:hint="default"/>
        <w:lang w:val="en-US" w:eastAsia="en-US" w:bidi="en-US"/>
      </w:rPr>
    </w:lvl>
    <w:lvl w:ilvl="6" w:tplc="8D602FF2">
      <w:numFmt w:val="bullet"/>
      <w:lvlText w:val="•"/>
      <w:lvlJc w:val="left"/>
      <w:pPr>
        <w:ind w:left="2124" w:hanging="351"/>
      </w:pPr>
      <w:rPr>
        <w:rFonts w:hint="default"/>
        <w:lang w:val="en-US" w:eastAsia="en-US" w:bidi="en-US"/>
      </w:rPr>
    </w:lvl>
    <w:lvl w:ilvl="7" w:tplc="B504FF1E">
      <w:numFmt w:val="bullet"/>
      <w:lvlText w:val="•"/>
      <w:lvlJc w:val="left"/>
      <w:pPr>
        <w:ind w:left="2338" w:hanging="351"/>
      </w:pPr>
      <w:rPr>
        <w:rFonts w:hint="default"/>
        <w:lang w:val="en-US" w:eastAsia="en-US" w:bidi="en-US"/>
      </w:rPr>
    </w:lvl>
    <w:lvl w:ilvl="8" w:tplc="D6EEFC48">
      <w:numFmt w:val="bullet"/>
      <w:lvlText w:val="•"/>
      <w:lvlJc w:val="left"/>
      <w:pPr>
        <w:ind w:left="2552" w:hanging="351"/>
      </w:pPr>
      <w:rPr>
        <w:rFonts w:hint="default"/>
        <w:lang w:val="en-US" w:eastAsia="en-US" w:bidi="en-US"/>
      </w:rPr>
    </w:lvl>
  </w:abstractNum>
  <w:abstractNum w:abstractNumId="52" w15:restartNumberingAfterBreak="0">
    <w:nsid w:val="35717E24"/>
    <w:multiLevelType w:val="hybridMultilevel"/>
    <w:tmpl w:val="13028E66"/>
    <w:lvl w:ilvl="0" w:tplc="710E8EEE">
      <w:numFmt w:val="bullet"/>
      <w:lvlText w:val=""/>
      <w:lvlJc w:val="left"/>
      <w:pPr>
        <w:ind w:left="836" w:hanging="351"/>
      </w:pPr>
      <w:rPr>
        <w:rFonts w:ascii="Symbol" w:eastAsia="Symbol" w:hAnsi="Symbol" w:cs="Symbol" w:hint="default"/>
        <w:w w:val="100"/>
        <w:sz w:val="22"/>
        <w:szCs w:val="22"/>
        <w:lang w:val="en-US" w:eastAsia="en-US" w:bidi="en-US"/>
      </w:rPr>
    </w:lvl>
    <w:lvl w:ilvl="1" w:tplc="AD4A891C">
      <w:numFmt w:val="bullet"/>
      <w:lvlText w:val="•"/>
      <w:lvlJc w:val="left"/>
      <w:pPr>
        <w:ind w:left="1054" w:hanging="351"/>
      </w:pPr>
      <w:rPr>
        <w:rFonts w:hint="default"/>
        <w:lang w:val="en-US" w:eastAsia="en-US" w:bidi="en-US"/>
      </w:rPr>
    </w:lvl>
    <w:lvl w:ilvl="2" w:tplc="5FF6E68E">
      <w:numFmt w:val="bullet"/>
      <w:lvlText w:val="•"/>
      <w:lvlJc w:val="left"/>
      <w:pPr>
        <w:ind w:left="1268" w:hanging="351"/>
      </w:pPr>
      <w:rPr>
        <w:rFonts w:hint="default"/>
        <w:lang w:val="en-US" w:eastAsia="en-US" w:bidi="en-US"/>
      </w:rPr>
    </w:lvl>
    <w:lvl w:ilvl="3" w:tplc="661A81D6">
      <w:numFmt w:val="bullet"/>
      <w:lvlText w:val="•"/>
      <w:lvlJc w:val="left"/>
      <w:pPr>
        <w:ind w:left="1482" w:hanging="351"/>
      </w:pPr>
      <w:rPr>
        <w:rFonts w:hint="default"/>
        <w:lang w:val="en-US" w:eastAsia="en-US" w:bidi="en-US"/>
      </w:rPr>
    </w:lvl>
    <w:lvl w:ilvl="4" w:tplc="7600528E">
      <w:numFmt w:val="bullet"/>
      <w:lvlText w:val="•"/>
      <w:lvlJc w:val="left"/>
      <w:pPr>
        <w:ind w:left="1696" w:hanging="351"/>
      </w:pPr>
      <w:rPr>
        <w:rFonts w:hint="default"/>
        <w:lang w:val="en-US" w:eastAsia="en-US" w:bidi="en-US"/>
      </w:rPr>
    </w:lvl>
    <w:lvl w:ilvl="5" w:tplc="7CE4BE32">
      <w:numFmt w:val="bullet"/>
      <w:lvlText w:val="•"/>
      <w:lvlJc w:val="left"/>
      <w:pPr>
        <w:ind w:left="1910" w:hanging="351"/>
      </w:pPr>
      <w:rPr>
        <w:rFonts w:hint="default"/>
        <w:lang w:val="en-US" w:eastAsia="en-US" w:bidi="en-US"/>
      </w:rPr>
    </w:lvl>
    <w:lvl w:ilvl="6" w:tplc="376EF94E">
      <w:numFmt w:val="bullet"/>
      <w:lvlText w:val="•"/>
      <w:lvlJc w:val="left"/>
      <w:pPr>
        <w:ind w:left="2124" w:hanging="351"/>
      </w:pPr>
      <w:rPr>
        <w:rFonts w:hint="default"/>
        <w:lang w:val="en-US" w:eastAsia="en-US" w:bidi="en-US"/>
      </w:rPr>
    </w:lvl>
    <w:lvl w:ilvl="7" w:tplc="C3227560">
      <w:numFmt w:val="bullet"/>
      <w:lvlText w:val="•"/>
      <w:lvlJc w:val="left"/>
      <w:pPr>
        <w:ind w:left="2338" w:hanging="351"/>
      </w:pPr>
      <w:rPr>
        <w:rFonts w:hint="default"/>
        <w:lang w:val="en-US" w:eastAsia="en-US" w:bidi="en-US"/>
      </w:rPr>
    </w:lvl>
    <w:lvl w:ilvl="8" w:tplc="6AD63250">
      <w:numFmt w:val="bullet"/>
      <w:lvlText w:val="•"/>
      <w:lvlJc w:val="left"/>
      <w:pPr>
        <w:ind w:left="2552" w:hanging="351"/>
      </w:pPr>
      <w:rPr>
        <w:rFonts w:hint="default"/>
        <w:lang w:val="en-US" w:eastAsia="en-US" w:bidi="en-US"/>
      </w:rPr>
    </w:lvl>
  </w:abstractNum>
  <w:abstractNum w:abstractNumId="53" w15:restartNumberingAfterBreak="0">
    <w:nsid w:val="37F57435"/>
    <w:multiLevelType w:val="hybridMultilevel"/>
    <w:tmpl w:val="B8E4709C"/>
    <w:lvl w:ilvl="0" w:tplc="9294CCE8">
      <w:numFmt w:val="bullet"/>
      <w:lvlText w:val=""/>
      <w:lvlJc w:val="left"/>
      <w:pPr>
        <w:ind w:left="836" w:hanging="351"/>
      </w:pPr>
      <w:rPr>
        <w:rFonts w:ascii="Symbol" w:eastAsia="Symbol" w:hAnsi="Symbol" w:cs="Symbol" w:hint="default"/>
        <w:w w:val="100"/>
        <w:sz w:val="22"/>
        <w:szCs w:val="22"/>
        <w:lang w:val="en-US" w:eastAsia="en-US" w:bidi="en-US"/>
      </w:rPr>
    </w:lvl>
    <w:lvl w:ilvl="1" w:tplc="779ACD5E">
      <w:numFmt w:val="bullet"/>
      <w:lvlText w:val="•"/>
      <w:lvlJc w:val="left"/>
      <w:pPr>
        <w:ind w:left="1054" w:hanging="351"/>
      </w:pPr>
      <w:rPr>
        <w:rFonts w:hint="default"/>
        <w:lang w:val="en-US" w:eastAsia="en-US" w:bidi="en-US"/>
      </w:rPr>
    </w:lvl>
    <w:lvl w:ilvl="2" w:tplc="3E18701C">
      <w:numFmt w:val="bullet"/>
      <w:lvlText w:val="•"/>
      <w:lvlJc w:val="left"/>
      <w:pPr>
        <w:ind w:left="1268" w:hanging="351"/>
      </w:pPr>
      <w:rPr>
        <w:rFonts w:hint="default"/>
        <w:lang w:val="en-US" w:eastAsia="en-US" w:bidi="en-US"/>
      </w:rPr>
    </w:lvl>
    <w:lvl w:ilvl="3" w:tplc="5F7EDCC6">
      <w:numFmt w:val="bullet"/>
      <w:lvlText w:val="•"/>
      <w:lvlJc w:val="left"/>
      <w:pPr>
        <w:ind w:left="1482" w:hanging="351"/>
      </w:pPr>
      <w:rPr>
        <w:rFonts w:hint="default"/>
        <w:lang w:val="en-US" w:eastAsia="en-US" w:bidi="en-US"/>
      </w:rPr>
    </w:lvl>
    <w:lvl w:ilvl="4" w:tplc="3438CE80">
      <w:numFmt w:val="bullet"/>
      <w:lvlText w:val="•"/>
      <w:lvlJc w:val="left"/>
      <w:pPr>
        <w:ind w:left="1696" w:hanging="351"/>
      </w:pPr>
      <w:rPr>
        <w:rFonts w:hint="default"/>
        <w:lang w:val="en-US" w:eastAsia="en-US" w:bidi="en-US"/>
      </w:rPr>
    </w:lvl>
    <w:lvl w:ilvl="5" w:tplc="811698E0">
      <w:numFmt w:val="bullet"/>
      <w:lvlText w:val="•"/>
      <w:lvlJc w:val="left"/>
      <w:pPr>
        <w:ind w:left="1910" w:hanging="351"/>
      </w:pPr>
      <w:rPr>
        <w:rFonts w:hint="default"/>
        <w:lang w:val="en-US" w:eastAsia="en-US" w:bidi="en-US"/>
      </w:rPr>
    </w:lvl>
    <w:lvl w:ilvl="6" w:tplc="4CD2A37E">
      <w:numFmt w:val="bullet"/>
      <w:lvlText w:val="•"/>
      <w:lvlJc w:val="left"/>
      <w:pPr>
        <w:ind w:left="2124" w:hanging="351"/>
      </w:pPr>
      <w:rPr>
        <w:rFonts w:hint="default"/>
        <w:lang w:val="en-US" w:eastAsia="en-US" w:bidi="en-US"/>
      </w:rPr>
    </w:lvl>
    <w:lvl w:ilvl="7" w:tplc="CBE6D234">
      <w:numFmt w:val="bullet"/>
      <w:lvlText w:val="•"/>
      <w:lvlJc w:val="left"/>
      <w:pPr>
        <w:ind w:left="2338" w:hanging="351"/>
      </w:pPr>
      <w:rPr>
        <w:rFonts w:hint="default"/>
        <w:lang w:val="en-US" w:eastAsia="en-US" w:bidi="en-US"/>
      </w:rPr>
    </w:lvl>
    <w:lvl w:ilvl="8" w:tplc="B296AAC8">
      <w:numFmt w:val="bullet"/>
      <w:lvlText w:val="•"/>
      <w:lvlJc w:val="left"/>
      <w:pPr>
        <w:ind w:left="2552" w:hanging="351"/>
      </w:pPr>
      <w:rPr>
        <w:rFonts w:hint="default"/>
        <w:lang w:val="en-US" w:eastAsia="en-US" w:bidi="en-US"/>
      </w:rPr>
    </w:lvl>
  </w:abstractNum>
  <w:abstractNum w:abstractNumId="54" w15:restartNumberingAfterBreak="0">
    <w:nsid w:val="39D552C2"/>
    <w:multiLevelType w:val="hybridMultilevel"/>
    <w:tmpl w:val="2BC22908"/>
    <w:lvl w:ilvl="0" w:tplc="9D28AC60">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49C22902">
      <w:numFmt w:val="bullet"/>
      <w:lvlText w:val="•"/>
      <w:lvlJc w:val="left"/>
      <w:pPr>
        <w:ind w:left="711" w:hanging="360"/>
      </w:pPr>
      <w:rPr>
        <w:rFonts w:hint="default"/>
        <w:lang w:val="en-US" w:eastAsia="en-US" w:bidi="en-US"/>
      </w:rPr>
    </w:lvl>
    <w:lvl w:ilvl="2" w:tplc="BCBAA52A">
      <w:numFmt w:val="bullet"/>
      <w:lvlText w:val="•"/>
      <w:lvlJc w:val="left"/>
      <w:pPr>
        <w:ind w:left="963" w:hanging="360"/>
      </w:pPr>
      <w:rPr>
        <w:rFonts w:hint="default"/>
        <w:lang w:val="en-US" w:eastAsia="en-US" w:bidi="en-US"/>
      </w:rPr>
    </w:lvl>
    <w:lvl w:ilvl="3" w:tplc="B1E8BF08">
      <w:numFmt w:val="bullet"/>
      <w:lvlText w:val="•"/>
      <w:lvlJc w:val="left"/>
      <w:pPr>
        <w:ind w:left="1214" w:hanging="360"/>
      </w:pPr>
      <w:rPr>
        <w:rFonts w:hint="default"/>
        <w:lang w:val="en-US" w:eastAsia="en-US" w:bidi="en-US"/>
      </w:rPr>
    </w:lvl>
    <w:lvl w:ilvl="4" w:tplc="42F28C7C">
      <w:numFmt w:val="bullet"/>
      <w:lvlText w:val="•"/>
      <w:lvlJc w:val="left"/>
      <w:pPr>
        <w:ind w:left="1466" w:hanging="360"/>
      </w:pPr>
      <w:rPr>
        <w:rFonts w:hint="default"/>
        <w:lang w:val="en-US" w:eastAsia="en-US" w:bidi="en-US"/>
      </w:rPr>
    </w:lvl>
    <w:lvl w:ilvl="5" w:tplc="FE302752">
      <w:numFmt w:val="bullet"/>
      <w:lvlText w:val="•"/>
      <w:lvlJc w:val="left"/>
      <w:pPr>
        <w:ind w:left="1718" w:hanging="360"/>
      </w:pPr>
      <w:rPr>
        <w:rFonts w:hint="default"/>
        <w:lang w:val="en-US" w:eastAsia="en-US" w:bidi="en-US"/>
      </w:rPr>
    </w:lvl>
    <w:lvl w:ilvl="6" w:tplc="F2928274">
      <w:numFmt w:val="bullet"/>
      <w:lvlText w:val="•"/>
      <w:lvlJc w:val="left"/>
      <w:pPr>
        <w:ind w:left="1969" w:hanging="360"/>
      </w:pPr>
      <w:rPr>
        <w:rFonts w:hint="default"/>
        <w:lang w:val="en-US" w:eastAsia="en-US" w:bidi="en-US"/>
      </w:rPr>
    </w:lvl>
    <w:lvl w:ilvl="7" w:tplc="07B4D634">
      <w:numFmt w:val="bullet"/>
      <w:lvlText w:val="•"/>
      <w:lvlJc w:val="left"/>
      <w:pPr>
        <w:ind w:left="2221" w:hanging="360"/>
      </w:pPr>
      <w:rPr>
        <w:rFonts w:hint="default"/>
        <w:lang w:val="en-US" w:eastAsia="en-US" w:bidi="en-US"/>
      </w:rPr>
    </w:lvl>
    <w:lvl w:ilvl="8" w:tplc="3254463C">
      <w:numFmt w:val="bullet"/>
      <w:lvlText w:val="•"/>
      <w:lvlJc w:val="left"/>
      <w:pPr>
        <w:ind w:left="2472" w:hanging="360"/>
      </w:pPr>
      <w:rPr>
        <w:rFonts w:hint="default"/>
        <w:lang w:val="en-US" w:eastAsia="en-US" w:bidi="en-US"/>
      </w:rPr>
    </w:lvl>
  </w:abstractNum>
  <w:abstractNum w:abstractNumId="55" w15:restartNumberingAfterBreak="0">
    <w:nsid w:val="3A2011D7"/>
    <w:multiLevelType w:val="hybridMultilevel"/>
    <w:tmpl w:val="0F62784E"/>
    <w:lvl w:ilvl="0" w:tplc="D1702C96">
      <w:numFmt w:val="bullet"/>
      <w:lvlText w:val=""/>
      <w:lvlJc w:val="left"/>
      <w:pPr>
        <w:ind w:left="464" w:hanging="360"/>
      </w:pPr>
      <w:rPr>
        <w:rFonts w:ascii="Symbol" w:eastAsia="Symbol" w:hAnsi="Symbol" w:cs="Symbol" w:hint="default"/>
        <w:w w:val="100"/>
        <w:sz w:val="22"/>
        <w:szCs w:val="22"/>
        <w:lang w:val="en-US" w:eastAsia="en-US" w:bidi="en-US"/>
      </w:rPr>
    </w:lvl>
    <w:lvl w:ilvl="1" w:tplc="D73CD506">
      <w:numFmt w:val="bullet"/>
      <w:lvlText w:val="•"/>
      <w:lvlJc w:val="left"/>
      <w:pPr>
        <w:ind w:left="693" w:hanging="360"/>
      </w:pPr>
      <w:rPr>
        <w:rFonts w:hint="default"/>
        <w:lang w:val="en-US" w:eastAsia="en-US" w:bidi="en-US"/>
      </w:rPr>
    </w:lvl>
    <w:lvl w:ilvl="2" w:tplc="DC429326">
      <w:numFmt w:val="bullet"/>
      <w:lvlText w:val="•"/>
      <w:lvlJc w:val="left"/>
      <w:pPr>
        <w:ind w:left="927" w:hanging="360"/>
      </w:pPr>
      <w:rPr>
        <w:rFonts w:hint="default"/>
        <w:lang w:val="en-US" w:eastAsia="en-US" w:bidi="en-US"/>
      </w:rPr>
    </w:lvl>
    <w:lvl w:ilvl="3" w:tplc="AFE467AA">
      <w:numFmt w:val="bullet"/>
      <w:lvlText w:val="•"/>
      <w:lvlJc w:val="left"/>
      <w:pPr>
        <w:ind w:left="1161" w:hanging="360"/>
      </w:pPr>
      <w:rPr>
        <w:rFonts w:hint="default"/>
        <w:lang w:val="en-US" w:eastAsia="en-US" w:bidi="en-US"/>
      </w:rPr>
    </w:lvl>
    <w:lvl w:ilvl="4" w:tplc="67D6081E">
      <w:numFmt w:val="bullet"/>
      <w:lvlText w:val="•"/>
      <w:lvlJc w:val="left"/>
      <w:pPr>
        <w:ind w:left="1395" w:hanging="360"/>
      </w:pPr>
      <w:rPr>
        <w:rFonts w:hint="default"/>
        <w:lang w:val="en-US" w:eastAsia="en-US" w:bidi="en-US"/>
      </w:rPr>
    </w:lvl>
    <w:lvl w:ilvl="5" w:tplc="D3ACF1C2">
      <w:numFmt w:val="bullet"/>
      <w:lvlText w:val="•"/>
      <w:lvlJc w:val="left"/>
      <w:pPr>
        <w:ind w:left="1629" w:hanging="360"/>
      </w:pPr>
      <w:rPr>
        <w:rFonts w:hint="default"/>
        <w:lang w:val="en-US" w:eastAsia="en-US" w:bidi="en-US"/>
      </w:rPr>
    </w:lvl>
    <w:lvl w:ilvl="6" w:tplc="3C4EE1D4">
      <w:numFmt w:val="bullet"/>
      <w:lvlText w:val="•"/>
      <w:lvlJc w:val="left"/>
      <w:pPr>
        <w:ind w:left="1863" w:hanging="360"/>
      </w:pPr>
      <w:rPr>
        <w:rFonts w:hint="default"/>
        <w:lang w:val="en-US" w:eastAsia="en-US" w:bidi="en-US"/>
      </w:rPr>
    </w:lvl>
    <w:lvl w:ilvl="7" w:tplc="12FE17CC">
      <w:numFmt w:val="bullet"/>
      <w:lvlText w:val="•"/>
      <w:lvlJc w:val="left"/>
      <w:pPr>
        <w:ind w:left="2096" w:hanging="360"/>
      </w:pPr>
      <w:rPr>
        <w:rFonts w:hint="default"/>
        <w:lang w:val="en-US" w:eastAsia="en-US" w:bidi="en-US"/>
      </w:rPr>
    </w:lvl>
    <w:lvl w:ilvl="8" w:tplc="2B2A3DE0">
      <w:numFmt w:val="bullet"/>
      <w:lvlText w:val="•"/>
      <w:lvlJc w:val="left"/>
      <w:pPr>
        <w:ind w:left="2330" w:hanging="360"/>
      </w:pPr>
      <w:rPr>
        <w:rFonts w:hint="default"/>
        <w:lang w:val="en-US" w:eastAsia="en-US" w:bidi="en-US"/>
      </w:rPr>
    </w:lvl>
  </w:abstractNum>
  <w:abstractNum w:abstractNumId="56" w15:restartNumberingAfterBreak="0">
    <w:nsid w:val="3A313952"/>
    <w:multiLevelType w:val="hybridMultilevel"/>
    <w:tmpl w:val="9D040C46"/>
    <w:lvl w:ilvl="0" w:tplc="3452861E">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D6865004">
      <w:numFmt w:val="bullet"/>
      <w:lvlText w:val="•"/>
      <w:lvlJc w:val="left"/>
      <w:pPr>
        <w:ind w:left="709" w:hanging="360"/>
      </w:pPr>
      <w:rPr>
        <w:rFonts w:hint="default"/>
        <w:lang w:val="en-US" w:eastAsia="en-US" w:bidi="en-US"/>
      </w:rPr>
    </w:lvl>
    <w:lvl w:ilvl="2" w:tplc="20329062">
      <w:numFmt w:val="bullet"/>
      <w:lvlText w:val="•"/>
      <w:lvlJc w:val="left"/>
      <w:pPr>
        <w:ind w:left="958" w:hanging="360"/>
      </w:pPr>
      <w:rPr>
        <w:rFonts w:hint="default"/>
        <w:lang w:val="en-US" w:eastAsia="en-US" w:bidi="en-US"/>
      </w:rPr>
    </w:lvl>
    <w:lvl w:ilvl="3" w:tplc="8C041F90">
      <w:numFmt w:val="bullet"/>
      <w:lvlText w:val="•"/>
      <w:lvlJc w:val="left"/>
      <w:pPr>
        <w:ind w:left="1208" w:hanging="360"/>
      </w:pPr>
      <w:rPr>
        <w:rFonts w:hint="default"/>
        <w:lang w:val="en-US" w:eastAsia="en-US" w:bidi="en-US"/>
      </w:rPr>
    </w:lvl>
    <w:lvl w:ilvl="4" w:tplc="43A47DC6">
      <w:numFmt w:val="bullet"/>
      <w:lvlText w:val="•"/>
      <w:lvlJc w:val="left"/>
      <w:pPr>
        <w:ind w:left="1457" w:hanging="360"/>
      </w:pPr>
      <w:rPr>
        <w:rFonts w:hint="default"/>
        <w:lang w:val="en-US" w:eastAsia="en-US" w:bidi="en-US"/>
      </w:rPr>
    </w:lvl>
    <w:lvl w:ilvl="5" w:tplc="7BC018AE">
      <w:numFmt w:val="bullet"/>
      <w:lvlText w:val="•"/>
      <w:lvlJc w:val="left"/>
      <w:pPr>
        <w:ind w:left="1707" w:hanging="360"/>
      </w:pPr>
      <w:rPr>
        <w:rFonts w:hint="default"/>
        <w:lang w:val="en-US" w:eastAsia="en-US" w:bidi="en-US"/>
      </w:rPr>
    </w:lvl>
    <w:lvl w:ilvl="6" w:tplc="41665600">
      <w:numFmt w:val="bullet"/>
      <w:lvlText w:val="•"/>
      <w:lvlJc w:val="left"/>
      <w:pPr>
        <w:ind w:left="1956" w:hanging="360"/>
      </w:pPr>
      <w:rPr>
        <w:rFonts w:hint="default"/>
        <w:lang w:val="en-US" w:eastAsia="en-US" w:bidi="en-US"/>
      </w:rPr>
    </w:lvl>
    <w:lvl w:ilvl="7" w:tplc="AB7C5B1E">
      <w:numFmt w:val="bullet"/>
      <w:lvlText w:val="•"/>
      <w:lvlJc w:val="left"/>
      <w:pPr>
        <w:ind w:left="2205" w:hanging="360"/>
      </w:pPr>
      <w:rPr>
        <w:rFonts w:hint="default"/>
        <w:lang w:val="en-US" w:eastAsia="en-US" w:bidi="en-US"/>
      </w:rPr>
    </w:lvl>
    <w:lvl w:ilvl="8" w:tplc="10025D3E">
      <w:numFmt w:val="bullet"/>
      <w:lvlText w:val="•"/>
      <w:lvlJc w:val="left"/>
      <w:pPr>
        <w:ind w:left="2455" w:hanging="360"/>
      </w:pPr>
      <w:rPr>
        <w:rFonts w:hint="default"/>
        <w:lang w:val="en-US" w:eastAsia="en-US" w:bidi="en-US"/>
      </w:rPr>
    </w:lvl>
  </w:abstractNum>
  <w:abstractNum w:abstractNumId="57" w15:restartNumberingAfterBreak="0">
    <w:nsid w:val="3B543A9B"/>
    <w:multiLevelType w:val="hybridMultilevel"/>
    <w:tmpl w:val="0CEAD170"/>
    <w:lvl w:ilvl="0" w:tplc="32844DFE">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91C0DEAA">
      <w:numFmt w:val="bullet"/>
      <w:lvlText w:val="•"/>
      <w:lvlJc w:val="left"/>
      <w:pPr>
        <w:ind w:left="711" w:hanging="360"/>
      </w:pPr>
      <w:rPr>
        <w:rFonts w:hint="default"/>
        <w:lang w:val="en-US" w:eastAsia="en-US" w:bidi="en-US"/>
      </w:rPr>
    </w:lvl>
    <w:lvl w:ilvl="2" w:tplc="A328D2AC">
      <w:numFmt w:val="bullet"/>
      <w:lvlText w:val="•"/>
      <w:lvlJc w:val="left"/>
      <w:pPr>
        <w:ind w:left="963" w:hanging="360"/>
      </w:pPr>
      <w:rPr>
        <w:rFonts w:hint="default"/>
        <w:lang w:val="en-US" w:eastAsia="en-US" w:bidi="en-US"/>
      </w:rPr>
    </w:lvl>
    <w:lvl w:ilvl="3" w:tplc="BD4CB8DC">
      <w:numFmt w:val="bullet"/>
      <w:lvlText w:val="•"/>
      <w:lvlJc w:val="left"/>
      <w:pPr>
        <w:ind w:left="1214" w:hanging="360"/>
      </w:pPr>
      <w:rPr>
        <w:rFonts w:hint="default"/>
        <w:lang w:val="en-US" w:eastAsia="en-US" w:bidi="en-US"/>
      </w:rPr>
    </w:lvl>
    <w:lvl w:ilvl="4" w:tplc="45CAAF18">
      <w:numFmt w:val="bullet"/>
      <w:lvlText w:val="•"/>
      <w:lvlJc w:val="left"/>
      <w:pPr>
        <w:ind w:left="1466" w:hanging="360"/>
      </w:pPr>
      <w:rPr>
        <w:rFonts w:hint="default"/>
        <w:lang w:val="en-US" w:eastAsia="en-US" w:bidi="en-US"/>
      </w:rPr>
    </w:lvl>
    <w:lvl w:ilvl="5" w:tplc="CC1A9C40">
      <w:numFmt w:val="bullet"/>
      <w:lvlText w:val="•"/>
      <w:lvlJc w:val="left"/>
      <w:pPr>
        <w:ind w:left="1718" w:hanging="360"/>
      </w:pPr>
      <w:rPr>
        <w:rFonts w:hint="default"/>
        <w:lang w:val="en-US" w:eastAsia="en-US" w:bidi="en-US"/>
      </w:rPr>
    </w:lvl>
    <w:lvl w:ilvl="6" w:tplc="B55ACE94">
      <w:numFmt w:val="bullet"/>
      <w:lvlText w:val="•"/>
      <w:lvlJc w:val="left"/>
      <w:pPr>
        <w:ind w:left="1969" w:hanging="360"/>
      </w:pPr>
      <w:rPr>
        <w:rFonts w:hint="default"/>
        <w:lang w:val="en-US" w:eastAsia="en-US" w:bidi="en-US"/>
      </w:rPr>
    </w:lvl>
    <w:lvl w:ilvl="7" w:tplc="B0E4CD2E">
      <w:numFmt w:val="bullet"/>
      <w:lvlText w:val="•"/>
      <w:lvlJc w:val="left"/>
      <w:pPr>
        <w:ind w:left="2221" w:hanging="360"/>
      </w:pPr>
      <w:rPr>
        <w:rFonts w:hint="default"/>
        <w:lang w:val="en-US" w:eastAsia="en-US" w:bidi="en-US"/>
      </w:rPr>
    </w:lvl>
    <w:lvl w:ilvl="8" w:tplc="12B4086C">
      <w:numFmt w:val="bullet"/>
      <w:lvlText w:val="•"/>
      <w:lvlJc w:val="left"/>
      <w:pPr>
        <w:ind w:left="2472" w:hanging="360"/>
      </w:pPr>
      <w:rPr>
        <w:rFonts w:hint="default"/>
        <w:lang w:val="en-US" w:eastAsia="en-US" w:bidi="en-US"/>
      </w:rPr>
    </w:lvl>
  </w:abstractNum>
  <w:abstractNum w:abstractNumId="58" w15:restartNumberingAfterBreak="0">
    <w:nsid w:val="3B7A0336"/>
    <w:multiLevelType w:val="hybridMultilevel"/>
    <w:tmpl w:val="CF2A0C64"/>
    <w:lvl w:ilvl="0" w:tplc="BB564F7A">
      <w:numFmt w:val="bullet"/>
      <w:lvlText w:val=""/>
      <w:lvlJc w:val="left"/>
      <w:pPr>
        <w:ind w:left="836" w:hanging="351"/>
      </w:pPr>
      <w:rPr>
        <w:rFonts w:ascii="Symbol" w:eastAsia="Symbol" w:hAnsi="Symbol" w:cs="Symbol" w:hint="default"/>
        <w:w w:val="100"/>
        <w:sz w:val="22"/>
        <w:szCs w:val="22"/>
        <w:lang w:val="en-US" w:eastAsia="en-US" w:bidi="en-US"/>
      </w:rPr>
    </w:lvl>
    <w:lvl w:ilvl="1" w:tplc="7D7C9AE6">
      <w:numFmt w:val="bullet"/>
      <w:lvlText w:val="•"/>
      <w:lvlJc w:val="left"/>
      <w:pPr>
        <w:ind w:left="1135" w:hanging="351"/>
      </w:pPr>
      <w:rPr>
        <w:rFonts w:hint="default"/>
        <w:lang w:val="en-US" w:eastAsia="en-US" w:bidi="en-US"/>
      </w:rPr>
    </w:lvl>
    <w:lvl w:ilvl="2" w:tplc="DA080534">
      <w:numFmt w:val="bullet"/>
      <w:lvlText w:val="•"/>
      <w:lvlJc w:val="left"/>
      <w:pPr>
        <w:ind w:left="1430" w:hanging="351"/>
      </w:pPr>
      <w:rPr>
        <w:rFonts w:hint="default"/>
        <w:lang w:val="en-US" w:eastAsia="en-US" w:bidi="en-US"/>
      </w:rPr>
    </w:lvl>
    <w:lvl w:ilvl="3" w:tplc="D8A83224">
      <w:numFmt w:val="bullet"/>
      <w:lvlText w:val="•"/>
      <w:lvlJc w:val="left"/>
      <w:pPr>
        <w:ind w:left="1725" w:hanging="351"/>
      </w:pPr>
      <w:rPr>
        <w:rFonts w:hint="default"/>
        <w:lang w:val="en-US" w:eastAsia="en-US" w:bidi="en-US"/>
      </w:rPr>
    </w:lvl>
    <w:lvl w:ilvl="4" w:tplc="E272C628">
      <w:numFmt w:val="bullet"/>
      <w:lvlText w:val="•"/>
      <w:lvlJc w:val="left"/>
      <w:pPr>
        <w:ind w:left="2020" w:hanging="351"/>
      </w:pPr>
      <w:rPr>
        <w:rFonts w:hint="default"/>
        <w:lang w:val="en-US" w:eastAsia="en-US" w:bidi="en-US"/>
      </w:rPr>
    </w:lvl>
    <w:lvl w:ilvl="5" w:tplc="77D0EA1C">
      <w:numFmt w:val="bullet"/>
      <w:lvlText w:val="•"/>
      <w:lvlJc w:val="left"/>
      <w:pPr>
        <w:ind w:left="2315" w:hanging="351"/>
      </w:pPr>
      <w:rPr>
        <w:rFonts w:hint="default"/>
        <w:lang w:val="en-US" w:eastAsia="en-US" w:bidi="en-US"/>
      </w:rPr>
    </w:lvl>
    <w:lvl w:ilvl="6" w:tplc="D15AF648">
      <w:numFmt w:val="bullet"/>
      <w:lvlText w:val="•"/>
      <w:lvlJc w:val="left"/>
      <w:pPr>
        <w:ind w:left="2610" w:hanging="351"/>
      </w:pPr>
      <w:rPr>
        <w:rFonts w:hint="default"/>
        <w:lang w:val="en-US" w:eastAsia="en-US" w:bidi="en-US"/>
      </w:rPr>
    </w:lvl>
    <w:lvl w:ilvl="7" w:tplc="DBB66CD6">
      <w:numFmt w:val="bullet"/>
      <w:lvlText w:val="•"/>
      <w:lvlJc w:val="left"/>
      <w:pPr>
        <w:ind w:left="2905" w:hanging="351"/>
      </w:pPr>
      <w:rPr>
        <w:rFonts w:hint="default"/>
        <w:lang w:val="en-US" w:eastAsia="en-US" w:bidi="en-US"/>
      </w:rPr>
    </w:lvl>
    <w:lvl w:ilvl="8" w:tplc="E46EDCA8">
      <w:numFmt w:val="bullet"/>
      <w:lvlText w:val="•"/>
      <w:lvlJc w:val="left"/>
      <w:pPr>
        <w:ind w:left="3200" w:hanging="351"/>
      </w:pPr>
      <w:rPr>
        <w:rFonts w:hint="default"/>
        <w:lang w:val="en-US" w:eastAsia="en-US" w:bidi="en-US"/>
      </w:rPr>
    </w:lvl>
  </w:abstractNum>
  <w:abstractNum w:abstractNumId="59" w15:restartNumberingAfterBreak="0">
    <w:nsid w:val="3DA94CD6"/>
    <w:multiLevelType w:val="hybridMultilevel"/>
    <w:tmpl w:val="DD1AC536"/>
    <w:lvl w:ilvl="0" w:tplc="1F5C62AA">
      <w:numFmt w:val="bullet"/>
      <w:lvlText w:val=""/>
      <w:lvlJc w:val="left"/>
      <w:pPr>
        <w:ind w:left="469" w:hanging="360"/>
      </w:pPr>
      <w:rPr>
        <w:rFonts w:ascii="Symbol" w:eastAsia="Symbol" w:hAnsi="Symbol" w:cs="Symbol" w:hint="default"/>
        <w:w w:val="100"/>
        <w:sz w:val="22"/>
        <w:szCs w:val="22"/>
        <w:lang w:val="en-US" w:eastAsia="en-US" w:bidi="en-US"/>
      </w:rPr>
    </w:lvl>
    <w:lvl w:ilvl="1" w:tplc="7090D084">
      <w:numFmt w:val="bullet"/>
      <w:lvlText w:val="•"/>
      <w:lvlJc w:val="left"/>
      <w:pPr>
        <w:ind w:left="729" w:hanging="360"/>
      </w:pPr>
      <w:rPr>
        <w:rFonts w:hint="default"/>
        <w:lang w:val="en-US" w:eastAsia="en-US" w:bidi="en-US"/>
      </w:rPr>
    </w:lvl>
    <w:lvl w:ilvl="2" w:tplc="F53ECC34">
      <w:numFmt w:val="bullet"/>
      <w:lvlText w:val="•"/>
      <w:lvlJc w:val="left"/>
      <w:pPr>
        <w:ind w:left="999" w:hanging="360"/>
      </w:pPr>
      <w:rPr>
        <w:rFonts w:hint="default"/>
        <w:lang w:val="en-US" w:eastAsia="en-US" w:bidi="en-US"/>
      </w:rPr>
    </w:lvl>
    <w:lvl w:ilvl="3" w:tplc="68DC5094">
      <w:numFmt w:val="bullet"/>
      <w:lvlText w:val="•"/>
      <w:lvlJc w:val="left"/>
      <w:pPr>
        <w:ind w:left="1268" w:hanging="360"/>
      </w:pPr>
      <w:rPr>
        <w:rFonts w:hint="default"/>
        <w:lang w:val="en-US" w:eastAsia="en-US" w:bidi="en-US"/>
      </w:rPr>
    </w:lvl>
    <w:lvl w:ilvl="4" w:tplc="BB9CDB18">
      <w:numFmt w:val="bullet"/>
      <w:lvlText w:val="•"/>
      <w:lvlJc w:val="left"/>
      <w:pPr>
        <w:ind w:left="1538" w:hanging="360"/>
      </w:pPr>
      <w:rPr>
        <w:rFonts w:hint="default"/>
        <w:lang w:val="en-US" w:eastAsia="en-US" w:bidi="en-US"/>
      </w:rPr>
    </w:lvl>
    <w:lvl w:ilvl="5" w:tplc="B464DEF6">
      <w:numFmt w:val="bullet"/>
      <w:lvlText w:val="•"/>
      <w:lvlJc w:val="left"/>
      <w:pPr>
        <w:ind w:left="1807" w:hanging="360"/>
      </w:pPr>
      <w:rPr>
        <w:rFonts w:hint="default"/>
        <w:lang w:val="en-US" w:eastAsia="en-US" w:bidi="en-US"/>
      </w:rPr>
    </w:lvl>
    <w:lvl w:ilvl="6" w:tplc="17A0CCC0">
      <w:numFmt w:val="bullet"/>
      <w:lvlText w:val="•"/>
      <w:lvlJc w:val="left"/>
      <w:pPr>
        <w:ind w:left="2077" w:hanging="360"/>
      </w:pPr>
      <w:rPr>
        <w:rFonts w:hint="default"/>
        <w:lang w:val="en-US" w:eastAsia="en-US" w:bidi="en-US"/>
      </w:rPr>
    </w:lvl>
    <w:lvl w:ilvl="7" w:tplc="90349C60">
      <w:numFmt w:val="bullet"/>
      <w:lvlText w:val="•"/>
      <w:lvlJc w:val="left"/>
      <w:pPr>
        <w:ind w:left="2346" w:hanging="360"/>
      </w:pPr>
      <w:rPr>
        <w:rFonts w:hint="default"/>
        <w:lang w:val="en-US" w:eastAsia="en-US" w:bidi="en-US"/>
      </w:rPr>
    </w:lvl>
    <w:lvl w:ilvl="8" w:tplc="BE80DDB0">
      <w:numFmt w:val="bullet"/>
      <w:lvlText w:val="•"/>
      <w:lvlJc w:val="left"/>
      <w:pPr>
        <w:ind w:left="2616" w:hanging="360"/>
      </w:pPr>
      <w:rPr>
        <w:rFonts w:hint="default"/>
        <w:lang w:val="en-US" w:eastAsia="en-US" w:bidi="en-US"/>
      </w:rPr>
    </w:lvl>
  </w:abstractNum>
  <w:abstractNum w:abstractNumId="60" w15:restartNumberingAfterBreak="0">
    <w:nsid w:val="3E3E12EE"/>
    <w:multiLevelType w:val="hybridMultilevel"/>
    <w:tmpl w:val="B4161E92"/>
    <w:lvl w:ilvl="0" w:tplc="319CAD98">
      <w:numFmt w:val="bullet"/>
      <w:lvlText w:val=""/>
      <w:lvlJc w:val="left"/>
      <w:pPr>
        <w:ind w:left="468" w:hanging="360"/>
      </w:pPr>
      <w:rPr>
        <w:rFonts w:ascii="Symbol" w:eastAsia="Symbol" w:hAnsi="Symbol" w:cs="Symbol" w:hint="default"/>
        <w:w w:val="100"/>
        <w:sz w:val="22"/>
        <w:szCs w:val="22"/>
        <w:lang w:val="en-US" w:eastAsia="en-US" w:bidi="en-US"/>
      </w:rPr>
    </w:lvl>
    <w:lvl w:ilvl="1" w:tplc="4CAA73D2">
      <w:numFmt w:val="bullet"/>
      <w:lvlText w:val="•"/>
      <w:lvlJc w:val="left"/>
      <w:pPr>
        <w:ind w:left="729" w:hanging="360"/>
      </w:pPr>
      <w:rPr>
        <w:rFonts w:hint="default"/>
        <w:lang w:val="en-US" w:eastAsia="en-US" w:bidi="en-US"/>
      </w:rPr>
    </w:lvl>
    <w:lvl w:ilvl="2" w:tplc="98D21466">
      <w:numFmt w:val="bullet"/>
      <w:lvlText w:val="•"/>
      <w:lvlJc w:val="left"/>
      <w:pPr>
        <w:ind w:left="999" w:hanging="360"/>
      </w:pPr>
      <w:rPr>
        <w:rFonts w:hint="default"/>
        <w:lang w:val="en-US" w:eastAsia="en-US" w:bidi="en-US"/>
      </w:rPr>
    </w:lvl>
    <w:lvl w:ilvl="3" w:tplc="14CADD66">
      <w:numFmt w:val="bullet"/>
      <w:lvlText w:val="•"/>
      <w:lvlJc w:val="left"/>
      <w:pPr>
        <w:ind w:left="1268" w:hanging="360"/>
      </w:pPr>
      <w:rPr>
        <w:rFonts w:hint="default"/>
        <w:lang w:val="en-US" w:eastAsia="en-US" w:bidi="en-US"/>
      </w:rPr>
    </w:lvl>
    <w:lvl w:ilvl="4" w:tplc="45F40D34">
      <w:numFmt w:val="bullet"/>
      <w:lvlText w:val="•"/>
      <w:lvlJc w:val="left"/>
      <w:pPr>
        <w:ind w:left="1538" w:hanging="360"/>
      </w:pPr>
      <w:rPr>
        <w:rFonts w:hint="default"/>
        <w:lang w:val="en-US" w:eastAsia="en-US" w:bidi="en-US"/>
      </w:rPr>
    </w:lvl>
    <w:lvl w:ilvl="5" w:tplc="F8046C64">
      <w:numFmt w:val="bullet"/>
      <w:lvlText w:val="•"/>
      <w:lvlJc w:val="left"/>
      <w:pPr>
        <w:ind w:left="1807" w:hanging="360"/>
      </w:pPr>
      <w:rPr>
        <w:rFonts w:hint="default"/>
        <w:lang w:val="en-US" w:eastAsia="en-US" w:bidi="en-US"/>
      </w:rPr>
    </w:lvl>
    <w:lvl w:ilvl="6" w:tplc="C0BA1BC0">
      <w:numFmt w:val="bullet"/>
      <w:lvlText w:val="•"/>
      <w:lvlJc w:val="left"/>
      <w:pPr>
        <w:ind w:left="2077" w:hanging="360"/>
      </w:pPr>
      <w:rPr>
        <w:rFonts w:hint="default"/>
        <w:lang w:val="en-US" w:eastAsia="en-US" w:bidi="en-US"/>
      </w:rPr>
    </w:lvl>
    <w:lvl w:ilvl="7" w:tplc="D67CFFE8">
      <w:numFmt w:val="bullet"/>
      <w:lvlText w:val="•"/>
      <w:lvlJc w:val="left"/>
      <w:pPr>
        <w:ind w:left="2346" w:hanging="360"/>
      </w:pPr>
      <w:rPr>
        <w:rFonts w:hint="default"/>
        <w:lang w:val="en-US" w:eastAsia="en-US" w:bidi="en-US"/>
      </w:rPr>
    </w:lvl>
    <w:lvl w:ilvl="8" w:tplc="0B6A36F0">
      <w:numFmt w:val="bullet"/>
      <w:lvlText w:val="•"/>
      <w:lvlJc w:val="left"/>
      <w:pPr>
        <w:ind w:left="2616" w:hanging="360"/>
      </w:pPr>
      <w:rPr>
        <w:rFonts w:hint="default"/>
        <w:lang w:val="en-US" w:eastAsia="en-US" w:bidi="en-US"/>
      </w:rPr>
    </w:lvl>
  </w:abstractNum>
  <w:abstractNum w:abstractNumId="61" w15:restartNumberingAfterBreak="0">
    <w:nsid w:val="3F4869DA"/>
    <w:multiLevelType w:val="hybridMultilevel"/>
    <w:tmpl w:val="0F3E28E8"/>
    <w:lvl w:ilvl="0" w:tplc="B86455FA">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36827CEA">
      <w:numFmt w:val="bullet"/>
      <w:lvlText w:val="•"/>
      <w:lvlJc w:val="left"/>
      <w:pPr>
        <w:ind w:left="1730" w:hanging="360"/>
      </w:pPr>
      <w:rPr>
        <w:rFonts w:hint="default"/>
        <w:lang w:val="en-US" w:eastAsia="en-US" w:bidi="en-US"/>
      </w:rPr>
    </w:lvl>
    <w:lvl w:ilvl="2" w:tplc="8468253C">
      <w:numFmt w:val="bullet"/>
      <w:lvlText w:val="•"/>
      <w:lvlJc w:val="left"/>
      <w:pPr>
        <w:ind w:left="3001" w:hanging="360"/>
      </w:pPr>
      <w:rPr>
        <w:rFonts w:hint="default"/>
        <w:lang w:val="en-US" w:eastAsia="en-US" w:bidi="en-US"/>
      </w:rPr>
    </w:lvl>
    <w:lvl w:ilvl="3" w:tplc="EC0ADF10">
      <w:numFmt w:val="bullet"/>
      <w:lvlText w:val="•"/>
      <w:lvlJc w:val="left"/>
      <w:pPr>
        <w:ind w:left="4271" w:hanging="360"/>
      </w:pPr>
      <w:rPr>
        <w:rFonts w:hint="default"/>
        <w:lang w:val="en-US" w:eastAsia="en-US" w:bidi="en-US"/>
      </w:rPr>
    </w:lvl>
    <w:lvl w:ilvl="4" w:tplc="1AD00D02">
      <w:numFmt w:val="bullet"/>
      <w:lvlText w:val="•"/>
      <w:lvlJc w:val="left"/>
      <w:pPr>
        <w:ind w:left="5542" w:hanging="360"/>
      </w:pPr>
      <w:rPr>
        <w:rFonts w:hint="default"/>
        <w:lang w:val="en-US" w:eastAsia="en-US" w:bidi="en-US"/>
      </w:rPr>
    </w:lvl>
    <w:lvl w:ilvl="5" w:tplc="76645C5C">
      <w:numFmt w:val="bullet"/>
      <w:lvlText w:val="•"/>
      <w:lvlJc w:val="left"/>
      <w:pPr>
        <w:ind w:left="6813" w:hanging="360"/>
      </w:pPr>
      <w:rPr>
        <w:rFonts w:hint="default"/>
        <w:lang w:val="en-US" w:eastAsia="en-US" w:bidi="en-US"/>
      </w:rPr>
    </w:lvl>
    <w:lvl w:ilvl="6" w:tplc="B5D8B4E2">
      <w:numFmt w:val="bullet"/>
      <w:lvlText w:val="•"/>
      <w:lvlJc w:val="left"/>
      <w:pPr>
        <w:ind w:left="8083" w:hanging="360"/>
      </w:pPr>
      <w:rPr>
        <w:rFonts w:hint="default"/>
        <w:lang w:val="en-US" w:eastAsia="en-US" w:bidi="en-US"/>
      </w:rPr>
    </w:lvl>
    <w:lvl w:ilvl="7" w:tplc="C11A783A">
      <w:numFmt w:val="bullet"/>
      <w:lvlText w:val="•"/>
      <w:lvlJc w:val="left"/>
      <w:pPr>
        <w:ind w:left="9354" w:hanging="360"/>
      </w:pPr>
      <w:rPr>
        <w:rFonts w:hint="default"/>
        <w:lang w:val="en-US" w:eastAsia="en-US" w:bidi="en-US"/>
      </w:rPr>
    </w:lvl>
    <w:lvl w:ilvl="8" w:tplc="A8D44366">
      <w:numFmt w:val="bullet"/>
      <w:lvlText w:val="•"/>
      <w:lvlJc w:val="left"/>
      <w:pPr>
        <w:ind w:left="10624" w:hanging="360"/>
      </w:pPr>
      <w:rPr>
        <w:rFonts w:hint="default"/>
        <w:lang w:val="en-US" w:eastAsia="en-US" w:bidi="en-US"/>
      </w:rPr>
    </w:lvl>
  </w:abstractNum>
  <w:abstractNum w:abstractNumId="62" w15:restartNumberingAfterBreak="0">
    <w:nsid w:val="3FBE250E"/>
    <w:multiLevelType w:val="hybridMultilevel"/>
    <w:tmpl w:val="6C846274"/>
    <w:lvl w:ilvl="0" w:tplc="8BBC0FA6">
      <w:numFmt w:val="bullet"/>
      <w:lvlText w:val=""/>
      <w:lvlJc w:val="left"/>
      <w:pPr>
        <w:ind w:left="468" w:hanging="360"/>
      </w:pPr>
      <w:rPr>
        <w:rFonts w:ascii="Symbol" w:eastAsia="Symbol" w:hAnsi="Symbol" w:cs="Symbol" w:hint="default"/>
        <w:w w:val="100"/>
        <w:sz w:val="22"/>
        <w:szCs w:val="22"/>
        <w:lang w:val="en-US" w:eastAsia="en-US" w:bidi="en-US"/>
      </w:rPr>
    </w:lvl>
    <w:lvl w:ilvl="1" w:tplc="B34AD2D0">
      <w:numFmt w:val="bullet"/>
      <w:lvlText w:val="•"/>
      <w:lvlJc w:val="left"/>
      <w:pPr>
        <w:ind w:left="729" w:hanging="360"/>
      </w:pPr>
      <w:rPr>
        <w:rFonts w:hint="default"/>
        <w:lang w:val="en-US" w:eastAsia="en-US" w:bidi="en-US"/>
      </w:rPr>
    </w:lvl>
    <w:lvl w:ilvl="2" w:tplc="2DFEC594">
      <w:numFmt w:val="bullet"/>
      <w:lvlText w:val="•"/>
      <w:lvlJc w:val="left"/>
      <w:pPr>
        <w:ind w:left="999" w:hanging="360"/>
      </w:pPr>
      <w:rPr>
        <w:rFonts w:hint="default"/>
        <w:lang w:val="en-US" w:eastAsia="en-US" w:bidi="en-US"/>
      </w:rPr>
    </w:lvl>
    <w:lvl w:ilvl="3" w:tplc="641058F6">
      <w:numFmt w:val="bullet"/>
      <w:lvlText w:val="•"/>
      <w:lvlJc w:val="left"/>
      <w:pPr>
        <w:ind w:left="1268" w:hanging="360"/>
      </w:pPr>
      <w:rPr>
        <w:rFonts w:hint="default"/>
        <w:lang w:val="en-US" w:eastAsia="en-US" w:bidi="en-US"/>
      </w:rPr>
    </w:lvl>
    <w:lvl w:ilvl="4" w:tplc="3DFA188E">
      <w:numFmt w:val="bullet"/>
      <w:lvlText w:val="•"/>
      <w:lvlJc w:val="left"/>
      <w:pPr>
        <w:ind w:left="1538" w:hanging="360"/>
      </w:pPr>
      <w:rPr>
        <w:rFonts w:hint="default"/>
        <w:lang w:val="en-US" w:eastAsia="en-US" w:bidi="en-US"/>
      </w:rPr>
    </w:lvl>
    <w:lvl w:ilvl="5" w:tplc="7360B34A">
      <w:numFmt w:val="bullet"/>
      <w:lvlText w:val="•"/>
      <w:lvlJc w:val="left"/>
      <w:pPr>
        <w:ind w:left="1807" w:hanging="360"/>
      </w:pPr>
      <w:rPr>
        <w:rFonts w:hint="default"/>
        <w:lang w:val="en-US" w:eastAsia="en-US" w:bidi="en-US"/>
      </w:rPr>
    </w:lvl>
    <w:lvl w:ilvl="6" w:tplc="B62653D0">
      <w:numFmt w:val="bullet"/>
      <w:lvlText w:val="•"/>
      <w:lvlJc w:val="left"/>
      <w:pPr>
        <w:ind w:left="2077" w:hanging="360"/>
      </w:pPr>
      <w:rPr>
        <w:rFonts w:hint="default"/>
        <w:lang w:val="en-US" w:eastAsia="en-US" w:bidi="en-US"/>
      </w:rPr>
    </w:lvl>
    <w:lvl w:ilvl="7" w:tplc="AD6A676C">
      <w:numFmt w:val="bullet"/>
      <w:lvlText w:val="•"/>
      <w:lvlJc w:val="left"/>
      <w:pPr>
        <w:ind w:left="2346" w:hanging="360"/>
      </w:pPr>
      <w:rPr>
        <w:rFonts w:hint="default"/>
        <w:lang w:val="en-US" w:eastAsia="en-US" w:bidi="en-US"/>
      </w:rPr>
    </w:lvl>
    <w:lvl w:ilvl="8" w:tplc="3A40F9E0">
      <w:numFmt w:val="bullet"/>
      <w:lvlText w:val="•"/>
      <w:lvlJc w:val="left"/>
      <w:pPr>
        <w:ind w:left="2616" w:hanging="360"/>
      </w:pPr>
      <w:rPr>
        <w:rFonts w:hint="default"/>
        <w:lang w:val="en-US" w:eastAsia="en-US" w:bidi="en-US"/>
      </w:rPr>
    </w:lvl>
  </w:abstractNum>
  <w:abstractNum w:abstractNumId="63" w15:restartNumberingAfterBreak="0">
    <w:nsid w:val="408B4FC1"/>
    <w:multiLevelType w:val="hybridMultilevel"/>
    <w:tmpl w:val="E6FAB3EC"/>
    <w:lvl w:ilvl="0" w:tplc="06FAE1D8">
      <w:numFmt w:val="bullet"/>
      <w:lvlText w:val=""/>
      <w:lvlJc w:val="left"/>
      <w:pPr>
        <w:ind w:left="467" w:hanging="360"/>
      </w:pPr>
      <w:rPr>
        <w:rFonts w:ascii="Symbol" w:eastAsia="Symbol" w:hAnsi="Symbol" w:cs="Symbol" w:hint="default"/>
        <w:w w:val="100"/>
        <w:sz w:val="22"/>
        <w:szCs w:val="22"/>
        <w:lang w:val="en-US" w:eastAsia="en-US" w:bidi="en-US"/>
      </w:rPr>
    </w:lvl>
    <w:lvl w:ilvl="1" w:tplc="AFEC6A9C">
      <w:numFmt w:val="bullet"/>
      <w:lvlText w:val="•"/>
      <w:lvlJc w:val="left"/>
      <w:pPr>
        <w:ind w:left="730" w:hanging="360"/>
      </w:pPr>
      <w:rPr>
        <w:rFonts w:hint="default"/>
        <w:lang w:val="en-US" w:eastAsia="en-US" w:bidi="en-US"/>
      </w:rPr>
    </w:lvl>
    <w:lvl w:ilvl="2" w:tplc="64F4722C">
      <w:numFmt w:val="bullet"/>
      <w:lvlText w:val="•"/>
      <w:lvlJc w:val="left"/>
      <w:pPr>
        <w:ind w:left="1001" w:hanging="360"/>
      </w:pPr>
      <w:rPr>
        <w:rFonts w:hint="default"/>
        <w:lang w:val="en-US" w:eastAsia="en-US" w:bidi="en-US"/>
      </w:rPr>
    </w:lvl>
    <w:lvl w:ilvl="3" w:tplc="9EF0C7E0">
      <w:numFmt w:val="bullet"/>
      <w:lvlText w:val="•"/>
      <w:lvlJc w:val="left"/>
      <w:pPr>
        <w:ind w:left="1272" w:hanging="360"/>
      </w:pPr>
      <w:rPr>
        <w:rFonts w:hint="default"/>
        <w:lang w:val="en-US" w:eastAsia="en-US" w:bidi="en-US"/>
      </w:rPr>
    </w:lvl>
    <w:lvl w:ilvl="4" w:tplc="783C373E">
      <w:numFmt w:val="bullet"/>
      <w:lvlText w:val="•"/>
      <w:lvlJc w:val="left"/>
      <w:pPr>
        <w:ind w:left="1543" w:hanging="360"/>
      </w:pPr>
      <w:rPr>
        <w:rFonts w:hint="default"/>
        <w:lang w:val="en-US" w:eastAsia="en-US" w:bidi="en-US"/>
      </w:rPr>
    </w:lvl>
    <w:lvl w:ilvl="5" w:tplc="A0C2BD1A">
      <w:numFmt w:val="bullet"/>
      <w:lvlText w:val="•"/>
      <w:lvlJc w:val="left"/>
      <w:pPr>
        <w:ind w:left="1814" w:hanging="360"/>
      </w:pPr>
      <w:rPr>
        <w:rFonts w:hint="default"/>
        <w:lang w:val="en-US" w:eastAsia="en-US" w:bidi="en-US"/>
      </w:rPr>
    </w:lvl>
    <w:lvl w:ilvl="6" w:tplc="1F205A5A">
      <w:numFmt w:val="bullet"/>
      <w:lvlText w:val="•"/>
      <w:lvlJc w:val="left"/>
      <w:pPr>
        <w:ind w:left="2084" w:hanging="360"/>
      </w:pPr>
      <w:rPr>
        <w:rFonts w:hint="default"/>
        <w:lang w:val="en-US" w:eastAsia="en-US" w:bidi="en-US"/>
      </w:rPr>
    </w:lvl>
    <w:lvl w:ilvl="7" w:tplc="A3100552">
      <w:numFmt w:val="bullet"/>
      <w:lvlText w:val="•"/>
      <w:lvlJc w:val="left"/>
      <w:pPr>
        <w:ind w:left="2355" w:hanging="360"/>
      </w:pPr>
      <w:rPr>
        <w:rFonts w:hint="default"/>
        <w:lang w:val="en-US" w:eastAsia="en-US" w:bidi="en-US"/>
      </w:rPr>
    </w:lvl>
    <w:lvl w:ilvl="8" w:tplc="9790D75E">
      <w:numFmt w:val="bullet"/>
      <w:lvlText w:val="•"/>
      <w:lvlJc w:val="left"/>
      <w:pPr>
        <w:ind w:left="2626" w:hanging="360"/>
      </w:pPr>
      <w:rPr>
        <w:rFonts w:hint="default"/>
        <w:lang w:val="en-US" w:eastAsia="en-US" w:bidi="en-US"/>
      </w:rPr>
    </w:lvl>
  </w:abstractNum>
  <w:abstractNum w:abstractNumId="64" w15:restartNumberingAfterBreak="0">
    <w:nsid w:val="40E9611B"/>
    <w:multiLevelType w:val="hybridMultilevel"/>
    <w:tmpl w:val="2CFE910A"/>
    <w:lvl w:ilvl="0" w:tplc="CD70BE08">
      <w:numFmt w:val="bullet"/>
      <w:lvlText w:val=""/>
      <w:lvlJc w:val="left"/>
      <w:pPr>
        <w:ind w:left="465" w:hanging="360"/>
      </w:pPr>
      <w:rPr>
        <w:rFonts w:ascii="Symbol" w:eastAsia="Symbol" w:hAnsi="Symbol" w:cs="Symbol" w:hint="default"/>
        <w:w w:val="100"/>
        <w:sz w:val="22"/>
        <w:szCs w:val="22"/>
        <w:lang w:val="en-US" w:eastAsia="en-US" w:bidi="en-US"/>
      </w:rPr>
    </w:lvl>
    <w:lvl w:ilvl="1" w:tplc="A9967EC8">
      <w:numFmt w:val="bullet"/>
      <w:lvlText w:val="•"/>
      <w:lvlJc w:val="left"/>
      <w:pPr>
        <w:ind w:left="697" w:hanging="360"/>
      </w:pPr>
      <w:rPr>
        <w:rFonts w:hint="default"/>
        <w:lang w:val="en-US" w:eastAsia="en-US" w:bidi="en-US"/>
      </w:rPr>
    </w:lvl>
    <w:lvl w:ilvl="2" w:tplc="36A24772">
      <w:numFmt w:val="bullet"/>
      <w:lvlText w:val="•"/>
      <w:lvlJc w:val="left"/>
      <w:pPr>
        <w:ind w:left="935" w:hanging="360"/>
      </w:pPr>
      <w:rPr>
        <w:rFonts w:hint="default"/>
        <w:lang w:val="en-US" w:eastAsia="en-US" w:bidi="en-US"/>
      </w:rPr>
    </w:lvl>
    <w:lvl w:ilvl="3" w:tplc="5B2285CC">
      <w:numFmt w:val="bullet"/>
      <w:lvlText w:val="•"/>
      <w:lvlJc w:val="left"/>
      <w:pPr>
        <w:ind w:left="1173" w:hanging="360"/>
      </w:pPr>
      <w:rPr>
        <w:rFonts w:hint="default"/>
        <w:lang w:val="en-US" w:eastAsia="en-US" w:bidi="en-US"/>
      </w:rPr>
    </w:lvl>
    <w:lvl w:ilvl="4" w:tplc="5F48BC8A">
      <w:numFmt w:val="bullet"/>
      <w:lvlText w:val="•"/>
      <w:lvlJc w:val="left"/>
      <w:pPr>
        <w:ind w:left="1410" w:hanging="360"/>
      </w:pPr>
      <w:rPr>
        <w:rFonts w:hint="default"/>
        <w:lang w:val="en-US" w:eastAsia="en-US" w:bidi="en-US"/>
      </w:rPr>
    </w:lvl>
    <w:lvl w:ilvl="5" w:tplc="8FEA83F8">
      <w:numFmt w:val="bullet"/>
      <w:lvlText w:val="•"/>
      <w:lvlJc w:val="left"/>
      <w:pPr>
        <w:ind w:left="1648" w:hanging="360"/>
      </w:pPr>
      <w:rPr>
        <w:rFonts w:hint="default"/>
        <w:lang w:val="en-US" w:eastAsia="en-US" w:bidi="en-US"/>
      </w:rPr>
    </w:lvl>
    <w:lvl w:ilvl="6" w:tplc="35766B32">
      <w:numFmt w:val="bullet"/>
      <w:lvlText w:val="•"/>
      <w:lvlJc w:val="left"/>
      <w:pPr>
        <w:ind w:left="1886" w:hanging="360"/>
      </w:pPr>
      <w:rPr>
        <w:rFonts w:hint="default"/>
        <w:lang w:val="en-US" w:eastAsia="en-US" w:bidi="en-US"/>
      </w:rPr>
    </w:lvl>
    <w:lvl w:ilvl="7" w:tplc="CCA2FAFA">
      <w:numFmt w:val="bullet"/>
      <w:lvlText w:val="•"/>
      <w:lvlJc w:val="left"/>
      <w:pPr>
        <w:ind w:left="2123" w:hanging="360"/>
      </w:pPr>
      <w:rPr>
        <w:rFonts w:hint="default"/>
        <w:lang w:val="en-US" w:eastAsia="en-US" w:bidi="en-US"/>
      </w:rPr>
    </w:lvl>
    <w:lvl w:ilvl="8" w:tplc="CF662466">
      <w:numFmt w:val="bullet"/>
      <w:lvlText w:val="•"/>
      <w:lvlJc w:val="left"/>
      <w:pPr>
        <w:ind w:left="2361" w:hanging="360"/>
      </w:pPr>
      <w:rPr>
        <w:rFonts w:hint="default"/>
        <w:lang w:val="en-US" w:eastAsia="en-US" w:bidi="en-US"/>
      </w:rPr>
    </w:lvl>
  </w:abstractNum>
  <w:abstractNum w:abstractNumId="65" w15:restartNumberingAfterBreak="0">
    <w:nsid w:val="43E1628F"/>
    <w:multiLevelType w:val="hybridMultilevel"/>
    <w:tmpl w:val="8C3677D8"/>
    <w:lvl w:ilvl="0" w:tplc="3604B8BC">
      <w:numFmt w:val="bullet"/>
      <w:lvlText w:val=""/>
      <w:lvlJc w:val="left"/>
      <w:pPr>
        <w:ind w:left="469" w:hanging="360"/>
      </w:pPr>
      <w:rPr>
        <w:rFonts w:ascii="Symbol" w:eastAsia="Symbol" w:hAnsi="Symbol" w:cs="Symbol" w:hint="default"/>
        <w:w w:val="100"/>
        <w:sz w:val="22"/>
        <w:szCs w:val="22"/>
        <w:lang w:val="en-US" w:eastAsia="en-US" w:bidi="en-US"/>
      </w:rPr>
    </w:lvl>
    <w:lvl w:ilvl="1" w:tplc="BC6E3C30">
      <w:numFmt w:val="bullet"/>
      <w:lvlText w:val="•"/>
      <w:lvlJc w:val="left"/>
      <w:pPr>
        <w:ind w:left="729" w:hanging="360"/>
      </w:pPr>
      <w:rPr>
        <w:rFonts w:hint="default"/>
        <w:lang w:val="en-US" w:eastAsia="en-US" w:bidi="en-US"/>
      </w:rPr>
    </w:lvl>
    <w:lvl w:ilvl="2" w:tplc="46A82CA8">
      <w:numFmt w:val="bullet"/>
      <w:lvlText w:val="•"/>
      <w:lvlJc w:val="left"/>
      <w:pPr>
        <w:ind w:left="999" w:hanging="360"/>
      </w:pPr>
      <w:rPr>
        <w:rFonts w:hint="default"/>
        <w:lang w:val="en-US" w:eastAsia="en-US" w:bidi="en-US"/>
      </w:rPr>
    </w:lvl>
    <w:lvl w:ilvl="3" w:tplc="75A49346">
      <w:numFmt w:val="bullet"/>
      <w:lvlText w:val="•"/>
      <w:lvlJc w:val="left"/>
      <w:pPr>
        <w:ind w:left="1268" w:hanging="360"/>
      </w:pPr>
      <w:rPr>
        <w:rFonts w:hint="default"/>
        <w:lang w:val="en-US" w:eastAsia="en-US" w:bidi="en-US"/>
      </w:rPr>
    </w:lvl>
    <w:lvl w:ilvl="4" w:tplc="84F4FF6C">
      <w:numFmt w:val="bullet"/>
      <w:lvlText w:val="•"/>
      <w:lvlJc w:val="left"/>
      <w:pPr>
        <w:ind w:left="1538" w:hanging="360"/>
      </w:pPr>
      <w:rPr>
        <w:rFonts w:hint="default"/>
        <w:lang w:val="en-US" w:eastAsia="en-US" w:bidi="en-US"/>
      </w:rPr>
    </w:lvl>
    <w:lvl w:ilvl="5" w:tplc="6CCE7784">
      <w:numFmt w:val="bullet"/>
      <w:lvlText w:val="•"/>
      <w:lvlJc w:val="left"/>
      <w:pPr>
        <w:ind w:left="1807" w:hanging="360"/>
      </w:pPr>
      <w:rPr>
        <w:rFonts w:hint="default"/>
        <w:lang w:val="en-US" w:eastAsia="en-US" w:bidi="en-US"/>
      </w:rPr>
    </w:lvl>
    <w:lvl w:ilvl="6" w:tplc="8196DB8E">
      <w:numFmt w:val="bullet"/>
      <w:lvlText w:val="•"/>
      <w:lvlJc w:val="left"/>
      <w:pPr>
        <w:ind w:left="2077" w:hanging="360"/>
      </w:pPr>
      <w:rPr>
        <w:rFonts w:hint="default"/>
        <w:lang w:val="en-US" w:eastAsia="en-US" w:bidi="en-US"/>
      </w:rPr>
    </w:lvl>
    <w:lvl w:ilvl="7" w:tplc="73C0296E">
      <w:numFmt w:val="bullet"/>
      <w:lvlText w:val="•"/>
      <w:lvlJc w:val="left"/>
      <w:pPr>
        <w:ind w:left="2346" w:hanging="360"/>
      </w:pPr>
      <w:rPr>
        <w:rFonts w:hint="default"/>
        <w:lang w:val="en-US" w:eastAsia="en-US" w:bidi="en-US"/>
      </w:rPr>
    </w:lvl>
    <w:lvl w:ilvl="8" w:tplc="B1EAEF6A">
      <w:numFmt w:val="bullet"/>
      <w:lvlText w:val="•"/>
      <w:lvlJc w:val="left"/>
      <w:pPr>
        <w:ind w:left="2616" w:hanging="360"/>
      </w:pPr>
      <w:rPr>
        <w:rFonts w:hint="default"/>
        <w:lang w:val="en-US" w:eastAsia="en-US" w:bidi="en-US"/>
      </w:rPr>
    </w:lvl>
  </w:abstractNum>
  <w:abstractNum w:abstractNumId="66" w15:restartNumberingAfterBreak="0">
    <w:nsid w:val="43E84F41"/>
    <w:multiLevelType w:val="hybridMultilevel"/>
    <w:tmpl w:val="72907948"/>
    <w:lvl w:ilvl="0" w:tplc="1CCAE6C2">
      <w:numFmt w:val="bullet"/>
      <w:lvlText w:val=""/>
      <w:lvlJc w:val="left"/>
      <w:pPr>
        <w:ind w:left="464" w:hanging="360"/>
      </w:pPr>
      <w:rPr>
        <w:rFonts w:ascii="Symbol" w:eastAsia="Symbol" w:hAnsi="Symbol" w:cs="Symbol" w:hint="default"/>
        <w:w w:val="100"/>
        <w:sz w:val="22"/>
        <w:szCs w:val="22"/>
        <w:lang w:val="en-US" w:eastAsia="en-US" w:bidi="en-US"/>
      </w:rPr>
    </w:lvl>
    <w:lvl w:ilvl="1" w:tplc="25742FCA">
      <w:numFmt w:val="bullet"/>
      <w:lvlText w:val="•"/>
      <w:lvlJc w:val="left"/>
      <w:pPr>
        <w:ind w:left="693" w:hanging="360"/>
      </w:pPr>
      <w:rPr>
        <w:rFonts w:hint="default"/>
        <w:lang w:val="en-US" w:eastAsia="en-US" w:bidi="en-US"/>
      </w:rPr>
    </w:lvl>
    <w:lvl w:ilvl="2" w:tplc="9F8E9A48">
      <w:numFmt w:val="bullet"/>
      <w:lvlText w:val="•"/>
      <w:lvlJc w:val="left"/>
      <w:pPr>
        <w:ind w:left="927" w:hanging="360"/>
      </w:pPr>
      <w:rPr>
        <w:rFonts w:hint="default"/>
        <w:lang w:val="en-US" w:eastAsia="en-US" w:bidi="en-US"/>
      </w:rPr>
    </w:lvl>
    <w:lvl w:ilvl="3" w:tplc="39086F0C">
      <w:numFmt w:val="bullet"/>
      <w:lvlText w:val="•"/>
      <w:lvlJc w:val="left"/>
      <w:pPr>
        <w:ind w:left="1161" w:hanging="360"/>
      </w:pPr>
      <w:rPr>
        <w:rFonts w:hint="default"/>
        <w:lang w:val="en-US" w:eastAsia="en-US" w:bidi="en-US"/>
      </w:rPr>
    </w:lvl>
    <w:lvl w:ilvl="4" w:tplc="BECE672A">
      <w:numFmt w:val="bullet"/>
      <w:lvlText w:val="•"/>
      <w:lvlJc w:val="left"/>
      <w:pPr>
        <w:ind w:left="1395" w:hanging="360"/>
      </w:pPr>
      <w:rPr>
        <w:rFonts w:hint="default"/>
        <w:lang w:val="en-US" w:eastAsia="en-US" w:bidi="en-US"/>
      </w:rPr>
    </w:lvl>
    <w:lvl w:ilvl="5" w:tplc="223A96B0">
      <w:numFmt w:val="bullet"/>
      <w:lvlText w:val="•"/>
      <w:lvlJc w:val="left"/>
      <w:pPr>
        <w:ind w:left="1629" w:hanging="360"/>
      </w:pPr>
      <w:rPr>
        <w:rFonts w:hint="default"/>
        <w:lang w:val="en-US" w:eastAsia="en-US" w:bidi="en-US"/>
      </w:rPr>
    </w:lvl>
    <w:lvl w:ilvl="6" w:tplc="537047B0">
      <w:numFmt w:val="bullet"/>
      <w:lvlText w:val="•"/>
      <w:lvlJc w:val="left"/>
      <w:pPr>
        <w:ind w:left="1863" w:hanging="360"/>
      </w:pPr>
      <w:rPr>
        <w:rFonts w:hint="default"/>
        <w:lang w:val="en-US" w:eastAsia="en-US" w:bidi="en-US"/>
      </w:rPr>
    </w:lvl>
    <w:lvl w:ilvl="7" w:tplc="AF889DD6">
      <w:numFmt w:val="bullet"/>
      <w:lvlText w:val="•"/>
      <w:lvlJc w:val="left"/>
      <w:pPr>
        <w:ind w:left="2096" w:hanging="360"/>
      </w:pPr>
      <w:rPr>
        <w:rFonts w:hint="default"/>
        <w:lang w:val="en-US" w:eastAsia="en-US" w:bidi="en-US"/>
      </w:rPr>
    </w:lvl>
    <w:lvl w:ilvl="8" w:tplc="B5FC3CA8">
      <w:numFmt w:val="bullet"/>
      <w:lvlText w:val="•"/>
      <w:lvlJc w:val="left"/>
      <w:pPr>
        <w:ind w:left="2330" w:hanging="360"/>
      </w:pPr>
      <w:rPr>
        <w:rFonts w:hint="default"/>
        <w:lang w:val="en-US" w:eastAsia="en-US" w:bidi="en-US"/>
      </w:rPr>
    </w:lvl>
  </w:abstractNum>
  <w:abstractNum w:abstractNumId="67" w15:restartNumberingAfterBreak="0">
    <w:nsid w:val="441944F7"/>
    <w:multiLevelType w:val="hybridMultilevel"/>
    <w:tmpl w:val="88909EC6"/>
    <w:lvl w:ilvl="0" w:tplc="897CC6A4">
      <w:numFmt w:val="bullet"/>
      <w:pStyle w:val="TableBullet"/>
      <w:lvlText w:val=""/>
      <w:lvlJc w:val="left"/>
      <w:pPr>
        <w:ind w:left="468" w:hanging="360"/>
      </w:pPr>
      <w:rPr>
        <w:rFonts w:ascii="Symbol" w:eastAsia="Symbol" w:hAnsi="Symbol" w:cs="Symbol" w:hint="default"/>
        <w:w w:val="100"/>
        <w:sz w:val="22"/>
        <w:szCs w:val="22"/>
        <w:lang w:val="en-US" w:eastAsia="en-US" w:bidi="en-US"/>
      </w:rPr>
    </w:lvl>
    <w:lvl w:ilvl="1" w:tplc="995626EA">
      <w:numFmt w:val="bullet"/>
      <w:lvlText w:val="•"/>
      <w:lvlJc w:val="left"/>
      <w:pPr>
        <w:ind w:left="729" w:hanging="360"/>
      </w:pPr>
      <w:rPr>
        <w:rFonts w:hint="default"/>
        <w:lang w:val="en-US" w:eastAsia="en-US" w:bidi="en-US"/>
      </w:rPr>
    </w:lvl>
    <w:lvl w:ilvl="2" w:tplc="682E3F84">
      <w:numFmt w:val="bullet"/>
      <w:lvlText w:val="•"/>
      <w:lvlJc w:val="left"/>
      <w:pPr>
        <w:ind w:left="999" w:hanging="360"/>
      </w:pPr>
      <w:rPr>
        <w:rFonts w:hint="default"/>
        <w:lang w:val="en-US" w:eastAsia="en-US" w:bidi="en-US"/>
      </w:rPr>
    </w:lvl>
    <w:lvl w:ilvl="3" w:tplc="FF4A77F0">
      <w:numFmt w:val="bullet"/>
      <w:lvlText w:val="•"/>
      <w:lvlJc w:val="left"/>
      <w:pPr>
        <w:ind w:left="1268" w:hanging="360"/>
      </w:pPr>
      <w:rPr>
        <w:rFonts w:hint="default"/>
        <w:lang w:val="en-US" w:eastAsia="en-US" w:bidi="en-US"/>
      </w:rPr>
    </w:lvl>
    <w:lvl w:ilvl="4" w:tplc="BAF4B754">
      <w:numFmt w:val="bullet"/>
      <w:lvlText w:val="•"/>
      <w:lvlJc w:val="left"/>
      <w:pPr>
        <w:ind w:left="1538" w:hanging="360"/>
      </w:pPr>
      <w:rPr>
        <w:rFonts w:hint="default"/>
        <w:lang w:val="en-US" w:eastAsia="en-US" w:bidi="en-US"/>
      </w:rPr>
    </w:lvl>
    <w:lvl w:ilvl="5" w:tplc="B90C75AA">
      <w:numFmt w:val="bullet"/>
      <w:lvlText w:val="•"/>
      <w:lvlJc w:val="left"/>
      <w:pPr>
        <w:ind w:left="1807" w:hanging="360"/>
      </w:pPr>
      <w:rPr>
        <w:rFonts w:hint="default"/>
        <w:lang w:val="en-US" w:eastAsia="en-US" w:bidi="en-US"/>
      </w:rPr>
    </w:lvl>
    <w:lvl w:ilvl="6" w:tplc="7C9E220C">
      <w:numFmt w:val="bullet"/>
      <w:lvlText w:val="•"/>
      <w:lvlJc w:val="left"/>
      <w:pPr>
        <w:ind w:left="2077" w:hanging="360"/>
      </w:pPr>
      <w:rPr>
        <w:rFonts w:hint="default"/>
        <w:lang w:val="en-US" w:eastAsia="en-US" w:bidi="en-US"/>
      </w:rPr>
    </w:lvl>
    <w:lvl w:ilvl="7" w:tplc="95EE4EB0">
      <w:numFmt w:val="bullet"/>
      <w:lvlText w:val="•"/>
      <w:lvlJc w:val="left"/>
      <w:pPr>
        <w:ind w:left="2346" w:hanging="360"/>
      </w:pPr>
      <w:rPr>
        <w:rFonts w:hint="default"/>
        <w:lang w:val="en-US" w:eastAsia="en-US" w:bidi="en-US"/>
      </w:rPr>
    </w:lvl>
    <w:lvl w:ilvl="8" w:tplc="0F0C9606">
      <w:numFmt w:val="bullet"/>
      <w:lvlText w:val="•"/>
      <w:lvlJc w:val="left"/>
      <w:pPr>
        <w:ind w:left="2616" w:hanging="360"/>
      </w:pPr>
      <w:rPr>
        <w:rFonts w:hint="default"/>
        <w:lang w:val="en-US" w:eastAsia="en-US" w:bidi="en-US"/>
      </w:rPr>
    </w:lvl>
  </w:abstractNum>
  <w:abstractNum w:abstractNumId="68" w15:restartNumberingAfterBreak="0">
    <w:nsid w:val="475B28C3"/>
    <w:multiLevelType w:val="hybridMultilevel"/>
    <w:tmpl w:val="F034B598"/>
    <w:lvl w:ilvl="0" w:tplc="F73699AC">
      <w:start w:val="1"/>
      <w:numFmt w:val="lowerLetter"/>
      <w:lvlText w:val="%1."/>
      <w:lvlJc w:val="left"/>
      <w:pPr>
        <w:ind w:left="465" w:hanging="360"/>
      </w:pPr>
      <w:rPr>
        <w:rFonts w:ascii="Times New Roman" w:eastAsia="Times New Roman" w:hAnsi="Times New Roman" w:cs="Times New Roman" w:hint="default"/>
        <w:w w:val="100"/>
        <w:sz w:val="22"/>
        <w:szCs w:val="22"/>
        <w:lang w:val="en-US" w:eastAsia="en-US" w:bidi="en-US"/>
      </w:rPr>
    </w:lvl>
    <w:lvl w:ilvl="1" w:tplc="C3C4B870">
      <w:numFmt w:val="bullet"/>
      <w:lvlText w:val="•"/>
      <w:lvlJc w:val="left"/>
      <w:pPr>
        <w:ind w:left="728" w:hanging="360"/>
      </w:pPr>
      <w:rPr>
        <w:rFonts w:hint="default"/>
        <w:lang w:val="en-US" w:eastAsia="en-US" w:bidi="en-US"/>
      </w:rPr>
    </w:lvl>
    <w:lvl w:ilvl="2" w:tplc="3CFE4182">
      <w:numFmt w:val="bullet"/>
      <w:lvlText w:val="•"/>
      <w:lvlJc w:val="left"/>
      <w:pPr>
        <w:ind w:left="996" w:hanging="360"/>
      </w:pPr>
      <w:rPr>
        <w:rFonts w:hint="default"/>
        <w:lang w:val="en-US" w:eastAsia="en-US" w:bidi="en-US"/>
      </w:rPr>
    </w:lvl>
    <w:lvl w:ilvl="3" w:tplc="67C8E55A">
      <w:numFmt w:val="bullet"/>
      <w:lvlText w:val="•"/>
      <w:lvlJc w:val="left"/>
      <w:pPr>
        <w:ind w:left="1264" w:hanging="360"/>
      </w:pPr>
      <w:rPr>
        <w:rFonts w:hint="default"/>
        <w:lang w:val="en-US" w:eastAsia="en-US" w:bidi="en-US"/>
      </w:rPr>
    </w:lvl>
    <w:lvl w:ilvl="4" w:tplc="600ACC5E">
      <w:numFmt w:val="bullet"/>
      <w:lvlText w:val="•"/>
      <w:lvlJc w:val="left"/>
      <w:pPr>
        <w:ind w:left="1533" w:hanging="360"/>
      </w:pPr>
      <w:rPr>
        <w:rFonts w:hint="default"/>
        <w:lang w:val="en-US" w:eastAsia="en-US" w:bidi="en-US"/>
      </w:rPr>
    </w:lvl>
    <w:lvl w:ilvl="5" w:tplc="E556A39C">
      <w:numFmt w:val="bullet"/>
      <w:lvlText w:val="•"/>
      <w:lvlJc w:val="left"/>
      <w:pPr>
        <w:ind w:left="1801" w:hanging="360"/>
      </w:pPr>
      <w:rPr>
        <w:rFonts w:hint="default"/>
        <w:lang w:val="en-US" w:eastAsia="en-US" w:bidi="en-US"/>
      </w:rPr>
    </w:lvl>
    <w:lvl w:ilvl="6" w:tplc="461E576E">
      <w:numFmt w:val="bullet"/>
      <w:lvlText w:val="•"/>
      <w:lvlJc w:val="left"/>
      <w:pPr>
        <w:ind w:left="2069" w:hanging="360"/>
      </w:pPr>
      <w:rPr>
        <w:rFonts w:hint="default"/>
        <w:lang w:val="en-US" w:eastAsia="en-US" w:bidi="en-US"/>
      </w:rPr>
    </w:lvl>
    <w:lvl w:ilvl="7" w:tplc="82E06AC8">
      <w:numFmt w:val="bullet"/>
      <w:lvlText w:val="•"/>
      <w:lvlJc w:val="left"/>
      <w:pPr>
        <w:ind w:left="2338" w:hanging="360"/>
      </w:pPr>
      <w:rPr>
        <w:rFonts w:hint="default"/>
        <w:lang w:val="en-US" w:eastAsia="en-US" w:bidi="en-US"/>
      </w:rPr>
    </w:lvl>
    <w:lvl w:ilvl="8" w:tplc="F10E43CC">
      <w:numFmt w:val="bullet"/>
      <w:lvlText w:val="•"/>
      <w:lvlJc w:val="left"/>
      <w:pPr>
        <w:ind w:left="2606" w:hanging="360"/>
      </w:pPr>
      <w:rPr>
        <w:rFonts w:hint="default"/>
        <w:lang w:val="en-US" w:eastAsia="en-US" w:bidi="en-US"/>
      </w:rPr>
    </w:lvl>
  </w:abstractNum>
  <w:abstractNum w:abstractNumId="69" w15:restartNumberingAfterBreak="0">
    <w:nsid w:val="47605FE9"/>
    <w:multiLevelType w:val="hybridMultilevel"/>
    <w:tmpl w:val="7E367FC2"/>
    <w:lvl w:ilvl="0" w:tplc="D8689A38">
      <w:numFmt w:val="bullet"/>
      <w:lvlText w:val=""/>
      <w:lvlJc w:val="left"/>
      <w:pPr>
        <w:ind w:left="836" w:hanging="351"/>
      </w:pPr>
      <w:rPr>
        <w:rFonts w:ascii="Symbol" w:eastAsia="Symbol" w:hAnsi="Symbol" w:cs="Symbol" w:hint="default"/>
        <w:w w:val="100"/>
        <w:sz w:val="22"/>
        <w:szCs w:val="22"/>
        <w:lang w:val="en-US" w:eastAsia="en-US" w:bidi="en-US"/>
      </w:rPr>
    </w:lvl>
    <w:lvl w:ilvl="1" w:tplc="D3DAFDDC">
      <w:numFmt w:val="bullet"/>
      <w:lvlText w:val="•"/>
      <w:lvlJc w:val="left"/>
      <w:pPr>
        <w:ind w:left="1054" w:hanging="351"/>
      </w:pPr>
      <w:rPr>
        <w:rFonts w:hint="default"/>
        <w:lang w:val="en-US" w:eastAsia="en-US" w:bidi="en-US"/>
      </w:rPr>
    </w:lvl>
    <w:lvl w:ilvl="2" w:tplc="80328838">
      <w:numFmt w:val="bullet"/>
      <w:lvlText w:val="•"/>
      <w:lvlJc w:val="left"/>
      <w:pPr>
        <w:ind w:left="1268" w:hanging="351"/>
      </w:pPr>
      <w:rPr>
        <w:rFonts w:hint="default"/>
        <w:lang w:val="en-US" w:eastAsia="en-US" w:bidi="en-US"/>
      </w:rPr>
    </w:lvl>
    <w:lvl w:ilvl="3" w:tplc="58CCDCF2">
      <w:numFmt w:val="bullet"/>
      <w:lvlText w:val="•"/>
      <w:lvlJc w:val="left"/>
      <w:pPr>
        <w:ind w:left="1482" w:hanging="351"/>
      </w:pPr>
      <w:rPr>
        <w:rFonts w:hint="default"/>
        <w:lang w:val="en-US" w:eastAsia="en-US" w:bidi="en-US"/>
      </w:rPr>
    </w:lvl>
    <w:lvl w:ilvl="4" w:tplc="D294F780">
      <w:numFmt w:val="bullet"/>
      <w:lvlText w:val="•"/>
      <w:lvlJc w:val="left"/>
      <w:pPr>
        <w:ind w:left="1696" w:hanging="351"/>
      </w:pPr>
      <w:rPr>
        <w:rFonts w:hint="default"/>
        <w:lang w:val="en-US" w:eastAsia="en-US" w:bidi="en-US"/>
      </w:rPr>
    </w:lvl>
    <w:lvl w:ilvl="5" w:tplc="77E864FC">
      <w:numFmt w:val="bullet"/>
      <w:lvlText w:val="•"/>
      <w:lvlJc w:val="left"/>
      <w:pPr>
        <w:ind w:left="1910" w:hanging="351"/>
      </w:pPr>
      <w:rPr>
        <w:rFonts w:hint="default"/>
        <w:lang w:val="en-US" w:eastAsia="en-US" w:bidi="en-US"/>
      </w:rPr>
    </w:lvl>
    <w:lvl w:ilvl="6" w:tplc="869C855E">
      <w:numFmt w:val="bullet"/>
      <w:lvlText w:val="•"/>
      <w:lvlJc w:val="left"/>
      <w:pPr>
        <w:ind w:left="2124" w:hanging="351"/>
      </w:pPr>
      <w:rPr>
        <w:rFonts w:hint="default"/>
        <w:lang w:val="en-US" w:eastAsia="en-US" w:bidi="en-US"/>
      </w:rPr>
    </w:lvl>
    <w:lvl w:ilvl="7" w:tplc="C7AA3E52">
      <w:numFmt w:val="bullet"/>
      <w:lvlText w:val="•"/>
      <w:lvlJc w:val="left"/>
      <w:pPr>
        <w:ind w:left="2338" w:hanging="351"/>
      </w:pPr>
      <w:rPr>
        <w:rFonts w:hint="default"/>
        <w:lang w:val="en-US" w:eastAsia="en-US" w:bidi="en-US"/>
      </w:rPr>
    </w:lvl>
    <w:lvl w:ilvl="8" w:tplc="55CE1072">
      <w:numFmt w:val="bullet"/>
      <w:lvlText w:val="•"/>
      <w:lvlJc w:val="left"/>
      <w:pPr>
        <w:ind w:left="2552" w:hanging="351"/>
      </w:pPr>
      <w:rPr>
        <w:rFonts w:hint="default"/>
        <w:lang w:val="en-US" w:eastAsia="en-US" w:bidi="en-US"/>
      </w:rPr>
    </w:lvl>
  </w:abstractNum>
  <w:abstractNum w:abstractNumId="70" w15:restartNumberingAfterBreak="0">
    <w:nsid w:val="48040E25"/>
    <w:multiLevelType w:val="hybridMultilevel"/>
    <w:tmpl w:val="A34057DC"/>
    <w:lvl w:ilvl="0" w:tplc="F70400A4">
      <w:numFmt w:val="bullet"/>
      <w:lvlText w:val=""/>
      <w:lvlJc w:val="left"/>
      <w:pPr>
        <w:ind w:left="465" w:hanging="360"/>
      </w:pPr>
      <w:rPr>
        <w:rFonts w:ascii="Symbol" w:eastAsia="Symbol" w:hAnsi="Symbol" w:cs="Symbol" w:hint="default"/>
        <w:w w:val="100"/>
        <w:sz w:val="22"/>
        <w:szCs w:val="22"/>
        <w:lang w:val="en-US" w:eastAsia="en-US" w:bidi="en-US"/>
      </w:rPr>
    </w:lvl>
    <w:lvl w:ilvl="1" w:tplc="DE8A04EE">
      <w:numFmt w:val="bullet"/>
      <w:lvlText w:val="•"/>
      <w:lvlJc w:val="left"/>
      <w:pPr>
        <w:ind w:left="697" w:hanging="360"/>
      </w:pPr>
      <w:rPr>
        <w:rFonts w:hint="default"/>
        <w:lang w:val="en-US" w:eastAsia="en-US" w:bidi="en-US"/>
      </w:rPr>
    </w:lvl>
    <w:lvl w:ilvl="2" w:tplc="76B8E1F4">
      <w:numFmt w:val="bullet"/>
      <w:lvlText w:val="•"/>
      <w:lvlJc w:val="left"/>
      <w:pPr>
        <w:ind w:left="935" w:hanging="360"/>
      </w:pPr>
      <w:rPr>
        <w:rFonts w:hint="default"/>
        <w:lang w:val="en-US" w:eastAsia="en-US" w:bidi="en-US"/>
      </w:rPr>
    </w:lvl>
    <w:lvl w:ilvl="3" w:tplc="CF381558">
      <w:numFmt w:val="bullet"/>
      <w:lvlText w:val="•"/>
      <w:lvlJc w:val="left"/>
      <w:pPr>
        <w:ind w:left="1173" w:hanging="360"/>
      </w:pPr>
      <w:rPr>
        <w:rFonts w:hint="default"/>
        <w:lang w:val="en-US" w:eastAsia="en-US" w:bidi="en-US"/>
      </w:rPr>
    </w:lvl>
    <w:lvl w:ilvl="4" w:tplc="1C928012">
      <w:numFmt w:val="bullet"/>
      <w:lvlText w:val="•"/>
      <w:lvlJc w:val="left"/>
      <w:pPr>
        <w:ind w:left="1410" w:hanging="360"/>
      </w:pPr>
      <w:rPr>
        <w:rFonts w:hint="default"/>
        <w:lang w:val="en-US" w:eastAsia="en-US" w:bidi="en-US"/>
      </w:rPr>
    </w:lvl>
    <w:lvl w:ilvl="5" w:tplc="AFD6125E">
      <w:numFmt w:val="bullet"/>
      <w:lvlText w:val="•"/>
      <w:lvlJc w:val="left"/>
      <w:pPr>
        <w:ind w:left="1648" w:hanging="360"/>
      </w:pPr>
      <w:rPr>
        <w:rFonts w:hint="default"/>
        <w:lang w:val="en-US" w:eastAsia="en-US" w:bidi="en-US"/>
      </w:rPr>
    </w:lvl>
    <w:lvl w:ilvl="6" w:tplc="0F4ACDDE">
      <w:numFmt w:val="bullet"/>
      <w:lvlText w:val="•"/>
      <w:lvlJc w:val="left"/>
      <w:pPr>
        <w:ind w:left="1886" w:hanging="360"/>
      </w:pPr>
      <w:rPr>
        <w:rFonts w:hint="default"/>
        <w:lang w:val="en-US" w:eastAsia="en-US" w:bidi="en-US"/>
      </w:rPr>
    </w:lvl>
    <w:lvl w:ilvl="7" w:tplc="3B6060CE">
      <w:numFmt w:val="bullet"/>
      <w:lvlText w:val="•"/>
      <w:lvlJc w:val="left"/>
      <w:pPr>
        <w:ind w:left="2123" w:hanging="360"/>
      </w:pPr>
      <w:rPr>
        <w:rFonts w:hint="default"/>
        <w:lang w:val="en-US" w:eastAsia="en-US" w:bidi="en-US"/>
      </w:rPr>
    </w:lvl>
    <w:lvl w:ilvl="8" w:tplc="203E72DA">
      <w:numFmt w:val="bullet"/>
      <w:lvlText w:val="•"/>
      <w:lvlJc w:val="left"/>
      <w:pPr>
        <w:ind w:left="2361" w:hanging="360"/>
      </w:pPr>
      <w:rPr>
        <w:rFonts w:hint="default"/>
        <w:lang w:val="en-US" w:eastAsia="en-US" w:bidi="en-US"/>
      </w:rPr>
    </w:lvl>
  </w:abstractNum>
  <w:abstractNum w:abstractNumId="71" w15:restartNumberingAfterBreak="0">
    <w:nsid w:val="4CE4181E"/>
    <w:multiLevelType w:val="hybridMultilevel"/>
    <w:tmpl w:val="BF70D890"/>
    <w:lvl w:ilvl="0" w:tplc="B04C033E">
      <w:numFmt w:val="bullet"/>
      <w:lvlText w:val=""/>
      <w:lvlJc w:val="left"/>
      <w:pPr>
        <w:ind w:left="836" w:hanging="351"/>
      </w:pPr>
      <w:rPr>
        <w:rFonts w:ascii="Symbol" w:eastAsia="Symbol" w:hAnsi="Symbol" w:cs="Symbol" w:hint="default"/>
        <w:w w:val="100"/>
        <w:sz w:val="22"/>
        <w:szCs w:val="22"/>
        <w:lang w:val="en-US" w:eastAsia="en-US" w:bidi="en-US"/>
      </w:rPr>
    </w:lvl>
    <w:lvl w:ilvl="1" w:tplc="A194450A">
      <w:numFmt w:val="bullet"/>
      <w:lvlText w:val="•"/>
      <w:lvlJc w:val="left"/>
      <w:pPr>
        <w:ind w:left="1054" w:hanging="351"/>
      </w:pPr>
      <w:rPr>
        <w:rFonts w:hint="default"/>
        <w:lang w:val="en-US" w:eastAsia="en-US" w:bidi="en-US"/>
      </w:rPr>
    </w:lvl>
    <w:lvl w:ilvl="2" w:tplc="F22E6246">
      <w:numFmt w:val="bullet"/>
      <w:lvlText w:val="•"/>
      <w:lvlJc w:val="left"/>
      <w:pPr>
        <w:ind w:left="1268" w:hanging="351"/>
      </w:pPr>
      <w:rPr>
        <w:rFonts w:hint="default"/>
        <w:lang w:val="en-US" w:eastAsia="en-US" w:bidi="en-US"/>
      </w:rPr>
    </w:lvl>
    <w:lvl w:ilvl="3" w:tplc="9A460004">
      <w:numFmt w:val="bullet"/>
      <w:lvlText w:val="•"/>
      <w:lvlJc w:val="left"/>
      <w:pPr>
        <w:ind w:left="1482" w:hanging="351"/>
      </w:pPr>
      <w:rPr>
        <w:rFonts w:hint="default"/>
        <w:lang w:val="en-US" w:eastAsia="en-US" w:bidi="en-US"/>
      </w:rPr>
    </w:lvl>
    <w:lvl w:ilvl="4" w:tplc="FF864860">
      <w:numFmt w:val="bullet"/>
      <w:lvlText w:val="•"/>
      <w:lvlJc w:val="left"/>
      <w:pPr>
        <w:ind w:left="1696" w:hanging="351"/>
      </w:pPr>
      <w:rPr>
        <w:rFonts w:hint="default"/>
        <w:lang w:val="en-US" w:eastAsia="en-US" w:bidi="en-US"/>
      </w:rPr>
    </w:lvl>
    <w:lvl w:ilvl="5" w:tplc="1E145936">
      <w:numFmt w:val="bullet"/>
      <w:lvlText w:val="•"/>
      <w:lvlJc w:val="left"/>
      <w:pPr>
        <w:ind w:left="1910" w:hanging="351"/>
      </w:pPr>
      <w:rPr>
        <w:rFonts w:hint="default"/>
        <w:lang w:val="en-US" w:eastAsia="en-US" w:bidi="en-US"/>
      </w:rPr>
    </w:lvl>
    <w:lvl w:ilvl="6" w:tplc="0554DA44">
      <w:numFmt w:val="bullet"/>
      <w:lvlText w:val="•"/>
      <w:lvlJc w:val="left"/>
      <w:pPr>
        <w:ind w:left="2124" w:hanging="351"/>
      </w:pPr>
      <w:rPr>
        <w:rFonts w:hint="default"/>
        <w:lang w:val="en-US" w:eastAsia="en-US" w:bidi="en-US"/>
      </w:rPr>
    </w:lvl>
    <w:lvl w:ilvl="7" w:tplc="F796EE50">
      <w:numFmt w:val="bullet"/>
      <w:lvlText w:val="•"/>
      <w:lvlJc w:val="left"/>
      <w:pPr>
        <w:ind w:left="2338" w:hanging="351"/>
      </w:pPr>
      <w:rPr>
        <w:rFonts w:hint="default"/>
        <w:lang w:val="en-US" w:eastAsia="en-US" w:bidi="en-US"/>
      </w:rPr>
    </w:lvl>
    <w:lvl w:ilvl="8" w:tplc="080E6720">
      <w:numFmt w:val="bullet"/>
      <w:lvlText w:val="•"/>
      <w:lvlJc w:val="left"/>
      <w:pPr>
        <w:ind w:left="2552" w:hanging="351"/>
      </w:pPr>
      <w:rPr>
        <w:rFonts w:hint="default"/>
        <w:lang w:val="en-US" w:eastAsia="en-US" w:bidi="en-US"/>
      </w:rPr>
    </w:lvl>
  </w:abstractNum>
  <w:abstractNum w:abstractNumId="72" w15:restartNumberingAfterBreak="0">
    <w:nsid w:val="4D353A27"/>
    <w:multiLevelType w:val="hybridMultilevel"/>
    <w:tmpl w:val="432C52CC"/>
    <w:lvl w:ilvl="0" w:tplc="F4841D04">
      <w:numFmt w:val="bullet"/>
      <w:lvlText w:val=""/>
      <w:lvlJc w:val="left"/>
      <w:pPr>
        <w:ind w:left="836" w:hanging="351"/>
      </w:pPr>
      <w:rPr>
        <w:rFonts w:ascii="Symbol" w:eastAsia="Symbol" w:hAnsi="Symbol" w:cs="Symbol" w:hint="default"/>
        <w:w w:val="100"/>
        <w:sz w:val="22"/>
        <w:szCs w:val="22"/>
        <w:lang w:val="en-US" w:eastAsia="en-US" w:bidi="en-US"/>
      </w:rPr>
    </w:lvl>
    <w:lvl w:ilvl="1" w:tplc="6D7A3A1C">
      <w:numFmt w:val="bullet"/>
      <w:lvlText w:val="•"/>
      <w:lvlJc w:val="left"/>
      <w:pPr>
        <w:ind w:left="1135" w:hanging="351"/>
      </w:pPr>
      <w:rPr>
        <w:rFonts w:hint="default"/>
        <w:lang w:val="en-US" w:eastAsia="en-US" w:bidi="en-US"/>
      </w:rPr>
    </w:lvl>
    <w:lvl w:ilvl="2" w:tplc="BCC8F362">
      <w:numFmt w:val="bullet"/>
      <w:lvlText w:val="•"/>
      <w:lvlJc w:val="left"/>
      <w:pPr>
        <w:ind w:left="1430" w:hanging="351"/>
      </w:pPr>
      <w:rPr>
        <w:rFonts w:hint="default"/>
        <w:lang w:val="en-US" w:eastAsia="en-US" w:bidi="en-US"/>
      </w:rPr>
    </w:lvl>
    <w:lvl w:ilvl="3" w:tplc="9FDC5330">
      <w:numFmt w:val="bullet"/>
      <w:lvlText w:val="•"/>
      <w:lvlJc w:val="left"/>
      <w:pPr>
        <w:ind w:left="1725" w:hanging="351"/>
      </w:pPr>
      <w:rPr>
        <w:rFonts w:hint="default"/>
        <w:lang w:val="en-US" w:eastAsia="en-US" w:bidi="en-US"/>
      </w:rPr>
    </w:lvl>
    <w:lvl w:ilvl="4" w:tplc="DA0450DC">
      <w:numFmt w:val="bullet"/>
      <w:lvlText w:val="•"/>
      <w:lvlJc w:val="left"/>
      <w:pPr>
        <w:ind w:left="2020" w:hanging="351"/>
      </w:pPr>
      <w:rPr>
        <w:rFonts w:hint="default"/>
        <w:lang w:val="en-US" w:eastAsia="en-US" w:bidi="en-US"/>
      </w:rPr>
    </w:lvl>
    <w:lvl w:ilvl="5" w:tplc="803CDDB8">
      <w:numFmt w:val="bullet"/>
      <w:lvlText w:val="•"/>
      <w:lvlJc w:val="left"/>
      <w:pPr>
        <w:ind w:left="2315" w:hanging="351"/>
      </w:pPr>
      <w:rPr>
        <w:rFonts w:hint="default"/>
        <w:lang w:val="en-US" w:eastAsia="en-US" w:bidi="en-US"/>
      </w:rPr>
    </w:lvl>
    <w:lvl w:ilvl="6" w:tplc="7A6874F4">
      <w:numFmt w:val="bullet"/>
      <w:lvlText w:val="•"/>
      <w:lvlJc w:val="left"/>
      <w:pPr>
        <w:ind w:left="2610" w:hanging="351"/>
      </w:pPr>
      <w:rPr>
        <w:rFonts w:hint="default"/>
        <w:lang w:val="en-US" w:eastAsia="en-US" w:bidi="en-US"/>
      </w:rPr>
    </w:lvl>
    <w:lvl w:ilvl="7" w:tplc="1A62AA0A">
      <w:numFmt w:val="bullet"/>
      <w:lvlText w:val="•"/>
      <w:lvlJc w:val="left"/>
      <w:pPr>
        <w:ind w:left="2905" w:hanging="351"/>
      </w:pPr>
      <w:rPr>
        <w:rFonts w:hint="default"/>
        <w:lang w:val="en-US" w:eastAsia="en-US" w:bidi="en-US"/>
      </w:rPr>
    </w:lvl>
    <w:lvl w:ilvl="8" w:tplc="C5B07B02">
      <w:numFmt w:val="bullet"/>
      <w:lvlText w:val="•"/>
      <w:lvlJc w:val="left"/>
      <w:pPr>
        <w:ind w:left="3200" w:hanging="351"/>
      </w:pPr>
      <w:rPr>
        <w:rFonts w:hint="default"/>
        <w:lang w:val="en-US" w:eastAsia="en-US" w:bidi="en-US"/>
      </w:rPr>
    </w:lvl>
  </w:abstractNum>
  <w:abstractNum w:abstractNumId="73" w15:restartNumberingAfterBreak="0">
    <w:nsid w:val="4FED0C25"/>
    <w:multiLevelType w:val="hybridMultilevel"/>
    <w:tmpl w:val="12F48FBC"/>
    <w:lvl w:ilvl="0" w:tplc="84AAEE98">
      <w:numFmt w:val="bullet"/>
      <w:lvlText w:val=""/>
      <w:lvlJc w:val="left"/>
      <w:pPr>
        <w:ind w:left="836" w:hanging="351"/>
      </w:pPr>
      <w:rPr>
        <w:rFonts w:ascii="Symbol" w:eastAsia="Symbol" w:hAnsi="Symbol" w:cs="Symbol" w:hint="default"/>
        <w:w w:val="100"/>
        <w:sz w:val="22"/>
        <w:szCs w:val="22"/>
        <w:lang w:val="en-US" w:eastAsia="en-US" w:bidi="en-US"/>
      </w:rPr>
    </w:lvl>
    <w:lvl w:ilvl="1" w:tplc="05D87E28">
      <w:numFmt w:val="bullet"/>
      <w:lvlText w:val="•"/>
      <w:lvlJc w:val="left"/>
      <w:pPr>
        <w:ind w:left="1054" w:hanging="351"/>
      </w:pPr>
      <w:rPr>
        <w:rFonts w:hint="default"/>
        <w:lang w:val="en-US" w:eastAsia="en-US" w:bidi="en-US"/>
      </w:rPr>
    </w:lvl>
    <w:lvl w:ilvl="2" w:tplc="48B822BC">
      <w:numFmt w:val="bullet"/>
      <w:lvlText w:val="•"/>
      <w:lvlJc w:val="left"/>
      <w:pPr>
        <w:ind w:left="1268" w:hanging="351"/>
      </w:pPr>
      <w:rPr>
        <w:rFonts w:hint="default"/>
        <w:lang w:val="en-US" w:eastAsia="en-US" w:bidi="en-US"/>
      </w:rPr>
    </w:lvl>
    <w:lvl w:ilvl="3" w:tplc="D9E486F4">
      <w:numFmt w:val="bullet"/>
      <w:lvlText w:val="•"/>
      <w:lvlJc w:val="left"/>
      <w:pPr>
        <w:ind w:left="1482" w:hanging="351"/>
      </w:pPr>
      <w:rPr>
        <w:rFonts w:hint="default"/>
        <w:lang w:val="en-US" w:eastAsia="en-US" w:bidi="en-US"/>
      </w:rPr>
    </w:lvl>
    <w:lvl w:ilvl="4" w:tplc="CD908BC0">
      <w:numFmt w:val="bullet"/>
      <w:lvlText w:val="•"/>
      <w:lvlJc w:val="left"/>
      <w:pPr>
        <w:ind w:left="1696" w:hanging="351"/>
      </w:pPr>
      <w:rPr>
        <w:rFonts w:hint="default"/>
        <w:lang w:val="en-US" w:eastAsia="en-US" w:bidi="en-US"/>
      </w:rPr>
    </w:lvl>
    <w:lvl w:ilvl="5" w:tplc="AC502C8E">
      <w:numFmt w:val="bullet"/>
      <w:lvlText w:val="•"/>
      <w:lvlJc w:val="left"/>
      <w:pPr>
        <w:ind w:left="1910" w:hanging="351"/>
      </w:pPr>
      <w:rPr>
        <w:rFonts w:hint="default"/>
        <w:lang w:val="en-US" w:eastAsia="en-US" w:bidi="en-US"/>
      </w:rPr>
    </w:lvl>
    <w:lvl w:ilvl="6" w:tplc="B46E5E4A">
      <w:numFmt w:val="bullet"/>
      <w:lvlText w:val="•"/>
      <w:lvlJc w:val="left"/>
      <w:pPr>
        <w:ind w:left="2124" w:hanging="351"/>
      </w:pPr>
      <w:rPr>
        <w:rFonts w:hint="default"/>
        <w:lang w:val="en-US" w:eastAsia="en-US" w:bidi="en-US"/>
      </w:rPr>
    </w:lvl>
    <w:lvl w:ilvl="7" w:tplc="D1485036">
      <w:numFmt w:val="bullet"/>
      <w:lvlText w:val="•"/>
      <w:lvlJc w:val="left"/>
      <w:pPr>
        <w:ind w:left="2338" w:hanging="351"/>
      </w:pPr>
      <w:rPr>
        <w:rFonts w:hint="default"/>
        <w:lang w:val="en-US" w:eastAsia="en-US" w:bidi="en-US"/>
      </w:rPr>
    </w:lvl>
    <w:lvl w:ilvl="8" w:tplc="7A5C958E">
      <w:numFmt w:val="bullet"/>
      <w:lvlText w:val="•"/>
      <w:lvlJc w:val="left"/>
      <w:pPr>
        <w:ind w:left="2552" w:hanging="351"/>
      </w:pPr>
      <w:rPr>
        <w:rFonts w:hint="default"/>
        <w:lang w:val="en-US" w:eastAsia="en-US" w:bidi="en-US"/>
      </w:rPr>
    </w:lvl>
  </w:abstractNum>
  <w:abstractNum w:abstractNumId="74" w15:restartNumberingAfterBreak="0">
    <w:nsid w:val="50BA2852"/>
    <w:multiLevelType w:val="hybridMultilevel"/>
    <w:tmpl w:val="A3CA289C"/>
    <w:lvl w:ilvl="0" w:tplc="42C6290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6403B68">
      <w:numFmt w:val="bullet"/>
      <w:lvlText w:val="•"/>
      <w:lvlJc w:val="left"/>
      <w:pPr>
        <w:ind w:left="1730" w:hanging="360"/>
      </w:pPr>
      <w:rPr>
        <w:rFonts w:hint="default"/>
        <w:lang w:val="en-US" w:eastAsia="en-US" w:bidi="en-US"/>
      </w:rPr>
    </w:lvl>
    <w:lvl w:ilvl="2" w:tplc="758AC96A">
      <w:numFmt w:val="bullet"/>
      <w:lvlText w:val="•"/>
      <w:lvlJc w:val="left"/>
      <w:pPr>
        <w:ind w:left="3001" w:hanging="360"/>
      </w:pPr>
      <w:rPr>
        <w:rFonts w:hint="default"/>
        <w:lang w:val="en-US" w:eastAsia="en-US" w:bidi="en-US"/>
      </w:rPr>
    </w:lvl>
    <w:lvl w:ilvl="3" w:tplc="5DC6D98E">
      <w:numFmt w:val="bullet"/>
      <w:lvlText w:val="•"/>
      <w:lvlJc w:val="left"/>
      <w:pPr>
        <w:ind w:left="4271" w:hanging="360"/>
      </w:pPr>
      <w:rPr>
        <w:rFonts w:hint="default"/>
        <w:lang w:val="en-US" w:eastAsia="en-US" w:bidi="en-US"/>
      </w:rPr>
    </w:lvl>
    <w:lvl w:ilvl="4" w:tplc="9CD8A1CE">
      <w:numFmt w:val="bullet"/>
      <w:lvlText w:val="•"/>
      <w:lvlJc w:val="left"/>
      <w:pPr>
        <w:ind w:left="5542" w:hanging="360"/>
      </w:pPr>
      <w:rPr>
        <w:rFonts w:hint="default"/>
        <w:lang w:val="en-US" w:eastAsia="en-US" w:bidi="en-US"/>
      </w:rPr>
    </w:lvl>
    <w:lvl w:ilvl="5" w:tplc="E0D0294A">
      <w:numFmt w:val="bullet"/>
      <w:lvlText w:val="•"/>
      <w:lvlJc w:val="left"/>
      <w:pPr>
        <w:ind w:left="6813" w:hanging="360"/>
      </w:pPr>
      <w:rPr>
        <w:rFonts w:hint="default"/>
        <w:lang w:val="en-US" w:eastAsia="en-US" w:bidi="en-US"/>
      </w:rPr>
    </w:lvl>
    <w:lvl w:ilvl="6" w:tplc="58F415C8">
      <w:numFmt w:val="bullet"/>
      <w:lvlText w:val="•"/>
      <w:lvlJc w:val="left"/>
      <w:pPr>
        <w:ind w:left="8083" w:hanging="360"/>
      </w:pPr>
      <w:rPr>
        <w:rFonts w:hint="default"/>
        <w:lang w:val="en-US" w:eastAsia="en-US" w:bidi="en-US"/>
      </w:rPr>
    </w:lvl>
    <w:lvl w:ilvl="7" w:tplc="140C8A90">
      <w:numFmt w:val="bullet"/>
      <w:lvlText w:val="•"/>
      <w:lvlJc w:val="left"/>
      <w:pPr>
        <w:ind w:left="9354" w:hanging="360"/>
      </w:pPr>
      <w:rPr>
        <w:rFonts w:hint="default"/>
        <w:lang w:val="en-US" w:eastAsia="en-US" w:bidi="en-US"/>
      </w:rPr>
    </w:lvl>
    <w:lvl w:ilvl="8" w:tplc="58423D16">
      <w:numFmt w:val="bullet"/>
      <w:lvlText w:val="•"/>
      <w:lvlJc w:val="left"/>
      <w:pPr>
        <w:ind w:left="10624" w:hanging="360"/>
      </w:pPr>
      <w:rPr>
        <w:rFonts w:hint="default"/>
        <w:lang w:val="en-US" w:eastAsia="en-US" w:bidi="en-US"/>
      </w:rPr>
    </w:lvl>
  </w:abstractNum>
  <w:abstractNum w:abstractNumId="75" w15:restartNumberingAfterBreak="0">
    <w:nsid w:val="51160B14"/>
    <w:multiLevelType w:val="hybridMultilevel"/>
    <w:tmpl w:val="84785D3A"/>
    <w:lvl w:ilvl="0" w:tplc="E4ECCBAC">
      <w:numFmt w:val="bullet"/>
      <w:lvlText w:val=""/>
      <w:lvlJc w:val="left"/>
      <w:pPr>
        <w:ind w:left="467" w:hanging="360"/>
      </w:pPr>
      <w:rPr>
        <w:rFonts w:ascii="Symbol" w:eastAsia="Symbol" w:hAnsi="Symbol" w:cs="Symbol" w:hint="default"/>
        <w:w w:val="100"/>
        <w:sz w:val="22"/>
        <w:szCs w:val="22"/>
        <w:lang w:val="en-US" w:eastAsia="en-US" w:bidi="en-US"/>
      </w:rPr>
    </w:lvl>
    <w:lvl w:ilvl="1" w:tplc="20F84082">
      <w:numFmt w:val="bullet"/>
      <w:lvlText w:val="•"/>
      <w:lvlJc w:val="left"/>
      <w:pPr>
        <w:ind w:left="730" w:hanging="360"/>
      </w:pPr>
      <w:rPr>
        <w:rFonts w:hint="default"/>
        <w:lang w:val="en-US" w:eastAsia="en-US" w:bidi="en-US"/>
      </w:rPr>
    </w:lvl>
    <w:lvl w:ilvl="2" w:tplc="11ECEFB8">
      <w:numFmt w:val="bullet"/>
      <w:lvlText w:val="•"/>
      <w:lvlJc w:val="left"/>
      <w:pPr>
        <w:ind w:left="1001" w:hanging="360"/>
      </w:pPr>
      <w:rPr>
        <w:rFonts w:hint="default"/>
        <w:lang w:val="en-US" w:eastAsia="en-US" w:bidi="en-US"/>
      </w:rPr>
    </w:lvl>
    <w:lvl w:ilvl="3" w:tplc="E542A296">
      <w:numFmt w:val="bullet"/>
      <w:lvlText w:val="•"/>
      <w:lvlJc w:val="left"/>
      <w:pPr>
        <w:ind w:left="1272" w:hanging="360"/>
      </w:pPr>
      <w:rPr>
        <w:rFonts w:hint="default"/>
        <w:lang w:val="en-US" w:eastAsia="en-US" w:bidi="en-US"/>
      </w:rPr>
    </w:lvl>
    <w:lvl w:ilvl="4" w:tplc="CFFA60B4">
      <w:numFmt w:val="bullet"/>
      <w:lvlText w:val="•"/>
      <w:lvlJc w:val="left"/>
      <w:pPr>
        <w:ind w:left="1543" w:hanging="360"/>
      </w:pPr>
      <w:rPr>
        <w:rFonts w:hint="default"/>
        <w:lang w:val="en-US" w:eastAsia="en-US" w:bidi="en-US"/>
      </w:rPr>
    </w:lvl>
    <w:lvl w:ilvl="5" w:tplc="67D261D0">
      <w:numFmt w:val="bullet"/>
      <w:lvlText w:val="•"/>
      <w:lvlJc w:val="left"/>
      <w:pPr>
        <w:ind w:left="1814" w:hanging="360"/>
      </w:pPr>
      <w:rPr>
        <w:rFonts w:hint="default"/>
        <w:lang w:val="en-US" w:eastAsia="en-US" w:bidi="en-US"/>
      </w:rPr>
    </w:lvl>
    <w:lvl w:ilvl="6" w:tplc="CF0A2F8A">
      <w:numFmt w:val="bullet"/>
      <w:lvlText w:val="•"/>
      <w:lvlJc w:val="left"/>
      <w:pPr>
        <w:ind w:left="2084" w:hanging="360"/>
      </w:pPr>
      <w:rPr>
        <w:rFonts w:hint="default"/>
        <w:lang w:val="en-US" w:eastAsia="en-US" w:bidi="en-US"/>
      </w:rPr>
    </w:lvl>
    <w:lvl w:ilvl="7" w:tplc="4FFE4996">
      <w:numFmt w:val="bullet"/>
      <w:lvlText w:val="•"/>
      <w:lvlJc w:val="left"/>
      <w:pPr>
        <w:ind w:left="2355" w:hanging="360"/>
      </w:pPr>
      <w:rPr>
        <w:rFonts w:hint="default"/>
        <w:lang w:val="en-US" w:eastAsia="en-US" w:bidi="en-US"/>
      </w:rPr>
    </w:lvl>
    <w:lvl w:ilvl="8" w:tplc="8446EE68">
      <w:numFmt w:val="bullet"/>
      <w:lvlText w:val="•"/>
      <w:lvlJc w:val="left"/>
      <w:pPr>
        <w:ind w:left="2626" w:hanging="360"/>
      </w:pPr>
      <w:rPr>
        <w:rFonts w:hint="default"/>
        <w:lang w:val="en-US" w:eastAsia="en-US" w:bidi="en-US"/>
      </w:rPr>
    </w:lvl>
  </w:abstractNum>
  <w:abstractNum w:abstractNumId="76" w15:restartNumberingAfterBreak="0">
    <w:nsid w:val="51D80429"/>
    <w:multiLevelType w:val="hybridMultilevel"/>
    <w:tmpl w:val="8E1C4CF4"/>
    <w:lvl w:ilvl="0" w:tplc="8AEC0914">
      <w:numFmt w:val="bullet"/>
      <w:lvlText w:val=""/>
      <w:lvlJc w:val="left"/>
      <w:pPr>
        <w:ind w:left="469" w:hanging="360"/>
      </w:pPr>
      <w:rPr>
        <w:rFonts w:ascii="Symbol" w:eastAsia="Symbol" w:hAnsi="Symbol" w:cs="Symbol" w:hint="default"/>
        <w:w w:val="100"/>
        <w:sz w:val="22"/>
        <w:szCs w:val="22"/>
        <w:lang w:val="en-US" w:eastAsia="en-US" w:bidi="en-US"/>
      </w:rPr>
    </w:lvl>
    <w:lvl w:ilvl="1" w:tplc="C2F6E3BE">
      <w:numFmt w:val="bullet"/>
      <w:lvlText w:val="•"/>
      <w:lvlJc w:val="left"/>
      <w:pPr>
        <w:ind w:left="729" w:hanging="360"/>
      </w:pPr>
      <w:rPr>
        <w:rFonts w:hint="default"/>
        <w:lang w:val="en-US" w:eastAsia="en-US" w:bidi="en-US"/>
      </w:rPr>
    </w:lvl>
    <w:lvl w:ilvl="2" w:tplc="972ABE72">
      <w:numFmt w:val="bullet"/>
      <w:lvlText w:val="•"/>
      <w:lvlJc w:val="left"/>
      <w:pPr>
        <w:ind w:left="999" w:hanging="360"/>
      </w:pPr>
      <w:rPr>
        <w:rFonts w:hint="default"/>
        <w:lang w:val="en-US" w:eastAsia="en-US" w:bidi="en-US"/>
      </w:rPr>
    </w:lvl>
    <w:lvl w:ilvl="3" w:tplc="C314676C">
      <w:numFmt w:val="bullet"/>
      <w:lvlText w:val="•"/>
      <w:lvlJc w:val="left"/>
      <w:pPr>
        <w:ind w:left="1268" w:hanging="360"/>
      </w:pPr>
      <w:rPr>
        <w:rFonts w:hint="default"/>
        <w:lang w:val="en-US" w:eastAsia="en-US" w:bidi="en-US"/>
      </w:rPr>
    </w:lvl>
    <w:lvl w:ilvl="4" w:tplc="2660B000">
      <w:numFmt w:val="bullet"/>
      <w:lvlText w:val="•"/>
      <w:lvlJc w:val="left"/>
      <w:pPr>
        <w:ind w:left="1538" w:hanging="360"/>
      </w:pPr>
      <w:rPr>
        <w:rFonts w:hint="default"/>
        <w:lang w:val="en-US" w:eastAsia="en-US" w:bidi="en-US"/>
      </w:rPr>
    </w:lvl>
    <w:lvl w:ilvl="5" w:tplc="6FA695E8">
      <w:numFmt w:val="bullet"/>
      <w:lvlText w:val="•"/>
      <w:lvlJc w:val="left"/>
      <w:pPr>
        <w:ind w:left="1807" w:hanging="360"/>
      </w:pPr>
      <w:rPr>
        <w:rFonts w:hint="default"/>
        <w:lang w:val="en-US" w:eastAsia="en-US" w:bidi="en-US"/>
      </w:rPr>
    </w:lvl>
    <w:lvl w:ilvl="6" w:tplc="78BC2042">
      <w:numFmt w:val="bullet"/>
      <w:lvlText w:val="•"/>
      <w:lvlJc w:val="left"/>
      <w:pPr>
        <w:ind w:left="2077" w:hanging="360"/>
      </w:pPr>
      <w:rPr>
        <w:rFonts w:hint="default"/>
        <w:lang w:val="en-US" w:eastAsia="en-US" w:bidi="en-US"/>
      </w:rPr>
    </w:lvl>
    <w:lvl w:ilvl="7" w:tplc="F12A6A70">
      <w:numFmt w:val="bullet"/>
      <w:lvlText w:val="•"/>
      <w:lvlJc w:val="left"/>
      <w:pPr>
        <w:ind w:left="2346" w:hanging="360"/>
      </w:pPr>
      <w:rPr>
        <w:rFonts w:hint="default"/>
        <w:lang w:val="en-US" w:eastAsia="en-US" w:bidi="en-US"/>
      </w:rPr>
    </w:lvl>
    <w:lvl w:ilvl="8" w:tplc="DACECDC0">
      <w:numFmt w:val="bullet"/>
      <w:lvlText w:val="•"/>
      <w:lvlJc w:val="left"/>
      <w:pPr>
        <w:ind w:left="2616" w:hanging="360"/>
      </w:pPr>
      <w:rPr>
        <w:rFonts w:hint="default"/>
        <w:lang w:val="en-US" w:eastAsia="en-US" w:bidi="en-US"/>
      </w:rPr>
    </w:lvl>
  </w:abstractNum>
  <w:abstractNum w:abstractNumId="77" w15:restartNumberingAfterBreak="0">
    <w:nsid w:val="52AF494A"/>
    <w:multiLevelType w:val="hybridMultilevel"/>
    <w:tmpl w:val="B40EE9E2"/>
    <w:lvl w:ilvl="0" w:tplc="38F8F536">
      <w:numFmt w:val="bullet"/>
      <w:lvlText w:val=""/>
      <w:lvlJc w:val="left"/>
      <w:pPr>
        <w:ind w:left="464" w:hanging="360"/>
      </w:pPr>
      <w:rPr>
        <w:rFonts w:ascii="Symbol" w:eastAsia="Symbol" w:hAnsi="Symbol" w:cs="Symbol" w:hint="default"/>
        <w:w w:val="100"/>
        <w:sz w:val="22"/>
        <w:szCs w:val="22"/>
        <w:lang w:val="en-US" w:eastAsia="en-US" w:bidi="en-US"/>
      </w:rPr>
    </w:lvl>
    <w:lvl w:ilvl="1" w:tplc="D0329E8A">
      <w:numFmt w:val="bullet"/>
      <w:lvlText w:val="•"/>
      <w:lvlJc w:val="left"/>
      <w:pPr>
        <w:ind w:left="693" w:hanging="360"/>
      </w:pPr>
      <w:rPr>
        <w:rFonts w:hint="default"/>
        <w:lang w:val="en-US" w:eastAsia="en-US" w:bidi="en-US"/>
      </w:rPr>
    </w:lvl>
    <w:lvl w:ilvl="2" w:tplc="86A047F8">
      <w:numFmt w:val="bullet"/>
      <w:lvlText w:val="•"/>
      <w:lvlJc w:val="left"/>
      <w:pPr>
        <w:ind w:left="927" w:hanging="360"/>
      </w:pPr>
      <w:rPr>
        <w:rFonts w:hint="default"/>
        <w:lang w:val="en-US" w:eastAsia="en-US" w:bidi="en-US"/>
      </w:rPr>
    </w:lvl>
    <w:lvl w:ilvl="3" w:tplc="7168471A">
      <w:numFmt w:val="bullet"/>
      <w:lvlText w:val="•"/>
      <w:lvlJc w:val="left"/>
      <w:pPr>
        <w:ind w:left="1161" w:hanging="360"/>
      </w:pPr>
      <w:rPr>
        <w:rFonts w:hint="default"/>
        <w:lang w:val="en-US" w:eastAsia="en-US" w:bidi="en-US"/>
      </w:rPr>
    </w:lvl>
    <w:lvl w:ilvl="4" w:tplc="326014B0">
      <w:numFmt w:val="bullet"/>
      <w:lvlText w:val="•"/>
      <w:lvlJc w:val="left"/>
      <w:pPr>
        <w:ind w:left="1395" w:hanging="360"/>
      </w:pPr>
      <w:rPr>
        <w:rFonts w:hint="default"/>
        <w:lang w:val="en-US" w:eastAsia="en-US" w:bidi="en-US"/>
      </w:rPr>
    </w:lvl>
    <w:lvl w:ilvl="5" w:tplc="F7E46920">
      <w:numFmt w:val="bullet"/>
      <w:lvlText w:val="•"/>
      <w:lvlJc w:val="left"/>
      <w:pPr>
        <w:ind w:left="1629" w:hanging="360"/>
      </w:pPr>
      <w:rPr>
        <w:rFonts w:hint="default"/>
        <w:lang w:val="en-US" w:eastAsia="en-US" w:bidi="en-US"/>
      </w:rPr>
    </w:lvl>
    <w:lvl w:ilvl="6" w:tplc="5E3464C8">
      <w:numFmt w:val="bullet"/>
      <w:lvlText w:val="•"/>
      <w:lvlJc w:val="left"/>
      <w:pPr>
        <w:ind w:left="1863" w:hanging="360"/>
      </w:pPr>
      <w:rPr>
        <w:rFonts w:hint="default"/>
        <w:lang w:val="en-US" w:eastAsia="en-US" w:bidi="en-US"/>
      </w:rPr>
    </w:lvl>
    <w:lvl w:ilvl="7" w:tplc="A3C08722">
      <w:numFmt w:val="bullet"/>
      <w:lvlText w:val="•"/>
      <w:lvlJc w:val="left"/>
      <w:pPr>
        <w:ind w:left="2096" w:hanging="360"/>
      </w:pPr>
      <w:rPr>
        <w:rFonts w:hint="default"/>
        <w:lang w:val="en-US" w:eastAsia="en-US" w:bidi="en-US"/>
      </w:rPr>
    </w:lvl>
    <w:lvl w:ilvl="8" w:tplc="ACF6080C">
      <w:numFmt w:val="bullet"/>
      <w:lvlText w:val="•"/>
      <w:lvlJc w:val="left"/>
      <w:pPr>
        <w:ind w:left="2330" w:hanging="360"/>
      </w:pPr>
      <w:rPr>
        <w:rFonts w:hint="default"/>
        <w:lang w:val="en-US" w:eastAsia="en-US" w:bidi="en-US"/>
      </w:rPr>
    </w:lvl>
  </w:abstractNum>
  <w:abstractNum w:abstractNumId="78" w15:restartNumberingAfterBreak="0">
    <w:nsid w:val="538604B0"/>
    <w:multiLevelType w:val="hybridMultilevel"/>
    <w:tmpl w:val="1DBE527A"/>
    <w:lvl w:ilvl="0" w:tplc="743EF89C">
      <w:numFmt w:val="bullet"/>
      <w:lvlText w:val=""/>
      <w:lvlJc w:val="left"/>
      <w:pPr>
        <w:ind w:left="464" w:hanging="360"/>
      </w:pPr>
      <w:rPr>
        <w:rFonts w:ascii="Symbol" w:eastAsia="Symbol" w:hAnsi="Symbol" w:cs="Symbol" w:hint="default"/>
        <w:w w:val="100"/>
        <w:sz w:val="22"/>
        <w:szCs w:val="22"/>
        <w:lang w:val="en-US" w:eastAsia="en-US" w:bidi="en-US"/>
      </w:rPr>
    </w:lvl>
    <w:lvl w:ilvl="1" w:tplc="2124C578">
      <w:numFmt w:val="bullet"/>
      <w:lvlText w:val="•"/>
      <w:lvlJc w:val="left"/>
      <w:pPr>
        <w:ind w:left="693" w:hanging="360"/>
      </w:pPr>
      <w:rPr>
        <w:rFonts w:hint="default"/>
        <w:lang w:val="en-US" w:eastAsia="en-US" w:bidi="en-US"/>
      </w:rPr>
    </w:lvl>
    <w:lvl w:ilvl="2" w:tplc="2C1CBC3C">
      <w:numFmt w:val="bullet"/>
      <w:lvlText w:val="•"/>
      <w:lvlJc w:val="left"/>
      <w:pPr>
        <w:ind w:left="927" w:hanging="360"/>
      </w:pPr>
      <w:rPr>
        <w:rFonts w:hint="default"/>
        <w:lang w:val="en-US" w:eastAsia="en-US" w:bidi="en-US"/>
      </w:rPr>
    </w:lvl>
    <w:lvl w:ilvl="3" w:tplc="C5445D26">
      <w:numFmt w:val="bullet"/>
      <w:lvlText w:val="•"/>
      <w:lvlJc w:val="left"/>
      <w:pPr>
        <w:ind w:left="1161" w:hanging="360"/>
      </w:pPr>
      <w:rPr>
        <w:rFonts w:hint="default"/>
        <w:lang w:val="en-US" w:eastAsia="en-US" w:bidi="en-US"/>
      </w:rPr>
    </w:lvl>
    <w:lvl w:ilvl="4" w:tplc="04F68FF6">
      <w:numFmt w:val="bullet"/>
      <w:lvlText w:val="•"/>
      <w:lvlJc w:val="left"/>
      <w:pPr>
        <w:ind w:left="1395" w:hanging="360"/>
      </w:pPr>
      <w:rPr>
        <w:rFonts w:hint="default"/>
        <w:lang w:val="en-US" w:eastAsia="en-US" w:bidi="en-US"/>
      </w:rPr>
    </w:lvl>
    <w:lvl w:ilvl="5" w:tplc="58087D7A">
      <w:numFmt w:val="bullet"/>
      <w:lvlText w:val="•"/>
      <w:lvlJc w:val="left"/>
      <w:pPr>
        <w:ind w:left="1629" w:hanging="360"/>
      </w:pPr>
      <w:rPr>
        <w:rFonts w:hint="default"/>
        <w:lang w:val="en-US" w:eastAsia="en-US" w:bidi="en-US"/>
      </w:rPr>
    </w:lvl>
    <w:lvl w:ilvl="6" w:tplc="37AE636A">
      <w:numFmt w:val="bullet"/>
      <w:lvlText w:val="•"/>
      <w:lvlJc w:val="left"/>
      <w:pPr>
        <w:ind w:left="1863" w:hanging="360"/>
      </w:pPr>
      <w:rPr>
        <w:rFonts w:hint="default"/>
        <w:lang w:val="en-US" w:eastAsia="en-US" w:bidi="en-US"/>
      </w:rPr>
    </w:lvl>
    <w:lvl w:ilvl="7" w:tplc="5D585966">
      <w:numFmt w:val="bullet"/>
      <w:lvlText w:val="•"/>
      <w:lvlJc w:val="left"/>
      <w:pPr>
        <w:ind w:left="2096" w:hanging="360"/>
      </w:pPr>
      <w:rPr>
        <w:rFonts w:hint="default"/>
        <w:lang w:val="en-US" w:eastAsia="en-US" w:bidi="en-US"/>
      </w:rPr>
    </w:lvl>
    <w:lvl w:ilvl="8" w:tplc="216CB36C">
      <w:numFmt w:val="bullet"/>
      <w:lvlText w:val="•"/>
      <w:lvlJc w:val="left"/>
      <w:pPr>
        <w:ind w:left="2330" w:hanging="360"/>
      </w:pPr>
      <w:rPr>
        <w:rFonts w:hint="default"/>
        <w:lang w:val="en-US" w:eastAsia="en-US" w:bidi="en-US"/>
      </w:rPr>
    </w:lvl>
  </w:abstractNum>
  <w:abstractNum w:abstractNumId="79" w15:restartNumberingAfterBreak="0">
    <w:nsid w:val="552E07E2"/>
    <w:multiLevelType w:val="hybridMultilevel"/>
    <w:tmpl w:val="0E70287C"/>
    <w:lvl w:ilvl="0" w:tplc="A0E4CE02">
      <w:numFmt w:val="bullet"/>
      <w:lvlText w:val=""/>
      <w:lvlJc w:val="left"/>
      <w:pPr>
        <w:ind w:left="836" w:hanging="351"/>
      </w:pPr>
      <w:rPr>
        <w:rFonts w:ascii="Symbol" w:eastAsia="Symbol" w:hAnsi="Symbol" w:cs="Symbol" w:hint="default"/>
        <w:w w:val="100"/>
        <w:sz w:val="22"/>
        <w:szCs w:val="22"/>
        <w:lang w:val="en-US" w:eastAsia="en-US" w:bidi="en-US"/>
      </w:rPr>
    </w:lvl>
    <w:lvl w:ilvl="1" w:tplc="A580BCA4">
      <w:numFmt w:val="bullet"/>
      <w:lvlText w:val="•"/>
      <w:lvlJc w:val="left"/>
      <w:pPr>
        <w:ind w:left="1054" w:hanging="351"/>
      </w:pPr>
      <w:rPr>
        <w:rFonts w:hint="default"/>
        <w:lang w:val="en-US" w:eastAsia="en-US" w:bidi="en-US"/>
      </w:rPr>
    </w:lvl>
    <w:lvl w:ilvl="2" w:tplc="927AFDA6">
      <w:numFmt w:val="bullet"/>
      <w:lvlText w:val="•"/>
      <w:lvlJc w:val="left"/>
      <w:pPr>
        <w:ind w:left="1268" w:hanging="351"/>
      </w:pPr>
      <w:rPr>
        <w:rFonts w:hint="default"/>
        <w:lang w:val="en-US" w:eastAsia="en-US" w:bidi="en-US"/>
      </w:rPr>
    </w:lvl>
    <w:lvl w:ilvl="3" w:tplc="93328318">
      <w:numFmt w:val="bullet"/>
      <w:lvlText w:val="•"/>
      <w:lvlJc w:val="left"/>
      <w:pPr>
        <w:ind w:left="1482" w:hanging="351"/>
      </w:pPr>
      <w:rPr>
        <w:rFonts w:hint="default"/>
        <w:lang w:val="en-US" w:eastAsia="en-US" w:bidi="en-US"/>
      </w:rPr>
    </w:lvl>
    <w:lvl w:ilvl="4" w:tplc="CF3A67F4">
      <w:numFmt w:val="bullet"/>
      <w:lvlText w:val="•"/>
      <w:lvlJc w:val="left"/>
      <w:pPr>
        <w:ind w:left="1696" w:hanging="351"/>
      </w:pPr>
      <w:rPr>
        <w:rFonts w:hint="default"/>
        <w:lang w:val="en-US" w:eastAsia="en-US" w:bidi="en-US"/>
      </w:rPr>
    </w:lvl>
    <w:lvl w:ilvl="5" w:tplc="607CD57C">
      <w:numFmt w:val="bullet"/>
      <w:lvlText w:val="•"/>
      <w:lvlJc w:val="left"/>
      <w:pPr>
        <w:ind w:left="1910" w:hanging="351"/>
      </w:pPr>
      <w:rPr>
        <w:rFonts w:hint="default"/>
        <w:lang w:val="en-US" w:eastAsia="en-US" w:bidi="en-US"/>
      </w:rPr>
    </w:lvl>
    <w:lvl w:ilvl="6" w:tplc="AB2420C8">
      <w:numFmt w:val="bullet"/>
      <w:lvlText w:val="•"/>
      <w:lvlJc w:val="left"/>
      <w:pPr>
        <w:ind w:left="2124" w:hanging="351"/>
      </w:pPr>
      <w:rPr>
        <w:rFonts w:hint="default"/>
        <w:lang w:val="en-US" w:eastAsia="en-US" w:bidi="en-US"/>
      </w:rPr>
    </w:lvl>
    <w:lvl w:ilvl="7" w:tplc="FEC4512A">
      <w:numFmt w:val="bullet"/>
      <w:lvlText w:val="•"/>
      <w:lvlJc w:val="left"/>
      <w:pPr>
        <w:ind w:left="2338" w:hanging="351"/>
      </w:pPr>
      <w:rPr>
        <w:rFonts w:hint="default"/>
        <w:lang w:val="en-US" w:eastAsia="en-US" w:bidi="en-US"/>
      </w:rPr>
    </w:lvl>
    <w:lvl w:ilvl="8" w:tplc="2F3463B4">
      <w:numFmt w:val="bullet"/>
      <w:lvlText w:val="•"/>
      <w:lvlJc w:val="left"/>
      <w:pPr>
        <w:ind w:left="2552" w:hanging="351"/>
      </w:pPr>
      <w:rPr>
        <w:rFonts w:hint="default"/>
        <w:lang w:val="en-US" w:eastAsia="en-US" w:bidi="en-US"/>
      </w:rPr>
    </w:lvl>
  </w:abstractNum>
  <w:abstractNum w:abstractNumId="80" w15:restartNumberingAfterBreak="0">
    <w:nsid w:val="558E0168"/>
    <w:multiLevelType w:val="hybridMultilevel"/>
    <w:tmpl w:val="4C720C12"/>
    <w:lvl w:ilvl="0" w:tplc="8BA82F16">
      <w:numFmt w:val="bullet"/>
      <w:lvlText w:val=""/>
      <w:lvlJc w:val="left"/>
      <w:pPr>
        <w:ind w:left="827" w:hanging="351"/>
      </w:pPr>
      <w:rPr>
        <w:rFonts w:ascii="Symbol" w:eastAsia="Symbol" w:hAnsi="Symbol" w:cs="Symbol" w:hint="default"/>
        <w:w w:val="100"/>
        <w:sz w:val="22"/>
        <w:szCs w:val="22"/>
        <w:lang w:val="en-US" w:eastAsia="en-US" w:bidi="en-US"/>
      </w:rPr>
    </w:lvl>
    <w:lvl w:ilvl="1" w:tplc="D9E26B86">
      <w:numFmt w:val="bullet"/>
      <w:lvlText w:val="•"/>
      <w:lvlJc w:val="left"/>
      <w:pPr>
        <w:ind w:left="1117" w:hanging="351"/>
      </w:pPr>
      <w:rPr>
        <w:rFonts w:hint="default"/>
        <w:lang w:val="en-US" w:eastAsia="en-US" w:bidi="en-US"/>
      </w:rPr>
    </w:lvl>
    <w:lvl w:ilvl="2" w:tplc="9684CF9C">
      <w:numFmt w:val="bullet"/>
      <w:lvlText w:val="•"/>
      <w:lvlJc w:val="left"/>
      <w:pPr>
        <w:ind w:left="1414" w:hanging="351"/>
      </w:pPr>
      <w:rPr>
        <w:rFonts w:hint="default"/>
        <w:lang w:val="en-US" w:eastAsia="en-US" w:bidi="en-US"/>
      </w:rPr>
    </w:lvl>
    <w:lvl w:ilvl="3" w:tplc="1CA8BD6C">
      <w:numFmt w:val="bullet"/>
      <w:lvlText w:val="•"/>
      <w:lvlJc w:val="left"/>
      <w:pPr>
        <w:ind w:left="1711" w:hanging="351"/>
      </w:pPr>
      <w:rPr>
        <w:rFonts w:hint="default"/>
        <w:lang w:val="en-US" w:eastAsia="en-US" w:bidi="en-US"/>
      </w:rPr>
    </w:lvl>
    <w:lvl w:ilvl="4" w:tplc="5A12C1E8">
      <w:numFmt w:val="bullet"/>
      <w:lvlText w:val="•"/>
      <w:lvlJc w:val="left"/>
      <w:pPr>
        <w:ind w:left="2008" w:hanging="351"/>
      </w:pPr>
      <w:rPr>
        <w:rFonts w:hint="default"/>
        <w:lang w:val="en-US" w:eastAsia="en-US" w:bidi="en-US"/>
      </w:rPr>
    </w:lvl>
    <w:lvl w:ilvl="5" w:tplc="71FAE7C0">
      <w:numFmt w:val="bullet"/>
      <w:lvlText w:val="•"/>
      <w:lvlJc w:val="left"/>
      <w:pPr>
        <w:ind w:left="2305" w:hanging="351"/>
      </w:pPr>
      <w:rPr>
        <w:rFonts w:hint="default"/>
        <w:lang w:val="en-US" w:eastAsia="en-US" w:bidi="en-US"/>
      </w:rPr>
    </w:lvl>
    <w:lvl w:ilvl="6" w:tplc="2EFAAA04">
      <w:numFmt w:val="bullet"/>
      <w:lvlText w:val="•"/>
      <w:lvlJc w:val="left"/>
      <w:pPr>
        <w:ind w:left="2602" w:hanging="351"/>
      </w:pPr>
      <w:rPr>
        <w:rFonts w:hint="default"/>
        <w:lang w:val="en-US" w:eastAsia="en-US" w:bidi="en-US"/>
      </w:rPr>
    </w:lvl>
    <w:lvl w:ilvl="7" w:tplc="FB082C46">
      <w:numFmt w:val="bullet"/>
      <w:lvlText w:val="•"/>
      <w:lvlJc w:val="left"/>
      <w:pPr>
        <w:ind w:left="2899" w:hanging="351"/>
      </w:pPr>
      <w:rPr>
        <w:rFonts w:hint="default"/>
        <w:lang w:val="en-US" w:eastAsia="en-US" w:bidi="en-US"/>
      </w:rPr>
    </w:lvl>
    <w:lvl w:ilvl="8" w:tplc="D518BC20">
      <w:numFmt w:val="bullet"/>
      <w:lvlText w:val="•"/>
      <w:lvlJc w:val="left"/>
      <w:pPr>
        <w:ind w:left="3196" w:hanging="351"/>
      </w:pPr>
      <w:rPr>
        <w:rFonts w:hint="default"/>
        <w:lang w:val="en-US" w:eastAsia="en-US" w:bidi="en-US"/>
      </w:rPr>
    </w:lvl>
  </w:abstractNum>
  <w:abstractNum w:abstractNumId="81" w15:restartNumberingAfterBreak="0">
    <w:nsid w:val="57F06A39"/>
    <w:multiLevelType w:val="hybridMultilevel"/>
    <w:tmpl w:val="03B6D0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7F764FE"/>
    <w:multiLevelType w:val="hybridMultilevel"/>
    <w:tmpl w:val="53E83CFA"/>
    <w:lvl w:ilvl="0" w:tplc="C232847E">
      <w:numFmt w:val="bullet"/>
      <w:lvlText w:val=""/>
      <w:lvlJc w:val="left"/>
      <w:pPr>
        <w:ind w:left="836" w:hanging="351"/>
      </w:pPr>
      <w:rPr>
        <w:rFonts w:ascii="Symbol" w:eastAsia="Symbol" w:hAnsi="Symbol" w:cs="Symbol" w:hint="default"/>
        <w:w w:val="100"/>
        <w:sz w:val="22"/>
        <w:szCs w:val="22"/>
        <w:lang w:val="en-US" w:eastAsia="en-US" w:bidi="en-US"/>
      </w:rPr>
    </w:lvl>
    <w:lvl w:ilvl="1" w:tplc="5D6C8230">
      <w:numFmt w:val="bullet"/>
      <w:lvlText w:val="•"/>
      <w:lvlJc w:val="left"/>
      <w:pPr>
        <w:ind w:left="1054" w:hanging="351"/>
      </w:pPr>
      <w:rPr>
        <w:rFonts w:hint="default"/>
        <w:lang w:val="en-US" w:eastAsia="en-US" w:bidi="en-US"/>
      </w:rPr>
    </w:lvl>
    <w:lvl w:ilvl="2" w:tplc="F11EBBF8">
      <w:numFmt w:val="bullet"/>
      <w:lvlText w:val="•"/>
      <w:lvlJc w:val="left"/>
      <w:pPr>
        <w:ind w:left="1268" w:hanging="351"/>
      </w:pPr>
      <w:rPr>
        <w:rFonts w:hint="default"/>
        <w:lang w:val="en-US" w:eastAsia="en-US" w:bidi="en-US"/>
      </w:rPr>
    </w:lvl>
    <w:lvl w:ilvl="3" w:tplc="92C2C416">
      <w:numFmt w:val="bullet"/>
      <w:lvlText w:val="•"/>
      <w:lvlJc w:val="left"/>
      <w:pPr>
        <w:ind w:left="1482" w:hanging="351"/>
      </w:pPr>
      <w:rPr>
        <w:rFonts w:hint="default"/>
        <w:lang w:val="en-US" w:eastAsia="en-US" w:bidi="en-US"/>
      </w:rPr>
    </w:lvl>
    <w:lvl w:ilvl="4" w:tplc="0E763594">
      <w:numFmt w:val="bullet"/>
      <w:lvlText w:val="•"/>
      <w:lvlJc w:val="left"/>
      <w:pPr>
        <w:ind w:left="1696" w:hanging="351"/>
      </w:pPr>
      <w:rPr>
        <w:rFonts w:hint="default"/>
        <w:lang w:val="en-US" w:eastAsia="en-US" w:bidi="en-US"/>
      </w:rPr>
    </w:lvl>
    <w:lvl w:ilvl="5" w:tplc="E31A12BC">
      <w:numFmt w:val="bullet"/>
      <w:lvlText w:val="•"/>
      <w:lvlJc w:val="left"/>
      <w:pPr>
        <w:ind w:left="1910" w:hanging="351"/>
      </w:pPr>
      <w:rPr>
        <w:rFonts w:hint="default"/>
        <w:lang w:val="en-US" w:eastAsia="en-US" w:bidi="en-US"/>
      </w:rPr>
    </w:lvl>
    <w:lvl w:ilvl="6" w:tplc="0EF642C4">
      <w:numFmt w:val="bullet"/>
      <w:lvlText w:val="•"/>
      <w:lvlJc w:val="left"/>
      <w:pPr>
        <w:ind w:left="2124" w:hanging="351"/>
      </w:pPr>
      <w:rPr>
        <w:rFonts w:hint="default"/>
        <w:lang w:val="en-US" w:eastAsia="en-US" w:bidi="en-US"/>
      </w:rPr>
    </w:lvl>
    <w:lvl w:ilvl="7" w:tplc="C81A44FC">
      <w:numFmt w:val="bullet"/>
      <w:lvlText w:val="•"/>
      <w:lvlJc w:val="left"/>
      <w:pPr>
        <w:ind w:left="2338" w:hanging="351"/>
      </w:pPr>
      <w:rPr>
        <w:rFonts w:hint="default"/>
        <w:lang w:val="en-US" w:eastAsia="en-US" w:bidi="en-US"/>
      </w:rPr>
    </w:lvl>
    <w:lvl w:ilvl="8" w:tplc="F7AE79D6">
      <w:numFmt w:val="bullet"/>
      <w:lvlText w:val="•"/>
      <w:lvlJc w:val="left"/>
      <w:pPr>
        <w:ind w:left="2552" w:hanging="351"/>
      </w:pPr>
      <w:rPr>
        <w:rFonts w:hint="default"/>
        <w:lang w:val="en-US" w:eastAsia="en-US" w:bidi="en-US"/>
      </w:rPr>
    </w:lvl>
  </w:abstractNum>
  <w:abstractNum w:abstractNumId="83" w15:restartNumberingAfterBreak="0">
    <w:nsid w:val="58AA3F47"/>
    <w:multiLevelType w:val="hybridMultilevel"/>
    <w:tmpl w:val="8AAC5A8A"/>
    <w:lvl w:ilvl="0" w:tplc="C5D8A284">
      <w:numFmt w:val="bullet"/>
      <w:lvlText w:val=""/>
      <w:lvlJc w:val="left"/>
      <w:pPr>
        <w:ind w:left="836" w:hanging="351"/>
      </w:pPr>
      <w:rPr>
        <w:rFonts w:ascii="Symbol" w:eastAsia="Symbol" w:hAnsi="Symbol" w:cs="Symbol" w:hint="default"/>
        <w:w w:val="100"/>
        <w:sz w:val="22"/>
        <w:szCs w:val="22"/>
        <w:lang w:val="en-US" w:eastAsia="en-US" w:bidi="en-US"/>
      </w:rPr>
    </w:lvl>
    <w:lvl w:ilvl="1" w:tplc="2B6A05D2">
      <w:numFmt w:val="bullet"/>
      <w:lvlText w:val="•"/>
      <w:lvlJc w:val="left"/>
      <w:pPr>
        <w:ind w:left="1054" w:hanging="351"/>
      </w:pPr>
      <w:rPr>
        <w:rFonts w:hint="default"/>
        <w:lang w:val="en-US" w:eastAsia="en-US" w:bidi="en-US"/>
      </w:rPr>
    </w:lvl>
    <w:lvl w:ilvl="2" w:tplc="B7A6F3D6">
      <w:numFmt w:val="bullet"/>
      <w:lvlText w:val="•"/>
      <w:lvlJc w:val="left"/>
      <w:pPr>
        <w:ind w:left="1268" w:hanging="351"/>
      </w:pPr>
      <w:rPr>
        <w:rFonts w:hint="default"/>
        <w:lang w:val="en-US" w:eastAsia="en-US" w:bidi="en-US"/>
      </w:rPr>
    </w:lvl>
    <w:lvl w:ilvl="3" w:tplc="02667F36">
      <w:numFmt w:val="bullet"/>
      <w:lvlText w:val="•"/>
      <w:lvlJc w:val="left"/>
      <w:pPr>
        <w:ind w:left="1482" w:hanging="351"/>
      </w:pPr>
      <w:rPr>
        <w:rFonts w:hint="default"/>
        <w:lang w:val="en-US" w:eastAsia="en-US" w:bidi="en-US"/>
      </w:rPr>
    </w:lvl>
    <w:lvl w:ilvl="4" w:tplc="CDF0F436">
      <w:numFmt w:val="bullet"/>
      <w:lvlText w:val="•"/>
      <w:lvlJc w:val="left"/>
      <w:pPr>
        <w:ind w:left="1696" w:hanging="351"/>
      </w:pPr>
      <w:rPr>
        <w:rFonts w:hint="default"/>
        <w:lang w:val="en-US" w:eastAsia="en-US" w:bidi="en-US"/>
      </w:rPr>
    </w:lvl>
    <w:lvl w:ilvl="5" w:tplc="613A7C8E">
      <w:numFmt w:val="bullet"/>
      <w:lvlText w:val="•"/>
      <w:lvlJc w:val="left"/>
      <w:pPr>
        <w:ind w:left="1910" w:hanging="351"/>
      </w:pPr>
      <w:rPr>
        <w:rFonts w:hint="default"/>
        <w:lang w:val="en-US" w:eastAsia="en-US" w:bidi="en-US"/>
      </w:rPr>
    </w:lvl>
    <w:lvl w:ilvl="6" w:tplc="C2BE6DBC">
      <w:numFmt w:val="bullet"/>
      <w:lvlText w:val="•"/>
      <w:lvlJc w:val="left"/>
      <w:pPr>
        <w:ind w:left="2124" w:hanging="351"/>
      </w:pPr>
      <w:rPr>
        <w:rFonts w:hint="default"/>
        <w:lang w:val="en-US" w:eastAsia="en-US" w:bidi="en-US"/>
      </w:rPr>
    </w:lvl>
    <w:lvl w:ilvl="7" w:tplc="21CE3CBE">
      <w:numFmt w:val="bullet"/>
      <w:lvlText w:val="•"/>
      <w:lvlJc w:val="left"/>
      <w:pPr>
        <w:ind w:left="2338" w:hanging="351"/>
      </w:pPr>
      <w:rPr>
        <w:rFonts w:hint="default"/>
        <w:lang w:val="en-US" w:eastAsia="en-US" w:bidi="en-US"/>
      </w:rPr>
    </w:lvl>
    <w:lvl w:ilvl="8" w:tplc="B71C1F80">
      <w:numFmt w:val="bullet"/>
      <w:lvlText w:val="•"/>
      <w:lvlJc w:val="left"/>
      <w:pPr>
        <w:ind w:left="2552" w:hanging="351"/>
      </w:pPr>
      <w:rPr>
        <w:rFonts w:hint="default"/>
        <w:lang w:val="en-US" w:eastAsia="en-US" w:bidi="en-US"/>
      </w:rPr>
    </w:lvl>
  </w:abstractNum>
  <w:abstractNum w:abstractNumId="84" w15:restartNumberingAfterBreak="0">
    <w:nsid w:val="59A14221"/>
    <w:multiLevelType w:val="hybridMultilevel"/>
    <w:tmpl w:val="6A162CF2"/>
    <w:lvl w:ilvl="0" w:tplc="B13CE4B6">
      <w:numFmt w:val="bullet"/>
      <w:lvlText w:val=""/>
      <w:lvlJc w:val="left"/>
      <w:pPr>
        <w:ind w:left="827" w:hanging="351"/>
      </w:pPr>
      <w:rPr>
        <w:rFonts w:ascii="Symbol" w:eastAsia="Symbol" w:hAnsi="Symbol" w:cs="Symbol" w:hint="default"/>
        <w:w w:val="100"/>
        <w:sz w:val="22"/>
        <w:szCs w:val="22"/>
        <w:lang w:val="en-US" w:eastAsia="en-US" w:bidi="en-US"/>
      </w:rPr>
    </w:lvl>
    <w:lvl w:ilvl="1" w:tplc="AC1E8F4E">
      <w:numFmt w:val="bullet"/>
      <w:lvlText w:val="•"/>
      <w:lvlJc w:val="left"/>
      <w:pPr>
        <w:ind w:left="1117" w:hanging="351"/>
      </w:pPr>
      <w:rPr>
        <w:rFonts w:hint="default"/>
        <w:lang w:val="en-US" w:eastAsia="en-US" w:bidi="en-US"/>
      </w:rPr>
    </w:lvl>
    <w:lvl w:ilvl="2" w:tplc="381CE624">
      <w:numFmt w:val="bullet"/>
      <w:lvlText w:val="•"/>
      <w:lvlJc w:val="left"/>
      <w:pPr>
        <w:ind w:left="1414" w:hanging="351"/>
      </w:pPr>
      <w:rPr>
        <w:rFonts w:hint="default"/>
        <w:lang w:val="en-US" w:eastAsia="en-US" w:bidi="en-US"/>
      </w:rPr>
    </w:lvl>
    <w:lvl w:ilvl="3" w:tplc="8AF8BCC8">
      <w:numFmt w:val="bullet"/>
      <w:lvlText w:val="•"/>
      <w:lvlJc w:val="left"/>
      <w:pPr>
        <w:ind w:left="1711" w:hanging="351"/>
      </w:pPr>
      <w:rPr>
        <w:rFonts w:hint="default"/>
        <w:lang w:val="en-US" w:eastAsia="en-US" w:bidi="en-US"/>
      </w:rPr>
    </w:lvl>
    <w:lvl w:ilvl="4" w:tplc="BEC4DC0E">
      <w:numFmt w:val="bullet"/>
      <w:lvlText w:val="•"/>
      <w:lvlJc w:val="left"/>
      <w:pPr>
        <w:ind w:left="2008" w:hanging="351"/>
      </w:pPr>
      <w:rPr>
        <w:rFonts w:hint="default"/>
        <w:lang w:val="en-US" w:eastAsia="en-US" w:bidi="en-US"/>
      </w:rPr>
    </w:lvl>
    <w:lvl w:ilvl="5" w:tplc="874A8624">
      <w:numFmt w:val="bullet"/>
      <w:lvlText w:val="•"/>
      <w:lvlJc w:val="left"/>
      <w:pPr>
        <w:ind w:left="2305" w:hanging="351"/>
      </w:pPr>
      <w:rPr>
        <w:rFonts w:hint="default"/>
        <w:lang w:val="en-US" w:eastAsia="en-US" w:bidi="en-US"/>
      </w:rPr>
    </w:lvl>
    <w:lvl w:ilvl="6" w:tplc="98209272">
      <w:numFmt w:val="bullet"/>
      <w:lvlText w:val="•"/>
      <w:lvlJc w:val="left"/>
      <w:pPr>
        <w:ind w:left="2602" w:hanging="351"/>
      </w:pPr>
      <w:rPr>
        <w:rFonts w:hint="default"/>
        <w:lang w:val="en-US" w:eastAsia="en-US" w:bidi="en-US"/>
      </w:rPr>
    </w:lvl>
    <w:lvl w:ilvl="7" w:tplc="CD224F2C">
      <w:numFmt w:val="bullet"/>
      <w:lvlText w:val="•"/>
      <w:lvlJc w:val="left"/>
      <w:pPr>
        <w:ind w:left="2899" w:hanging="351"/>
      </w:pPr>
      <w:rPr>
        <w:rFonts w:hint="default"/>
        <w:lang w:val="en-US" w:eastAsia="en-US" w:bidi="en-US"/>
      </w:rPr>
    </w:lvl>
    <w:lvl w:ilvl="8" w:tplc="B85AF494">
      <w:numFmt w:val="bullet"/>
      <w:lvlText w:val="•"/>
      <w:lvlJc w:val="left"/>
      <w:pPr>
        <w:ind w:left="3196" w:hanging="351"/>
      </w:pPr>
      <w:rPr>
        <w:rFonts w:hint="default"/>
        <w:lang w:val="en-US" w:eastAsia="en-US" w:bidi="en-US"/>
      </w:rPr>
    </w:lvl>
  </w:abstractNum>
  <w:abstractNum w:abstractNumId="85" w15:restartNumberingAfterBreak="0">
    <w:nsid w:val="5B3A1049"/>
    <w:multiLevelType w:val="hybridMultilevel"/>
    <w:tmpl w:val="D57216C0"/>
    <w:lvl w:ilvl="0" w:tplc="43AA4974">
      <w:numFmt w:val="bullet"/>
      <w:lvlText w:val=""/>
      <w:lvlJc w:val="left"/>
      <w:pPr>
        <w:ind w:left="467" w:hanging="360"/>
      </w:pPr>
      <w:rPr>
        <w:rFonts w:ascii="Symbol" w:eastAsia="Symbol" w:hAnsi="Symbol" w:cs="Symbol" w:hint="default"/>
        <w:w w:val="100"/>
        <w:sz w:val="22"/>
        <w:szCs w:val="22"/>
        <w:lang w:val="en-US" w:eastAsia="en-US" w:bidi="en-US"/>
      </w:rPr>
    </w:lvl>
    <w:lvl w:ilvl="1" w:tplc="465CBE5C">
      <w:numFmt w:val="bullet"/>
      <w:lvlText w:val="•"/>
      <w:lvlJc w:val="left"/>
      <w:pPr>
        <w:ind w:left="730" w:hanging="360"/>
      </w:pPr>
      <w:rPr>
        <w:rFonts w:hint="default"/>
        <w:lang w:val="en-US" w:eastAsia="en-US" w:bidi="en-US"/>
      </w:rPr>
    </w:lvl>
    <w:lvl w:ilvl="2" w:tplc="65E0CAB2">
      <w:numFmt w:val="bullet"/>
      <w:lvlText w:val="•"/>
      <w:lvlJc w:val="left"/>
      <w:pPr>
        <w:ind w:left="1001" w:hanging="360"/>
      </w:pPr>
      <w:rPr>
        <w:rFonts w:hint="default"/>
        <w:lang w:val="en-US" w:eastAsia="en-US" w:bidi="en-US"/>
      </w:rPr>
    </w:lvl>
    <w:lvl w:ilvl="3" w:tplc="9FE6DEF8">
      <w:numFmt w:val="bullet"/>
      <w:lvlText w:val="•"/>
      <w:lvlJc w:val="left"/>
      <w:pPr>
        <w:ind w:left="1272" w:hanging="360"/>
      </w:pPr>
      <w:rPr>
        <w:rFonts w:hint="default"/>
        <w:lang w:val="en-US" w:eastAsia="en-US" w:bidi="en-US"/>
      </w:rPr>
    </w:lvl>
    <w:lvl w:ilvl="4" w:tplc="67B069D0">
      <w:numFmt w:val="bullet"/>
      <w:lvlText w:val="•"/>
      <w:lvlJc w:val="left"/>
      <w:pPr>
        <w:ind w:left="1543" w:hanging="360"/>
      </w:pPr>
      <w:rPr>
        <w:rFonts w:hint="default"/>
        <w:lang w:val="en-US" w:eastAsia="en-US" w:bidi="en-US"/>
      </w:rPr>
    </w:lvl>
    <w:lvl w:ilvl="5" w:tplc="E1A2BFAE">
      <w:numFmt w:val="bullet"/>
      <w:lvlText w:val="•"/>
      <w:lvlJc w:val="left"/>
      <w:pPr>
        <w:ind w:left="1814" w:hanging="360"/>
      </w:pPr>
      <w:rPr>
        <w:rFonts w:hint="default"/>
        <w:lang w:val="en-US" w:eastAsia="en-US" w:bidi="en-US"/>
      </w:rPr>
    </w:lvl>
    <w:lvl w:ilvl="6" w:tplc="0B728C94">
      <w:numFmt w:val="bullet"/>
      <w:lvlText w:val="•"/>
      <w:lvlJc w:val="left"/>
      <w:pPr>
        <w:ind w:left="2084" w:hanging="360"/>
      </w:pPr>
      <w:rPr>
        <w:rFonts w:hint="default"/>
        <w:lang w:val="en-US" w:eastAsia="en-US" w:bidi="en-US"/>
      </w:rPr>
    </w:lvl>
    <w:lvl w:ilvl="7" w:tplc="ADB22EE6">
      <w:numFmt w:val="bullet"/>
      <w:lvlText w:val="•"/>
      <w:lvlJc w:val="left"/>
      <w:pPr>
        <w:ind w:left="2355" w:hanging="360"/>
      </w:pPr>
      <w:rPr>
        <w:rFonts w:hint="default"/>
        <w:lang w:val="en-US" w:eastAsia="en-US" w:bidi="en-US"/>
      </w:rPr>
    </w:lvl>
    <w:lvl w:ilvl="8" w:tplc="888845BA">
      <w:numFmt w:val="bullet"/>
      <w:lvlText w:val="•"/>
      <w:lvlJc w:val="left"/>
      <w:pPr>
        <w:ind w:left="2626" w:hanging="360"/>
      </w:pPr>
      <w:rPr>
        <w:rFonts w:hint="default"/>
        <w:lang w:val="en-US" w:eastAsia="en-US" w:bidi="en-US"/>
      </w:rPr>
    </w:lvl>
  </w:abstractNum>
  <w:abstractNum w:abstractNumId="86" w15:restartNumberingAfterBreak="0">
    <w:nsid w:val="5B743B0F"/>
    <w:multiLevelType w:val="hybridMultilevel"/>
    <w:tmpl w:val="C71CF276"/>
    <w:lvl w:ilvl="0" w:tplc="59408450">
      <w:numFmt w:val="bullet"/>
      <w:lvlText w:val=""/>
      <w:lvlJc w:val="left"/>
      <w:pPr>
        <w:ind w:left="836" w:hanging="351"/>
      </w:pPr>
      <w:rPr>
        <w:rFonts w:ascii="Symbol" w:eastAsia="Symbol" w:hAnsi="Symbol" w:cs="Symbol" w:hint="default"/>
        <w:w w:val="100"/>
        <w:sz w:val="22"/>
        <w:szCs w:val="22"/>
        <w:lang w:val="en-US" w:eastAsia="en-US" w:bidi="en-US"/>
      </w:rPr>
    </w:lvl>
    <w:lvl w:ilvl="1" w:tplc="77207AC6">
      <w:numFmt w:val="bullet"/>
      <w:lvlText w:val="•"/>
      <w:lvlJc w:val="left"/>
      <w:pPr>
        <w:ind w:left="1054" w:hanging="351"/>
      </w:pPr>
      <w:rPr>
        <w:rFonts w:hint="default"/>
        <w:lang w:val="en-US" w:eastAsia="en-US" w:bidi="en-US"/>
      </w:rPr>
    </w:lvl>
    <w:lvl w:ilvl="2" w:tplc="5CB042BE">
      <w:numFmt w:val="bullet"/>
      <w:lvlText w:val="•"/>
      <w:lvlJc w:val="left"/>
      <w:pPr>
        <w:ind w:left="1268" w:hanging="351"/>
      </w:pPr>
      <w:rPr>
        <w:rFonts w:hint="default"/>
        <w:lang w:val="en-US" w:eastAsia="en-US" w:bidi="en-US"/>
      </w:rPr>
    </w:lvl>
    <w:lvl w:ilvl="3" w:tplc="DF068F10">
      <w:numFmt w:val="bullet"/>
      <w:lvlText w:val="•"/>
      <w:lvlJc w:val="left"/>
      <w:pPr>
        <w:ind w:left="1482" w:hanging="351"/>
      </w:pPr>
      <w:rPr>
        <w:rFonts w:hint="default"/>
        <w:lang w:val="en-US" w:eastAsia="en-US" w:bidi="en-US"/>
      </w:rPr>
    </w:lvl>
    <w:lvl w:ilvl="4" w:tplc="CEB45CBA">
      <w:numFmt w:val="bullet"/>
      <w:lvlText w:val="•"/>
      <w:lvlJc w:val="left"/>
      <w:pPr>
        <w:ind w:left="1696" w:hanging="351"/>
      </w:pPr>
      <w:rPr>
        <w:rFonts w:hint="default"/>
        <w:lang w:val="en-US" w:eastAsia="en-US" w:bidi="en-US"/>
      </w:rPr>
    </w:lvl>
    <w:lvl w:ilvl="5" w:tplc="C69CE29E">
      <w:numFmt w:val="bullet"/>
      <w:lvlText w:val="•"/>
      <w:lvlJc w:val="left"/>
      <w:pPr>
        <w:ind w:left="1910" w:hanging="351"/>
      </w:pPr>
      <w:rPr>
        <w:rFonts w:hint="default"/>
        <w:lang w:val="en-US" w:eastAsia="en-US" w:bidi="en-US"/>
      </w:rPr>
    </w:lvl>
    <w:lvl w:ilvl="6" w:tplc="4F84D66A">
      <w:numFmt w:val="bullet"/>
      <w:lvlText w:val="•"/>
      <w:lvlJc w:val="left"/>
      <w:pPr>
        <w:ind w:left="2124" w:hanging="351"/>
      </w:pPr>
      <w:rPr>
        <w:rFonts w:hint="default"/>
        <w:lang w:val="en-US" w:eastAsia="en-US" w:bidi="en-US"/>
      </w:rPr>
    </w:lvl>
    <w:lvl w:ilvl="7" w:tplc="5EB0FCA2">
      <w:numFmt w:val="bullet"/>
      <w:lvlText w:val="•"/>
      <w:lvlJc w:val="left"/>
      <w:pPr>
        <w:ind w:left="2338" w:hanging="351"/>
      </w:pPr>
      <w:rPr>
        <w:rFonts w:hint="default"/>
        <w:lang w:val="en-US" w:eastAsia="en-US" w:bidi="en-US"/>
      </w:rPr>
    </w:lvl>
    <w:lvl w:ilvl="8" w:tplc="7444E484">
      <w:numFmt w:val="bullet"/>
      <w:lvlText w:val="•"/>
      <w:lvlJc w:val="left"/>
      <w:pPr>
        <w:ind w:left="2552" w:hanging="351"/>
      </w:pPr>
      <w:rPr>
        <w:rFonts w:hint="default"/>
        <w:lang w:val="en-US" w:eastAsia="en-US" w:bidi="en-US"/>
      </w:rPr>
    </w:lvl>
  </w:abstractNum>
  <w:abstractNum w:abstractNumId="87" w15:restartNumberingAfterBreak="0">
    <w:nsid w:val="5D694BDF"/>
    <w:multiLevelType w:val="hybridMultilevel"/>
    <w:tmpl w:val="BABE7DC4"/>
    <w:lvl w:ilvl="0" w:tplc="54FA7314">
      <w:numFmt w:val="bullet"/>
      <w:lvlText w:val=""/>
      <w:lvlJc w:val="left"/>
      <w:pPr>
        <w:ind w:left="468" w:hanging="360"/>
      </w:pPr>
      <w:rPr>
        <w:rFonts w:ascii="Symbol" w:eastAsia="Symbol" w:hAnsi="Symbol" w:cs="Symbol" w:hint="default"/>
        <w:w w:val="100"/>
        <w:sz w:val="22"/>
        <w:szCs w:val="22"/>
        <w:lang w:val="en-US" w:eastAsia="en-US" w:bidi="en-US"/>
      </w:rPr>
    </w:lvl>
    <w:lvl w:ilvl="1" w:tplc="6A441206">
      <w:numFmt w:val="bullet"/>
      <w:lvlText w:val="•"/>
      <w:lvlJc w:val="left"/>
      <w:pPr>
        <w:ind w:left="729" w:hanging="360"/>
      </w:pPr>
      <w:rPr>
        <w:rFonts w:hint="default"/>
        <w:lang w:val="en-US" w:eastAsia="en-US" w:bidi="en-US"/>
      </w:rPr>
    </w:lvl>
    <w:lvl w:ilvl="2" w:tplc="C1DA729E">
      <w:numFmt w:val="bullet"/>
      <w:lvlText w:val="•"/>
      <w:lvlJc w:val="left"/>
      <w:pPr>
        <w:ind w:left="999" w:hanging="360"/>
      </w:pPr>
      <w:rPr>
        <w:rFonts w:hint="default"/>
        <w:lang w:val="en-US" w:eastAsia="en-US" w:bidi="en-US"/>
      </w:rPr>
    </w:lvl>
    <w:lvl w:ilvl="3" w:tplc="970AEFCC">
      <w:numFmt w:val="bullet"/>
      <w:lvlText w:val="•"/>
      <w:lvlJc w:val="left"/>
      <w:pPr>
        <w:ind w:left="1268" w:hanging="360"/>
      </w:pPr>
      <w:rPr>
        <w:rFonts w:hint="default"/>
        <w:lang w:val="en-US" w:eastAsia="en-US" w:bidi="en-US"/>
      </w:rPr>
    </w:lvl>
    <w:lvl w:ilvl="4" w:tplc="08F290AE">
      <w:numFmt w:val="bullet"/>
      <w:lvlText w:val="•"/>
      <w:lvlJc w:val="left"/>
      <w:pPr>
        <w:ind w:left="1538" w:hanging="360"/>
      </w:pPr>
      <w:rPr>
        <w:rFonts w:hint="default"/>
        <w:lang w:val="en-US" w:eastAsia="en-US" w:bidi="en-US"/>
      </w:rPr>
    </w:lvl>
    <w:lvl w:ilvl="5" w:tplc="D18EB5AE">
      <w:numFmt w:val="bullet"/>
      <w:lvlText w:val="•"/>
      <w:lvlJc w:val="left"/>
      <w:pPr>
        <w:ind w:left="1807" w:hanging="360"/>
      </w:pPr>
      <w:rPr>
        <w:rFonts w:hint="default"/>
        <w:lang w:val="en-US" w:eastAsia="en-US" w:bidi="en-US"/>
      </w:rPr>
    </w:lvl>
    <w:lvl w:ilvl="6" w:tplc="5F8263AE">
      <w:numFmt w:val="bullet"/>
      <w:lvlText w:val="•"/>
      <w:lvlJc w:val="left"/>
      <w:pPr>
        <w:ind w:left="2077" w:hanging="360"/>
      </w:pPr>
      <w:rPr>
        <w:rFonts w:hint="default"/>
        <w:lang w:val="en-US" w:eastAsia="en-US" w:bidi="en-US"/>
      </w:rPr>
    </w:lvl>
    <w:lvl w:ilvl="7" w:tplc="88B4F598">
      <w:numFmt w:val="bullet"/>
      <w:lvlText w:val="•"/>
      <w:lvlJc w:val="left"/>
      <w:pPr>
        <w:ind w:left="2346" w:hanging="360"/>
      </w:pPr>
      <w:rPr>
        <w:rFonts w:hint="default"/>
        <w:lang w:val="en-US" w:eastAsia="en-US" w:bidi="en-US"/>
      </w:rPr>
    </w:lvl>
    <w:lvl w:ilvl="8" w:tplc="751AC8D2">
      <w:numFmt w:val="bullet"/>
      <w:lvlText w:val="•"/>
      <w:lvlJc w:val="left"/>
      <w:pPr>
        <w:ind w:left="2616" w:hanging="360"/>
      </w:pPr>
      <w:rPr>
        <w:rFonts w:hint="default"/>
        <w:lang w:val="en-US" w:eastAsia="en-US" w:bidi="en-US"/>
      </w:rPr>
    </w:lvl>
  </w:abstractNum>
  <w:abstractNum w:abstractNumId="88" w15:restartNumberingAfterBreak="0">
    <w:nsid w:val="5E082B1A"/>
    <w:multiLevelType w:val="hybridMultilevel"/>
    <w:tmpl w:val="E1A04124"/>
    <w:lvl w:ilvl="0" w:tplc="04090019">
      <w:start w:val="1"/>
      <w:numFmt w:val="lowerLetter"/>
      <w:lvlText w:val="%1."/>
      <w:lvlJc w:val="left"/>
      <w:pPr>
        <w:ind w:left="467" w:hanging="360"/>
      </w:p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89" w15:restartNumberingAfterBreak="0">
    <w:nsid w:val="5E7C1005"/>
    <w:multiLevelType w:val="hybridMultilevel"/>
    <w:tmpl w:val="82927B00"/>
    <w:lvl w:ilvl="0" w:tplc="232A8B80">
      <w:numFmt w:val="bullet"/>
      <w:lvlText w:val=""/>
      <w:lvlJc w:val="left"/>
      <w:pPr>
        <w:ind w:left="465" w:hanging="360"/>
      </w:pPr>
      <w:rPr>
        <w:rFonts w:ascii="Symbol" w:eastAsia="Symbol" w:hAnsi="Symbol" w:cs="Symbol" w:hint="default"/>
        <w:w w:val="100"/>
        <w:sz w:val="22"/>
        <w:szCs w:val="22"/>
        <w:lang w:val="en-US" w:eastAsia="en-US" w:bidi="en-US"/>
      </w:rPr>
    </w:lvl>
    <w:lvl w:ilvl="1" w:tplc="21CCF8B8">
      <w:numFmt w:val="bullet"/>
      <w:lvlText w:val="•"/>
      <w:lvlJc w:val="left"/>
      <w:pPr>
        <w:ind w:left="697" w:hanging="360"/>
      </w:pPr>
      <w:rPr>
        <w:rFonts w:hint="default"/>
        <w:lang w:val="en-US" w:eastAsia="en-US" w:bidi="en-US"/>
      </w:rPr>
    </w:lvl>
    <w:lvl w:ilvl="2" w:tplc="75083A22">
      <w:numFmt w:val="bullet"/>
      <w:lvlText w:val="•"/>
      <w:lvlJc w:val="left"/>
      <w:pPr>
        <w:ind w:left="935" w:hanging="360"/>
      </w:pPr>
      <w:rPr>
        <w:rFonts w:hint="default"/>
        <w:lang w:val="en-US" w:eastAsia="en-US" w:bidi="en-US"/>
      </w:rPr>
    </w:lvl>
    <w:lvl w:ilvl="3" w:tplc="8286D470">
      <w:numFmt w:val="bullet"/>
      <w:lvlText w:val="•"/>
      <w:lvlJc w:val="left"/>
      <w:pPr>
        <w:ind w:left="1173" w:hanging="360"/>
      </w:pPr>
      <w:rPr>
        <w:rFonts w:hint="default"/>
        <w:lang w:val="en-US" w:eastAsia="en-US" w:bidi="en-US"/>
      </w:rPr>
    </w:lvl>
    <w:lvl w:ilvl="4" w:tplc="6CAEBD80">
      <w:numFmt w:val="bullet"/>
      <w:lvlText w:val="•"/>
      <w:lvlJc w:val="left"/>
      <w:pPr>
        <w:ind w:left="1410" w:hanging="360"/>
      </w:pPr>
      <w:rPr>
        <w:rFonts w:hint="default"/>
        <w:lang w:val="en-US" w:eastAsia="en-US" w:bidi="en-US"/>
      </w:rPr>
    </w:lvl>
    <w:lvl w:ilvl="5" w:tplc="8710F552">
      <w:numFmt w:val="bullet"/>
      <w:lvlText w:val="•"/>
      <w:lvlJc w:val="left"/>
      <w:pPr>
        <w:ind w:left="1648" w:hanging="360"/>
      </w:pPr>
      <w:rPr>
        <w:rFonts w:hint="default"/>
        <w:lang w:val="en-US" w:eastAsia="en-US" w:bidi="en-US"/>
      </w:rPr>
    </w:lvl>
    <w:lvl w:ilvl="6" w:tplc="148EE45C">
      <w:numFmt w:val="bullet"/>
      <w:lvlText w:val="•"/>
      <w:lvlJc w:val="left"/>
      <w:pPr>
        <w:ind w:left="1886" w:hanging="360"/>
      </w:pPr>
      <w:rPr>
        <w:rFonts w:hint="default"/>
        <w:lang w:val="en-US" w:eastAsia="en-US" w:bidi="en-US"/>
      </w:rPr>
    </w:lvl>
    <w:lvl w:ilvl="7" w:tplc="53AA1166">
      <w:numFmt w:val="bullet"/>
      <w:lvlText w:val="•"/>
      <w:lvlJc w:val="left"/>
      <w:pPr>
        <w:ind w:left="2123" w:hanging="360"/>
      </w:pPr>
      <w:rPr>
        <w:rFonts w:hint="default"/>
        <w:lang w:val="en-US" w:eastAsia="en-US" w:bidi="en-US"/>
      </w:rPr>
    </w:lvl>
    <w:lvl w:ilvl="8" w:tplc="B762ABAE">
      <w:numFmt w:val="bullet"/>
      <w:lvlText w:val="•"/>
      <w:lvlJc w:val="left"/>
      <w:pPr>
        <w:ind w:left="2361" w:hanging="360"/>
      </w:pPr>
      <w:rPr>
        <w:rFonts w:hint="default"/>
        <w:lang w:val="en-US" w:eastAsia="en-US" w:bidi="en-US"/>
      </w:rPr>
    </w:lvl>
  </w:abstractNum>
  <w:abstractNum w:abstractNumId="90" w15:restartNumberingAfterBreak="0">
    <w:nsid w:val="5EEF3EC8"/>
    <w:multiLevelType w:val="hybridMultilevel"/>
    <w:tmpl w:val="79F8970E"/>
    <w:lvl w:ilvl="0" w:tplc="04090019">
      <w:start w:val="1"/>
      <w:numFmt w:val="lowerLetter"/>
      <w:lvlText w:val="%1."/>
      <w:lvlJc w:val="left"/>
      <w:pPr>
        <w:ind w:left="468" w:hanging="360"/>
      </w:p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91" w15:restartNumberingAfterBreak="0">
    <w:nsid w:val="621E58CD"/>
    <w:multiLevelType w:val="hybridMultilevel"/>
    <w:tmpl w:val="A74CA3AE"/>
    <w:lvl w:ilvl="0" w:tplc="F09A0ADE">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91BE9CC2">
      <w:numFmt w:val="bullet"/>
      <w:lvlText w:val="•"/>
      <w:lvlJc w:val="left"/>
      <w:pPr>
        <w:ind w:left="1730" w:hanging="360"/>
      </w:pPr>
      <w:rPr>
        <w:rFonts w:hint="default"/>
        <w:lang w:val="en-US" w:eastAsia="en-US" w:bidi="en-US"/>
      </w:rPr>
    </w:lvl>
    <w:lvl w:ilvl="2" w:tplc="6B52C144">
      <w:numFmt w:val="bullet"/>
      <w:lvlText w:val="•"/>
      <w:lvlJc w:val="left"/>
      <w:pPr>
        <w:ind w:left="3001" w:hanging="360"/>
      </w:pPr>
      <w:rPr>
        <w:rFonts w:hint="default"/>
        <w:lang w:val="en-US" w:eastAsia="en-US" w:bidi="en-US"/>
      </w:rPr>
    </w:lvl>
    <w:lvl w:ilvl="3" w:tplc="D9E0F80A">
      <w:numFmt w:val="bullet"/>
      <w:lvlText w:val="•"/>
      <w:lvlJc w:val="left"/>
      <w:pPr>
        <w:ind w:left="4271" w:hanging="360"/>
      </w:pPr>
      <w:rPr>
        <w:rFonts w:hint="default"/>
        <w:lang w:val="en-US" w:eastAsia="en-US" w:bidi="en-US"/>
      </w:rPr>
    </w:lvl>
    <w:lvl w:ilvl="4" w:tplc="25023F60">
      <w:numFmt w:val="bullet"/>
      <w:lvlText w:val="•"/>
      <w:lvlJc w:val="left"/>
      <w:pPr>
        <w:ind w:left="5542" w:hanging="360"/>
      </w:pPr>
      <w:rPr>
        <w:rFonts w:hint="default"/>
        <w:lang w:val="en-US" w:eastAsia="en-US" w:bidi="en-US"/>
      </w:rPr>
    </w:lvl>
    <w:lvl w:ilvl="5" w:tplc="94864366">
      <w:numFmt w:val="bullet"/>
      <w:lvlText w:val="•"/>
      <w:lvlJc w:val="left"/>
      <w:pPr>
        <w:ind w:left="6813" w:hanging="360"/>
      </w:pPr>
      <w:rPr>
        <w:rFonts w:hint="default"/>
        <w:lang w:val="en-US" w:eastAsia="en-US" w:bidi="en-US"/>
      </w:rPr>
    </w:lvl>
    <w:lvl w:ilvl="6" w:tplc="2118201A">
      <w:numFmt w:val="bullet"/>
      <w:lvlText w:val="•"/>
      <w:lvlJc w:val="left"/>
      <w:pPr>
        <w:ind w:left="8083" w:hanging="360"/>
      </w:pPr>
      <w:rPr>
        <w:rFonts w:hint="default"/>
        <w:lang w:val="en-US" w:eastAsia="en-US" w:bidi="en-US"/>
      </w:rPr>
    </w:lvl>
    <w:lvl w:ilvl="7" w:tplc="D5FE18F2">
      <w:numFmt w:val="bullet"/>
      <w:lvlText w:val="•"/>
      <w:lvlJc w:val="left"/>
      <w:pPr>
        <w:ind w:left="9354" w:hanging="360"/>
      </w:pPr>
      <w:rPr>
        <w:rFonts w:hint="default"/>
        <w:lang w:val="en-US" w:eastAsia="en-US" w:bidi="en-US"/>
      </w:rPr>
    </w:lvl>
    <w:lvl w:ilvl="8" w:tplc="66DC7F90">
      <w:numFmt w:val="bullet"/>
      <w:lvlText w:val="•"/>
      <w:lvlJc w:val="left"/>
      <w:pPr>
        <w:ind w:left="10624" w:hanging="360"/>
      </w:pPr>
      <w:rPr>
        <w:rFonts w:hint="default"/>
        <w:lang w:val="en-US" w:eastAsia="en-US" w:bidi="en-US"/>
      </w:rPr>
    </w:lvl>
  </w:abstractNum>
  <w:abstractNum w:abstractNumId="92" w15:restartNumberingAfterBreak="0">
    <w:nsid w:val="62730F44"/>
    <w:multiLevelType w:val="hybridMultilevel"/>
    <w:tmpl w:val="9848AF8C"/>
    <w:lvl w:ilvl="0" w:tplc="15EC71F2">
      <w:numFmt w:val="bullet"/>
      <w:lvlText w:val=""/>
      <w:lvlJc w:val="left"/>
      <w:pPr>
        <w:ind w:left="836" w:hanging="351"/>
      </w:pPr>
      <w:rPr>
        <w:rFonts w:ascii="Symbol" w:eastAsia="Symbol" w:hAnsi="Symbol" w:cs="Symbol" w:hint="default"/>
        <w:w w:val="100"/>
        <w:sz w:val="22"/>
        <w:szCs w:val="22"/>
        <w:lang w:val="en-US" w:eastAsia="en-US" w:bidi="en-US"/>
      </w:rPr>
    </w:lvl>
    <w:lvl w:ilvl="1" w:tplc="BC6C31EA">
      <w:numFmt w:val="bullet"/>
      <w:lvlText w:val="•"/>
      <w:lvlJc w:val="left"/>
      <w:pPr>
        <w:ind w:left="1054" w:hanging="351"/>
      </w:pPr>
      <w:rPr>
        <w:rFonts w:hint="default"/>
        <w:lang w:val="en-US" w:eastAsia="en-US" w:bidi="en-US"/>
      </w:rPr>
    </w:lvl>
    <w:lvl w:ilvl="2" w:tplc="35F8FAF6">
      <w:numFmt w:val="bullet"/>
      <w:lvlText w:val="•"/>
      <w:lvlJc w:val="left"/>
      <w:pPr>
        <w:ind w:left="1268" w:hanging="351"/>
      </w:pPr>
      <w:rPr>
        <w:rFonts w:hint="default"/>
        <w:lang w:val="en-US" w:eastAsia="en-US" w:bidi="en-US"/>
      </w:rPr>
    </w:lvl>
    <w:lvl w:ilvl="3" w:tplc="58E8320A">
      <w:numFmt w:val="bullet"/>
      <w:lvlText w:val="•"/>
      <w:lvlJc w:val="left"/>
      <w:pPr>
        <w:ind w:left="1482" w:hanging="351"/>
      </w:pPr>
      <w:rPr>
        <w:rFonts w:hint="default"/>
        <w:lang w:val="en-US" w:eastAsia="en-US" w:bidi="en-US"/>
      </w:rPr>
    </w:lvl>
    <w:lvl w:ilvl="4" w:tplc="2C6C85FE">
      <w:numFmt w:val="bullet"/>
      <w:lvlText w:val="•"/>
      <w:lvlJc w:val="left"/>
      <w:pPr>
        <w:ind w:left="1696" w:hanging="351"/>
      </w:pPr>
      <w:rPr>
        <w:rFonts w:hint="default"/>
        <w:lang w:val="en-US" w:eastAsia="en-US" w:bidi="en-US"/>
      </w:rPr>
    </w:lvl>
    <w:lvl w:ilvl="5" w:tplc="E766C5A4">
      <w:numFmt w:val="bullet"/>
      <w:lvlText w:val="•"/>
      <w:lvlJc w:val="left"/>
      <w:pPr>
        <w:ind w:left="1910" w:hanging="351"/>
      </w:pPr>
      <w:rPr>
        <w:rFonts w:hint="default"/>
        <w:lang w:val="en-US" w:eastAsia="en-US" w:bidi="en-US"/>
      </w:rPr>
    </w:lvl>
    <w:lvl w:ilvl="6" w:tplc="D256B14C">
      <w:numFmt w:val="bullet"/>
      <w:lvlText w:val="•"/>
      <w:lvlJc w:val="left"/>
      <w:pPr>
        <w:ind w:left="2124" w:hanging="351"/>
      </w:pPr>
      <w:rPr>
        <w:rFonts w:hint="default"/>
        <w:lang w:val="en-US" w:eastAsia="en-US" w:bidi="en-US"/>
      </w:rPr>
    </w:lvl>
    <w:lvl w:ilvl="7" w:tplc="5AEEC3D2">
      <w:numFmt w:val="bullet"/>
      <w:lvlText w:val="•"/>
      <w:lvlJc w:val="left"/>
      <w:pPr>
        <w:ind w:left="2338" w:hanging="351"/>
      </w:pPr>
      <w:rPr>
        <w:rFonts w:hint="default"/>
        <w:lang w:val="en-US" w:eastAsia="en-US" w:bidi="en-US"/>
      </w:rPr>
    </w:lvl>
    <w:lvl w:ilvl="8" w:tplc="ECD417D0">
      <w:numFmt w:val="bullet"/>
      <w:lvlText w:val="•"/>
      <w:lvlJc w:val="left"/>
      <w:pPr>
        <w:ind w:left="2552" w:hanging="351"/>
      </w:pPr>
      <w:rPr>
        <w:rFonts w:hint="default"/>
        <w:lang w:val="en-US" w:eastAsia="en-US" w:bidi="en-US"/>
      </w:rPr>
    </w:lvl>
  </w:abstractNum>
  <w:abstractNum w:abstractNumId="93" w15:restartNumberingAfterBreak="0">
    <w:nsid w:val="632958AD"/>
    <w:multiLevelType w:val="hybridMultilevel"/>
    <w:tmpl w:val="6A12B78C"/>
    <w:lvl w:ilvl="0" w:tplc="225EDFE2">
      <w:numFmt w:val="bullet"/>
      <w:lvlText w:val=""/>
      <w:lvlJc w:val="left"/>
      <w:pPr>
        <w:ind w:left="469" w:hanging="360"/>
      </w:pPr>
      <w:rPr>
        <w:rFonts w:ascii="Symbol" w:eastAsia="Symbol" w:hAnsi="Symbol" w:cs="Symbol" w:hint="default"/>
        <w:w w:val="100"/>
        <w:sz w:val="22"/>
        <w:szCs w:val="22"/>
        <w:lang w:val="en-US" w:eastAsia="en-US" w:bidi="en-US"/>
      </w:rPr>
    </w:lvl>
    <w:lvl w:ilvl="1" w:tplc="7794EDAC">
      <w:numFmt w:val="bullet"/>
      <w:lvlText w:val="•"/>
      <w:lvlJc w:val="left"/>
      <w:pPr>
        <w:ind w:left="729" w:hanging="360"/>
      </w:pPr>
      <w:rPr>
        <w:rFonts w:hint="default"/>
        <w:lang w:val="en-US" w:eastAsia="en-US" w:bidi="en-US"/>
      </w:rPr>
    </w:lvl>
    <w:lvl w:ilvl="2" w:tplc="A27E57C6">
      <w:numFmt w:val="bullet"/>
      <w:lvlText w:val="•"/>
      <w:lvlJc w:val="left"/>
      <w:pPr>
        <w:ind w:left="999" w:hanging="360"/>
      </w:pPr>
      <w:rPr>
        <w:rFonts w:hint="default"/>
        <w:lang w:val="en-US" w:eastAsia="en-US" w:bidi="en-US"/>
      </w:rPr>
    </w:lvl>
    <w:lvl w:ilvl="3" w:tplc="C1A8EC76">
      <w:numFmt w:val="bullet"/>
      <w:lvlText w:val="•"/>
      <w:lvlJc w:val="left"/>
      <w:pPr>
        <w:ind w:left="1268" w:hanging="360"/>
      </w:pPr>
      <w:rPr>
        <w:rFonts w:hint="default"/>
        <w:lang w:val="en-US" w:eastAsia="en-US" w:bidi="en-US"/>
      </w:rPr>
    </w:lvl>
    <w:lvl w:ilvl="4" w:tplc="F9CEE704">
      <w:numFmt w:val="bullet"/>
      <w:lvlText w:val="•"/>
      <w:lvlJc w:val="left"/>
      <w:pPr>
        <w:ind w:left="1538" w:hanging="360"/>
      </w:pPr>
      <w:rPr>
        <w:rFonts w:hint="default"/>
        <w:lang w:val="en-US" w:eastAsia="en-US" w:bidi="en-US"/>
      </w:rPr>
    </w:lvl>
    <w:lvl w:ilvl="5" w:tplc="0F0A386A">
      <w:numFmt w:val="bullet"/>
      <w:lvlText w:val="•"/>
      <w:lvlJc w:val="left"/>
      <w:pPr>
        <w:ind w:left="1807" w:hanging="360"/>
      </w:pPr>
      <w:rPr>
        <w:rFonts w:hint="default"/>
        <w:lang w:val="en-US" w:eastAsia="en-US" w:bidi="en-US"/>
      </w:rPr>
    </w:lvl>
    <w:lvl w:ilvl="6" w:tplc="B1965054">
      <w:numFmt w:val="bullet"/>
      <w:lvlText w:val="•"/>
      <w:lvlJc w:val="left"/>
      <w:pPr>
        <w:ind w:left="2077" w:hanging="360"/>
      </w:pPr>
      <w:rPr>
        <w:rFonts w:hint="default"/>
        <w:lang w:val="en-US" w:eastAsia="en-US" w:bidi="en-US"/>
      </w:rPr>
    </w:lvl>
    <w:lvl w:ilvl="7" w:tplc="3E5248FA">
      <w:numFmt w:val="bullet"/>
      <w:lvlText w:val="•"/>
      <w:lvlJc w:val="left"/>
      <w:pPr>
        <w:ind w:left="2346" w:hanging="360"/>
      </w:pPr>
      <w:rPr>
        <w:rFonts w:hint="default"/>
        <w:lang w:val="en-US" w:eastAsia="en-US" w:bidi="en-US"/>
      </w:rPr>
    </w:lvl>
    <w:lvl w:ilvl="8" w:tplc="2F8A4050">
      <w:numFmt w:val="bullet"/>
      <w:lvlText w:val="•"/>
      <w:lvlJc w:val="left"/>
      <w:pPr>
        <w:ind w:left="2616" w:hanging="360"/>
      </w:pPr>
      <w:rPr>
        <w:rFonts w:hint="default"/>
        <w:lang w:val="en-US" w:eastAsia="en-US" w:bidi="en-US"/>
      </w:rPr>
    </w:lvl>
  </w:abstractNum>
  <w:abstractNum w:abstractNumId="94" w15:restartNumberingAfterBreak="0">
    <w:nsid w:val="650F2EB1"/>
    <w:multiLevelType w:val="hybridMultilevel"/>
    <w:tmpl w:val="EC68F9A4"/>
    <w:lvl w:ilvl="0" w:tplc="B31CD12C">
      <w:start w:val="1"/>
      <w:numFmt w:val="lowerLetter"/>
      <w:lvlText w:val="%1."/>
      <w:lvlJc w:val="left"/>
      <w:pPr>
        <w:ind w:left="467" w:hanging="360"/>
      </w:pPr>
      <w:rPr>
        <w:rFonts w:ascii="Times New Roman" w:eastAsia="Times New Roman" w:hAnsi="Times New Roman" w:cs="Times New Roman" w:hint="default"/>
        <w:w w:val="100"/>
        <w:sz w:val="22"/>
        <w:szCs w:val="22"/>
        <w:lang w:val="en-US" w:eastAsia="en-US" w:bidi="en-US"/>
      </w:rPr>
    </w:lvl>
    <w:lvl w:ilvl="1" w:tplc="0056219C">
      <w:numFmt w:val="bullet"/>
      <w:lvlText w:val="•"/>
      <w:lvlJc w:val="left"/>
      <w:pPr>
        <w:ind w:left="711" w:hanging="360"/>
      </w:pPr>
      <w:rPr>
        <w:rFonts w:hint="default"/>
        <w:lang w:val="en-US" w:eastAsia="en-US" w:bidi="en-US"/>
      </w:rPr>
    </w:lvl>
    <w:lvl w:ilvl="2" w:tplc="AD0AEA20">
      <w:numFmt w:val="bullet"/>
      <w:lvlText w:val="•"/>
      <w:lvlJc w:val="left"/>
      <w:pPr>
        <w:ind w:left="963" w:hanging="360"/>
      </w:pPr>
      <w:rPr>
        <w:rFonts w:hint="default"/>
        <w:lang w:val="en-US" w:eastAsia="en-US" w:bidi="en-US"/>
      </w:rPr>
    </w:lvl>
    <w:lvl w:ilvl="3" w:tplc="7FF0BC34">
      <w:numFmt w:val="bullet"/>
      <w:lvlText w:val="•"/>
      <w:lvlJc w:val="left"/>
      <w:pPr>
        <w:ind w:left="1214" w:hanging="360"/>
      </w:pPr>
      <w:rPr>
        <w:rFonts w:hint="default"/>
        <w:lang w:val="en-US" w:eastAsia="en-US" w:bidi="en-US"/>
      </w:rPr>
    </w:lvl>
    <w:lvl w:ilvl="4" w:tplc="A04C31D0">
      <w:numFmt w:val="bullet"/>
      <w:lvlText w:val="•"/>
      <w:lvlJc w:val="left"/>
      <w:pPr>
        <w:ind w:left="1466" w:hanging="360"/>
      </w:pPr>
      <w:rPr>
        <w:rFonts w:hint="default"/>
        <w:lang w:val="en-US" w:eastAsia="en-US" w:bidi="en-US"/>
      </w:rPr>
    </w:lvl>
    <w:lvl w:ilvl="5" w:tplc="41B08FC6">
      <w:numFmt w:val="bullet"/>
      <w:lvlText w:val="•"/>
      <w:lvlJc w:val="left"/>
      <w:pPr>
        <w:ind w:left="1718" w:hanging="360"/>
      </w:pPr>
      <w:rPr>
        <w:rFonts w:hint="default"/>
        <w:lang w:val="en-US" w:eastAsia="en-US" w:bidi="en-US"/>
      </w:rPr>
    </w:lvl>
    <w:lvl w:ilvl="6" w:tplc="29A87998">
      <w:numFmt w:val="bullet"/>
      <w:lvlText w:val="•"/>
      <w:lvlJc w:val="left"/>
      <w:pPr>
        <w:ind w:left="1969" w:hanging="360"/>
      </w:pPr>
      <w:rPr>
        <w:rFonts w:hint="default"/>
        <w:lang w:val="en-US" w:eastAsia="en-US" w:bidi="en-US"/>
      </w:rPr>
    </w:lvl>
    <w:lvl w:ilvl="7" w:tplc="23B8A466">
      <w:numFmt w:val="bullet"/>
      <w:lvlText w:val="•"/>
      <w:lvlJc w:val="left"/>
      <w:pPr>
        <w:ind w:left="2221" w:hanging="360"/>
      </w:pPr>
      <w:rPr>
        <w:rFonts w:hint="default"/>
        <w:lang w:val="en-US" w:eastAsia="en-US" w:bidi="en-US"/>
      </w:rPr>
    </w:lvl>
    <w:lvl w:ilvl="8" w:tplc="6F2A24D4">
      <w:numFmt w:val="bullet"/>
      <w:lvlText w:val="•"/>
      <w:lvlJc w:val="left"/>
      <w:pPr>
        <w:ind w:left="2472" w:hanging="360"/>
      </w:pPr>
      <w:rPr>
        <w:rFonts w:hint="default"/>
        <w:lang w:val="en-US" w:eastAsia="en-US" w:bidi="en-US"/>
      </w:rPr>
    </w:lvl>
  </w:abstractNum>
  <w:abstractNum w:abstractNumId="95" w15:restartNumberingAfterBreak="0">
    <w:nsid w:val="65E42E43"/>
    <w:multiLevelType w:val="hybridMultilevel"/>
    <w:tmpl w:val="D338CC68"/>
    <w:lvl w:ilvl="0" w:tplc="5A1AF508">
      <w:numFmt w:val="bullet"/>
      <w:lvlText w:val=""/>
      <w:lvlJc w:val="left"/>
      <w:pPr>
        <w:ind w:left="464" w:hanging="360"/>
      </w:pPr>
      <w:rPr>
        <w:rFonts w:ascii="Symbol" w:eastAsia="Symbol" w:hAnsi="Symbol" w:cs="Symbol" w:hint="default"/>
        <w:w w:val="100"/>
        <w:sz w:val="22"/>
        <w:szCs w:val="22"/>
        <w:lang w:val="en-US" w:eastAsia="en-US" w:bidi="en-US"/>
      </w:rPr>
    </w:lvl>
    <w:lvl w:ilvl="1" w:tplc="BA68B418">
      <w:numFmt w:val="bullet"/>
      <w:lvlText w:val="•"/>
      <w:lvlJc w:val="left"/>
      <w:pPr>
        <w:ind w:left="693" w:hanging="360"/>
      </w:pPr>
      <w:rPr>
        <w:rFonts w:hint="default"/>
        <w:lang w:val="en-US" w:eastAsia="en-US" w:bidi="en-US"/>
      </w:rPr>
    </w:lvl>
    <w:lvl w:ilvl="2" w:tplc="AC1EA60E">
      <w:numFmt w:val="bullet"/>
      <w:lvlText w:val="•"/>
      <w:lvlJc w:val="left"/>
      <w:pPr>
        <w:ind w:left="927" w:hanging="360"/>
      </w:pPr>
      <w:rPr>
        <w:rFonts w:hint="default"/>
        <w:lang w:val="en-US" w:eastAsia="en-US" w:bidi="en-US"/>
      </w:rPr>
    </w:lvl>
    <w:lvl w:ilvl="3" w:tplc="DAA8FFEE">
      <w:numFmt w:val="bullet"/>
      <w:lvlText w:val="•"/>
      <w:lvlJc w:val="left"/>
      <w:pPr>
        <w:ind w:left="1161" w:hanging="360"/>
      </w:pPr>
      <w:rPr>
        <w:rFonts w:hint="default"/>
        <w:lang w:val="en-US" w:eastAsia="en-US" w:bidi="en-US"/>
      </w:rPr>
    </w:lvl>
    <w:lvl w:ilvl="4" w:tplc="F31E5BB6">
      <w:numFmt w:val="bullet"/>
      <w:lvlText w:val="•"/>
      <w:lvlJc w:val="left"/>
      <w:pPr>
        <w:ind w:left="1395" w:hanging="360"/>
      </w:pPr>
      <w:rPr>
        <w:rFonts w:hint="default"/>
        <w:lang w:val="en-US" w:eastAsia="en-US" w:bidi="en-US"/>
      </w:rPr>
    </w:lvl>
    <w:lvl w:ilvl="5" w:tplc="D5DAA362">
      <w:numFmt w:val="bullet"/>
      <w:lvlText w:val="•"/>
      <w:lvlJc w:val="left"/>
      <w:pPr>
        <w:ind w:left="1629" w:hanging="360"/>
      </w:pPr>
      <w:rPr>
        <w:rFonts w:hint="default"/>
        <w:lang w:val="en-US" w:eastAsia="en-US" w:bidi="en-US"/>
      </w:rPr>
    </w:lvl>
    <w:lvl w:ilvl="6" w:tplc="69148698">
      <w:numFmt w:val="bullet"/>
      <w:lvlText w:val="•"/>
      <w:lvlJc w:val="left"/>
      <w:pPr>
        <w:ind w:left="1863" w:hanging="360"/>
      </w:pPr>
      <w:rPr>
        <w:rFonts w:hint="default"/>
        <w:lang w:val="en-US" w:eastAsia="en-US" w:bidi="en-US"/>
      </w:rPr>
    </w:lvl>
    <w:lvl w:ilvl="7" w:tplc="E7BE0EAA">
      <w:numFmt w:val="bullet"/>
      <w:lvlText w:val="•"/>
      <w:lvlJc w:val="left"/>
      <w:pPr>
        <w:ind w:left="2096" w:hanging="360"/>
      </w:pPr>
      <w:rPr>
        <w:rFonts w:hint="default"/>
        <w:lang w:val="en-US" w:eastAsia="en-US" w:bidi="en-US"/>
      </w:rPr>
    </w:lvl>
    <w:lvl w:ilvl="8" w:tplc="E40AE0F0">
      <w:numFmt w:val="bullet"/>
      <w:lvlText w:val="•"/>
      <w:lvlJc w:val="left"/>
      <w:pPr>
        <w:ind w:left="2330" w:hanging="360"/>
      </w:pPr>
      <w:rPr>
        <w:rFonts w:hint="default"/>
        <w:lang w:val="en-US" w:eastAsia="en-US" w:bidi="en-US"/>
      </w:rPr>
    </w:lvl>
  </w:abstractNum>
  <w:abstractNum w:abstractNumId="96" w15:restartNumberingAfterBreak="0">
    <w:nsid w:val="66645192"/>
    <w:multiLevelType w:val="hybridMultilevel"/>
    <w:tmpl w:val="4B20808E"/>
    <w:lvl w:ilvl="0" w:tplc="60EA6A26">
      <w:numFmt w:val="bullet"/>
      <w:lvlText w:val=""/>
      <w:lvlJc w:val="left"/>
      <w:pPr>
        <w:ind w:left="468" w:hanging="360"/>
      </w:pPr>
      <w:rPr>
        <w:rFonts w:ascii="Symbol" w:eastAsia="Symbol" w:hAnsi="Symbol" w:cs="Symbol" w:hint="default"/>
        <w:w w:val="100"/>
        <w:sz w:val="22"/>
        <w:szCs w:val="22"/>
        <w:lang w:val="en-US" w:eastAsia="en-US" w:bidi="en-US"/>
      </w:rPr>
    </w:lvl>
    <w:lvl w:ilvl="1" w:tplc="C8E46F5C">
      <w:numFmt w:val="bullet"/>
      <w:lvlText w:val="•"/>
      <w:lvlJc w:val="left"/>
      <w:pPr>
        <w:ind w:left="729" w:hanging="360"/>
      </w:pPr>
      <w:rPr>
        <w:rFonts w:hint="default"/>
        <w:lang w:val="en-US" w:eastAsia="en-US" w:bidi="en-US"/>
      </w:rPr>
    </w:lvl>
    <w:lvl w:ilvl="2" w:tplc="BE80B9F0">
      <w:numFmt w:val="bullet"/>
      <w:lvlText w:val="•"/>
      <w:lvlJc w:val="left"/>
      <w:pPr>
        <w:ind w:left="999" w:hanging="360"/>
      </w:pPr>
      <w:rPr>
        <w:rFonts w:hint="default"/>
        <w:lang w:val="en-US" w:eastAsia="en-US" w:bidi="en-US"/>
      </w:rPr>
    </w:lvl>
    <w:lvl w:ilvl="3" w:tplc="C99CE334">
      <w:numFmt w:val="bullet"/>
      <w:lvlText w:val="•"/>
      <w:lvlJc w:val="left"/>
      <w:pPr>
        <w:ind w:left="1268" w:hanging="360"/>
      </w:pPr>
      <w:rPr>
        <w:rFonts w:hint="default"/>
        <w:lang w:val="en-US" w:eastAsia="en-US" w:bidi="en-US"/>
      </w:rPr>
    </w:lvl>
    <w:lvl w:ilvl="4" w:tplc="C23E4A96">
      <w:numFmt w:val="bullet"/>
      <w:lvlText w:val="•"/>
      <w:lvlJc w:val="left"/>
      <w:pPr>
        <w:ind w:left="1538" w:hanging="360"/>
      </w:pPr>
      <w:rPr>
        <w:rFonts w:hint="default"/>
        <w:lang w:val="en-US" w:eastAsia="en-US" w:bidi="en-US"/>
      </w:rPr>
    </w:lvl>
    <w:lvl w:ilvl="5" w:tplc="DBD868D6">
      <w:numFmt w:val="bullet"/>
      <w:lvlText w:val="•"/>
      <w:lvlJc w:val="left"/>
      <w:pPr>
        <w:ind w:left="1807" w:hanging="360"/>
      </w:pPr>
      <w:rPr>
        <w:rFonts w:hint="default"/>
        <w:lang w:val="en-US" w:eastAsia="en-US" w:bidi="en-US"/>
      </w:rPr>
    </w:lvl>
    <w:lvl w:ilvl="6" w:tplc="6F8CD36A">
      <w:numFmt w:val="bullet"/>
      <w:lvlText w:val="•"/>
      <w:lvlJc w:val="left"/>
      <w:pPr>
        <w:ind w:left="2077" w:hanging="360"/>
      </w:pPr>
      <w:rPr>
        <w:rFonts w:hint="default"/>
        <w:lang w:val="en-US" w:eastAsia="en-US" w:bidi="en-US"/>
      </w:rPr>
    </w:lvl>
    <w:lvl w:ilvl="7" w:tplc="16842EB8">
      <w:numFmt w:val="bullet"/>
      <w:lvlText w:val="•"/>
      <w:lvlJc w:val="left"/>
      <w:pPr>
        <w:ind w:left="2346" w:hanging="360"/>
      </w:pPr>
      <w:rPr>
        <w:rFonts w:hint="default"/>
        <w:lang w:val="en-US" w:eastAsia="en-US" w:bidi="en-US"/>
      </w:rPr>
    </w:lvl>
    <w:lvl w:ilvl="8" w:tplc="CBC0023A">
      <w:numFmt w:val="bullet"/>
      <w:lvlText w:val="•"/>
      <w:lvlJc w:val="left"/>
      <w:pPr>
        <w:ind w:left="2616" w:hanging="360"/>
      </w:pPr>
      <w:rPr>
        <w:rFonts w:hint="default"/>
        <w:lang w:val="en-US" w:eastAsia="en-US" w:bidi="en-US"/>
      </w:rPr>
    </w:lvl>
  </w:abstractNum>
  <w:abstractNum w:abstractNumId="97" w15:restartNumberingAfterBreak="0">
    <w:nsid w:val="66CC6692"/>
    <w:multiLevelType w:val="hybridMultilevel"/>
    <w:tmpl w:val="608C69DE"/>
    <w:lvl w:ilvl="0" w:tplc="E3886F44">
      <w:numFmt w:val="bullet"/>
      <w:lvlText w:val=""/>
      <w:lvlJc w:val="left"/>
      <w:pPr>
        <w:ind w:left="469" w:hanging="360"/>
      </w:pPr>
      <w:rPr>
        <w:rFonts w:ascii="Symbol" w:eastAsia="Symbol" w:hAnsi="Symbol" w:cs="Symbol" w:hint="default"/>
        <w:w w:val="100"/>
        <w:sz w:val="22"/>
        <w:szCs w:val="22"/>
        <w:lang w:val="en-US" w:eastAsia="en-US" w:bidi="en-US"/>
      </w:rPr>
    </w:lvl>
    <w:lvl w:ilvl="1" w:tplc="1F8470DA">
      <w:numFmt w:val="bullet"/>
      <w:lvlText w:val="•"/>
      <w:lvlJc w:val="left"/>
      <w:pPr>
        <w:ind w:left="729" w:hanging="360"/>
      </w:pPr>
      <w:rPr>
        <w:rFonts w:hint="default"/>
        <w:lang w:val="en-US" w:eastAsia="en-US" w:bidi="en-US"/>
      </w:rPr>
    </w:lvl>
    <w:lvl w:ilvl="2" w:tplc="E2321D2E">
      <w:numFmt w:val="bullet"/>
      <w:lvlText w:val="•"/>
      <w:lvlJc w:val="left"/>
      <w:pPr>
        <w:ind w:left="999" w:hanging="360"/>
      </w:pPr>
      <w:rPr>
        <w:rFonts w:hint="default"/>
        <w:lang w:val="en-US" w:eastAsia="en-US" w:bidi="en-US"/>
      </w:rPr>
    </w:lvl>
    <w:lvl w:ilvl="3" w:tplc="AFCA4370">
      <w:numFmt w:val="bullet"/>
      <w:lvlText w:val="•"/>
      <w:lvlJc w:val="left"/>
      <w:pPr>
        <w:ind w:left="1268" w:hanging="360"/>
      </w:pPr>
      <w:rPr>
        <w:rFonts w:hint="default"/>
        <w:lang w:val="en-US" w:eastAsia="en-US" w:bidi="en-US"/>
      </w:rPr>
    </w:lvl>
    <w:lvl w:ilvl="4" w:tplc="A0429B38">
      <w:numFmt w:val="bullet"/>
      <w:lvlText w:val="•"/>
      <w:lvlJc w:val="left"/>
      <w:pPr>
        <w:ind w:left="1538" w:hanging="360"/>
      </w:pPr>
      <w:rPr>
        <w:rFonts w:hint="default"/>
        <w:lang w:val="en-US" w:eastAsia="en-US" w:bidi="en-US"/>
      </w:rPr>
    </w:lvl>
    <w:lvl w:ilvl="5" w:tplc="5BC4E89A">
      <w:numFmt w:val="bullet"/>
      <w:lvlText w:val="•"/>
      <w:lvlJc w:val="left"/>
      <w:pPr>
        <w:ind w:left="1807" w:hanging="360"/>
      </w:pPr>
      <w:rPr>
        <w:rFonts w:hint="default"/>
        <w:lang w:val="en-US" w:eastAsia="en-US" w:bidi="en-US"/>
      </w:rPr>
    </w:lvl>
    <w:lvl w:ilvl="6" w:tplc="0BCABB8A">
      <w:numFmt w:val="bullet"/>
      <w:lvlText w:val="•"/>
      <w:lvlJc w:val="left"/>
      <w:pPr>
        <w:ind w:left="2077" w:hanging="360"/>
      </w:pPr>
      <w:rPr>
        <w:rFonts w:hint="default"/>
        <w:lang w:val="en-US" w:eastAsia="en-US" w:bidi="en-US"/>
      </w:rPr>
    </w:lvl>
    <w:lvl w:ilvl="7" w:tplc="56C64984">
      <w:numFmt w:val="bullet"/>
      <w:lvlText w:val="•"/>
      <w:lvlJc w:val="left"/>
      <w:pPr>
        <w:ind w:left="2346" w:hanging="360"/>
      </w:pPr>
      <w:rPr>
        <w:rFonts w:hint="default"/>
        <w:lang w:val="en-US" w:eastAsia="en-US" w:bidi="en-US"/>
      </w:rPr>
    </w:lvl>
    <w:lvl w:ilvl="8" w:tplc="CD942202">
      <w:numFmt w:val="bullet"/>
      <w:lvlText w:val="•"/>
      <w:lvlJc w:val="left"/>
      <w:pPr>
        <w:ind w:left="2616" w:hanging="360"/>
      </w:pPr>
      <w:rPr>
        <w:rFonts w:hint="default"/>
        <w:lang w:val="en-US" w:eastAsia="en-US" w:bidi="en-US"/>
      </w:rPr>
    </w:lvl>
  </w:abstractNum>
  <w:abstractNum w:abstractNumId="98" w15:restartNumberingAfterBreak="0">
    <w:nsid w:val="683036F8"/>
    <w:multiLevelType w:val="hybridMultilevel"/>
    <w:tmpl w:val="0CF8C8A2"/>
    <w:lvl w:ilvl="0" w:tplc="8EB2AE6E">
      <w:numFmt w:val="bullet"/>
      <w:lvlText w:val=""/>
      <w:lvlJc w:val="left"/>
      <w:pPr>
        <w:ind w:left="836" w:hanging="351"/>
      </w:pPr>
      <w:rPr>
        <w:rFonts w:ascii="Symbol" w:eastAsia="Symbol" w:hAnsi="Symbol" w:cs="Symbol" w:hint="default"/>
        <w:w w:val="100"/>
        <w:sz w:val="22"/>
        <w:szCs w:val="22"/>
        <w:lang w:val="en-US" w:eastAsia="en-US" w:bidi="en-US"/>
      </w:rPr>
    </w:lvl>
    <w:lvl w:ilvl="1" w:tplc="2FB6E69C">
      <w:numFmt w:val="bullet"/>
      <w:lvlText w:val="•"/>
      <w:lvlJc w:val="left"/>
      <w:pPr>
        <w:ind w:left="1054" w:hanging="351"/>
      </w:pPr>
      <w:rPr>
        <w:rFonts w:hint="default"/>
        <w:lang w:val="en-US" w:eastAsia="en-US" w:bidi="en-US"/>
      </w:rPr>
    </w:lvl>
    <w:lvl w:ilvl="2" w:tplc="7E702D4A">
      <w:numFmt w:val="bullet"/>
      <w:lvlText w:val="•"/>
      <w:lvlJc w:val="left"/>
      <w:pPr>
        <w:ind w:left="1268" w:hanging="351"/>
      </w:pPr>
      <w:rPr>
        <w:rFonts w:hint="default"/>
        <w:lang w:val="en-US" w:eastAsia="en-US" w:bidi="en-US"/>
      </w:rPr>
    </w:lvl>
    <w:lvl w:ilvl="3" w:tplc="C3CE6134">
      <w:numFmt w:val="bullet"/>
      <w:lvlText w:val="•"/>
      <w:lvlJc w:val="left"/>
      <w:pPr>
        <w:ind w:left="1482" w:hanging="351"/>
      </w:pPr>
      <w:rPr>
        <w:rFonts w:hint="default"/>
        <w:lang w:val="en-US" w:eastAsia="en-US" w:bidi="en-US"/>
      </w:rPr>
    </w:lvl>
    <w:lvl w:ilvl="4" w:tplc="88D84876">
      <w:numFmt w:val="bullet"/>
      <w:lvlText w:val="•"/>
      <w:lvlJc w:val="left"/>
      <w:pPr>
        <w:ind w:left="1696" w:hanging="351"/>
      </w:pPr>
      <w:rPr>
        <w:rFonts w:hint="default"/>
        <w:lang w:val="en-US" w:eastAsia="en-US" w:bidi="en-US"/>
      </w:rPr>
    </w:lvl>
    <w:lvl w:ilvl="5" w:tplc="5B2E52DA">
      <w:numFmt w:val="bullet"/>
      <w:lvlText w:val="•"/>
      <w:lvlJc w:val="left"/>
      <w:pPr>
        <w:ind w:left="1910" w:hanging="351"/>
      </w:pPr>
      <w:rPr>
        <w:rFonts w:hint="default"/>
        <w:lang w:val="en-US" w:eastAsia="en-US" w:bidi="en-US"/>
      </w:rPr>
    </w:lvl>
    <w:lvl w:ilvl="6" w:tplc="C81A14FA">
      <w:numFmt w:val="bullet"/>
      <w:lvlText w:val="•"/>
      <w:lvlJc w:val="left"/>
      <w:pPr>
        <w:ind w:left="2124" w:hanging="351"/>
      </w:pPr>
      <w:rPr>
        <w:rFonts w:hint="default"/>
        <w:lang w:val="en-US" w:eastAsia="en-US" w:bidi="en-US"/>
      </w:rPr>
    </w:lvl>
    <w:lvl w:ilvl="7" w:tplc="107A6990">
      <w:numFmt w:val="bullet"/>
      <w:lvlText w:val="•"/>
      <w:lvlJc w:val="left"/>
      <w:pPr>
        <w:ind w:left="2338" w:hanging="351"/>
      </w:pPr>
      <w:rPr>
        <w:rFonts w:hint="default"/>
        <w:lang w:val="en-US" w:eastAsia="en-US" w:bidi="en-US"/>
      </w:rPr>
    </w:lvl>
    <w:lvl w:ilvl="8" w:tplc="2F42458A">
      <w:numFmt w:val="bullet"/>
      <w:lvlText w:val="•"/>
      <w:lvlJc w:val="left"/>
      <w:pPr>
        <w:ind w:left="2552" w:hanging="351"/>
      </w:pPr>
      <w:rPr>
        <w:rFonts w:hint="default"/>
        <w:lang w:val="en-US" w:eastAsia="en-US" w:bidi="en-US"/>
      </w:rPr>
    </w:lvl>
  </w:abstractNum>
  <w:abstractNum w:abstractNumId="99" w15:restartNumberingAfterBreak="0">
    <w:nsid w:val="68F13541"/>
    <w:multiLevelType w:val="hybridMultilevel"/>
    <w:tmpl w:val="97CE490E"/>
    <w:lvl w:ilvl="0" w:tplc="0A744AA0">
      <w:numFmt w:val="bullet"/>
      <w:lvlText w:val=""/>
      <w:lvlJc w:val="left"/>
      <w:pPr>
        <w:ind w:left="469" w:hanging="360"/>
      </w:pPr>
      <w:rPr>
        <w:rFonts w:ascii="Symbol" w:eastAsia="Symbol" w:hAnsi="Symbol" w:cs="Symbol" w:hint="default"/>
        <w:w w:val="100"/>
        <w:sz w:val="22"/>
        <w:szCs w:val="22"/>
        <w:lang w:val="en-US" w:eastAsia="en-US" w:bidi="en-US"/>
      </w:rPr>
    </w:lvl>
    <w:lvl w:ilvl="1" w:tplc="2D86D0C6">
      <w:numFmt w:val="bullet"/>
      <w:lvlText w:val="•"/>
      <w:lvlJc w:val="left"/>
      <w:pPr>
        <w:ind w:left="729" w:hanging="360"/>
      </w:pPr>
      <w:rPr>
        <w:rFonts w:hint="default"/>
        <w:lang w:val="en-US" w:eastAsia="en-US" w:bidi="en-US"/>
      </w:rPr>
    </w:lvl>
    <w:lvl w:ilvl="2" w:tplc="EC9E1A1A">
      <w:numFmt w:val="bullet"/>
      <w:lvlText w:val="•"/>
      <w:lvlJc w:val="left"/>
      <w:pPr>
        <w:ind w:left="999" w:hanging="360"/>
      </w:pPr>
      <w:rPr>
        <w:rFonts w:hint="default"/>
        <w:lang w:val="en-US" w:eastAsia="en-US" w:bidi="en-US"/>
      </w:rPr>
    </w:lvl>
    <w:lvl w:ilvl="3" w:tplc="BE704F1C">
      <w:numFmt w:val="bullet"/>
      <w:lvlText w:val="•"/>
      <w:lvlJc w:val="left"/>
      <w:pPr>
        <w:ind w:left="1268" w:hanging="360"/>
      </w:pPr>
      <w:rPr>
        <w:rFonts w:hint="default"/>
        <w:lang w:val="en-US" w:eastAsia="en-US" w:bidi="en-US"/>
      </w:rPr>
    </w:lvl>
    <w:lvl w:ilvl="4" w:tplc="4E14C12E">
      <w:numFmt w:val="bullet"/>
      <w:lvlText w:val="•"/>
      <w:lvlJc w:val="left"/>
      <w:pPr>
        <w:ind w:left="1538" w:hanging="360"/>
      </w:pPr>
      <w:rPr>
        <w:rFonts w:hint="default"/>
        <w:lang w:val="en-US" w:eastAsia="en-US" w:bidi="en-US"/>
      </w:rPr>
    </w:lvl>
    <w:lvl w:ilvl="5" w:tplc="84E482D0">
      <w:numFmt w:val="bullet"/>
      <w:lvlText w:val="•"/>
      <w:lvlJc w:val="left"/>
      <w:pPr>
        <w:ind w:left="1807" w:hanging="360"/>
      </w:pPr>
      <w:rPr>
        <w:rFonts w:hint="default"/>
        <w:lang w:val="en-US" w:eastAsia="en-US" w:bidi="en-US"/>
      </w:rPr>
    </w:lvl>
    <w:lvl w:ilvl="6" w:tplc="07E66182">
      <w:numFmt w:val="bullet"/>
      <w:lvlText w:val="•"/>
      <w:lvlJc w:val="left"/>
      <w:pPr>
        <w:ind w:left="2077" w:hanging="360"/>
      </w:pPr>
      <w:rPr>
        <w:rFonts w:hint="default"/>
        <w:lang w:val="en-US" w:eastAsia="en-US" w:bidi="en-US"/>
      </w:rPr>
    </w:lvl>
    <w:lvl w:ilvl="7" w:tplc="3B68631C">
      <w:numFmt w:val="bullet"/>
      <w:lvlText w:val="•"/>
      <w:lvlJc w:val="left"/>
      <w:pPr>
        <w:ind w:left="2346" w:hanging="360"/>
      </w:pPr>
      <w:rPr>
        <w:rFonts w:hint="default"/>
        <w:lang w:val="en-US" w:eastAsia="en-US" w:bidi="en-US"/>
      </w:rPr>
    </w:lvl>
    <w:lvl w:ilvl="8" w:tplc="AEE893D8">
      <w:numFmt w:val="bullet"/>
      <w:lvlText w:val="•"/>
      <w:lvlJc w:val="left"/>
      <w:pPr>
        <w:ind w:left="2616" w:hanging="360"/>
      </w:pPr>
      <w:rPr>
        <w:rFonts w:hint="default"/>
        <w:lang w:val="en-US" w:eastAsia="en-US" w:bidi="en-US"/>
      </w:rPr>
    </w:lvl>
  </w:abstractNum>
  <w:abstractNum w:abstractNumId="100" w15:restartNumberingAfterBreak="0">
    <w:nsid w:val="6C5001E8"/>
    <w:multiLevelType w:val="hybridMultilevel"/>
    <w:tmpl w:val="EAFAFBEE"/>
    <w:lvl w:ilvl="0" w:tplc="79540C3E">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2CF87222">
      <w:numFmt w:val="bullet"/>
      <w:lvlText w:val="•"/>
      <w:lvlJc w:val="left"/>
      <w:pPr>
        <w:ind w:left="1730" w:hanging="360"/>
      </w:pPr>
      <w:rPr>
        <w:rFonts w:hint="default"/>
        <w:lang w:val="en-US" w:eastAsia="en-US" w:bidi="en-US"/>
      </w:rPr>
    </w:lvl>
    <w:lvl w:ilvl="2" w:tplc="0E924682">
      <w:numFmt w:val="bullet"/>
      <w:lvlText w:val="•"/>
      <w:lvlJc w:val="left"/>
      <w:pPr>
        <w:ind w:left="3001" w:hanging="360"/>
      </w:pPr>
      <w:rPr>
        <w:rFonts w:hint="default"/>
        <w:lang w:val="en-US" w:eastAsia="en-US" w:bidi="en-US"/>
      </w:rPr>
    </w:lvl>
    <w:lvl w:ilvl="3" w:tplc="80D0370E">
      <w:numFmt w:val="bullet"/>
      <w:lvlText w:val="•"/>
      <w:lvlJc w:val="left"/>
      <w:pPr>
        <w:ind w:left="4271" w:hanging="360"/>
      </w:pPr>
      <w:rPr>
        <w:rFonts w:hint="default"/>
        <w:lang w:val="en-US" w:eastAsia="en-US" w:bidi="en-US"/>
      </w:rPr>
    </w:lvl>
    <w:lvl w:ilvl="4" w:tplc="64D6CC84">
      <w:numFmt w:val="bullet"/>
      <w:lvlText w:val="•"/>
      <w:lvlJc w:val="left"/>
      <w:pPr>
        <w:ind w:left="5542" w:hanging="360"/>
      </w:pPr>
      <w:rPr>
        <w:rFonts w:hint="default"/>
        <w:lang w:val="en-US" w:eastAsia="en-US" w:bidi="en-US"/>
      </w:rPr>
    </w:lvl>
    <w:lvl w:ilvl="5" w:tplc="8EE0D328">
      <w:numFmt w:val="bullet"/>
      <w:lvlText w:val="•"/>
      <w:lvlJc w:val="left"/>
      <w:pPr>
        <w:ind w:left="6813" w:hanging="360"/>
      </w:pPr>
      <w:rPr>
        <w:rFonts w:hint="default"/>
        <w:lang w:val="en-US" w:eastAsia="en-US" w:bidi="en-US"/>
      </w:rPr>
    </w:lvl>
    <w:lvl w:ilvl="6" w:tplc="3E06ED9C">
      <w:numFmt w:val="bullet"/>
      <w:lvlText w:val="•"/>
      <w:lvlJc w:val="left"/>
      <w:pPr>
        <w:ind w:left="8083" w:hanging="360"/>
      </w:pPr>
      <w:rPr>
        <w:rFonts w:hint="default"/>
        <w:lang w:val="en-US" w:eastAsia="en-US" w:bidi="en-US"/>
      </w:rPr>
    </w:lvl>
    <w:lvl w:ilvl="7" w:tplc="2B26C38E">
      <w:numFmt w:val="bullet"/>
      <w:lvlText w:val="•"/>
      <w:lvlJc w:val="left"/>
      <w:pPr>
        <w:ind w:left="9354" w:hanging="360"/>
      </w:pPr>
      <w:rPr>
        <w:rFonts w:hint="default"/>
        <w:lang w:val="en-US" w:eastAsia="en-US" w:bidi="en-US"/>
      </w:rPr>
    </w:lvl>
    <w:lvl w:ilvl="8" w:tplc="9E06FA10">
      <w:numFmt w:val="bullet"/>
      <w:lvlText w:val="•"/>
      <w:lvlJc w:val="left"/>
      <w:pPr>
        <w:ind w:left="10624" w:hanging="360"/>
      </w:pPr>
      <w:rPr>
        <w:rFonts w:hint="default"/>
        <w:lang w:val="en-US" w:eastAsia="en-US" w:bidi="en-US"/>
      </w:rPr>
    </w:lvl>
  </w:abstractNum>
  <w:abstractNum w:abstractNumId="101" w15:restartNumberingAfterBreak="0">
    <w:nsid w:val="6CD907EF"/>
    <w:multiLevelType w:val="hybridMultilevel"/>
    <w:tmpl w:val="F5BE40AA"/>
    <w:lvl w:ilvl="0" w:tplc="231E8E36">
      <w:numFmt w:val="bullet"/>
      <w:lvlText w:val=""/>
      <w:lvlJc w:val="left"/>
      <w:pPr>
        <w:ind w:left="465" w:hanging="360"/>
      </w:pPr>
      <w:rPr>
        <w:rFonts w:ascii="Symbol" w:eastAsia="Symbol" w:hAnsi="Symbol" w:cs="Symbol" w:hint="default"/>
        <w:w w:val="100"/>
        <w:sz w:val="22"/>
        <w:szCs w:val="22"/>
        <w:lang w:val="en-US" w:eastAsia="en-US" w:bidi="en-US"/>
      </w:rPr>
    </w:lvl>
    <w:lvl w:ilvl="1" w:tplc="372E4D92">
      <w:numFmt w:val="bullet"/>
      <w:lvlText w:val="•"/>
      <w:lvlJc w:val="left"/>
      <w:pPr>
        <w:ind w:left="697" w:hanging="360"/>
      </w:pPr>
      <w:rPr>
        <w:rFonts w:hint="default"/>
        <w:lang w:val="en-US" w:eastAsia="en-US" w:bidi="en-US"/>
      </w:rPr>
    </w:lvl>
    <w:lvl w:ilvl="2" w:tplc="4D8EAAAC">
      <w:numFmt w:val="bullet"/>
      <w:lvlText w:val="•"/>
      <w:lvlJc w:val="left"/>
      <w:pPr>
        <w:ind w:left="935" w:hanging="360"/>
      </w:pPr>
      <w:rPr>
        <w:rFonts w:hint="default"/>
        <w:lang w:val="en-US" w:eastAsia="en-US" w:bidi="en-US"/>
      </w:rPr>
    </w:lvl>
    <w:lvl w:ilvl="3" w:tplc="298A1A7A">
      <w:numFmt w:val="bullet"/>
      <w:lvlText w:val="•"/>
      <w:lvlJc w:val="left"/>
      <w:pPr>
        <w:ind w:left="1173" w:hanging="360"/>
      </w:pPr>
      <w:rPr>
        <w:rFonts w:hint="default"/>
        <w:lang w:val="en-US" w:eastAsia="en-US" w:bidi="en-US"/>
      </w:rPr>
    </w:lvl>
    <w:lvl w:ilvl="4" w:tplc="23024B0E">
      <w:numFmt w:val="bullet"/>
      <w:lvlText w:val="•"/>
      <w:lvlJc w:val="left"/>
      <w:pPr>
        <w:ind w:left="1410" w:hanging="360"/>
      </w:pPr>
      <w:rPr>
        <w:rFonts w:hint="default"/>
        <w:lang w:val="en-US" w:eastAsia="en-US" w:bidi="en-US"/>
      </w:rPr>
    </w:lvl>
    <w:lvl w:ilvl="5" w:tplc="D3A8721C">
      <w:numFmt w:val="bullet"/>
      <w:lvlText w:val="•"/>
      <w:lvlJc w:val="left"/>
      <w:pPr>
        <w:ind w:left="1648" w:hanging="360"/>
      </w:pPr>
      <w:rPr>
        <w:rFonts w:hint="default"/>
        <w:lang w:val="en-US" w:eastAsia="en-US" w:bidi="en-US"/>
      </w:rPr>
    </w:lvl>
    <w:lvl w:ilvl="6" w:tplc="1CF41BE0">
      <w:numFmt w:val="bullet"/>
      <w:lvlText w:val="•"/>
      <w:lvlJc w:val="left"/>
      <w:pPr>
        <w:ind w:left="1886" w:hanging="360"/>
      </w:pPr>
      <w:rPr>
        <w:rFonts w:hint="default"/>
        <w:lang w:val="en-US" w:eastAsia="en-US" w:bidi="en-US"/>
      </w:rPr>
    </w:lvl>
    <w:lvl w:ilvl="7" w:tplc="DB62DA24">
      <w:numFmt w:val="bullet"/>
      <w:lvlText w:val="•"/>
      <w:lvlJc w:val="left"/>
      <w:pPr>
        <w:ind w:left="2123" w:hanging="360"/>
      </w:pPr>
      <w:rPr>
        <w:rFonts w:hint="default"/>
        <w:lang w:val="en-US" w:eastAsia="en-US" w:bidi="en-US"/>
      </w:rPr>
    </w:lvl>
    <w:lvl w:ilvl="8" w:tplc="5770C452">
      <w:numFmt w:val="bullet"/>
      <w:lvlText w:val="•"/>
      <w:lvlJc w:val="left"/>
      <w:pPr>
        <w:ind w:left="2361" w:hanging="360"/>
      </w:pPr>
      <w:rPr>
        <w:rFonts w:hint="default"/>
        <w:lang w:val="en-US" w:eastAsia="en-US" w:bidi="en-US"/>
      </w:rPr>
    </w:lvl>
  </w:abstractNum>
  <w:abstractNum w:abstractNumId="102" w15:restartNumberingAfterBreak="0">
    <w:nsid w:val="6D8F5EAF"/>
    <w:multiLevelType w:val="hybridMultilevel"/>
    <w:tmpl w:val="605E81E0"/>
    <w:lvl w:ilvl="0" w:tplc="0958E936">
      <w:numFmt w:val="bullet"/>
      <w:lvlText w:val=""/>
      <w:lvlJc w:val="left"/>
      <w:pPr>
        <w:ind w:left="467" w:hanging="360"/>
      </w:pPr>
      <w:rPr>
        <w:rFonts w:ascii="Symbol" w:eastAsia="Symbol" w:hAnsi="Symbol" w:cs="Symbol" w:hint="default"/>
        <w:w w:val="100"/>
        <w:sz w:val="22"/>
        <w:szCs w:val="22"/>
        <w:lang w:val="en-US" w:eastAsia="en-US" w:bidi="en-US"/>
      </w:rPr>
    </w:lvl>
    <w:lvl w:ilvl="1" w:tplc="5D4EEAC2">
      <w:numFmt w:val="bullet"/>
      <w:lvlText w:val="•"/>
      <w:lvlJc w:val="left"/>
      <w:pPr>
        <w:ind w:left="730" w:hanging="360"/>
      </w:pPr>
      <w:rPr>
        <w:rFonts w:hint="default"/>
        <w:lang w:val="en-US" w:eastAsia="en-US" w:bidi="en-US"/>
      </w:rPr>
    </w:lvl>
    <w:lvl w:ilvl="2" w:tplc="D2B404FA">
      <w:numFmt w:val="bullet"/>
      <w:lvlText w:val="•"/>
      <w:lvlJc w:val="left"/>
      <w:pPr>
        <w:ind w:left="1001" w:hanging="360"/>
      </w:pPr>
      <w:rPr>
        <w:rFonts w:hint="default"/>
        <w:lang w:val="en-US" w:eastAsia="en-US" w:bidi="en-US"/>
      </w:rPr>
    </w:lvl>
    <w:lvl w:ilvl="3" w:tplc="292E4D0A">
      <w:numFmt w:val="bullet"/>
      <w:lvlText w:val="•"/>
      <w:lvlJc w:val="left"/>
      <w:pPr>
        <w:ind w:left="1272" w:hanging="360"/>
      </w:pPr>
      <w:rPr>
        <w:rFonts w:hint="default"/>
        <w:lang w:val="en-US" w:eastAsia="en-US" w:bidi="en-US"/>
      </w:rPr>
    </w:lvl>
    <w:lvl w:ilvl="4" w:tplc="DE90DCD0">
      <w:numFmt w:val="bullet"/>
      <w:lvlText w:val="•"/>
      <w:lvlJc w:val="left"/>
      <w:pPr>
        <w:ind w:left="1543" w:hanging="360"/>
      </w:pPr>
      <w:rPr>
        <w:rFonts w:hint="default"/>
        <w:lang w:val="en-US" w:eastAsia="en-US" w:bidi="en-US"/>
      </w:rPr>
    </w:lvl>
    <w:lvl w:ilvl="5" w:tplc="A46C7436">
      <w:numFmt w:val="bullet"/>
      <w:lvlText w:val="•"/>
      <w:lvlJc w:val="left"/>
      <w:pPr>
        <w:ind w:left="1814" w:hanging="360"/>
      </w:pPr>
      <w:rPr>
        <w:rFonts w:hint="default"/>
        <w:lang w:val="en-US" w:eastAsia="en-US" w:bidi="en-US"/>
      </w:rPr>
    </w:lvl>
    <w:lvl w:ilvl="6" w:tplc="A530CBA8">
      <w:numFmt w:val="bullet"/>
      <w:lvlText w:val="•"/>
      <w:lvlJc w:val="left"/>
      <w:pPr>
        <w:ind w:left="2084" w:hanging="360"/>
      </w:pPr>
      <w:rPr>
        <w:rFonts w:hint="default"/>
        <w:lang w:val="en-US" w:eastAsia="en-US" w:bidi="en-US"/>
      </w:rPr>
    </w:lvl>
    <w:lvl w:ilvl="7" w:tplc="852C7300">
      <w:numFmt w:val="bullet"/>
      <w:lvlText w:val="•"/>
      <w:lvlJc w:val="left"/>
      <w:pPr>
        <w:ind w:left="2355" w:hanging="360"/>
      </w:pPr>
      <w:rPr>
        <w:rFonts w:hint="default"/>
        <w:lang w:val="en-US" w:eastAsia="en-US" w:bidi="en-US"/>
      </w:rPr>
    </w:lvl>
    <w:lvl w:ilvl="8" w:tplc="55E6C452">
      <w:numFmt w:val="bullet"/>
      <w:lvlText w:val="•"/>
      <w:lvlJc w:val="left"/>
      <w:pPr>
        <w:ind w:left="2626" w:hanging="360"/>
      </w:pPr>
      <w:rPr>
        <w:rFonts w:hint="default"/>
        <w:lang w:val="en-US" w:eastAsia="en-US" w:bidi="en-US"/>
      </w:rPr>
    </w:lvl>
  </w:abstractNum>
  <w:abstractNum w:abstractNumId="103" w15:restartNumberingAfterBreak="0">
    <w:nsid w:val="6D98308A"/>
    <w:multiLevelType w:val="hybridMultilevel"/>
    <w:tmpl w:val="9DFC6AE8"/>
    <w:lvl w:ilvl="0" w:tplc="CBD40A24">
      <w:numFmt w:val="bullet"/>
      <w:lvlText w:val=""/>
      <w:lvlJc w:val="left"/>
      <w:pPr>
        <w:ind w:left="465" w:hanging="360"/>
      </w:pPr>
      <w:rPr>
        <w:rFonts w:ascii="Symbol" w:eastAsia="Symbol" w:hAnsi="Symbol" w:cs="Symbol" w:hint="default"/>
        <w:w w:val="100"/>
        <w:sz w:val="22"/>
        <w:szCs w:val="22"/>
        <w:lang w:val="en-US" w:eastAsia="en-US" w:bidi="en-US"/>
      </w:rPr>
    </w:lvl>
    <w:lvl w:ilvl="1" w:tplc="83781838">
      <w:numFmt w:val="bullet"/>
      <w:lvlText w:val="•"/>
      <w:lvlJc w:val="left"/>
      <w:pPr>
        <w:ind w:left="697" w:hanging="360"/>
      </w:pPr>
      <w:rPr>
        <w:rFonts w:hint="default"/>
        <w:lang w:val="en-US" w:eastAsia="en-US" w:bidi="en-US"/>
      </w:rPr>
    </w:lvl>
    <w:lvl w:ilvl="2" w:tplc="7C2E6B4A">
      <w:numFmt w:val="bullet"/>
      <w:lvlText w:val="•"/>
      <w:lvlJc w:val="left"/>
      <w:pPr>
        <w:ind w:left="935" w:hanging="360"/>
      </w:pPr>
      <w:rPr>
        <w:rFonts w:hint="default"/>
        <w:lang w:val="en-US" w:eastAsia="en-US" w:bidi="en-US"/>
      </w:rPr>
    </w:lvl>
    <w:lvl w:ilvl="3" w:tplc="7CF2EB16">
      <w:numFmt w:val="bullet"/>
      <w:lvlText w:val="•"/>
      <w:lvlJc w:val="left"/>
      <w:pPr>
        <w:ind w:left="1173" w:hanging="360"/>
      </w:pPr>
      <w:rPr>
        <w:rFonts w:hint="default"/>
        <w:lang w:val="en-US" w:eastAsia="en-US" w:bidi="en-US"/>
      </w:rPr>
    </w:lvl>
    <w:lvl w:ilvl="4" w:tplc="6EFE7D26">
      <w:numFmt w:val="bullet"/>
      <w:lvlText w:val="•"/>
      <w:lvlJc w:val="left"/>
      <w:pPr>
        <w:ind w:left="1410" w:hanging="360"/>
      </w:pPr>
      <w:rPr>
        <w:rFonts w:hint="default"/>
        <w:lang w:val="en-US" w:eastAsia="en-US" w:bidi="en-US"/>
      </w:rPr>
    </w:lvl>
    <w:lvl w:ilvl="5" w:tplc="830040D8">
      <w:numFmt w:val="bullet"/>
      <w:lvlText w:val="•"/>
      <w:lvlJc w:val="left"/>
      <w:pPr>
        <w:ind w:left="1648" w:hanging="360"/>
      </w:pPr>
      <w:rPr>
        <w:rFonts w:hint="default"/>
        <w:lang w:val="en-US" w:eastAsia="en-US" w:bidi="en-US"/>
      </w:rPr>
    </w:lvl>
    <w:lvl w:ilvl="6" w:tplc="121C20E8">
      <w:numFmt w:val="bullet"/>
      <w:lvlText w:val="•"/>
      <w:lvlJc w:val="left"/>
      <w:pPr>
        <w:ind w:left="1886" w:hanging="360"/>
      </w:pPr>
      <w:rPr>
        <w:rFonts w:hint="default"/>
        <w:lang w:val="en-US" w:eastAsia="en-US" w:bidi="en-US"/>
      </w:rPr>
    </w:lvl>
    <w:lvl w:ilvl="7" w:tplc="C28E43DE">
      <w:numFmt w:val="bullet"/>
      <w:lvlText w:val="•"/>
      <w:lvlJc w:val="left"/>
      <w:pPr>
        <w:ind w:left="2123" w:hanging="360"/>
      </w:pPr>
      <w:rPr>
        <w:rFonts w:hint="default"/>
        <w:lang w:val="en-US" w:eastAsia="en-US" w:bidi="en-US"/>
      </w:rPr>
    </w:lvl>
    <w:lvl w:ilvl="8" w:tplc="2E48F788">
      <w:numFmt w:val="bullet"/>
      <w:lvlText w:val="•"/>
      <w:lvlJc w:val="left"/>
      <w:pPr>
        <w:ind w:left="2361" w:hanging="360"/>
      </w:pPr>
      <w:rPr>
        <w:rFonts w:hint="default"/>
        <w:lang w:val="en-US" w:eastAsia="en-US" w:bidi="en-US"/>
      </w:rPr>
    </w:lvl>
  </w:abstractNum>
  <w:abstractNum w:abstractNumId="104" w15:restartNumberingAfterBreak="0">
    <w:nsid w:val="6DA351A2"/>
    <w:multiLevelType w:val="hybridMultilevel"/>
    <w:tmpl w:val="E2C4FEEA"/>
    <w:lvl w:ilvl="0" w:tplc="EA08B81E">
      <w:numFmt w:val="bullet"/>
      <w:lvlText w:val=""/>
      <w:lvlJc w:val="left"/>
      <w:pPr>
        <w:ind w:left="464" w:hanging="360"/>
      </w:pPr>
      <w:rPr>
        <w:rFonts w:ascii="Symbol" w:eastAsia="Symbol" w:hAnsi="Symbol" w:cs="Symbol" w:hint="default"/>
        <w:w w:val="100"/>
        <w:sz w:val="22"/>
        <w:szCs w:val="22"/>
        <w:lang w:val="en-US" w:eastAsia="en-US" w:bidi="en-US"/>
      </w:rPr>
    </w:lvl>
    <w:lvl w:ilvl="1" w:tplc="F7A40286">
      <w:numFmt w:val="bullet"/>
      <w:lvlText w:val="•"/>
      <w:lvlJc w:val="left"/>
      <w:pPr>
        <w:ind w:left="693" w:hanging="360"/>
      </w:pPr>
      <w:rPr>
        <w:rFonts w:hint="default"/>
        <w:lang w:val="en-US" w:eastAsia="en-US" w:bidi="en-US"/>
      </w:rPr>
    </w:lvl>
    <w:lvl w:ilvl="2" w:tplc="26FCF878">
      <w:numFmt w:val="bullet"/>
      <w:lvlText w:val="•"/>
      <w:lvlJc w:val="left"/>
      <w:pPr>
        <w:ind w:left="927" w:hanging="360"/>
      </w:pPr>
      <w:rPr>
        <w:rFonts w:hint="default"/>
        <w:lang w:val="en-US" w:eastAsia="en-US" w:bidi="en-US"/>
      </w:rPr>
    </w:lvl>
    <w:lvl w:ilvl="3" w:tplc="9EA0C65C">
      <w:numFmt w:val="bullet"/>
      <w:lvlText w:val="•"/>
      <w:lvlJc w:val="left"/>
      <w:pPr>
        <w:ind w:left="1161" w:hanging="360"/>
      </w:pPr>
      <w:rPr>
        <w:rFonts w:hint="default"/>
        <w:lang w:val="en-US" w:eastAsia="en-US" w:bidi="en-US"/>
      </w:rPr>
    </w:lvl>
    <w:lvl w:ilvl="4" w:tplc="51165036">
      <w:numFmt w:val="bullet"/>
      <w:lvlText w:val="•"/>
      <w:lvlJc w:val="left"/>
      <w:pPr>
        <w:ind w:left="1395" w:hanging="360"/>
      </w:pPr>
      <w:rPr>
        <w:rFonts w:hint="default"/>
        <w:lang w:val="en-US" w:eastAsia="en-US" w:bidi="en-US"/>
      </w:rPr>
    </w:lvl>
    <w:lvl w:ilvl="5" w:tplc="94DC40A0">
      <w:numFmt w:val="bullet"/>
      <w:lvlText w:val="•"/>
      <w:lvlJc w:val="left"/>
      <w:pPr>
        <w:ind w:left="1629" w:hanging="360"/>
      </w:pPr>
      <w:rPr>
        <w:rFonts w:hint="default"/>
        <w:lang w:val="en-US" w:eastAsia="en-US" w:bidi="en-US"/>
      </w:rPr>
    </w:lvl>
    <w:lvl w:ilvl="6" w:tplc="B4DCE4DE">
      <w:numFmt w:val="bullet"/>
      <w:lvlText w:val="•"/>
      <w:lvlJc w:val="left"/>
      <w:pPr>
        <w:ind w:left="1863" w:hanging="360"/>
      </w:pPr>
      <w:rPr>
        <w:rFonts w:hint="default"/>
        <w:lang w:val="en-US" w:eastAsia="en-US" w:bidi="en-US"/>
      </w:rPr>
    </w:lvl>
    <w:lvl w:ilvl="7" w:tplc="D5688384">
      <w:numFmt w:val="bullet"/>
      <w:lvlText w:val="•"/>
      <w:lvlJc w:val="left"/>
      <w:pPr>
        <w:ind w:left="2096" w:hanging="360"/>
      </w:pPr>
      <w:rPr>
        <w:rFonts w:hint="default"/>
        <w:lang w:val="en-US" w:eastAsia="en-US" w:bidi="en-US"/>
      </w:rPr>
    </w:lvl>
    <w:lvl w:ilvl="8" w:tplc="E4648DE8">
      <w:numFmt w:val="bullet"/>
      <w:lvlText w:val="•"/>
      <w:lvlJc w:val="left"/>
      <w:pPr>
        <w:ind w:left="2330" w:hanging="360"/>
      </w:pPr>
      <w:rPr>
        <w:rFonts w:hint="default"/>
        <w:lang w:val="en-US" w:eastAsia="en-US" w:bidi="en-US"/>
      </w:rPr>
    </w:lvl>
  </w:abstractNum>
  <w:abstractNum w:abstractNumId="105" w15:restartNumberingAfterBreak="0">
    <w:nsid w:val="6EDC3816"/>
    <w:multiLevelType w:val="hybridMultilevel"/>
    <w:tmpl w:val="A8CACA48"/>
    <w:lvl w:ilvl="0" w:tplc="E6F4B72E">
      <w:numFmt w:val="bullet"/>
      <w:lvlText w:val=""/>
      <w:lvlJc w:val="left"/>
      <w:pPr>
        <w:ind w:left="836" w:hanging="351"/>
      </w:pPr>
      <w:rPr>
        <w:rFonts w:ascii="Symbol" w:eastAsia="Symbol" w:hAnsi="Symbol" w:cs="Symbol" w:hint="default"/>
        <w:w w:val="100"/>
        <w:sz w:val="22"/>
        <w:szCs w:val="22"/>
        <w:lang w:val="en-US" w:eastAsia="en-US" w:bidi="en-US"/>
      </w:rPr>
    </w:lvl>
    <w:lvl w:ilvl="1" w:tplc="EB92EA90">
      <w:numFmt w:val="bullet"/>
      <w:lvlText w:val="•"/>
      <w:lvlJc w:val="left"/>
      <w:pPr>
        <w:ind w:left="1054" w:hanging="351"/>
      </w:pPr>
      <w:rPr>
        <w:rFonts w:hint="default"/>
        <w:lang w:val="en-US" w:eastAsia="en-US" w:bidi="en-US"/>
      </w:rPr>
    </w:lvl>
    <w:lvl w:ilvl="2" w:tplc="2BCA58AC">
      <w:numFmt w:val="bullet"/>
      <w:lvlText w:val="•"/>
      <w:lvlJc w:val="left"/>
      <w:pPr>
        <w:ind w:left="1268" w:hanging="351"/>
      </w:pPr>
      <w:rPr>
        <w:rFonts w:hint="default"/>
        <w:lang w:val="en-US" w:eastAsia="en-US" w:bidi="en-US"/>
      </w:rPr>
    </w:lvl>
    <w:lvl w:ilvl="3" w:tplc="55809314">
      <w:numFmt w:val="bullet"/>
      <w:lvlText w:val="•"/>
      <w:lvlJc w:val="left"/>
      <w:pPr>
        <w:ind w:left="1482" w:hanging="351"/>
      </w:pPr>
      <w:rPr>
        <w:rFonts w:hint="default"/>
        <w:lang w:val="en-US" w:eastAsia="en-US" w:bidi="en-US"/>
      </w:rPr>
    </w:lvl>
    <w:lvl w:ilvl="4" w:tplc="EAD8021E">
      <w:numFmt w:val="bullet"/>
      <w:lvlText w:val="•"/>
      <w:lvlJc w:val="left"/>
      <w:pPr>
        <w:ind w:left="1696" w:hanging="351"/>
      </w:pPr>
      <w:rPr>
        <w:rFonts w:hint="default"/>
        <w:lang w:val="en-US" w:eastAsia="en-US" w:bidi="en-US"/>
      </w:rPr>
    </w:lvl>
    <w:lvl w:ilvl="5" w:tplc="912E04A0">
      <w:numFmt w:val="bullet"/>
      <w:lvlText w:val="•"/>
      <w:lvlJc w:val="left"/>
      <w:pPr>
        <w:ind w:left="1910" w:hanging="351"/>
      </w:pPr>
      <w:rPr>
        <w:rFonts w:hint="default"/>
        <w:lang w:val="en-US" w:eastAsia="en-US" w:bidi="en-US"/>
      </w:rPr>
    </w:lvl>
    <w:lvl w:ilvl="6" w:tplc="CBC040CA">
      <w:numFmt w:val="bullet"/>
      <w:lvlText w:val="•"/>
      <w:lvlJc w:val="left"/>
      <w:pPr>
        <w:ind w:left="2124" w:hanging="351"/>
      </w:pPr>
      <w:rPr>
        <w:rFonts w:hint="default"/>
        <w:lang w:val="en-US" w:eastAsia="en-US" w:bidi="en-US"/>
      </w:rPr>
    </w:lvl>
    <w:lvl w:ilvl="7" w:tplc="01A46C8C">
      <w:numFmt w:val="bullet"/>
      <w:lvlText w:val="•"/>
      <w:lvlJc w:val="left"/>
      <w:pPr>
        <w:ind w:left="2338" w:hanging="351"/>
      </w:pPr>
      <w:rPr>
        <w:rFonts w:hint="default"/>
        <w:lang w:val="en-US" w:eastAsia="en-US" w:bidi="en-US"/>
      </w:rPr>
    </w:lvl>
    <w:lvl w:ilvl="8" w:tplc="C1962E1A">
      <w:numFmt w:val="bullet"/>
      <w:lvlText w:val="•"/>
      <w:lvlJc w:val="left"/>
      <w:pPr>
        <w:ind w:left="2552" w:hanging="351"/>
      </w:pPr>
      <w:rPr>
        <w:rFonts w:hint="default"/>
        <w:lang w:val="en-US" w:eastAsia="en-US" w:bidi="en-US"/>
      </w:rPr>
    </w:lvl>
  </w:abstractNum>
  <w:abstractNum w:abstractNumId="106" w15:restartNumberingAfterBreak="0">
    <w:nsid w:val="6FC477CA"/>
    <w:multiLevelType w:val="hybridMultilevel"/>
    <w:tmpl w:val="AD6C7E40"/>
    <w:lvl w:ilvl="0" w:tplc="DBF497DC">
      <w:numFmt w:val="bullet"/>
      <w:lvlText w:val=""/>
      <w:lvlJc w:val="left"/>
      <w:pPr>
        <w:ind w:left="835" w:hanging="351"/>
      </w:pPr>
      <w:rPr>
        <w:rFonts w:ascii="Symbol" w:eastAsia="Symbol" w:hAnsi="Symbol" w:cs="Symbol" w:hint="default"/>
        <w:w w:val="100"/>
        <w:sz w:val="22"/>
        <w:szCs w:val="22"/>
        <w:lang w:val="en-US" w:eastAsia="en-US" w:bidi="en-US"/>
      </w:rPr>
    </w:lvl>
    <w:lvl w:ilvl="1" w:tplc="6EBE0338">
      <w:numFmt w:val="bullet"/>
      <w:lvlText w:val="•"/>
      <w:lvlJc w:val="left"/>
      <w:pPr>
        <w:ind w:left="1054" w:hanging="351"/>
      </w:pPr>
      <w:rPr>
        <w:rFonts w:hint="default"/>
        <w:lang w:val="en-US" w:eastAsia="en-US" w:bidi="en-US"/>
      </w:rPr>
    </w:lvl>
    <w:lvl w:ilvl="2" w:tplc="DAA68F3C">
      <w:numFmt w:val="bullet"/>
      <w:lvlText w:val="•"/>
      <w:lvlJc w:val="left"/>
      <w:pPr>
        <w:ind w:left="1268" w:hanging="351"/>
      </w:pPr>
      <w:rPr>
        <w:rFonts w:hint="default"/>
        <w:lang w:val="en-US" w:eastAsia="en-US" w:bidi="en-US"/>
      </w:rPr>
    </w:lvl>
    <w:lvl w:ilvl="3" w:tplc="9002362A">
      <w:numFmt w:val="bullet"/>
      <w:lvlText w:val="•"/>
      <w:lvlJc w:val="left"/>
      <w:pPr>
        <w:ind w:left="1482" w:hanging="351"/>
      </w:pPr>
      <w:rPr>
        <w:rFonts w:hint="default"/>
        <w:lang w:val="en-US" w:eastAsia="en-US" w:bidi="en-US"/>
      </w:rPr>
    </w:lvl>
    <w:lvl w:ilvl="4" w:tplc="4C68B04C">
      <w:numFmt w:val="bullet"/>
      <w:lvlText w:val="•"/>
      <w:lvlJc w:val="left"/>
      <w:pPr>
        <w:ind w:left="1696" w:hanging="351"/>
      </w:pPr>
      <w:rPr>
        <w:rFonts w:hint="default"/>
        <w:lang w:val="en-US" w:eastAsia="en-US" w:bidi="en-US"/>
      </w:rPr>
    </w:lvl>
    <w:lvl w:ilvl="5" w:tplc="F4B67316">
      <w:numFmt w:val="bullet"/>
      <w:lvlText w:val="•"/>
      <w:lvlJc w:val="left"/>
      <w:pPr>
        <w:ind w:left="1910" w:hanging="351"/>
      </w:pPr>
      <w:rPr>
        <w:rFonts w:hint="default"/>
        <w:lang w:val="en-US" w:eastAsia="en-US" w:bidi="en-US"/>
      </w:rPr>
    </w:lvl>
    <w:lvl w:ilvl="6" w:tplc="83EC53A8">
      <w:numFmt w:val="bullet"/>
      <w:lvlText w:val="•"/>
      <w:lvlJc w:val="left"/>
      <w:pPr>
        <w:ind w:left="2124" w:hanging="351"/>
      </w:pPr>
      <w:rPr>
        <w:rFonts w:hint="default"/>
        <w:lang w:val="en-US" w:eastAsia="en-US" w:bidi="en-US"/>
      </w:rPr>
    </w:lvl>
    <w:lvl w:ilvl="7" w:tplc="D2FEF20C">
      <w:numFmt w:val="bullet"/>
      <w:lvlText w:val="•"/>
      <w:lvlJc w:val="left"/>
      <w:pPr>
        <w:ind w:left="2338" w:hanging="351"/>
      </w:pPr>
      <w:rPr>
        <w:rFonts w:hint="default"/>
        <w:lang w:val="en-US" w:eastAsia="en-US" w:bidi="en-US"/>
      </w:rPr>
    </w:lvl>
    <w:lvl w:ilvl="8" w:tplc="621664D8">
      <w:numFmt w:val="bullet"/>
      <w:lvlText w:val="•"/>
      <w:lvlJc w:val="left"/>
      <w:pPr>
        <w:ind w:left="2552" w:hanging="351"/>
      </w:pPr>
      <w:rPr>
        <w:rFonts w:hint="default"/>
        <w:lang w:val="en-US" w:eastAsia="en-US" w:bidi="en-US"/>
      </w:rPr>
    </w:lvl>
  </w:abstractNum>
  <w:abstractNum w:abstractNumId="107" w15:restartNumberingAfterBreak="0">
    <w:nsid w:val="71052C81"/>
    <w:multiLevelType w:val="hybridMultilevel"/>
    <w:tmpl w:val="F2846880"/>
    <w:lvl w:ilvl="0" w:tplc="641867F2">
      <w:numFmt w:val="bullet"/>
      <w:lvlText w:val=""/>
      <w:lvlJc w:val="left"/>
      <w:pPr>
        <w:ind w:left="465" w:hanging="360"/>
      </w:pPr>
      <w:rPr>
        <w:rFonts w:ascii="Symbol" w:eastAsia="Symbol" w:hAnsi="Symbol" w:cs="Symbol" w:hint="default"/>
        <w:w w:val="100"/>
        <w:sz w:val="22"/>
        <w:szCs w:val="22"/>
        <w:lang w:val="en-US" w:eastAsia="en-US" w:bidi="en-US"/>
      </w:rPr>
    </w:lvl>
    <w:lvl w:ilvl="1" w:tplc="2364214A">
      <w:numFmt w:val="bullet"/>
      <w:lvlText w:val="•"/>
      <w:lvlJc w:val="left"/>
      <w:pPr>
        <w:ind w:left="697" w:hanging="360"/>
      </w:pPr>
      <w:rPr>
        <w:rFonts w:hint="default"/>
        <w:lang w:val="en-US" w:eastAsia="en-US" w:bidi="en-US"/>
      </w:rPr>
    </w:lvl>
    <w:lvl w:ilvl="2" w:tplc="5DE6D0AA">
      <w:numFmt w:val="bullet"/>
      <w:lvlText w:val="•"/>
      <w:lvlJc w:val="left"/>
      <w:pPr>
        <w:ind w:left="935" w:hanging="360"/>
      </w:pPr>
      <w:rPr>
        <w:rFonts w:hint="default"/>
        <w:lang w:val="en-US" w:eastAsia="en-US" w:bidi="en-US"/>
      </w:rPr>
    </w:lvl>
    <w:lvl w:ilvl="3" w:tplc="8E90C23E">
      <w:numFmt w:val="bullet"/>
      <w:lvlText w:val="•"/>
      <w:lvlJc w:val="left"/>
      <w:pPr>
        <w:ind w:left="1173" w:hanging="360"/>
      </w:pPr>
      <w:rPr>
        <w:rFonts w:hint="default"/>
        <w:lang w:val="en-US" w:eastAsia="en-US" w:bidi="en-US"/>
      </w:rPr>
    </w:lvl>
    <w:lvl w:ilvl="4" w:tplc="6C927A5C">
      <w:numFmt w:val="bullet"/>
      <w:lvlText w:val="•"/>
      <w:lvlJc w:val="left"/>
      <w:pPr>
        <w:ind w:left="1410" w:hanging="360"/>
      </w:pPr>
      <w:rPr>
        <w:rFonts w:hint="default"/>
        <w:lang w:val="en-US" w:eastAsia="en-US" w:bidi="en-US"/>
      </w:rPr>
    </w:lvl>
    <w:lvl w:ilvl="5" w:tplc="7EB206C2">
      <w:numFmt w:val="bullet"/>
      <w:lvlText w:val="•"/>
      <w:lvlJc w:val="left"/>
      <w:pPr>
        <w:ind w:left="1648" w:hanging="360"/>
      </w:pPr>
      <w:rPr>
        <w:rFonts w:hint="default"/>
        <w:lang w:val="en-US" w:eastAsia="en-US" w:bidi="en-US"/>
      </w:rPr>
    </w:lvl>
    <w:lvl w:ilvl="6" w:tplc="79EA85FE">
      <w:numFmt w:val="bullet"/>
      <w:lvlText w:val="•"/>
      <w:lvlJc w:val="left"/>
      <w:pPr>
        <w:ind w:left="1886" w:hanging="360"/>
      </w:pPr>
      <w:rPr>
        <w:rFonts w:hint="default"/>
        <w:lang w:val="en-US" w:eastAsia="en-US" w:bidi="en-US"/>
      </w:rPr>
    </w:lvl>
    <w:lvl w:ilvl="7" w:tplc="E04ED516">
      <w:numFmt w:val="bullet"/>
      <w:lvlText w:val="•"/>
      <w:lvlJc w:val="left"/>
      <w:pPr>
        <w:ind w:left="2123" w:hanging="360"/>
      </w:pPr>
      <w:rPr>
        <w:rFonts w:hint="default"/>
        <w:lang w:val="en-US" w:eastAsia="en-US" w:bidi="en-US"/>
      </w:rPr>
    </w:lvl>
    <w:lvl w:ilvl="8" w:tplc="2EDCFDB6">
      <w:numFmt w:val="bullet"/>
      <w:lvlText w:val="•"/>
      <w:lvlJc w:val="left"/>
      <w:pPr>
        <w:ind w:left="2361" w:hanging="360"/>
      </w:pPr>
      <w:rPr>
        <w:rFonts w:hint="default"/>
        <w:lang w:val="en-US" w:eastAsia="en-US" w:bidi="en-US"/>
      </w:rPr>
    </w:lvl>
  </w:abstractNum>
  <w:abstractNum w:abstractNumId="108" w15:restartNumberingAfterBreak="0">
    <w:nsid w:val="71B339E3"/>
    <w:multiLevelType w:val="hybridMultilevel"/>
    <w:tmpl w:val="D37AAC00"/>
    <w:lvl w:ilvl="0" w:tplc="EBDAAF06">
      <w:numFmt w:val="bullet"/>
      <w:lvlText w:val=""/>
      <w:lvlJc w:val="left"/>
      <w:pPr>
        <w:ind w:left="647" w:hanging="360"/>
      </w:pPr>
      <w:rPr>
        <w:rFonts w:ascii="Symbol" w:eastAsia="Symbol" w:hAnsi="Symbol" w:cs="Symbol" w:hint="default"/>
        <w:w w:val="100"/>
        <w:sz w:val="22"/>
        <w:szCs w:val="22"/>
        <w:lang w:val="en-US" w:eastAsia="en-US" w:bidi="en-US"/>
      </w:rPr>
    </w:lvl>
    <w:lvl w:ilvl="1" w:tplc="EDC42542">
      <w:numFmt w:val="bullet"/>
      <w:lvlText w:val="•"/>
      <w:lvlJc w:val="left"/>
      <w:pPr>
        <w:ind w:left="1892" w:hanging="360"/>
      </w:pPr>
      <w:rPr>
        <w:rFonts w:hint="default"/>
        <w:lang w:val="en-US" w:eastAsia="en-US" w:bidi="en-US"/>
      </w:rPr>
    </w:lvl>
    <w:lvl w:ilvl="2" w:tplc="ABC8C0AC">
      <w:numFmt w:val="bullet"/>
      <w:lvlText w:val="•"/>
      <w:lvlJc w:val="left"/>
      <w:pPr>
        <w:ind w:left="3145" w:hanging="360"/>
      </w:pPr>
      <w:rPr>
        <w:rFonts w:hint="default"/>
        <w:lang w:val="en-US" w:eastAsia="en-US" w:bidi="en-US"/>
      </w:rPr>
    </w:lvl>
    <w:lvl w:ilvl="3" w:tplc="30882B24">
      <w:numFmt w:val="bullet"/>
      <w:lvlText w:val="•"/>
      <w:lvlJc w:val="left"/>
      <w:pPr>
        <w:ind w:left="4397" w:hanging="360"/>
      </w:pPr>
      <w:rPr>
        <w:rFonts w:hint="default"/>
        <w:lang w:val="en-US" w:eastAsia="en-US" w:bidi="en-US"/>
      </w:rPr>
    </w:lvl>
    <w:lvl w:ilvl="4" w:tplc="65807564">
      <w:numFmt w:val="bullet"/>
      <w:lvlText w:val="•"/>
      <w:lvlJc w:val="left"/>
      <w:pPr>
        <w:ind w:left="5650" w:hanging="360"/>
      </w:pPr>
      <w:rPr>
        <w:rFonts w:hint="default"/>
        <w:lang w:val="en-US" w:eastAsia="en-US" w:bidi="en-US"/>
      </w:rPr>
    </w:lvl>
    <w:lvl w:ilvl="5" w:tplc="F1DE7382">
      <w:numFmt w:val="bullet"/>
      <w:lvlText w:val="•"/>
      <w:lvlJc w:val="left"/>
      <w:pPr>
        <w:ind w:left="6903" w:hanging="360"/>
      </w:pPr>
      <w:rPr>
        <w:rFonts w:hint="default"/>
        <w:lang w:val="en-US" w:eastAsia="en-US" w:bidi="en-US"/>
      </w:rPr>
    </w:lvl>
    <w:lvl w:ilvl="6" w:tplc="B47C7A6A">
      <w:numFmt w:val="bullet"/>
      <w:lvlText w:val="•"/>
      <w:lvlJc w:val="left"/>
      <w:pPr>
        <w:ind w:left="8155" w:hanging="360"/>
      </w:pPr>
      <w:rPr>
        <w:rFonts w:hint="default"/>
        <w:lang w:val="en-US" w:eastAsia="en-US" w:bidi="en-US"/>
      </w:rPr>
    </w:lvl>
    <w:lvl w:ilvl="7" w:tplc="CAF0F578">
      <w:numFmt w:val="bullet"/>
      <w:lvlText w:val="•"/>
      <w:lvlJc w:val="left"/>
      <w:pPr>
        <w:ind w:left="9408" w:hanging="360"/>
      </w:pPr>
      <w:rPr>
        <w:rFonts w:hint="default"/>
        <w:lang w:val="en-US" w:eastAsia="en-US" w:bidi="en-US"/>
      </w:rPr>
    </w:lvl>
    <w:lvl w:ilvl="8" w:tplc="82A0D564">
      <w:numFmt w:val="bullet"/>
      <w:lvlText w:val="•"/>
      <w:lvlJc w:val="left"/>
      <w:pPr>
        <w:ind w:left="10660" w:hanging="360"/>
      </w:pPr>
      <w:rPr>
        <w:rFonts w:hint="default"/>
        <w:lang w:val="en-US" w:eastAsia="en-US" w:bidi="en-US"/>
      </w:rPr>
    </w:lvl>
  </w:abstractNum>
  <w:abstractNum w:abstractNumId="109" w15:restartNumberingAfterBreak="0">
    <w:nsid w:val="72087A2F"/>
    <w:multiLevelType w:val="hybridMultilevel"/>
    <w:tmpl w:val="63981A34"/>
    <w:lvl w:ilvl="0" w:tplc="A616256A">
      <w:numFmt w:val="bullet"/>
      <w:lvlText w:val=""/>
      <w:lvlJc w:val="left"/>
      <w:pPr>
        <w:ind w:left="465" w:hanging="360"/>
      </w:pPr>
      <w:rPr>
        <w:rFonts w:ascii="Symbol" w:eastAsia="Symbol" w:hAnsi="Symbol" w:cs="Symbol" w:hint="default"/>
        <w:w w:val="100"/>
        <w:sz w:val="22"/>
        <w:szCs w:val="22"/>
        <w:lang w:val="en-US" w:eastAsia="en-US" w:bidi="en-US"/>
      </w:rPr>
    </w:lvl>
    <w:lvl w:ilvl="1" w:tplc="A1525B9A">
      <w:numFmt w:val="bullet"/>
      <w:lvlText w:val="•"/>
      <w:lvlJc w:val="left"/>
      <w:pPr>
        <w:ind w:left="697" w:hanging="360"/>
      </w:pPr>
      <w:rPr>
        <w:rFonts w:hint="default"/>
        <w:lang w:val="en-US" w:eastAsia="en-US" w:bidi="en-US"/>
      </w:rPr>
    </w:lvl>
    <w:lvl w:ilvl="2" w:tplc="7C72AA00">
      <w:numFmt w:val="bullet"/>
      <w:lvlText w:val="•"/>
      <w:lvlJc w:val="left"/>
      <w:pPr>
        <w:ind w:left="935" w:hanging="360"/>
      </w:pPr>
      <w:rPr>
        <w:rFonts w:hint="default"/>
        <w:lang w:val="en-US" w:eastAsia="en-US" w:bidi="en-US"/>
      </w:rPr>
    </w:lvl>
    <w:lvl w:ilvl="3" w:tplc="63504846">
      <w:numFmt w:val="bullet"/>
      <w:lvlText w:val="•"/>
      <w:lvlJc w:val="left"/>
      <w:pPr>
        <w:ind w:left="1173" w:hanging="360"/>
      </w:pPr>
      <w:rPr>
        <w:rFonts w:hint="default"/>
        <w:lang w:val="en-US" w:eastAsia="en-US" w:bidi="en-US"/>
      </w:rPr>
    </w:lvl>
    <w:lvl w:ilvl="4" w:tplc="2676FB2C">
      <w:numFmt w:val="bullet"/>
      <w:lvlText w:val="•"/>
      <w:lvlJc w:val="left"/>
      <w:pPr>
        <w:ind w:left="1410" w:hanging="360"/>
      </w:pPr>
      <w:rPr>
        <w:rFonts w:hint="default"/>
        <w:lang w:val="en-US" w:eastAsia="en-US" w:bidi="en-US"/>
      </w:rPr>
    </w:lvl>
    <w:lvl w:ilvl="5" w:tplc="77405274">
      <w:numFmt w:val="bullet"/>
      <w:lvlText w:val="•"/>
      <w:lvlJc w:val="left"/>
      <w:pPr>
        <w:ind w:left="1648" w:hanging="360"/>
      </w:pPr>
      <w:rPr>
        <w:rFonts w:hint="default"/>
        <w:lang w:val="en-US" w:eastAsia="en-US" w:bidi="en-US"/>
      </w:rPr>
    </w:lvl>
    <w:lvl w:ilvl="6" w:tplc="A9BE8280">
      <w:numFmt w:val="bullet"/>
      <w:lvlText w:val="•"/>
      <w:lvlJc w:val="left"/>
      <w:pPr>
        <w:ind w:left="1886" w:hanging="360"/>
      </w:pPr>
      <w:rPr>
        <w:rFonts w:hint="default"/>
        <w:lang w:val="en-US" w:eastAsia="en-US" w:bidi="en-US"/>
      </w:rPr>
    </w:lvl>
    <w:lvl w:ilvl="7" w:tplc="E7263BEE">
      <w:numFmt w:val="bullet"/>
      <w:lvlText w:val="•"/>
      <w:lvlJc w:val="left"/>
      <w:pPr>
        <w:ind w:left="2123" w:hanging="360"/>
      </w:pPr>
      <w:rPr>
        <w:rFonts w:hint="default"/>
        <w:lang w:val="en-US" w:eastAsia="en-US" w:bidi="en-US"/>
      </w:rPr>
    </w:lvl>
    <w:lvl w:ilvl="8" w:tplc="786EA16A">
      <w:numFmt w:val="bullet"/>
      <w:lvlText w:val="•"/>
      <w:lvlJc w:val="left"/>
      <w:pPr>
        <w:ind w:left="2361" w:hanging="360"/>
      </w:pPr>
      <w:rPr>
        <w:rFonts w:hint="default"/>
        <w:lang w:val="en-US" w:eastAsia="en-US" w:bidi="en-US"/>
      </w:rPr>
    </w:lvl>
  </w:abstractNum>
  <w:abstractNum w:abstractNumId="110" w15:restartNumberingAfterBreak="0">
    <w:nsid w:val="72C654C0"/>
    <w:multiLevelType w:val="hybridMultilevel"/>
    <w:tmpl w:val="083C5696"/>
    <w:lvl w:ilvl="0" w:tplc="3A66D2CC">
      <w:numFmt w:val="bullet"/>
      <w:lvlText w:val=""/>
      <w:lvlJc w:val="left"/>
      <w:pPr>
        <w:ind w:left="836" w:hanging="351"/>
      </w:pPr>
      <w:rPr>
        <w:rFonts w:ascii="Symbol" w:eastAsia="Symbol" w:hAnsi="Symbol" w:cs="Symbol" w:hint="default"/>
        <w:w w:val="100"/>
        <w:sz w:val="22"/>
        <w:szCs w:val="22"/>
        <w:lang w:val="en-US" w:eastAsia="en-US" w:bidi="en-US"/>
      </w:rPr>
    </w:lvl>
    <w:lvl w:ilvl="1" w:tplc="89646A0E">
      <w:numFmt w:val="bullet"/>
      <w:lvlText w:val="•"/>
      <w:lvlJc w:val="left"/>
      <w:pPr>
        <w:ind w:left="1054" w:hanging="351"/>
      </w:pPr>
      <w:rPr>
        <w:rFonts w:hint="default"/>
        <w:lang w:val="en-US" w:eastAsia="en-US" w:bidi="en-US"/>
      </w:rPr>
    </w:lvl>
    <w:lvl w:ilvl="2" w:tplc="F5AE9FBE">
      <w:numFmt w:val="bullet"/>
      <w:lvlText w:val="•"/>
      <w:lvlJc w:val="left"/>
      <w:pPr>
        <w:ind w:left="1268" w:hanging="351"/>
      </w:pPr>
      <w:rPr>
        <w:rFonts w:hint="default"/>
        <w:lang w:val="en-US" w:eastAsia="en-US" w:bidi="en-US"/>
      </w:rPr>
    </w:lvl>
    <w:lvl w:ilvl="3" w:tplc="B0CAD0B2">
      <w:numFmt w:val="bullet"/>
      <w:lvlText w:val="•"/>
      <w:lvlJc w:val="left"/>
      <w:pPr>
        <w:ind w:left="1482" w:hanging="351"/>
      </w:pPr>
      <w:rPr>
        <w:rFonts w:hint="default"/>
        <w:lang w:val="en-US" w:eastAsia="en-US" w:bidi="en-US"/>
      </w:rPr>
    </w:lvl>
    <w:lvl w:ilvl="4" w:tplc="C944BA40">
      <w:numFmt w:val="bullet"/>
      <w:lvlText w:val="•"/>
      <w:lvlJc w:val="left"/>
      <w:pPr>
        <w:ind w:left="1696" w:hanging="351"/>
      </w:pPr>
      <w:rPr>
        <w:rFonts w:hint="default"/>
        <w:lang w:val="en-US" w:eastAsia="en-US" w:bidi="en-US"/>
      </w:rPr>
    </w:lvl>
    <w:lvl w:ilvl="5" w:tplc="C910E540">
      <w:numFmt w:val="bullet"/>
      <w:lvlText w:val="•"/>
      <w:lvlJc w:val="left"/>
      <w:pPr>
        <w:ind w:left="1910" w:hanging="351"/>
      </w:pPr>
      <w:rPr>
        <w:rFonts w:hint="default"/>
        <w:lang w:val="en-US" w:eastAsia="en-US" w:bidi="en-US"/>
      </w:rPr>
    </w:lvl>
    <w:lvl w:ilvl="6" w:tplc="55446E48">
      <w:numFmt w:val="bullet"/>
      <w:lvlText w:val="•"/>
      <w:lvlJc w:val="left"/>
      <w:pPr>
        <w:ind w:left="2124" w:hanging="351"/>
      </w:pPr>
      <w:rPr>
        <w:rFonts w:hint="default"/>
        <w:lang w:val="en-US" w:eastAsia="en-US" w:bidi="en-US"/>
      </w:rPr>
    </w:lvl>
    <w:lvl w:ilvl="7" w:tplc="59F695F6">
      <w:numFmt w:val="bullet"/>
      <w:lvlText w:val="•"/>
      <w:lvlJc w:val="left"/>
      <w:pPr>
        <w:ind w:left="2338" w:hanging="351"/>
      </w:pPr>
      <w:rPr>
        <w:rFonts w:hint="default"/>
        <w:lang w:val="en-US" w:eastAsia="en-US" w:bidi="en-US"/>
      </w:rPr>
    </w:lvl>
    <w:lvl w:ilvl="8" w:tplc="72C6AB32">
      <w:numFmt w:val="bullet"/>
      <w:lvlText w:val="•"/>
      <w:lvlJc w:val="left"/>
      <w:pPr>
        <w:ind w:left="2552" w:hanging="351"/>
      </w:pPr>
      <w:rPr>
        <w:rFonts w:hint="default"/>
        <w:lang w:val="en-US" w:eastAsia="en-US" w:bidi="en-US"/>
      </w:rPr>
    </w:lvl>
  </w:abstractNum>
  <w:abstractNum w:abstractNumId="111" w15:restartNumberingAfterBreak="0">
    <w:nsid w:val="75C67E2C"/>
    <w:multiLevelType w:val="hybridMultilevel"/>
    <w:tmpl w:val="70EC9C32"/>
    <w:lvl w:ilvl="0" w:tplc="915279C8">
      <w:numFmt w:val="bullet"/>
      <w:lvlText w:val=""/>
      <w:lvlJc w:val="left"/>
      <w:pPr>
        <w:ind w:left="836" w:hanging="351"/>
      </w:pPr>
      <w:rPr>
        <w:rFonts w:ascii="Symbol" w:eastAsia="Symbol" w:hAnsi="Symbol" w:cs="Symbol" w:hint="default"/>
        <w:w w:val="100"/>
        <w:sz w:val="22"/>
        <w:szCs w:val="22"/>
        <w:lang w:val="en-US" w:eastAsia="en-US" w:bidi="en-US"/>
      </w:rPr>
    </w:lvl>
    <w:lvl w:ilvl="1" w:tplc="48DA4552">
      <w:numFmt w:val="bullet"/>
      <w:lvlText w:val="•"/>
      <w:lvlJc w:val="left"/>
      <w:pPr>
        <w:ind w:left="1135" w:hanging="351"/>
      </w:pPr>
      <w:rPr>
        <w:rFonts w:hint="default"/>
        <w:lang w:val="en-US" w:eastAsia="en-US" w:bidi="en-US"/>
      </w:rPr>
    </w:lvl>
    <w:lvl w:ilvl="2" w:tplc="E62CEBB8">
      <w:numFmt w:val="bullet"/>
      <w:lvlText w:val="•"/>
      <w:lvlJc w:val="left"/>
      <w:pPr>
        <w:ind w:left="1430" w:hanging="351"/>
      </w:pPr>
      <w:rPr>
        <w:rFonts w:hint="default"/>
        <w:lang w:val="en-US" w:eastAsia="en-US" w:bidi="en-US"/>
      </w:rPr>
    </w:lvl>
    <w:lvl w:ilvl="3" w:tplc="77DE0D4E">
      <w:numFmt w:val="bullet"/>
      <w:lvlText w:val="•"/>
      <w:lvlJc w:val="left"/>
      <w:pPr>
        <w:ind w:left="1725" w:hanging="351"/>
      </w:pPr>
      <w:rPr>
        <w:rFonts w:hint="default"/>
        <w:lang w:val="en-US" w:eastAsia="en-US" w:bidi="en-US"/>
      </w:rPr>
    </w:lvl>
    <w:lvl w:ilvl="4" w:tplc="E9307DA2">
      <w:numFmt w:val="bullet"/>
      <w:lvlText w:val="•"/>
      <w:lvlJc w:val="left"/>
      <w:pPr>
        <w:ind w:left="2020" w:hanging="351"/>
      </w:pPr>
      <w:rPr>
        <w:rFonts w:hint="default"/>
        <w:lang w:val="en-US" w:eastAsia="en-US" w:bidi="en-US"/>
      </w:rPr>
    </w:lvl>
    <w:lvl w:ilvl="5" w:tplc="3658412C">
      <w:numFmt w:val="bullet"/>
      <w:lvlText w:val="•"/>
      <w:lvlJc w:val="left"/>
      <w:pPr>
        <w:ind w:left="2315" w:hanging="351"/>
      </w:pPr>
      <w:rPr>
        <w:rFonts w:hint="default"/>
        <w:lang w:val="en-US" w:eastAsia="en-US" w:bidi="en-US"/>
      </w:rPr>
    </w:lvl>
    <w:lvl w:ilvl="6" w:tplc="A45A8EEC">
      <w:numFmt w:val="bullet"/>
      <w:lvlText w:val="•"/>
      <w:lvlJc w:val="left"/>
      <w:pPr>
        <w:ind w:left="2610" w:hanging="351"/>
      </w:pPr>
      <w:rPr>
        <w:rFonts w:hint="default"/>
        <w:lang w:val="en-US" w:eastAsia="en-US" w:bidi="en-US"/>
      </w:rPr>
    </w:lvl>
    <w:lvl w:ilvl="7" w:tplc="857C4560">
      <w:numFmt w:val="bullet"/>
      <w:lvlText w:val="•"/>
      <w:lvlJc w:val="left"/>
      <w:pPr>
        <w:ind w:left="2905" w:hanging="351"/>
      </w:pPr>
      <w:rPr>
        <w:rFonts w:hint="default"/>
        <w:lang w:val="en-US" w:eastAsia="en-US" w:bidi="en-US"/>
      </w:rPr>
    </w:lvl>
    <w:lvl w:ilvl="8" w:tplc="D2F6E2D6">
      <w:numFmt w:val="bullet"/>
      <w:lvlText w:val="•"/>
      <w:lvlJc w:val="left"/>
      <w:pPr>
        <w:ind w:left="3200" w:hanging="351"/>
      </w:pPr>
      <w:rPr>
        <w:rFonts w:hint="default"/>
        <w:lang w:val="en-US" w:eastAsia="en-US" w:bidi="en-US"/>
      </w:rPr>
    </w:lvl>
  </w:abstractNum>
  <w:abstractNum w:abstractNumId="112" w15:restartNumberingAfterBreak="0">
    <w:nsid w:val="75D00062"/>
    <w:multiLevelType w:val="hybridMultilevel"/>
    <w:tmpl w:val="9698D6EC"/>
    <w:lvl w:ilvl="0" w:tplc="D91453C0">
      <w:numFmt w:val="bullet"/>
      <w:lvlText w:val=""/>
      <w:lvlJc w:val="left"/>
      <w:pPr>
        <w:ind w:left="465" w:hanging="360"/>
      </w:pPr>
      <w:rPr>
        <w:rFonts w:ascii="Symbol" w:eastAsia="Symbol" w:hAnsi="Symbol" w:cs="Symbol" w:hint="default"/>
        <w:w w:val="100"/>
        <w:sz w:val="22"/>
        <w:szCs w:val="22"/>
        <w:lang w:val="en-US" w:eastAsia="en-US" w:bidi="en-US"/>
      </w:rPr>
    </w:lvl>
    <w:lvl w:ilvl="1" w:tplc="70223FB6">
      <w:numFmt w:val="bullet"/>
      <w:lvlText w:val="•"/>
      <w:lvlJc w:val="left"/>
      <w:pPr>
        <w:ind w:left="697" w:hanging="360"/>
      </w:pPr>
      <w:rPr>
        <w:rFonts w:hint="default"/>
        <w:lang w:val="en-US" w:eastAsia="en-US" w:bidi="en-US"/>
      </w:rPr>
    </w:lvl>
    <w:lvl w:ilvl="2" w:tplc="7A00E00C">
      <w:numFmt w:val="bullet"/>
      <w:lvlText w:val="•"/>
      <w:lvlJc w:val="left"/>
      <w:pPr>
        <w:ind w:left="935" w:hanging="360"/>
      </w:pPr>
      <w:rPr>
        <w:rFonts w:hint="default"/>
        <w:lang w:val="en-US" w:eastAsia="en-US" w:bidi="en-US"/>
      </w:rPr>
    </w:lvl>
    <w:lvl w:ilvl="3" w:tplc="CF941D6A">
      <w:numFmt w:val="bullet"/>
      <w:lvlText w:val="•"/>
      <w:lvlJc w:val="left"/>
      <w:pPr>
        <w:ind w:left="1173" w:hanging="360"/>
      </w:pPr>
      <w:rPr>
        <w:rFonts w:hint="default"/>
        <w:lang w:val="en-US" w:eastAsia="en-US" w:bidi="en-US"/>
      </w:rPr>
    </w:lvl>
    <w:lvl w:ilvl="4" w:tplc="E390CA90">
      <w:numFmt w:val="bullet"/>
      <w:lvlText w:val="•"/>
      <w:lvlJc w:val="left"/>
      <w:pPr>
        <w:ind w:left="1410" w:hanging="360"/>
      </w:pPr>
      <w:rPr>
        <w:rFonts w:hint="default"/>
        <w:lang w:val="en-US" w:eastAsia="en-US" w:bidi="en-US"/>
      </w:rPr>
    </w:lvl>
    <w:lvl w:ilvl="5" w:tplc="7CF8DBAC">
      <w:numFmt w:val="bullet"/>
      <w:lvlText w:val="•"/>
      <w:lvlJc w:val="left"/>
      <w:pPr>
        <w:ind w:left="1648" w:hanging="360"/>
      </w:pPr>
      <w:rPr>
        <w:rFonts w:hint="default"/>
        <w:lang w:val="en-US" w:eastAsia="en-US" w:bidi="en-US"/>
      </w:rPr>
    </w:lvl>
    <w:lvl w:ilvl="6" w:tplc="F47AA114">
      <w:numFmt w:val="bullet"/>
      <w:lvlText w:val="•"/>
      <w:lvlJc w:val="left"/>
      <w:pPr>
        <w:ind w:left="1886" w:hanging="360"/>
      </w:pPr>
      <w:rPr>
        <w:rFonts w:hint="default"/>
        <w:lang w:val="en-US" w:eastAsia="en-US" w:bidi="en-US"/>
      </w:rPr>
    </w:lvl>
    <w:lvl w:ilvl="7" w:tplc="16286EA4">
      <w:numFmt w:val="bullet"/>
      <w:lvlText w:val="•"/>
      <w:lvlJc w:val="left"/>
      <w:pPr>
        <w:ind w:left="2123" w:hanging="360"/>
      </w:pPr>
      <w:rPr>
        <w:rFonts w:hint="default"/>
        <w:lang w:val="en-US" w:eastAsia="en-US" w:bidi="en-US"/>
      </w:rPr>
    </w:lvl>
    <w:lvl w:ilvl="8" w:tplc="02CA3DC8">
      <w:numFmt w:val="bullet"/>
      <w:lvlText w:val="•"/>
      <w:lvlJc w:val="left"/>
      <w:pPr>
        <w:ind w:left="2361" w:hanging="360"/>
      </w:pPr>
      <w:rPr>
        <w:rFonts w:hint="default"/>
        <w:lang w:val="en-US" w:eastAsia="en-US" w:bidi="en-US"/>
      </w:rPr>
    </w:lvl>
  </w:abstractNum>
  <w:abstractNum w:abstractNumId="113" w15:restartNumberingAfterBreak="0">
    <w:nsid w:val="76D633FA"/>
    <w:multiLevelType w:val="hybridMultilevel"/>
    <w:tmpl w:val="702CB48A"/>
    <w:lvl w:ilvl="0" w:tplc="B82E4200">
      <w:start w:val="1"/>
      <w:numFmt w:val="lowerLetter"/>
      <w:lvlText w:val="%1."/>
      <w:lvlJc w:val="left"/>
      <w:pPr>
        <w:ind w:left="465" w:hanging="360"/>
      </w:pPr>
      <w:rPr>
        <w:rFonts w:ascii="Times New Roman" w:eastAsia="Times New Roman" w:hAnsi="Times New Roman" w:cs="Times New Roman" w:hint="default"/>
        <w:w w:val="100"/>
        <w:sz w:val="22"/>
        <w:szCs w:val="22"/>
        <w:lang w:val="en-US" w:eastAsia="en-US" w:bidi="en-US"/>
      </w:rPr>
    </w:lvl>
    <w:lvl w:ilvl="1" w:tplc="46B4B3CE">
      <w:numFmt w:val="bullet"/>
      <w:lvlText w:val="•"/>
      <w:lvlJc w:val="left"/>
      <w:pPr>
        <w:ind w:left="728" w:hanging="360"/>
      </w:pPr>
      <w:rPr>
        <w:rFonts w:hint="default"/>
        <w:lang w:val="en-US" w:eastAsia="en-US" w:bidi="en-US"/>
      </w:rPr>
    </w:lvl>
    <w:lvl w:ilvl="2" w:tplc="59CE88E2">
      <w:numFmt w:val="bullet"/>
      <w:lvlText w:val="•"/>
      <w:lvlJc w:val="left"/>
      <w:pPr>
        <w:ind w:left="996" w:hanging="360"/>
      </w:pPr>
      <w:rPr>
        <w:rFonts w:hint="default"/>
        <w:lang w:val="en-US" w:eastAsia="en-US" w:bidi="en-US"/>
      </w:rPr>
    </w:lvl>
    <w:lvl w:ilvl="3" w:tplc="F0048320">
      <w:numFmt w:val="bullet"/>
      <w:lvlText w:val="•"/>
      <w:lvlJc w:val="left"/>
      <w:pPr>
        <w:ind w:left="1264" w:hanging="360"/>
      </w:pPr>
      <w:rPr>
        <w:rFonts w:hint="default"/>
        <w:lang w:val="en-US" w:eastAsia="en-US" w:bidi="en-US"/>
      </w:rPr>
    </w:lvl>
    <w:lvl w:ilvl="4" w:tplc="E5522622">
      <w:numFmt w:val="bullet"/>
      <w:lvlText w:val="•"/>
      <w:lvlJc w:val="left"/>
      <w:pPr>
        <w:ind w:left="1533" w:hanging="360"/>
      </w:pPr>
      <w:rPr>
        <w:rFonts w:hint="default"/>
        <w:lang w:val="en-US" w:eastAsia="en-US" w:bidi="en-US"/>
      </w:rPr>
    </w:lvl>
    <w:lvl w:ilvl="5" w:tplc="34CCE04C">
      <w:numFmt w:val="bullet"/>
      <w:lvlText w:val="•"/>
      <w:lvlJc w:val="left"/>
      <w:pPr>
        <w:ind w:left="1801" w:hanging="360"/>
      </w:pPr>
      <w:rPr>
        <w:rFonts w:hint="default"/>
        <w:lang w:val="en-US" w:eastAsia="en-US" w:bidi="en-US"/>
      </w:rPr>
    </w:lvl>
    <w:lvl w:ilvl="6" w:tplc="7F2C1958">
      <w:numFmt w:val="bullet"/>
      <w:lvlText w:val="•"/>
      <w:lvlJc w:val="left"/>
      <w:pPr>
        <w:ind w:left="2069" w:hanging="360"/>
      </w:pPr>
      <w:rPr>
        <w:rFonts w:hint="default"/>
        <w:lang w:val="en-US" w:eastAsia="en-US" w:bidi="en-US"/>
      </w:rPr>
    </w:lvl>
    <w:lvl w:ilvl="7" w:tplc="B6DEE2AE">
      <w:numFmt w:val="bullet"/>
      <w:lvlText w:val="•"/>
      <w:lvlJc w:val="left"/>
      <w:pPr>
        <w:ind w:left="2338" w:hanging="360"/>
      </w:pPr>
      <w:rPr>
        <w:rFonts w:hint="default"/>
        <w:lang w:val="en-US" w:eastAsia="en-US" w:bidi="en-US"/>
      </w:rPr>
    </w:lvl>
    <w:lvl w:ilvl="8" w:tplc="DAB86134">
      <w:numFmt w:val="bullet"/>
      <w:lvlText w:val="•"/>
      <w:lvlJc w:val="left"/>
      <w:pPr>
        <w:ind w:left="2606" w:hanging="360"/>
      </w:pPr>
      <w:rPr>
        <w:rFonts w:hint="default"/>
        <w:lang w:val="en-US" w:eastAsia="en-US" w:bidi="en-US"/>
      </w:rPr>
    </w:lvl>
  </w:abstractNum>
  <w:abstractNum w:abstractNumId="114"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77E43268"/>
    <w:multiLevelType w:val="hybridMultilevel"/>
    <w:tmpl w:val="DEFE626C"/>
    <w:lvl w:ilvl="0" w:tplc="346EBCBE">
      <w:numFmt w:val="bullet"/>
      <w:lvlText w:val=""/>
      <w:lvlJc w:val="left"/>
      <w:pPr>
        <w:ind w:left="827" w:hanging="351"/>
      </w:pPr>
      <w:rPr>
        <w:rFonts w:ascii="Symbol" w:eastAsia="Symbol" w:hAnsi="Symbol" w:cs="Symbol" w:hint="default"/>
        <w:w w:val="100"/>
        <w:sz w:val="22"/>
        <w:szCs w:val="22"/>
        <w:lang w:val="en-US" w:eastAsia="en-US" w:bidi="en-US"/>
      </w:rPr>
    </w:lvl>
    <w:lvl w:ilvl="1" w:tplc="3E86E93C">
      <w:numFmt w:val="bullet"/>
      <w:lvlText w:val="•"/>
      <w:lvlJc w:val="left"/>
      <w:pPr>
        <w:ind w:left="1117" w:hanging="351"/>
      </w:pPr>
      <w:rPr>
        <w:rFonts w:hint="default"/>
        <w:lang w:val="en-US" w:eastAsia="en-US" w:bidi="en-US"/>
      </w:rPr>
    </w:lvl>
    <w:lvl w:ilvl="2" w:tplc="5790A0B8">
      <w:numFmt w:val="bullet"/>
      <w:lvlText w:val="•"/>
      <w:lvlJc w:val="left"/>
      <w:pPr>
        <w:ind w:left="1414" w:hanging="351"/>
      </w:pPr>
      <w:rPr>
        <w:rFonts w:hint="default"/>
        <w:lang w:val="en-US" w:eastAsia="en-US" w:bidi="en-US"/>
      </w:rPr>
    </w:lvl>
    <w:lvl w:ilvl="3" w:tplc="464E796E">
      <w:numFmt w:val="bullet"/>
      <w:lvlText w:val="•"/>
      <w:lvlJc w:val="left"/>
      <w:pPr>
        <w:ind w:left="1711" w:hanging="351"/>
      </w:pPr>
      <w:rPr>
        <w:rFonts w:hint="default"/>
        <w:lang w:val="en-US" w:eastAsia="en-US" w:bidi="en-US"/>
      </w:rPr>
    </w:lvl>
    <w:lvl w:ilvl="4" w:tplc="E17CF834">
      <w:numFmt w:val="bullet"/>
      <w:lvlText w:val="•"/>
      <w:lvlJc w:val="left"/>
      <w:pPr>
        <w:ind w:left="2008" w:hanging="351"/>
      </w:pPr>
      <w:rPr>
        <w:rFonts w:hint="default"/>
        <w:lang w:val="en-US" w:eastAsia="en-US" w:bidi="en-US"/>
      </w:rPr>
    </w:lvl>
    <w:lvl w:ilvl="5" w:tplc="8A1486CE">
      <w:numFmt w:val="bullet"/>
      <w:lvlText w:val="•"/>
      <w:lvlJc w:val="left"/>
      <w:pPr>
        <w:ind w:left="2305" w:hanging="351"/>
      </w:pPr>
      <w:rPr>
        <w:rFonts w:hint="default"/>
        <w:lang w:val="en-US" w:eastAsia="en-US" w:bidi="en-US"/>
      </w:rPr>
    </w:lvl>
    <w:lvl w:ilvl="6" w:tplc="FD86AACA">
      <w:numFmt w:val="bullet"/>
      <w:lvlText w:val="•"/>
      <w:lvlJc w:val="left"/>
      <w:pPr>
        <w:ind w:left="2602" w:hanging="351"/>
      </w:pPr>
      <w:rPr>
        <w:rFonts w:hint="default"/>
        <w:lang w:val="en-US" w:eastAsia="en-US" w:bidi="en-US"/>
      </w:rPr>
    </w:lvl>
    <w:lvl w:ilvl="7" w:tplc="7C86BEFC">
      <w:numFmt w:val="bullet"/>
      <w:lvlText w:val="•"/>
      <w:lvlJc w:val="left"/>
      <w:pPr>
        <w:ind w:left="2899" w:hanging="351"/>
      </w:pPr>
      <w:rPr>
        <w:rFonts w:hint="default"/>
        <w:lang w:val="en-US" w:eastAsia="en-US" w:bidi="en-US"/>
      </w:rPr>
    </w:lvl>
    <w:lvl w:ilvl="8" w:tplc="497C9CF6">
      <w:numFmt w:val="bullet"/>
      <w:lvlText w:val="•"/>
      <w:lvlJc w:val="left"/>
      <w:pPr>
        <w:ind w:left="3196" w:hanging="351"/>
      </w:pPr>
      <w:rPr>
        <w:rFonts w:hint="default"/>
        <w:lang w:val="en-US" w:eastAsia="en-US" w:bidi="en-US"/>
      </w:rPr>
    </w:lvl>
  </w:abstractNum>
  <w:abstractNum w:abstractNumId="116" w15:restartNumberingAfterBreak="0">
    <w:nsid w:val="78E41789"/>
    <w:multiLevelType w:val="hybridMultilevel"/>
    <w:tmpl w:val="54BC19A6"/>
    <w:lvl w:ilvl="0" w:tplc="4EA4791E">
      <w:start w:val="1"/>
      <w:numFmt w:val="lowerLetter"/>
      <w:lvlText w:val="%1."/>
      <w:lvlJc w:val="left"/>
      <w:pPr>
        <w:ind w:left="465" w:hanging="360"/>
      </w:pPr>
      <w:rPr>
        <w:rFonts w:ascii="Times New Roman" w:eastAsia="Times New Roman" w:hAnsi="Times New Roman" w:cs="Times New Roman" w:hint="default"/>
        <w:w w:val="100"/>
        <w:sz w:val="22"/>
        <w:szCs w:val="22"/>
        <w:lang w:val="en-US" w:eastAsia="en-US" w:bidi="en-US"/>
      </w:rPr>
    </w:lvl>
    <w:lvl w:ilvl="1" w:tplc="127C8A50">
      <w:numFmt w:val="bullet"/>
      <w:lvlText w:val="•"/>
      <w:lvlJc w:val="left"/>
      <w:pPr>
        <w:ind w:left="769" w:hanging="360"/>
      </w:pPr>
      <w:rPr>
        <w:rFonts w:hint="default"/>
        <w:lang w:val="en-US" w:eastAsia="en-US" w:bidi="en-US"/>
      </w:rPr>
    </w:lvl>
    <w:lvl w:ilvl="2" w:tplc="8B48E886">
      <w:numFmt w:val="bullet"/>
      <w:lvlText w:val="•"/>
      <w:lvlJc w:val="left"/>
      <w:pPr>
        <w:ind w:left="1079" w:hanging="360"/>
      </w:pPr>
      <w:rPr>
        <w:rFonts w:hint="default"/>
        <w:lang w:val="en-US" w:eastAsia="en-US" w:bidi="en-US"/>
      </w:rPr>
    </w:lvl>
    <w:lvl w:ilvl="3" w:tplc="1AF80140">
      <w:numFmt w:val="bullet"/>
      <w:lvlText w:val="•"/>
      <w:lvlJc w:val="left"/>
      <w:pPr>
        <w:ind w:left="1389" w:hanging="360"/>
      </w:pPr>
      <w:rPr>
        <w:rFonts w:hint="default"/>
        <w:lang w:val="en-US" w:eastAsia="en-US" w:bidi="en-US"/>
      </w:rPr>
    </w:lvl>
    <w:lvl w:ilvl="4" w:tplc="3DDC6A86">
      <w:numFmt w:val="bullet"/>
      <w:lvlText w:val="•"/>
      <w:lvlJc w:val="left"/>
      <w:pPr>
        <w:ind w:left="1699" w:hanging="360"/>
      </w:pPr>
      <w:rPr>
        <w:rFonts w:hint="default"/>
        <w:lang w:val="en-US" w:eastAsia="en-US" w:bidi="en-US"/>
      </w:rPr>
    </w:lvl>
    <w:lvl w:ilvl="5" w:tplc="0576F336">
      <w:numFmt w:val="bullet"/>
      <w:lvlText w:val="•"/>
      <w:lvlJc w:val="left"/>
      <w:pPr>
        <w:ind w:left="2009" w:hanging="360"/>
      </w:pPr>
      <w:rPr>
        <w:rFonts w:hint="default"/>
        <w:lang w:val="en-US" w:eastAsia="en-US" w:bidi="en-US"/>
      </w:rPr>
    </w:lvl>
    <w:lvl w:ilvl="6" w:tplc="0DACBF56">
      <w:numFmt w:val="bullet"/>
      <w:lvlText w:val="•"/>
      <w:lvlJc w:val="left"/>
      <w:pPr>
        <w:ind w:left="2319" w:hanging="360"/>
      </w:pPr>
      <w:rPr>
        <w:rFonts w:hint="default"/>
        <w:lang w:val="en-US" w:eastAsia="en-US" w:bidi="en-US"/>
      </w:rPr>
    </w:lvl>
    <w:lvl w:ilvl="7" w:tplc="E0F84AD2">
      <w:numFmt w:val="bullet"/>
      <w:lvlText w:val="•"/>
      <w:lvlJc w:val="left"/>
      <w:pPr>
        <w:ind w:left="2629" w:hanging="360"/>
      </w:pPr>
      <w:rPr>
        <w:rFonts w:hint="default"/>
        <w:lang w:val="en-US" w:eastAsia="en-US" w:bidi="en-US"/>
      </w:rPr>
    </w:lvl>
    <w:lvl w:ilvl="8" w:tplc="CDBC4882">
      <w:numFmt w:val="bullet"/>
      <w:lvlText w:val="•"/>
      <w:lvlJc w:val="left"/>
      <w:pPr>
        <w:ind w:left="2939" w:hanging="360"/>
      </w:pPr>
      <w:rPr>
        <w:rFonts w:hint="default"/>
        <w:lang w:val="en-US" w:eastAsia="en-US" w:bidi="en-US"/>
      </w:rPr>
    </w:lvl>
  </w:abstractNum>
  <w:abstractNum w:abstractNumId="117" w15:restartNumberingAfterBreak="0">
    <w:nsid w:val="78E719E1"/>
    <w:multiLevelType w:val="hybridMultilevel"/>
    <w:tmpl w:val="06B0EDE2"/>
    <w:lvl w:ilvl="0" w:tplc="A050B08E">
      <w:numFmt w:val="bullet"/>
      <w:lvlText w:val=""/>
      <w:lvlJc w:val="left"/>
      <w:pPr>
        <w:ind w:left="836" w:hanging="351"/>
      </w:pPr>
      <w:rPr>
        <w:rFonts w:ascii="Symbol" w:eastAsia="Symbol" w:hAnsi="Symbol" w:cs="Symbol" w:hint="default"/>
        <w:w w:val="100"/>
        <w:sz w:val="22"/>
        <w:szCs w:val="22"/>
        <w:lang w:val="en-US" w:eastAsia="en-US" w:bidi="en-US"/>
      </w:rPr>
    </w:lvl>
    <w:lvl w:ilvl="1" w:tplc="DCB4A6EA">
      <w:numFmt w:val="bullet"/>
      <w:lvlText w:val="•"/>
      <w:lvlJc w:val="left"/>
      <w:pPr>
        <w:ind w:left="1135" w:hanging="351"/>
      </w:pPr>
      <w:rPr>
        <w:rFonts w:hint="default"/>
        <w:lang w:val="en-US" w:eastAsia="en-US" w:bidi="en-US"/>
      </w:rPr>
    </w:lvl>
    <w:lvl w:ilvl="2" w:tplc="DE983110">
      <w:numFmt w:val="bullet"/>
      <w:lvlText w:val="•"/>
      <w:lvlJc w:val="left"/>
      <w:pPr>
        <w:ind w:left="1430" w:hanging="351"/>
      </w:pPr>
      <w:rPr>
        <w:rFonts w:hint="default"/>
        <w:lang w:val="en-US" w:eastAsia="en-US" w:bidi="en-US"/>
      </w:rPr>
    </w:lvl>
    <w:lvl w:ilvl="3" w:tplc="79342702">
      <w:numFmt w:val="bullet"/>
      <w:lvlText w:val="•"/>
      <w:lvlJc w:val="left"/>
      <w:pPr>
        <w:ind w:left="1725" w:hanging="351"/>
      </w:pPr>
      <w:rPr>
        <w:rFonts w:hint="default"/>
        <w:lang w:val="en-US" w:eastAsia="en-US" w:bidi="en-US"/>
      </w:rPr>
    </w:lvl>
    <w:lvl w:ilvl="4" w:tplc="EBF6BB00">
      <w:numFmt w:val="bullet"/>
      <w:lvlText w:val="•"/>
      <w:lvlJc w:val="left"/>
      <w:pPr>
        <w:ind w:left="2020" w:hanging="351"/>
      </w:pPr>
      <w:rPr>
        <w:rFonts w:hint="default"/>
        <w:lang w:val="en-US" w:eastAsia="en-US" w:bidi="en-US"/>
      </w:rPr>
    </w:lvl>
    <w:lvl w:ilvl="5" w:tplc="69685570">
      <w:numFmt w:val="bullet"/>
      <w:lvlText w:val="•"/>
      <w:lvlJc w:val="left"/>
      <w:pPr>
        <w:ind w:left="2315" w:hanging="351"/>
      </w:pPr>
      <w:rPr>
        <w:rFonts w:hint="default"/>
        <w:lang w:val="en-US" w:eastAsia="en-US" w:bidi="en-US"/>
      </w:rPr>
    </w:lvl>
    <w:lvl w:ilvl="6" w:tplc="0422F320">
      <w:numFmt w:val="bullet"/>
      <w:lvlText w:val="•"/>
      <w:lvlJc w:val="left"/>
      <w:pPr>
        <w:ind w:left="2610" w:hanging="351"/>
      </w:pPr>
      <w:rPr>
        <w:rFonts w:hint="default"/>
        <w:lang w:val="en-US" w:eastAsia="en-US" w:bidi="en-US"/>
      </w:rPr>
    </w:lvl>
    <w:lvl w:ilvl="7" w:tplc="B7049B90">
      <w:numFmt w:val="bullet"/>
      <w:lvlText w:val="•"/>
      <w:lvlJc w:val="left"/>
      <w:pPr>
        <w:ind w:left="2905" w:hanging="351"/>
      </w:pPr>
      <w:rPr>
        <w:rFonts w:hint="default"/>
        <w:lang w:val="en-US" w:eastAsia="en-US" w:bidi="en-US"/>
      </w:rPr>
    </w:lvl>
    <w:lvl w:ilvl="8" w:tplc="6678A232">
      <w:numFmt w:val="bullet"/>
      <w:lvlText w:val="•"/>
      <w:lvlJc w:val="left"/>
      <w:pPr>
        <w:ind w:left="3200" w:hanging="351"/>
      </w:pPr>
      <w:rPr>
        <w:rFonts w:hint="default"/>
        <w:lang w:val="en-US" w:eastAsia="en-US" w:bidi="en-US"/>
      </w:rPr>
    </w:lvl>
  </w:abstractNum>
  <w:abstractNum w:abstractNumId="118" w15:restartNumberingAfterBreak="0">
    <w:nsid w:val="7AF8541A"/>
    <w:multiLevelType w:val="hybridMultilevel"/>
    <w:tmpl w:val="5484B288"/>
    <w:lvl w:ilvl="0" w:tplc="A732B770">
      <w:numFmt w:val="bullet"/>
      <w:lvlText w:val=""/>
      <w:lvlJc w:val="left"/>
      <w:pPr>
        <w:ind w:left="467" w:hanging="360"/>
      </w:pPr>
      <w:rPr>
        <w:rFonts w:ascii="Symbol" w:eastAsia="Symbol" w:hAnsi="Symbol" w:cs="Symbol" w:hint="default"/>
        <w:w w:val="100"/>
        <w:sz w:val="22"/>
        <w:szCs w:val="22"/>
        <w:lang w:val="en-US" w:eastAsia="en-US" w:bidi="en-US"/>
      </w:rPr>
    </w:lvl>
    <w:lvl w:ilvl="1" w:tplc="B9069CA0">
      <w:numFmt w:val="bullet"/>
      <w:lvlText w:val="•"/>
      <w:lvlJc w:val="left"/>
      <w:pPr>
        <w:ind w:left="730" w:hanging="360"/>
      </w:pPr>
      <w:rPr>
        <w:rFonts w:hint="default"/>
        <w:lang w:val="en-US" w:eastAsia="en-US" w:bidi="en-US"/>
      </w:rPr>
    </w:lvl>
    <w:lvl w:ilvl="2" w:tplc="39307496">
      <w:numFmt w:val="bullet"/>
      <w:lvlText w:val="•"/>
      <w:lvlJc w:val="left"/>
      <w:pPr>
        <w:ind w:left="1001" w:hanging="360"/>
      </w:pPr>
      <w:rPr>
        <w:rFonts w:hint="default"/>
        <w:lang w:val="en-US" w:eastAsia="en-US" w:bidi="en-US"/>
      </w:rPr>
    </w:lvl>
    <w:lvl w:ilvl="3" w:tplc="358ED8B8">
      <w:numFmt w:val="bullet"/>
      <w:lvlText w:val="•"/>
      <w:lvlJc w:val="left"/>
      <w:pPr>
        <w:ind w:left="1272" w:hanging="360"/>
      </w:pPr>
      <w:rPr>
        <w:rFonts w:hint="default"/>
        <w:lang w:val="en-US" w:eastAsia="en-US" w:bidi="en-US"/>
      </w:rPr>
    </w:lvl>
    <w:lvl w:ilvl="4" w:tplc="C34E2052">
      <w:numFmt w:val="bullet"/>
      <w:lvlText w:val="•"/>
      <w:lvlJc w:val="left"/>
      <w:pPr>
        <w:ind w:left="1543" w:hanging="360"/>
      </w:pPr>
      <w:rPr>
        <w:rFonts w:hint="default"/>
        <w:lang w:val="en-US" w:eastAsia="en-US" w:bidi="en-US"/>
      </w:rPr>
    </w:lvl>
    <w:lvl w:ilvl="5" w:tplc="2DC41E7A">
      <w:numFmt w:val="bullet"/>
      <w:lvlText w:val="•"/>
      <w:lvlJc w:val="left"/>
      <w:pPr>
        <w:ind w:left="1814" w:hanging="360"/>
      </w:pPr>
      <w:rPr>
        <w:rFonts w:hint="default"/>
        <w:lang w:val="en-US" w:eastAsia="en-US" w:bidi="en-US"/>
      </w:rPr>
    </w:lvl>
    <w:lvl w:ilvl="6" w:tplc="B3EE4E24">
      <w:numFmt w:val="bullet"/>
      <w:lvlText w:val="•"/>
      <w:lvlJc w:val="left"/>
      <w:pPr>
        <w:ind w:left="2084" w:hanging="360"/>
      </w:pPr>
      <w:rPr>
        <w:rFonts w:hint="default"/>
        <w:lang w:val="en-US" w:eastAsia="en-US" w:bidi="en-US"/>
      </w:rPr>
    </w:lvl>
    <w:lvl w:ilvl="7" w:tplc="15B294DC">
      <w:numFmt w:val="bullet"/>
      <w:lvlText w:val="•"/>
      <w:lvlJc w:val="left"/>
      <w:pPr>
        <w:ind w:left="2355" w:hanging="360"/>
      </w:pPr>
      <w:rPr>
        <w:rFonts w:hint="default"/>
        <w:lang w:val="en-US" w:eastAsia="en-US" w:bidi="en-US"/>
      </w:rPr>
    </w:lvl>
    <w:lvl w:ilvl="8" w:tplc="55D89374">
      <w:numFmt w:val="bullet"/>
      <w:lvlText w:val="•"/>
      <w:lvlJc w:val="left"/>
      <w:pPr>
        <w:ind w:left="2626" w:hanging="360"/>
      </w:pPr>
      <w:rPr>
        <w:rFonts w:hint="default"/>
        <w:lang w:val="en-US" w:eastAsia="en-US" w:bidi="en-US"/>
      </w:rPr>
    </w:lvl>
  </w:abstractNum>
  <w:abstractNum w:abstractNumId="119" w15:restartNumberingAfterBreak="0">
    <w:nsid w:val="7B7763B2"/>
    <w:multiLevelType w:val="hybridMultilevel"/>
    <w:tmpl w:val="CEE00312"/>
    <w:lvl w:ilvl="0" w:tplc="18ACCE06">
      <w:numFmt w:val="bullet"/>
      <w:lvlText w:val=""/>
      <w:lvlJc w:val="left"/>
      <w:pPr>
        <w:ind w:left="836" w:hanging="351"/>
      </w:pPr>
      <w:rPr>
        <w:rFonts w:ascii="Symbol" w:eastAsia="Symbol" w:hAnsi="Symbol" w:cs="Symbol" w:hint="default"/>
        <w:w w:val="100"/>
        <w:sz w:val="22"/>
        <w:szCs w:val="22"/>
        <w:lang w:val="en-US" w:eastAsia="en-US" w:bidi="en-US"/>
      </w:rPr>
    </w:lvl>
    <w:lvl w:ilvl="1" w:tplc="4E766A68">
      <w:numFmt w:val="bullet"/>
      <w:lvlText w:val="•"/>
      <w:lvlJc w:val="left"/>
      <w:pPr>
        <w:ind w:left="1135" w:hanging="351"/>
      </w:pPr>
      <w:rPr>
        <w:rFonts w:hint="default"/>
        <w:lang w:val="en-US" w:eastAsia="en-US" w:bidi="en-US"/>
      </w:rPr>
    </w:lvl>
    <w:lvl w:ilvl="2" w:tplc="8E4A332E">
      <w:numFmt w:val="bullet"/>
      <w:lvlText w:val="•"/>
      <w:lvlJc w:val="left"/>
      <w:pPr>
        <w:ind w:left="1430" w:hanging="351"/>
      </w:pPr>
      <w:rPr>
        <w:rFonts w:hint="default"/>
        <w:lang w:val="en-US" w:eastAsia="en-US" w:bidi="en-US"/>
      </w:rPr>
    </w:lvl>
    <w:lvl w:ilvl="3" w:tplc="EAF2EF24">
      <w:numFmt w:val="bullet"/>
      <w:lvlText w:val="•"/>
      <w:lvlJc w:val="left"/>
      <w:pPr>
        <w:ind w:left="1725" w:hanging="351"/>
      </w:pPr>
      <w:rPr>
        <w:rFonts w:hint="default"/>
        <w:lang w:val="en-US" w:eastAsia="en-US" w:bidi="en-US"/>
      </w:rPr>
    </w:lvl>
    <w:lvl w:ilvl="4" w:tplc="B96CFC6E">
      <w:numFmt w:val="bullet"/>
      <w:lvlText w:val="•"/>
      <w:lvlJc w:val="left"/>
      <w:pPr>
        <w:ind w:left="2020" w:hanging="351"/>
      </w:pPr>
      <w:rPr>
        <w:rFonts w:hint="default"/>
        <w:lang w:val="en-US" w:eastAsia="en-US" w:bidi="en-US"/>
      </w:rPr>
    </w:lvl>
    <w:lvl w:ilvl="5" w:tplc="CBA4C868">
      <w:numFmt w:val="bullet"/>
      <w:lvlText w:val="•"/>
      <w:lvlJc w:val="left"/>
      <w:pPr>
        <w:ind w:left="2315" w:hanging="351"/>
      </w:pPr>
      <w:rPr>
        <w:rFonts w:hint="default"/>
        <w:lang w:val="en-US" w:eastAsia="en-US" w:bidi="en-US"/>
      </w:rPr>
    </w:lvl>
    <w:lvl w:ilvl="6" w:tplc="D8F81CDC">
      <w:numFmt w:val="bullet"/>
      <w:lvlText w:val="•"/>
      <w:lvlJc w:val="left"/>
      <w:pPr>
        <w:ind w:left="2610" w:hanging="351"/>
      </w:pPr>
      <w:rPr>
        <w:rFonts w:hint="default"/>
        <w:lang w:val="en-US" w:eastAsia="en-US" w:bidi="en-US"/>
      </w:rPr>
    </w:lvl>
    <w:lvl w:ilvl="7" w:tplc="836EA1F4">
      <w:numFmt w:val="bullet"/>
      <w:lvlText w:val="•"/>
      <w:lvlJc w:val="left"/>
      <w:pPr>
        <w:ind w:left="2905" w:hanging="351"/>
      </w:pPr>
      <w:rPr>
        <w:rFonts w:hint="default"/>
        <w:lang w:val="en-US" w:eastAsia="en-US" w:bidi="en-US"/>
      </w:rPr>
    </w:lvl>
    <w:lvl w:ilvl="8" w:tplc="BD90B65C">
      <w:numFmt w:val="bullet"/>
      <w:lvlText w:val="•"/>
      <w:lvlJc w:val="left"/>
      <w:pPr>
        <w:ind w:left="3200" w:hanging="351"/>
      </w:pPr>
      <w:rPr>
        <w:rFonts w:hint="default"/>
        <w:lang w:val="en-US" w:eastAsia="en-US" w:bidi="en-US"/>
      </w:rPr>
    </w:lvl>
  </w:abstractNum>
  <w:abstractNum w:abstractNumId="120" w15:restartNumberingAfterBreak="0">
    <w:nsid w:val="7BBE6BB0"/>
    <w:multiLevelType w:val="hybridMultilevel"/>
    <w:tmpl w:val="FC5C201A"/>
    <w:lvl w:ilvl="0" w:tplc="02722EE4">
      <w:numFmt w:val="bullet"/>
      <w:lvlText w:val=""/>
      <w:lvlJc w:val="left"/>
      <w:pPr>
        <w:ind w:left="464" w:hanging="360"/>
      </w:pPr>
      <w:rPr>
        <w:rFonts w:ascii="Symbol" w:eastAsia="Symbol" w:hAnsi="Symbol" w:cs="Symbol" w:hint="default"/>
        <w:w w:val="100"/>
        <w:sz w:val="22"/>
        <w:szCs w:val="22"/>
        <w:lang w:val="en-US" w:eastAsia="en-US" w:bidi="en-US"/>
      </w:rPr>
    </w:lvl>
    <w:lvl w:ilvl="1" w:tplc="2BFE29DE">
      <w:numFmt w:val="bullet"/>
      <w:lvlText w:val="•"/>
      <w:lvlJc w:val="left"/>
      <w:pPr>
        <w:ind w:left="693" w:hanging="360"/>
      </w:pPr>
      <w:rPr>
        <w:rFonts w:hint="default"/>
        <w:lang w:val="en-US" w:eastAsia="en-US" w:bidi="en-US"/>
      </w:rPr>
    </w:lvl>
    <w:lvl w:ilvl="2" w:tplc="8C844C8A">
      <w:numFmt w:val="bullet"/>
      <w:lvlText w:val="•"/>
      <w:lvlJc w:val="left"/>
      <w:pPr>
        <w:ind w:left="927" w:hanging="360"/>
      </w:pPr>
      <w:rPr>
        <w:rFonts w:hint="default"/>
        <w:lang w:val="en-US" w:eastAsia="en-US" w:bidi="en-US"/>
      </w:rPr>
    </w:lvl>
    <w:lvl w:ilvl="3" w:tplc="B1DA63E4">
      <w:numFmt w:val="bullet"/>
      <w:lvlText w:val="•"/>
      <w:lvlJc w:val="left"/>
      <w:pPr>
        <w:ind w:left="1161" w:hanging="360"/>
      </w:pPr>
      <w:rPr>
        <w:rFonts w:hint="default"/>
        <w:lang w:val="en-US" w:eastAsia="en-US" w:bidi="en-US"/>
      </w:rPr>
    </w:lvl>
    <w:lvl w:ilvl="4" w:tplc="A390548A">
      <w:numFmt w:val="bullet"/>
      <w:lvlText w:val="•"/>
      <w:lvlJc w:val="left"/>
      <w:pPr>
        <w:ind w:left="1395" w:hanging="360"/>
      </w:pPr>
      <w:rPr>
        <w:rFonts w:hint="default"/>
        <w:lang w:val="en-US" w:eastAsia="en-US" w:bidi="en-US"/>
      </w:rPr>
    </w:lvl>
    <w:lvl w:ilvl="5" w:tplc="8F24F960">
      <w:numFmt w:val="bullet"/>
      <w:lvlText w:val="•"/>
      <w:lvlJc w:val="left"/>
      <w:pPr>
        <w:ind w:left="1629" w:hanging="360"/>
      </w:pPr>
      <w:rPr>
        <w:rFonts w:hint="default"/>
        <w:lang w:val="en-US" w:eastAsia="en-US" w:bidi="en-US"/>
      </w:rPr>
    </w:lvl>
    <w:lvl w:ilvl="6" w:tplc="8A3A7756">
      <w:numFmt w:val="bullet"/>
      <w:lvlText w:val="•"/>
      <w:lvlJc w:val="left"/>
      <w:pPr>
        <w:ind w:left="1863" w:hanging="360"/>
      </w:pPr>
      <w:rPr>
        <w:rFonts w:hint="default"/>
        <w:lang w:val="en-US" w:eastAsia="en-US" w:bidi="en-US"/>
      </w:rPr>
    </w:lvl>
    <w:lvl w:ilvl="7" w:tplc="7D0E0012">
      <w:numFmt w:val="bullet"/>
      <w:lvlText w:val="•"/>
      <w:lvlJc w:val="left"/>
      <w:pPr>
        <w:ind w:left="2096" w:hanging="360"/>
      </w:pPr>
      <w:rPr>
        <w:rFonts w:hint="default"/>
        <w:lang w:val="en-US" w:eastAsia="en-US" w:bidi="en-US"/>
      </w:rPr>
    </w:lvl>
    <w:lvl w:ilvl="8" w:tplc="323A2A12">
      <w:numFmt w:val="bullet"/>
      <w:lvlText w:val="•"/>
      <w:lvlJc w:val="left"/>
      <w:pPr>
        <w:ind w:left="2330" w:hanging="360"/>
      </w:pPr>
      <w:rPr>
        <w:rFonts w:hint="default"/>
        <w:lang w:val="en-US" w:eastAsia="en-US" w:bidi="en-US"/>
      </w:rPr>
    </w:lvl>
  </w:abstractNum>
  <w:abstractNum w:abstractNumId="121" w15:restartNumberingAfterBreak="0">
    <w:nsid w:val="7C2161D4"/>
    <w:multiLevelType w:val="hybridMultilevel"/>
    <w:tmpl w:val="A800A354"/>
    <w:lvl w:ilvl="0" w:tplc="5CE080DA">
      <w:numFmt w:val="bullet"/>
      <w:lvlText w:val=""/>
      <w:lvlJc w:val="left"/>
      <w:pPr>
        <w:ind w:left="559" w:hanging="360"/>
      </w:pPr>
      <w:rPr>
        <w:rFonts w:ascii="Symbol" w:eastAsia="Symbol" w:hAnsi="Symbol" w:cs="Symbol" w:hint="default"/>
        <w:w w:val="100"/>
        <w:sz w:val="22"/>
        <w:szCs w:val="22"/>
        <w:lang w:val="en-US" w:eastAsia="en-US" w:bidi="en-US"/>
      </w:rPr>
    </w:lvl>
    <w:lvl w:ilvl="1" w:tplc="914C9EF6">
      <w:numFmt w:val="bullet"/>
      <w:lvlText w:val="•"/>
      <w:lvlJc w:val="left"/>
      <w:pPr>
        <w:ind w:left="1820" w:hanging="360"/>
      </w:pPr>
      <w:rPr>
        <w:rFonts w:hint="default"/>
        <w:lang w:val="en-US" w:eastAsia="en-US" w:bidi="en-US"/>
      </w:rPr>
    </w:lvl>
    <w:lvl w:ilvl="2" w:tplc="CECC0F62">
      <w:numFmt w:val="bullet"/>
      <w:lvlText w:val="•"/>
      <w:lvlJc w:val="left"/>
      <w:pPr>
        <w:ind w:left="3081" w:hanging="360"/>
      </w:pPr>
      <w:rPr>
        <w:rFonts w:hint="default"/>
        <w:lang w:val="en-US" w:eastAsia="en-US" w:bidi="en-US"/>
      </w:rPr>
    </w:lvl>
    <w:lvl w:ilvl="3" w:tplc="7EC2772E">
      <w:numFmt w:val="bullet"/>
      <w:lvlText w:val="•"/>
      <w:lvlJc w:val="left"/>
      <w:pPr>
        <w:ind w:left="4341" w:hanging="360"/>
      </w:pPr>
      <w:rPr>
        <w:rFonts w:hint="default"/>
        <w:lang w:val="en-US" w:eastAsia="en-US" w:bidi="en-US"/>
      </w:rPr>
    </w:lvl>
    <w:lvl w:ilvl="4" w:tplc="C404492C">
      <w:numFmt w:val="bullet"/>
      <w:lvlText w:val="•"/>
      <w:lvlJc w:val="left"/>
      <w:pPr>
        <w:ind w:left="5602" w:hanging="360"/>
      </w:pPr>
      <w:rPr>
        <w:rFonts w:hint="default"/>
        <w:lang w:val="en-US" w:eastAsia="en-US" w:bidi="en-US"/>
      </w:rPr>
    </w:lvl>
    <w:lvl w:ilvl="5" w:tplc="724A2594">
      <w:numFmt w:val="bullet"/>
      <w:lvlText w:val="•"/>
      <w:lvlJc w:val="left"/>
      <w:pPr>
        <w:ind w:left="6863" w:hanging="360"/>
      </w:pPr>
      <w:rPr>
        <w:rFonts w:hint="default"/>
        <w:lang w:val="en-US" w:eastAsia="en-US" w:bidi="en-US"/>
      </w:rPr>
    </w:lvl>
    <w:lvl w:ilvl="6" w:tplc="FB323E3E">
      <w:numFmt w:val="bullet"/>
      <w:lvlText w:val="•"/>
      <w:lvlJc w:val="left"/>
      <w:pPr>
        <w:ind w:left="8123" w:hanging="360"/>
      </w:pPr>
      <w:rPr>
        <w:rFonts w:hint="default"/>
        <w:lang w:val="en-US" w:eastAsia="en-US" w:bidi="en-US"/>
      </w:rPr>
    </w:lvl>
    <w:lvl w:ilvl="7" w:tplc="335E0E00">
      <w:numFmt w:val="bullet"/>
      <w:lvlText w:val="•"/>
      <w:lvlJc w:val="left"/>
      <w:pPr>
        <w:ind w:left="9384" w:hanging="360"/>
      </w:pPr>
      <w:rPr>
        <w:rFonts w:hint="default"/>
        <w:lang w:val="en-US" w:eastAsia="en-US" w:bidi="en-US"/>
      </w:rPr>
    </w:lvl>
    <w:lvl w:ilvl="8" w:tplc="9A0A1ACA">
      <w:numFmt w:val="bullet"/>
      <w:lvlText w:val="•"/>
      <w:lvlJc w:val="left"/>
      <w:pPr>
        <w:ind w:left="10644" w:hanging="360"/>
      </w:pPr>
      <w:rPr>
        <w:rFonts w:hint="default"/>
        <w:lang w:val="en-US" w:eastAsia="en-US" w:bidi="en-US"/>
      </w:rPr>
    </w:lvl>
  </w:abstractNum>
  <w:abstractNum w:abstractNumId="122" w15:restartNumberingAfterBreak="0">
    <w:nsid w:val="7E420212"/>
    <w:multiLevelType w:val="hybridMultilevel"/>
    <w:tmpl w:val="3D8CA22A"/>
    <w:lvl w:ilvl="0" w:tplc="B7E6A330">
      <w:numFmt w:val="bullet"/>
      <w:lvlText w:val=""/>
      <w:lvlJc w:val="left"/>
      <w:pPr>
        <w:ind w:left="468" w:hanging="360"/>
      </w:pPr>
      <w:rPr>
        <w:rFonts w:ascii="Symbol" w:eastAsia="Symbol" w:hAnsi="Symbol" w:cs="Symbol" w:hint="default"/>
        <w:w w:val="100"/>
        <w:sz w:val="22"/>
        <w:szCs w:val="22"/>
        <w:lang w:val="en-US" w:eastAsia="en-US" w:bidi="en-US"/>
      </w:rPr>
    </w:lvl>
    <w:lvl w:ilvl="1" w:tplc="DD34A57A">
      <w:numFmt w:val="bullet"/>
      <w:lvlText w:val="•"/>
      <w:lvlJc w:val="left"/>
      <w:pPr>
        <w:ind w:left="729" w:hanging="360"/>
      </w:pPr>
      <w:rPr>
        <w:rFonts w:hint="default"/>
        <w:lang w:val="en-US" w:eastAsia="en-US" w:bidi="en-US"/>
      </w:rPr>
    </w:lvl>
    <w:lvl w:ilvl="2" w:tplc="E04C4032">
      <w:numFmt w:val="bullet"/>
      <w:lvlText w:val="•"/>
      <w:lvlJc w:val="left"/>
      <w:pPr>
        <w:ind w:left="999" w:hanging="360"/>
      </w:pPr>
      <w:rPr>
        <w:rFonts w:hint="default"/>
        <w:lang w:val="en-US" w:eastAsia="en-US" w:bidi="en-US"/>
      </w:rPr>
    </w:lvl>
    <w:lvl w:ilvl="3" w:tplc="220EF80C">
      <w:numFmt w:val="bullet"/>
      <w:lvlText w:val="•"/>
      <w:lvlJc w:val="left"/>
      <w:pPr>
        <w:ind w:left="1268" w:hanging="360"/>
      </w:pPr>
      <w:rPr>
        <w:rFonts w:hint="default"/>
        <w:lang w:val="en-US" w:eastAsia="en-US" w:bidi="en-US"/>
      </w:rPr>
    </w:lvl>
    <w:lvl w:ilvl="4" w:tplc="7CAC6EC0">
      <w:numFmt w:val="bullet"/>
      <w:lvlText w:val="•"/>
      <w:lvlJc w:val="left"/>
      <w:pPr>
        <w:ind w:left="1538" w:hanging="360"/>
      </w:pPr>
      <w:rPr>
        <w:rFonts w:hint="default"/>
        <w:lang w:val="en-US" w:eastAsia="en-US" w:bidi="en-US"/>
      </w:rPr>
    </w:lvl>
    <w:lvl w:ilvl="5" w:tplc="44887E4E">
      <w:numFmt w:val="bullet"/>
      <w:lvlText w:val="•"/>
      <w:lvlJc w:val="left"/>
      <w:pPr>
        <w:ind w:left="1807" w:hanging="360"/>
      </w:pPr>
      <w:rPr>
        <w:rFonts w:hint="default"/>
        <w:lang w:val="en-US" w:eastAsia="en-US" w:bidi="en-US"/>
      </w:rPr>
    </w:lvl>
    <w:lvl w:ilvl="6" w:tplc="DD4676B6">
      <w:numFmt w:val="bullet"/>
      <w:lvlText w:val="•"/>
      <w:lvlJc w:val="left"/>
      <w:pPr>
        <w:ind w:left="2077" w:hanging="360"/>
      </w:pPr>
      <w:rPr>
        <w:rFonts w:hint="default"/>
        <w:lang w:val="en-US" w:eastAsia="en-US" w:bidi="en-US"/>
      </w:rPr>
    </w:lvl>
    <w:lvl w:ilvl="7" w:tplc="9706297E">
      <w:numFmt w:val="bullet"/>
      <w:lvlText w:val="•"/>
      <w:lvlJc w:val="left"/>
      <w:pPr>
        <w:ind w:left="2346" w:hanging="360"/>
      </w:pPr>
      <w:rPr>
        <w:rFonts w:hint="default"/>
        <w:lang w:val="en-US" w:eastAsia="en-US" w:bidi="en-US"/>
      </w:rPr>
    </w:lvl>
    <w:lvl w:ilvl="8" w:tplc="3B268616">
      <w:numFmt w:val="bullet"/>
      <w:lvlText w:val="•"/>
      <w:lvlJc w:val="left"/>
      <w:pPr>
        <w:ind w:left="2616" w:hanging="360"/>
      </w:pPr>
      <w:rPr>
        <w:rFonts w:hint="default"/>
        <w:lang w:val="en-US" w:eastAsia="en-US" w:bidi="en-US"/>
      </w:rPr>
    </w:lvl>
  </w:abstractNum>
  <w:abstractNum w:abstractNumId="123" w15:restartNumberingAfterBreak="0">
    <w:nsid w:val="7F193D1F"/>
    <w:multiLevelType w:val="hybridMultilevel"/>
    <w:tmpl w:val="2EB40CD0"/>
    <w:lvl w:ilvl="0" w:tplc="C8FAA562">
      <w:numFmt w:val="bullet"/>
      <w:lvlText w:val=""/>
      <w:lvlJc w:val="left"/>
      <w:pPr>
        <w:ind w:left="836" w:hanging="351"/>
      </w:pPr>
      <w:rPr>
        <w:rFonts w:ascii="Symbol" w:eastAsia="Symbol" w:hAnsi="Symbol" w:cs="Symbol" w:hint="default"/>
        <w:w w:val="100"/>
        <w:sz w:val="22"/>
        <w:szCs w:val="22"/>
        <w:lang w:val="en-US" w:eastAsia="en-US" w:bidi="en-US"/>
      </w:rPr>
    </w:lvl>
    <w:lvl w:ilvl="1" w:tplc="3B52247C">
      <w:numFmt w:val="bullet"/>
      <w:lvlText w:val="•"/>
      <w:lvlJc w:val="left"/>
      <w:pPr>
        <w:ind w:left="1054" w:hanging="351"/>
      </w:pPr>
      <w:rPr>
        <w:rFonts w:hint="default"/>
        <w:lang w:val="en-US" w:eastAsia="en-US" w:bidi="en-US"/>
      </w:rPr>
    </w:lvl>
    <w:lvl w:ilvl="2" w:tplc="1D8E53DE">
      <w:numFmt w:val="bullet"/>
      <w:lvlText w:val="•"/>
      <w:lvlJc w:val="left"/>
      <w:pPr>
        <w:ind w:left="1268" w:hanging="351"/>
      </w:pPr>
      <w:rPr>
        <w:rFonts w:hint="default"/>
        <w:lang w:val="en-US" w:eastAsia="en-US" w:bidi="en-US"/>
      </w:rPr>
    </w:lvl>
    <w:lvl w:ilvl="3" w:tplc="E4F2DD5A">
      <w:numFmt w:val="bullet"/>
      <w:lvlText w:val="•"/>
      <w:lvlJc w:val="left"/>
      <w:pPr>
        <w:ind w:left="1482" w:hanging="351"/>
      </w:pPr>
      <w:rPr>
        <w:rFonts w:hint="default"/>
        <w:lang w:val="en-US" w:eastAsia="en-US" w:bidi="en-US"/>
      </w:rPr>
    </w:lvl>
    <w:lvl w:ilvl="4" w:tplc="506468BC">
      <w:numFmt w:val="bullet"/>
      <w:lvlText w:val="•"/>
      <w:lvlJc w:val="left"/>
      <w:pPr>
        <w:ind w:left="1696" w:hanging="351"/>
      </w:pPr>
      <w:rPr>
        <w:rFonts w:hint="default"/>
        <w:lang w:val="en-US" w:eastAsia="en-US" w:bidi="en-US"/>
      </w:rPr>
    </w:lvl>
    <w:lvl w:ilvl="5" w:tplc="847874D6">
      <w:numFmt w:val="bullet"/>
      <w:lvlText w:val="•"/>
      <w:lvlJc w:val="left"/>
      <w:pPr>
        <w:ind w:left="1910" w:hanging="351"/>
      </w:pPr>
      <w:rPr>
        <w:rFonts w:hint="default"/>
        <w:lang w:val="en-US" w:eastAsia="en-US" w:bidi="en-US"/>
      </w:rPr>
    </w:lvl>
    <w:lvl w:ilvl="6" w:tplc="8EF0227A">
      <w:numFmt w:val="bullet"/>
      <w:lvlText w:val="•"/>
      <w:lvlJc w:val="left"/>
      <w:pPr>
        <w:ind w:left="2124" w:hanging="351"/>
      </w:pPr>
      <w:rPr>
        <w:rFonts w:hint="default"/>
        <w:lang w:val="en-US" w:eastAsia="en-US" w:bidi="en-US"/>
      </w:rPr>
    </w:lvl>
    <w:lvl w:ilvl="7" w:tplc="0C404992">
      <w:numFmt w:val="bullet"/>
      <w:lvlText w:val="•"/>
      <w:lvlJc w:val="left"/>
      <w:pPr>
        <w:ind w:left="2338" w:hanging="351"/>
      </w:pPr>
      <w:rPr>
        <w:rFonts w:hint="default"/>
        <w:lang w:val="en-US" w:eastAsia="en-US" w:bidi="en-US"/>
      </w:rPr>
    </w:lvl>
    <w:lvl w:ilvl="8" w:tplc="D6728028">
      <w:numFmt w:val="bullet"/>
      <w:lvlText w:val="•"/>
      <w:lvlJc w:val="left"/>
      <w:pPr>
        <w:ind w:left="2552" w:hanging="351"/>
      </w:pPr>
      <w:rPr>
        <w:rFonts w:hint="default"/>
        <w:lang w:val="en-US" w:eastAsia="en-US" w:bidi="en-US"/>
      </w:rPr>
    </w:lvl>
  </w:abstractNum>
  <w:abstractNum w:abstractNumId="124" w15:restartNumberingAfterBreak="0">
    <w:nsid w:val="7F9679C6"/>
    <w:multiLevelType w:val="hybridMultilevel"/>
    <w:tmpl w:val="FC7E0A60"/>
    <w:lvl w:ilvl="0" w:tplc="7994C3FA">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78C22AEC">
      <w:numFmt w:val="bullet"/>
      <w:lvlText w:val="•"/>
      <w:lvlJc w:val="left"/>
      <w:pPr>
        <w:ind w:left="1730" w:hanging="360"/>
      </w:pPr>
      <w:rPr>
        <w:rFonts w:hint="default"/>
        <w:lang w:val="en-US" w:eastAsia="en-US" w:bidi="en-US"/>
      </w:rPr>
    </w:lvl>
    <w:lvl w:ilvl="2" w:tplc="F0520B9C">
      <w:numFmt w:val="bullet"/>
      <w:lvlText w:val="•"/>
      <w:lvlJc w:val="left"/>
      <w:pPr>
        <w:ind w:left="3001" w:hanging="360"/>
      </w:pPr>
      <w:rPr>
        <w:rFonts w:hint="default"/>
        <w:lang w:val="en-US" w:eastAsia="en-US" w:bidi="en-US"/>
      </w:rPr>
    </w:lvl>
    <w:lvl w:ilvl="3" w:tplc="D32CEBC0">
      <w:numFmt w:val="bullet"/>
      <w:lvlText w:val="•"/>
      <w:lvlJc w:val="left"/>
      <w:pPr>
        <w:ind w:left="4271" w:hanging="360"/>
      </w:pPr>
      <w:rPr>
        <w:rFonts w:hint="default"/>
        <w:lang w:val="en-US" w:eastAsia="en-US" w:bidi="en-US"/>
      </w:rPr>
    </w:lvl>
    <w:lvl w:ilvl="4" w:tplc="C220B6EE">
      <w:numFmt w:val="bullet"/>
      <w:lvlText w:val="•"/>
      <w:lvlJc w:val="left"/>
      <w:pPr>
        <w:ind w:left="5542" w:hanging="360"/>
      </w:pPr>
      <w:rPr>
        <w:rFonts w:hint="default"/>
        <w:lang w:val="en-US" w:eastAsia="en-US" w:bidi="en-US"/>
      </w:rPr>
    </w:lvl>
    <w:lvl w:ilvl="5" w:tplc="52E44792">
      <w:numFmt w:val="bullet"/>
      <w:lvlText w:val="•"/>
      <w:lvlJc w:val="left"/>
      <w:pPr>
        <w:ind w:left="6813" w:hanging="360"/>
      </w:pPr>
      <w:rPr>
        <w:rFonts w:hint="default"/>
        <w:lang w:val="en-US" w:eastAsia="en-US" w:bidi="en-US"/>
      </w:rPr>
    </w:lvl>
    <w:lvl w:ilvl="6" w:tplc="04AC8A74">
      <w:numFmt w:val="bullet"/>
      <w:lvlText w:val="•"/>
      <w:lvlJc w:val="left"/>
      <w:pPr>
        <w:ind w:left="8083" w:hanging="360"/>
      </w:pPr>
      <w:rPr>
        <w:rFonts w:hint="default"/>
        <w:lang w:val="en-US" w:eastAsia="en-US" w:bidi="en-US"/>
      </w:rPr>
    </w:lvl>
    <w:lvl w:ilvl="7" w:tplc="F44806F8">
      <w:numFmt w:val="bullet"/>
      <w:lvlText w:val="•"/>
      <w:lvlJc w:val="left"/>
      <w:pPr>
        <w:ind w:left="9354" w:hanging="360"/>
      </w:pPr>
      <w:rPr>
        <w:rFonts w:hint="default"/>
        <w:lang w:val="en-US" w:eastAsia="en-US" w:bidi="en-US"/>
      </w:rPr>
    </w:lvl>
    <w:lvl w:ilvl="8" w:tplc="AFCA5DA4">
      <w:numFmt w:val="bullet"/>
      <w:lvlText w:val="•"/>
      <w:lvlJc w:val="left"/>
      <w:pPr>
        <w:ind w:left="10624" w:hanging="360"/>
      </w:pPr>
      <w:rPr>
        <w:rFonts w:hint="default"/>
        <w:lang w:val="en-US" w:eastAsia="en-US" w:bidi="en-US"/>
      </w:rPr>
    </w:lvl>
  </w:abstractNum>
  <w:num w:numId="1">
    <w:abstractNumId w:val="15"/>
  </w:num>
  <w:num w:numId="2">
    <w:abstractNumId w:val="63"/>
  </w:num>
  <w:num w:numId="3">
    <w:abstractNumId w:val="102"/>
  </w:num>
  <w:num w:numId="4">
    <w:abstractNumId w:val="14"/>
  </w:num>
  <w:num w:numId="5">
    <w:abstractNumId w:val="43"/>
  </w:num>
  <w:num w:numId="6">
    <w:abstractNumId w:val="118"/>
  </w:num>
  <w:num w:numId="7">
    <w:abstractNumId w:val="35"/>
  </w:num>
  <w:num w:numId="8">
    <w:abstractNumId w:val="75"/>
  </w:num>
  <w:num w:numId="9">
    <w:abstractNumId w:val="85"/>
  </w:num>
  <w:num w:numId="10">
    <w:abstractNumId w:val="36"/>
  </w:num>
  <w:num w:numId="11">
    <w:abstractNumId w:val="13"/>
  </w:num>
  <w:num w:numId="12">
    <w:abstractNumId w:val="20"/>
  </w:num>
  <w:num w:numId="13">
    <w:abstractNumId w:val="74"/>
  </w:num>
  <w:num w:numId="14">
    <w:abstractNumId w:val="121"/>
  </w:num>
  <w:num w:numId="15">
    <w:abstractNumId w:val="18"/>
  </w:num>
  <w:num w:numId="16">
    <w:abstractNumId w:val="112"/>
  </w:num>
  <w:num w:numId="17">
    <w:abstractNumId w:val="66"/>
  </w:num>
  <w:num w:numId="18">
    <w:abstractNumId w:val="64"/>
  </w:num>
  <w:num w:numId="19">
    <w:abstractNumId w:val="104"/>
  </w:num>
  <w:num w:numId="20">
    <w:abstractNumId w:val="70"/>
  </w:num>
  <w:num w:numId="21">
    <w:abstractNumId w:val="78"/>
  </w:num>
  <w:num w:numId="22">
    <w:abstractNumId w:val="103"/>
  </w:num>
  <w:num w:numId="23">
    <w:abstractNumId w:val="95"/>
  </w:num>
  <w:num w:numId="24">
    <w:abstractNumId w:val="109"/>
  </w:num>
  <w:num w:numId="25">
    <w:abstractNumId w:val="1"/>
  </w:num>
  <w:num w:numId="26">
    <w:abstractNumId w:val="101"/>
  </w:num>
  <w:num w:numId="27">
    <w:abstractNumId w:val="9"/>
  </w:num>
  <w:num w:numId="28">
    <w:abstractNumId w:val="107"/>
  </w:num>
  <w:num w:numId="29">
    <w:abstractNumId w:val="116"/>
  </w:num>
  <w:num w:numId="30">
    <w:abstractNumId w:val="120"/>
  </w:num>
  <w:num w:numId="31">
    <w:abstractNumId w:val="49"/>
  </w:num>
  <w:num w:numId="32">
    <w:abstractNumId w:val="44"/>
  </w:num>
  <w:num w:numId="33">
    <w:abstractNumId w:val="31"/>
  </w:num>
  <w:num w:numId="34">
    <w:abstractNumId w:val="55"/>
  </w:num>
  <w:num w:numId="35">
    <w:abstractNumId w:val="12"/>
  </w:num>
  <w:num w:numId="36">
    <w:abstractNumId w:val="25"/>
  </w:num>
  <w:num w:numId="37">
    <w:abstractNumId w:val="8"/>
  </w:num>
  <w:num w:numId="38">
    <w:abstractNumId w:val="89"/>
  </w:num>
  <w:num w:numId="39">
    <w:abstractNumId w:val="77"/>
  </w:num>
  <w:num w:numId="40">
    <w:abstractNumId w:val="17"/>
  </w:num>
  <w:num w:numId="41">
    <w:abstractNumId w:val="100"/>
  </w:num>
  <w:num w:numId="42">
    <w:abstractNumId w:val="91"/>
  </w:num>
  <w:num w:numId="43">
    <w:abstractNumId w:val="33"/>
  </w:num>
  <w:num w:numId="44">
    <w:abstractNumId w:val="47"/>
  </w:num>
  <w:num w:numId="45">
    <w:abstractNumId w:val="82"/>
  </w:num>
  <w:num w:numId="46">
    <w:abstractNumId w:val="80"/>
  </w:num>
  <w:num w:numId="47">
    <w:abstractNumId w:val="86"/>
  </w:num>
  <w:num w:numId="48">
    <w:abstractNumId w:val="30"/>
  </w:num>
  <w:num w:numId="49">
    <w:abstractNumId w:val="0"/>
  </w:num>
  <w:num w:numId="50">
    <w:abstractNumId w:val="6"/>
  </w:num>
  <w:num w:numId="51">
    <w:abstractNumId w:val="84"/>
  </w:num>
  <w:num w:numId="52">
    <w:abstractNumId w:val="42"/>
  </w:num>
  <w:num w:numId="53">
    <w:abstractNumId w:val="39"/>
  </w:num>
  <w:num w:numId="54">
    <w:abstractNumId w:val="73"/>
  </w:num>
  <w:num w:numId="55">
    <w:abstractNumId w:val="117"/>
  </w:num>
  <w:num w:numId="56">
    <w:abstractNumId w:val="94"/>
  </w:num>
  <w:num w:numId="57">
    <w:abstractNumId w:val="21"/>
  </w:num>
  <w:num w:numId="58">
    <w:abstractNumId w:val="24"/>
  </w:num>
  <w:num w:numId="59">
    <w:abstractNumId w:val="71"/>
  </w:num>
  <w:num w:numId="60">
    <w:abstractNumId w:val="72"/>
  </w:num>
  <w:num w:numId="61">
    <w:abstractNumId w:val="56"/>
  </w:num>
  <w:num w:numId="62">
    <w:abstractNumId w:val="51"/>
  </w:num>
  <w:num w:numId="63">
    <w:abstractNumId w:val="3"/>
  </w:num>
  <w:num w:numId="64">
    <w:abstractNumId w:val="52"/>
  </w:num>
  <w:num w:numId="65">
    <w:abstractNumId w:val="58"/>
  </w:num>
  <w:num w:numId="66">
    <w:abstractNumId w:val="98"/>
  </w:num>
  <w:num w:numId="67">
    <w:abstractNumId w:val="32"/>
  </w:num>
  <w:num w:numId="68">
    <w:abstractNumId w:val="45"/>
  </w:num>
  <w:num w:numId="69">
    <w:abstractNumId w:val="53"/>
  </w:num>
  <w:num w:numId="70">
    <w:abstractNumId w:val="28"/>
  </w:num>
  <w:num w:numId="71">
    <w:abstractNumId w:val="79"/>
  </w:num>
  <w:num w:numId="72">
    <w:abstractNumId w:val="48"/>
  </w:num>
  <w:num w:numId="73">
    <w:abstractNumId w:val="83"/>
  </w:num>
  <w:num w:numId="74">
    <w:abstractNumId w:val="115"/>
  </w:num>
  <w:num w:numId="75">
    <w:abstractNumId w:val="5"/>
  </w:num>
  <w:num w:numId="76">
    <w:abstractNumId w:val="26"/>
  </w:num>
  <w:num w:numId="77">
    <w:abstractNumId w:val="106"/>
  </w:num>
  <w:num w:numId="78">
    <w:abstractNumId w:val="22"/>
  </w:num>
  <w:num w:numId="79">
    <w:abstractNumId w:val="23"/>
  </w:num>
  <w:num w:numId="80">
    <w:abstractNumId w:val="110"/>
  </w:num>
  <w:num w:numId="81">
    <w:abstractNumId w:val="7"/>
  </w:num>
  <w:num w:numId="82">
    <w:abstractNumId w:val="105"/>
  </w:num>
  <w:num w:numId="83">
    <w:abstractNumId w:val="4"/>
  </w:num>
  <w:num w:numId="84">
    <w:abstractNumId w:val="69"/>
  </w:num>
  <w:num w:numId="85">
    <w:abstractNumId w:val="46"/>
  </w:num>
  <w:num w:numId="86">
    <w:abstractNumId w:val="54"/>
  </w:num>
  <w:num w:numId="87">
    <w:abstractNumId w:val="123"/>
  </w:num>
  <w:num w:numId="88">
    <w:abstractNumId w:val="111"/>
  </w:num>
  <w:num w:numId="89">
    <w:abstractNumId w:val="92"/>
  </w:num>
  <w:num w:numId="90">
    <w:abstractNumId w:val="119"/>
  </w:num>
  <w:num w:numId="91">
    <w:abstractNumId w:val="57"/>
  </w:num>
  <w:num w:numId="92">
    <w:abstractNumId w:val="50"/>
  </w:num>
  <w:num w:numId="93">
    <w:abstractNumId w:val="40"/>
  </w:num>
  <w:num w:numId="94">
    <w:abstractNumId w:val="41"/>
  </w:num>
  <w:num w:numId="95">
    <w:abstractNumId w:val="16"/>
  </w:num>
  <w:num w:numId="96">
    <w:abstractNumId w:val="62"/>
  </w:num>
  <w:num w:numId="97">
    <w:abstractNumId w:val="99"/>
  </w:num>
  <w:num w:numId="98">
    <w:abstractNumId w:val="34"/>
  </w:num>
  <w:num w:numId="99">
    <w:abstractNumId w:val="59"/>
  </w:num>
  <w:num w:numId="100">
    <w:abstractNumId w:val="37"/>
  </w:num>
  <w:num w:numId="101">
    <w:abstractNumId w:val="97"/>
  </w:num>
  <w:num w:numId="102">
    <w:abstractNumId w:val="122"/>
  </w:num>
  <w:num w:numId="103">
    <w:abstractNumId w:val="65"/>
  </w:num>
  <w:num w:numId="104">
    <w:abstractNumId w:val="38"/>
  </w:num>
  <w:num w:numId="105">
    <w:abstractNumId w:val="68"/>
  </w:num>
  <w:num w:numId="106">
    <w:abstractNumId w:val="27"/>
  </w:num>
  <w:num w:numId="107">
    <w:abstractNumId w:val="60"/>
  </w:num>
  <w:num w:numId="108">
    <w:abstractNumId w:val="11"/>
  </w:num>
  <w:num w:numId="109">
    <w:abstractNumId w:val="29"/>
  </w:num>
  <w:num w:numId="110">
    <w:abstractNumId w:val="10"/>
  </w:num>
  <w:num w:numId="111">
    <w:abstractNumId w:val="96"/>
  </w:num>
  <w:num w:numId="112">
    <w:abstractNumId w:val="113"/>
  </w:num>
  <w:num w:numId="113">
    <w:abstractNumId w:val="76"/>
  </w:num>
  <w:num w:numId="114">
    <w:abstractNumId w:val="87"/>
  </w:num>
  <w:num w:numId="115">
    <w:abstractNumId w:val="93"/>
  </w:num>
  <w:num w:numId="116">
    <w:abstractNumId w:val="67"/>
  </w:num>
  <w:num w:numId="117">
    <w:abstractNumId w:val="2"/>
  </w:num>
  <w:num w:numId="118">
    <w:abstractNumId w:val="61"/>
  </w:num>
  <w:num w:numId="119">
    <w:abstractNumId w:val="124"/>
  </w:num>
  <w:num w:numId="120">
    <w:abstractNumId w:val="108"/>
  </w:num>
  <w:num w:numId="121">
    <w:abstractNumId w:val="81"/>
  </w:num>
  <w:num w:numId="122">
    <w:abstractNumId w:val="88"/>
  </w:num>
  <w:num w:numId="123">
    <w:abstractNumId w:val="19"/>
  </w:num>
  <w:num w:numId="124">
    <w:abstractNumId w:val="90"/>
  </w:num>
  <w:num w:numId="125">
    <w:abstractNumId w:val="2"/>
    <w:lvlOverride w:ilvl="0">
      <w:startOverride w:val="1"/>
    </w:lvlOverride>
  </w:num>
  <w:num w:numId="126">
    <w:abstractNumId w:val="2"/>
    <w:lvlOverride w:ilvl="0">
      <w:startOverride w:val="1"/>
    </w:lvlOverride>
  </w:num>
  <w:num w:numId="127">
    <w:abstractNumId w:val="2"/>
    <w:lvlOverride w:ilvl="0">
      <w:startOverride w:val="1"/>
    </w:lvlOverride>
  </w:num>
  <w:num w:numId="128">
    <w:abstractNumId w:val="2"/>
    <w:lvlOverride w:ilvl="0">
      <w:startOverride w:val="1"/>
    </w:lvlOverride>
  </w:num>
  <w:num w:numId="129">
    <w:abstractNumId w:val="2"/>
    <w:lvlOverride w:ilvl="0">
      <w:startOverride w:val="1"/>
    </w:lvlOverride>
  </w:num>
  <w:num w:numId="130">
    <w:abstractNumId w:val="2"/>
    <w:lvlOverride w:ilvl="0">
      <w:startOverride w:val="1"/>
    </w:lvlOverride>
  </w:num>
  <w:num w:numId="131">
    <w:abstractNumId w:val="2"/>
    <w:lvlOverride w:ilvl="0">
      <w:startOverride w:val="1"/>
    </w:lvlOverride>
  </w:num>
  <w:num w:numId="132">
    <w:abstractNumId w:val="2"/>
    <w:lvlOverride w:ilvl="0">
      <w:startOverride w:val="1"/>
    </w:lvlOverride>
  </w:num>
  <w:num w:numId="133">
    <w:abstractNumId w:val="2"/>
    <w:lvlOverride w:ilvl="0">
      <w:startOverride w:val="1"/>
    </w:lvlOverride>
  </w:num>
  <w:num w:numId="134">
    <w:abstractNumId w:val="2"/>
    <w:lvlOverride w:ilvl="0">
      <w:startOverride w:val="1"/>
    </w:lvlOverride>
  </w:num>
  <w:num w:numId="135">
    <w:abstractNumId w:val="2"/>
    <w:lvlOverride w:ilvl="0">
      <w:startOverride w:val="1"/>
    </w:lvlOverride>
  </w:num>
  <w:num w:numId="136">
    <w:abstractNumId w:val="2"/>
    <w:lvlOverride w:ilvl="0">
      <w:startOverride w:val="1"/>
    </w:lvlOverride>
  </w:num>
  <w:num w:numId="137">
    <w:abstractNumId w:val="2"/>
    <w:lvlOverride w:ilvl="0">
      <w:startOverride w:val="1"/>
    </w:lvlOverride>
  </w:num>
  <w:num w:numId="138">
    <w:abstractNumId w:val="2"/>
    <w:lvlOverride w:ilvl="0">
      <w:startOverride w:val="1"/>
    </w:lvlOverride>
  </w:num>
  <w:num w:numId="139">
    <w:abstractNumId w:val="2"/>
    <w:lvlOverride w:ilvl="0">
      <w:startOverride w:val="1"/>
    </w:lvlOverride>
  </w:num>
  <w:num w:numId="140">
    <w:abstractNumId w:val="2"/>
    <w:lvlOverride w:ilvl="0">
      <w:startOverride w:val="1"/>
    </w:lvlOverride>
  </w:num>
  <w:num w:numId="141">
    <w:abstractNumId w:val="114"/>
  </w:num>
  <w:num w:numId="142">
    <w:abstractNumId w:val="114"/>
  </w:num>
  <w:num w:numId="143">
    <w:abstractNumId w:val="1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E89"/>
    <w:rsid w:val="00015BA6"/>
    <w:rsid w:val="00023F89"/>
    <w:rsid w:val="000355E4"/>
    <w:rsid w:val="000540F9"/>
    <w:rsid w:val="00076C77"/>
    <w:rsid w:val="00092A3D"/>
    <w:rsid w:val="000A2178"/>
    <w:rsid w:val="000D5A56"/>
    <w:rsid w:val="000F6811"/>
    <w:rsid w:val="00107084"/>
    <w:rsid w:val="001309E0"/>
    <w:rsid w:val="00137E46"/>
    <w:rsid w:val="00146F43"/>
    <w:rsid w:val="00157580"/>
    <w:rsid w:val="00162536"/>
    <w:rsid w:val="0016719B"/>
    <w:rsid w:val="001765F2"/>
    <w:rsid w:val="001771BB"/>
    <w:rsid w:val="00184FEE"/>
    <w:rsid w:val="001863FF"/>
    <w:rsid w:val="001A23D3"/>
    <w:rsid w:val="001A2E11"/>
    <w:rsid w:val="001D2D02"/>
    <w:rsid w:val="001E30CF"/>
    <w:rsid w:val="001E4B2D"/>
    <w:rsid w:val="002014F6"/>
    <w:rsid w:val="00206F7C"/>
    <w:rsid w:val="0021279B"/>
    <w:rsid w:val="002133F5"/>
    <w:rsid w:val="00223C36"/>
    <w:rsid w:val="00223F49"/>
    <w:rsid w:val="00226F2E"/>
    <w:rsid w:val="002307F4"/>
    <w:rsid w:val="00257D80"/>
    <w:rsid w:val="002603F4"/>
    <w:rsid w:val="0028005E"/>
    <w:rsid w:val="002867B7"/>
    <w:rsid w:val="00294FC5"/>
    <w:rsid w:val="00297617"/>
    <w:rsid w:val="002A391F"/>
    <w:rsid w:val="002A6BA3"/>
    <w:rsid w:val="002A7171"/>
    <w:rsid w:val="002C056E"/>
    <w:rsid w:val="002C3F2A"/>
    <w:rsid w:val="002D254B"/>
    <w:rsid w:val="002E3DEE"/>
    <w:rsid w:val="00302431"/>
    <w:rsid w:val="00305257"/>
    <w:rsid w:val="003134B6"/>
    <w:rsid w:val="003229FA"/>
    <w:rsid w:val="00330745"/>
    <w:rsid w:val="0034090C"/>
    <w:rsid w:val="00344311"/>
    <w:rsid w:val="00346B14"/>
    <w:rsid w:val="00356AD9"/>
    <w:rsid w:val="0036738E"/>
    <w:rsid w:val="00367DD5"/>
    <w:rsid w:val="003807E8"/>
    <w:rsid w:val="00387374"/>
    <w:rsid w:val="003A0571"/>
    <w:rsid w:val="003A5063"/>
    <w:rsid w:val="003B4891"/>
    <w:rsid w:val="003D09D2"/>
    <w:rsid w:val="003D0FFD"/>
    <w:rsid w:val="003D349E"/>
    <w:rsid w:val="003D779F"/>
    <w:rsid w:val="003E04CF"/>
    <w:rsid w:val="003E0758"/>
    <w:rsid w:val="003E4431"/>
    <w:rsid w:val="003F071B"/>
    <w:rsid w:val="003F0987"/>
    <w:rsid w:val="004044CA"/>
    <w:rsid w:val="004079B1"/>
    <w:rsid w:val="0041031A"/>
    <w:rsid w:val="004274EA"/>
    <w:rsid w:val="0044701B"/>
    <w:rsid w:val="00473AED"/>
    <w:rsid w:val="00473F7D"/>
    <w:rsid w:val="004931DA"/>
    <w:rsid w:val="004A0D39"/>
    <w:rsid w:val="004A35EC"/>
    <w:rsid w:val="004B2538"/>
    <w:rsid w:val="004B2DEF"/>
    <w:rsid w:val="004B37BA"/>
    <w:rsid w:val="004B57A1"/>
    <w:rsid w:val="004C0201"/>
    <w:rsid w:val="004D247D"/>
    <w:rsid w:val="004E23E4"/>
    <w:rsid w:val="004E53ED"/>
    <w:rsid w:val="004F11BC"/>
    <w:rsid w:val="00503DC3"/>
    <w:rsid w:val="00506412"/>
    <w:rsid w:val="005146A2"/>
    <w:rsid w:val="0052504E"/>
    <w:rsid w:val="00550FA8"/>
    <w:rsid w:val="00560317"/>
    <w:rsid w:val="0056033D"/>
    <w:rsid w:val="005723C1"/>
    <w:rsid w:val="00572448"/>
    <w:rsid w:val="005825D7"/>
    <w:rsid w:val="0059534D"/>
    <w:rsid w:val="0059788A"/>
    <w:rsid w:val="005A2FF0"/>
    <w:rsid w:val="005B1786"/>
    <w:rsid w:val="005B5A39"/>
    <w:rsid w:val="005B6DFA"/>
    <w:rsid w:val="005B74A1"/>
    <w:rsid w:val="005C001E"/>
    <w:rsid w:val="005D0279"/>
    <w:rsid w:val="005E22D9"/>
    <w:rsid w:val="005F34DC"/>
    <w:rsid w:val="00604F9C"/>
    <w:rsid w:val="00612AE6"/>
    <w:rsid w:val="0061303D"/>
    <w:rsid w:val="00626804"/>
    <w:rsid w:val="0066180A"/>
    <w:rsid w:val="00661A16"/>
    <w:rsid w:val="00663138"/>
    <w:rsid w:val="006649D6"/>
    <w:rsid w:val="00667CDF"/>
    <w:rsid w:val="006769F4"/>
    <w:rsid w:val="006774B2"/>
    <w:rsid w:val="00680D04"/>
    <w:rsid w:val="006861D7"/>
    <w:rsid w:val="00690A74"/>
    <w:rsid w:val="006913EC"/>
    <w:rsid w:val="0069356C"/>
    <w:rsid w:val="00693DCD"/>
    <w:rsid w:val="00696039"/>
    <w:rsid w:val="006B3389"/>
    <w:rsid w:val="006C4DAA"/>
    <w:rsid w:val="006D0588"/>
    <w:rsid w:val="006E04EF"/>
    <w:rsid w:val="006E5BA3"/>
    <w:rsid w:val="007104CA"/>
    <w:rsid w:val="0071271A"/>
    <w:rsid w:val="00717C95"/>
    <w:rsid w:val="00725CD5"/>
    <w:rsid w:val="007331E7"/>
    <w:rsid w:val="00736B24"/>
    <w:rsid w:val="0073738E"/>
    <w:rsid w:val="00737C23"/>
    <w:rsid w:val="007415AC"/>
    <w:rsid w:val="00742694"/>
    <w:rsid w:val="00746E39"/>
    <w:rsid w:val="00750E14"/>
    <w:rsid w:val="00754A9B"/>
    <w:rsid w:val="00754CFA"/>
    <w:rsid w:val="00756BFC"/>
    <w:rsid w:val="0076436F"/>
    <w:rsid w:val="00786A3D"/>
    <w:rsid w:val="00795E48"/>
    <w:rsid w:val="007A6035"/>
    <w:rsid w:val="007B6200"/>
    <w:rsid w:val="007C0B42"/>
    <w:rsid w:val="007C2A69"/>
    <w:rsid w:val="007C7C64"/>
    <w:rsid w:val="007D3E55"/>
    <w:rsid w:val="007D7A6D"/>
    <w:rsid w:val="007E2B45"/>
    <w:rsid w:val="007E3656"/>
    <w:rsid w:val="007E53EB"/>
    <w:rsid w:val="007E55F3"/>
    <w:rsid w:val="007E7749"/>
    <w:rsid w:val="007F1985"/>
    <w:rsid w:val="00810D23"/>
    <w:rsid w:val="00851144"/>
    <w:rsid w:val="008514BB"/>
    <w:rsid w:val="00851E0A"/>
    <w:rsid w:val="008525C4"/>
    <w:rsid w:val="008635B1"/>
    <w:rsid w:val="00881D17"/>
    <w:rsid w:val="00883114"/>
    <w:rsid w:val="0088446A"/>
    <w:rsid w:val="00890779"/>
    <w:rsid w:val="00893C91"/>
    <w:rsid w:val="008A33CE"/>
    <w:rsid w:val="008A7270"/>
    <w:rsid w:val="008A7B77"/>
    <w:rsid w:val="008B3E50"/>
    <w:rsid w:val="008C2A83"/>
    <w:rsid w:val="008C5E53"/>
    <w:rsid w:val="008D484C"/>
    <w:rsid w:val="009035EA"/>
    <w:rsid w:val="00904B4E"/>
    <w:rsid w:val="009304DB"/>
    <w:rsid w:val="00941CFA"/>
    <w:rsid w:val="00966364"/>
    <w:rsid w:val="00990A0B"/>
    <w:rsid w:val="009B5082"/>
    <w:rsid w:val="009B7EA7"/>
    <w:rsid w:val="009C4D36"/>
    <w:rsid w:val="009E33E0"/>
    <w:rsid w:val="009E4DC4"/>
    <w:rsid w:val="009F75E9"/>
    <w:rsid w:val="00A12855"/>
    <w:rsid w:val="00A17C7B"/>
    <w:rsid w:val="00A318C3"/>
    <w:rsid w:val="00A32005"/>
    <w:rsid w:val="00A359E9"/>
    <w:rsid w:val="00A50E73"/>
    <w:rsid w:val="00A61935"/>
    <w:rsid w:val="00A7211D"/>
    <w:rsid w:val="00A744C2"/>
    <w:rsid w:val="00A83BA6"/>
    <w:rsid w:val="00A8798D"/>
    <w:rsid w:val="00A933CB"/>
    <w:rsid w:val="00AA5DB8"/>
    <w:rsid w:val="00AC19B2"/>
    <w:rsid w:val="00AC4929"/>
    <w:rsid w:val="00AC4BCD"/>
    <w:rsid w:val="00AD2476"/>
    <w:rsid w:val="00AD2647"/>
    <w:rsid w:val="00AD38CA"/>
    <w:rsid w:val="00AD5FB8"/>
    <w:rsid w:val="00AE2571"/>
    <w:rsid w:val="00AF6BE2"/>
    <w:rsid w:val="00B010E4"/>
    <w:rsid w:val="00B01BB0"/>
    <w:rsid w:val="00B028B0"/>
    <w:rsid w:val="00B06F38"/>
    <w:rsid w:val="00B327FE"/>
    <w:rsid w:val="00B44326"/>
    <w:rsid w:val="00B45C23"/>
    <w:rsid w:val="00B5155B"/>
    <w:rsid w:val="00B60592"/>
    <w:rsid w:val="00B63E80"/>
    <w:rsid w:val="00B750CB"/>
    <w:rsid w:val="00B8244C"/>
    <w:rsid w:val="00B86298"/>
    <w:rsid w:val="00B96F5D"/>
    <w:rsid w:val="00BA0CC2"/>
    <w:rsid w:val="00BA19BB"/>
    <w:rsid w:val="00BA487B"/>
    <w:rsid w:val="00BB1F0B"/>
    <w:rsid w:val="00BB2BC5"/>
    <w:rsid w:val="00BB65DB"/>
    <w:rsid w:val="00BD5B9B"/>
    <w:rsid w:val="00BE0A59"/>
    <w:rsid w:val="00BF219A"/>
    <w:rsid w:val="00BF710F"/>
    <w:rsid w:val="00C00DE9"/>
    <w:rsid w:val="00C12DF6"/>
    <w:rsid w:val="00C153F1"/>
    <w:rsid w:val="00C1776B"/>
    <w:rsid w:val="00C34A1A"/>
    <w:rsid w:val="00C35158"/>
    <w:rsid w:val="00C354D2"/>
    <w:rsid w:val="00C3733A"/>
    <w:rsid w:val="00C51048"/>
    <w:rsid w:val="00C56BDF"/>
    <w:rsid w:val="00C61420"/>
    <w:rsid w:val="00C66C90"/>
    <w:rsid w:val="00C81C9E"/>
    <w:rsid w:val="00C82A82"/>
    <w:rsid w:val="00C85D26"/>
    <w:rsid w:val="00CA6F32"/>
    <w:rsid w:val="00CA77AE"/>
    <w:rsid w:val="00CB1E2B"/>
    <w:rsid w:val="00CB2175"/>
    <w:rsid w:val="00CB25DD"/>
    <w:rsid w:val="00CE44AA"/>
    <w:rsid w:val="00CE7621"/>
    <w:rsid w:val="00CF22FF"/>
    <w:rsid w:val="00D20F27"/>
    <w:rsid w:val="00D40A80"/>
    <w:rsid w:val="00D42954"/>
    <w:rsid w:val="00D43ECD"/>
    <w:rsid w:val="00D60E97"/>
    <w:rsid w:val="00D61408"/>
    <w:rsid w:val="00D61EB8"/>
    <w:rsid w:val="00D63F4A"/>
    <w:rsid w:val="00D66AA9"/>
    <w:rsid w:val="00D80704"/>
    <w:rsid w:val="00D87302"/>
    <w:rsid w:val="00D93B53"/>
    <w:rsid w:val="00D956F7"/>
    <w:rsid w:val="00DA03ED"/>
    <w:rsid w:val="00DA3900"/>
    <w:rsid w:val="00DA4340"/>
    <w:rsid w:val="00DA60C3"/>
    <w:rsid w:val="00DA6718"/>
    <w:rsid w:val="00DB4810"/>
    <w:rsid w:val="00DC513D"/>
    <w:rsid w:val="00DD4780"/>
    <w:rsid w:val="00DE438D"/>
    <w:rsid w:val="00DE4951"/>
    <w:rsid w:val="00DE4EEE"/>
    <w:rsid w:val="00DE5A70"/>
    <w:rsid w:val="00DF75F3"/>
    <w:rsid w:val="00E06934"/>
    <w:rsid w:val="00E07192"/>
    <w:rsid w:val="00E16FEF"/>
    <w:rsid w:val="00E34389"/>
    <w:rsid w:val="00E45062"/>
    <w:rsid w:val="00E557C7"/>
    <w:rsid w:val="00E5618D"/>
    <w:rsid w:val="00E6557F"/>
    <w:rsid w:val="00E6756A"/>
    <w:rsid w:val="00E71066"/>
    <w:rsid w:val="00E72F89"/>
    <w:rsid w:val="00E9059F"/>
    <w:rsid w:val="00E928E9"/>
    <w:rsid w:val="00EA4783"/>
    <w:rsid w:val="00EA6C0D"/>
    <w:rsid w:val="00EB4DB2"/>
    <w:rsid w:val="00EB7D88"/>
    <w:rsid w:val="00EC11FD"/>
    <w:rsid w:val="00EE7EE7"/>
    <w:rsid w:val="00EF4F0F"/>
    <w:rsid w:val="00EF53DB"/>
    <w:rsid w:val="00F07B20"/>
    <w:rsid w:val="00F31BDF"/>
    <w:rsid w:val="00F31E89"/>
    <w:rsid w:val="00F32F55"/>
    <w:rsid w:val="00F35B14"/>
    <w:rsid w:val="00F435DD"/>
    <w:rsid w:val="00F54277"/>
    <w:rsid w:val="00F615B4"/>
    <w:rsid w:val="00F61D3C"/>
    <w:rsid w:val="00F840D2"/>
    <w:rsid w:val="00F86D9F"/>
    <w:rsid w:val="00F92389"/>
    <w:rsid w:val="00F97329"/>
    <w:rsid w:val="00FA3681"/>
    <w:rsid w:val="00FA430C"/>
    <w:rsid w:val="00FB44EE"/>
    <w:rsid w:val="00FC52E9"/>
    <w:rsid w:val="00FC564B"/>
    <w:rsid w:val="00FC6AFD"/>
    <w:rsid w:val="00FD3C81"/>
    <w:rsid w:val="00FE454C"/>
    <w:rsid w:val="00FF1469"/>
    <w:rsid w:val="00FF4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0293DC"/>
  <w15:docId w15:val="{DD3DEA6F-BDA9-43E2-B2D5-608A3E8E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A39"/>
    <w:rPr>
      <w:sz w:val="24"/>
    </w:rPr>
  </w:style>
  <w:style w:type="paragraph" w:styleId="Heading1">
    <w:name w:val="heading 1"/>
    <w:basedOn w:val="Normal"/>
    <w:next w:val="Normal"/>
    <w:link w:val="Heading1Char"/>
    <w:uiPriority w:val="9"/>
    <w:qFormat/>
    <w:rsid w:val="005B5A39"/>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5B5A39"/>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5B5A3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B5A39"/>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5B5A3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B5A39"/>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B5A39"/>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B5A3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B5A3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pPr>
      <w:spacing w:before="122"/>
      <w:ind w:left="580"/>
    </w:pPr>
    <w:rPr>
      <w:szCs w:val="24"/>
    </w:rPr>
  </w:style>
  <w:style w:type="paragraph" w:styleId="TOC2">
    <w:name w:val="toc 2"/>
    <w:basedOn w:val="Normal"/>
    <w:uiPriority w:val="39"/>
    <w:pPr>
      <w:spacing w:before="123"/>
      <w:ind w:left="940"/>
    </w:pPr>
    <w:rPr>
      <w:szCs w:val="24"/>
    </w:rPr>
  </w:style>
  <w:style w:type="paragraph" w:styleId="BodyText">
    <w:name w:val="Body Text"/>
    <w:basedOn w:val="Normal"/>
    <w:uiPriority w:val="1"/>
    <w:rsid w:val="00D60E97"/>
    <w:pPr>
      <w:spacing w:before="120"/>
    </w:pPr>
    <w:rPr>
      <w:szCs w:val="24"/>
    </w:rPr>
  </w:style>
  <w:style w:type="paragraph" w:styleId="ListParagraph">
    <w:name w:val="List Paragraph"/>
    <w:basedOn w:val="Normal"/>
    <w:uiPriority w:val="34"/>
    <w:qFormat/>
    <w:rsid w:val="005B5A39"/>
    <w:pPr>
      <w:numPr>
        <w:numId w:val="143"/>
      </w:numPr>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3F071B"/>
    <w:pPr>
      <w:tabs>
        <w:tab w:val="center" w:pos="4680"/>
        <w:tab w:val="right" w:pos="9360"/>
      </w:tabs>
    </w:pPr>
  </w:style>
  <w:style w:type="character" w:customStyle="1" w:styleId="HeaderChar">
    <w:name w:val="Header Char"/>
    <w:basedOn w:val="DefaultParagraphFont"/>
    <w:link w:val="Header"/>
    <w:uiPriority w:val="99"/>
    <w:rsid w:val="003F071B"/>
    <w:rPr>
      <w:rFonts w:ascii="Times New Roman" w:eastAsia="Times New Roman" w:hAnsi="Times New Roman" w:cs="Times New Roman"/>
      <w:lang w:bidi="en-US"/>
    </w:rPr>
  </w:style>
  <w:style w:type="paragraph" w:styleId="Footer">
    <w:name w:val="footer"/>
    <w:basedOn w:val="Normal"/>
    <w:link w:val="FooterChar"/>
    <w:uiPriority w:val="99"/>
    <w:unhideWhenUsed/>
    <w:rsid w:val="003F071B"/>
    <w:pPr>
      <w:tabs>
        <w:tab w:val="center" w:pos="4680"/>
        <w:tab w:val="right" w:pos="9360"/>
      </w:tabs>
    </w:pPr>
  </w:style>
  <w:style w:type="character" w:customStyle="1" w:styleId="FooterChar">
    <w:name w:val="Footer Char"/>
    <w:basedOn w:val="DefaultParagraphFont"/>
    <w:link w:val="Footer"/>
    <w:uiPriority w:val="99"/>
    <w:rsid w:val="003F071B"/>
    <w:rPr>
      <w:rFonts w:ascii="Times New Roman" w:eastAsia="Times New Roman" w:hAnsi="Times New Roman" w:cs="Times New Roman"/>
      <w:lang w:bidi="en-US"/>
    </w:rPr>
  </w:style>
  <w:style w:type="paragraph" w:styleId="Revision">
    <w:name w:val="Revision"/>
    <w:hidden/>
    <w:uiPriority w:val="99"/>
    <w:semiHidden/>
    <w:rsid w:val="004D247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BB65DB"/>
    <w:rPr>
      <w:sz w:val="16"/>
      <w:szCs w:val="16"/>
    </w:rPr>
  </w:style>
  <w:style w:type="paragraph" w:styleId="CommentText">
    <w:name w:val="annotation text"/>
    <w:basedOn w:val="Normal"/>
    <w:link w:val="CommentTextChar"/>
    <w:uiPriority w:val="99"/>
    <w:semiHidden/>
    <w:unhideWhenUsed/>
    <w:rsid w:val="00BB65DB"/>
    <w:rPr>
      <w:sz w:val="20"/>
      <w:szCs w:val="20"/>
    </w:rPr>
  </w:style>
  <w:style w:type="character" w:customStyle="1" w:styleId="CommentTextChar">
    <w:name w:val="Comment Text Char"/>
    <w:basedOn w:val="DefaultParagraphFont"/>
    <w:link w:val="CommentText"/>
    <w:uiPriority w:val="99"/>
    <w:semiHidden/>
    <w:rsid w:val="00BB65D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BB65DB"/>
    <w:rPr>
      <w:b/>
      <w:bCs/>
    </w:rPr>
  </w:style>
  <w:style w:type="character" w:customStyle="1" w:styleId="CommentSubjectChar">
    <w:name w:val="Comment Subject Char"/>
    <w:basedOn w:val="CommentTextChar"/>
    <w:link w:val="CommentSubject"/>
    <w:uiPriority w:val="99"/>
    <w:semiHidden/>
    <w:rsid w:val="00BB65DB"/>
    <w:rPr>
      <w:rFonts w:ascii="Times New Roman" w:eastAsia="Times New Roman" w:hAnsi="Times New Roman" w:cs="Times New Roman"/>
      <w:b/>
      <w:bCs/>
      <w:sz w:val="20"/>
      <w:szCs w:val="20"/>
      <w:lang w:bidi="en-US"/>
    </w:rPr>
  </w:style>
  <w:style w:type="paragraph" w:customStyle="1" w:styleId="TableBullet">
    <w:name w:val="Table Bullet"/>
    <w:basedOn w:val="TableParagraph"/>
    <w:rsid w:val="00D20F27"/>
    <w:pPr>
      <w:numPr>
        <w:numId w:val="116"/>
      </w:numPr>
      <w:tabs>
        <w:tab w:val="left" w:pos="468"/>
        <w:tab w:val="left" w:pos="469"/>
      </w:tabs>
      <w:ind w:left="360" w:right="72" w:hanging="288"/>
    </w:pPr>
  </w:style>
  <w:style w:type="paragraph" w:customStyle="1" w:styleId="TableLetteredList">
    <w:name w:val="Table Lettered List"/>
    <w:basedOn w:val="TableParagraph"/>
    <w:rsid w:val="001E30CF"/>
    <w:pPr>
      <w:numPr>
        <w:numId w:val="117"/>
      </w:numPr>
      <w:ind w:left="346" w:right="29" w:hanging="317"/>
    </w:pPr>
  </w:style>
  <w:style w:type="paragraph" w:customStyle="1" w:styleId="TableParagraphIndent">
    <w:name w:val="Table Paragraph Indent"/>
    <w:basedOn w:val="TableParagraph"/>
    <w:rsid w:val="009E33E0"/>
    <w:pPr>
      <w:ind w:left="360" w:right="288"/>
    </w:pPr>
  </w:style>
  <w:style w:type="paragraph" w:styleId="TOCHeading">
    <w:name w:val="TOC Heading"/>
    <w:basedOn w:val="Heading1"/>
    <w:next w:val="Normal"/>
    <w:uiPriority w:val="39"/>
    <w:unhideWhenUsed/>
    <w:qFormat/>
    <w:rsid w:val="005B5A39"/>
    <w:pPr>
      <w:outlineLvl w:val="9"/>
    </w:pPr>
  </w:style>
  <w:style w:type="character" w:styleId="Hyperlink">
    <w:name w:val="Hyperlink"/>
    <w:basedOn w:val="DefaultParagraphFont"/>
    <w:uiPriority w:val="99"/>
    <w:unhideWhenUsed/>
    <w:rsid w:val="00AD2647"/>
    <w:rPr>
      <w:color w:val="0000FF" w:themeColor="hyperlink"/>
      <w:u w:val="single"/>
    </w:rPr>
  </w:style>
  <w:style w:type="character" w:customStyle="1" w:styleId="Heading2Char">
    <w:name w:val="Heading 2 Char"/>
    <w:basedOn w:val="DefaultParagraphFont"/>
    <w:link w:val="Heading2"/>
    <w:uiPriority w:val="9"/>
    <w:rsid w:val="005B5A39"/>
    <w:rPr>
      <w:rFonts w:asciiTheme="majorHAnsi" w:eastAsiaTheme="majorEastAsia" w:hAnsiTheme="majorHAnsi" w:cstheme="majorBidi"/>
      <w:color w:val="016699" w:themeColor="accent1"/>
      <w:sz w:val="28"/>
      <w:szCs w:val="28"/>
    </w:rPr>
  </w:style>
  <w:style w:type="paragraph" w:customStyle="1" w:styleId="paragraph">
    <w:name w:val="paragraph"/>
    <w:basedOn w:val="Normal"/>
    <w:rsid w:val="00FC564B"/>
    <w:pPr>
      <w:spacing w:before="100" w:beforeAutospacing="1" w:after="100" w:afterAutospacing="1"/>
    </w:pPr>
    <w:rPr>
      <w:szCs w:val="24"/>
    </w:rPr>
  </w:style>
  <w:style w:type="character" w:customStyle="1" w:styleId="normaltextrun">
    <w:name w:val="normaltextrun"/>
    <w:basedOn w:val="DefaultParagraphFont"/>
    <w:rsid w:val="00FC564B"/>
  </w:style>
  <w:style w:type="character" w:customStyle="1" w:styleId="eop">
    <w:name w:val="eop"/>
    <w:basedOn w:val="DefaultParagraphFont"/>
    <w:rsid w:val="00FC564B"/>
  </w:style>
  <w:style w:type="paragraph" w:customStyle="1" w:styleId="ListParagraphNoSpace">
    <w:name w:val="List Paragraph No Space"/>
    <w:basedOn w:val="ListParagraph"/>
    <w:qFormat/>
    <w:rsid w:val="005B5A39"/>
    <w:pPr>
      <w:spacing w:after="0" w:line="240" w:lineRule="auto"/>
      <w:ind w:left="216" w:hanging="216"/>
    </w:pPr>
  </w:style>
  <w:style w:type="character" w:customStyle="1" w:styleId="Heading1Char">
    <w:name w:val="Heading 1 Char"/>
    <w:basedOn w:val="DefaultParagraphFont"/>
    <w:link w:val="Heading1"/>
    <w:uiPriority w:val="9"/>
    <w:rsid w:val="005B5A3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5B5A39"/>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5B5A3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B5A3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B5A39"/>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5B5A39"/>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5B5A39"/>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5B5A39"/>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5B5A39"/>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5B5A39"/>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5B5A39"/>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5B5A3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B5A39"/>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5B5A39"/>
    <w:rPr>
      <w:b/>
      <w:bCs/>
    </w:rPr>
  </w:style>
  <w:style w:type="character" w:styleId="Emphasis">
    <w:name w:val="Emphasis"/>
    <w:basedOn w:val="DefaultParagraphFont"/>
    <w:uiPriority w:val="20"/>
    <w:qFormat/>
    <w:rsid w:val="005B5A39"/>
    <w:rPr>
      <w:i/>
      <w:iCs/>
    </w:rPr>
  </w:style>
  <w:style w:type="paragraph" w:styleId="NoSpacing">
    <w:name w:val="No Spacing"/>
    <w:link w:val="NoSpacingChar"/>
    <w:uiPriority w:val="1"/>
    <w:qFormat/>
    <w:rsid w:val="005B5A39"/>
    <w:pPr>
      <w:spacing w:after="0" w:line="240" w:lineRule="auto"/>
    </w:pPr>
    <w:rPr>
      <w:sz w:val="24"/>
    </w:rPr>
  </w:style>
  <w:style w:type="character" w:customStyle="1" w:styleId="NoSpacingChar">
    <w:name w:val="No Spacing Char"/>
    <w:basedOn w:val="DefaultParagraphFont"/>
    <w:link w:val="NoSpacing"/>
    <w:uiPriority w:val="1"/>
    <w:rsid w:val="005B5A39"/>
    <w:rPr>
      <w:sz w:val="24"/>
    </w:rPr>
  </w:style>
  <w:style w:type="paragraph" w:styleId="Quote">
    <w:name w:val="Quote"/>
    <w:basedOn w:val="Normal"/>
    <w:next w:val="Normal"/>
    <w:link w:val="QuoteChar"/>
    <w:uiPriority w:val="29"/>
    <w:qFormat/>
    <w:rsid w:val="005B5A3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B5A39"/>
    <w:rPr>
      <w:i/>
      <w:iCs/>
      <w:sz w:val="24"/>
    </w:rPr>
  </w:style>
  <w:style w:type="paragraph" w:styleId="IntenseQuote">
    <w:name w:val="Intense Quote"/>
    <w:basedOn w:val="Normal"/>
    <w:next w:val="Normal"/>
    <w:link w:val="IntenseQuoteChar"/>
    <w:uiPriority w:val="30"/>
    <w:qFormat/>
    <w:rsid w:val="005B5A39"/>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5B5A39"/>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5B5A39"/>
    <w:rPr>
      <w:i/>
      <w:iCs/>
      <w:color w:val="595959" w:themeColor="text1" w:themeTint="A6"/>
    </w:rPr>
  </w:style>
  <w:style w:type="character" w:styleId="IntenseEmphasis">
    <w:name w:val="Intense Emphasis"/>
    <w:basedOn w:val="DefaultParagraphFont"/>
    <w:uiPriority w:val="21"/>
    <w:qFormat/>
    <w:rsid w:val="005B5A39"/>
    <w:rPr>
      <w:b/>
      <w:bCs/>
      <w:i/>
      <w:iCs/>
    </w:rPr>
  </w:style>
  <w:style w:type="character" w:styleId="SubtleReference">
    <w:name w:val="Subtle Reference"/>
    <w:basedOn w:val="DefaultParagraphFont"/>
    <w:uiPriority w:val="31"/>
    <w:qFormat/>
    <w:rsid w:val="005B5A39"/>
    <w:rPr>
      <w:smallCaps/>
      <w:color w:val="404040" w:themeColor="text1" w:themeTint="BF"/>
    </w:rPr>
  </w:style>
  <w:style w:type="character" w:styleId="IntenseReference">
    <w:name w:val="Intense Reference"/>
    <w:basedOn w:val="DefaultParagraphFont"/>
    <w:uiPriority w:val="32"/>
    <w:qFormat/>
    <w:rsid w:val="005B5A39"/>
    <w:rPr>
      <w:b/>
      <w:bCs/>
      <w:smallCaps/>
      <w:u w:val="single"/>
    </w:rPr>
  </w:style>
  <w:style w:type="character" w:styleId="BookTitle">
    <w:name w:val="Book Title"/>
    <w:basedOn w:val="DefaultParagraphFont"/>
    <w:uiPriority w:val="33"/>
    <w:qFormat/>
    <w:rsid w:val="005B5A39"/>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540034">
      <w:bodyDiv w:val="1"/>
      <w:marLeft w:val="0"/>
      <w:marRight w:val="0"/>
      <w:marTop w:val="0"/>
      <w:marBottom w:val="0"/>
      <w:divBdr>
        <w:top w:val="none" w:sz="0" w:space="0" w:color="auto"/>
        <w:left w:val="none" w:sz="0" w:space="0" w:color="auto"/>
        <w:bottom w:val="none" w:sz="0" w:space="0" w:color="auto"/>
        <w:right w:val="none" w:sz="0" w:space="0" w:color="auto"/>
      </w:divBdr>
      <w:divsChild>
        <w:div w:id="490485647">
          <w:marLeft w:val="0"/>
          <w:marRight w:val="0"/>
          <w:marTop w:val="0"/>
          <w:marBottom w:val="0"/>
          <w:divBdr>
            <w:top w:val="none" w:sz="0" w:space="0" w:color="auto"/>
            <w:left w:val="none" w:sz="0" w:space="0" w:color="auto"/>
            <w:bottom w:val="none" w:sz="0" w:space="0" w:color="auto"/>
            <w:right w:val="none" w:sz="0" w:space="0" w:color="auto"/>
          </w:divBdr>
        </w:div>
        <w:div w:id="2038191411">
          <w:marLeft w:val="0"/>
          <w:marRight w:val="0"/>
          <w:marTop w:val="0"/>
          <w:marBottom w:val="0"/>
          <w:divBdr>
            <w:top w:val="none" w:sz="0" w:space="0" w:color="auto"/>
            <w:left w:val="none" w:sz="0" w:space="0" w:color="auto"/>
            <w:bottom w:val="none" w:sz="0" w:space="0" w:color="auto"/>
            <w:right w:val="none" w:sz="0" w:space="0" w:color="auto"/>
          </w:divBdr>
        </w:div>
      </w:divsChild>
    </w:div>
    <w:div w:id="1131946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11073-9048-4464-BA74-BB047A05054D}">
  <ds:schemaRefs>
    <ds:schemaRef ds:uri="60e3eca7-d09f-493b-87a0-f3533dde7724"/>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8C9973B8-6734-440D-ACF2-F9B9DB6587B8}">
  <ds:schemaRefs>
    <ds:schemaRef ds:uri="http://schemas.microsoft.com/sharepoint/v3/contenttype/forms"/>
  </ds:schemaRefs>
</ds:datastoreItem>
</file>

<file path=customXml/itemProps3.xml><?xml version="1.0" encoding="utf-8"?>
<ds:datastoreItem xmlns:ds="http://schemas.openxmlformats.org/officeDocument/2006/customXml" ds:itemID="{97CC4700-1A3C-418B-8242-DEEBA1B70A2E}"/>
</file>

<file path=customXml/itemProps4.xml><?xml version="1.0" encoding="utf-8"?>
<ds:datastoreItem xmlns:ds="http://schemas.openxmlformats.org/officeDocument/2006/customXml" ds:itemID="{DD400A40-5322-49BB-AA59-D0C46E9B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30</Pages>
  <Words>4077</Words>
  <Characters>23245</Characters>
  <Application>Microsoft Office Word</Application>
  <DocSecurity>0</DocSecurity>
  <Lines>193</Lines>
  <Paragraphs>54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Draft Phase 2 Group1 20170328</vt:lpstr>
      <vt:lpstr>PURPOSE</vt:lpstr>
      <vt:lpstr>BUSINESS USE CASE STRUCTURE</vt:lpstr>
      <vt:lpstr>REQUEST-TO-PROCURE BUSINESS USE CASES</vt:lpstr>
      <vt:lpstr>APPENDIX A	Links to FIT Business Use Case Library Documents</vt:lpstr>
    </vt:vector>
  </TitlesOfParts>
  <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creator>Fleming, Marilyn V.</dc:creator>
  <cp:lastModifiedBy>Alan D. Bondzio (affiliate)</cp:lastModifiedBy>
  <cp:revision>110</cp:revision>
  <dcterms:created xsi:type="dcterms:W3CDTF">2022-02-21T17:05:00Z</dcterms:created>
  <dcterms:modified xsi:type="dcterms:W3CDTF">2022-03-31T17:56:00Z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